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854" w:rsidRDefault="00523854" w:rsidP="00523854">
      <w:pPr>
        <w:pStyle w:val="Title"/>
        <w:jc w:val="center"/>
        <w:rPr>
          <w:sz w:val="52"/>
          <w:szCs w:val="52"/>
        </w:rPr>
      </w:pPr>
      <w:r w:rsidRPr="00523854">
        <w:rPr>
          <w:sz w:val="52"/>
          <w:szCs w:val="52"/>
        </w:rPr>
        <w:t>Prijedlog nacionalnog kurikuluma nastavnoga predmeta Glazbena kultura i Glazbena umjetnost</w:t>
      </w:r>
    </w:p>
    <w:p w:rsidR="00523854" w:rsidRDefault="00523854" w:rsidP="00523854"/>
    <w:p w:rsidR="00523854" w:rsidRPr="00523854" w:rsidRDefault="00523854" w:rsidP="00523854"/>
    <w:p w:rsidR="00523854" w:rsidRDefault="00523854" w:rsidP="00523854"/>
    <w:p w:rsidR="00523854" w:rsidRPr="00190088" w:rsidRDefault="00523854" w:rsidP="00523854">
      <w:pPr>
        <w:pStyle w:val="Heading1"/>
      </w:pPr>
      <w:r w:rsidRPr="00190088">
        <w:t>A. OPIS NASTAVNOGA</w:t>
      </w:r>
      <w:r>
        <w:t xml:space="preserve"> </w:t>
      </w:r>
      <w:r w:rsidRPr="00190088">
        <w:t xml:space="preserve"> PREDMETA</w:t>
      </w:r>
      <w:r>
        <w:t xml:space="preserve"> </w:t>
      </w:r>
      <w:r w:rsidRPr="00190088">
        <w:t xml:space="preserve"> GLAZBENA </w:t>
      </w:r>
      <w:r>
        <w:t xml:space="preserve"> </w:t>
      </w:r>
      <w:r w:rsidRPr="00190088">
        <w:t>KULTURA</w:t>
      </w:r>
      <w:r>
        <w:t xml:space="preserve"> </w:t>
      </w:r>
      <w:r w:rsidRPr="00190088">
        <w:t xml:space="preserve"> I GLAZBENA UMJETNOST</w:t>
      </w:r>
    </w:p>
    <w:p w:rsidR="00523854" w:rsidRPr="00CE2CC2" w:rsidRDefault="00523854" w:rsidP="00523854">
      <w:pPr>
        <w:spacing w:after="240" w:line="240" w:lineRule="exact"/>
        <w:jc w:val="both"/>
        <w:rPr>
          <w:rFonts w:ascii="VladaRHSerif Lt" w:hAnsi="VladaRHSerif Lt"/>
          <w:sz w:val="20"/>
          <w:szCs w:val="20"/>
        </w:rPr>
      </w:pPr>
      <w:r w:rsidRPr="00CE2CC2">
        <w:rPr>
          <w:rFonts w:ascii="VladaRHSerif Lt" w:hAnsi="VladaRHSerif Lt"/>
          <w:sz w:val="20"/>
          <w:szCs w:val="20"/>
        </w:rPr>
        <w:t>Glazba je duboko ukorijenjena u čovjeku i sastavni je dio svih kultura svijeta. Glazba i druge umjetnosti važne su za kvalitetan, skladan i cjelovit razvoj svakoga pojedinca. U obrazovnome je sustavu Republike Hrvatske učenje glazbe prepoznato i priznato kao neizostavan čimbenik u oblikovanju specifičnih glazbenih, ali i općih (generičkih) kompetencija učenika. U čitavoj se odgojno-obrazovnoj vertikali doprinosi razvoju glazbenih sposobnosti učenika u najširemu smislu te riječi</w:t>
      </w:r>
      <w:r w:rsidRPr="00CE2CC2">
        <w:rPr>
          <w:rFonts w:ascii="VladaRHSerif Lt" w:hAnsi="VladaRHSerif Lt"/>
          <w:sz w:val="20"/>
          <w:szCs w:val="20"/>
          <w:vertAlign w:val="superscript"/>
        </w:rPr>
        <w:footnoteReference w:id="1"/>
      </w:r>
      <w:r w:rsidRPr="00CE2CC2">
        <w:rPr>
          <w:rFonts w:ascii="VladaRHSerif Lt" w:hAnsi="VladaRHSerif Lt"/>
          <w:sz w:val="20"/>
          <w:szCs w:val="20"/>
        </w:rPr>
        <w:t xml:space="preserve"> i usvajanju jezika glazbe u njegovim simbolima, idejama i konceptima. Učenje glazbe utječe na razvoj pojedinca koji voli glazbu i ima trajnu potrebu za bavljenjem glazbom. Odgojno-obrazovni proces usmjeren je k stjecanju kriterija za vrednovanje glazbe, odnosno sposobnosti učenika da u glazbi različita podrijetla, stilova i vrsta, izdvaja kvalitetna i trajno vrijedna glazbena ostvarenja. Predmeti Glazbena kultura / Glazbena umjetnost učenicima pružaju jedinstvena iskustva koja rezultiraju:</w:t>
      </w:r>
    </w:p>
    <w:p w:rsidR="00523854" w:rsidRPr="00CE2CC2" w:rsidRDefault="00523854" w:rsidP="00523854">
      <w:pPr>
        <w:numPr>
          <w:ilvl w:val="0"/>
          <w:numId w:val="1"/>
        </w:numPr>
        <w:spacing w:after="240" w:line="240" w:lineRule="exact"/>
        <w:ind w:left="714" w:hanging="357"/>
        <w:jc w:val="both"/>
        <w:rPr>
          <w:rFonts w:ascii="VladaRHSerif Lt" w:hAnsi="VladaRHSerif Lt"/>
          <w:sz w:val="20"/>
          <w:szCs w:val="20"/>
        </w:rPr>
      </w:pPr>
      <w:r w:rsidRPr="00CE2CC2">
        <w:rPr>
          <w:rFonts w:ascii="VladaRHSerif Lt" w:hAnsi="VladaRHSerif Lt"/>
          <w:sz w:val="20"/>
          <w:szCs w:val="20"/>
        </w:rPr>
        <w:t xml:space="preserve">bogatijom slikom svijeta </w:t>
      </w:r>
    </w:p>
    <w:p w:rsidR="00523854" w:rsidRPr="00CE2CC2" w:rsidRDefault="00523854" w:rsidP="00523854">
      <w:pPr>
        <w:numPr>
          <w:ilvl w:val="0"/>
          <w:numId w:val="1"/>
        </w:numPr>
        <w:spacing w:after="240" w:line="240" w:lineRule="exact"/>
        <w:ind w:left="714" w:hanging="357"/>
        <w:jc w:val="both"/>
        <w:rPr>
          <w:rFonts w:ascii="VladaRHSerif Lt" w:hAnsi="VladaRHSerif Lt"/>
          <w:sz w:val="20"/>
          <w:szCs w:val="20"/>
        </w:rPr>
      </w:pPr>
      <w:r w:rsidRPr="00CE2CC2">
        <w:rPr>
          <w:rFonts w:ascii="VladaRHSerif Lt" w:hAnsi="VladaRHSerif Lt"/>
          <w:sz w:val="20"/>
          <w:szCs w:val="20"/>
        </w:rPr>
        <w:t xml:space="preserve">razumijevanjem odnosa između umjetnosti i </w:t>
      </w:r>
      <w:r>
        <w:rPr>
          <w:rFonts w:ascii="VladaRHSerif Lt" w:hAnsi="VladaRHSerif Lt"/>
          <w:sz w:val="20"/>
          <w:szCs w:val="20"/>
        </w:rPr>
        <w:t>zbilje</w:t>
      </w:r>
    </w:p>
    <w:p w:rsidR="00523854" w:rsidRPr="00CE2CC2" w:rsidRDefault="00523854" w:rsidP="00523854">
      <w:pPr>
        <w:numPr>
          <w:ilvl w:val="0"/>
          <w:numId w:val="1"/>
        </w:numPr>
        <w:spacing w:after="240" w:line="240" w:lineRule="exact"/>
        <w:ind w:left="714" w:hanging="357"/>
        <w:jc w:val="both"/>
        <w:rPr>
          <w:rFonts w:ascii="VladaRHSerif Lt" w:hAnsi="VladaRHSerif Lt"/>
          <w:sz w:val="20"/>
          <w:szCs w:val="20"/>
        </w:rPr>
      </w:pPr>
      <w:r w:rsidRPr="00CE2CC2">
        <w:rPr>
          <w:rFonts w:ascii="VladaRHSerif Lt" w:hAnsi="VladaRHSerif Lt"/>
          <w:sz w:val="20"/>
          <w:szCs w:val="20"/>
        </w:rPr>
        <w:t>tumačenjem poruka koje prenosi jezik glazbe</w:t>
      </w:r>
    </w:p>
    <w:p w:rsidR="00523854" w:rsidRPr="00CE2CC2" w:rsidRDefault="00523854" w:rsidP="00523854">
      <w:pPr>
        <w:numPr>
          <w:ilvl w:val="0"/>
          <w:numId w:val="1"/>
        </w:numPr>
        <w:spacing w:after="240" w:line="240" w:lineRule="exact"/>
        <w:ind w:left="714" w:hanging="357"/>
        <w:jc w:val="both"/>
        <w:rPr>
          <w:rFonts w:ascii="VladaRHSerif Lt" w:hAnsi="VladaRHSerif Lt"/>
          <w:sz w:val="20"/>
          <w:szCs w:val="20"/>
        </w:rPr>
      </w:pPr>
      <w:r w:rsidRPr="00CE2CC2">
        <w:rPr>
          <w:rFonts w:ascii="VladaRHSerif Lt" w:hAnsi="VladaRHSerif Lt"/>
          <w:sz w:val="20"/>
          <w:szCs w:val="20"/>
        </w:rPr>
        <w:t>izgradnjom identiteta (osobnog, kulturnog, nacionalnog, globalnog)</w:t>
      </w:r>
    </w:p>
    <w:p w:rsidR="00523854" w:rsidRPr="00CE2CC2" w:rsidRDefault="00523854" w:rsidP="00523854">
      <w:pPr>
        <w:numPr>
          <w:ilvl w:val="0"/>
          <w:numId w:val="1"/>
        </w:numPr>
        <w:spacing w:after="240" w:line="240" w:lineRule="exact"/>
        <w:ind w:left="714" w:hanging="357"/>
        <w:jc w:val="both"/>
        <w:rPr>
          <w:rFonts w:ascii="VladaRHSerif Lt" w:hAnsi="VladaRHSerif Lt"/>
          <w:sz w:val="20"/>
          <w:szCs w:val="20"/>
        </w:rPr>
      </w:pPr>
      <w:r w:rsidRPr="00CE2CC2">
        <w:rPr>
          <w:rFonts w:ascii="VladaRHSerif Lt" w:hAnsi="VladaRHSerif Lt"/>
          <w:sz w:val="20"/>
          <w:szCs w:val="20"/>
        </w:rPr>
        <w:t>oblikovanjem sustava vrijednosti</w:t>
      </w:r>
    </w:p>
    <w:p w:rsidR="00523854" w:rsidRPr="00CE2CC2" w:rsidRDefault="00523854" w:rsidP="00523854">
      <w:pPr>
        <w:numPr>
          <w:ilvl w:val="0"/>
          <w:numId w:val="1"/>
        </w:numPr>
        <w:spacing w:after="240" w:line="240" w:lineRule="exact"/>
        <w:ind w:left="714" w:hanging="357"/>
        <w:jc w:val="both"/>
        <w:rPr>
          <w:rFonts w:ascii="VladaRHSerif Lt" w:hAnsi="VladaRHSerif Lt"/>
          <w:sz w:val="20"/>
          <w:szCs w:val="20"/>
        </w:rPr>
      </w:pPr>
      <w:r w:rsidRPr="00CE2CC2">
        <w:rPr>
          <w:rFonts w:ascii="VladaRHSerif Lt" w:hAnsi="VladaRHSerif Lt"/>
          <w:sz w:val="20"/>
          <w:szCs w:val="20"/>
        </w:rPr>
        <w:t>izražavanjem misli, osjećaja i stavova kojim se potiče kritičko mišljenje</w:t>
      </w:r>
    </w:p>
    <w:p w:rsidR="00523854" w:rsidRPr="00CE2CC2" w:rsidRDefault="00523854" w:rsidP="00523854">
      <w:pPr>
        <w:numPr>
          <w:ilvl w:val="0"/>
          <w:numId w:val="1"/>
        </w:numPr>
        <w:spacing w:after="240" w:line="240" w:lineRule="exact"/>
        <w:ind w:left="714" w:hanging="357"/>
        <w:jc w:val="both"/>
        <w:rPr>
          <w:rFonts w:ascii="VladaRHSerif Lt" w:hAnsi="VladaRHSerif Lt"/>
          <w:sz w:val="20"/>
          <w:szCs w:val="20"/>
        </w:rPr>
      </w:pPr>
      <w:r w:rsidRPr="00CE2CC2">
        <w:rPr>
          <w:rFonts w:ascii="VladaRHSerif Lt" w:hAnsi="VladaRHSerif Lt"/>
          <w:sz w:val="20"/>
          <w:szCs w:val="20"/>
        </w:rPr>
        <w:t xml:space="preserve">razvojem kreativnosti kao metakompetencije. </w:t>
      </w:r>
      <w:bookmarkStart w:id="0" w:name="h.gjdgxs" w:colFirst="0" w:colLast="0"/>
      <w:bookmarkEnd w:id="0"/>
    </w:p>
    <w:p w:rsidR="00523854" w:rsidRPr="00CE2CC2" w:rsidRDefault="00523854" w:rsidP="00523854">
      <w:pPr>
        <w:spacing w:after="240" w:line="240" w:lineRule="exact"/>
        <w:jc w:val="both"/>
        <w:rPr>
          <w:rFonts w:ascii="VladaRHSerif Lt" w:hAnsi="VladaRHSerif Lt"/>
          <w:sz w:val="20"/>
          <w:szCs w:val="20"/>
        </w:rPr>
      </w:pPr>
      <w:r w:rsidRPr="00CE2CC2">
        <w:rPr>
          <w:rFonts w:ascii="VladaRHSerif Lt" w:hAnsi="VladaRHSerif Lt"/>
          <w:sz w:val="20"/>
          <w:szCs w:val="20"/>
        </w:rPr>
        <w:t xml:space="preserve">Učenje i poučavanje predmeta </w:t>
      </w:r>
      <w:r w:rsidRPr="00CE2CC2">
        <w:rPr>
          <w:rFonts w:ascii="Courier New" w:hAnsi="Courier New" w:cs="Courier New"/>
          <w:sz w:val="20"/>
          <w:szCs w:val="20"/>
        </w:rPr>
        <w:t> </w:t>
      </w:r>
      <w:r w:rsidRPr="00CE2CC2">
        <w:rPr>
          <w:rFonts w:ascii="VladaRHSerif Lt" w:hAnsi="VladaRHSerif Lt"/>
          <w:sz w:val="20"/>
          <w:szCs w:val="20"/>
        </w:rPr>
        <w:t xml:space="preserve">Glazbena </w:t>
      </w:r>
      <w:r w:rsidRPr="00CE2CC2">
        <w:rPr>
          <w:rFonts w:ascii="Courier New" w:hAnsi="Courier New" w:cs="Courier New"/>
          <w:sz w:val="20"/>
          <w:szCs w:val="20"/>
        </w:rPr>
        <w:t> </w:t>
      </w:r>
      <w:r w:rsidRPr="00CE2CC2">
        <w:rPr>
          <w:rFonts w:ascii="VladaRHSerif Lt" w:hAnsi="VladaRHSerif Lt"/>
          <w:sz w:val="20"/>
          <w:szCs w:val="20"/>
        </w:rPr>
        <w:t xml:space="preserve">kultura / Glazbena </w:t>
      </w:r>
      <w:r w:rsidRPr="00CE2CC2">
        <w:rPr>
          <w:rFonts w:ascii="Courier New" w:hAnsi="Courier New" w:cs="Courier New"/>
          <w:sz w:val="20"/>
          <w:szCs w:val="20"/>
        </w:rPr>
        <w:t> </w:t>
      </w:r>
      <w:r w:rsidRPr="00CE2CC2">
        <w:rPr>
          <w:rFonts w:ascii="VladaRHSerif Lt" w:hAnsi="VladaRHSerif Lt"/>
          <w:sz w:val="20"/>
          <w:szCs w:val="20"/>
        </w:rPr>
        <w:t xml:space="preserve">umjetnost </w:t>
      </w:r>
      <w:r w:rsidRPr="00CE2CC2">
        <w:rPr>
          <w:rFonts w:ascii="Courier New" w:hAnsi="Courier New" w:cs="Courier New"/>
          <w:sz w:val="20"/>
          <w:szCs w:val="20"/>
        </w:rPr>
        <w:t> </w:t>
      </w:r>
      <w:r w:rsidRPr="00CE2CC2">
        <w:rPr>
          <w:rFonts w:ascii="VladaRHSerif Lt" w:hAnsi="VladaRHSerif Lt"/>
          <w:sz w:val="20"/>
          <w:szCs w:val="20"/>
        </w:rPr>
        <w:t xml:space="preserve">u </w:t>
      </w:r>
      <w:r w:rsidRPr="00CE2CC2">
        <w:rPr>
          <w:rFonts w:ascii="Courier New" w:hAnsi="Courier New" w:cs="Courier New"/>
          <w:sz w:val="20"/>
          <w:szCs w:val="20"/>
        </w:rPr>
        <w:t> </w:t>
      </w:r>
      <w:r w:rsidRPr="00CE2CC2">
        <w:rPr>
          <w:rFonts w:ascii="VladaRHSerif Lt" w:hAnsi="VladaRHSerif Lt"/>
          <w:sz w:val="20"/>
          <w:szCs w:val="20"/>
        </w:rPr>
        <w:t xml:space="preserve">skladu </w:t>
      </w:r>
      <w:r w:rsidRPr="00CE2CC2">
        <w:rPr>
          <w:rFonts w:ascii="Courier New" w:hAnsi="Courier New" w:cs="Courier New"/>
          <w:sz w:val="20"/>
          <w:szCs w:val="20"/>
        </w:rPr>
        <w:t> </w:t>
      </w:r>
      <w:r w:rsidRPr="00CE2CC2">
        <w:rPr>
          <w:rFonts w:ascii="VladaRHSerif Lt" w:hAnsi="VladaRHSerif Lt"/>
          <w:sz w:val="20"/>
          <w:szCs w:val="20"/>
        </w:rPr>
        <w:t xml:space="preserve">je </w:t>
      </w:r>
      <w:r w:rsidRPr="00CE2CC2">
        <w:rPr>
          <w:rFonts w:ascii="Courier New" w:hAnsi="Courier New" w:cs="Courier New"/>
          <w:sz w:val="20"/>
          <w:szCs w:val="20"/>
        </w:rPr>
        <w:t> </w:t>
      </w:r>
      <w:r w:rsidRPr="00CE2CC2">
        <w:rPr>
          <w:rFonts w:ascii="VladaRHSerif Lt" w:hAnsi="VladaRHSerif Lt"/>
          <w:sz w:val="20"/>
          <w:szCs w:val="20"/>
        </w:rPr>
        <w:t xml:space="preserve">sa </w:t>
      </w:r>
      <w:r w:rsidRPr="00CE2CC2">
        <w:rPr>
          <w:rFonts w:ascii="Courier New" w:hAnsi="Courier New" w:cs="Courier New"/>
          <w:sz w:val="20"/>
          <w:szCs w:val="20"/>
        </w:rPr>
        <w:t> </w:t>
      </w:r>
      <w:r w:rsidRPr="00CE2CC2">
        <w:rPr>
          <w:rFonts w:ascii="VladaRHSerif Lt" w:hAnsi="VladaRHSerif Lt"/>
          <w:sz w:val="20"/>
          <w:szCs w:val="20"/>
        </w:rPr>
        <w:t>suvremenim znanstvenim spoznajama i kretanjima</w:t>
      </w:r>
      <w:r w:rsidRPr="00CE2CC2">
        <w:rPr>
          <w:rFonts w:ascii="VladaRHSerif Lt" w:hAnsi="VladaRHSerif Lt"/>
          <w:sz w:val="20"/>
          <w:szCs w:val="20"/>
          <w:vertAlign w:val="superscript"/>
        </w:rPr>
        <w:footnoteReference w:id="2"/>
      </w:r>
      <w:r w:rsidRPr="00CE2CC2">
        <w:rPr>
          <w:rFonts w:ascii="VladaRHSerif Lt" w:hAnsi="VladaRHSerif Lt"/>
          <w:sz w:val="20"/>
          <w:szCs w:val="20"/>
        </w:rPr>
        <w:t>, koje upućuju na otvorenost i prilagodljivost procesa učenja i poučavanja, didaktički i metodički pluralizam, istraživačko, projektno i individualizirano učenje, ali i na potrebu uporabe informacijsko-komunikacijske tehnologije. Suvremeno poučavanje i učenje glazbe uklju</w:t>
      </w:r>
      <w:r w:rsidRPr="00CE2CC2">
        <w:rPr>
          <w:rFonts w:ascii="VladaRHSerif Lt" w:hAnsi="VladaRHSerif Lt" w:cs="VladaRHSerif Lt"/>
          <w:sz w:val="20"/>
          <w:szCs w:val="20"/>
        </w:rPr>
        <w:t>č</w:t>
      </w:r>
      <w:r w:rsidRPr="00CE2CC2">
        <w:rPr>
          <w:rFonts w:ascii="VladaRHSerif Lt" w:hAnsi="VladaRHSerif Lt"/>
          <w:sz w:val="20"/>
          <w:szCs w:val="20"/>
        </w:rPr>
        <w:t xml:space="preserve">uje i elemente građanskoga te interkulturalnoga odgoja. U poučavanju i učenju glazbe verbalne su informacije svedene na najmanju mjeru, a naglasak je na susretu učenika s glazbom. Važan dio procesa učenja i poučavanja glazbe odnosi se na izvannastavne i izvanškolske glazbene aktivnosti u sklopu kojih učenici proširuju stečena znanja, vještine i stavove te istodobno sustavno razvijaju svoje interese i ostvaruju kvalitetan umjetnički rast i razvoj. </w:t>
      </w:r>
    </w:p>
    <w:p w:rsidR="00523854" w:rsidRPr="00CE2CC2" w:rsidRDefault="00523854" w:rsidP="00523854">
      <w:pPr>
        <w:spacing w:after="240" w:line="240" w:lineRule="exact"/>
        <w:jc w:val="both"/>
        <w:rPr>
          <w:rFonts w:ascii="VladaRHSerif Lt" w:hAnsi="VladaRHSerif Lt"/>
          <w:sz w:val="20"/>
          <w:szCs w:val="20"/>
        </w:rPr>
      </w:pPr>
      <w:r w:rsidRPr="00CE2CC2">
        <w:rPr>
          <w:rFonts w:ascii="VladaRHSerif Lt" w:hAnsi="VladaRHSerif Lt"/>
          <w:sz w:val="20"/>
          <w:szCs w:val="20"/>
        </w:rPr>
        <w:t xml:space="preserve">S obzirom na važnost koju ima za učenika učenje glazbe ima i višestruku društvenu ulogu (slika 1). Izlaskom iz okvira škole i integracijom u širu društvenu zajednicu i kulturu, škola i lokalna zajednica povezuju se u promicanju glazbene kulture i umjetnosti. Tijekom svojega obrazovnog puta, ali i kasnije, učenici će kao kompetentni korisnici kulture </w:t>
      </w:r>
      <w:r w:rsidRPr="00CE2CC2">
        <w:rPr>
          <w:rFonts w:ascii="VladaRHSerif Lt" w:hAnsi="VladaRHSerif Lt"/>
          <w:sz w:val="20"/>
          <w:szCs w:val="20"/>
        </w:rPr>
        <w:lastRenderedPageBreak/>
        <w:t xml:space="preserve">aktivno sudjelovati u glazbenome životu svoje sredine (u ulozi stvaratelja, izvođača ili publike) doprinositi očuvanju, prenošenju, obnavljanju i širenju kulturnoga nasljeđa. </w:t>
      </w:r>
    </w:p>
    <w:tbl>
      <w:tblPr>
        <w:tblW w:w="9630" w:type="dxa"/>
        <w:jc w:val="center"/>
        <w:tblLayout w:type="fixed"/>
        <w:tblLook w:val="0600" w:firstRow="0" w:lastRow="0" w:firstColumn="0" w:lastColumn="0" w:noHBand="1" w:noVBand="1"/>
      </w:tblPr>
      <w:tblGrid>
        <w:gridCol w:w="4855"/>
        <w:gridCol w:w="4775"/>
      </w:tblGrid>
      <w:tr w:rsidR="00523854" w:rsidRPr="00A343E4" w:rsidTr="00523854">
        <w:trPr>
          <w:trHeight w:val="4169"/>
          <w:jc w:val="center"/>
        </w:trPr>
        <w:tc>
          <w:tcPr>
            <w:tcW w:w="4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A343E4" w:rsidRDefault="00523854" w:rsidP="00523854">
            <w:pPr>
              <w:widowControl w:val="0"/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1ED84271">
                  <wp:extent cx="2780030" cy="2627630"/>
                  <wp:effectExtent l="0" t="0" r="127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2627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A343E4" w:rsidRDefault="00523854" w:rsidP="00523854">
            <w:pPr>
              <w:widowControl w:val="0"/>
            </w:pPr>
          </w:p>
          <w:p w:rsidR="00523854" w:rsidRPr="00A343E4" w:rsidRDefault="00523854" w:rsidP="00523854">
            <w:pPr>
              <w:widowControl w:val="0"/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1564BE2E">
                  <wp:extent cx="2926080" cy="2322830"/>
                  <wp:effectExtent l="0" t="0" r="762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32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854" w:rsidRPr="007B49DD" w:rsidRDefault="00523854" w:rsidP="00523854">
      <w:pPr>
        <w:spacing w:after="480" w:line="240" w:lineRule="exact"/>
        <w:jc w:val="center"/>
        <w:rPr>
          <w:rFonts w:ascii="VladaRHSans Lt" w:hAnsi="VladaRHSans Lt"/>
          <w:color w:val="0070C0"/>
          <w:sz w:val="19"/>
          <w:szCs w:val="19"/>
        </w:rPr>
      </w:pPr>
      <w:r w:rsidRPr="007B49DD">
        <w:rPr>
          <w:rFonts w:ascii="VladaRHSans Lt" w:hAnsi="VladaRHSans Lt"/>
          <w:i/>
          <w:color w:val="0070C0"/>
          <w:sz w:val="19"/>
          <w:szCs w:val="19"/>
        </w:rPr>
        <w:t xml:space="preserve">Slika 1. Važnost predmeta Glazbena kultura / Glazbena umjetnost za učenika, školu, zajednicu i društvo </w:t>
      </w:r>
    </w:p>
    <w:p w:rsidR="00523854" w:rsidRDefault="00523854" w:rsidP="00523854">
      <w:pPr>
        <w:spacing w:after="240" w:line="240" w:lineRule="exact"/>
        <w:jc w:val="both"/>
        <w:rPr>
          <w:rFonts w:ascii="VladaRHSerif Lt" w:hAnsi="VladaRHSerif Lt"/>
          <w:sz w:val="20"/>
          <w:szCs w:val="20"/>
        </w:rPr>
      </w:pPr>
    </w:p>
    <w:p w:rsidR="00523854" w:rsidRDefault="00523854" w:rsidP="00523854">
      <w:pPr>
        <w:spacing w:after="240" w:line="240" w:lineRule="exact"/>
        <w:jc w:val="both"/>
        <w:rPr>
          <w:rFonts w:ascii="VladaRHSerif Lt" w:hAnsi="VladaRHSerif Lt"/>
          <w:sz w:val="20"/>
          <w:szCs w:val="20"/>
        </w:rPr>
      </w:pPr>
      <w:r w:rsidRPr="00CE2CC2">
        <w:rPr>
          <w:rFonts w:ascii="VladaRHSerif Lt" w:hAnsi="VladaRHSerif Lt"/>
          <w:sz w:val="20"/>
          <w:szCs w:val="20"/>
        </w:rPr>
        <w:t>Predmetima Glazbena kultura / Glazbena umjetnost ostvaruju se temeljne odgojno-obrazovne vrijednosti i opći ciljevi odgoja i obrazovanja iskazani u Okviru nacionalnoga kurikuluma (ONK). Osim načela učenja i poučavanja naveden</w:t>
      </w:r>
      <w:r>
        <w:rPr>
          <w:rFonts w:ascii="VladaRHSerif Lt" w:hAnsi="VladaRHSerif Lt"/>
          <w:sz w:val="20"/>
          <w:szCs w:val="20"/>
        </w:rPr>
        <w:t>ih</w:t>
      </w:r>
      <w:r w:rsidRPr="00CE2CC2">
        <w:rPr>
          <w:rFonts w:ascii="VladaRHSerif Lt" w:hAnsi="VladaRHSerif Lt"/>
          <w:sz w:val="20"/>
          <w:szCs w:val="20"/>
        </w:rPr>
        <w:t xml:space="preserve"> u ONK-u</w:t>
      </w:r>
      <w:r>
        <w:rPr>
          <w:rFonts w:ascii="VladaRHSerif Lt" w:hAnsi="VladaRHSerif Lt"/>
          <w:sz w:val="20"/>
          <w:szCs w:val="20"/>
        </w:rPr>
        <w:t>,</w:t>
      </w:r>
      <w:r w:rsidRPr="00CE2CC2">
        <w:rPr>
          <w:rFonts w:ascii="VladaRHSerif Lt" w:hAnsi="VladaRHSerif Lt"/>
          <w:sz w:val="20"/>
          <w:szCs w:val="20"/>
        </w:rPr>
        <w:t xml:space="preserve"> Kurikulum predmeta Glazbena kultura / Glazbena umjetnost temelji se na pet načela</w:t>
      </w:r>
      <w:r w:rsidRPr="00CE2CC2">
        <w:rPr>
          <w:rFonts w:ascii="VladaRHSerif Lt" w:hAnsi="VladaRHSerif Lt"/>
          <w:sz w:val="20"/>
          <w:szCs w:val="20"/>
          <w:highlight w:val="white"/>
        </w:rPr>
        <w:t xml:space="preserve"> koja su međusobno povezana i proizlaze jedno iz drugog</w:t>
      </w:r>
      <w:r w:rsidRPr="00CE2CC2">
        <w:rPr>
          <w:rFonts w:ascii="VladaRHSerif Lt" w:hAnsi="VladaRHSerif Lt"/>
          <w:sz w:val="20"/>
          <w:szCs w:val="20"/>
        </w:rPr>
        <w:t>a</w:t>
      </w:r>
      <w:r>
        <w:rPr>
          <w:rFonts w:ascii="VladaRHSerif Lt" w:hAnsi="VladaRHSerif Lt"/>
          <w:sz w:val="20"/>
          <w:szCs w:val="20"/>
        </w:rPr>
        <w:t xml:space="preserve"> (tablica 1):</w:t>
      </w:r>
    </w:p>
    <w:p w:rsidR="00523854" w:rsidRPr="007B49DD" w:rsidRDefault="00523854" w:rsidP="00523854">
      <w:pPr>
        <w:spacing w:after="240" w:line="240" w:lineRule="exact"/>
        <w:jc w:val="both"/>
        <w:rPr>
          <w:rFonts w:ascii="VladaRHSans Lt" w:hAnsi="VladaRHSans Lt"/>
          <w:i/>
          <w:color w:val="0070C0"/>
          <w:sz w:val="19"/>
          <w:szCs w:val="19"/>
        </w:rPr>
      </w:pPr>
      <w:r w:rsidRPr="007B49DD">
        <w:rPr>
          <w:rFonts w:ascii="VladaRHSans Lt" w:hAnsi="VladaRHSans Lt"/>
          <w:i/>
          <w:color w:val="0070C0"/>
          <w:sz w:val="19"/>
          <w:szCs w:val="19"/>
        </w:rPr>
        <w:t>Tablica 1: načela predmeta Glazbena kultura i Glazbena umjetnost</w:t>
      </w:r>
    </w:p>
    <w:tbl>
      <w:tblPr>
        <w:tblStyle w:val="ColorfulShading-Accent5"/>
        <w:tblW w:w="9698" w:type="dxa"/>
        <w:tblLayout w:type="fixed"/>
        <w:tblLook w:val="0600" w:firstRow="0" w:lastRow="0" w:firstColumn="0" w:lastColumn="0" w:noHBand="1" w:noVBand="1"/>
      </w:tblPr>
      <w:tblGrid>
        <w:gridCol w:w="3255"/>
        <w:gridCol w:w="6443"/>
      </w:tblGrid>
      <w:tr w:rsidR="00523854" w:rsidRPr="00A343E4" w:rsidTr="00523854">
        <w:tc>
          <w:tcPr>
            <w:tcW w:w="3255" w:type="dxa"/>
          </w:tcPr>
          <w:p w:rsidR="00523854" w:rsidRPr="00A343E4" w:rsidRDefault="00523854" w:rsidP="00523854">
            <w:pPr>
              <w:spacing w:after="240" w:line="240" w:lineRule="exact"/>
              <w:jc w:val="center"/>
              <w:rPr>
                <w:rFonts w:ascii="VladaRHSerif Lt" w:hAnsi="VladaRHSerif Lt"/>
                <w:b/>
                <w:color w:val="auto"/>
              </w:rPr>
            </w:pPr>
            <w:r w:rsidRPr="00A343E4">
              <w:rPr>
                <w:rFonts w:ascii="VladaRHSerif Lt" w:hAnsi="VladaRHSerif Lt"/>
                <w:b/>
                <w:color w:val="auto"/>
              </w:rPr>
              <w:t>Antropološko načelo</w:t>
            </w:r>
          </w:p>
          <w:p w:rsidR="00523854" w:rsidRPr="00A343E4" w:rsidRDefault="00523854" w:rsidP="00523854">
            <w:pPr>
              <w:spacing w:after="240" w:line="240" w:lineRule="exact"/>
              <w:jc w:val="center"/>
              <w:rPr>
                <w:rFonts w:ascii="VladaRHSerif Lt" w:hAnsi="VladaRHSerif Lt"/>
                <w:color w:val="auto"/>
              </w:rPr>
            </w:pPr>
            <w:r w:rsidRPr="00A343E4">
              <w:rPr>
                <w:rFonts w:ascii="VladaRHSerif Lt" w:hAnsi="VladaRHSerif Lt"/>
                <w:b/>
                <w:color w:val="auto"/>
              </w:rPr>
              <w:t>↓</w:t>
            </w:r>
          </w:p>
        </w:tc>
        <w:tc>
          <w:tcPr>
            <w:tcW w:w="6443" w:type="dxa"/>
          </w:tcPr>
          <w:p w:rsidR="00523854" w:rsidRPr="00A343E4" w:rsidRDefault="00523854" w:rsidP="00523854">
            <w:pPr>
              <w:spacing w:after="240" w:line="240" w:lineRule="exact"/>
              <w:jc w:val="center"/>
              <w:rPr>
                <w:rFonts w:ascii="VladaRHSerif Lt" w:hAnsi="VladaRHSerif Lt"/>
              </w:rPr>
            </w:pPr>
            <w:r w:rsidRPr="00A343E4">
              <w:rPr>
                <w:rFonts w:ascii="VladaRHSerif Lt" w:hAnsi="VladaRHSerif Lt"/>
                <w:color w:val="222222"/>
              </w:rPr>
              <w:t>Glazba je svojstvena</w:t>
            </w:r>
            <w:r>
              <w:rPr>
                <w:rFonts w:ascii="VladaRHSerif Lt" w:hAnsi="VladaRHSerif Lt"/>
                <w:color w:val="222222"/>
              </w:rPr>
              <w:t xml:space="preserve"> </w:t>
            </w:r>
            <w:r w:rsidRPr="00A343E4">
              <w:rPr>
                <w:rFonts w:ascii="VladaRHSerif Lt" w:hAnsi="VladaRHSerif Lt"/>
                <w:color w:val="222222"/>
              </w:rPr>
              <w:t xml:space="preserve">čovjeku i </w:t>
            </w:r>
            <w:r>
              <w:rPr>
                <w:rFonts w:ascii="VladaRHSerif Lt" w:hAnsi="VladaRHSerif Lt"/>
                <w:color w:val="222222"/>
              </w:rPr>
              <w:t>neizostavan je oblik ljudske komunikacije.                     K</w:t>
            </w:r>
            <w:r w:rsidRPr="00A343E4">
              <w:rPr>
                <w:rFonts w:ascii="VladaRHSerif Lt" w:hAnsi="VladaRHSerif Lt"/>
                <w:color w:val="222222"/>
              </w:rPr>
              <w:t>ao takva čini sastavni dio učenikova života</w:t>
            </w:r>
            <w:r>
              <w:rPr>
                <w:rFonts w:ascii="VladaRHSerif Lt" w:hAnsi="VladaRHSerif Lt"/>
                <w:color w:val="222222"/>
              </w:rPr>
              <w:t xml:space="preserve">, </w:t>
            </w:r>
            <w:r w:rsidRPr="00A343E4">
              <w:rPr>
                <w:rFonts w:ascii="VladaRHSerif Lt" w:hAnsi="VladaRHSerif Lt"/>
                <w:color w:val="222222"/>
              </w:rPr>
              <w:t>u školi i izvan nje.</w:t>
            </w:r>
          </w:p>
        </w:tc>
      </w:tr>
      <w:tr w:rsidR="00523854" w:rsidRPr="00A343E4" w:rsidTr="00523854">
        <w:tc>
          <w:tcPr>
            <w:tcW w:w="3255" w:type="dxa"/>
          </w:tcPr>
          <w:p w:rsidR="00523854" w:rsidRPr="00A343E4" w:rsidRDefault="00523854" w:rsidP="00523854">
            <w:pPr>
              <w:spacing w:after="240" w:line="240" w:lineRule="exact"/>
              <w:jc w:val="center"/>
              <w:rPr>
                <w:rFonts w:ascii="VladaRHSerif Lt" w:hAnsi="VladaRHSerif Lt"/>
                <w:b/>
                <w:color w:val="auto"/>
              </w:rPr>
            </w:pPr>
            <w:r w:rsidRPr="00A343E4">
              <w:rPr>
                <w:rFonts w:ascii="VladaRHSerif Lt" w:hAnsi="VladaRHSerif Lt"/>
                <w:b/>
                <w:color w:val="auto"/>
              </w:rPr>
              <w:t>Psihološko načelo</w:t>
            </w:r>
          </w:p>
          <w:p w:rsidR="00523854" w:rsidRPr="00A343E4" w:rsidRDefault="00523854" w:rsidP="00523854">
            <w:pPr>
              <w:widowControl w:val="0"/>
              <w:spacing w:after="240" w:line="240" w:lineRule="exact"/>
              <w:jc w:val="center"/>
              <w:rPr>
                <w:rFonts w:ascii="VladaRHSerif Lt" w:hAnsi="VladaRHSerif Lt"/>
                <w:color w:val="auto"/>
              </w:rPr>
            </w:pPr>
            <w:r w:rsidRPr="00A343E4">
              <w:rPr>
                <w:rFonts w:ascii="VladaRHSerif Lt" w:hAnsi="VladaRHSerif Lt"/>
                <w:b/>
                <w:color w:val="auto"/>
              </w:rPr>
              <w:t>↓</w:t>
            </w:r>
          </w:p>
        </w:tc>
        <w:tc>
          <w:tcPr>
            <w:tcW w:w="6443" w:type="dxa"/>
          </w:tcPr>
          <w:p w:rsidR="00523854" w:rsidRPr="00A343E4" w:rsidRDefault="00523854" w:rsidP="00523854">
            <w:pPr>
              <w:spacing w:after="240" w:line="240" w:lineRule="exact"/>
              <w:jc w:val="center"/>
              <w:rPr>
                <w:rFonts w:ascii="VladaRHSerif Lt" w:hAnsi="VladaRHSerif Lt"/>
              </w:rPr>
            </w:pPr>
            <w:r w:rsidRPr="00A343E4">
              <w:rPr>
                <w:rFonts w:ascii="VladaRHSerif Lt" w:hAnsi="VladaRHSerif Lt"/>
              </w:rPr>
              <w:t xml:space="preserve">Učenjem i poučavanjem glazbe ostvaruje se potreba učenika za kreativnim izrazom. Sudjelovanjem u glazbenim aktivnostima učenici emotivno </w:t>
            </w:r>
            <w:r>
              <w:rPr>
                <w:rFonts w:ascii="VladaRHSerif Lt" w:hAnsi="VladaRHSerif Lt"/>
              </w:rPr>
              <w:t xml:space="preserve"> </w:t>
            </w:r>
            <w:r w:rsidRPr="00A343E4">
              <w:rPr>
                <w:rFonts w:ascii="VladaRHSerif Lt" w:hAnsi="VladaRHSerif Lt"/>
              </w:rPr>
              <w:t>reagiraju na glazbu i učvršćuju vlastiti odnos s glazbom.</w:t>
            </w:r>
          </w:p>
        </w:tc>
      </w:tr>
      <w:tr w:rsidR="00523854" w:rsidRPr="00A343E4" w:rsidTr="00523854">
        <w:tc>
          <w:tcPr>
            <w:tcW w:w="3255" w:type="dxa"/>
          </w:tcPr>
          <w:p w:rsidR="00523854" w:rsidRPr="00A343E4" w:rsidRDefault="00523854" w:rsidP="00523854">
            <w:pPr>
              <w:spacing w:after="240" w:line="240" w:lineRule="exact"/>
              <w:jc w:val="center"/>
              <w:rPr>
                <w:rFonts w:ascii="VladaRHSerif Lt" w:hAnsi="VladaRHSerif Lt"/>
                <w:b/>
                <w:color w:val="auto"/>
              </w:rPr>
            </w:pPr>
            <w:r w:rsidRPr="00D73F9B">
              <w:rPr>
                <w:rFonts w:ascii="VladaRHSerif Lt" w:hAnsi="VladaRHSerif Lt"/>
                <w:b/>
                <w:color w:val="auto"/>
              </w:rPr>
              <w:t>Kulturno-estetsko načelo</w:t>
            </w:r>
          </w:p>
          <w:p w:rsidR="00523854" w:rsidRPr="00A343E4" w:rsidRDefault="00523854" w:rsidP="00523854">
            <w:pPr>
              <w:spacing w:after="240" w:line="240" w:lineRule="exact"/>
              <w:jc w:val="center"/>
              <w:rPr>
                <w:rFonts w:ascii="VladaRHSerif Lt" w:hAnsi="VladaRHSerif Lt"/>
                <w:color w:val="auto"/>
              </w:rPr>
            </w:pPr>
            <w:r w:rsidRPr="00A343E4">
              <w:rPr>
                <w:rFonts w:ascii="VladaRHSerif Lt" w:hAnsi="VladaRHSerif Lt"/>
                <w:b/>
                <w:color w:val="auto"/>
              </w:rPr>
              <w:t>↓</w:t>
            </w:r>
          </w:p>
        </w:tc>
        <w:tc>
          <w:tcPr>
            <w:tcW w:w="6443" w:type="dxa"/>
          </w:tcPr>
          <w:p w:rsidR="00523854" w:rsidRPr="00A343E4" w:rsidRDefault="00523854" w:rsidP="00523854">
            <w:pPr>
              <w:spacing w:after="240" w:line="240" w:lineRule="exact"/>
              <w:jc w:val="center"/>
              <w:rPr>
                <w:rFonts w:ascii="VladaRHSerif Lt" w:hAnsi="VladaRHSerif Lt"/>
              </w:rPr>
            </w:pPr>
            <w:r w:rsidRPr="00A343E4">
              <w:rPr>
                <w:rFonts w:ascii="VladaRHSerif Lt" w:hAnsi="VladaRHSerif Lt"/>
              </w:rPr>
              <w:t xml:space="preserve">Izravnim ili neizravnim susretom s glazbenim ostvarenjima učenici </w:t>
            </w:r>
            <w:r>
              <w:rPr>
                <w:rFonts w:ascii="VladaRHSerif Lt" w:hAnsi="VladaRHSerif Lt"/>
              </w:rPr>
              <w:t xml:space="preserve">           </w:t>
            </w:r>
            <w:r w:rsidRPr="00A343E4">
              <w:rPr>
                <w:rFonts w:ascii="VladaRHSerif Lt" w:hAnsi="VladaRHSerif Lt"/>
              </w:rPr>
              <w:t>razvijaju glazbeni ukus, stječu kriterije za vrednovanje glazbe i sposobnost izražavanja vlastitih stavova o glazbi.</w:t>
            </w:r>
          </w:p>
        </w:tc>
      </w:tr>
      <w:tr w:rsidR="00523854" w:rsidRPr="00A343E4" w:rsidTr="00523854">
        <w:tc>
          <w:tcPr>
            <w:tcW w:w="3255" w:type="dxa"/>
          </w:tcPr>
          <w:p w:rsidR="00523854" w:rsidRPr="00A343E4" w:rsidRDefault="00523854" w:rsidP="00523854">
            <w:pPr>
              <w:spacing w:after="240" w:line="240" w:lineRule="exact"/>
              <w:jc w:val="center"/>
              <w:rPr>
                <w:rFonts w:ascii="VladaRHSerif Lt" w:hAnsi="VladaRHSerif Lt"/>
                <w:color w:val="auto"/>
              </w:rPr>
            </w:pPr>
            <w:r w:rsidRPr="00D73F9B">
              <w:rPr>
                <w:rFonts w:ascii="VladaRHSerif Lt" w:hAnsi="VladaRHSerif Lt"/>
                <w:b/>
                <w:color w:val="auto"/>
              </w:rPr>
              <w:t>Načelo interkulturalnosti</w:t>
            </w:r>
          </w:p>
          <w:p w:rsidR="00523854" w:rsidRPr="00A343E4" w:rsidRDefault="00523854" w:rsidP="00523854">
            <w:pPr>
              <w:spacing w:after="240" w:line="240" w:lineRule="exact"/>
              <w:jc w:val="center"/>
              <w:rPr>
                <w:rFonts w:ascii="VladaRHSerif Lt" w:hAnsi="VladaRHSerif Lt"/>
                <w:color w:val="auto"/>
              </w:rPr>
            </w:pPr>
            <w:r w:rsidRPr="00A343E4">
              <w:rPr>
                <w:rFonts w:ascii="VladaRHSerif Lt" w:hAnsi="VladaRHSerif Lt"/>
                <w:b/>
                <w:color w:val="auto"/>
              </w:rPr>
              <w:t>↓</w:t>
            </w:r>
          </w:p>
        </w:tc>
        <w:tc>
          <w:tcPr>
            <w:tcW w:w="6443" w:type="dxa"/>
          </w:tcPr>
          <w:p w:rsidR="00523854" w:rsidRPr="00A343E4" w:rsidRDefault="00523854" w:rsidP="00523854">
            <w:pPr>
              <w:spacing w:after="240" w:line="240" w:lineRule="exact"/>
              <w:jc w:val="center"/>
              <w:rPr>
                <w:rFonts w:ascii="VladaRHSerif Lt" w:hAnsi="VladaRHSerif Lt"/>
              </w:rPr>
            </w:pPr>
            <w:r w:rsidRPr="00A343E4">
              <w:rPr>
                <w:rFonts w:ascii="VladaRHSerif Lt" w:hAnsi="VladaRHSerif Lt"/>
              </w:rPr>
              <w:t xml:space="preserve">Upoznavanjem glazbe vlastite kulture i glazbi svijeta učenici razvijaju svijest o različitim, ali jednako vrijednim pojedincima, narodima, </w:t>
            </w:r>
            <w:r>
              <w:rPr>
                <w:rFonts w:ascii="VladaRHSerif Lt" w:hAnsi="VladaRHSerif Lt"/>
              </w:rPr>
              <w:t xml:space="preserve">                  </w:t>
            </w:r>
            <w:r w:rsidRPr="00A343E4">
              <w:rPr>
                <w:rFonts w:ascii="VladaRHSerif Lt" w:hAnsi="VladaRHSerif Lt"/>
              </w:rPr>
              <w:t>kulturama, religijama i običajima.</w:t>
            </w:r>
          </w:p>
        </w:tc>
      </w:tr>
      <w:tr w:rsidR="00523854" w:rsidRPr="00A343E4" w:rsidTr="00523854">
        <w:tc>
          <w:tcPr>
            <w:tcW w:w="3255" w:type="dxa"/>
          </w:tcPr>
          <w:p w:rsidR="00523854" w:rsidRPr="00A343E4" w:rsidRDefault="00523854" w:rsidP="00523854">
            <w:pPr>
              <w:spacing w:after="240" w:line="240" w:lineRule="exact"/>
              <w:jc w:val="center"/>
              <w:rPr>
                <w:rFonts w:ascii="VladaRHSerif Lt" w:hAnsi="VladaRHSerif Lt"/>
                <w:color w:val="auto"/>
              </w:rPr>
            </w:pPr>
            <w:r w:rsidRPr="00D73F9B">
              <w:rPr>
                <w:rFonts w:ascii="VladaRHSerif Lt" w:hAnsi="VladaRHSerif Lt"/>
                <w:b/>
                <w:color w:val="auto"/>
              </w:rPr>
              <w:t>Načelo sinkroničnosti</w:t>
            </w:r>
          </w:p>
          <w:p w:rsidR="00523854" w:rsidRPr="00A343E4" w:rsidRDefault="00523854" w:rsidP="00523854">
            <w:pPr>
              <w:widowControl w:val="0"/>
              <w:spacing w:after="240" w:line="240" w:lineRule="exact"/>
              <w:jc w:val="center"/>
              <w:rPr>
                <w:rFonts w:ascii="VladaRHSerif Lt" w:hAnsi="VladaRHSerif Lt"/>
                <w:color w:val="auto"/>
              </w:rPr>
            </w:pPr>
          </w:p>
        </w:tc>
        <w:tc>
          <w:tcPr>
            <w:tcW w:w="6443" w:type="dxa"/>
          </w:tcPr>
          <w:p w:rsidR="00523854" w:rsidRPr="00CE2CC2" w:rsidRDefault="00523854" w:rsidP="00523854">
            <w:pPr>
              <w:spacing w:after="240" w:line="240" w:lineRule="exact"/>
              <w:jc w:val="center"/>
              <w:rPr>
                <w:rFonts w:ascii="VladaRHSerif Lt" w:hAnsi="VladaRHSerif Lt"/>
              </w:rPr>
            </w:pPr>
            <w:r w:rsidRPr="00CE2CC2">
              <w:rPr>
                <w:rFonts w:ascii="VladaRHSerif Lt" w:hAnsi="VladaRHSerif Lt"/>
              </w:rPr>
              <w:t xml:space="preserve">Smislenim povezivanjem sadržaja i integrativnim pristupom glazbenim pojavama učenici usvajaju glazbeno-izražajne sastavnice, ideje, koncepte </w:t>
            </w:r>
            <w:r>
              <w:rPr>
                <w:rFonts w:ascii="VladaRHSerif Lt" w:hAnsi="VladaRHSerif Lt"/>
              </w:rPr>
              <w:t xml:space="preserve">            </w:t>
            </w:r>
            <w:r w:rsidRPr="00CE2CC2">
              <w:rPr>
                <w:rFonts w:ascii="VladaRHSerif Lt" w:hAnsi="VladaRHSerif Lt"/>
              </w:rPr>
              <w:t>i principe organizacije glazbenoga djela.</w:t>
            </w:r>
          </w:p>
        </w:tc>
      </w:tr>
    </w:tbl>
    <w:p w:rsidR="00523854" w:rsidRPr="00A343E4" w:rsidRDefault="00523854" w:rsidP="00523854">
      <w:pPr>
        <w:spacing w:after="1320" w:line="240" w:lineRule="exact"/>
        <w:jc w:val="both"/>
        <w:rPr>
          <w:rFonts w:ascii="VladaRHSerif Lt" w:hAnsi="VladaRHSerif Lt"/>
          <w:sz w:val="20"/>
          <w:szCs w:val="20"/>
        </w:rPr>
      </w:pPr>
    </w:p>
    <w:p w:rsidR="00523854" w:rsidRDefault="00523854" w:rsidP="00523854">
      <w:pPr>
        <w:spacing w:after="240" w:line="240" w:lineRule="exact"/>
        <w:jc w:val="both"/>
        <w:rPr>
          <w:rFonts w:ascii="VladaRHSerif Lt" w:hAnsi="VladaRHSerif Lt"/>
          <w:sz w:val="20"/>
          <w:szCs w:val="20"/>
        </w:rPr>
      </w:pPr>
    </w:p>
    <w:p w:rsidR="00523854" w:rsidRDefault="00523854" w:rsidP="00523854">
      <w:pPr>
        <w:spacing w:after="240" w:line="240" w:lineRule="exact"/>
        <w:jc w:val="both"/>
        <w:rPr>
          <w:rFonts w:ascii="VladaRHSerif Lt" w:hAnsi="VladaRHSerif Lt"/>
          <w:sz w:val="20"/>
          <w:szCs w:val="20"/>
        </w:rPr>
      </w:pPr>
    </w:p>
    <w:p w:rsidR="00523854" w:rsidRPr="00A343E4" w:rsidRDefault="00523854" w:rsidP="00523854">
      <w:pPr>
        <w:spacing w:after="240" w:line="240" w:lineRule="exact"/>
        <w:jc w:val="both"/>
        <w:rPr>
          <w:rFonts w:ascii="VladaRHSerif Lt" w:hAnsi="VladaRHSerif Lt"/>
          <w:sz w:val="20"/>
          <w:szCs w:val="20"/>
        </w:rPr>
      </w:pPr>
      <w:r w:rsidRPr="00A343E4">
        <w:rPr>
          <w:rFonts w:ascii="VladaRHSerif Lt" w:hAnsi="VladaRHSerif Lt"/>
          <w:sz w:val="20"/>
          <w:szCs w:val="20"/>
        </w:rPr>
        <w:t xml:space="preserve">Organizacija predmeta Glazbena kultura / Glazbena umjetnost i mjesto predmeta u kurikulumu proizlaze iz </w:t>
      </w:r>
      <w:r>
        <w:rPr>
          <w:rFonts w:ascii="VladaRHSerif Lt" w:hAnsi="VladaRHSerif Lt"/>
          <w:sz w:val="20"/>
          <w:szCs w:val="20"/>
        </w:rPr>
        <w:t xml:space="preserve">   </w:t>
      </w:r>
      <w:r w:rsidRPr="00A343E4">
        <w:rPr>
          <w:rFonts w:ascii="VladaRHSerif Lt" w:hAnsi="VladaRHSerif Lt"/>
          <w:sz w:val="20"/>
          <w:szCs w:val="20"/>
        </w:rPr>
        <w:t>pri</w:t>
      </w:r>
      <w:r>
        <w:rPr>
          <w:rFonts w:ascii="VladaRHSerif Lt" w:hAnsi="VladaRHSerif Lt"/>
          <w:sz w:val="20"/>
          <w:szCs w:val="20"/>
        </w:rPr>
        <w:t>rode sa</w:t>
      </w:r>
      <w:r w:rsidRPr="00A343E4">
        <w:rPr>
          <w:rFonts w:ascii="VladaRHSerif Lt" w:hAnsi="VladaRHSerif Lt"/>
          <w:sz w:val="20"/>
          <w:szCs w:val="20"/>
        </w:rPr>
        <w:t>me glazbe, a ona je:</w:t>
      </w:r>
    </w:p>
    <w:p w:rsidR="00523854" w:rsidRPr="00A343E4" w:rsidRDefault="00523854" w:rsidP="00523854">
      <w:pPr>
        <w:numPr>
          <w:ilvl w:val="0"/>
          <w:numId w:val="3"/>
        </w:numPr>
        <w:spacing w:after="240" w:line="240" w:lineRule="exact"/>
        <w:ind w:left="714" w:hanging="357"/>
        <w:jc w:val="both"/>
        <w:rPr>
          <w:rFonts w:ascii="VladaRHSerif Lt" w:hAnsi="VladaRHSerif Lt"/>
          <w:sz w:val="20"/>
          <w:szCs w:val="20"/>
        </w:rPr>
      </w:pPr>
      <w:r w:rsidRPr="00A343E4">
        <w:rPr>
          <w:rFonts w:ascii="VladaRHSerif Lt" w:hAnsi="VladaRHSerif Lt"/>
          <w:b/>
          <w:color w:val="D60C8C"/>
          <w:sz w:val="20"/>
          <w:szCs w:val="20"/>
        </w:rPr>
        <w:t>i</w:t>
      </w:r>
      <w:r w:rsidRPr="00383A28">
        <w:rPr>
          <w:rFonts w:ascii="VladaRHSerif Lt" w:hAnsi="VladaRHSerif Lt"/>
          <w:b/>
          <w:color w:val="D60C8C"/>
          <w:sz w:val="20"/>
          <w:szCs w:val="20"/>
        </w:rPr>
        <w:t>ntegrativ</w:t>
      </w:r>
      <w:r w:rsidRPr="00A343E4">
        <w:rPr>
          <w:rFonts w:ascii="VladaRHSerif Lt" w:hAnsi="VladaRHSerif Lt"/>
          <w:b/>
          <w:color w:val="D60C8C"/>
          <w:sz w:val="20"/>
          <w:szCs w:val="20"/>
        </w:rPr>
        <w:t>na</w:t>
      </w:r>
      <w:r w:rsidRPr="00A343E4">
        <w:rPr>
          <w:rFonts w:ascii="VladaRHSerif Lt" w:hAnsi="VladaRHSerif Lt"/>
          <w:sz w:val="20"/>
          <w:szCs w:val="20"/>
        </w:rPr>
        <w:t xml:space="preserve"> – koncepti/domene i odgojno-obrazovni ishodi predmeta međusobno su povezani                            i nadopunjuju se</w:t>
      </w:r>
    </w:p>
    <w:p w:rsidR="00523854" w:rsidRPr="00A343E4" w:rsidRDefault="00523854" w:rsidP="00523854">
      <w:pPr>
        <w:numPr>
          <w:ilvl w:val="0"/>
          <w:numId w:val="3"/>
        </w:numPr>
        <w:spacing w:after="720" w:line="240" w:lineRule="exact"/>
        <w:ind w:left="714" w:hanging="357"/>
        <w:jc w:val="both"/>
        <w:rPr>
          <w:rFonts w:ascii="VladaRHSerif Lt" w:hAnsi="VladaRHSerif Lt"/>
          <w:sz w:val="20"/>
          <w:szCs w:val="20"/>
        </w:rPr>
      </w:pPr>
      <w:r w:rsidRPr="00A343E4">
        <w:rPr>
          <w:rFonts w:ascii="VladaRHSerif Lt" w:hAnsi="VladaRHSerif Lt"/>
          <w:b/>
          <w:color w:val="D60C8C"/>
          <w:sz w:val="20"/>
          <w:szCs w:val="20"/>
        </w:rPr>
        <w:t>interdisciplinarna</w:t>
      </w:r>
      <w:r w:rsidRPr="00A343E4">
        <w:rPr>
          <w:rFonts w:ascii="VladaRHSerif Lt" w:hAnsi="VladaRHSerif Lt"/>
          <w:sz w:val="20"/>
          <w:szCs w:val="20"/>
        </w:rPr>
        <w:t xml:space="preserve"> – postoji čvrsta povezanost s ostalim poljima umjetničkoga područja te su moguće                 i poželjne brojne korelacije s ostalim predmetima, kurikulumima područja i međupredmetnim temama</w:t>
      </w:r>
    </w:p>
    <w:p w:rsidR="00523854" w:rsidRDefault="00523854" w:rsidP="0064500B">
      <w:bookmarkStart w:id="1" w:name="_GoBack"/>
      <w:bookmarkEnd w:id="1"/>
    </w:p>
    <w:p w:rsidR="00523854" w:rsidRPr="00190088" w:rsidRDefault="00523854" w:rsidP="00523854">
      <w:pPr>
        <w:pStyle w:val="Heading1"/>
      </w:pPr>
      <w:r w:rsidRPr="00190088">
        <w:t xml:space="preserve">B. ODGOJNO-OBRAZOVNI CILJEVI NASTAVNOGA PREDMETA </w:t>
      </w:r>
      <w:r>
        <w:t xml:space="preserve">                                                   </w:t>
      </w:r>
      <w:r w:rsidRPr="00190088">
        <w:t>GLAZBENA KULTURA I GLAZBENA UMJETNOST</w:t>
      </w:r>
    </w:p>
    <w:p w:rsidR="00523854" w:rsidRDefault="00523854" w:rsidP="00523854">
      <w:pPr>
        <w:spacing w:after="240" w:line="240" w:lineRule="exact"/>
        <w:jc w:val="both"/>
        <w:rPr>
          <w:rFonts w:ascii="VladaRHSerif Lt" w:hAnsi="VladaRHSerif Lt"/>
          <w:sz w:val="20"/>
          <w:szCs w:val="20"/>
        </w:rPr>
      </w:pPr>
    </w:p>
    <w:p w:rsidR="00523854" w:rsidRPr="00A343E4" w:rsidRDefault="00523854" w:rsidP="00523854">
      <w:pPr>
        <w:spacing w:after="240" w:line="240" w:lineRule="exact"/>
        <w:jc w:val="both"/>
        <w:rPr>
          <w:rFonts w:ascii="VladaRHSerif Lt" w:hAnsi="VladaRHSerif Lt"/>
          <w:sz w:val="20"/>
          <w:szCs w:val="20"/>
        </w:rPr>
      </w:pPr>
      <w:r w:rsidRPr="00A343E4">
        <w:rPr>
          <w:rFonts w:ascii="VladaRHSerif Lt" w:hAnsi="VladaRHSerif Lt"/>
          <w:sz w:val="20"/>
          <w:szCs w:val="20"/>
        </w:rPr>
        <w:t>Učenik će:</w:t>
      </w:r>
    </w:p>
    <w:p w:rsidR="00523854" w:rsidRDefault="00523854" w:rsidP="00523854">
      <w:pPr>
        <w:spacing w:after="240" w:line="240" w:lineRule="exact"/>
        <w:jc w:val="both"/>
        <w:rPr>
          <w:rFonts w:ascii="VladaRHSerif Lt" w:hAnsi="VladaRHSerif Lt"/>
          <w:b/>
          <w:color w:val="25408F"/>
          <w:sz w:val="20"/>
          <w:szCs w:val="20"/>
        </w:rPr>
      </w:pPr>
      <w:r w:rsidRPr="00D03794">
        <w:rPr>
          <w:rFonts w:ascii="VladaRHSerif Lt" w:hAnsi="VladaRHSerif Lt"/>
          <w:b/>
          <w:color w:val="25408F"/>
          <w:sz w:val="20"/>
          <w:szCs w:val="20"/>
        </w:rPr>
        <w:t>Steći iskustva slobodnoga izražavanja i oblikovanja ideja, osjećaja i stavova</w:t>
      </w:r>
      <w:r w:rsidRPr="00A343E4">
        <w:rPr>
          <w:rFonts w:ascii="VladaRHSerif Lt" w:hAnsi="VladaRHSerif Lt"/>
          <w:b/>
          <w:color w:val="25408F"/>
          <w:sz w:val="20"/>
          <w:szCs w:val="20"/>
        </w:rPr>
        <w:t xml:space="preserve"> </w:t>
      </w:r>
      <w:r w:rsidRPr="00A343E4">
        <w:rPr>
          <w:rFonts w:ascii="VladaRHSerif Lt" w:hAnsi="VladaRHSerif Lt"/>
          <w:sz w:val="20"/>
          <w:szCs w:val="20"/>
        </w:rPr>
        <w:t xml:space="preserve">u mediju glazbe s različitih </w:t>
      </w:r>
      <w:r>
        <w:rPr>
          <w:rFonts w:ascii="VladaRHSerif Lt" w:hAnsi="VladaRHSerif Lt"/>
          <w:sz w:val="20"/>
          <w:szCs w:val="20"/>
        </w:rPr>
        <w:t xml:space="preserve">     </w:t>
      </w:r>
      <w:r w:rsidRPr="00A343E4">
        <w:rPr>
          <w:rFonts w:ascii="VladaRHSerif Lt" w:hAnsi="VladaRHSerif Lt"/>
          <w:sz w:val="20"/>
          <w:szCs w:val="20"/>
        </w:rPr>
        <w:t>perspektiva (izvođač, stvaralac, publika). Slobodno izražavanje glazbom i uz glazbu doprinijet će razvoju kreativnosti kao metakompetencije, a široka paleta samostalnih aktivnosti ili aktivnosti u skupini potaknut će društveno-emocionalni razvoj svih učenika, uključujući darovite i učenike s teškoćama. Prenošenjem i dijeljenjem umjetničkoga doživljaja i iskustva s drugima učenici će stvoriti potrebu za sudjelovanjem u kulturnome životu zajednice.</w:t>
      </w:r>
    </w:p>
    <w:p w:rsidR="00523854" w:rsidRPr="00A343E4" w:rsidRDefault="00523854" w:rsidP="00523854">
      <w:pPr>
        <w:spacing w:after="240" w:line="240" w:lineRule="exact"/>
        <w:jc w:val="both"/>
        <w:rPr>
          <w:rFonts w:ascii="VladaRHSerif Lt" w:hAnsi="VladaRHSerif Lt"/>
          <w:sz w:val="20"/>
          <w:szCs w:val="20"/>
        </w:rPr>
      </w:pPr>
      <w:r w:rsidRPr="00E94940">
        <w:rPr>
          <w:rFonts w:ascii="VladaRHSerif Lt" w:hAnsi="VladaRHSerif Lt"/>
          <w:b/>
          <w:color w:val="25408F"/>
          <w:sz w:val="20"/>
          <w:szCs w:val="20"/>
        </w:rPr>
        <w:t>Upoznati glazbenu umjetnost reprezentativnim ostvarenjima klasične, tradicijske i popularne glazbe</w:t>
      </w:r>
      <w:r w:rsidRPr="00190088">
        <w:rPr>
          <w:rFonts w:ascii="VladaRHSerif Lt" w:hAnsi="VladaRHSerif Lt"/>
          <w:color w:val="25408F"/>
          <w:sz w:val="20"/>
          <w:szCs w:val="20"/>
        </w:rPr>
        <w:t>.</w:t>
      </w:r>
      <w:r w:rsidRPr="00A343E4">
        <w:rPr>
          <w:rFonts w:ascii="VladaRHSerif Lt" w:hAnsi="VladaRHSerif Lt"/>
          <w:sz w:val="20"/>
          <w:szCs w:val="20"/>
        </w:rPr>
        <w:t xml:space="preserve"> </w:t>
      </w:r>
      <w:r>
        <w:rPr>
          <w:rFonts w:ascii="VladaRHSerif Lt" w:hAnsi="VladaRHSerif Lt"/>
          <w:sz w:val="20"/>
          <w:szCs w:val="20"/>
        </w:rPr>
        <w:t xml:space="preserve">   </w:t>
      </w:r>
      <w:r w:rsidRPr="00A343E4">
        <w:rPr>
          <w:rFonts w:ascii="VladaRHSerif Lt" w:hAnsi="VladaRHSerif Lt"/>
          <w:sz w:val="20"/>
          <w:szCs w:val="20"/>
        </w:rPr>
        <w:t>Izoštravanje slušnoga iskustva učenika preduvjet je razvijanja glazbenoga ukusa, kritičkoga mišljenja i vlastitoga sustava vrijednosti te razumijevanja višestruke uloge glazbe u različitim kontekstima. Učenici će spoznaje povezati s konceptima kultura i stilova te ih interdisciplinarno spojiti s drugim umjetničkim i znanstvenim područjima.</w:t>
      </w:r>
    </w:p>
    <w:p w:rsidR="00523854" w:rsidRPr="00CE2CC2" w:rsidRDefault="00523854" w:rsidP="00523854">
      <w:pPr>
        <w:spacing w:after="240" w:line="240" w:lineRule="exact"/>
        <w:jc w:val="both"/>
        <w:rPr>
          <w:rFonts w:ascii="VladaRHSerif Lt" w:hAnsi="VladaRHSerif Lt"/>
          <w:sz w:val="20"/>
          <w:szCs w:val="20"/>
        </w:rPr>
      </w:pPr>
      <w:r w:rsidRPr="00CE2CC2">
        <w:rPr>
          <w:rFonts w:ascii="VladaRHSerif Lt" w:hAnsi="VladaRHSerif Lt"/>
          <w:b/>
          <w:color w:val="25408F"/>
          <w:sz w:val="20"/>
          <w:szCs w:val="20"/>
        </w:rPr>
        <w:t>Osvijestiti vrijednosti regionalne, nacionalne i europske kulturne baštine u kontekstu svjetske kulture</w:t>
      </w:r>
      <w:r w:rsidRPr="00CE2CC2">
        <w:rPr>
          <w:rFonts w:ascii="VladaRHSerif Lt" w:hAnsi="VladaRHSerif Lt"/>
          <w:sz w:val="20"/>
          <w:szCs w:val="20"/>
        </w:rPr>
        <w:t xml:space="preserve"> </w:t>
      </w:r>
      <w:r>
        <w:rPr>
          <w:rFonts w:ascii="VladaRHSerif Lt" w:hAnsi="VladaRHSerif Lt"/>
          <w:sz w:val="20"/>
          <w:szCs w:val="20"/>
        </w:rPr>
        <w:t xml:space="preserve">   </w:t>
      </w:r>
      <w:r w:rsidRPr="00CE2CC2">
        <w:rPr>
          <w:rFonts w:ascii="VladaRHSerif Lt" w:hAnsi="VladaRHSerif Lt"/>
          <w:sz w:val="20"/>
          <w:szCs w:val="20"/>
        </w:rPr>
        <w:t>radi poticanja interkulturalnoga razumijevanja i osnaživanja usmjerenoga iskorjenjivanja predrasuda i diskriminacije. Spoznati važnost znanja, sposobnosti, vjerovanja i običaja kao kulturnoga kapitala koji se prenosi i obogaćuje novim vrijednostima. Upoznavanjem nacionalne glazbe i glazbi svijeta učenici će izgraditi odnos prema vlastitoj kulturi, razumjeti i prihvatiti druge kulture te razviti kulturnu svijest i interkulturalne kompetencije.</w:t>
      </w:r>
    </w:p>
    <w:p w:rsidR="00523854" w:rsidRPr="00CE2CC2" w:rsidRDefault="00523854" w:rsidP="00523854">
      <w:pPr>
        <w:spacing w:after="720" w:line="240" w:lineRule="exact"/>
        <w:contextualSpacing/>
        <w:jc w:val="both"/>
        <w:rPr>
          <w:rFonts w:ascii="VladaRHSerif Lt" w:hAnsi="VladaRHSerif Lt"/>
          <w:sz w:val="20"/>
          <w:szCs w:val="20"/>
        </w:rPr>
      </w:pPr>
      <w:r w:rsidRPr="00CE2CC2">
        <w:rPr>
          <w:rFonts w:ascii="VladaRHSerif Lt" w:hAnsi="VladaRHSerif Lt"/>
          <w:sz w:val="20"/>
          <w:szCs w:val="20"/>
        </w:rPr>
        <w:t>Ostvarenjem navedenih ciljeva</w:t>
      </w:r>
      <w:r w:rsidRPr="00CE2CC2">
        <w:rPr>
          <w:rFonts w:ascii="VladaRHSerif Lt" w:hAnsi="VladaRHSerif Lt"/>
          <w:b/>
          <w:sz w:val="20"/>
          <w:szCs w:val="20"/>
        </w:rPr>
        <w:t xml:space="preserve"> </w:t>
      </w:r>
      <w:r w:rsidRPr="00CE2CC2">
        <w:rPr>
          <w:rFonts w:ascii="VladaRHSerif Lt" w:hAnsi="VladaRHSerif Lt"/>
          <w:b/>
          <w:color w:val="25408F"/>
          <w:sz w:val="20"/>
          <w:szCs w:val="20"/>
        </w:rPr>
        <w:t>razviti glazbene sposobnosti u najširem smislu te riječi</w:t>
      </w:r>
      <w:r w:rsidRPr="00CE2CC2">
        <w:rPr>
          <w:rFonts w:ascii="VladaRHSerif Lt" w:hAnsi="VladaRHSerif Lt"/>
          <w:sz w:val="20"/>
          <w:szCs w:val="20"/>
        </w:rPr>
        <w:t>. Kroz čitavu odgojno-obrazovnu vertikalu proces učenja i poučavanja glazbe usmjeren je najvišem razvoju individualnih potencijala učenika.</w:t>
      </w:r>
    </w:p>
    <w:p w:rsidR="00523854" w:rsidRPr="00A343E4" w:rsidRDefault="00523854" w:rsidP="00523854">
      <w:pPr>
        <w:spacing w:after="1080" w:line="240" w:lineRule="exact"/>
        <w:contextualSpacing/>
        <w:jc w:val="both"/>
        <w:rPr>
          <w:rFonts w:ascii="VladaRHSerif Lt" w:hAnsi="VladaRHSerif Lt"/>
          <w:sz w:val="20"/>
          <w:szCs w:val="20"/>
        </w:rPr>
      </w:pPr>
    </w:p>
    <w:p w:rsidR="00523854" w:rsidRPr="00A343E4" w:rsidRDefault="00523854" w:rsidP="00523854">
      <w:pPr>
        <w:spacing w:after="720" w:line="240" w:lineRule="exact"/>
        <w:contextualSpacing/>
        <w:jc w:val="both"/>
        <w:rPr>
          <w:rFonts w:ascii="VladaRHSerif Lt" w:hAnsi="VladaRHSerif Lt"/>
          <w:sz w:val="20"/>
          <w:szCs w:val="20"/>
        </w:rPr>
      </w:pPr>
    </w:p>
    <w:p w:rsidR="00523854" w:rsidRPr="00D03794" w:rsidRDefault="00523854" w:rsidP="00523854">
      <w:pPr>
        <w:pStyle w:val="Heading1"/>
        <w:rPr>
          <w:rFonts w:ascii="VladaRHSerif Lt" w:hAnsi="VladaRHSerif Lt"/>
          <w:sz w:val="20"/>
          <w:szCs w:val="20"/>
        </w:rPr>
      </w:pPr>
      <w:r w:rsidRPr="00A343E4">
        <w:rPr>
          <w:rFonts w:ascii="VladaRHSerif Lt" w:hAnsi="VladaRHSerif Lt"/>
          <w:sz w:val="20"/>
          <w:szCs w:val="20"/>
        </w:rPr>
        <w:t xml:space="preserve"> </w:t>
      </w:r>
      <w:r w:rsidRPr="00A343E4">
        <w:rPr>
          <w:rFonts w:ascii="VladaRHSerif Lt" w:hAnsi="VladaRHSerif Lt"/>
          <w:sz w:val="20"/>
          <w:szCs w:val="20"/>
        </w:rPr>
        <w:br w:type="page"/>
      </w:r>
      <w:r w:rsidRPr="00D03794">
        <w:lastRenderedPageBreak/>
        <w:t xml:space="preserve">C. DOMENE U ORGANIZACIJI NASTAVNOGA PREDMETA </w:t>
      </w:r>
      <w:r>
        <w:t xml:space="preserve">                                                                       </w:t>
      </w:r>
      <w:r w:rsidRPr="00D03794">
        <w:t>GLAZBENA KULTURA I GLAZBENA UMJETNOST</w:t>
      </w:r>
    </w:p>
    <w:p w:rsidR="00523854" w:rsidRPr="00A343E4" w:rsidRDefault="00523854" w:rsidP="00523854">
      <w:pPr>
        <w:spacing w:after="240" w:line="240" w:lineRule="exact"/>
        <w:jc w:val="both"/>
        <w:rPr>
          <w:rFonts w:ascii="VladaRHSerif Lt" w:hAnsi="VladaRHSerif Lt"/>
          <w:sz w:val="20"/>
          <w:szCs w:val="20"/>
        </w:rPr>
      </w:pPr>
      <w:r w:rsidRPr="00A343E4">
        <w:rPr>
          <w:rFonts w:ascii="VladaRHSerif Lt" w:hAnsi="VladaRHSerif Lt"/>
          <w:sz w:val="20"/>
          <w:szCs w:val="20"/>
        </w:rPr>
        <w:t xml:space="preserve">Učenje i poučavanje predmeta Glazbena kultura / Glazbena umjetnost ostvaruje se sljedećim domenama (slika 2). </w:t>
      </w:r>
    </w:p>
    <w:p w:rsidR="00523854" w:rsidRPr="00A343E4" w:rsidRDefault="00523854" w:rsidP="00523854">
      <w:pPr>
        <w:spacing w:line="360" w:lineRule="auto"/>
        <w:jc w:val="center"/>
      </w:pPr>
      <w:r>
        <w:rPr>
          <w:noProof/>
          <w:lang w:eastAsia="hr-HR"/>
        </w:rPr>
        <w:drawing>
          <wp:inline distT="0" distB="0" distL="0" distR="0" wp14:anchorId="27775C17" wp14:editId="2914AFA8">
            <wp:extent cx="2743200" cy="2291715"/>
            <wp:effectExtent l="0" t="0" r="0" b="0"/>
            <wp:docPr id="3" name="image23.png" descr="Opis: domene gk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Opis: domene gkg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2" t="5254" r="48778" b="52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854" w:rsidRPr="00CE2CC2" w:rsidRDefault="00523854" w:rsidP="00523854">
      <w:pPr>
        <w:spacing w:after="240" w:line="240" w:lineRule="exact"/>
        <w:jc w:val="center"/>
        <w:rPr>
          <w:rFonts w:ascii="VladaRHSans Lt" w:hAnsi="VladaRHSans Lt"/>
          <w:color w:val="25408F"/>
        </w:rPr>
      </w:pPr>
      <w:r w:rsidRPr="00CE2CC2">
        <w:rPr>
          <w:rFonts w:ascii="VladaRHSans Lt" w:hAnsi="VladaRHSans Lt"/>
          <w:i/>
          <w:color w:val="25408F"/>
          <w:sz w:val="19"/>
          <w:szCs w:val="19"/>
        </w:rPr>
        <w:t>Slika 2. Domene predmeta Glazbena kultura / Glazbena umjetnost</w:t>
      </w:r>
    </w:p>
    <w:p w:rsidR="00523854" w:rsidRPr="00CE2CC2" w:rsidRDefault="00523854" w:rsidP="00523854">
      <w:pPr>
        <w:spacing w:after="240" w:line="240" w:lineRule="exact"/>
        <w:jc w:val="both"/>
        <w:rPr>
          <w:rFonts w:ascii="VladaRHSerif Lt" w:hAnsi="VladaRHSerif Lt"/>
          <w:sz w:val="20"/>
          <w:szCs w:val="20"/>
        </w:rPr>
      </w:pPr>
      <w:r w:rsidRPr="00CE2CC2">
        <w:rPr>
          <w:rFonts w:ascii="VladaRHSerif Lt" w:hAnsi="VladaRHSerif Lt"/>
          <w:sz w:val="20"/>
          <w:szCs w:val="20"/>
        </w:rPr>
        <w:t xml:space="preserve">Domene predmeta Glazbena kultura / Glazbena umjetnost izrazito su međusobno povezane i nadopunjuju se, što upućuje na prisutnost svih domena u čitavoj odgojno-obrazovnoj vertikali, odnosno u svim ciklusima i na svim razinama. Odgojno-obrazovni ciljevi i jasno određeni ishodi učenja glazbe dostižu se primjerenom organizacijom obveznih i preporučenih sadržaja. Podjelom domena na različite aktivnosti omogućuje se isticanje pojedinih odgojno-obrazovnih ishoda tijekom procesa učenja i poučavanja (slika 3). </w:t>
      </w:r>
    </w:p>
    <w:p w:rsidR="00523854" w:rsidRPr="00CE2CC2" w:rsidRDefault="00523854" w:rsidP="00523854">
      <w:pPr>
        <w:spacing w:after="240" w:line="240" w:lineRule="exact"/>
        <w:jc w:val="both"/>
        <w:rPr>
          <w:rFonts w:ascii="VladaRHSerif Lt" w:hAnsi="VladaRHSerif Lt"/>
          <w:sz w:val="20"/>
          <w:szCs w:val="20"/>
        </w:rPr>
      </w:pPr>
      <w:r w:rsidRPr="00CE2CC2">
        <w:rPr>
          <w:rFonts w:ascii="VladaRHSerif Lt" w:hAnsi="VladaRHSerif Lt"/>
          <w:sz w:val="20"/>
          <w:szCs w:val="20"/>
        </w:rPr>
        <w:t>U učenju i poučavanju glazbe postoje i objedinjujući elementi</w:t>
      </w:r>
      <w:r w:rsidRPr="00CE2CC2">
        <w:rPr>
          <w:rFonts w:ascii="VladaRHSerif Lt" w:hAnsi="VladaRHSerif Lt"/>
          <w:color w:val="0B5394"/>
          <w:sz w:val="20"/>
          <w:szCs w:val="20"/>
        </w:rPr>
        <w:t xml:space="preserve"> </w:t>
      </w:r>
      <w:r w:rsidRPr="00CE2CC2">
        <w:rPr>
          <w:rFonts w:ascii="VladaRHSerif Lt" w:hAnsi="VladaRHSerif Lt"/>
          <w:sz w:val="20"/>
          <w:szCs w:val="20"/>
        </w:rPr>
        <w:t>koji su prisutni u svim domenama:</w:t>
      </w:r>
    </w:p>
    <w:p w:rsidR="00523854" w:rsidRPr="00CE2CC2" w:rsidRDefault="00523854" w:rsidP="00523854">
      <w:pPr>
        <w:numPr>
          <w:ilvl w:val="0"/>
          <w:numId w:val="4"/>
        </w:numPr>
        <w:spacing w:after="120" w:line="240" w:lineRule="exact"/>
        <w:ind w:left="714" w:hanging="357"/>
        <w:jc w:val="both"/>
        <w:rPr>
          <w:rFonts w:ascii="VladaRHSerif Lt" w:hAnsi="VladaRHSerif Lt"/>
          <w:sz w:val="20"/>
          <w:szCs w:val="20"/>
        </w:rPr>
      </w:pPr>
      <w:r w:rsidRPr="00383A28">
        <w:rPr>
          <w:rFonts w:ascii="VladaRHSerif Lt" w:hAnsi="VladaRHSerif Lt"/>
          <w:b/>
          <w:color w:val="D60C8C"/>
          <w:sz w:val="20"/>
          <w:szCs w:val="20"/>
        </w:rPr>
        <w:t>glazbeni jezik</w:t>
      </w:r>
      <w:r w:rsidRPr="00CE2CC2">
        <w:rPr>
          <w:rFonts w:ascii="VladaRHSerif Lt" w:hAnsi="VladaRHSerif Lt"/>
          <w:b/>
          <w:sz w:val="20"/>
          <w:szCs w:val="20"/>
          <w:vertAlign w:val="superscript"/>
        </w:rPr>
        <w:footnoteReference w:id="3"/>
      </w:r>
      <w:r w:rsidRPr="00CE2CC2">
        <w:rPr>
          <w:rFonts w:ascii="VladaRHSerif Lt" w:hAnsi="VladaRHSerif Lt"/>
          <w:sz w:val="20"/>
          <w:szCs w:val="20"/>
        </w:rPr>
        <w:t xml:space="preserve">, čije je savladavanje potrebno za slušanje i vrednovanje glazbe, razumijevanje glazbe u kontekstu i </w:t>
      </w:r>
      <w:r w:rsidRPr="00383A28">
        <w:rPr>
          <w:rFonts w:ascii="VladaRHSerif Lt" w:hAnsi="VladaRHSerif Lt"/>
          <w:b/>
          <w:color w:val="D60C8C"/>
          <w:sz w:val="20"/>
          <w:szCs w:val="20"/>
        </w:rPr>
        <w:t>glazbeno pismo</w:t>
      </w:r>
      <w:r w:rsidRPr="00CE2CC2">
        <w:rPr>
          <w:rFonts w:ascii="VladaRHSerif Lt" w:hAnsi="VladaRHSerif Lt"/>
          <w:sz w:val="20"/>
          <w:szCs w:val="20"/>
        </w:rPr>
        <w:t xml:space="preserve">, potrebno za izvođenje i stvaranje glazbe </w:t>
      </w:r>
    </w:p>
    <w:p w:rsidR="00523854" w:rsidRPr="00CE2CC2" w:rsidRDefault="00523854" w:rsidP="00523854">
      <w:pPr>
        <w:numPr>
          <w:ilvl w:val="0"/>
          <w:numId w:val="4"/>
        </w:numPr>
        <w:spacing w:after="240" w:line="240" w:lineRule="exact"/>
        <w:ind w:left="714" w:hanging="357"/>
        <w:jc w:val="both"/>
        <w:rPr>
          <w:rFonts w:ascii="VladaRHSerif Lt" w:hAnsi="VladaRHSerif Lt"/>
          <w:sz w:val="20"/>
          <w:szCs w:val="20"/>
        </w:rPr>
      </w:pPr>
      <w:r w:rsidRPr="00383A28">
        <w:rPr>
          <w:rFonts w:ascii="VladaRHSerif Lt" w:hAnsi="VladaRHSerif Lt"/>
          <w:b/>
          <w:color w:val="D60C8C"/>
          <w:sz w:val="20"/>
          <w:szCs w:val="20"/>
        </w:rPr>
        <w:t>informacijsko-komunikacijska tehnologija (IKT)</w:t>
      </w:r>
      <w:r w:rsidRPr="00CE2CC2">
        <w:rPr>
          <w:rFonts w:ascii="VladaRHSerif Lt" w:hAnsi="VladaRHSerif Lt"/>
          <w:sz w:val="20"/>
          <w:szCs w:val="20"/>
        </w:rPr>
        <w:t xml:space="preserve"> kao neizostavan dio suvremenoga učenja i poučavanja glazbe.  </w:t>
      </w:r>
    </w:p>
    <w:p w:rsidR="00523854" w:rsidRPr="00CE2CC2" w:rsidRDefault="00523854" w:rsidP="00523854">
      <w:pPr>
        <w:spacing w:after="240" w:line="240" w:lineRule="exact"/>
        <w:jc w:val="both"/>
        <w:rPr>
          <w:rFonts w:ascii="VladaRHSerif Lt" w:hAnsi="VladaRHSerif Lt"/>
          <w:sz w:val="20"/>
          <w:szCs w:val="20"/>
        </w:rPr>
      </w:pPr>
      <w:r w:rsidRPr="00CE2CC2">
        <w:rPr>
          <w:rFonts w:ascii="VladaRHSerif Lt" w:hAnsi="VladaRHSerif Lt"/>
          <w:sz w:val="20"/>
          <w:szCs w:val="20"/>
        </w:rPr>
        <w:t>IKT</w:t>
      </w:r>
      <w:r w:rsidRPr="00CE2CC2">
        <w:rPr>
          <w:rFonts w:ascii="VladaRHSerif Lt" w:hAnsi="VladaRHSerif Lt"/>
          <w:b/>
          <w:color w:val="3D85C6"/>
          <w:sz w:val="20"/>
          <w:szCs w:val="20"/>
        </w:rPr>
        <w:t xml:space="preserve"> </w:t>
      </w:r>
      <w:r w:rsidRPr="00CE2CC2">
        <w:rPr>
          <w:rFonts w:ascii="VladaRHSerif Lt" w:hAnsi="VladaRHSerif Lt"/>
          <w:sz w:val="20"/>
          <w:szCs w:val="20"/>
        </w:rPr>
        <w:t>se kao objedinjujući element učenja i poučavanja ostvaruje u sklopu svih domena, a može se organizirati i kao izborna/izvannastavna aktivnost. Osim ostaloga IKT uključuje:</w:t>
      </w:r>
    </w:p>
    <w:p w:rsidR="00523854" w:rsidRPr="00CE2CC2" w:rsidRDefault="00523854" w:rsidP="00523854">
      <w:pPr>
        <w:numPr>
          <w:ilvl w:val="0"/>
          <w:numId w:val="2"/>
        </w:numPr>
        <w:spacing w:after="120" w:line="240" w:lineRule="exact"/>
        <w:ind w:left="714" w:hanging="357"/>
        <w:jc w:val="both"/>
        <w:rPr>
          <w:rFonts w:ascii="VladaRHSerif Lt" w:hAnsi="VladaRHSerif Lt"/>
          <w:sz w:val="20"/>
          <w:szCs w:val="20"/>
        </w:rPr>
      </w:pPr>
      <w:r w:rsidRPr="00CE2CC2">
        <w:rPr>
          <w:rFonts w:ascii="VladaRHSerif Lt" w:hAnsi="VladaRHSerif Lt"/>
          <w:sz w:val="20"/>
          <w:szCs w:val="20"/>
        </w:rPr>
        <w:t xml:space="preserve"> upoznavanje učenika s glazbenim računalnim programima</w:t>
      </w:r>
    </w:p>
    <w:p w:rsidR="00523854" w:rsidRPr="00CE2CC2" w:rsidRDefault="00523854" w:rsidP="00523854">
      <w:pPr>
        <w:numPr>
          <w:ilvl w:val="0"/>
          <w:numId w:val="2"/>
        </w:numPr>
        <w:spacing w:after="120" w:line="240" w:lineRule="exact"/>
        <w:ind w:hanging="360"/>
        <w:jc w:val="both"/>
        <w:rPr>
          <w:rFonts w:ascii="VladaRHSerif Lt" w:hAnsi="VladaRHSerif Lt"/>
          <w:sz w:val="20"/>
          <w:szCs w:val="20"/>
        </w:rPr>
      </w:pPr>
      <w:r w:rsidRPr="00CE2CC2">
        <w:rPr>
          <w:rFonts w:ascii="VladaRHSerif Lt" w:hAnsi="VladaRHSerif Lt"/>
          <w:sz w:val="20"/>
          <w:szCs w:val="20"/>
        </w:rPr>
        <w:t xml:space="preserve"> učenje glazbenoga pisma pomoću računala</w:t>
      </w:r>
    </w:p>
    <w:p w:rsidR="00523854" w:rsidRPr="00CE2CC2" w:rsidRDefault="00523854" w:rsidP="00523854">
      <w:pPr>
        <w:numPr>
          <w:ilvl w:val="0"/>
          <w:numId w:val="2"/>
        </w:numPr>
        <w:spacing w:after="120" w:line="240" w:lineRule="exact"/>
        <w:ind w:hanging="360"/>
        <w:jc w:val="both"/>
        <w:rPr>
          <w:rFonts w:ascii="VladaRHSerif Lt" w:hAnsi="VladaRHSerif Lt"/>
          <w:sz w:val="20"/>
          <w:szCs w:val="20"/>
        </w:rPr>
      </w:pPr>
      <w:r w:rsidRPr="00CE2CC2">
        <w:rPr>
          <w:rFonts w:ascii="VladaRHSerif Lt" w:hAnsi="VladaRHSerif Lt"/>
          <w:sz w:val="20"/>
          <w:szCs w:val="20"/>
        </w:rPr>
        <w:t xml:space="preserve"> audio obradu i eksperimentiranje sa zvukom</w:t>
      </w:r>
    </w:p>
    <w:p w:rsidR="00523854" w:rsidRPr="00CE2CC2" w:rsidRDefault="00523854" w:rsidP="00523854">
      <w:pPr>
        <w:numPr>
          <w:ilvl w:val="0"/>
          <w:numId w:val="2"/>
        </w:numPr>
        <w:spacing w:after="120" w:line="240" w:lineRule="exact"/>
        <w:ind w:left="714" w:hanging="357"/>
        <w:jc w:val="both"/>
        <w:rPr>
          <w:rFonts w:ascii="VladaRHSerif Lt" w:hAnsi="VladaRHSerif Lt"/>
          <w:sz w:val="20"/>
          <w:szCs w:val="20"/>
        </w:rPr>
      </w:pPr>
      <w:r w:rsidRPr="00CE2CC2">
        <w:rPr>
          <w:rFonts w:ascii="VladaRHSerif Lt" w:hAnsi="VladaRHSerif Lt"/>
        </w:rPr>
        <w:t xml:space="preserve"> </w:t>
      </w:r>
      <w:r w:rsidRPr="00CE2CC2">
        <w:rPr>
          <w:rFonts w:ascii="VladaRHSerif Lt" w:hAnsi="VladaRHSerif Lt"/>
          <w:sz w:val="20"/>
          <w:szCs w:val="20"/>
        </w:rPr>
        <w:t xml:space="preserve">rad u programima za skladanje glazbe. </w:t>
      </w:r>
    </w:p>
    <w:p w:rsidR="00523854" w:rsidRPr="00A343E4" w:rsidRDefault="00523854" w:rsidP="00523854">
      <w:pPr>
        <w:spacing w:after="480" w:line="240" w:lineRule="exact"/>
        <w:contextualSpacing/>
        <w:jc w:val="both"/>
        <w:rPr>
          <w:rFonts w:ascii="VladaRHSerif Lt" w:hAnsi="VladaRHSerif Lt"/>
          <w:sz w:val="20"/>
          <w:szCs w:val="20"/>
        </w:rPr>
      </w:pPr>
    </w:p>
    <w:p w:rsidR="00523854" w:rsidRPr="00A343E4" w:rsidRDefault="00523854" w:rsidP="00523854">
      <w:pPr>
        <w:spacing w:after="480" w:line="240" w:lineRule="exact"/>
        <w:contextualSpacing/>
        <w:jc w:val="both"/>
        <w:rPr>
          <w:rFonts w:ascii="VladaRHSerif Lt" w:hAnsi="VladaRHSerif Lt"/>
          <w:sz w:val="20"/>
          <w:szCs w:val="20"/>
        </w:rPr>
      </w:pPr>
    </w:p>
    <w:p w:rsidR="00523854" w:rsidRPr="00A343E4" w:rsidRDefault="00523854" w:rsidP="00523854">
      <w:pPr>
        <w:spacing w:line="360" w:lineRule="auto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5872B12F">
            <wp:extent cx="4712335" cy="371919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371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854" w:rsidRPr="00A343E4" w:rsidRDefault="00523854" w:rsidP="00523854">
      <w:pPr>
        <w:spacing w:line="360" w:lineRule="auto"/>
        <w:jc w:val="both"/>
      </w:pPr>
    </w:p>
    <w:p w:rsidR="00523854" w:rsidRPr="00CE2CC2" w:rsidRDefault="00523854" w:rsidP="00523854">
      <w:pPr>
        <w:spacing w:after="240" w:line="240" w:lineRule="exact"/>
        <w:jc w:val="center"/>
        <w:rPr>
          <w:rFonts w:ascii="VladaRHSans Lt" w:hAnsi="VladaRHSans Lt"/>
          <w:i/>
          <w:color w:val="25408F"/>
          <w:sz w:val="19"/>
          <w:szCs w:val="19"/>
        </w:rPr>
      </w:pPr>
      <w:r w:rsidRPr="00CE2CC2">
        <w:rPr>
          <w:rFonts w:ascii="VladaRHSans Lt" w:hAnsi="VladaRHSans Lt"/>
          <w:i/>
          <w:color w:val="25408F"/>
          <w:sz w:val="19"/>
          <w:szCs w:val="19"/>
        </w:rPr>
        <w:t>Slika 3. Org</w:t>
      </w:r>
      <w:r w:rsidRPr="008375CF">
        <w:rPr>
          <w:rFonts w:ascii="VladaRHSans Lt" w:hAnsi="VladaRHSans Lt"/>
          <w:i/>
          <w:color w:val="25408F"/>
          <w:sz w:val="19"/>
          <w:szCs w:val="19"/>
        </w:rPr>
        <w:t xml:space="preserve">anizacija </w:t>
      </w:r>
      <w:r w:rsidRPr="00CE2CC2">
        <w:rPr>
          <w:rFonts w:ascii="VladaRHSans Lt" w:hAnsi="VladaRHSans Lt"/>
          <w:i/>
          <w:color w:val="25408F"/>
          <w:sz w:val="19"/>
          <w:szCs w:val="19"/>
        </w:rPr>
        <w:t>kurikuluma predmeta Glazbena kultura / Glazbena umjetnost</w:t>
      </w:r>
    </w:p>
    <w:p w:rsidR="00523854" w:rsidRPr="00A343E4" w:rsidRDefault="00523854" w:rsidP="00523854">
      <w:pPr>
        <w:spacing w:line="360" w:lineRule="auto"/>
        <w:jc w:val="both"/>
        <w:rPr>
          <w:rFonts w:ascii="VladaRHSerif Lt" w:hAnsi="VladaRHSerif Lt"/>
          <w:sz w:val="20"/>
          <w:szCs w:val="20"/>
        </w:rPr>
      </w:pPr>
    </w:p>
    <w:p w:rsidR="00523854" w:rsidRPr="00A343E4" w:rsidRDefault="00523854" w:rsidP="00523854">
      <w:pPr>
        <w:spacing w:after="240" w:line="240" w:lineRule="exact"/>
        <w:jc w:val="both"/>
        <w:rPr>
          <w:rFonts w:ascii="VladaRHSerif Lt" w:hAnsi="VladaRHSerif Lt"/>
          <w:sz w:val="20"/>
          <w:szCs w:val="20"/>
        </w:rPr>
      </w:pPr>
      <w:r w:rsidRPr="00A343E4">
        <w:rPr>
          <w:rFonts w:ascii="VladaRHSerif Lt" w:hAnsi="VladaRHSerif Lt"/>
          <w:sz w:val="20"/>
          <w:szCs w:val="20"/>
        </w:rPr>
        <w:t xml:space="preserve">Predmetne su domene usklađene s domenama/konceptima </w:t>
      </w:r>
      <w:r w:rsidRPr="008375CF">
        <w:rPr>
          <w:rFonts w:ascii="VladaRHSerif Lt" w:hAnsi="VladaRHSerif Lt"/>
          <w:b/>
          <w:color w:val="25408F"/>
          <w:sz w:val="20"/>
          <w:szCs w:val="20"/>
        </w:rPr>
        <w:t>umjetničkoga područja</w:t>
      </w:r>
      <w:r w:rsidRPr="008375CF">
        <w:rPr>
          <w:rFonts w:ascii="VladaRHSerif Lt" w:hAnsi="VladaRHSerif Lt"/>
          <w:color w:val="25408F"/>
          <w:sz w:val="20"/>
          <w:szCs w:val="20"/>
        </w:rPr>
        <w:t xml:space="preserve"> </w:t>
      </w:r>
      <w:r w:rsidRPr="00A343E4">
        <w:rPr>
          <w:rFonts w:ascii="VladaRHSerif Lt" w:hAnsi="VladaRHSerif Lt"/>
          <w:sz w:val="20"/>
          <w:szCs w:val="20"/>
        </w:rPr>
        <w:t>kurikuluma pa omogućuju uspješno i svrhovito povezivanje glazbe s ostalim umjetnostima (slika 4).</w:t>
      </w:r>
    </w:p>
    <w:p w:rsidR="00523854" w:rsidRPr="00A343E4" w:rsidRDefault="00523854" w:rsidP="00523854">
      <w:pPr>
        <w:spacing w:line="360" w:lineRule="auto"/>
        <w:jc w:val="center"/>
      </w:pPr>
      <w:r>
        <w:rPr>
          <w:noProof/>
          <w:lang w:eastAsia="hr-HR"/>
        </w:rPr>
        <w:drawing>
          <wp:inline distT="0" distB="0" distL="0" distR="0" wp14:anchorId="04B62D77" wp14:editId="5BFAE574">
            <wp:extent cx="3510915" cy="3319145"/>
            <wp:effectExtent l="0" t="0" r="0" b="0"/>
            <wp:docPr id="5" name="image25.png" descr="Opis: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Opis: 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4" t="2766" r="15524" b="13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854" w:rsidRPr="00CE2CC2" w:rsidRDefault="00523854" w:rsidP="00523854">
      <w:pPr>
        <w:spacing w:after="240" w:line="300" w:lineRule="exact"/>
        <w:jc w:val="center"/>
        <w:rPr>
          <w:rFonts w:ascii="VladaRHSans Lt" w:hAnsi="VladaRHSans Lt"/>
          <w:i/>
          <w:color w:val="25408F"/>
          <w:sz w:val="19"/>
          <w:szCs w:val="19"/>
        </w:rPr>
      </w:pPr>
      <w:r w:rsidRPr="00CE2CC2">
        <w:rPr>
          <w:rFonts w:ascii="VladaRHSans Lt" w:hAnsi="VladaRHSans Lt"/>
          <w:i/>
          <w:color w:val="25408F"/>
          <w:sz w:val="19"/>
          <w:szCs w:val="19"/>
        </w:rPr>
        <w:lastRenderedPageBreak/>
        <w:t>Slika 4. Domene predmeta Glazbena kultura / Glazbena umjetnost unutar umjetničkoga područja kurikuluma</w:t>
      </w:r>
    </w:p>
    <w:p w:rsidR="00523854" w:rsidRPr="00A343E4" w:rsidRDefault="00523854" w:rsidP="00523854">
      <w:pPr>
        <w:spacing w:after="240" w:line="300" w:lineRule="exact"/>
        <w:jc w:val="center"/>
        <w:rPr>
          <w:rFonts w:ascii="VladaRHSans Lt" w:hAnsi="VladaRHSans Lt"/>
          <w:i/>
          <w:sz w:val="19"/>
          <w:szCs w:val="19"/>
        </w:rPr>
      </w:pPr>
    </w:p>
    <w:p w:rsidR="00523854" w:rsidRPr="00D03794" w:rsidRDefault="00523854" w:rsidP="00523854">
      <w:pPr>
        <w:spacing w:after="240"/>
        <w:rPr>
          <w:rFonts w:ascii="VladaRHSans Lt" w:hAnsi="VladaRHSans Lt"/>
          <w:i/>
          <w:color w:val="25408F"/>
          <w:sz w:val="19"/>
          <w:szCs w:val="19"/>
        </w:rPr>
      </w:pPr>
      <w:r w:rsidRPr="00D03794">
        <w:rPr>
          <w:rFonts w:ascii="VladaRHSans Lt" w:hAnsi="VladaRHSans Lt"/>
          <w:color w:val="25408F"/>
        </w:rPr>
        <w:t>Opis domena</w:t>
      </w:r>
    </w:p>
    <w:p w:rsidR="00523854" w:rsidRPr="00CE2CC2" w:rsidRDefault="00523854" w:rsidP="00523854">
      <w:pPr>
        <w:pStyle w:val="Heading2"/>
      </w:pPr>
      <w:r w:rsidRPr="00CE2CC2">
        <w:t>domena a: slušanje i upoznavanje glazbe</w:t>
      </w:r>
    </w:p>
    <w:p w:rsidR="00523854" w:rsidRPr="00DF1FF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DF1FFA">
        <w:rPr>
          <w:rFonts w:ascii="VladaRHSerif Lt" w:hAnsi="VladaRHSerif Lt"/>
          <w:sz w:val="20"/>
          <w:szCs w:val="20"/>
        </w:rPr>
        <w:t xml:space="preserve">Ishodište ove domene različiti su načini upoznavanja glazbe, koji prvenstveno obuhvaćaju slušanje glazbenih djela pomoću tonskih zapisa te neposredne  susrete s glazbom. Aktivnim slušanjem učenici analiziraju glazbu, opažaju glazbene sastavnice i oblikovanje glazbenog djela te razlikuju izvođače i izvođačke sastave. Susret s umjetničkim djelom, bio on posredan ili neposredan, predstavlja za učenike jedinstven doživljaj te proširuje njihovu osjetilnu i emocionalnu spoznaju. </w:t>
      </w:r>
    </w:p>
    <w:p w:rsidR="00523854" w:rsidRPr="00DF1FF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DF1FFA">
        <w:rPr>
          <w:rFonts w:ascii="VladaRHSerif Lt" w:hAnsi="VladaRHSerif Lt"/>
          <w:sz w:val="20"/>
          <w:szCs w:val="20"/>
        </w:rPr>
        <w:t xml:space="preserve">Upoznajući glazbu različitih vrsta, stilova, pravaca i žanrova, učenik stječe znanja o glazbeno-izražajnim sastavnicama i različitim razinama organizacije glazbenog djela, te razvija slušne vještine potrebne za razumijevanje glazbene umjetnosti i za optimalno estetsko iskustvo. Utemeljen stav o glazbi - određenom stilu, vrsti glazbe i žanru, ali i konkretnom glazbenom djelu - izgrađuje se poticanjem i razvojem kritičkog mišljenja kroz razgovor, refleksiju, diskusiju i debatu. Takav pristup značajno utječe na emocionalni, intelektualni i estetski razvoj učenika, a upoznata glazbena djela otvaraju mogućnosti traganja za novim i složenijim glazbenim iskustvima. </w:t>
      </w:r>
    </w:p>
    <w:p w:rsidR="00523854" w:rsidRDefault="00523854" w:rsidP="00523854"/>
    <w:p w:rsidR="00523854" w:rsidRPr="00CE2CC2" w:rsidRDefault="00523854" w:rsidP="00523854">
      <w:pPr>
        <w:pStyle w:val="Heading2"/>
      </w:pPr>
      <w:r w:rsidRPr="00CE2CC2">
        <w:t>domena b: izražavanje glazbom i uz glazbu</w:t>
      </w:r>
    </w:p>
    <w:p w:rsidR="00523854" w:rsidRPr="00DF1FF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DF1FFA">
        <w:rPr>
          <w:rFonts w:ascii="VladaRHSerif Lt" w:hAnsi="VladaRHSerif Lt"/>
          <w:sz w:val="20"/>
          <w:szCs w:val="20"/>
        </w:rPr>
        <w:t xml:space="preserve">Aktivnosti unutar ove domene za učenike predstavljaju jedinstveno iskustvo prenošenja osjećaja, misli i stavova, a pritom se oblikuju i razvijaju kreativne osobine i glazbene sposobnosti. </w:t>
      </w:r>
      <w:r w:rsidRPr="00DF1FFA">
        <w:rPr>
          <w:rFonts w:ascii="VladaRHSerif Lt" w:hAnsi="VladaRHSerif Lt"/>
          <w:i/>
          <w:sz w:val="20"/>
          <w:szCs w:val="20"/>
        </w:rPr>
        <w:t xml:space="preserve">Glazbene igre </w:t>
      </w:r>
      <w:r w:rsidRPr="00DF1FFA">
        <w:rPr>
          <w:rFonts w:ascii="VladaRHSerif Lt" w:hAnsi="VladaRHSerif Lt"/>
          <w:sz w:val="20"/>
          <w:szCs w:val="20"/>
        </w:rPr>
        <w:t xml:space="preserve">su idealno sredstvo spontanog sinkretičkog izraza. Aktivnostima </w:t>
      </w:r>
      <w:r w:rsidRPr="00DF1FFA">
        <w:rPr>
          <w:rFonts w:ascii="VladaRHSerif Lt" w:hAnsi="VladaRHSerif Lt"/>
          <w:i/>
          <w:sz w:val="20"/>
          <w:szCs w:val="20"/>
        </w:rPr>
        <w:t>pjevanja</w:t>
      </w:r>
      <w:r w:rsidRPr="00DF1FFA">
        <w:rPr>
          <w:rFonts w:ascii="VladaRHSerif Lt" w:hAnsi="VladaRHSerif Lt"/>
          <w:sz w:val="20"/>
          <w:szCs w:val="20"/>
        </w:rPr>
        <w:t xml:space="preserve"> i </w:t>
      </w:r>
      <w:r w:rsidRPr="00DF1FFA">
        <w:rPr>
          <w:rFonts w:ascii="VladaRHSerif Lt" w:hAnsi="VladaRHSerif Lt"/>
          <w:i/>
          <w:sz w:val="20"/>
          <w:szCs w:val="20"/>
        </w:rPr>
        <w:t xml:space="preserve">sviranja </w:t>
      </w:r>
      <w:r w:rsidRPr="00DF1FFA">
        <w:rPr>
          <w:rFonts w:ascii="VladaRHSerif Lt" w:hAnsi="VladaRHSerif Lt"/>
          <w:sz w:val="20"/>
          <w:szCs w:val="20"/>
        </w:rPr>
        <w:t xml:space="preserve">te pridruženog </w:t>
      </w:r>
      <w:r w:rsidRPr="00DF1FFA">
        <w:rPr>
          <w:rFonts w:ascii="VladaRHSerif Lt" w:hAnsi="VladaRHSerif Lt"/>
          <w:i/>
          <w:sz w:val="20"/>
          <w:szCs w:val="20"/>
        </w:rPr>
        <w:t>pokreta i plesa</w:t>
      </w:r>
      <w:r w:rsidRPr="00DF1FFA">
        <w:rPr>
          <w:rFonts w:ascii="VladaRHSerif Lt" w:hAnsi="VladaRHSerif Lt"/>
          <w:sz w:val="20"/>
          <w:szCs w:val="20"/>
        </w:rPr>
        <w:t xml:space="preserve">, učenik razvija pjevačke sposobnosti, motoriku i koordinaciju te ovladava elementima glazbenog jezika i pisma. Poznavanje elemenata glazbenog jezika te određena razina ovladanosti  glazbenim vještinama i sposobnostima omogućuju učenicima istraživanje različitih aspekata glazbe kroz aktivnosti </w:t>
      </w:r>
      <w:r w:rsidRPr="00DF1FFA">
        <w:rPr>
          <w:rFonts w:ascii="VladaRHSerif Lt" w:hAnsi="VladaRHSerif Lt"/>
          <w:i/>
          <w:sz w:val="20"/>
          <w:szCs w:val="20"/>
        </w:rPr>
        <w:t>glazbenog stvaralaštva</w:t>
      </w:r>
      <w:r w:rsidRPr="00DF1FFA">
        <w:rPr>
          <w:rFonts w:ascii="VladaRHSerif Lt" w:hAnsi="VladaRHSerif Lt"/>
          <w:sz w:val="20"/>
          <w:szCs w:val="20"/>
        </w:rPr>
        <w:t>, kao na primjer:</w:t>
      </w:r>
    </w:p>
    <w:p w:rsidR="00523854" w:rsidRPr="00A24149" w:rsidRDefault="00523854" w:rsidP="00523854">
      <w:pPr>
        <w:pStyle w:val="ListParagraph"/>
        <w:numPr>
          <w:ilvl w:val="0"/>
          <w:numId w:val="29"/>
        </w:numPr>
        <w:jc w:val="both"/>
        <w:rPr>
          <w:rFonts w:ascii="VladaRHSerif Lt" w:hAnsi="VladaRHSerif Lt"/>
          <w:sz w:val="20"/>
          <w:szCs w:val="20"/>
        </w:rPr>
      </w:pPr>
      <w:r w:rsidRPr="00A24149">
        <w:rPr>
          <w:rFonts w:ascii="VladaRHSerif Lt" w:hAnsi="VladaRHSerif Lt"/>
          <w:sz w:val="20"/>
          <w:szCs w:val="20"/>
        </w:rPr>
        <w:t xml:space="preserve"> kreiranje ritamskih, melodijskih i tekstualnih promjena u poznatim skladbama</w:t>
      </w:r>
    </w:p>
    <w:p w:rsidR="00523854" w:rsidRPr="00A24149" w:rsidRDefault="00523854" w:rsidP="00523854">
      <w:pPr>
        <w:pStyle w:val="ListParagraph"/>
        <w:numPr>
          <w:ilvl w:val="0"/>
          <w:numId w:val="29"/>
        </w:numPr>
        <w:jc w:val="both"/>
        <w:rPr>
          <w:rFonts w:ascii="VladaRHSerif Lt" w:hAnsi="VladaRHSerif Lt"/>
          <w:sz w:val="20"/>
          <w:szCs w:val="20"/>
        </w:rPr>
      </w:pPr>
      <w:r w:rsidRPr="00A24149">
        <w:rPr>
          <w:rFonts w:ascii="VladaRHSerif Lt" w:hAnsi="VladaRHSerif Lt"/>
          <w:sz w:val="20"/>
          <w:szCs w:val="20"/>
        </w:rPr>
        <w:t xml:space="preserve"> slobodno i ritmizirano kretanje</w:t>
      </w:r>
    </w:p>
    <w:p w:rsidR="00523854" w:rsidRPr="00A24149" w:rsidRDefault="00523854" w:rsidP="00523854">
      <w:pPr>
        <w:pStyle w:val="ListParagraph"/>
        <w:numPr>
          <w:ilvl w:val="0"/>
          <w:numId w:val="29"/>
        </w:numPr>
        <w:jc w:val="both"/>
        <w:rPr>
          <w:rFonts w:ascii="VladaRHSerif Lt" w:hAnsi="VladaRHSerif Lt"/>
          <w:sz w:val="20"/>
          <w:szCs w:val="20"/>
        </w:rPr>
      </w:pPr>
      <w:r w:rsidRPr="00A24149">
        <w:rPr>
          <w:rFonts w:ascii="VladaRHSerif Lt" w:hAnsi="VladaRHSerif Lt"/>
          <w:sz w:val="20"/>
          <w:szCs w:val="20"/>
        </w:rPr>
        <w:t xml:space="preserve"> stvaranje originalnih kraćih i dužih glazbenih i plesnih tvorevina </w:t>
      </w:r>
    </w:p>
    <w:p w:rsidR="00523854" w:rsidRPr="00DF1FF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DF1FFA">
        <w:rPr>
          <w:rFonts w:ascii="VladaRHSerif Lt" w:hAnsi="VladaRHSerif Lt"/>
          <w:sz w:val="20"/>
          <w:szCs w:val="20"/>
        </w:rPr>
        <w:t>Kreativna i stvaralačka iskustva potiču intrinzičnu motivaciju, razvoj samopouzdanja i socijalnih vještina, posebice u grupnim aktivnostima. Stjecanje sigurnosti u javnom nastupu otvara put aktivnom i cjeloživotnom sudjelovanju u kulturno-umjetničkim aktivnostima zajednice.</w:t>
      </w:r>
    </w:p>
    <w:p w:rsidR="00523854" w:rsidRPr="00DF1FF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DF1FFA">
        <w:rPr>
          <w:rFonts w:ascii="VladaRHSerif Lt" w:hAnsi="VladaRHSerif Lt"/>
          <w:sz w:val="20"/>
          <w:szCs w:val="20"/>
        </w:rPr>
        <w:t xml:space="preserve">Otvorenost nastave glazbe pruža mogućnost stavljanja naglaska na neku od navedenih aktivnosti u skladu s dobi (razred/ciklus), sposobnostima i interesima učenika. Kvalitetno provođenje navedenih aktivnosti postavit će temelje za realizaciju  izvannastavnih aktivnosti i izborne nastave poput pjevačkog zbora, instrumentalnih sastava, orkestra, plesne skupine, folklornog ansambla, skladanja i ostalog. </w:t>
      </w:r>
    </w:p>
    <w:p w:rsidR="00523854" w:rsidRDefault="00523854" w:rsidP="00523854"/>
    <w:p w:rsidR="00523854" w:rsidRPr="00CE2CC2" w:rsidRDefault="00523854" w:rsidP="00523854">
      <w:pPr>
        <w:pStyle w:val="Heading2"/>
      </w:pPr>
      <w:r w:rsidRPr="00CE2CC2">
        <w:t>domena c: glazba u kontekstu</w:t>
      </w:r>
    </w:p>
    <w:p w:rsidR="00523854" w:rsidRPr="00787C98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787C98">
        <w:rPr>
          <w:rFonts w:ascii="VladaRHSerif Lt" w:hAnsi="VladaRHSerif Lt"/>
          <w:sz w:val="20"/>
          <w:szCs w:val="20"/>
          <w:highlight w:val="white"/>
        </w:rPr>
        <w:t xml:space="preserve">Učenje u domeni ostvaruje se širokim upoznavanjem glazbeno-umjetničkog nasljeđa, ali i suvremenih glazbenih trendova </w:t>
      </w:r>
      <w:r w:rsidRPr="00787C98">
        <w:rPr>
          <w:rFonts w:ascii="VladaRHSerif Lt" w:hAnsi="VladaRHSerif Lt"/>
          <w:sz w:val="20"/>
          <w:szCs w:val="20"/>
        </w:rPr>
        <w:t>. Polazište i ove domene je doživljaj glazbe, a ostvaruje se  u autentičnom, prilagođenom i virtualnom okruženju, u kojem se vrlo jasno mogu spoznati uloge stvaralaca, izvođača i publike. Postupno kroz godine, učenik otkriva vrijednosti bogate regionalne, nacionalne i globalne glazbene i kulturne baštine te uočava razvoj, uloga i utjecaje glazbene umjetnosti na  društvo.</w:t>
      </w:r>
    </w:p>
    <w:p w:rsidR="00523854" w:rsidRPr="00787C98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787C98">
        <w:rPr>
          <w:rFonts w:ascii="VladaRHSerif Lt" w:hAnsi="VladaRHSerif Lt"/>
          <w:sz w:val="20"/>
          <w:szCs w:val="20"/>
        </w:rPr>
        <w:t xml:space="preserve">Zbog razumijevanja suvremenih glazbenih kretanja, ali i sveprisutnog multimedijskog okruženja važno je da se glazba, odnosno njezine stilsko-izražajne sastavnice promatraju i u kontekstu prožimanja različitih vrsta glazbe te kroz usporedbu sa sastavnicama drugih umjetnosti. Naposljetku, potrebno je i korisno da učenik otvoreno, autentično i utemeljeno raspravlja o glazbi, glazbenim preferencijama te da iskazuje pozitivan stav prema vrijednostima u svim vrstama i žanrovima glazbe. </w:t>
      </w:r>
    </w:p>
    <w:p w:rsidR="00523854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787C98">
        <w:rPr>
          <w:rFonts w:ascii="VladaRHSerif Lt" w:hAnsi="VladaRHSerif Lt"/>
          <w:sz w:val="20"/>
          <w:szCs w:val="20"/>
        </w:rPr>
        <w:lastRenderedPageBreak/>
        <w:t xml:space="preserve">Učenjem i poučavanjem u domeni </w:t>
      </w:r>
      <w:r w:rsidRPr="00787C98">
        <w:rPr>
          <w:rFonts w:ascii="VladaRHSerif Lt" w:hAnsi="VladaRHSerif Lt"/>
          <w:i/>
          <w:sz w:val="20"/>
          <w:szCs w:val="20"/>
        </w:rPr>
        <w:t>glazba u kontekstu</w:t>
      </w:r>
      <w:r w:rsidRPr="00787C98">
        <w:rPr>
          <w:rFonts w:ascii="VladaRHSerif Lt" w:hAnsi="VladaRHSerif Lt"/>
          <w:sz w:val="20"/>
          <w:szCs w:val="20"/>
        </w:rPr>
        <w:t xml:space="preserve"> stječu se sljedeća znanja, vještine i stavovi:</w:t>
      </w:r>
      <w:r w:rsidRPr="00787C98">
        <w:rPr>
          <w:rFonts w:ascii="VladaRHSerif Lt" w:hAnsi="VladaRHSerif Lt"/>
          <w:i/>
          <w:sz w:val="20"/>
          <w:szCs w:val="20"/>
        </w:rPr>
        <w:t xml:space="preserve"> </w:t>
      </w:r>
      <w:r w:rsidRPr="00787C98">
        <w:rPr>
          <w:rFonts w:ascii="VladaRHSerif Lt" w:hAnsi="VladaRHSerif Lt"/>
          <w:sz w:val="20"/>
          <w:szCs w:val="20"/>
        </w:rPr>
        <w:t xml:space="preserve"> </w:t>
      </w:r>
    </w:p>
    <w:p w:rsidR="00523854" w:rsidRPr="00A24149" w:rsidRDefault="00523854" w:rsidP="00523854">
      <w:pPr>
        <w:pStyle w:val="ListParagraph"/>
        <w:numPr>
          <w:ilvl w:val="0"/>
          <w:numId w:val="28"/>
        </w:numPr>
        <w:jc w:val="both"/>
        <w:rPr>
          <w:rFonts w:ascii="VladaRHSerif Lt" w:hAnsi="VladaRHSerif Lt"/>
          <w:sz w:val="20"/>
          <w:szCs w:val="20"/>
        </w:rPr>
      </w:pPr>
      <w:r w:rsidRPr="00A24149">
        <w:rPr>
          <w:rFonts w:ascii="VladaRHSerif Lt" w:hAnsi="VladaRHSerif Lt"/>
          <w:sz w:val="20"/>
          <w:szCs w:val="20"/>
        </w:rPr>
        <w:t>razumijevanje poruka glazbe različitih kultura</w:t>
      </w:r>
    </w:p>
    <w:p w:rsidR="00523854" w:rsidRPr="00A24149" w:rsidRDefault="00523854" w:rsidP="00523854">
      <w:pPr>
        <w:pStyle w:val="ListParagraph"/>
        <w:numPr>
          <w:ilvl w:val="0"/>
          <w:numId w:val="28"/>
        </w:numPr>
        <w:jc w:val="both"/>
        <w:rPr>
          <w:rFonts w:ascii="VladaRHSerif Lt" w:hAnsi="VladaRHSerif Lt"/>
          <w:sz w:val="20"/>
          <w:szCs w:val="20"/>
        </w:rPr>
      </w:pPr>
      <w:r w:rsidRPr="00A24149">
        <w:rPr>
          <w:rFonts w:ascii="VladaRHSerif Lt" w:hAnsi="VladaRHSerif Lt"/>
          <w:sz w:val="20"/>
          <w:szCs w:val="20"/>
        </w:rPr>
        <w:t>razumijevanje razvoja glazbe</w:t>
      </w:r>
    </w:p>
    <w:p w:rsidR="00523854" w:rsidRPr="00A24149" w:rsidRDefault="00523854" w:rsidP="00523854">
      <w:pPr>
        <w:pStyle w:val="ListParagraph"/>
        <w:numPr>
          <w:ilvl w:val="0"/>
          <w:numId w:val="28"/>
        </w:numPr>
        <w:jc w:val="both"/>
        <w:rPr>
          <w:rFonts w:ascii="VladaRHSerif Lt" w:hAnsi="VladaRHSerif Lt"/>
          <w:sz w:val="20"/>
          <w:szCs w:val="20"/>
        </w:rPr>
      </w:pPr>
      <w:r w:rsidRPr="00A24149">
        <w:rPr>
          <w:rFonts w:ascii="VladaRHSerif Lt" w:hAnsi="VladaRHSerif Lt"/>
          <w:sz w:val="20"/>
          <w:szCs w:val="20"/>
        </w:rPr>
        <w:t>utemeljeno kritičko mišljenje prema različitim pojavnim oblicima glazbe</w:t>
      </w:r>
    </w:p>
    <w:p w:rsidR="00523854" w:rsidRPr="00A24149" w:rsidRDefault="00523854" w:rsidP="00523854">
      <w:pPr>
        <w:pStyle w:val="ListParagraph"/>
        <w:numPr>
          <w:ilvl w:val="0"/>
          <w:numId w:val="28"/>
        </w:numPr>
        <w:jc w:val="both"/>
        <w:rPr>
          <w:rFonts w:ascii="VladaRHSerif Lt" w:hAnsi="VladaRHSerif Lt"/>
          <w:sz w:val="20"/>
          <w:szCs w:val="20"/>
        </w:rPr>
      </w:pPr>
      <w:r w:rsidRPr="00A24149">
        <w:rPr>
          <w:rFonts w:ascii="VladaRHSerif Lt" w:hAnsi="VladaRHSerif Lt"/>
          <w:sz w:val="20"/>
          <w:szCs w:val="20"/>
        </w:rPr>
        <w:t>oblikovanje identiteta utemeljenom na kulturnim iskustvima</w:t>
      </w:r>
    </w:p>
    <w:p w:rsidR="00523854" w:rsidRPr="00A24149" w:rsidRDefault="00523854" w:rsidP="00523854">
      <w:pPr>
        <w:pStyle w:val="ListParagraph"/>
        <w:numPr>
          <w:ilvl w:val="0"/>
          <w:numId w:val="28"/>
        </w:numPr>
        <w:jc w:val="both"/>
        <w:rPr>
          <w:rFonts w:ascii="VladaRHSerif Lt" w:hAnsi="VladaRHSerif Lt"/>
          <w:sz w:val="20"/>
          <w:szCs w:val="20"/>
        </w:rPr>
      </w:pPr>
      <w:r w:rsidRPr="00A24149">
        <w:rPr>
          <w:rFonts w:ascii="VladaRHSerif Lt" w:hAnsi="VladaRHSerif Lt"/>
          <w:sz w:val="20"/>
          <w:szCs w:val="20"/>
        </w:rPr>
        <w:t>odgovornosti prema vlastitoj glazbenoj kulturi, i kulturi drugih</w:t>
      </w:r>
    </w:p>
    <w:p w:rsidR="00523854" w:rsidRPr="00A24149" w:rsidRDefault="00523854" w:rsidP="00523854">
      <w:pPr>
        <w:pStyle w:val="ListParagraph"/>
        <w:numPr>
          <w:ilvl w:val="0"/>
          <w:numId w:val="28"/>
        </w:numPr>
        <w:jc w:val="both"/>
        <w:rPr>
          <w:rFonts w:ascii="VladaRHSerif Lt" w:hAnsi="VladaRHSerif Lt"/>
          <w:sz w:val="20"/>
          <w:szCs w:val="20"/>
        </w:rPr>
      </w:pPr>
      <w:r w:rsidRPr="00A24149">
        <w:rPr>
          <w:rFonts w:ascii="VladaRHSerif Lt" w:hAnsi="VladaRHSerif Lt"/>
          <w:sz w:val="20"/>
          <w:szCs w:val="20"/>
        </w:rPr>
        <w:t>poštivanje  različitosti u izražavanju i vrednovanju glazbe</w:t>
      </w:r>
    </w:p>
    <w:p w:rsidR="00523854" w:rsidRPr="00A24149" w:rsidRDefault="00523854" w:rsidP="00523854">
      <w:pPr>
        <w:pStyle w:val="ListParagraph"/>
        <w:numPr>
          <w:ilvl w:val="0"/>
          <w:numId w:val="28"/>
        </w:numPr>
        <w:jc w:val="both"/>
        <w:rPr>
          <w:rFonts w:ascii="VladaRHSerif Lt" w:hAnsi="VladaRHSerif Lt"/>
          <w:sz w:val="20"/>
          <w:szCs w:val="20"/>
        </w:rPr>
      </w:pPr>
      <w:r w:rsidRPr="00A24149">
        <w:rPr>
          <w:rFonts w:ascii="VladaRHSerif Lt" w:hAnsi="VladaRHSerif Lt"/>
          <w:sz w:val="20"/>
          <w:szCs w:val="20"/>
        </w:rPr>
        <w:t>poštivanje glazbeno-umjetničke djelatnosti</w:t>
      </w:r>
    </w:p>
    <w:p w:rsidR="00523854" w:rsidRDefault="00523854" w:rsidP="00523854">
      <w:pPr>
        <w:ind w:left="720"/>
        <w:contextualSpacing/>
        <w:jc w:val="both"/>
        <w:rPr>
          <w:rFonts w:ascii="VladaRHSerif Lt" w:hAnsi="VladaRHSerif Lt"/>
          <w:sz w:val="20"/>
          <w:szCs w:val="20"/>
        </w:rPr>
      </w:pPr>
    </w:p>
    <w:p w:rsidR="00523854" w:rsidRPr="00D73F9B" w:rsidRDefault="00523854" w:rsidP="00523854">
      <w:pPr>
        <w:pStyle w:val="Heading1"/>
      </w:pPr>
      <w:r w:rsidRPr="00A24149">
        <w:t>D. ODGOJNO-OBRAZOVNI ISHODI I RAZRADA ISHODA</w:t>
      </w:r>
    </w:p>
    <w:p w:rsidR="00523854" w:rsidRDefault="00523854" w:rsidP="00523854">
      <w:pPr>
        <w:spacing w:line="360" w:lineRule="auto"/>
        <w:jc w:val="both"/>
      </w:pPr>
    </w:p>
    <w:p w:rsidR="00523854" w:rsidRPr="00787C98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  <w:r w:rsidRPr="00787C98">
        <w:rPr>
          <w:rFonts w:ascii="VladaRHSerif Lt" w:hAnsi="VladaRHSerif Lt"/>
          <w:sz w:val="20"/>
          <w:szCs w:val="20"/>
        </w:rPr>
        <w:t>Odgojno-obrazovni ishodi kurikuluma nastavnih predmeta Glazbena kultura i Glazbena umjetnost definirani su na način da omogućuju kontinuirani razvoj i nadogradnju specifičnih glazbenih i generičkih kompetencija učenika. Stečena znanja, vještine i stavovi u određenom odgojno-obrazovnom ciklusu prožimat će sve ostale, više cikluse.</w:t>
      </w:r>
    </w:p>
    <w:p w:rsidR="00523854" w:rsidRDefault="00523854" w:rsidP="00523854">
      <w:pPr>
        <w:widowControl w:val="0"/>
        <w:jc w:val="both"/>
        <w:rPr>
          <w:rFonts w:ascii="VladaRHSans Lt" w:hAnsi="VladaRHSans Lt"/>
          <w:b/>
          <w:color w:val="25408F"/>
          <w:sz w:val="20"/>
          <w:szCs w:val="20"/>
        </w:rPr>
      </w:pPr>
    </w:p>
    <w:p w:rsidR="00523854" w:rsidRDefault="00523854" w:rsidP="00523854">
      <w:pPr>
        <w:widowControl w:val="0"/>
        <w:jc w:val="both"/>
        <w:rPr>
          <w:rFonts w:ascii="VladaRHSans Lt" w:hAnsi="VladaRHSans Lt"/>
          <w:b/>
          <w:color w:val="25408F"/>
          <w:sz w:val="20"/>
          <w:szCs w:val="20"/>
        </w:rPr>
      </w:pPr>
    </w:p>
    <w:p w:rsidR="00523854" w:rsidRPr="00D73F9B" w:rsidRDefault="00523854" w:rsidP="00523854">
      <w:pPr>
        <w:pStyle w:val="Heading2"/>
      </w:pPr>
      <w:r w:rsidRPr="00D73F9B">
        <w:t>PRVI ODGOJNO-OBRAZOVNI CIKLUS</w:t>
      </w:r>
    </w:p>
    <w:p w:rsidR="00523854" w:rsidRDefault="00523854" w:rsidP="00523854">
      <w:pPr>
        <w:widowControl w:val="0"/>
        <w:jc w:val="both"/>
      </w:pPr>
    </w:p>
    <w:p w:rsidR="00523854" w:rsidRPr="00787C98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  <w:r w:rsidRPr="00787C98">
        <w:rPr>
          <w:rFonts w:ascii="VladaRHSerif Lt" w:hAnsi="VladaRHSerif Lt"/>
          <w:sz w:val="20"/>
          <w:szCs w:val="20"/>
        </w:rPr>
        <w:t xml:space="preserve">Odabirom dječjih pjesmica i brojalica te glazbenih djela klasične, tradicijske, popularne i filmske glazbe, učitelj će učenike uvesti u svijet glazbe. U prvome se odgojno-obrazovnom ciklusu polazi od doživljaja glazbe i pažnja se usmjerava na glazbeno iskustvo učenika i zbližavanje s glazbenom umjetnošću. Iz tog će razloga domena Izražavanje glazbom i uz glazbu (B) biti istaknuta (slika </w:t>
      </w:r>
      <w:r>
        <w:rPr>
          <w:rFonts w:ascii="VladaRHSerif Lt" w:hAnsi="VladaRHSerif Lt"/>
          <w:sz w:val="20"/>
          <w:szCs w:val="20"/>
        </w:rPr>
        <w:t>5</w:t>
      </w:r>
      <w:r w:rsidRPr="00787C98">
        <w:rPr>
          <w:rFonts w:ascii="VladaRHSerif Lt" w:hAnsi="VladaRHSerif Lt"/>
          <w:sz w:val="20"/>
          <w:szCs w:val="20"/>
        </w:rPr>
        <w:t>).</w:t>
      </w:r>
    </w:p>
    <w:p w:rsidR="00523854" w:rsidRPr="00787C98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p w:rsidR="00523854" w:rsidRPr="00787C98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  <w:r w:rsidRPr="00787C98">
        <w:rPr>
          <w:rFonts w:ascii="VladaRHSerif Lt" w:hAnsi="VladaRHSerif Lt"/>
          <w:i/>
          <w:sz w:val="20"/>
          <w:szCs w:val="20"/>
        </w:rPr>
        <w:t>Slušanjem</w:t>
      </w:r>
      <w:r w:rsidRPr="00787C98">
        <w:rPr>
          <w:rFonts w:ascii="VladaRHSerif Lt" w:hAnsi="VladaRHSerif Lt"/>
          <w:sz w:val="20"/>
          <w:szCs w:val="20"/>
        </w:rPr>
        <w:t xml:space="preserve"> učenici prepoznaju, razlikuju i uspoređuju te </w:t>
      </w:r>
      <w:r w:rsidRPr="00787C98">
        <w:rPr>
          <w:rFonts w:ascii="VladaRHSerif Lt" w:hAnsi="VladaRHSerif Lt"/>
          <w:i/>
          <w:sz w:val="20"/>
          <w:szCs w:val="20"/>
        </w:rPr>
        <w:t>izražavanjem</w:t>
      </w:r>
      <w:r w:rsidRPr="00787C98">
        <w:rPr>
          <w:rFonts w:ascii="VladaRHSerif Lt" w:hAnsi="VladaRHSerif Lt"/>
          <w:sz w:val="20"/>
          <w:szCs w:val="20"/>
        </w:rPr>
        <w:t xml:space="preserve"> uvažavaju sljedeća obilježja glazbe: karakter i ugođaj, visinu tona, melodiju, dinamiku, metar/ritam, tempo i boju/izvođače. Odgojno-obrazovni ishodi domene C ostvaruju se u okviru domena A i B. </w:t>
      </w:r>
    </w:p>
    <w:p w:rsidR="00523854" w:rsidRPr="00787C98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p w:rsidR="00523854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  <w:r w:rsidRPr="00787C98">
        <w:rPr>
          <w:rFonts w:ascii="VladaRHSerif Lt" w:hAnsi="VladaRHSerif Lt"/>
          <w:sz w:val="20"/>
          <w:szCs w:val="20"/>
        </w:rPr>
        <w:t>Vrednovanje odgojno-obrazovnih ishoda sukladno je zastupljenosti domena.</w:t>
      </w:r>
    </w:p>
    <w:p w:rsidR="00523854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p w:rsidR="00523854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p w:rsidR="00523854" w:rsidRPr="00787C98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p w:rsidR="00523854" w:rsidRDefault="00523854" w:rsidP="00523854">
      <w:pPr>
        <w:widowControl w:val="0"/>
        <w:jc w:val="both"/>
      </w:pPr>
    </w:p>
    <w:tbl>
      <w:tblPr>
        <w:tblW w:w="708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480"/>
      </w:tblGrid>
      <w:tr w:rsidR="00523854" w:rsidTr="00523854">
        <w:trPr>
          <w:jc w:val="center"/>
        </w:trPr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Default="00523854" w:rsidP="00523854">
            <w:pPr>
              <w:widowControl w:val="0"/>
              <w:jc w:val="center"/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 wp14:anchorId="434167F6" wp14:editId="3F3E1385">
                  <wp:extent cx="2122170" cy="1557655"/>
                  <wp:effectExtent l="0" t="0" r="0" b="4445"/>
                  <wp:docPr id="6" name="image07.png" descr="Opis: 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7.png" descr="Opis: 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80" t="8815" r="15257" b="20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Default="00523854" w:rsidP="00523854">
            <w:pPr>
              <w:widowControl w:val="0"/>
            </w:pPr>
          </w:p>
          <w:p w:rsidR="00523854" w:rsidRPr="00787C98" w:rsidRDefault="00523854" w:rsidP="00523854">
            <w:pPr>
              <w:widowControl w:val="0"/>
              <w:rPr>
                <w:rFonts w:ascii="VladaRHSans Lt" w:hAnsi="VladaRHSans Lt"/>
              </w:rPr>
            </w:pPr>
            <w:r w:rsidRPr="00787C98">
              <w:rPr>
                <w:rFonts w:ascii="VladaRHSans Lt" w:hAnsi="VladaRHSans Lt"/>
                <w:color w:val="0B5394"/>
                <w:sz w:val="16"/>
                <w:szCs w:val="16"/>
              </w:rPr>
              <w:t>A - Slušanje i upoznavanje glazbe</w:t>
            </w:r>
          </w:p>
          <w:p w:rsidR="00523854" w:rsidRPr="00787C98" w:rsidRDefault="00523854" w:rsidP="00523854">
            <w:pPr>
              <w:widowControl w:val="0"/>
              <w:rPr>
                <w:rFonts w:ascii="VladaRHSans Lt" w:hAnsi="VladaRHSans Lt"/>
              </w:rPr>
            </w:pPr>
          </w:p>
          <w:p w:rsidR="00523854" w:rsidRPr="00383A28" w:rsidRDefault="00523854" w:rsidP="00523854">
            <w:pPr>
              <w:widowControl w:val="0"/>
              <w:rPr>
                <w:rFonts w:ascii="VladaRHSans Lt" w:hAnsi="VladaRHSans Lt"/>
                <w:color w:val="D60C8C"/>
              </w:rPr>
            </w:pPr>
            <w:r w:rsidRPr="00383A28">
              <w:rPr>
                <w:rFonts w:ascii="VladaRHSans Lt" w:hAnsi="VladaRHSans Lt"/>
                <w:color w:val="D60C8C"/>
                <w:sz w:val="16"/>
                <w:szCs w:val="16"/>
              </w:rPr>
              <w:t>B - Izražavanje glazbom i uz glazbu</w:t>
            </w:r>
          </w:p>
          <w:p w:rsidR="00523854" w:rsidRPr="00787C98" w:rsidRDefault="00523854" w:rsidP="00523854">
            <w:pPr>
              <w:widowControl w:val="0"/>
              <w:rPr>
                <w:rFonts w:ascii="VladaRHSans Lt" w:hAnsi="VladaRHSans Lt"/>
              </w:rPr>
            </w:pPr>
          </w:p>
          <w:p w:rsidR="00523854" w:rsidRDefault="00523854" w:rsidP="00523854">
            <w:pPr>
              <w:widowControl w:val="0"/>
            </w:pPr>
            <w:r w:rsidRPr="00787C98">
              <w:rPr>
                <w:rFonts w:ascii="VladaRHSans Lt" w:hAnsi="VladaRHSans Lt"/>
                <w:color w:val="38761D"/>
                <w:sz w:val="16"/>
                <w:szCs w:val="16"/>
              </w:rPr>
              <w:t>C - Glazba u kontekstu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p w:rsidR="00523854" w:rsidRPr="007B49DD" w:rsidRDefault="00523854" w:rsidP="00523854">
      <w:pPr>
        <w:widowControl w:val="0"/>
        <w:jc w:val="center"/>
        <w:rPr>
          <w:rFonts w:ascii="VladaRHSerif Lt" w:hAnsi="VladaRHSerif Lt"/>
          <w:i/>
          <w:color w:val="25408F"/>
          <w:sz w:val="19"/>
          <w:szCs w:val="19"/>
        </w:rPr>
      </w:pPr>
      <w:r w:rsidRPr="007B49DD">
        <w:rPr>
          <w:rFonts w:ascii="VladaRHSerif Lt" w:hAnsi="VladaRHSerif Lt"/>
          <w:i/>
          <w:color w:val="25408F"/>
          <w:sz w:val="19"/>
          <w:szCs w:val="19"/>
        </w:rPr>
        <w:t>Slika 5: zastupljenost domena u 1. odgojno-obrazovnom ciklusu</w:t>
      </w:r>
    </w:p>
    <w:p w:rsidR="00523854" w:rsidRDefault="00523854" w:rsidP="00523854">
      <w:pPr>
        <w:widowControl w:val="0"/>
        <w:jc w:val="center"/>
        <w:rPr>
          <w:rFonts w:ascii="VladaRHSans Lt" w:hAnsi="VladaRHSans Lt"/>
          <w:i/>
          <w:sz w:val="18"/>
          <w:szCs w:val="18"/>
        </w:rPr>
      </w:pPr>
    </w:p>
    <w:p w:rsidR="00523854" w:rsidRDefault="00523854" w:rsidP="00523854">
      <w:pPr>
        <w:widowControl w:val="0"/>
        <w:jc w:val="center"/>
        <w:rPr>
          <w:rFonts w:ascii="VladaRHSans Lt" w:hAnsi="VladaRHSans Lt"/>
          <w:i/>
          <w:sz w:val="18"/>
          <w:szCs w:val="18"/>
        </w:rPr>
      </w:pPr>
    </w:p>
    <w:p w:rsidR="00523854" w:rsidRDefault="00523854" w:rsidP="00523854">
      <w:pPr>
        <w:widowControl w:val="0"/>
        <w:jc w:val="both"/>
      </w:pPr>
    </w:p>
    <w:tbl>
      <w:tblPr>
        <w:tblW w:w="657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4410"/>
      </w:tblGrid>
      <w:tr w:rsidR="00523854" w:rsidTr="00523854">
        <w:trPr>
          <w:trHeight w:val="420"/>
          <w:jc w:val="center"/>
        </w:trPr>
        <w:tc>
          <w:tcPr>
            <w:tcW w:w="65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787C9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D73F9B">
              <w:rPr>
                <w:rFonts w:ascii="VladaRHSans Lt" w:hAnsi="VladaRHSans Lt"/>
                <w:b/>
                <w:color w:val="25408F"/>
                <w:sz w:val="20"/>
                <w:szCs w:val="20"/>
              </w:rPr>
              <w:t>ODGOJNO-OBRAZOVNI ISHODI U 1. CIKLUSU</w:t>
            </w:r>
          </w:p>
        </w:tc>
      </w:tr>
      <w:tr w:rsidR="00523854" w:rsidTr="00523854">
        <w:trPr>
          <w:jc w:val="center"/>
        </w:trPr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787C9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695F18">
              <w:rPr>
                <w:rFonts w:ascii="VladaRHSans Lt" w:hAnsi="VladaRHSans Lt"/>
                <w:color w:val="0B5394"/>
                <w:sz w:val="20"/>
                <w:szCs w:val="20"/>
              </w:rPr>
              <w:t>Domena A</w:t>
            </w:r>
          </w:p>
        </w:tc>
        <w:tc>
          <w:tcPr>
            <w:tcW w:w="44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787C9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787C98">
              <w:rPr>
                <w:rFonts w:ascii="VladaRHSans Lt" w:hAnsi="VladaRHSans Lt"/>
                <w:sz w:val="20"/>
                <w:szCs w:val="20"/>
              </w:rPr>
              <w:t>svi odgojno-obrazovni ishodi su obvezni</w:t>
            </w:r>
          </w:p>
        </w:tc>
      </w:tr>
      <w:tr w:rsidR="00523854" w:rsidTr="00523854">
        <w:trPr>
          <w:jc w:val="center"/>
        </w:trPr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211589" w:rsidRDefault="00523854" w:rsidP="00523854">
            <w:pPr>
              <w:widowControl w:val="0"/>
              <w:jc w:val="center"/>
              <w:rPr>
                <w:rFonts w:ascii="VladaRHSans Lt" w:hAnsi="VladaRHSans Lt"/>
                <w:color w:val="E787F1"/>
              </w:rPr>
            </w:pPr>
            <w:r w:rsidRPr="00383A28">
              <w:rPr>
                <w:rFonts w:ascii="VladaRHSans Lt" w:hAnsi="VladaRHSans Lt"/>
                <w:color w:val="D60C8C"/>
                <w:sz w:val="20"/>
                <w:szCs w:val="20"/>
              </w:rPr>
              <w:t>Domena B</w:t>
            </w:r>
          </w:p>
        </w:tc>
        <w:tc>
          <w:tcPr>
            <w:tcW w:w="44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787C9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787C98">
              <w:rPr>
                <w:rFonts w:ascii="VladaRHSans Lt" w:hAnsi="VladaRHSans Lt"/>
                <w:sz w:val="20"/>
                <w:szCs w:val="20"/>
              </w:rPr>
              <w:t>svi odgojno-obrazovni ishodi su obvezni</w:t>
            </w:r>
            <w:r w:rsidDel="00E45BE9">
              <w:rPr>
                <w:rFonts w:ascii="VladaRHSans Lt" w:hAnsi="VladaRHSans Lt"/>
                <w:i/>
                <w:sz w:val="20"/>
                <w:szCs w:val="20"/>
              </w:rPr>
              <w:t xml:space="preserve"> </w:t>
            </w:r>
          </w:p>
        </w:tc>
      </w:tr>
      <w:tr w:rsidR="00523854" w:rsidTr="00523854">
        <w:trPr>
          <w:jc w:val="center"/>
        </w:trPr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787C9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695F18">
              <w:rPr>
                <w:rFonts w:ascii="VladaRHSans Lt" w:hAnsi="VladaRHSans Lt"/>
                <w:color w:val="38761D"/>
                <w:sz w:val="20"/>
                <w:szCs w:val="20"/>
              </w:rPr>
              <w:t>Domena C</w:t>
            </w:r>
          </w:p>
        </w:tc>
        <w:tc>
          <w:tcPr>
            <w:tcW w:w="44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787C9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787C98">
              <w:rPr>
                <w:rFonts w:ascii="VladaRHSans Lt" w:hAnsi="VladaRHSans Lt"/>
                <w:sz w:val="20"/>
                <w:szCs w:val="20"/>
              </w:rPr>
              <w:t>svi odgojno-obrazovni ishodi su obvezni</w:t>
            </w:r>
          </w:p>
        </w:tc>
      </w:tr>
    </w:tbl>
    <w:p w:rsidR="00523854" w:rsidRDefault="00523854" w:rsidP="00523854">
      <w:pPr>
        <w:widowControl w:val="0"/>
        <w:jc w:val="both"/>
      </w:pPr>
    </w:p>
    <w:p w:rsidR="00523854" w:rsidRDefault="00523854" w:rsidP="00523854">
      <w:pPr>
        <w:widowControl w:val="0"/>
      </w:pPr>
    </w:p>
    <w:p w:rsidR="00523854" w:rsidRDefault="00523854" w:rsidP="00523854">
      <w:pPr>
        <w:widowControl w:val="0"/>
      </w:pPr>
    </w:p>
    <w:p w:rsidR="00523854" w:rsidRPr="00695F18" w:rsidRDefault="00523854" w:rsidP="00523854">
      <w:pPr>
        <w:widowControl w:val="0"/>
        <w:rPr>
          <w:rFonts w:ascii="VladaRHSerif Lt" w:hAnsi="VladaRHSerif Lt"/>
        </w:rPr>
      </w:pPr>
    </w:p>
    <w:tbl>
      <w:tblPr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1"/>
        <w:gridCol w:w="1020"/>
        <w:gridCol w:w="5715"/>
      </w:tblGrid>
      <w:tr w:rsidR="00523854" w:rsidRPr="00695F18" w:rsidTr="00523854">
        <w:tc>
          <w:tcPr>
            <w:tcW w:w="902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695F18" w:rsidRDefault="00523854" w:rsidP="00523854">
            <w:pPr>
              <w:widowControl w:val="0"/>
              <w:rPr>
                <w:rFonts w:ascii="VladaRHSerif Lt" w:hAnsi="VladaRHSerif Lt"/>
                <w:sz w:val="18"/>
                <w:szCs w:val="18"/>
              </w:rPr>
            </w:pPr>
            <w:r w:rsidRPr="00F520CF">
              <w:rPr>
                <w:rFonts w:ascii="VladaRHSans Lt" w:hAnsi="VladaRHSans Lt"/>
                <w:smallCaps/>
                <w:color w:val="25408F"/>
                <w:sz w:val="19"/>
                <w:szCs w:val="19"/>
              </w:rPr>
              <w:t>na kraju 1. godine učenja i poučavanja predmeta glazbena kultura, učenik:</w:t>
            </w:r>
          </w:p>
        </w:tc>
      </w:tr>
      <w:tr w:rsidR="00523854" w:rsidRPr="00120B47" w:rsidTr="00523854">
        <w:tc>
          <w:tcPr>
            <w:tcW w:w="22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DOMENA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r.br.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ODGOJNO-OBRAZOVNI ISHOD I RAZRADA ISHODA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 w:val="restart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SLUŠANJE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I UPOZNAVANJE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GLAZBE (A)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A 1.1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Poznaje određeni broj kraćih skladbi (cjelovite skladbe, stavci ili ulomci) različitih vrsta glazbe (klasična, tradicijska, popularna, glazba iz animiranih filmova)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color w:val="25408F"/>
                <w:sz w:val="19"/>
                <w:szCs w:val="19"/>
              </w:rPr>
              <w:t>Preporuka: 3 – 10 skladbi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A 1.2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Temeljem slušanja, razlikuje pojedine glazbeno-izražajne sastavnice:</w:t>
            </w:r>
          </w:p>
          <w:p w:rsidR="00523854" w:rsidRPr="00120B47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metar/dobe</w:t>
            </w:r>
          </w:p>
          <w:p w:rsidR="00523854" w:rsidRPr="00120B47" w:rsidRDefault="00523854" w:rsidP="00523854">
            <w:pPr>
              <w:widowControl w:val="0"/>
              <w:numPr>
                <w:ilvl w:val="0"/>
                <w:numId w:val="31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tempo</w:t>
            </w:r>
          </w:p>
          <w:p w:rsidR="00523854" w:rsidRPr="00120B47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visina tona</w:t>
            </w:r>
          </w:p>
          <w:p w:rsidR="00523854" w:rsidRPr="00120B47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melodija</w:t>
            </w:r>
          </w:p>
          <w:p w:rsidR="00523854" w:rsidRPr="00120B47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dinamika</w:t>
            </w:r>
          </w:p>
          <w:p w:rsidR="00523854" w:rsidRPr="00120B47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boja/izvođači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 w:val="restart"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IZRAŽAVANJE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GLAZBOM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I UZ GLAZBU (B)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B 1.1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Sudjeluje u zajedničkoj izvedbi glazbe, usklađuje vlastitu izvedbu s izvedbama drugih te vrednuje vlastitu izvedbu, izvedbe drugih i zajedničku izvedbu.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B 1.2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Pjeva/izvodi pjesme i brojalice te pritom uvažava glazbeno-izražajne sastavnice.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B 1.3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Izvodi glazbene igre uz pjevanje, s tonovima/melodijama /ritmovima, uz slušanje glazbe te prati glazbu pokretom, a pritom opaža  te uvažava glazbeno-izražajne sastavnice.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B 1.4</w:t>
            </w:r>
          </w:p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b/>
                <w:sz w:val="19"/>
                <w:szCs w:val="19"/>
              </w:rPr>
            </w:pP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Stvara/improvizira melodijske i ritamske cjeline pjevanjem, pokretom, pljeskanjem, lupkanjem, koračanjem i/ili udaraljkama.</w:t>
            </w:r>
            <w:bookmarkStart w:id="2" w:name="h.1aqrfzolspru"/>
            <w:bookmarkEnd w:id="2"/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Svira na udaraljkama</w:t>
            </w:r>
            <w:r>
              <w:rPr>
                <w:rFonts w:ascii="VladaRHSans Lt" w:hAnsi="VladaRHSans Lt"/>
                <w:sz w:val="19"/>
                <w:szCs w:val="19"/>
              </w:rPr>
              <w:t xml:space="preserve"> (dječji instrumentarij)</w:t>
            </w:r>
            <w:r w:rsidRPr="00120B47">
              <w:rPr>
                <w:rFonts w:ascii="VladaRHSans Lt" w:hAnsi="VladaRHSans Lt"/>
                <w:sz w:val="19"/>
                <w:szCs w:val="19"/>
              </w:rPr>
              <w:t xml:space="preserve"> ili tjeloglazbom uz pjesme/brojalice koje pjeva/izvodi.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 w:val="restart"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GLAZBA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U KONTEKSTU (C)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C 1.1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okružju, posjećujući najmanje jedan glazbeno-kulturni događaj.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C 1.2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Iskazuje doživljaj glazbe riječima, plesom/pokretom ili likovnim izrazom.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C 1.3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Na osnovu slušanja glazbe i aktivnog muziciranja prepoznaje različite uloge glazbe (svečana glazba, glazba za ples i sl.).</w:t>
            </w:r>
          </w:p>
        </w:tc>
      </w:tr>
    </w:tbl>
    <w:p w:rsidR="00523854" w:rsidRPr="00120B47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Pr="00120B47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Pr="00120B47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Pr="00120B47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tbl>
      <w:tblPr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1"/>
        <w:gridCol w:w="1020"/>
        <w:gridCol w:w="5715"/>
      </w:tblGrid>
      <w:tr w:rsidR="00523854" w:rsidRPr="00120B47" w:rsidTr="00523854">
        <w:tc>
          <w:tcPr>
            <w:tcW w:w="902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mallCaps/>
                <w:color w:val="25408F"/>
                <w:sz w:val="19"/>
                <w:szCs w:val="19"/>
              </w:rPr>
              <w:t>na kraju 2. godine učenja i poučavanja predmeta glazbena kultura, učenik:</w:t>
            </w:r>
          </w:p>
        </w:tc>
      </w:tr>
      <w:tr w:rsidR="00523854" w:rsidRPr="00120B47" w:rsidTr="00523854">
        <w:tc>
          <w:tcPr>
            <w:tcW w:w="22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DOMENA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r.br.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ODGOJNO-OBRAZOVNI ISHOD I RAZRADA ISHODA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 w:val="restart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SLUŠANJE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I UPOZNAVANJE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GLAZBE (A)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A 2.1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Poznaje određeni broj kraćih skladbi (cjelovite skladbe, stavci ili ulomci) različitih vrsta glazbe (klasična, tradicijska, popularna, glazba iz animiranih filmova)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color w:val="25408F"/>
                <w:sz w:val="19"/>
                <w:szCs w:val="19"/>
              </w:rPr>
              <w:t>Preporuka: 3 – 10 skladbi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A 2.2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Temeljem slušanja, razlikuje pojedine glazbeno-izražajne sastavnice:</w:t>
            </w:r>
          </w:p>
          <w:p w:rsidR="00523854" w:rsidRPr="00120B47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metar/dobe</w:t>
            </w:r>
          </w:p>
          <w:p w:rsidR="00523854" w:rsidRPr="00120B47" w:rsidRDefault="00523854" w:rsidP="00523854">
            <w:pPr>
              <w:widowControl w:val="0"/>
              <w:numPr>
                <w:ilvl w:val="0"/>
                <w:numId w:val="31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tempo</w:t>
            </w:r>
          </w:p>
          <w:p w:rsidR="00523854" w:rsidRPr="00120B47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visina tona</w:t>
            </w:r>
          </w:p>
          <w:p w:rsidR="00523854" w:rsidRPr="00120B47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melodija</w:t>
            </w:r>
          </w:p>
          <w:p w:rsidR="00523854" w:rsidRPr="00120B47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dinamika</w:t>
            </w:r>
          </w:p>
          <w:p w:rsidR="00523854" w:rsidRPr="00120B47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boja/izvođači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 w:val="restart"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IZRAŽAVANJE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GLAZBOM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I UZ GLAZBU (B)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B 2.1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Sudjeluje u zajedničkoj izvedbi glazbe, usklađuje vlastitu izvedbu s izvedbama drugih te vrednuje vlastitu izvedbu, izvedbe drugih i  zajedničku izvedbu.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B 2.2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Pjeva/izvodi pjesme i brojalice te pritom uvažava glazbeno-izražajne sastavnice.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B 2.3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Izvodi glazbene igre uz pjevanje, s tonovima/melodijama /ritmovima, uz slušanje glazbe te prati glazbu pokretom, a pritom opaža  te uvažava glazbeno-izražajne sastavnice.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B 2.4</w:t>
            </w:r>
          </w:p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Stvara/improvizira melodijske i ritamske cjeline pjevanjem, pokretom, pljeskanjem, lupkanjem, koračanjem i/ili udaraljkama.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Svira na udaraljkama</w:t>
            </w:r>
            <w:r>
              <w:rPr>
                <w:rFonts w:ascii="VladaRHSans Lt" w:hAnsi="VladaRHSans Lt"/>
                <w:sz w:val="19"/>
                <w:szCs w:val="19"/>
              </w:rPr>
              <w:t xml:space="preserve"> (dječji instrumentarij)</w:t>
            </w:r>
            <w:r w:rsidRPr="00120B47">
              <w:rPr>
                <w:rFonts w:ascii="VladaRHSans Lt" w:hAnsi="VladaRHSans Lt"/>
                <w:sz w:val="19"/>
                <w:szCs w:val="19"/>
              </w:rPr>
              <w:t xml:space="preserve"> ili tjeloglazbom uz pjesme/brojalice koje pjeva/izvodi.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 w:val="restart"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GLAZBA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U KONTEKSTU (C)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C 2.1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okružju, posjećujući najmanje jedan glazbeno-kulturni događaj.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C 2.2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Iskazuje doživljaj glazbe riječima, plesom/pokretom ili likovnim izrazom.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C 2.3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Na osnovu slušanja glazbe i aktivnog muziciranja prepoznaje različite uloge glazbe (svečana glazba, glazba za ples i sl.).</w:t>
            </w:r>
          </w:p>
        </w:tc>
      </w:tr>
    </w:tbl>
    <w:p w:rsidR="00523854" w:rsidRDefault="00523854" w:rsidP="00523854">
      <w:pPr>
        <w:widowControl w:val="0"/>
      </w:pPr>
    </w:p>
    <w:p w:rsidR="00523854" w:rsidRDefault="00523854" w:rsidP="00523854"/>
    <w:p w:rsidR="00523854" w:rsidRDefault="00523854" w:rsidP="00523854">
      <w:pPr>
        <w:widowControl w:val="0"/>
        <w:jc w:val="both"/>
        <w:rPr>
          <w:rFonts w:ascii="VladaRHSans Lt" w:hAnsi="VladaRHSans Lt"/>
          <w:b/>
        </w:rPr>
      </w:pPr>
    </w:p>
    <w:p w:rsidR="00523854" w:rsidRPr="00832CDD" w:rsidRDefault="00523854" w:rsidP="00523854">
      <w:pPr>
        <w:pStyle w:val="Heading2"/>
      </w:pPr>
      <w:r w:rsidRPr="00832CDD">
        <w:t>DRUGI ODGOJNO-OBRAZOVNI CIKLUS</w:t>
      </w:r>
    </w:p>
    <w:p w:rsidR="00523854" w:rsidRPr="00832CDD" w:rsidRDefault="00523854" w:rsidP="00523854">
      <w:pPr>
        <w:widowControl w:val="0"/>
        <w:jc w:val="both"/>
        <w:rPr>
          <w:rFonts w:ascii="VladaRHSans Lt" w:hAnsi="VladaRHSans Lt"/>
          <w:color w:val="25408F"/>
          <w:sz w:val="20"/>
          <w:szCs w:val="20"/>
        </w:rPr>
      </w:pPr>
    </w:p>
    <w:p w:rsidR="00523854" w:rsidRDefault="00523854" w:rsidP="00523854">
      <w:pPr>
        <w:widowControl w:val="0"/>
        <w:jc w:val="both"/>
      </w:pPr>
    </w:p>
    <w:p w:rsidR="00523854" w:rsidRPr="00695F18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  <w:r w:rsidRPr="00695F18">
        <w:rPr>
          <w:rFonts w:ascii="VladaRHSerif Lt" w:hAnsi="VladaRHSerif Lt"/>
          <w:sz w:val="20"/>
          <w:szCs w:val="20"/>
        </w:rPr>
        <w:t xml:space="preserve">Tijekom drugog odgojno-obrazovnog ciklusa, domene A i B se postupno izjednačavaju (slika </w:t>
      </w:r>
      <w:r>
        <w:rPr>
          <w:rFonts w:ascii="VladaRHSerif Lt" w:hAnsi="VladaRHSerif Lt"/>
          <w:sz w:val="20"/>
          <w:szCs w:val="20"/>
        </w:rPr>
        <w:t>6</w:t>
      </w:r>
      <w:r w:rsidRPr="00695F18">
        <w:rPr>
          <w:rFonts w:ascii="VladaRHSerif Lt" w:hAnsi="VladaRHSerif Lt"/>
          <w:sz w:val="20"/>
          <w:szCs w:val="20"/>
        </w:rPr>
        <w:t>). Odgojno-obrazovni ishodi u domeni A postaju kompleksniji, s ciljem izoštravanja slušnog iskustva učenika:</w:t>
      </w:r>
    </w:p>
    <w:p w:rsidR="00523854" w:rsidRPr="00695F18" w:rsidRDefault="00523854" w:rsidP="00523854">
      <w:pPr>
        <w:widowControl w:val="0"/>
        <w:numPr>
          <w:ilvl w:val="0"/>
          <w:numId w:val="7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695F18">
        <w:rPr>
          <w:rFonts w:ascii="VladaRHSerif Lt" w:hAnsi="VladaRHSerif Lt"/>
          <w:sz w:val="20"/>
          <w:szCs w:val="20"/>
        </w:rPr>
        <w:t>upoznavanje glazbala/skupina glazbala i pjevačkih glasova/skupina glazbala</w:t>
      </w:r>
    </w:p>
    <w:p w:rsidR="00523854" w:rsidRPr="00695F18" w:rsidRDefault="00523854" w:rsidP="00523854">
      <w:pPr>
        <w:widowControl w:val="0"/>
        <w:numPr>
          <w:ilvl w:val="0"/>
          <w:numId w:val="7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695F18">
        <w:rPr>
          <w:rFonts w:ascii="VladaRHSerif Lt" w:hAnsi="VladaRHSerif Lt"/>
          <w:sz w:val="20"/>
          <w:szCs w:val="20"/>
        </w:rPr>
        <w:t>upoznavanje osnovnih glazbenih oblika</w:t>
      </w:r>
    </w:p>
    <w:p w:rsidR="00523854" w:rsidRPr="00695F18" w:rsidRDefault="00523854" w:rsidP="00523854">
      <w:pPr>
        <w:widowControl w:val="0"/>
        <w:numPr>
          <w:ilvl w:val="0"/>
          <w:numId w:val="7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695F18">
        <w:rPr>
          <w:rFonts w:ascii="VladaRHSerif Lt" w:hAnsi="VladaRHSerif Lt"/>
          <w:sz w:val="20"/>
          <w:szCs w:val="20"/>
        </w:rPr>
        <w:t>slušno prepoznavanje i analiza različitih glazbenih obilježja</w:t>
      </w:r>
    </w:p>
    <w:p w:rsidR="00523854" w:rsidRPr="00695F18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p w:rsidR="00523854" w:rsidRPr="00695F18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  <w:r w:rsidRPr="00695F18">
        <w:rPr>
          <w:rFonts w:ascii="VladaRHSerif Lt" w:hAnsi="VladaRHSerif Lt"/>
          <w:sz w:val="20"/>
          <w:szCs w:val="20"/>
        </w:rPr>
        <w:t xml:space="preserve">Domena C se proširuje u odnosu na prvi ciklus - učenici upoznaju hrvatsku tradicijsku glazbu u vlastitoj sredini (lokalnoj zajednici) i užem zavičajnom području. </w:t>
      </w:r>
    </w:p>
    <w:p w:rsidR="00523854" w:rsidRPr="00695F18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p w:rsidR="00523854" w:rsidRPr="00695F18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  <w:r w:rsidRPr="00695F18">
        <w:rPr>
          <w:rFonts w:ascii="VladaRHSerif Lt" w:hAnsi="VladaRHSerif Lt"/>
          <w:sz w:val="20"/>
          <w:szCs w:val="20"/>
        </w:rPr>
        <w:t>Vrednovanje odgojno-obrazovnih ishoda sukladno je zastupljenosti domena.</w:t>
      </w:r>
    </w:p>
    <w:p w:rsidR="00523854" w:rsidRDefault="00523854" w:rsidP="00523854">
      <w:pPr>
        <w:widowControl w:val="0"/>
        <w:jc w:val="both"/>
      </w:pPr>
    </w:p>
    <w:p w:rsidR="00523854" w:rsidRDefault="00523854" w:rsidP="00523854">
      <w:pPr>
        <w:widowControl w:val="0"/>
        <w:jc w:val="both"/>
      </w:pPr>
    </w:p>
    <w:p w:rsidR="00523854" w:rsidRDefault="00523854" w:rsidP="00523854">
      <w:pPr>
        <w:widowControl w:val="0"/>
        <w:jc w:val="both"/>
      </w:pPr>
    </w:p>
    <w:tbl>
      <w:tblPr>
        <w:tblW w:w="708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825"/>
        <w:gridCol w:w="3255"/>
      </w:tblGrid>
      <w:tr w:rsidR="00523854" w:rsidTr="00523854">
        <w:trPr>
          <w:jc w:val="center"/>
        </w:trPr>
        <w:tc>
          <w:tcPr>
            <w:tcW w:w="3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Default="00523854" w:rsidP="00523854">
            <w:pPr>
              <w:widowControl w:val="0"/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4B7FB646" wp14:editId="7D8076EA">
                  <wp:extent cx="2235200" cy="1546860"/>
                  <wp:effectExtent l="0" t="0" r="0" b="0"/>
                  <wp:docPr id="7" name="image06.png" descr="Opis: 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png" descr="Opis: 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5" t="15318" r="16310" b="18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Default="00523854" w:rsidP="00523854">
            <w:pPr>
              <w:widowControl w:val="0"/>
            </w:pPr>
          </w:p>
          <w:p w:rsidR="00523854" w:rsidRPr="00695F18" w:rsidRDefault="00523854" w:rsidP="00523854">
            <w:pPr>
              <w:widowControl w:val="0"/>
              <w:rPr>
                <w:rFonts w:ascii="VladaRHSans Lt" w:hAnsi="VladaRHSans Lt"/>
              </w:rPr>
            </w:pPr>
            <w:r w:rsidRPr="00695F18">
              <w:rPr>
                <w:rFonts w:ascii="VladaRHSans Lt" w:hAnsi="VladaRHSans Lt"/>
                <w:color w:val="0B5394"/>
                <w:sz w:val="16"/>
                <w:szCs w:val="16"/>
              </w:rPr>
              <w:t>A - Slušanje i upoznavanje glazbe</w:t>
            </w:r>
          </w:p>
          <w:p w:rsidR="00523854" w:rsidRPr="00695F18" w:rsidRDefault="00523854" w:rsidP="00523854">
            <w:pPr>
              <w:widowControl w:val="0"/>
              <w:rPr>
                <w:rFonts w:ascii="VladaRHSans Lt" w:hAnsi="VladaRHSans Lt"/>
              </w:rPr>
            </w:pPr>
          </w:p>
          <w:p w:rsidR="00523854" w:rsidRPr="00383A28" w:rsidRDefault="00523854" w:rsidP="00523854">
            <w:pPr>
              <w:widowControl w:val="0"/>
              <w:rPr>
                <w:rFonts w:ascii="VladaRHSans Lt" w:hAnsi="VladaRHSans Lt"/>
                <w:color w:val="D60C8C"/>
              </w:rPr>
            </w:pPr>
            <w:r w:rsidRPr="00383A28">
              <w:rPr>
                <w:rFonts w:ascii="VladaRHSans Lt" w:hAnsi="VladaRHSans Lt"/>
                <w:color w:val="D60C8C"/>
                <w:sz w:val="16"/>
                <w:szCs w:val="16"/>
              </w:rPr>
              <w:t>B - Izražavanje glazbom i uz glazbu</w:t>
            </w:r>
          </w:p>
          <w:p w:rsidR="00523854" w:rsidRPr="00695F18" w:rsidRDefault="00523854" w:rsidP="00523854">
            <w:pPr>
              <w:widowControl w:val="0"/>
              <w:rPr>
                <w:rFonts w:ascii="VladaRHSans Lt" w:hAnsi="VladaRHSans Lt"/>
              </w:rPr>
            </w:pPr>
          </w:p>
          <w:p w:rsidR="00523854" w:rsidRDefault="00523854" w:rsidP="00523854">
            <w:pPr>
              <w:widowControl w:val="0"/>
            </w:pPr>
            <w:r w:rsidRPr="00695F18">
              <w:rPr>
                <w:rFonts w:ascii="VladaRHSans Lt" w:hAnsi="VladaRHSans Lt"/>
                <w:color w:val="38761D"/>
                <w:sz w:val="16"/>
                <w:szCs w:val="16"/>
              </w:rPr>
              <w:t>C - Glazba u kontekstu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p w:rsidR="00523854" w:rsidRPr="007B49DD" w:rsidRDefault="00523854" w:rsidP="00523854">
      <w:pPr>
        <w:widowControl w:val="0"/>
        <w:jc w:val="center"/>
        <w:rPr>
          <w:rFonts w:ascii="VladaRHSerif Lt" w:hAnsi="VladaRHSerif Lt"/>
          <w:color w:val="0070C0"/>
          <w:sz w:val="19"/>
          <w:szCs w:val="19"/>
        </w:rPr>
      </w:pPr>
      <w:r w:rsidRPr="007B49DD">
        <w:rPr>
          <w:rFonts w:ascii="VladaRHSerif Lt" w:hAnsi="VladaRHSerif Lt"/>
          <w:i/>
          <w:color w:val="0070C0"/>
          <w:sz w:val="19"/>
          <w:szCs w:val="19"/>
        </w:rPr>
        <w:t>Slika 6: zastupljenost domena u 2. odgojno-obrazovnom ciklusu</w:t>
      </w:r>
    </w:p>
    <w:p w:rsidR="00523854" w:rsidRDefault="00523854" w:rsidP="00523854">
      <w:pPr>
        <w:widowControl w:val="0"/>
        <w:jc w:val="center"/>
      </w:pPr>
    </w:p>
    <w:p w:rsidR="00523854" w:rsidRDefault="00523854" w:rsidP="00523854">
      <w:pPr>
        <w:widowControl w:val="0"/>
        <w:jc w:val="center"/>
      </w:pPr>
    </w:p>
    <w:p w:rsidR="00523854" w:rsidRDefault="00523854" w:rsidP="00523854">
      <w:pPr>
        <w:widowControl w:val="0"/>
      </w:pPr>
    </w:p>
    <w:p w:rsidR="00523854" w:rsidRDefault="00523854" w:rsidP="00523854">
      <w:pPr>
        <w:widowControl w:val="0"/>
        <w:jc w:val="both"/>
      </w:pPr>
    </w:p>
    <w:tbl>
      <w:tblPr>
        <w:tblW w:w="657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4410"/>
      </w:tblGrid>
      <w:tr w:rsidR="00523854" w:rsidTr="00523854">
        <w:trPr>
          <w:trHeight w:val="420"/>
          <w:jc w:val="center"/>
        </w:trPr>
        <w:tc>
          <w:tcPr>
            <w:tcW w:w="65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695F1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695F18">
              <w:rPr>
                <w:rFonts w:ascii="VladaRHSans Lt" w:hAnsi="VladaRHSans Lt"/>
                <w:b/>
                <w:sz w:val="20"/>
                <w:szCs w:val="20"/>
              </w:rPr>
              <w:t>ODGOJNO-OBRAZOVNI ISHODI U 2. CIKLUSU</w:t>
            </w:r>
          </w:p>
        </w:tc>
      </w:tr>
      <w:tr w:rsidR="00523854" w:rsidTr="00523854">
        <w:trPr>
          <w:jc w:val="center"/>
        </w:trPr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695F1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695F18">
              <w:rPr>
                <w:rFonts w:ascii="VladaRHSans Lt" w:hAnsi="VladaRHSans Lt"/>
                <w:b/>
                <w:color w:val="0B5394"/>
                <w:sz w:val="20"/>
                <w:szCs w:val="20"/>
              </w:rPr>
              <w:t>Domena A</w:t>
            </w:r>
          </w:p>
        </w:tc>
        <w:tc>
          <w:tcPr>
            <w:tcW w:w="44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695F1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695F18">
              <w:rPr>
                <w:rFonts w:ascii="VladaRHSans Lt" w:hAnsi="VladaRHSans Lt"/>
                <w:sz w:val="20"/>
                <w:szCs w:val="20"/>
              </w:rPr>
              <w:t>svi odgojno-obrazovni ishodi su obvezni</w:t>
            </w:r>
          </w:p>
        </w:tc>
      </w:tr>
      <w:tr w:rsidR="00523854" w:rsidTr="00523854">
        <w:trPr>
          <w:jc w:val="center"/>
        </w:trPr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695F1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383A28">
              <w:rPr>
                <w:rFonts w:ascii="VladaRHSans Lt" w:hAnsi="VladaRHSans Lt"/>
                <w:b/>
                <w:color w:val="D60C8C"/>
                <w:sz w:val="20"/>
                <w:szCs w:val="20"/>
              </w:rPr>
              <w:t>Domena B</w:t>
            </w:r>
          </w:p>
        </w:tc>
        <w:tc>
          <w:tcPr>
            <w:tcW w:w="44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Default="00523854" w:rsidP="00523854">
            <w:pPr>
              <w:widowControl w:val="0"/>
              <w:jc w:val="center"/>
              <w:rPr>
                <w:rFonts w:ascii="VladaRHSans Lt" w:hAnsi="VladaRHSans Lt"/>
                <w:sz w:val="20"/>
                <w:szCs w:val="20"/>
              </w:rPr>
            </w:pPr>
            <w:r>
              <w:rPr>
                <w:rFonts w:ascii="VladaRHSans Lt" w:hAnsi="VladaRHSans Lt"/>
                <w:i/>
                <w:sz w:val="20"/>
                <w:szCs w:val="20"/>
              </w:rPr>
              <w:t>stvaranje/improviziranje/</w:t>
            </w:r>
            <w:r w:rsidRPr="00787C98">
              <w:rPr>
                <w:rFonts w:ascii="VladaRHSans Lt" w:hAnsi="VladaRHSans Lt"/>
                <w:i/>
                <w:sz w:val="20"/>
                <w:szCs w:val="20"/>
              </w:rPr>
              <w:t>sviranje</w:t>
            </w:r>
            <w:r w:rsidRPr="00787C98">
              <w:rPr>
                <w:rFonts w:ascii="VladaRHSans Lt" w:hAnsi="VladaRHSans Lt"/>
                <w:sz w:val="20"/>
                <w:szCs w:val="20"/>
              </w:rPr>
              <w:t xml:space="preserve"> </w:t>
            </w:r>
          </w:p>
          <w:p w:rsidR="00523854" w:rsidRPr="00695F1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>
              <w:rPr>
                <w:rFonts w:ascii="VladaRHSans Lt" w:hAnsi="VladaRHSans Lt"/>
                <w:sz w:val="20"/>
                <w:szCs w:val="20"/>
              </w:rPr>
              <w:t>su</w:t>
            </w:r>
            <w:r w:rsidRPr="00787C98">
              <w:rPr>
                <w:rFonts w:ascii="VladaRHSans Lt" w:hAnsi="VladaRHSans Lt"/>
                <w:sz w:val="20"/>
                <w:szCs w:val="20"/>
              </w:rPr>
              <w:t xml:space="preserve"> izborn</w:t>
            </w:r>
            <w:r>
              <w:rPr>
                <w:rFonts w:ascii="VladaRHSans Lt" w:hAnsi="VladaRHSans Lt"/>
                <w:sz w:val="20"/>
                <w:szCs w:val="20"/>
              </w:rPr>
              <w:t>e</w:t>
            </w:r>
            <w:r w:rsidRPr="00787C98">
              <w:rPr>
                <w:rFonts w:ascii="VladaRHSans Lt" w:hAnsi="VladaRHSans Lt"/>
                <w:sz w:val="20"/>
                <w:szCs w:val="20"/>
              </w:rPr>
              <w:t xml:space="preserve"> aktivnost</w:t>
            </w:r>
            <w:r>
              <w:rPr>
                <w:rFonts w:ascii="VladaRHSans Lt" w:hAnsi="VladaRHSans Lt"/>
                <w:sz w:val="20"/>
                <w:szCs w:val="20"/>
              </w:rPr>
              <w:t>i</w:t>
            </w:r>
            <w:r w:rsidRPr="00695F18" w:rsidDel="00FF1DE0">
              <w:rPr>
                <w:rFonts w:ascii="VladaRHSans Lt" w:hAnsi="VladaRHSans Lt"/>
                <w:i/>
                <w:sz w:val="20"/>
                <w:szCs w:val="20"/>
              </w:rPr>
              <w:t xml:space="preserve"> </w:t>
            </w:r>
            <w:r>
              <w:rPr>
                <w:rStyle w:val="FootnoteReference"/>
                <w:rFonts w:ascii="VladaRHSans Lt" w:hAnsi="VladaRHSans Lt"/>
                <w:i/>
                <w:sz w:val="20"/>
                <w:szCs w:val="20"/>
              </w:rPr>
              <w:footnoteReference w:id="4"/>
            </w:r>
          </w:p>
        </w:tc>
      </w:tr>
      <w:tr w:rsidR="00523854" w:rsidTr="00523854">
        <w:trPr>
          <w:jc w:val="center"/>
        </w:trPr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695F1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695F18">
              <w:rPr>
                <w:rFonts w:ascii="VladaRHSans Lt" w:hAnsi="VladaRHSans Lt"/>
                <w:b/>
                <w:color w:val="38761D"/>
                <w:sz w:val="20"/>
                <w:szCs w:val="20"/>
              </w:rPr>
              <w:t>Domena C</w:t>
            </w:r>
          </w:p>
        </w:tc>
        <w:tc>
          <w:tcPr>
            <w:tcW w:w="44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695F1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695F18">
              <w:rPr>
                <w:rFonts w:ascii="VladaRHSans Lt" w:hAnsi="VladaRHSans Lt"/>
                <w:sz w:val="20"/>
                <w:szCs w:val="20"/>
              </w:rPr>
              <w:t>svi odgojno-obrazovni ishodi su obvezni</w:t>
            </w:r>
          </w:p>
        </w:tc>
      </w:tr>
    </w:tbl>
    <w:p w:rsidR="00523854" w:rsidRDefault="00523854" w:rsidP="00523854">
      <w:pPr>
        <w:widowControl w:val="0"/>
        <w:jc w:val="both"/>
      </w:pPr>
    </w:p>
    <w:p w:rsidR="00523854" w:rsidRDefault="00523854" w:rsidP="00523854">
      <w:pPr>
        <w:widowControl w:val="0"/>
        <w:jc w:val="both"/>
      </w:pPr>
    </w:p>
    <w:p w:rsidR="00523854" w:rsidRDefault="00523854" w:rsidP="00523854">
      <w:pPr>
        <w:widowControl w:val="0"/>
        <w:jc w:val="both"/>
      </w:pPr>
    </w:p>
    <w:p w:rsidR="00523854" w:rsidRDefault="00523854" w:rsidP="00523854">
      <w:pPr>
        <w:widowControl w:val="0"/>
        <w:jc w:val="both"/>
      </w:pPr>
    </w:p>
    <w:p w:rsidR="00523854" w:rsidRDefault="00523854" w:rsidP="00523854">
      <w:pPr>
        <w:widowControl w:val="0"/>
        <w:jc w:val="both"/>
      </w:pPr>
    </w:p>
    <w:p w:rsidR="00523854" w:rsidRDefault="00523854" w:rsidP="00523854">
      <w:pPr>
        <w:widowControl w:val="0"/>
        <w:jc w:val="both"/>
      </w:pPr>
    </w:p>
    <w:p w:rsidR="00523854" w:rsidRDefault="00523854" w:rsidP="00523854">
      <w:pPr>
        <w:widowControl w:val="0"/>
        <w:jc w:val="both"/>
      </w:pPr>
    </w:p>
    <w:p w:rsidR="00523854" w:rsidRDefault="00523854" w:rsidP="00523854">
      <w:pPr>
        <w:widowControl w:val="0"/>
        <w:jc w:val="both"/>
      </w:pPr>
    </w:p>
    <w:p w:rsidR="00523854" w:rsidRDefault="00523854" w:rsidP="00523854">
      <w:pPr>
        <w:widowControl w:val="0"/>
        <w:jc w:val="both"/>
      </w:pPr>
    </w:p>
    <w:p w:rsidR="00523854" w:rsidRDefault="00523854" w:rsidP="00523854">
      <w:pPr>
        <w:widowControl w:val="0"/>
        <w:jc w:val="both"/>
      </w:pPr>
    </w:p>
    <w:p w:rsidR="00523854" w:rsidRDefault="00523854" w:rsidP="00523854">
      <w:pPr>
        <w:widowControl w:val="0"/>
        <w:jc w:val="both"/>
      </w:pPr>
    </w:p>
    <w:p w:rsidR="00523854" w:rsidRDefault="00523854" w:rsidP="00523854">
      <w:pPr>
        <w:widowControl w:val="0"/>
        <w:jc w:val="both"/>
      </w:pPr>
    </w:p>
    <w:p w:rsidR="00523854" w:rsidRDefault="00523854" w:rsidP="00523854">
      <w:pPr>
        <w:widowControl w:val="0"/>
        <w:jc w:val="both"/>
      </w:pPr>
    </w:p>
    <w:p w:rsidR="00523854" w:rsidRDefault="00523854" w:rsidP="00523854">
      <w:pPr>
        <w:widowControl w:val="0"/>
      </w:pPr>
    </w:p>
    <w:tbl>
      <w:tblPr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1"/>
        <w:gridCol w:w="1020"/>
        <w:gridCol w:w="5715"/>
      </w:tblGrid>
      <w:tr w:rsidR="00523854" w:rsidRPr="00120B47" w:rsidTr="00523854">
        <w:tc>
          <w:tcPr>
            <w:tcW w:w="902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mallCaps/>
                <w:color w:val="25408F"/>
                <w:sz w:val="19"/>
                <w:szCs w:val="19"/>
              </w:rPr>
              <w:t>na kraju 3. godine učenja i poučavanja predmeta glazbena kultura, učenik:</w:t>
            </w:r>
          </w:p>
        </w:tc>
      </w:tr>
      <w:tr w:rsidR="00523854" w:rsidRPr="00120B47" w:rsidTr="00523854">
        <w:tc>
          <w:tcPr>
            <w:tcW w:w="22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DOMENA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r.br.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ODGOJNO-OBRAZOVNI ISHOD I RAZRADA ISHODA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 w:val="restart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SLUŠANJE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I UPOZNAVANJE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GLAZBE (A)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A3.1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Poznaje određeni broj kraćih skladbi (cjelovite skladbe, stavci ili ulomci) različitih vrsta glazbe (klasična, tradicijska, filmska, </w:t>
            </w:r>
            <w:r w:rsidRPr="00120B47"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 w:rsidRPr="00120B47">
              <w:rPr>
                <w:rFonts w:ascii="VladaRHSans Lt" w:hAnsi="VladaRHSans Lt"/>
                <w:sz w:val="19"/>
                <w:szCs w:val="19"/>
              </w:rPr>
              <w:t>popularna)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color w:val="25408F"/>
                <w:sz w:val="19"/>
                <w:szCs w:val="19"/>
              </w:rPr>
              <w:t>Preporuka: 3 – 10 skladbi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A 3.2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Temeljem slušanja, razlikuje pojedine glazbeno-izražajne sastavnice:</w:t>
            </w:r>
          </w:p>
          <w:p w:rsidR="00523854" w:rsidRPr="00120B47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metar/dobe</w:t>
            </w:r>
          </w:p>
          <w:p w:rsidR="00523854" w:rsidRPr="00120B47" w:rsidRDefault="00523854" w:rsidP="00523854">
            <w:pPr>
              <w:widowControl w:val="0"/>
              <w:numPr>
                <w:ilvl w:val="0"/>
                <w:numId w:val="31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tempo</w:t>
            </w:r>
          </w:p>
          <w:p w:rsidR="00523854" w:rsidRPr="00120B47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visina tona</w:t>
            </w:r>
          </w:p>
          <w:p w:rsidR="00523854" w:rsidRPr="00120B47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melodija</w:t>
            </w:r>
          </w:p>
          <w:p w:rsidR="00523854" w:rsidRPr="00120B47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dinamika</w:t>
            </w:r>
          </w:p>
          <w:p w:rsidR="00523854" w:rsidRPr="00120B47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boja/izvođači</w:t>
            </w:r>
          </w:p>
          <w:p w:rsidR="00523854" w:rsidRPr="00120B47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oblik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 w:val="restart"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IZRAŽAVANJE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GLAZBOM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I UZ GLAZBU (B)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B 3.1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Sudjeluje u zajedničkoj izvedbi glazbe, usklađuje vlastitu izvedbu s izvedbama drugih te vrednuje vlastitu izvedbu, izvedbe drugih i  zajedničku izvedbu.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B 3.2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Pjeva/izvodi pjesme i brojalice te pritom uvažava glazbeno-izražajne sastavnice.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B 3.3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Izvodi glazbene igre uz pjevanje, s tonovima/melodijama /ritmovima,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uz slušanje glazbe te prati glazbu pokretom, a pritom opaža  te uvažava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glazbeno-izražajne sastavnice.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B 3.4</w:t>
            </w:r>
          </w:p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Stvara/improvizira melodijske i ritamske cjeline pjevanjem, pokretom, pljeskanjem, lupkanjem, koračanjem i/ili udaraljkama.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Svira na udaraljkama</w:t>
            </w:r>
            <w:r>
              <w:rPr>
                <w:rFonts w:ascii="VladaRHSans Lt" w:hAnsi="VladaRHSans Lt"/>
                <w:sz w:val="19"/>
                <w:szCs w:val="19"/>
              </w:rPr>
              <w:t xml:space="preserve"> (dječji instrumentarij)</w:t>
            </w:r>
            <w:r w:rsidRPr="00120B47">
              <w:rPr>
                <w:rFonts w:ascii="VladaRHSans Lt" w:hAnsi="VladaRHSans Lt"/>
                <w:sz w:val="19"/>
                <w:szCs w:val="19"/>
              </w:rPr>
              <w:t xml:space="preserve"> ili tjeloglazbom uz pjesme/brojalice koje pjeva/izvodi.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 w:val="restart"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GLAZBA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U KONTEKSTU (C)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C 3.1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okružju:</w:t>
            </w:r>
          </w:p>
          <w:p w:rsidR="00523854" w:rsidRPr="00120B47" w:rsidRDefault="00523854" w:rsidP="00523854">
            <w:pPr>
              <w:widowControl w:val="0"/>
              <w:numPr>
                <w:ilvl w:val="0"/>
                <w:numId w:val="34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posjećuje najmanje jedan glazbeno-kulturni događaj</w:t>
            </w:r>
          </w:p>
          <w:p w:rsidR="00523854" w:rsidRPr="00120B47" w:rsidRDefault="00523854" w:rsidP="00523854">
            <w:pPr>
              <w:widowControl w:val="0"/>
              <w:numPr>
                <w:ilvl w:val="0"/>
                <w:numId w:val="34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razlikuje primjereno od neprimjerenoga ponašanja publike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C 3.2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Iskazuje doživljaj glazbe riječima, plesom/pokretom ili likovnim izrazom.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C 3.3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Na osnovu slušanja glazbe i aktivnog muziciranja:</w:t>
            </w:r>
          </w:p>
          <w:p w:rsidR="00523854" w:rsidRPr="00120B47" w:rsidRDefault="00523854" w:rsidP="00523854">
            <w:pPr>
              <w:numPr>
                <w:ilvl w:val="0"/>
                <w:numId w:val="35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prepoznaje različite uloge glazbe (svečana glazba, glazba za ples i sl.)</w:t>
            </w:r>
          </w:p>
          <w:p w:rsidR="00523854" w:rsidRPr="00120B47" w:rsidRDefault="00523854" w:rsidP="00523854">
            <w:pPr>
              <w:numPr>
                <w:ilvl w:val="0"/>
                <w:numId w:val="35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razlikuje pojedine vrste pjesama (npr. autorska, tradicijska) i vrste glazbe (npr. klasična, popularna)</w:t>
            </w:r>
          </w:p>
        </w:tc>
      </w:tr>
    </w:tbl>
    <w:p w:rsidR="00523854" w:rsidRPr="00120B47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Pr="00120B47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Pr="00120B47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tbl>
      <w:tblPr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1"/>
        <w:gridCol w:w="1020"/>
        <w:gridCol w:w="5715"/>
      </w:tblGrid>
      <w:tr w:rsidR="00523854" w:rsidRPr="00120B47" w:rsidTr="00523854">
        <w:tc>
          <w:tcPr>
            <w:tcW w:w="902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mallCaps/>
                <w:color w:val="25408F"/>
                <w:sz w:val="19"/>
                <w:szCs w:val="19"/>
              </w:rPr>
              <w:t>na kraju 4. godine učenja i poučavanja predmeta glazbena kultura, učenik:</w:t>
            </w:r>
          </w:p>
        </w:tc>
      </w:tr>
      <w:tr w:rsidR="00523854" w:rsidRPr="00120B47" w:rsidTr="00523854">
        <w:tc>
          <w:tcPr>
            <w:tcW w:w="22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DOMENA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r.br.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ODGOJNO-OBRAZOVNI ISHOD I RAZRADA ISHODA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 w:val="restart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SLUŠANJE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I UPOZNAVANJE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GLAZBE (A)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A 4.1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Poznaje određeni broj kraćih skladbi (cjelovite skladbe, stavci ili ulomci) različitih vrsta glazbe (klasična, tradicijska, </w:t>
            </w:r>
            <w:r w:rsidRPr="00120B47"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 w:rsidRPr="00120B47">
              <w:rPr>
                <w:rFonts w:ascii="VladaRHSans Lt" w:hAnsi="VladaRHSans Lt"/>
                <w:sz w:val="19"/>
                <w:szCs w:val="19"/>
              </w:rPr>
              <w:t>popularna)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color w:val="25408F"/>
                <w:sz w:val="19"/>
                <w:szCs w:val="19"/>
              </w:rPr>
              <w:t>Preporuka: 3 – 10 skladbi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A 4.2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Temeljem slušanja, razlikuje pojedine glazbeno-izražajne sastavnice: metar/dobe, tempo, visina tona, melodija, dinamika, boja/izvođači, oblik.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Razlikuje osnovne skupine glazbala (glazbala s tipkama, glazbala sa žicama, puhačka glazbala i udaraljke).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Razlikuje osnovne skupine pjevačkih glasova (dječji, ženski, muški).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 w:val="restart"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IZRAŽAVANJE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GLAZBOM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I UZ GLAZBU (B)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B 4.1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Sudjeluje u zajedničkoj izvedbi glazbe, usklađuje vlastitu izvedbu s izvedbama drugih, pokazuje ustrajnost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i koncentraciju, obogaćuje izvođenje novim izražajnim elementima te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vrednuje vlastitu izvedbu, izvedbe drugih i  zajedničku izvedbu.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B 4.2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Pjevanjem izvodi autorske i tradicijske pjesme  iz Hrvatske i iz svijeta, uvažava pravila kulture pjevanja, intonaciju, ritam, tekst, glazbeno-izražajne sastavnice i stilska obilježja pjesme.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B 4.3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Izvodi glazbene igre uz pjevanje, s tonovima/melodijama /ritmovima,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uz slušanje glazbe te prati glazbu pokretom, a pritom opaža  te uvažava glazbeno-izražajne sastavnice.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B 4.4</w:t>
            </w:r>
          </w:p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C17B47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IZBORNO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Svira uz pjesme/brojalice koje pjeva/izvodi i pritom uvažava glazbeno-izražajne sastavnice.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bookmarkStart w:id="3" w:name="h.mpcqz8a6734s"/>
            <w:bookmarkEnd w:id="3"/>
            <w:r w:rsidRPr="00120B47">
              <w:rPr>
                <w:rFonts w:ascii="VladaRHSans Lt" w:hAnsi="VladaRHSans Lt"/>
                <w:sz w:val="19"/>
                <w:szCs w:val="19"/>
              </w:rPr>
              <w:t>Stvara/improvizira melodijske i ritamske cjeline te izražava svoj doživljaj glazbe.</w:t>
            </w:r>
            <w:bookmarkStart w:id="4" w:name="h.nm4qiao39ue8"/>
            <w:bookmarkEnd w:id="4"/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bookmarkStart w:id="5" w:name="h.y9sroihmtni6"/>
            <w:bookmarkEnd w:id="5"/>
            <w:r w:rsidRPr="00120B47">
              <w:rPr>
                <w:rFonts w:ascii="VladaRHSans Lt" w:hAnsi="VladaRHSans Lt"/>
                <w:sz w:val="19"/>
                <w:szCs w:val="19"/>
              </w:rPr>
              <w:t>Služi se notnim pismom za potrebe sviranja.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Predstavlja vlastitu izvedbu u razredu i/ili izvan njega.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 w:val="restart"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GLAZBA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U KONTEKSTU (C)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C 4.1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okružju:</w:t>
            </w:r>
          </w:p>
          <w:p w:rsidR="00523854" w:rsidRPr="00120B47" w:rsidRDefault="00523854" w:rsidP="00523854">
            <w:pPr>
              <w:widowControl w:val="0"/>
              <w:numPr>
                <w:ilvl w:val="0"/>
                <w:numId w:val="3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posjećuje najmanje jedan glazbeno-kulturni događaj</w:t>
            </w:r>
          </w:p>
          <w:p w:rsidR="00523854" w:rsidRPr="00120B47" w:rsidRDefault="00523854" w:rsidP="00523854">
            <w:pPr>
              <w:widowControl w:val="0"/>
              <w:numPr>
                <w:ilvl w:val="0"/>
                <w:numId w:val="3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promatra glazbeno djelo iz različitih perspektiva (skladatelj, izvođači, publika)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C 4.2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Iskazuje doživljaj glazbe riječima, plesom/pokretom ili likovnim izrazom.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C 4.3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Na osnovu slušanja glazbe i aktivnog muziciranja:</w:t>
            </w:r>
          </w:p>
          <w:p w:rsidR="00523854" w:rsidRPr="00120B47" w:rsidRDefault="00523854" w:rsidP="00523854">
            <w:pPr>
              <w:numPr>
                <w:ilvl w:val="0"/>
                <w:numId w:val="35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prepoznaje različite uloge glazbe </w:t>
            </w:r>
          </w:p>
          <w:p w:rsidR="00523854" w:rsidRPr="00120B47" w:rsidRDefault="00523854" w:rsidP="00523854">
            <w:pPr>
              <w:numPr>
                <w:ilvl w:val="0"/>
                <w:numId w:val="35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opisuje karakter i ugođaj skladbe</w:t>
            </w:r>
          </w:p>
          <w:p w:rsidR="00523854" w:rsidRPr="00120B47" w:rsidRDefault="00523854" w:rsidP="00523854">
            <w:pPr>
              <w:numPr>
                <w:ilvl w:val="0"/>
                <w:numId w:val="35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razlikuje pojedine vrste pjesama (npr. autorska, tradicijska) i vrste glazbe (npr. klasična, popularna, filmska, jazz)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C 4.4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Temeljem slušanja, pjevanja i plesa/pokreta, upoznaje obilježja hrvatske tradicijske glazbe u</w:t>
            </w:r>
            <w:r w:rsidRPr="00120B47">
              <w:rPr>
                <w:rFonts w:ascii="VladaRHSans Lt" w:hAnsi="VladaRHSans Lt"/>
                <w:b/>
                <w:sz w:val="19"/>
                <w:szCs w:val="19"/>
              </w:rPr>
              <w:t xml:space="preserve"> vlastitoj sredini (lokalnoj zajednici)</w:t>
            </w:r>
            <w:r>
              <w:rPr>
                <w:rFonts w:ascii="VladaRHSans Lt" w:hAnsi="VladaRHSans Lt"/>
                <w:b/>
                <w:sz w:val="19"/>
                <w:szCs w:val="19"/>
              </w:rPr>
              <w:t>.</w:t>
            </w:r>
          </w:p>
          <w:p w:rsidR="00523854" w:rsidRPr="00120B47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color w:val="25408F"/>
                <w:sz w:val="19"/>
                <w:szCs w:val="19"/>
              </w:rPr>
              <w:t>Napomena: tradicijska glazba se obrađuje prema načelu zavičajnosti.</w:t>
            </w:r>
          </w:p>
        </w:tc>
      </w:tr>
    </w:tbl>
    <w:p w:rsidR="00523854" w:rsidRPr="00120B47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Pr="00120B47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tbl>
      <w:tblPr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1"/>
        <w:gridCol w:w="1020"/>
        <w:gridCol w:w="2850"/>
        <w:gridCol w:w="2865"/>
      </w:tblGrid>
      <w:tr w:rsidR="00523854" w:rsidRPr="00120B47" w:rsidTr="00523854">
        <w:tc>
          <w:tcPr>
            <w:tcW w:w="9026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mallCaps/>
                <w:color w:val="25408F"/>
                <w:sz w:val="19"/>
                <w:szCs w:val="19"/>
              </w:rPr>
              <w:t>na kraju 5. godine učenja i poučavanja predmeta glazbena kultura, učenik:</w:t>
            </w:r>
          </w:p>
        </w:tc>
      </w:tr>
      <w:tr w:rsidR="00523854" w:rsidRPr="00120B47" w:rsidTr="00523854">
        <w:tc>
          <w:tcPr>
            <w:tcW w:w="22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DOMENA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r.br.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ODGOJNO-OBRAZOVNI ISHOD I RAZRADA ISHODA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 w:val="restart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SLUŠANJE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I UPOZNAVANJE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GLAZBE (A)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A 5.1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Poznaje određeni broj skladbi (cjelovite skladbe, stavci ili ulomci) različitih vrsta glazbe (klasična, tradicijska, </w:t>
            </w:r>
            <w:r w:rsidRPr="00120B47"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 w:rsidRPr="00120B47">
              <w:rPr>
                <w:rFonts w:ascii="VladaRHSans Lt" w:hAnsi="VladaRHSans Lt"/>
                <w:sz w:val="19"/>
                <w:szCs w:val="19"/>
              </w:rPr>
              <w:t>popularna)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color w:val="25408F"/>
                <w:sz w:val="19"/>
                <w:szCs w:val="19"/>
              </w:rPr>
              <w:t>Preporuka: 5 – 12 skladbi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A 5.2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Razlikuje pjevačke glasove te opaža njihovu izvedbenu ulogu.</w:t>
            </w:r>
          </w:p>
        </w:tc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Razlikuje boje pjevačkih glasova.</w:t>
            </w:r>
          </w:p>
          <w:p w:rsidR="00523854" w:rsidRPr="00120B47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Opaža izvedbenu ulogu pjevačkih glasova (solo, komorni, zborski).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Razlikuje vrste pjevačkih zborova.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673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66690" w:rsidRDefault="00523854" w:rsidP="00523854">
            <w:pPr>
              <w:widowControl w:val="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166690">
              <w:rPr>
                <w:rFonts w:ascii="VladaRHSans Lt" w:hAnsi="VladaRHSans Lt"/>
                <w:color w:val="25408F"/>
                <w:sz w:val="16"/>
                <w:szCs w:val="16"/>
              </w:rPr>
              <w:t>Napomena:</w:t>
            </w:r>
          </w:p>
          <w:p w:rsidR="00523854" w:rsidRPr="00166690" w:rsidRDefault="00523854" w:rsidP="00523854">
            <w:pPr>
              <w:widowControl w:val="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166690">
              <w:rPr>
                <w:rFonts w:ascii="VladaRHSans Lt" w:hAnsi="VladaRHSans Lt"/>
                <w:color w:val="25408F"/>
                <w:sz w:val="16"/>
                <w:szCs w:val="16"/>
              </w:rPr>
              <w:t>Upoznaju se svi pjevački glasovi (sopran, mezzosopran, alt, tenor, bariton, bas).</w:t>
            </w:r>
          </w:p>
          <w:p w:rsidR="00523854" w:rsidRPr="00120B47" w:rsidRDefault="00523854" w:rsidP="00523854">
            <w:pPr>
              <w:widowControl w:val="0"/>
              <w:contextualSpacing/>
              <w:rPr>
                <w:rFonts w:ascii="VladaRHSans Lt" w:hAnsi="VladaRHSans Lt"/>
                <w:color w:val="38761D"/>
                <w:sz w:val="19"/>
                <w:szCs w:val="19"/>
              </w:rPr>
            </w:pPr>
            <w:r w:rsidRPr="00166690">
              <w:rPr>
                <w:rFonts w:ascii="VladaRHSans Lt" w:hAnsi="VladaRHSans Lt"/>
                <w:color w:val="25408F"/>
                <w:sz w:val="16"/>
                <w:szCs w:val="16"/>
              </w:rPr>
              <w:t>Učitelj može odlučiti predstaviti visoke i duboke glasove u petom razredu (sopran, alt, tenor, bas) te srednje glasove u šestom razredu (mezzosopran, bariton).</w:t>
            </w:r>
            <w:r w:rsidRPr="00120B47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A 5.3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Razlikuje zvuk i izgled glazbala.</w:t>
            </w:r>
          </w:p>
          <w:p w:rsidR="00523854" w:rsidRPr="00120B47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Pridružuje glazbala odgovarajućim skupinama.</w:t>
            </w:r>
          </w:p>
          <w:p w:rsidR="00523854" w:rsidRPr="00120B47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Opaža izvedbenu ulogu glazbala (solističko, komorno, orkestralno).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673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66690" w:rsidRDefault="00523854" w:rsidP="00523854">
            <w:pPr>
              <w:widowControl w:val="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166690">
              <w:rPr>
                <w:rFonts w:ascii="VladaRHSans Lt" w:hAnsi="VladaRHSans Lt"/>
                <w:color w:val="25408F"/>
                <w:sz w:val="16"/>
                <w:szCs w:val="16"/>
              </w:rPr>
              <w:t>Napomena:</w:t>
            </w:r>
          </w:p>
          <w:p w:rsidR="00523854" w:rsidRPr="00166690" w:rsidRDefault="00523854" w:rsidP="00523854">
            <w:pPr>
              <w:widowControl w:val="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166690">
              <w:rPr>
                <w:rFonts w:ascii="VladaRHSans Lt" w:hAnsi="VladaRHSans Lt"/>
                <w:color w:val="25408F"/>
                <w:sz w:val="16"/>
                <w:szCs w:val="16"/>
              </w:rPr>
              <w:t>Upoznaju se sve skupine glazbala.</w:t>
            </w:r>
          </w:p>
          <w:p w:rsidR="00523854" w:rsidRPr="00120B47" w:rsidRDefault="00523854" w:rsidP="00523854">
            <w:pPr>
              <w:widowControl w:val="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66690">
              <w:rPr>
                <w:rFonts w:ascii="VladaRHSans Lt" w:hAnsi="VladaRHSans Lt"/>
                <w:color w:val="25408F"/>
                <w:sz w:val="16"/>
                <w:szCs w:val="16"/>
              </w:rPr>
              <w:t>Učitelj odlučuje o redoslijedu upoznavanja glazbala/skupina glazbala u petom i šestom razredu.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A 5.4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Temeljem slušanja glazbe, razlikuje osnovne glazbene oblike:</w:t>
            </w:r>
          </w:p>
          <w:p w:rsidR="00523854" w:rsidRDefault="00523854" w:rsidP="00523854">
            <w:pPr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dvodijelni oblik (ab, aabb, aaba)</w:t>
            </w:r>
            <w:r>
              <w:rPr>
                <w:rFonts w:ascii="VladaRHSans Lt" w:hAnsi="VladaRHSans Lt"/>
                <w:sz w:val="19"/>
                <w:szCs w:val="19"/>
              </w:rPr>
              <w:t xml:space="preserve">, </w:t>
            </w:r>
            <w:r w:rsidRPr="00120B47">
              <w:rPr>
                <w:rFonts w:ascii="VladaRHSans Lt" w:hAnsi="VladaRHSans Lt"/>
                <w:sz w:val="19"/>
                <w:szCs w:val="19"/>
              </w:rPr>
              <w:t>strofni oblik (ab s repeticijom)</w:t>
            </w:r>
            <w:r>
              <w:rPr>
                <w:rFonts w:ascii="VladaRHSans Lt" w:hAnsi="VladaRHSans Lt"/>
                <w:sz w:val="19"/>
                <w:szCs w:val="19"/>
              </w:rPr>
              <w:t xml:space="preserve">, </w:t>
            </w:r>
          </w:p>
          <w:p w:rsidR="00523854" w:rsidRPr="00120B47" w:rsidRDefault="00523854" w:rsidP="00523854">
            <w:pPr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trodijelni oblik (aba, abc)</w:t>
            </w:r>
            <w:r>
              <w:rPr>
                <w:rFonts w:ascii="VladaRHSans Lt" w:hAnsi="VladaRHSans Lt"/>
                <w:sz w:val="19"/>
                <w:szCs w:val="19"/>
              </w:rPr>
              <w:t xml:space="preserve">, </w:t>
            </w:r>
            <w:r w:rsidRPr="00120B47">
              <w:rPr>
                <w:rFonts w:ascii="VladaRHSans Lt" w:hAnsi="VladaRHSans Lt"/>
                <w:sz w:val="19"/>
                <w:szCs w:val="19"/>
              </w:rPr>
              <w:t>glazbenu periodu kao oblik (aa’)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 w:val="restart"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IZRAŽAVANJE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GLAZBOM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I UZ GLAZBU (B)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B 5.1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Sudjeluje u zajedničkoj izvedbi, usklađuje vlastitu izvedbu s izvedbama drugih, pokazuje ustrajnost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i koncentraciju, obogaćuje izvođenje novim izražajnim elementima te vrednuje vlastitu izvedbu, izvedbe drugih i  zajedničku izvedbu.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B 5.2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Pjevanjem izvodi autorske i tradicijske pjesme  iz Hrvatske i iz svijeta, uvažava pravila kulture pjevanja, intonaciju, ritam, tekst, glazbeno-izražajne sastavnice i stilska obilježja pjesme.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B 5.3</w:t>
            </w:r>
          </w:p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C17B47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IZBORNO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eastAsia="VladaRHSans Lt" w:hAnsi="VladaRHSans Lt"/>
                <w:sz w:val="19"/>
                <w:szCs w:val="19"/>
              </w:rPr>
              <w:t>Svira pratnju upoznatim skladbama i/ili samostalno svira kraće instrumentalne skladbe služeći se notnim pismom za potrebe sviranja i/ili računalnim programima za notografiju.</w:t>
            </w:r>
          </w:p>
          <w:p w:rsidR="00523854" w:rsidRPr="00120B47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eastAsia="VladaRHSans Lt" w:hAnsi="VladaRHSans Lt"/>
                <w:sz w:val="19"/>
                <w:szCs w:val="19"/>
              </w:rPr>
              <w:t>Izražava se pokretom uz glazbu.</w:t>
            </w:r>
          </w:p>
          <w:p w:rsidR="00523854" w:rsidRPr="00120B47" w:rsidRDefault="00523854" w:rsidP="00523854">
            <w:pPr>
              <w:rPr>
                <w:rFonts w:ascii="VladaRHSans Lt" w:eastAsia="VladaRHSans Lt" w:hAnsi="VladaRHSans Lt"/>
                <w:sz w:val="19"/>
                <w:szCs w:val="19"/>
              </w:rPr>
            </w:pPr>
            <w:r w:rsidRPr="00120B47">
              <w:rPr>
                <w:rFonts w:ascii="VladaRHSans Lt" w:eastAsia="VladaRHSans Lt" w:hAnsi="VladaRHSans Lt"/>
                <w:sz w:val="19"/>
                <w:szCs w:val="19"/>
              </w:rPr>
              <w:t xml:space="preserve">Sudjeluje u različitim glazbenim igrama i aktivnostima glazbenoga </w:t>
            </w:r>
          </w:p>
          <w:p w:rsidR="00523854" w:rsidRPr="00120B47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eastAsia="VladaRHSans Lt" w:hAnsi="VladaRHSans Lt"/>
                <w:sz w:val="19"/>
                <w:szCs w:val="19"/>
              </w:rPr>
              <w:t>stvaralaštva.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bookmarkStart w:id="6" w:name="h.cpluw8fm201p"/>
            <w:bookmarkEnd w:id="6"/>
            <w:r w:rsidRPr="00120B47">
              <w:rPr>
                <w:rFonts w:ascii="VladaRHSans Lt" w:eastAsia="VladaRHSans Lt" w:hAnsi="VladaRHSans Lt"/>
                <w:sz w:val="19"/>
                <w:szCs w:val="19"/>
              </w:rPr>
              <w:t>Predstavlja vlastitu izvedbu u razredu i/ili izvan njega.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 w:val="restart"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GLAZBA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U KONTEKSTU (C)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C 5.1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okružju:</w:t>
            </w:r>
          </w:p>
          <w:p w:rsidR="00523854" w:rsidRPr="00120B47" w:rsidRDefault="00523854" w:rsidP="00523854">
            <w:pPr>
              <w:widowControl w:val="0"/>
              <w:numPr>
                <w:ilvl w:val="0"/>
                <w:numId w:val="37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posjećuje najmanje jedan glazbeno-kulturni događaj</w:t>
            </w:r>
          </w:p>
          <w:p w:rsidR="00523854" w:rsidRPr="00120B47" w:rsidRDefault="00523854" w:rsidP="00523854">
            <w:pPr>
              <w:widowControl w:val="0"/>
              <w:numPr>
                <w:ilvl w:val="0"/>
                <w:numId w:val="37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razlikuje različita mjesta za izvođenje glazbe (npr. koncertna dvorana, operna kuća, kazalište, crkva, različiti otvoreni ili zatvoreni prostori)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C 5.2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Na različite načine iskazuje vlastiti doživljaj glazbe (usmenim ili pisanim osvrtom, plesom/pokretom ili likovnim izrazom).</w:t>
            </w:r>
          </w:p>
        </w:tc>
      </w:tr>
      <w:tr w:rsidR="00523854" w:rsidRPr="00120B47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>C 5.3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120B47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120B47">
              <w:rPr>
                <w:rFonts w:ascii="VladaRHSans Lt" w:hAnsi="VladaRHSans Lt"/>
                <w:sz w:val="19"/>
                <w:szCs w:val="19"/>
              </w:rPr>
              <w:t xml:space="preserve">Temeljem slušanja, pjevanja i plesa/pokreta, upoznaje obilježja hrvatske tradicijske glazbe </w:t>
            </w:r>
            <w:r w:rsidRPr="00166690">
              <w:rPr>
                <w:rFonts w:ascii="VladaRHSans Lt" w:hAnsi="VladaRHSans Lt"/>
                <w:b/>
                <w:sz w:val="19"/>
                <w:szCs w:val="19"/>
              </w:rPr>
              <w:t>užeg zavičajnog područja.</w:t>
            </w:r>
            <w:r w:rsidRPr="00166690">
              <w:rPr>
                <w:rFonts w:ascii="VladaRHSans Lt" w:hAnsi="VladaRHSans Lt"/>
                <w:sz w:val="19"/>
                <w:szCs w:val="19"/>
              </w:rPr>
              <w:t xml:space="preserve"> </w:t>
            </w:r>
          </w:p>
          <w:p w:rsidR="00523854" w:rsidRPr="00120B47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166690">
              <w:rPr>
                <w:rFonts w:ascii="VladaRHSans Lt" w:hAnsi="VladaRHSans Lt"/>
                <w:color w:val="25408F"/>
                <w:sz w:val="19"/>
                <w:szCs w:val="19"/>
              </w:rPr>
              <w:t>Napomena: upoznati najmanje dvije regije.</w:t>
            </w:r>
          </w:p>
        </w:tc>
      </w:tr>
    </w:tbl>
    <w:p w:rsidR="00523854" w:rsidRDefault="00523854" w:rsidP="00523854">
      <w:pPr>
        <w:widowControl w:val="0"/>
        <w:jc w:val="both"/>
        <w:rPr>
          <w:rFonts w:ascii="VladaRHSerif Lt" w:hAnsi="VladaRHSerif Lt"/>
          <w:b/>
        </w:rPr>
      </w:pPr>
    </w:p>
    <w:p w:rsidR="00523854" w:rsidRDefault="00523854" w:rsidP="00523854">
      <w:pPr>
        <w:widowControl w:val="0"/>
        <w:jc w:val="both"/>
        <w:rPr>
          <w:rFonts w:ascii="VladaRHSerif Lt" w:hAnsi="VladaRHSerif Lt"/>
          <w:b/>
        </w:rPr>
      </w:pPr>
    </w:p>
    <w:p w:rsidR="00523854" w:rsidRPr="00832CDD" w:rsidRDefault="00523854" w:rsidP="00523854">
      <w:pPr>
        <w:pStyle w:val="Heading2"/>
      </w:pPr>
      <w:r w:rsidRPr="00832CDD">
        <w:t>TREĆI ODGOJNO-OBRAZOVNI CIKLUS</w:t>
      </w:r>
    </w:p>
    <w:p w:rsidR="00523854" w:rsidRDefault="00523854" w:rsidP="00523854">
      <w:pPr>
        <w:widowControl w:val="0"/>
        <w:jc w:val="both"/>
      </w:pPr>
    </w:p>
    <w:p w:rsidR="00523854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p w:rsidR="00523854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  <w:r w:rsidRPr="00695F18">
        <w:rPr>
          <w:rFonts w:ascii="VladaRHSerif Lt" w:hAnsi="VladaRHSerif Lt"/>
          <w:sz w:val="20"/>
          <w:szCs w:val="20"/>
        </w:rPr>
        <w:t xml:space="preserve">U trećemu odgojno-obrazovnom ciklusu, naglasak se stavlja na domenu A (slika </w:t>
      </w:r>
      <w:r>
        <w:rPr>
          <w:rFonts w:ascii="VladaRHSerif Lt" w:hAnsi="VladaRHSerif Lt"/>
          <w:sz w:val="20"/>
          <w:szCs w:val="20"/>
        </w:rPr>
        <w:t>7</w:t>
      </w:r>
      <w:r w:rsidRPr="00695F18">
        <w:rPr>
          <w:rFonts w:ascii="VladaRHSerif Lt" w:hAnsi="VladaRHSerif Lt"/>
          <w:sz w:val="20"/>
          <w:szCs w:val="20"/>
        </w:rPr>
        <w:t xml:space="preserve">). </w:t>
      </w:r>
    </w:p>
    <w:p w:rsidR="00523854" w:rsidRPr="00695F18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  <w:r w:rsidRPr="00695F18">
        <w:rPr>
          <w:rFonts w:ascii="VladaRHSerif Lt" w:hAnsi="VladaRHSerif Lt"/>
          <w:sz w:val="20"/>
          <w:szCs w:val="20"/>
        </w:rPr>
        <w:t>Učenici upoznaju obilježja:</w:t>
      </w:r>
    </w:p>
    <w:p w:rsidR="00523854" w:rsidRPr="00695F18" w:rsidRDefault="00523854" w:rsidP="00523854">
      <w:pPr>
        <w:widowControl w:val="0"/>
        <w:numPr>
          <w:ilvl w:val="0"/>
          <w:numId w:val="6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695F18">
        <w:rPr>
          <w:rFonts w:ascii="VladaRHSerif Lt" w:hAnsi="VladaRHSerif Lt"/>
          <w:sz w:val="20"/>
          <w:szCs w:val="20"/>
        </w:rPr>
        <w:t>vokalne, instrumentalne i vokalno-instrumentalne glazbe i različitih izvođačkih sastava</w:t>
      </w:r>
    </w:p>
    <w:p w:rsidR="00523854" w:rsidRPr="00695F18" w:rsidRDefault="00523854" w:rsidP="00523854">
      <w:pPr>
        <w:widowControl w:val="0"/>
        <w:numPr>
          <w:ilvl w:val="0"/>
          <w:numId w:val="6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695F18">
        <w:rPr>
          <w:rFonts w:ascii="VladaRHSerif Lt" w:hAnsi="VladaRHSerif Lt"/>
          <w:sz w:val="20"/>
          <w:szCs w:val="20"/>
        </w:rPr>
        <w:t>različitih vrsta glazbe (klasične, tradicijske, popularne)</w:t>
      </w:r>
    </w:p>
    <w:p w:rsidR="00523854" w:rsidRPr="00695F18" w:rsidRDefault="00523854" w:rsidP="00523854">
      <w:pPr>
        <w:widowControl w:val="0"/>
        <w:numPr>
          <w:ilvl w:val="0"/>
          <w:numId w:val="6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695F18">
        <w:rPr>
          <w:rFonts w:ascii="VladaRHSerif Lt" w:hAnsi="VladaRHSerif Lt"/>
          <w:sz w:val="20"/>
          <w:szCs w:val="20"/>
        </w:rPr>
        <w:t>glazbenih i glazbeno-scenskih vrsta</w:t>
      </w:r>
    </w:p>
    <w:p w:rsidR="00523854" w:rsidRPr="00695F18" w:rsidRDefault="00523854" w:rsidP="00523854">
      <w:pPr>
        <w:widowControl w:val="0"/>
        <w:numPr>
          <w:ilvl w:val="0"/>
          <w:numId w:val="6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695F18">
        <w:rPr>
          <w:rFonts w:ascii="VladaRHSerif Lt" w:hAnsi="VladaRHSerif Lt"/>
          <w:sz w:val="20"/>
          <w:szCs w:val="20"/>
        </w:rPr>
        <w:t>glazbeno-stilskih razdoblja</w:t>
      </w:r>
    </w:p>
    <w:p w:rsidR="00523854" w:rsidRPr="00695F18" w:rsidRDefault="00523854" w:rsidP="00523854">
      <w:pPr>
        <w:widowControl w:val="0"/>
        <w:numPr>
          <w:ilvl w:val="0"/>
          <w:numId w:val="6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695F18">
        <w:rPr>
          <w:rFonts w:ascii="VladaRHSerif Lt" w:hAnsi="VladaRHSerif Lt"/>
          <w:sz w:val="20"/>
          <w:szCs w:val="20"/>
        </w:rPr>
        <w:t>pojedinih pravaca glazbe 20. i 21. stoljeća te popularnih žanrova</w:t>
      </w:r>
    </w:p>
    <w:p w:rsidR="00523854" w:rsidRPr="00695F18" w:rsidRDefault="00523854" w:rsidP="00523854">
      <w:pPr>
        <w:widowControl w:val="0"/>
        <w:numPr>
          <w:ilvl w:val="0"/>
          <w:numId w:val="6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695F18">
        <w:rPr>
          <w:rFonts w:ascii="VladaRHSerif Lt" w:hAnsi="VladaRHSerif Lt"/>
          <w:sz w:val="20"/>
          <w:szCs w:val="20"/>
        </w:rPr>
        <w:t>stapanja različitih vrsta glazbe (</w:t>
      </w:r>
      <w:r w:rsidRPr="00695F18">
        <w:rPr>
          <w:rFonts w:ascii="VladaRHSerif Lt" w:hAnsi="VladaRHSerif Lt"/>
          <w:i/>
          <w:sz w:val="20"/>
          <w:szCs w:val="20"/>
        </w:rPr>
        <w:t>crossover</w:t>
      </w:r>
      <w:r w:rsidRPr="00695F18">
        <w:rPr>
          <w:rFonts w:ascii="VladaRHSerif Lt" w:hAnsi="VladaRHSerif Lt"/>
          <w:sz w:val="20"/>
          <w:szCs w:val="20"/>
        </w:rPr>
        <w:t xml:space="preserve">) </w:t>
      </w:r>
    </w:p>
    <w:p w:rsidR="00523854" w:rsidRPr="00695F18" w:rsidRDefault="00523854" w:rsidP="00523854">
      <w:pPr>
        <w:widowControl w:val="0"/>
        <w:rPr>
          <w:rFonts w:ascii="VladaRHSerif Lt" w:hAnsi="VladaRHSerif Lt"/>
          <w:sz w:val="20"/>
          <w:szCs w:val="20"/>
        </w:rPr>
      </w:pPr>
    </w:p>
    <w:p w:rsidR="00523854" w:rsidRPr="00695F18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  <w:r w:rsidRPr="00695F18">
        <w:rPr>
          <w:rFonts w:ascii="VladaRHSerif Lt" w:hAnsi="VladaRHSerif Lt"/>
          <w:sz w:val="20"/>
          <w:szCs w:val="20"/>
        </w:rPr>
        <w:t>Domena B je u ovome ciklusu manje izražena, a domena C se i dalje proširuje i nadopunjuje se s domenom A. Učenici će u trećem ciklusu proširiti znanja o tradicijskoj glazbi, upoznavanjem:</w:t>
      </w:r>
    </w:p>
    <w:p w:rsidR="00523854" w:rsidRPr="00695F18" w:rsidRDefault="00523854" w:rsidP="00523854">
      <w:pPr>
        <w:widowControl w:val="0"/>
        <w:numPr>
          <w:ilvl w:val="0"/>
          <w:numId w:val="8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695F18">
        <w:rPr>
          <w:rFonts w:ascii="VladaRHSerif Lt" w:hAnsi="VladaRHSerif Lt"/>
          <w:sz w:val="20"/>
          <w:szCs w:val="20"/>
        </w:rPr>
        <w:t>tradicijske glazbe svih regija Hrvatske, uključujući i glazbu manjinskih kultura</w:t>
      </w:r>
    </w:p>
    <w:p w:rsidR="00523854" w:rsidRPr="00695F18" w:rsidRDefault="00523854" w:rsidP="00523854">
      <w:pPr>
        <w:widowControl w:val="0"/>
        <w:numPr>
          <w:ilvl w:val="0"/>
          <w:numId w:val="8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695F18">
        <w:rPr>
          <w:rFonts w:ascii="VladaRHSerif Lt" w:hAnsi="VladaRHSerif Lt"/>
          <w:sz w:val="20"/>
          <w:szCs w:val="20"/>
        </w:rPr>
        <w:t>europske tradicijske glazbe</w:t>
      </w:r>
    </w:p>
    <w:p w:rsidR="00523854" w:rsidRPr="00695F18" w:rsidRDefault="00523854" w:rsidP="00523854">
      <w:pPr>
        <w:widowControl w:val="0"/>
        <w:numPr>
          <w:ilvl w:val="0"/>
          <w:numId w:val="8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695F18">
        <w:rPr>
          <w:rFonts w:ascii="VladaRHSerif Lt" w:hAnsi="VladaRHSerif Lt"/>
          <w:sz w:val="20"/>
          <w:szCs w:val="20"/>
        </w:rPr>
        <w:t>tradicijske glazbe geografski udaljenijih područja/naroda/kultura (drugi kontinenti)</w:t>
      </w:r>
    </w:p>
    <w:p w:rsidR="00523854" w:rsidRPr="00695F18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  <w:r w:rsidRPr="00695F18">
        <w:rPr>
          <w:rFonts w:ascii="VladaRHSerif Lt" w:hAnsi="VladaRHSerif Lt"/>
          <w:sz w:val="20"/>
          <w:szCs w:val="20"/>
        </w:rPr>
        <w:t xml:space="preserve">     </w:t>
      </w:r>
    </w:p>
    <w:p w:rsidR="00523854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  <w:r w:rsidRPr="00695F18">
        <w:rPr>
          <w:rFonts w:ascii="VladaRHSerif Lt" w:hAnsi="VladaRHSerif Lt"/>
          <w:sz w:val="20"/>
          <w:szCs w:val="20"/>
        </w:rPr>
        <w:t>Vrednovanje odgojno-obrazovnih ishoda sukladno je zastupljenosti domena.</w:t>
      </w:r>
    </w:p>
    <w:p w:rsidR="00523854" w:rsidRPr="00695F18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p w:rsidR="00523854" w:rsidRDefault="00523854" w:rsidP="00523854">
      <w:pPr>
        <w:widowControl w:val="0"/>
        <w:jc w:val="both"/>
      </w:pPr>
    </w:p>
    <w:p w:rsidR="00523854" w:rsidRDefault="00523854" w:rsidP="00523854">
      <w:pPr>
        <w:widowControl w:val="0"/>
        <w:jc w:val="both"/>
      </w:pPr>
    </w:p>
    <w:tbl>
      <w:tblPr>
        <w:tblW w:w="708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825"/>
        <w:gridCol w:w="3255"/>
      </w:tblGrid>
      <w:tr w:rsidR="00523854" w:rsidTr="00523854">
        <w:trPr>
          <w:jc w:val="center"/>
        </w:trPr>
        <w:tc>
          <w:tcPr>
            <w:tcW w:w="3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Default="00523854" w:rsidP="00523854">
            <w:pPr>
              <w:widowControl w:val="0"/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445EE6E5" wp14:editId="07CCAAA6">
                  <wp:extent cx="2235200" cy="1873885"/>
                  <wp:effectExtent l="0" t="0" r="0" b="0"/>
                  <wp:docPr id="8" name="image05.png" descr="Opis: 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.png" descr="Opis: 3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0" t="7333" r="22765" b="16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Default="00523854" w:rsidP="00523854">
            <w:pPr>
              <w:widowControl w:val="0"/>
            </w:pPr>
          </w:p>
          <w:p w:rsidR="00523854" w:rsidRPr="00695F18" w:rsidRDefault="00523854" w:rsidP="00523854">
            <w:pPr>
              <w:widowControl w:val="0"/>
              <w:rPr>
                <w:rFonts w:ascii="VladaRHSans Lt" w:hAnsi="VladaRHSans Lt"/>
              </w:rPr>
            </w:pPr>
            <w:r w:rsidRPr="00695F18">
              <w:rPr>
                <w:rFonts w:ascii="VladaRHSans Lt" w:hAnsi="VladaRHSans Lt"/>
                <w:color w:val="0B5394"/>
                <w:sz w:val="16"/>
                <w:szCs w:val="16"/>
              </w:rPr>
              <w:t>A - Slušanje i upoznavanje glazbe</w:t>
            </w:r>
          </w:p>
          <w:p w:rsidR="00523854" w:rsidRPr="00695F18" w:rsidRDefault="00523854" w:rsidP="00523854">
            <w:pPr>
              <w:widowControl w:val="0"/>
              <w:rPr>
                <w:rFonts w:ascii="VladaRHSans Lt" w:hAnsi="VladaRHSans Lt"/>
              </w:rPr>
            </w:pPr>
          </w:p>
          <w:p w:rsidR="00523854" w:rsidRPr="00383A28" w:rsidRDefault="00523854" w:rsidP="00523854">
            <w:pPr>
              <w:widowControl w:val="0"/>
              <w:rPr>
                <w:rFonts w:ascii="VladaRHSans Lt" w:hAnsi="VladaRHSans Lt"/>
                <w:color w:val="D60C8C"/>
              </w:rPr>
            </w:pPr>
            <w:r w:rsidRPr="00383A28">
              <w:rPr>
                <w:rFonts w:ascii="VladaRHSans Lt" w:hAnsi="VladaRHSans Lt"/>
                <w:color w:val="D60C8C"/>
                <w:sz w:val="16"/>
                <w:szCs w:val="16"/>
              </w:rPr>
              <w:t>B - Izražavanje glazbom i uz glazbu</w:t>
            </w:r>
          </w:p>
          <w:p w:rsidR="00523854" w:rsidRPr="00695F18" w:rsidRDefault="00523854" w:rsidP="00523854">
            <w:pPr>
              <w:widowControl w:val="0"/>
              <w:rPr>
                <w:rFonts w:ascii="VladaRHSans Lt" w:hAnsi="VladaRHSans Lt"/>
              </w:rPr>
            </w:pPr>
          </w:p>
          <w:p w:rsidR="00523854" w:rsidRDefault="00523854" w:rsidP="00523854">
            <w:pPr>
              <w:widowControl w:val="0"/>
            </w:pPr>
            <w:r w:rsidRPr="00695F18">
              <w:rPr>
                <w:rFonts w:ascii="VladaRHSans Lt" w:hAnsi="VladaRHSans Lt"/>
                <w:color w:val="38761D"/>
                <w:sz w:val="16"/>
                <w:szCs w:val="16"/>
              </w:rPr>
              <w:t>C - Glazba u kontekstu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p w:rsidR="00523854" w:rsidRPr="007B49DD" w:rsidRDefault="00523854" w:rsidP="00523854">
      <w:pPr>
        <w:widowControl w:val="0"/>
        <w:jc w:val="center"/>
        <w:rPr>
          <w:rFonts w:ascii="VladaRHSerif Lt" w:hAnsi="VladaRHSerif Lt"/>
          <w:i/>
          <w:color w:val="0070C0"/>
          <w:sz w:val="19"/>
          <w:szCs w:val="19"/>
        </w:rPr>
      </w:pPr>
      <w:r w:rsidRPr="007B49DD">
        <w:rPr>
          <w:rFonts w:ascii="VladaRHSerif Lt" w:hAnsi="VladaRHSerif Lt"/>
          <w:i/>
          <w:color w:val="0070C0"/>
          <w:sz w:val="19"/>
          <w:szCs w:val="19"/>
        </w:rPr>
        <w:t>Slika 7: zastupljenost domena u 3. odgojno-obrazovnom ciklusu</w:t>
      </w:r>
    </w:p>
    <w:p w:rsidR="00523854" w:rsidRDefault="00523854" w:rsidP="00523854">
      <w:pPr>
        <w:widowControl w:val="0"/>
        <w:jc w:val="center"/>
        <w:rPr>
          <w:i/>
          <w:sz w:val="18"/>
          <w:szCs w:val="18"/>
        </w:rPr>
      </w:pPr>
    </w:p>
    <w:p w:rsidR="00523854" w:rsidRDefault="00523854" w:rsidP="00523854">
      <w:pPr>
        <w:widowControl w:val="0"/>
        <w:jc w:val="center"/>
      </w:pPr>
    </w:p>
    <w:p w:rsidR="00523854" w:rsidRDefault="00523854" w:rsidP="00523854">
      <w:pPr>
        <w:widowControl w:val="0"/>
        <w:jc w:val="center"/>
      </w:pPr>
    </w:p>
    <w:p w:rsidR="00523854" w:rsidRDefault="00523854" w:rsidP="00523854">
      <w:pPr>
        <w:widowControl w:val="0"/>
        <w:jc w:val="center"/>
      </w:pPr>
    </w:p>
    <w:p w:rsidR="00523854" w:rsidRDefault="00523854" w:rsidP="00523854">
      <w:pPr>
        <w:widowControl w:val="0"/>
        <w:jc w:val="both"/>
      </w:pPr>
    </w:p>
    <w:tbl>
      <w:tblPr>
        <w:tblW w:w="657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4410"/>
      </w:tblGrid>
      <w:tr w:rsidR="00523854" w:rsidTr="00523854">
        <w:trPr>
          <w:trHeight w:val="420"/>
          <w:jc w:val="center"/>
        </w:trPr>
        <w:tc>
          <w:tcPr>
            <w:tcW w:w="65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695F1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695F18">
              <w:rPr>
                <w:rFonts w:ascii="VladaRHSans Lt" w:hAnsi="VladaRHSans Lt"/>
                <w:b/>
                <w:sz w:val="20"/>
                <w:szCs w:val="20"/>
              </w:rPr>
              <w:t>ODGOJNO-OBRAZOVNI ISHODI U 3. CIKLUSU</w:t>
            </w:r>
          </w:p>
        </w:tc>
      </w:tr>
      <w:tr w:rsidR="00523854" w:rsidTr="00523854">
        <w:trPr>
          <w:jc w:val="center"/>
        </w:trPr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695F1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695F18">
              <w:rPr>
                <w:rFonts w:ascii="VladaRHSans Lt" w:hAnsi="VladaRHSans Lt"/>
                <w:b/>
                <w:color w:val="0B5394"/>
                <w:sz w:val="20"/>
                <w:szCs w:val="20"/>
              </w:rPr>
              <w:t>Domena A</w:t>
            </w:r>
          </w:p>
        </w:tc>
        <w:tc>
          <w:tcPr>
            <w:tcW w:w="44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695F1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695F18">
              <w:rPr>
                <w:rFonts w:ascii="VladaRHSans Lt" w:hAnsi="VladaRHSans Lt"/>
                <w:sz w:val="20"/>
                <w:szCs w:val="20"/>
              </w:rPr>
              <w:t>svi odgojno-obrazovni ishodi su obvezni</w:t>
            </w:r>
          </w:p>
        </w:tc>
      </w:tr>
      <w:tr w:rsidR="00523854" w:rsidTr="00523854">
        <w:trPr>
          <w:jc w:val="center"/>
        </w:trPr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695F1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383A28">
              <w:rPr>
                <w:rFonts w:ascii="VladaRHSans Lt" w:hAnsi="VladaRHSans Lt"/>
                <w:b/>
                <w:color w:val="D60C8C"/>
                <w:sz w:val="20"/>
                <w:szCs w:val="20"/>
              </w:rPr>
              <w:t>Domena B</w:t>
            </w:r>
          </w:p>
        </w:tc>
        <w:tc>
          <w:tcPr>
            <w:tcW w:w="44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695F1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695F18">
              <w:rPr>
                <w:rFonts w:ascii="VladaRHSans Lt" w:hAnsi="VladaRHSans Lt"/>
                <w:sz w:val="20"/>
                <w:szCs w:val="20"/>
              </w:rPr>
              <w:t xml:space="preserve">izborne aktivnosti/ishodi su </w:t>
            </w:r>
            <w:r w:rsidRPr="00695F18">
              <w:rPr>
                <w:rFonts w:ascii="VladaRHSans Lt" w:hAnsi="VladaRHSans Lt"/>
                <w:i/>
                <w:sz w:val="20"/>
                <w:szCs w:val="20"/>
              </w:rPr>
              <w:t>sviranje</w:t>
            </w:r>
            <w:r w:rsidRPr="00695F18">
              <w:rPr>
                <w:rFonts w:ascii="VladaRHSans Lt" w:hAnsi="VladaRHSans Lt"/>
                <w:sz w:val="20"/>
                <w:szCs w:val="20"/>
              </w:rPr>
              <w:t xml:space="preserve">, </w:t>
            </w:r>
          </w:p>
          <w:p w:rsidR="00523854" w:rsidRPr="00695F1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695F18">
              <w:rPr>
                <w:rFonts w:ascii="VladaRHSans Lt" w:hAnsi="VladaRHSans Lt"/>
                <w:i/>
                <w:sz w:val="20"/>
                <w:szCs w:val="20"/>
              </w:rPr>
              <w:t>pokret i ples</w:t>
            </w:r>
            <w:r w:rsidRPr="00695F18">
              <w:rPr>
                <w:rFonts w:ascii="VladaRHSans Lt" w:hAnsi="VladaRHSans Lt"/>
                <w:sz w:val="20"/>
                <w:szCs w:val="20"/>
              </w:rPr>
              <w:t xml:space="preserve">, </w:t>
            </w:r>
            <w:r w:rsidRPr="00695F18">
              <w:rPr>
                <w:rFonts w:ascii="VladaRHSans Lt" w:hAnsi="VladaRHSans Lt"/>
                <w:i/>
                <w:sz w:val="20"/>
                <w:szCs w:val="20"/>
              </w:rPr>
              <w:t>glazbene igre</w:t>
            </w:r>
            <w:r w:rsidRPr="00695F18">
              <w:rPr>
                <w:rFonts w:ascii="VladaRHSans Lt" w:hAnsi="VladaRHSans Lt"/>
                <w:sz w:val="20"/>
                <w:szCs w:val="20"/>
              </w:rPr>
              <w:t xml:space="preserve"> i </w:t>
            </w:r>
            <w:r w:rsidRPr="00695F18">
              <w:rPr>
                <w:rFonts w:ascii="VladaRHSans Lt" w:hAnsi="VladaRHSans Lt"/>
                <w:i/>
                <w:sz w:val="20"/>
                <w:szCs w:val="20"/>
              </w:rPr>
              <w:t>stvaralaštvo</w:t>
            </w:r>
          </w:p>
        </w:tc>
      </w:tr>
      <w:tr w:rsidR="00523854" w:rsidTr="00523854">
        <w:trPr>
          <w:jc w:val="center"/>
        </w:trPr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695F1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695F18">
              <w:rPr>
                <w:rFonts w:ascii="VladaRHSans Lt" w:hAnsi="VladaRHSans Lt"/>
                <w:b/>
                <w:color w:val="38761D"/>
                <w:sz w:val="20"/>
                <w:szCs w:val="20"/>
              </w:rPr>
              <w:t>Domena C</w:t>
            </w:r>
          </w:p>
        </w:tc>
        <w:tc>
          <w:tcPr>
            <w:tcW w:w="44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695F1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695F18">
              <w:rPr>
                <w:rFonts w:ascii="VladaRHSans Lt" w:hAnsi="VladaRHSans Lt"/>
                <w:sz w:val="20"/>
                <w:szCs w:val="20"/>
              </w:rPr>
              <w:t>svi odgojno-obrazovni ishodi su obvezni</w:t>
            </w:r>
          </w:p>
        </w:tc>
      </w:tr>
    </w:tbl>
    <w:p w:rsidR="00523854" w:rsidRDefault="00523854" w:rsidP="00523854">
      <w:pPr>
        <w:widowControl w:val="0"/>
      </w:pPr>
    </w:p>
    <w:p w:rsidR="00523854" w:rsidRDefault="00523854" w:rsidP="00523854">
      <w:pPr>
        <w:widowControl w:val="0"/>
      </w:pPr>
    </w:p>
    <w:p w:rsidR="00523854" w:rsidRDefault="00523854" w:rsidP="00523854">
      <w:pPr>
        <w:widowControl w:val="0"/>
      </w:pPr>
    </w:p>
    <w:p w:rsidR="00523854" w:rsidRDefault="00523854" w:rsidP="00523854">
      <w:pPr>
        <w:widowControl w:val="0"/>
      </w:pPr>
    </w:p>
    <w:p w:rsidR="00523854" w:rsidRDefault="00523854" w:rsidP="00523854">
      <w:pPr>
        <w:widowControl w:val="0"/>
      </w:pPr>
    </w:p>
    <w:p w:rsidR="00523854" w:rsidRDefault="00523854" w:rsidP="00523854">
      <w:pPr>
        <w:widowControl w:val="0"/>
      </w:pPr>
    </w:p>
    <w:tbl>
      <w:tblPr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1"/>
        <w:gridCol w:w="1020"/>
        <w:gridCol w:w="2850"/>
        <w:gridCol w:w="2865"/>
      </w:tblGrid>
      <w:tr w:rsidR="00523854" w:rsidRPr="00832CDD" w:rsidTr="00523854">
        <w:tc>
          <w:tcPr>
            <w:tcW w:w="9026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mallCaps/>
                <w:color w:val="25408F"/>
                <w:sz w:val="19"/>
                <w:szCs w:val="19"/>
              </w:rPr>
              <w:t>na kraju 6. godine učenja i poučavanja predmeta glazbena kultura, učenik:</w:t>
            </w:r>
          </w:p>
        </w:tc>
      </w:tr>
      <w:tr w:rsidR="00523854" w:rsidRPr="00832CDD" w:rsidTr="00523854">
        <w:tc>
          <w:tcPr>
            <w:tcW w:w="22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DOMENA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r.br.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ODGOJNO-OBRAZOVNI ISHOD I RAZRADA ISHODA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 w:val="restart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DF592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DF592D">
              <w:rPr>
                <w:rFonts w:ascii="VladaRHSans Lt" w:hAnsi="VladaRHSans Lt"/>
                <w:sz w:val="19"/>
                <w:szCs w:val="19"/>
              </w:rPr>
              <w:t xml:space="preserve">SLUŠANJE </w:t>
            </w:r>
          </w:p>
          <w:p w:rsidR="00523854" w:rsidRPr="00DF592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DF592D">
              <w:rPr>
                <w:rFonts w:ascii="VladaRHSans Lt" w:hAnsi="VladaRHSans Lt"/>
                <w:sz w:val="19"/>
                <w:szCs w:val="19"/>
              </w:rPr>
              <w:t xml:space="preserve">I UPOZNAVANJE 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b/>
                <w:sz w:val="19"/>
                <w:szCs w:val="19"/>
              </w:rPr>
            </w:pPr>
            <w:r w:rsidRPr="00DF592D">
              <w:rPr>
                <w:rFonts w:ascii="VladaRHSans Lt" w:hAnsi="VladaRHSans Lt"/>
                <w:sz w:val="19"/>
                <w:szCs w:val="19"/>
              </w:rPr>
              <w:t>GLAZBE (A)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A 6.1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Poznaje određeni broj skladbi (cjelovite skladbe, stavci ili ulomci) različitih vrsta glazbe (klasična, tradicijska, </w:t>
            </w:r>
            <w:r w:rsidRPr="00832CDD"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 w:rsidRPr="00832CDD">
              <w:rPr>
                <w:rFonts w:ascii="VladaRHSans Lt" w:hAnsi="VladaRHSans Lt"/>
                <w:sz w:val="19"/>
                <w:szCs w:val="19"/>
              </w:rPr>
              <w:t>popularna)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color w:val="25408F"/>
                <w:sz w:val="19"/>
                <w:szCs w:val="19"/>
              </w:rPr>
              <w:t>Preporuka: 5 – 12 skladbi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b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A 6.2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Razlikuje pjevačke glasove te opaža njihovu izvedbenu ulogu.</w:t>
            </w:r>
          </w:p>
        </w:tc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Razlikuje boje pjevačkih glasova.</w:t>
            </w:r>
          </w:p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Opaža izvedbenu ulogu pjevačkih glasova (solo, komorni, zborski).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Razlikuje vrste pjevačkih zborova.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b/>
                <w:sz w:val="19"/>
                <w:szCs w:val="19"/>
              </w:rPr>
            </w:pPr>
          </w:p>
        </w:tc>
        <w:tc>
          <w:tcPr>
            <w:tcW w:w="673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spacing w:line="276" w:lineRule="auto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832CDD">
              <w:rPr>
                <w:rFonts w:ascii="VladaRHSans Lt" w:hAnsi="VladaRHSans Lt"/>
                <w:color w:val="25408F"/>
                <w:sz w:val="16"/>
                <w:szCs w:val="16"/>
              </w:rPr>
              <w:t>Napomena:</w:t>
            </w:r>
          </w:p>
          <w:p w:rsidR="00523854" w:rsidRPr="00832CDD" w:rsidRDefault="00523854" w:rsidP="00523854">
            <w:pPr>
              <w:widowControl w:val="0"/>
              <w:spacing w:line="276" w:lineRule="auto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832CDD">
              <w:rPr>
                <w:rFonts w:ascii="VladaRHSans Lt" w:hAnsi="VladaRHSans Lt"/>
                <w:color w:val="25408F"/>
                <w:sz w:val="16"/>
                <w:szCs w:val="16"/>
              </w:rPr>
              <w:t>Upoznaju se svi pjevački glasovi (sopran, mezzosopran, alt, tenor, bariton, bas).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color w:val="25408F"/>
                <w:sz w:val="16"/>
                <w:szCs w:val="16"/>
              </w:rPr>
              <w:t>Učitelj može odlučiti predstaviti visoke i duboke glasove u petom razredu (sopran, alt, tenor, bas) te srednje glasove u šestom razredu (mezzosopran, bariton).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b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A 6.3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Razlikuje zvuk i izgled glazbala.</w:t>
            </w:r>
          </w:p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Pridružuje glazbala odgovarajućim skupinama.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Opaža izvedbenu ulogu glazbala (solističko, komorno, orkestralno).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b/>
                <w:sz w:val="19"/>
                <w:szCs w:val="19"/>
              </w:rPr>
            </w:pPr>
          </w:p>
        </w:tc>
        <w:tc>
          <w:tcPr>
            <w:tcW w:w="673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spacing w:line="276" w:lineRule="auto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832CDD">
              <w:rPr>
                <w:rFonts w:ascii="VladaRHSans Lt" w:hAnsi="VladaRHSans Lt"/>
                <w:color w:val="25408F"/>
                <w:sz w:val="16"/>
                <w:szCs w:val="16"/>
              </w:rPr>
              <w:t>Napomena:</w:t>
            </w:r>
          </w:p>
          <w:p w:rsidR="00523854" w:rsidRPr="00832CDD" w:rsidRDefault="00523854" w:rsidP="00523854">
            <w:pPr>
              <w:widowControl w:val="0"/>
              <w:spacing w:line="276" w:lineRule="auto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832CDD">
              <w:rPr>
                <w:rFonts w:ascii="VladaRHSans Lt" w:hAnsi="VladaRHSans Lt"/>
                <w:color w:val="25408F"/>
                <w:sz w:val="16"/>
                <w:szCs w:val="16"/>
              </w:rPr>
              <w:t>Upoznaju se sve skupine glazbala.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color w:val="25408F"/>
                <w:sz w:val="16"/>
                <w:szCs w:val="16"/>
              </w:rPr>
              <w:t>Učitelj odlučuje o redoslijedu upoznavanja glazbala/skupina glazbala u petom i šestom razredu.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A 6.4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Temeljem slušanja glazbe, razlikuje:</w:t>
            </w:r>
          </w:p>
          <w:p w:rsidR="00523854" w:rsidRPr="00832CDD" w:rsidRDefault="00523854" w:rsidP="00523854">
            <w:pPr>
              <w:widowControl w:val="0"/>
              <w:numPr>
                <w:ilvl w:val="0"/>
                <w:numId w:val="32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vokalnu, instrumentalnu i vokalno-instrumentalnu glazbu </w:t>
            </w:r>
          </w:p>
          <w:p w:rsidR="00523854" w:rsidRPr="00832CDD" w:rsidRDefault="00523854" w:rsidP="00523854">
            <w:pPr>
              <w:numPr>
                <w:ilvl w:val="0"/>
                <w:numId w:val="32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različite vokalne, instrumentalne i vokalno-instrumentalne sastave (solo, komorni sastav, zbor, orkestar)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A 6.5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Temeljem slušanja glazbe, razlikuje pojedine glazbene oblike:</w:t>
            </w:r>
          </w:p>
          <w:p w:rsidR="00523854" w:rsidRPr="00832CDD" w:rsidRDefault="00523854" w:rsidP="00523854">
            <w:pPr>
              <w:numPr>
                <w:ilvl w:val="0"/>
                <w:numId w:val="33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i/>
                <w:sz w:val="19"/>
                <w:szCs w:val="19"/>
              </w:rPr>
              <w:t>obvezno</w:t>
            </w:r>
            <w:r w:rsidRPr="00832CDD">
              <w:rPr>
                <w:rFonts w:ascii="VladaRHSans Lt" w:hAnsi="VladaRHSans Lt"/>
                <w:sz w:val="19"/>
                <w:szCs w:val="19"/>
              </w:rPr>
              <w:t xml:space="preserve"> - rondo, tema s varijacijama</w:t>
            </w:r>
          </w:p>
          <w:p w:rsidR="00523854" w:rsidRPr="00832CDD" w:rsidRDefault="00523854" w:rsidP="00523854">
            <w:pPr>
              <w:numPr>
                <w:ilvl w:val="0"/>
                <w:numId w:val="33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i/>
                <w:sz w:val="19"/>
                <w:szCs w:val="19"/>
              </w:rPr>
              <w:t>preporučeno</w:t>
            </w:r>
            <w:r w:rsidRPr="00832CDD">
              <w:rPr>
                <w:rFonts w:ascii="VladaRHSans Lt" w:hAnsi="VladaRHSans Lt"/>
                <w:sz w:val="19"/>
                <w:szCs w:val="19"/>
              </w:rPr>
              <w:t xml:space="preserve"> - složena trodijelna pjesma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 w:val="restart"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IZRAŽAVANJE 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GLAZBOM 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I UZ GLAZBU (B)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B 6.1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Sudjeluje u zajedničkoj izvedbi, usklađuje vlastitu izvedbu s izvedbama drugih, pokazuje ustrajnost 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i koncentraciju, obogaćuje izvođenje novim izražajnim elementima te vrednuje vlastitu izvedbu, izvedbe drugih i  zajedničku izvedbu.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B 6.2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Pjevanjem izvodi autorske i tradicijske pjesme  iz Hrvatske i iz svijeta, uvažava pravila kulture pjevanja, intonaciju, ritam, tekst, glazbeno-izražajne sastavnice i stilska obilježja pjesme.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B 6.3</w:t>
            </w:r>
          </w:p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C17B47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IZBORNO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eastAsia="VladaRHSans Lt" w:hAnsi="VladaRHSans Lt"/>
                <w:sz w:val="19"/>
                <w:szCs w:val="19"/>
              </w:rPr>
              <w:t>Svira pratnju upoznatim skladbama i/ili samostalno svira kraće instrumentalne skladbe služeći se notnim pismom za potrebe sviranja i/ili računalnim programima za notografiju.</w:t>
            </w:r>
          </w:p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eastAsia="VladaRHSans Lt" w:hAnsi="VladaRHSans Lt"/>
                <w:sz w:val="19"/>
                <w:szCs w:val="19"/>
              </w:rPr>
              <w:t>Izražava se pokretom uz glazbu.</w:t>
            </w:r>
          </w:p>
          <w:p w:rsidR="00523854" w:rsidRPr="00832CDD" w:rsidRDefault="00523854" w:rsidP="00523854">
            <w:pPr>
              <w:rPr>
                <w:rFonts w:ascii="VladaRHSans Lt" w:eastAsia="VladaRHSans Lt" w:hAnsi="VladaRHSans Lt"/>
                <w:sz w:val="19"/>
                <w:szCs w:val="19"/>
              </w:rPr>
            </w:pPr>
            <w:r w:rsidRPr="00832CDD">
              <w:rPr>
                <w:rFonts w:ascii="VladaRHSans Lt" w:eastAsia="VladaRHSans Lt" w:hAnsi="VladaRHSans Lt"/>
                <w:sz w:val="19"/>
                <w:szCs w:val="19"/>
              </w:rPr>
              <w:t xml:space="preserve">Sudjeluje u različitim glazbenim igrama i aktivnostima glazbenoga </w:t>
            </w:r>
          </w:p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eastAsia="VladaRHSans Lt" w:hAnsi="VladaRHSans Lt"/>
                <w:sz w:val="19"/>
                <w:szCs w:val="19"/>
              </w:rPr>
              <w:t>stvaralaštva.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eastAsia="VladaRHSans Lt" w:hAnsi="VladaRHSans Lt"/>
                <w:sz w:val="19"/>
                <w:szCs w:val="19"/>
              </w:rPr>
              <w:t>Predstavlja vlastitu izvedbu u razredu i/ili izvan njega.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 w:val="restart"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GLAZBA 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U KONTEKSTU (C)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C 6.1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okružju:</w:t>
            </w:r>
          </w:p>
          <w:p w:rsidR="00523854" w:rsidRPr="00832CDD" w:rsidRDefault="00523854" w:rsidP="00523854">
            <w:pPr>
              <w:widowControl w:val="0"/>
              <w:numPr>
                <w:ilvl w:val="0"/>
                <w:numId w:val="3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posjećuje najmanje jedan glazbeno-kulturni događaj</w:t>
            </w:r>
          </w:p>
          <w:p w:rsidR="00523854" w:rsidRPr="00832CDD" w:rsidRDefault="00523854" w:rsidP="00523854">
            <w:pPr>
              <w:widowControl w:val="0"/>
              <w:numPr>
                <w:ilvl w:val="0"/>
                <w:numId w:val="3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color w:val="222222"/>
                <w:sz w:val="19"/>
                <w:szCs w:val="19"/>
              </w:rPr>
              <w:t xml:space="preserve">(virtualno) posjećuje znamenite kulturne ustanove u Hrvatskoj i svijetu </w:t>
            </w:r>
          </w:p>
          <w:p w:rsidR="00523854" w:rsidRPr="00832CDD" w:rsidRDefault="00523854" w:rsidP="00523854">
            <w:pPr>
              <w:widowControl w:val="0"/>
              <w:numPr>
                <w:ilvl w:val="0"/>
                <w:numId w:val="3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razlikuje raznovrsne oblike predstavljanja glazbene umjetnosti (koncert, recital, predstava, pokus, ulični performans, zvučna instalacija itd.)</w:t>
            </w:r>
          </w:p>
          <w:p w:rsidR="00523854" w:rsidRPr="00832CDD" w:rsidRDefault="00523854" w:rsidP="00523854">
            <w:pPr>
              <w:widowControl w:val="0"/>
              <w:numPr>
                <w:ilvl w:val="0"/>
                <w:numId w:val="3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istražuje glazbeno-kulturnu ponudu u vlastitom okruženju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C 6.2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Na različite načine iskazuje doživljaj glazbe (usmenim ili pisanim osvrtom, prezentacijom, likovnim izrazom, plesom/pokretom).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C 6.3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Temeljem slušanja, razlikuje, opisuje i uspoređuje obilježja različitih vrsta glazbe (klasična, tradicijska, popularna).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C 6.4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Temeljem slušanja, pjevanja i plesa/pokreta, upoznaje obilježja hrvatske tradicijske glazbe </w:t>
            </w:r>
            <w:r w:rsidRPr="00832CDD">
              <w:rPr>
                <w:rFonts w:ascii="VladaRHSans Lt" w:hAnsi="VladaRHSans Lt"/>
                <w:b/>
                <w:sz w:val="19"/>
                <w:szCs w:val="19"/>
              </w:rPr>
              <w:t>šireg zavičajnog područja</w:t>
            </w:r>
            <w:r w:rsidRPr="00832CDD">
              <w:rPr>
                <w:rFonts w:ascii="VladaRHSans Lt" w:hAnsi="VladaRHSans Lt"/>
                <w:sz w:val="19"/>
                <w:szCs w:val="19"/>
              </w:rPr>
              <w:t xml:space="preserve"> i glazbe najmanje jedne manjinske culture.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color w:val="25408F"/>
                <w:sz w:val="19"/>
                <w:szCs w:val="19"/>
              </w:rPr>
              <w:t>Napomena: upoznati najmanje dvije regije i najmanje jednu manjinsku kulturu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.</w:t>
            </w:r>
          </w:p>
        </w:tc>
      </w:tr>
    </w:tbl>
    <w:p w:rsidR="00523854" w:rsidRPr="00832CDD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Pr="00832CDD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tbl>
      <w:tblPr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1"/>
        <w:gridCol w:w="1020"/>
        <w:gridCol w:w="2850"/>
        <w:gridCol w:w="2865"/>
      </w:tblGrid>
      <w:tr w:rsidR="00523854" w:rsidRPr="00832CDD" w:rsidTr="00523854">
        <w:tc>
          <w:tcPr>
            <w:tcW w:w="9026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mallCaps/>
                <w:color w:val="25408F"/>
                <w:sz w:val="19"/>
                <w:szCs w:val="19"/>
              </w:rPr>
              <w:t>na kraju 7. godine učenja i poučavanja predmeta glazbena kultura, učenik:</w:t>
            </w:r>
          </w:p>
        </w:tc>
      </w:tr>
      <w:tr w:rsidR="00523854" w:rsidRPr="00832CDD" w:rsidTr="00523854">
        <w:tc>
          <w:tcPr>
            <w:tcW w:w="22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DOMENA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r.br.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ODGOJNO-OBRAZOVNI ISHOD I RAZRADA ISHODA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 w:val="restart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SLUŠANJE 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I UPOZNAVANJE 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GLAZBE (A)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A 7.1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Poznaje određeni broj skladbi (cjelovite skladbe, stavci ili ulomci) različitih vrsta glazbe (klasična, tradicijska, </w:t>
            </w:r>
            <w:r w:rsidRPr="00832CDD"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 w:rsidRPr="00832CDD">
              <w:rPr>
                <w:rFonts w:ascii="VladaRHSans Lt" w:hAnsi="VladaRHSans Lt"/>
                <w:sz w:val="19"/>
                <w:szCs w:val="19"/>
              </w:rPr>
              <w:t>popularna)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color w:val="25408F"/>
                <w:sz w:val="19"/>
                <w:szCs w:val="19"/>
              </w:rPr>
              <w:t>Preporuka: 5 – 15 skladbi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A 7.2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Slušno prepoznaje obilježja različitih vrsta glazbe (klasična, tradicijska, popularna).</w:t>
            </w:r>
          </w:p>
        </w:tc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Prepoznaje, razlikuje, opisuje i uspoređuje različite vrste glazbe prema karakterističnim glazbenim obilježjima, izvođačkome sastavu i načinima izvođenja. 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A 7.3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Na temelju slušanja, prepoznaje različite glazbene vrste.</w:t>
            </w:r>
          </w:p>
        </w:tc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Razlikuje, opisuje i uspoređuje pojedine vokalne, instrumentalne i vokalno-instrumentalne glazbene vrste.</w:t>
            </w:r>
          </w:p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Uspoređuje organizaciju različitih glazbenih vrsta, navodeći sličnosti i razlike.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Glazbena djela svrstava u određenu glazbenu vrstu, prema njihovim karakteristikama. 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 w:val="restart"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IZRAŽAVANJE 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GLAZBOM 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I UZ GLAZBU (B)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B 7.1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Sudjeluje u zajedničkoj izvedbi, usklađuje vlastitu izvedbu s izvedbama drugih, pokazuje ustrajnost 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i koncentraciju, obogaćuje izvođenje novim izražajnim elementima te vrednuje vlastitu izvedbu, izvedbe drugih i  zajedničku izvedbu.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B 72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Pjevanjem izvodi autorske i tradicijske pjesme  iz Hrvatske i iz svijeta, uvažava pravila kulture pjevanja, intonaciju, ritam, tekst, glazbeno-izražajne sastavnice i stilska obilježja pjesme.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B 7.3</w:t>
            </w:r>
          </w:p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C17B47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IZBORNO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eastAsia="VladaRHSans Lt" w:hAnsi="VladaRHSans Lt"/>
                <w:sz w:val="19"/>
                <w:szCs w:val="19"/>
              </w:rPr>
              <w:t>Svira pratnju upoznatim skladbama i/ili samostalno svira kraće instrumentalne skladbe služeći se notnim pismom za potrebe sviranja i/ili računalnim programima za notografiju.</w:t>
            </w:r>
          </w:p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eastAsia="VladaRHSans Lt" w:hAnsi="VladaRHSans Lt"/>
                <w:sz w:val="19"/>
                <w:szCs w:val="19"/>
              </w:rPr>
              <w:t>Izražava se pokretom uz glazbu.</w:t>
            </w:r>
          </w:p>
          <w:p w:rsidR="00523854" w:rsidRPr="00832CDD" w:rsidRDefault="00523854" w:rsidP="00523854">
            <w:pPr>
              <w:rPr>
                <w:rFonts w:ascii="VladaRHSans Lt" w:eastAsia="VladaRHSans Lt" w:hAnsi="VladaRHSans Lt"/>
                <w:sz w:val="19"/>
                <w:szCs w:val="19"/>
              </w:rPr>
            </w:pPr>
            <w:r w:rsidRPr="00832CDD">
              <w:rPr>
                <w:rFonts w:ascii="VladaRHSans Lt" w:eastAsia="VladaRHSans Lt" w:hAnsi="VladaRHSans Lt"/>
                <w:sz w:val="19"/>
                <w:szCs w:val="19"/>
              </w:rPr>
              <w:t xml:space="preserve">Sudjeluje u različitim glazbenim igrama i aktivnostima glazbenoga </w:t>
            </w:r>
          </w:p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eastAsia="VladaRHSans Lt" w:hAnsi="VladaRHSans Lt"/>
                <w:sz w:val="19"/>
                <w:szCs w:val="19"/>
              </w:rPr>
              <w:t>stvaralaštva.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eastAsia="VladaRHSans Lt" w:hAnsi="VladaRHSans Lt"/>
                <w:sz w:val="19"/>
                <w:szCs w:val="19"/>
              </w:rPr>
              <w:t>Predstavlja vlastitu izvedbu u razredu i/ili izvan njega.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 w:val="restart"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GLAZBA 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U KONTEKSTU (C)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C 7.1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okružju:</w:t>
            </w:r>
          </w:p>
          <w:p w:rsidR="00523854" w:rsidRPr="00832CDD" w:rsidRDefault="00523854" w:rsidP="00523854">
            <w:pPr>
              <w:widowControl w:val="0"/>
              <w:numPr>
                <w:ilvl w:val="0"/>
                <w:numId w:val="3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posjećuje najmanje jedan glazbeno-kulturni događaj</w:t>
            </w:r>
          </w:p>
          <w:p w:rsidR="00523854" w:rsidRPr="00832CDD" w:rsidRDefault="00523854" w:rsidP="00523854">
            <w:pPr>
              <w:widowControl w:val="0"/>
              <w:numPr>
                <w:ilvl w:val="0"/>
                <w:numId w:val="3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color w:val="222222"/>
                <w:sz w:val="19"/>
                <w:szCs w:val="19"/>
              </w:rPr>
              <w:t xml:space="preserve">posjećuje, prepoznaje i imenuje znamenite kulturne institucije u Hrvatskoj i svijetu </w:t>
            </w:r>
            <w:r w:rsidRPr="00832CDD">
              <w:rPr>
                <w:rFonts w:ascii="VladaRHSans Lt" w:hAnsi="VladaRHSans Lt"/>
                <w:sz w:val="19"/>
                <w:szCs w:val="19"/>
              </w:rPr>
              <w:t>razlikuje različite načine stvaranja glazbe (skladanje, improvizacija, aranžiranje, računalna obrada zvuka)</w:t>
            </w:r>
          </w:p>
          <w:p w:rsidR="00523854" w:rsidRPr="00832CDD" w:rsidRDefault="00523854" w:rsidP="00523854">
            <w:pPr>
              <w:widowControl w:val="0"/>
              <w:numPr>
                <w:ilvl w:val="0"/>
                <w:numId w:val="3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istražuje glazbeno-kulturnu ponudu u vlastitom okruženju</w:t>
            </w:r>
          </w:p>
          <w:p w:rsidR="00523854" w:rsidRPr="00832CDD" w:rsidRDefault="00523854" w:rsidP="00523854">
            <w:pPr>
              <w:widowControl w:val="0"/>
              <w:numPr>
                <w:ilvl w:val="0"/>
                <w:numId w:val="3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istražuje glazbeno-kulturnu ponudu u medijima/na internetu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C 7.2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Na različite načine iskazuje vlastiti doživljaj glazbe (usmenim ili pisanim osvrtom, prezentacijom, člankom) te opaža i prihvaća kulturne različitosti u vlastitom okružju.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C 7.3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Opaža međusobne utjecaje različitih vrsta glazbe (klasična, tradicijska, filmska, jazz, popularna).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C 7.4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Temeljem slušanja, opisuje obilježja </w:t>
            </w:r>
            <w:r w:rsidRPr="00832CDD">
              <w:rPr>
                <w:rFonts w:ascii="VladaRHSans Lt" w:hAnsi="VladaRHSans Lt"/>
                <w:b/>
                <w:sz w:val="19"/>
                <w:szCs w:val="19"/>
              </w:rPr>
              <w:t xml:space="preserve">europske tradicijske glazbe. 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color w:val="25408F"/>
                <w:sz w:val="19"/>
                <w:szCs w:val="19"/>
              </w:rPr>
              <w:t>Napomena: upoznati najmanje dva područja europske tradicijske glazbe.</w:t>
            </w:r>
          </w:p>
        </w:tc>
      </w:tr>
    </w:tbl>
    <w:p w:rsidR="00523854" w:rsidRPr="00832CDD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tbl>
      <w:tblPr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1"/>
        <w:gridCol w:w="1020"/>
        <w:gridCol w:w="5715"/>
      </w:tblGrid>
      <w:tr w:rsidR="00523854" w:rsidRPr="00832CDD" w:rsidTr="00523854">
        <w:tc>
          <w:tcPr>
            <w:tcW w:w="902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mallCaps/>
                <w:color w:val="25408F"/>
                <w:sz w:val="19"/>
                <w:szCs w:val="19"/>
              </w:rPr>
              <w:t>na kraju 8. godine učenja i poučavanja predmeta glazbena kultura, učenik:</w:t>
            </w:r>
          </w:p>
        </w:tc>
      </w:tr>
      <w:tr w:rsidR="00523854" w:rsidRPr="00832CDD" w:rsidTr="00523854">
        <w:tc>
          <w:tcPr>
            <w:tcW w:w="22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DOMENA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r.br.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ODGOJNO-OBRAZOVNI ISHOD I RAZRADA ISHODA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 w:val="restart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SLUŠANJE 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I UPOZNAVANJE 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GLAZBE (A)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A 8.1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Poznaje određeni broj skladbi (cjelovite skladbe, stavci ili ulomci) različitih vrsta glazbe (klasična, tradicijska, </w:t>
            </w:r>
            <w:r w:rsidRPr="00832CDD"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 w:rsidRPr="00832CDD">
              <w:rPr>
                <w:rFonts w:ascii="VladaRHSans Lt" w:hAnsi="VladaRHSans Lt"/>
                <w:sz w:val="19"/>
                <w:szCs w:val="19"/>
              </w:rPr>
              <w:t>popularna)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color w:val="25408F"/>
                <w:sz w:val="19"/>
                <w:szCs w:val="19"/>
              </w:rPr>
              <w:t>Preporuka: 5 – 15 skladbi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A 8.2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Slušno prepoznaje, razlikuje, opisuje i uspoređuje obilježja glazbe različitih glazbeno-stilskih razdoblja (srednji vijek, renesansa, barok, klasicizam, romantizam, glazba 20. i 21. stoljeća).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Glazbena djela svrstava u određeno glazbeno-stilsko razdoblje, prema njihovim karakteristikama. 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A 8.3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Slušno i vizualno prepoznaje, razlikuje, opisuje i uspoređuje glazbeno-scenske vrste (opera, opereta, mjuzikl, balet).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Opisuje organizaciju glazbeno-scenskih vrsta (brojevi, činovi, prizori).</w:t>
            </w:r>
          </w:p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Objašnjava ulogu svih sudionika u stvaranju i izvedbi određene glazbeno-scenske vrste (skladatelj, libretist, dirigent, kostimograf, scenograf, solisti, zbor, orkestar itd.).</w:t>
            </w:r>
          </w:p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Slušno razlikuje glazbene brojeve (uvertira, arija, recitativ, solistički ansambli, zborovi).</w:t>
            </w:r>
          </w:p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Opisuje povezanost glazbe i drugih umjetnosti u operi, opereti, mjuziklu i baletu.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Glazbena djela svrstava u određenu glazbeno-scensku vrstu, prema njihovim karakteristikama. 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 w:val="restart"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IZRAŽAVANJE 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GLAZBOM 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I UZ GLAZBU (B)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B 8.1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Sudjeluje u zajedničkoj izvedbi, usklađuje vlastitu izvedbu s izvedbama drugih, pokazuje ustrajnost 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i koncentraciju, obogaćuje izvođenje novim izražajnim elementima te vrednuje vlastitu izvedbu, izvedbe drugih i  zajedničku izvedbu.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B 8.2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Pjevanjem izvodi autorske i tradicijske pjesme  iz Hrvatske i iz svijeta, uvažava pravila kulture pjevanja, intonaciju, ritam, tekst, glazbeno-izražajne sastavnice i stilska obilježja pjesme.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B 8.3</w:t>
            </w:r>
          </w:p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C17B47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IZBORNO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eastAsia="VladaRHSans Lt" w:hAnsi="VladaRHSans Lt"/>
                <w:sz w:val="19"/>
                <w:szCs w:val="19"/>
              </w:rPr>
              <w:t>Svira pratnju upoznatim skladbama i/ili samostalno svira kraće instrumentalne skladbe služeći se notnim pismom za potrebe sviranja i/ili računalnim programima za notografiju.</w:t>
            </w:r>
          </w:p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eastAsia="VladaRHSans Lt" w:hAnsi="VladaRHSans Lt"/>
                <w:sz w:val="19"/>
                <w:szCs w:val="19"/>
              </w:rPr>
              <w:t>Izražava se pokretom uz glazbu.</w:t>
            </w:r>
          </w:p>
          <w:p w:rsidR="00523854" w:rsidRPr="00832CDD" w:rsidRDefault="00523854" w:rsidP="00523854">
            <w:pPr>
              <w:rPr>
                <w:rFonts w:ascii="VladaRHSans Lt" w:eastAsia="VladaRHSans Lt" w:hAnsi="VladaRHSans Lt"/>
                <w:sz w:val="19"/>
                <w:szCs w:val="19"/>
              </w:rPr>
            </w:pPr>
            <w:r w:rsidRPr="00832CDD">
              <w:rPr>
                <w:rFonts w:ascii="VladaRHSans Lt" w:eastAsia="VladaRHSans Lt" w:hAnsi="VladaRHSans Lt"/>
                <w:sz w:val="19"/>
                <w:szCs w:val="19"/>
              </w:rPr>
              <w:t xml:space="preserve">Sudjeluje u različitim glazbenim igrama i aktivnostima glazbenoga </w:t>
            </w:r>
          </w:p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eastAsia="VladaRHSans Lt" w:hAnsi="VladaRHSans Lt"/>
                <w:sz w:val="19"/>
                <w:szCs w:val="19"/>
              </w:rPr>
              <w:t>stvaralaštva.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eastAsia="VladaRHSans Lt" w:hAnsi="VladaRHSans Lt"/>
                <w:sz w:val="19"/>
                <w:szCs w:val="19"/>
              </w:rPr>
              <w:t>Predstavlja vlastitu izvedbu u razredu i/ili izvan njega.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 w:val="restart"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GLAZBA </w:t>
            </w:r>
          </w:p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U KONTEKSTU (C)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C 8.1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okružju:</w:t>
            </w:r>
          </w:p>
          <w:p w:rsidR="00523854" w:rsidRPr="00832CDD" w:rsidRDefault="00523854" w:rsidP="00523854">
            <w:pPr>
              <w:widowControl w:val="0"/>
              <w:numPr>
                <w:ilvl w:val="0"/>
                <w:numId w:val="3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posjećuje najmanje jedan glazbeno-kulturni događaj</w:t>
            </w:r>
          </w:p>
          <w:p w:rsidR="00523854" w:rsidRPr="00832CDD" w:rsidRDefault="00523854" w:rsidP="00523854">
            <w:pPr>
              <w:widowControl w:val="0"/>
              <w:numPr>
                <w:ilvl w:val="0"/>
                <w:numId w:val="3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color w:val="222222"/>
                <w:sz w:val="19"/>
                <w:szCs w:val="19"/>
              </w:rPr>
              <w:t xml:space="preserve">posjećuje, prepoznaje i imenuje znamenite kulturne institucije u Hrvatskoj i svijetu </w:t>
            </w:r>
          </w:p>
          <w:p w:rsidR="00523854" w:rsidRPr="00832CDD" w:rsidRDefault="00523854" w:rsidP="00523854">
            <w:pPr>
              <w:widowControl w:val="0"/>
              <w:numPr>
                <w:ilvl w:val="0"/>
                <w:numId w:val="3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razlikuje načine upoznavanja glazbe, glazbenog doživljaja/iskustva (snimka, izvedba uživo, emitiranje - radio, televizija, internet, izvedba uživo uz prethodno nasnimljeni zvuk itd.)</w:t>
            </w:r>
          </w:p>
          <w:p w:rsidR="00523854" w:rsidRPr="00832CDD" w:rsidRDefault="00523854" w:rsidP="00523854">
            <w:pPr>
              <w:widowControl w:val="0"/>
              <w:numPr>
                <w:ilvl w:val="0"/>
                <w:numId w:val="3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istražuje glazbeno-kulturnu ponudu u vlastitom okruženju</w:t>
            </w:r>
          </w:p>
          <w:p w:rsidR="00523854" w:rsidRPr="00832CDD" w:rsidRDefault="00523854" w:rsidP="00523854">
            <w:pPr>
              <w:widowControl w:val="0"/>
              <w:numPr>
                <w:ilvl w:val="0"/>
                <w:numId w:val="3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istražuje glazbeno-kulturnu ponudu u medijima/na internetu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C 8.2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Na različite načine iskazuje vlastiti doživljaj glazbe (usmenim ili pisanim osvrtom, prezentacijom, člankom) koristeći određeni broj stručnih termina.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C 8.3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Opisuje spajanje različitih vrsta glazbe (</w:t>
            </w:r>
            <w:r w:rsidRPr="00832CDD">
              <w:rPr>
                <w:rFonts w:ascii="VladaRHSans Lt" w:hAnsi="VladaRHSans Lt"/>
                <w:i/>
                <w:sz w:val="19"/>
                <w:szCs w:val="19"/>
              </w:rPr>
              <w:t>crossover)</w:t>
            </w:r>
            <w:r w:rsidRPr="00832CDD">
              <w:rPr>
                <w:rFonts w:ascii="VladaRHSans Lt" w:hAnsi="VladaRHSans Lt"/>
                <w:sz w:val="19"/>
                <w:szCs w:val="19"/>
              </w:rPr>
              <w:t>, uspoređuje glazbeno- izražajne sastavnice i istražuje globalne trendove.</w:t>
            </w:r>
          </w:p>
        </w:tc>
      </w:tr>
      <w:tr w:rsidR="00523854" w:rsidRPr="00832CDD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>C 8.4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sz w:val="19"/>
                <w:szCs w:val="19"/>
              </w:rPr>
              <w:t xml:space="preserve">Temeljem slušanja, opisuje obilježja </w:t>
            </w:r>
            <w:r w:rsidRPr="00832CDD">
              <w:rPr>
                <w:rFonts w:ascii="VladaRHSans Lt" w:hAnsi="VladaRHSans Lt"/>
                <w:b/>
                <w:sz w:val="19"/>
                <w:szCs w:val="19"/>
              </w:rPr>
              <w:t xml:space="preserve"> tradicijske glazbe geografski udaljenijih naroda/kultura </w:t>
            </w:r>
            <w:r w:rsidRPr="00832CDD">
              <w:rPr>
                <w:rFonts w:ascii="VladaRHSans Lt" w:hAnsi="VladaRHSans Lt"/>
                <w:sz w:val="19"/>
                <w:szCs w:val="19"/>
              </w:rPr>
              <w:t>(Sjeverna Amerika, Južna Amerika, Afrika, Australija, Azija).</w:t>
            </w:r>
            <w:r w:rsidRPr="00832CDD">
              <w:rPr>
                <w:rFonts w:ascii="VladaRHSans Lt" w:hAnsi="VladaRHSans Lt"/>
                <w:b/>
                <w:sz w:val="19"/>
                <w:szCs w:val="19"/>
              </w:rPr>
              <w:t xml:space="preserve"> </w:t>
            </w:r>
          </w:p>
          <w:p w:rsidR="00523854" w:rsidRPr="00832CDD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32CDD">
              <w:rPr>
                <w:rFonts w:ascii="VladaRHSans Lt" w:hAnsi="VladaRHSans Lt"/>
                <w:color w:val="25408F"/>
                <w:sz w:val="19"/>
                <w:szCs w:val="19"/>
              </w:rPr>
              <w:t>Napomena: upoznati najmanje dva područja/kontinenta.</w:t>
            </w:r>
          </w:p>
        </w:tc>
      </w:tr>
    </w:tbl>
    <w:p w:rsidR="00523854" w:rsidRDefault="00523854" w:rsidP="00523854">
      <w:pPr>
        <w:widowControl w:val="0"/>
      </w:pPr>
    </w:p>
    <w:p w:rsidR="00523854" w:rsidRDefault="00523854" w:rsidP="00523854">
      <w:pPr>
        <w:widowControl w:val="0"/>
        <w:jc w:val="both"/>
        <w:rPr>
          <w:rFonts w:ascii="VladaRHSans Lt" w:hAnsi="VladaRHSans Lt"/>
          <w:b/>
          <w:color w:val="25408F"/>
          <w:sz w:val="20"/>
          <w:szCs w:val="20"/>
        </w:rPr>
      </w:pPr>
    </w:p>
    <w:p w:rsidR="00523854" w:rsidRDefault="00523854" w:rsidP="00523854">
      <w:pPr>
        <w:widowControl w:val="0"/>
        <w:jc w:val="both"/>
        <w:rPr>
          <w:rFonts w:ascii="VladaRHSans Lt" w:hAnsi="VladaRHSans Lt"/>
          <w:b/>
          <w:color w:val="25408F"/>
          <w:sz w:val="20"/>
          <w:szCs w:val="20"/>
        </w:rPr>
      </w:pPr>
    </w:p>
    <w:p w:rsidR="00523854" w:rsidRPr="00832CDD" w:rsidRDefault="00523854" w:rsidP="00523854">
      <w:pPr>
        <w:pStyle w:val="Heading2"/>
      </w:pPr>
      <w:r w:rsidRPr="00832CDD">
        <w:t>ČETVRTI I PETI ODGOJNO-OBRAZOVNI CIKLUS</w:t>
      </w:r>
    </w:p>
    <w:p w:rsidR="00523854" w:rsidRDefault="00523854" w:rsidP="00523854">
      <w:pPr>
        <w:widowControl w:val="0"/>
        <w:jc w:val="both"/>
      </w:pPr>
    </w:p>
    <w:p w:rsidR="00523854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p w:rsidR="00523854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p w:rsidR="00523854" w:rsidRPr="00695F18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  <w:r w:rsidRPr="00695F18">
        <w:rPr>
          <w:rFonts w:ascii="VladaRHSerif Lt" w:hAnsi="VladaRHSerif Lt"/>
          <w:sz w:val="20"/>
          <w:szCs w:val="20"/>
        </w:rPr>
        <w:t xml:space="preserve">U predmetu Glazbena umjetnost, sve se glazbene pojave i sva slušna iskustva osvještavaju u različitim kulturnim i društveno-povijesnim kontekstima. Odgojno-obrazovni ishodi domena A i C su komplementarni i ostvaruju se integrativno (domena A u okviru domene C). </w:t>
      </w:r>
    </w:p>
    <w:p w:rsidR="00523854" w:rsidRPr="00695F18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  <w:r w:rsidRPr="00695F18">
        <w:rPr>
          <w:rFonts w:ascii="VladaRHSerif Lt" w:hAnsi="VladaRHSerif Lt"/>
          <w:sz w:val="20"/>
          <w:szCs w:val="20"/>
        </w:rPr>
        <w:t xml:space="preserve">Aktivnosti i sadržaji domene B ostvaruju se sukladno interesima i željama učenika, uz moguće povezivanje glazbe s ostalim umjetnostima (slika </w:t>
      </w:r>
      <w:r>
        <w:rPr>
          <w:rFonts w:ascii="VladaRHSerif Lt" w:hAnsi="VladaRHSerif Lt"/>
          <w:sz w:val="20"/>
          <w:szCs w:val="20"/>
        </w:rPr>
        <w:t>8</w:t>
      </w:r>
      <w:r w:rsidRPr="00695F18">
        <w:rPr>
          <w:rFonts w:ascii="VladaRHSerif Lt" w:hAnsi="VladaRHSerif Lt"/>
          <w:sz w:val="20"/>
          <w:szCs w:val="20"/>
        </w:rPr>
        <w:t xml:space="preserve">). </w:t>
      </w:r>
    </w:p>
    <w:p w:rsidR="00523854" w:rsidRPr="00695F18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p w:rsidR="00523854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  <w:r w:rsidRPr="00695F18">
        <w:rPr>
          <w:rFonts w:ascii="VladaRHSerif Lt" w:hAnsi="VladaRHSerif Lt"/>
          <w:sz w:val="20"/>
          <w:szCs w:val="20"/>
        </w:rPr>
        <w:t>Vrednovanje odgojno-obrazovnih ishoda sukladno je zastupljenosti i suodnosu domena.</w:t>
      </w:r>
    </w:p>
    <w:p w:rsidR="00523854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p w:rsidR="00523854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p w:rsidR="00523854" w:rsidRDefault="00523854" w:rsidP="00523854">
      <w:pPr>
        <w:widowControl w:val="0"/>
        <w:jc w:val="both"/>
      </w:pPr>
    </w:p>
    <w:tbl>
      <w:tblPr>
        <w:tblW w:w="708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825"/>
        <w:gridCol w:w="3255"/>
      </w:tblGrid>
      <w:tr w:rsidR="00523854" w:rsidTr="00523854">
        <w:trPr>
          <w:jc w:val="center"/>
        </w:trPr>
        <w:tc>
          <w:tcPr>
            <w:tcW w:w="3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Default="00523854" w:rsidP="00523854">
            <w:pPr>
              <w:widowControl w:val="0"/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51BB5268" wp14:editId="1A555126">
                  <wp:extent cx="2190115" cy="1896745"/>
                  <wp:effectExtent l="0" t="0" r="635" b="8255"/>
                  <wp:docPr id="9" name="image03.png" descr="Opis: 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.png" descr="Opis: 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9" t="6194" r="14522" b="10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Default="00523854" w:rsidP="00523854">
            <w:pPr>
              <w:widowControl w:val="0"/>
            </w:pPr>
          </w:p>
          <w:p w:rsidR="00523854" w:rsidRPr="00695F18" w:rsidRDefault="00523854" w:rsidP="00523854">
            <w:pPr>
              <w:widowControl w:val="0"/>
              <w:rPr>
                <w:rFonts w:ascii="VladaRHSans Lt" w:hAnsi="VladaRHSans Lt"/>
              </w:rPr>
            </w:pPr>
            <w:r w:rsidRPr="00695F18">
              <w:rPr>
                <w:rFonts w:ascii="VladaRHSans Lt" w:hAnsi="VladaRHSans Lt"/>
                <w:color w:val="0B5394"/>
                <w:sz w:val="16"/>
                <w:szCs w:val="16"/>
              </w:rPr>
              <w:t>A - Slušanje i upoznavanje glazbe</w:t>
            </w:r>
          </w:p>
          <w:p w:rsidR="00523854" w:rsidRPr="00695F18" w:rsidRDefault="00523854" w:rsidP="00523854">
            <w:pPr>
              <w:widowControl w:val="0"/>
              <w:rPr>
                <w:rFonts w:ascii="VladaRHSans Lt" w:hAnsi="VladaRHSans Lt"/>
              </w:rPr>
            </w:pPr>
          </w:p>
          <w:p w:rsidR="00523854" w:rsidRPr="00383A28" w:rsidRDefault="00523854" w:rsidP="00523854">
            <w:pPr>
              <w:widowControl w:val="0"/>
              <w:rPr>
                <w:rFonts w:ascii="VladaRHSans Lt" w:hAnsi="VladaRHSans Lt"/>
                <w:color w:val="D60C8C"/>
              </w:rPr>
            </w:pPr>
            <w:r w:rsidRPr="00383A28">
              <w:rPr>
                <w:rFonts w:ascii="VladaRHSans Lt" w:hAnsi="VladaRHSans Lt"/>
                <w:color w:val="D60C8C"/>
                <w:sz w:val="16"/>
                <w:szCs w:val="16"/>
              </w:rPr>
              <w:t>B - Izražavanje glazbom  i uz glazbu</w:t>
            </w:r>
          </w:p>
          <w:p w:rsidR="00523854" w:rsidRPr="00695F18" w:rsidRDefault="00523854" w:rsidP="00523854">
            <w:pPr>
              <w:widowControl w:val="0"/>
              <w:rPr>
                <w:rFonts w:ascii="VladaRHSans Lt" w:hAnsi="VladaRHSans Lt"/>
              </w:rPr>
            </w:pPr>
          </w:p>
          <w:p w:rsidR="00523854" w:rsidRDefault="00523854" w:rsidP="00523854">
            <w:pPr>
              <w:widowControl w:val="0"/>
            </w:pPr>
            <w:r w:rsidRPr="00695F18">
              <w:rPr>
                <w:rFonts w:ascii="VladaRHSans Lt" w:hAnsi="VladaRHSans Lt"/>
                <w:color w:val="38761D"/>
                <w:sz w:val="16"/>
                <w:szCs w:val="16"/>
              </w:rPr>
              <w:t>C - Glazba u kontekstu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p w:rsidR="00523854" w:rsidRPr="00FE494F" w:rsidRDefault="00523854" w:rsidP="00523854">
      <w:pPr>
        <w:widowControl w:val="0"/>
        <w:jc w:val="center"/>
        <w:rPr>
          <w:rFonts w:ascii="VladaRHSerif Lt" w:hAnsi="VladaRHSerif Lt"/>
          <w:color w:val="0070C0"/>
          <w:sz w:val="19"/>
          <w:szCs w:val="19"/>
        </w:rPr>
      </w:pPr>
      <w:r w:rsidRPr="00FE494F">
        <w:rPr>
          <w:rFonts w:ascii="VladaRHSerif Lt" w:hAnsi="VladaRHSerif Lt"/>
          <w:i/>
          <w:color w:val="0070C0"/>
          <w:sz w:val="19"/>
          <w:szCs w:val="19"/>
        </w:rPr>
        <w:t>Slika 8: zastupljenost domena u 4. i 5. odgojno-obrazovnom ciklusu</w:t>
      </w:r>
    </w:p>
    <w:p w:rsidR="00523854" w:rsidRDefault="00523854" w:rsidP="00523854">
      <w:pPr>
        <w:widowControl w:val="0"/>
        <w:jc w:val="center"/>
      </w:pPr>
    </w:p>
    <w:p w:rsidR="00523854" w:rsidRDefault="00523854" w:rsidP="00523854">
      <w:pPr>
        <w:widowControl w:val="0"/>
        <w:jc w:val="center"/>
      </w:pPr>
    </w:p>
    <w:p w:rsidR="00523854" w:rsidRDefault="00523854" w:rsidP="00523854">
      <w:pPr>
        <w:widowControl w:val="0"/>
        <w:jc w:val="center"/>
      </w:pPr>
    </w:p>
    <w:p w:rsidR="00523854" w:rsidRDefault="00523854" w:rsidP="00523854">
      <w:pPr>
        <w:widowControl w:val="0"/>
        <w:jc w:val="center"/>
      </w:pPr>
    </w:p>
    <w:p w:rsidR="00523854" w:rsidRDefault="00523854" w:rsidP="00523854">
      <w:pPr>
        <w:widowControl w:val="0"/>
        <w:jc w:val="both"/>
      </w:pPr>
    </w:p>
    <w:tbl>
      <w:tblPr>
        <w:tblW w:w="657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4410"/>
      </w:tblGrid>
      <w:tr w:rsidR="00523854" w:rsidTr="00523854">
        <w:trPr>
          <w:trHeight w:val="420"/>
          <w:jc w:val="center"/>
        </w:trPr>
        <w:tc>
          <w:tcPr>
            <w:tcW w:w="65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695F1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695F18">
              <w:rPr>
                <w:rFonts w:ascii="VladaRHSans Lt" w:hAnsi="VladaRHSans Lt"/>
                <w:b/>
                <w:sz w:val="20"/>
                <w:szCs w:val="20"/>
              </w:rPr>
              <w:t>ODGOJNO-OBRAZOVNI ISHODI U 4. I 5. CIKLUSU</w:t>
            </w:r>
          </w:p>
        </w:tc>
      </w:tr>
      <w:tr w:rsidR="00523854" w:rsidTr="00523854">
        <w:trPr>
          <w:jc w:val="center"/>
        </w:trPr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695F1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695F18">
              <w:rPr>
                <w:rFonts w:ascii="VladaRHSans Lt" w:hAnsi="VladaRHSans Lt"/>
                <w:color w:val="0B5394"/>
                <w:sz w:val="20"/>
                <w:szCs w:val="20"/>
              </w:rPr>
              <w:t>Domena A</w:t>
            </w:r>
          </w:p>
        </w:tc>
        <w:tc>
          <w:tcPr>
            <w:tcW w:w="44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695F1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695F18">
              <w:rPr>
                <w:rFonts w:ascii="VladaRHSans Lt" w:hAnsi="VladaRHSans Lt"/>
                <w:sz w:val="20"/>
                <w:szCs w:val="20"/>
              </w:rPr>
              <w:t>svi odgojno-obrazovni ishodi su obvezni</w:t>
            </w:r>
          </w:p>
        </w:tc>
      </w:tr>
      <w:tr w:rsidR="00523854" w:rsidTr="00523854">
        <w:trPr>
          <w:jc w:val="center"/>
        </w:trPr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695F1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383A28">
              <w:rPr>
                <w:rFonts w:ascii="VladaRHSans Lt" w:hAnsi="VladaRHSans Lt"/>
                <w:color w:val="D60C8C"/>
                <w:sz w:val="20"/>
                <w:szCs w:val="20"/>
              </w:rPr>
              <w:t>Domena B</w:t>
            </w:r>
          </w:p>
        </w:tc>
        <w:tc>
          <w:tcPr>
            <w:tcW w:w="44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695F1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695F18">
              <w:rPr>
                <w:rFonts w:ascii="VladaRHSans Lt" w:hAnsi="VladaRHSans Lt"/>
                <w:sz w:val="20"/>
                <w:szCs w:val="20"/>
              </w:rPr>
              <w:t xml:space="preserve">aktivnosti su izborne i ostvaruju se </w:t>
            </w:r>
          </w:p>
          <w:p w:rsidR="00523854" w:rsidRPr="00695F1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695F18">
              <w:rPr>
                <w:rFonts w:ascii="VladaRHSans Lt" w:hAnsi="VladaRHSans Lt"/>
                <w:sz w:val="20"/>
                <w:szCs w:val="20"/>
              </w:rPr>
              <w:t>prema interesima učenika</w:t>
            </w:r>
          </w:p>
        </w:tc>
      </w:tr>
      <w:tr w:rsidR="00523854" w:rsidTr="00523854">
        <w:trPr>
          <w:jc w:val="center"/>
        </w:trPr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695F1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695F18">
              <w:rPr>
                <w:rFonts w:ascii="VladaRHSans Lt" w:hAnsi="VladaRHSans Lt"/>
                <w:color w:val="38761D"/>
                <w:sz w:val="20"/>
                <w:szCs w:val="20"/>
              </w:rPr>
              <w:t>Domena C</w:t>
            </w:r>
          </w:p>
        </w:tc>
        <w:tc>
          <w:tcPr>
            <w:tcW w:w="44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695F18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695F18">
              <w:rPr>
                <w:rFonts w:ascii="VladaRHSans Lt" w:hAnsi="VladaRHSans Lt"/>
                <w:sz w:val="20"/>
                <w:szCs w:val="20"/>
              </w:rPr>
              <w:t>svi odgojno-obrazovni ishodi su obvezni</w:t>
            </w:r>
          </w:p>
        </w:tc>
      </w:tr>
    </w:tbl>
    <w:p w:rsidR="00523854" w:rsidRDefault="00523854" w:rsidP="00523854">
      <w:pPr>
        <w:widowControl w:val="0"/>
      </w:pPr>
    </w:p>
    <w:p w:rsidR="00523854" w:rsidRDefault="00523854" w:rsidP="00523854">
      <w:pPr>
        <w:widowControl w:val="0"/>
      </w:pPr>
    </w:p>
    <w:p w:rsidR="00523854" w:rsidRDefault="00523854" w:rsidP="00523854">
      <w:pPr>
        <w:widowControl w:val="0"/>
      </w:pPr>
    </w:p>
    <w:p w:rsidR="00523854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p w:rsidR="00523854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  <w:r w:rsidRPr="00695F18">
        <w:rPr>
          <w:rFonts w:ascii="VladaRHSerif Lt" w:hAnsi="VladaRHSerif Lt"/>
          <w:sz w:val="20"/>
          <w:szCs w:val="20"/>
        </w:rPr>
        <w:t xml:space="preserve">Uz realizaciju </w:t>
      </w:r>
      <w:r w:rsidRPr="00695F18">
        <w:rPr>
          <w:rFonts w:ascii="VladaRHSerif Lt" w:hAnsi="VladaRHSerif Lt"/>
          <w:b/>
          <w:color w:val="0B5394"/>
          <w:sz w:val="20"/>
          <w:szCs w:val="20"/>
        </w:rPr>
        <w:t>obveznih i preporučenih sadržaja</w:t>
      </w:r>
      <w:r w:rsidRPr="00695F18">
        <w:rPr>
          <w:rFonts w:ascii="VladaRHSerif Lt" w:hAnsi="VladaRHSerif Lt"/>
          <w:sz w:val="20"/>
          <w:szCs w:val="20"/>
        </w:rPr>
        <w:t xml:space="preserve">, u okviru 4. i 5. ciklusa ponuđeno je dvanaest </w:t>
      </w:r>
      <w:r w:rsidRPr="00695F18">
        <w:rPr>
          <w:rFonts w:ascii="VladaRHSerif Lt" w:hAnsi="VladaRHSerif Lt"/>
          <w:b/>
          <w:color w:val="0B5394"/>
          <w:sz w:val="20"/>
          <w:szCs w:val="20"/>
        </w:rPr>
        <w:t>izbornih tema</w:t>
      </w:r>
      <w:r w:rsidRPr="00695F18">
        <w:rPr>
          <w:rFonts w:ascii="VladaRHSerif Lt" w:hAnsi="VladaRHSerif Lt"/>
          <w:sz w:val="20"/>
          <w:szCs w:val="20"/>
        </w:rPr>
        <w:t xml:space="preserve"> (tablice </w:t>
      </w:r>
      <w:r>
        <w:rPr>
          <w:rFonts w:ascii="VladaRHSerif Lt" w:hAnsi="VladaRHSerif Lt"/>
          <w:sz w:val="20"/>
          <w:szCs w:val="20"/>
        </w:rPr>
        <w:t>2</w:t>
      </w:r>
      <w:r w:rsidRPr="00695F18">
        <w:rPr>
          <w:rFonts w:ascii="VladaRHSerif Lt" w:hAnsi="VladaRHSerif Lt"/>
          <w:sz w:val="20"/>
          <w:szCs w:val="20"/>
        </w:rPr>
        <w:t xml:space="preserve"> i </w:t>
      </w:r>
      <w:r>
        <w:rPr>
          <w:rFonts w:ascii="VladaRHSerif Lt" w:hAnsi="VladaRHSerif Lt"/>
          <w:sz w:val="20"/>
          <w:szCs w:val="20"/>
        </w:rPr>
        <w:t>3</w:t>
      </w:r>
      <w:r w:rsidRPr="00695F18">
        <w:rPr>
          <w:rFonts w:ascii="VladaRHSerif Lt" w:hAnsi="VladaRHSerif Lt"/>
          <w:sz w:val="20"/>
          <w:szCs w:val="20"/>
        </w:rPr>
        <w:t xml:space="preserve">). Učitelj može samostalno odabrati koje će teme realizirati u kojoj godini učenja. Obvezno je realizirati najmanje jednu temu godišnje, odnosno dvije teme po ciklusu. Naslovi tema su postavljeni vrlo široko i učitelj ih može sadržajno koncipirati na različite načine te povezivati glazbu s ostalim područjima kurikuluma, međupredmetnim temama i nastavnim predmetima.  </w:t>
      </w:r>
    </w:p>
    <w:p w:rsidR="00523854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p w:rsidR="00523854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p w:rsidR="00523854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p w:rsidR="00523854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p w:rsidR="00523854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p w:rsidR="00523854" w:rsidRDefault="00523854" w:rsidP="00523854">
      <w:pPr>
        <w:widowControl w:val="0"/>
        <w:jc w:val="both"/>
        <w:rPr>
          <w:rFonts w:ascii="VladaRHSerif Lt" w:hAnsi="VladaRHSerif Lt"/>
          <w:i/>
          <w:color w:val="0070C0"/>
          <w:sz w:val="20"/>
          <w:szCs w:val="20"/>
        </w:rPr>
      </w:pPr>
    </w:p>
    <w:p w:rsidR="00523854" w:rsidRPr="00FE494F" w:rsidRDefault="00523854" w:rsidP="00523854">
      <w:pPr>
        <w:widowControl w:val="0"/>
        <w:jc w:val="both"/>
        <w:rPr>
          <w:rFonts w:ascii="VladaRHSerif Lt" w:hAnsi="VladaRHSerif Lt"/>
          <w:i/>
          <w:color w:val="0070C0"/>
          <w:sz w:val="20"/>
          <w:szCs w:val="20"/>
        </w:rPr>
      </w:pPr>
      <w:r w:rsidRPr="00FE494F">
        <w:rPr>
          <w:rFonts w:ascii="VladaRHSerif Lt" w:hAnsi="VladaRHSerif Lt"/>
          <w:i/>
          <w:color w:val="0070C0"/>
          <w:sz w:val="20"/>
          <w:szCs w:val="20"/>
        </w:rPr>
        <w:t xml:space="preserve">Tablica 2: Izborne teme u </w:t>
      </w:r>
      <w:r>
        <w:rPr>
          <w:rFonts w:ascii="VladaRHSerif Lt" w:hAnsi="VladaRHSerif Lt"/>
          <w:i/>
          <w:color w:val="0070C0"/>
          <w:sz w:val="20"/>
          <w:szCs w:val="20"/>
        </w:rPr>
        <w:t>4. i 5. ciklusu</w:t>
      </w:r>
    </w:p>
    <w:p w:rsidR="00523854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p w:rsidR="00523854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tbl>
      <w:tblPr>
        <w:tblStyle w:val="MediumList2-Accent5"/>
        <w:tblW w:w="9030" w:type="dxa"/>
        <w:jc w:val="center"/>
        <w:tblLayout w:type="fixed"/>
        <w:tblLook w:val="0600" w:firstRow="0" w:lastRow="0" w:firstColumn="0" w:lastColumn="0" w:noHBand="1" w:noVBand="1"/>
      </w:tblPr>
      <w:tblGrid>
        <w:gridCol w:w="4552"/>
        <w:gridCol w:w="4478"/>
      </w:tblGrid>
      <w:tr w:rsidR="00523854" w:rsidTr="00523854">
        <w:trPr>
          <w:trHeight w:val="420"/>
          <w:jc w:val="center"/>
        </w:trPr>
        <w:tc>
          <w:tcPr>
            <w:tcW w:w="7350" w:type="dxa"/>
            <w:gridSpan w:val="2"/>
          </w:tcPr>
          <w:p w:rsidR="00523854" w:rsidRPr="0040763F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  <w:r w:rsidRPr="00413BFB">
              <w:rPr>
                <w:rFonts w:ascii="VladaRHSans Lt" w:hAnsi="VladaRHSans Lt"/>
                <w:b/>
                <w:color w:val="auto"/>
              </w:rPr>
              <w:t>IZBORNE TEME</w:t>
            </w:r>
          </w:p>
        </w:tc>
      </w:tr>
      <w:tr w:rsidR="00523854" w:rsidTr="00523854">
        <w:trPr>
          <w:trHeight w:val="420"/>
          <w:jc w:val="center"/>
        </w:trPr>
        <w:tc>
          <w:tcPr>
            <w:tcW w:w="3705" w:type="dxa"/>
          </w:tcPr>
          <w:p w:rsidR="00523854" w:rsidRPr="0040763F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D60C8C"/>
              </w:rPr>
            </w:pPr>
            <w:r w:rsidRPr="00413BFB">
              <w:rPr>
                <w:rFonts w:ascii="VladaRHSans Lt" w:hAnsi="VladaRHSans Lt"/>
                <w:b/>
                <w:color w:val="D60C8C"/>
                <w:sz w:val="18"/>
                <w:szCs w:val="18"/>
              </w:rPr>
              <w:t>ČOVJEK I GLAZBA</w:t>
            </w: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D60C8C"/>
              </w:rPr>
            </w:pP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D60C8C"/>
              </w:rPr>
            </w:pP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D60C8C"/>
              </w:rPr>
            </w:pPr>
            <w:r w:rsidRPr="00413BFB">
              <w:rPr>
                <w:rFonts w:ascii="VladaRHSans Lt" w:hAnsi="VladaRHSans Lt"/>
                <w:b/>
                <w:color w:val="D60C8C"/>
                <w:sz w:val="18"/>
                <w:szCs w:val="18"/>
              </w:rPr>
              <w:t>GLAZBA I POKRET</w:t>
            </w: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D60C8C"/>
              </w:rPr>
            </w:pP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D60C8C"/>
              </w:rPr>
            </w:pP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D60C8C"/>
              </w:rPr>
            </w:pPr>
            <w:r w:rsidRPr="00413BFB">
              <w:rPr>
                <w:rFonts w:ascii="VladaRHSans Lt" w:hAnsi="VladaRHSans Lt"/>
                <w:b/>
                <w:color w:val="D60C8C"/>
                <w:sz w:val="18"/>
                <w:szCs w:val="18"/>
              </w:rPr>
              <w:t>GLAZBA I PROŠLOST</w:t>
            </w: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D60C8C"/>
              </w:rPr>
            </w:pP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D60C8C"/>
              </w:rPr>
            </w:pP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D60C8C"/>
              </w:rPr>
            </w:pPr>
            <w:r w:rsidRPr="00413BFB">
              <w:rPr>
                <w:rFonts w:ascii="VladaRHSans Lt" w:hAnsi="VladaRHSans Lt"/>
                <w:b/>
                <w:color w:val="D60C8C"/>
                <w:sz w:val="18"/>
                <w:szCs w:val="18"/>
              </w:rPr>
              <w:t>GLAZBA I ZNANOST</w:t>
            </w: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D60C8C"/>
              </w:rPr>
            </w:pP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D60C8C"/>
              </w:rPr>
            </w:pP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D60C8C"/>
              </w:rPr>
            </w:pPr>
            <w:r w:rsidRPr="00413BFB">
              <w:rPr>
                <w:rFonts w:ascii="VladaRHSans Lt" w:hAnsi="VladaRHSans Lt"/>
                <w:b/>
                <w:color w:val="D60C8C"/>
                <w:sz w:val="18"/>
                <w:szCs w:val="18"/>
              </w:rPr>
              <w:t>GLAZBA I RELIGIJA</w:t>
            </w: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D60C8C"/>
              </w:rPr>
            </w:pP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D60C8C"/>
              </w:rPr>
            </w:pP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D60C8C"/>
              </w:rPr>
            </w:pPr>
            <w:r w:rsidRPr="00413BFB">
              <w:rPr>
                <w:rFonts w:ascii="VladaRHSans Lt" w:hAnsi="VladaRHSans Lt"/>
                <w:b/>
                <w:color w:val="D60C8C"/>
                <w:sz w:val="18"/>
                <w:szCs w:val="18"/>
              </w:rPr>
              <w:t>GLAZBA I IDEOLOGIJA</w:t>
            </w:r>
          </w:p>
          <w:p w:rsidR="00523854" w:rsidRPr="0040763F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</w:p>
        </w:tc>
        <w:tc>
          <w:tcPr>
            <w:tcW w:w="3645" w:type="dxa"/>
          </w:tcPr>
          <w:p w:rsidR="00523854" w:rsidRPr="0040763F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b/>
                <w:color w:val="25408F"/>
                <w:sz w:val="18"/>
                <w:szCs w:val="18"/>
              </w:rPr>
              <w:t>GLAZBENO DJELO:</w:t>
            </w: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b/>
                <w:color w:val="25408F"/>
                <w:sz w:val="18"/>
                <w:szCs w:val="18"/>
              </w:rPr>
              <w:t>STVARANJE - IZVEDBA - PUBLIKA</w:t>
            </w: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25408F"/>
              </w:rPr>
            </w:pP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b/>
                <w:color w:val="25408F"/>
                <w:sz w:val="18"/>
                <w:szCs w:val="18"/>
              </w:rPr>
              <w:t>VRIJEME U GLAZBI:</w:t>
            </w: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b/>
                <w:color w:val="25408F"/>
                <w:sz w:val="18"/>
                <w:szCs w:val="18"/>
              </w:rPr>
              <w:t xml:space="preserve"> TEMPO, METAR, RITAM</w:t>
            </w: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25408F"/>
              </w:rPr>
            </w:pP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b/>
                <w:color w:val="25408F"/>
                <w:sz w:val="18"/>
                <w:szCs w:val="18"/>
              </w:rPr>
              <w:t xml:space="preserve">POPULARNA GLAZBA, </w:t>
            </w: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b/>
                <w:color w:val="25408F"/>
                <w:sz w:val="18"/>
                <w:szCs w:val="18"/>
              </w:rPr>
              <w:t>MEDIJI I INTERNET</w:t>
            </w: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25408F"/>
              </w:rPr>
            </w:pP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b/>
                <w:color w:val="25408F"/>
                <w:sz w:val="18"/>
                <w:szCs w:val="18"/>
              </w:rPr>
              <w:t>GLAZBOTERAPIJA</w:t>
            </w: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25408F"/>
              </w:rPr>
            </w:pP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b/>
                <w:color w:val="25408F"/>
                <w:sz w:val="18"/>
                <w:szCs w:val="18"/>
              </w:rPr>
              <w:t xml:space="preserve">GLAZBA, PLES I OBIČAJI </w:t>
            </w: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b/>
                <w:color w:val="25408F"/>
                <w:sz w:val="18"/>
                <w:szCs w:val="18"/>
              </w:rPr>
              <w:t>DREVNIH CIVILIZACIJA</w:t>
            </w: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25408F"/>
              </w:rPr>
            </w:pP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b/>
                <w:color w:val="25408F"/>
                <w:sz w:val="18"/>
                <w:szCs w:val="18"/>
              </w:rPr>
              <w:t xml:space="preserve">TRADICIJSKA GLAZBA, </w:t>
            </w: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b/>
                <w:color w:val="25408F"/>
                <w:sz w:val="18"/>
                <w:szCs w:val="18"/>
              </w:rPr>
              <w:t>PLES I OBIČAJI</w:t>
            </w:r>
          </w:p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b/>
                <w:color w:val="25408F"/>
                <w:sz w:val="18"/>
                <w:szCs w:val="18"/>
              </w:rPr>
              <w:t>(HRVATSKA, EUROPA, SVIJET)</w:t>
            </w:r>
          </w:p>
          <w:p w:rsidR="00523854" w:rsidRPr="0040763F" w:rsidRDefault="00523854" w:rsidP="00523854">
            <w:pPr>
              <w:widowControl w:val="0"/>
              <w:jc w:val="center"/>
              <w:rPr>
                <w:rFonts w:ascii="VladaRHSans Lt" w:hAnsi="VladaRHSans Lt"/>
              </w:rPr>
            </w:pPr>
          </w:p>
        </w:tc>
      </w:tr>
    </w:tbl>
    <w:p w:rsidR="00523854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p w:rsidR="00523854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p w:rsidR="00523854" w:rsidRPr="00FE494F" w:rsidRDefault="00523854" w:rsidP="00523854">
      <w:pPr>
        <w:widowControl w:val="0"/>
        <w:jc w:val="both"/>
        <w:rPr>
          <w:rFonts w:ascii="VladaRHSans Lt" w:hAnsi="VladaRHSans Lt"/>
          <w:i/>
          <w:color w:val="0070C0"/>
          <w:sz w:val="19"/>
          <w:szCs w:val="19"/>
        </w:rPr>
      </w:pPr>
      <w:r w:rsidRPr="00FE494F">
        <w:rPr>
          <w:rFonts w:ascii="VladaRHSans Lt" w:hAnsi="VladaRHSans Lt"/>
          <w:i/>
          <w:color w:val="0070C0"/>
          <w:sz w:val="19"/>
          <w:szCs w:val="19"/>
        </w:rPr>
        <w:t>Tablica 3: Obvezni I preporučeni sadržaji u 4. I 5. ciklusu</w:t>
      </w:r>
    </w:p>
    <w:p w:rsidR="00523854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p w:rsidR="00523854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0"/>
        <w:gridCol w:w="4765"/>
      </w:tblGrid>
      <w:tr w:rsidR="00523854" w:rsidRPr="00F520CF" w:rsidTr="00523854">
        <w:tc>
          <w:tcPr>
            <w:tcW w:w="4870" w:type="dxa"/>
            <w:shd w:val="clear" w:color="auto" w:fill="auto"/>
          </w:tcPr>
          <w:p w:rsidR="00523854" w:rsidRPr="00413BFB" w:rsidRDefault="00523854" w:rsidP="00523854">
            <w:pPr>
              <w:widowControl w:val="0"/>
              <w:jc w:val="center"/>
              <w:rPr>
                <w:rFonts w:ascii="VladaRHSans Lt" w:hAnsi="VladaRHSans Lt"/>
                <w:sz w:val="20"/>
                <w:szCs w:val="20"/>
              </w:rPr>
            </w:pPr>
            <w:r w:rsidRPr="00413BFB">
              <w:rPr>
                <w:rFonts w:ascii="VladaRHSans Lt" w:hAnsi="VladaRHSans Lt"/>
                <w:b/>
                <w:sz w:val="20"/>
                <w:szCs w:val="20"/>
              </w:rPr>
              <w:t>OBVEZNI SADRŽAJI</w:t>
            </w:r>
          </w:p>
        </w:tc>
        <w:tc>
          <w:tcPr>
            <w:tcW w:w="4871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jc w:val="center"/>
              <w:rPr>
                <w:rFonts w:ascii="VladaRHSans Lt" w:hAnsi="VladaRHSans Lt"/>
                <w:sz w:val="20"/>
                <w:szCs w:val="20"/>
              </w:rPr>
            </w:pPr>
            <w:r w:rsidRPr="00413BFB">
              <w:rPr>
                <w:rFonts w:ascii="VladaRHSans Lt" w:hAnsi="VladaRHSans Lt"/>
                <w:b/>
                <w:sz w:val="20"/>
                <w:szCs w:val="20"/>
              </w:rPr>
              <w:t>PREPORUČENI SADRŽAJI</w:t>
            </w:r>
          </w:p>
        </w:tc>
      </w:tr>
      <w:tr w:rsidR="00523854" w:rsidRPr="00F520CF" w:rsidTr="00523854">
        <w:tc>
          <w:tcPr>
            <w:tcW w:w="9741" w:type="dxa"/>
            <w:gridSpan w:val="2"/>
            <w:shd w:val="clear" w:color="auto" w:fill="auto"/>
          </w:tcPr>
          <w:p w:rsidR="00523854" w:rsidRDefault="00523854" w:rsidP="00523854">
            <w:pPr>
              <w:widowControl w:val="0"/>
              <w:jc w:val="both"/>
              <w:rPr>
                <w:rFonts w:ascii="VladaRHSans Lt" w:hAnsi="VladaRHSans Lt"/>
                <w:sz w:val="18"/>
                <w:szCs w:val="18"/>
              </w:rPr>
            </w:pPr>
          </w:p>
          <w:p w:rsidR="00523854" w:rsidRPr="00413BFB" w:rsidRDefault="00523854" w:rsidP="00523854">
            <w:pPr>
              <w:widowControl w:val="0"/>
              <w:jc w:val="both"/>
              <w:rPr>
                <w:rFonts w:ascii="VladaRHSans Lt" w:hAnsi="VladaRHSans Lt"/>
                <w:sz w:val="18"/>
                <w:szCs w:val="18"/>
              </w:rPr>
            </w:pPr>
            <w:r w:rsidRPr="00413BFB">
              <w:rPr>
                <w:rFonts w:ascii="VladaRHSans Lt" w:hAnsi="VladaRHSans Lt"/>
                <w:color w:val="D60C8C"/>
                <w:sz w:val="18"/>
                <w:szCs w:val="18"/>
              </w:rPr>
              <w:t>VRSTE GLAZBE, GLAZBENO-STILSKA RAZDOBLJA, PRAVCI/POKRETI I GLAZBENI ŽANROVI</w:t>
            </w:r>
          </w:p>
        </w:tc>
      </w:tr>
      <w:tr w:rsidR="00523854" w:rsidRPr="00413BFB" w:rsidTr="00523854">
        <w:tc>
          <w:tcPr>
            <w:tcW w:w="4870" w:type="dxa"/>
            <w:shd w:val="clear" w:color="auto" w:fill="auto"/>
          </w:tcPr>
          <w:p w:rsidR="00523854" w:rsidRPr="00413BFB" w:rsidRDefault="00523854" w:rsidP="00523854">
            <w:pPr>
              <w:widowControl w:val="0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>- klasična, tradicijska i popularna glazba</w:t>
            </w:r>
          </w:p>
          <w:p w:rsidR="00523854" w:rsidRPr="00413BFB" w:rsidRDefault="00523854" w:rsidP="00523854">
            <w:pPr>
              <w:widowControl w:val="0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- srednji vijek, renesansa, barok, klasicizam (bečka klasika),      </w:t>
            </w:r>
          </w:p>
          <w:p w:rsidR="00523854" w:rsidRPr="00413BFB" w:rsidRDefault="00523854" w:rsidP="00523854">
            <w:pPr>
              <w:widowControl w:val="0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 romantizam</w:t>
            </w:r>
          </w:p>
          <w:p w:rsidR="00523854" w:rsidRPr="00413BFB" w:rsidRDefault="00523854" w:rsidP="00523854">
            <w:pPr>
              <w:widowControl w:val="0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>- realizam, verizam, nacionalni stilovi</w:t>
            </w:r>
          </w:p>
          <w:p w:rsidR="00523854" w:rsidRPr="00413BFB" w:rsidRDefault="00523854" w:rsidP="00523854">
            <w:pPr>
              <w:widowControl w:val="0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>- impresionizam, ekspresionizam, neoklasicizam, minimalizam</w:t>
            </w:r>
          </w:p>
          <w:p w:rsidR="00523854" w:rsidRPr="00413BFB" w:rsidRDefault="00523854" w:rsidP="00523854">
            <w:pPr>
              <w:widowControl w:val="0"/>
              <w:jc w:val="both"/>
              <w:rPr>
                <w:rFonts w:ascii="VladaRHSans Lt" w:hAnsi="VladaRHSans Lt"/>
                <w:color w:val="25408F"/>
                <w:sz w:val="20"/>
                <w:szCs w:val="20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>- spajanje različitih vrsta glazbe (</w:t>
            </w:r>
            <w:r w:rsidRPr="00413BFB">
              <w:rPr>
                <w:rFonts w:ascii="VladaRHSans Lt" w:hAnsi="VladaRHSans Lt"/>
                <w:i/>
                <w:color w:val="25408F"/>
                <w:sz w:val="16"/>
                <w:szCs w:val="16"/>
              </w:rPr>
              <w:t>crossover</w:t>
            </w: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>) i prožimanje žanrova (fuzija)</w:t>
            </w:r>
          </w:p>
        </w:tc>
        <w:tc>
          <w:tcPr>
            <w:tcW w:w="4871" w:type="dxa"/>
            <w:shd w:val="clear" w:color="auto" w:fill="auto"/>
          </w:tcPr>
          <w:p w:rsidR="00523854" w:rsidRPr="00413BFB" w:rsidRDefault="00523854" w:rsidP="00523854">
            <w:pPr>
              <w:widowControl w:val="0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>- galantni stil</w:t>
            </w:r>
          </w:p>
          <w:p w:rsidR="00523854" w:rsidRPr="00413BFB" w:rsidRDefault="00523854" w:rsidP="00523854">
            <w:pPr>
              <w:widowControl w:val="0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- specifičnosti unutar jednog glazbeno-stilskog razdoblja                                  </w:t>
            </w:r>
          </w:p>
          <w:p w:rsidR="00523854" w:rsidRPr="00413BFB" w:rsidRDefault="00523854" w:rsidP="00523854">
            <w:pPr>
              <w:widowControl w:val="0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 (npr. rani i kasni romantizam)</w:t>
            </w:r>
          </w:p>
          <w:p w:rsidR="00523854" w:rsidRPr="00413BFB" w:rsidRDefault="00523854" w:rsidP="00523854">
            <w:pPr>
              <w:widowControl w:val="0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>- ostali neostilovi, pravci i pokreti glazbe 20. i 21. stoljeća</w:t>
            </w:r>
          </w:p>
          <w:p w:rsidR="00523854" w:rsidRPr="00413BFB" w:rsidRDefault="00523854" w:rsidP="00523854">
            <w:pPr>
              <w:widowControl w:val="0"/>
              <w:jc w:val="both"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- tradicijska i popularna glazba: različiti pravci, žanrovi, podžanrovi i </w:t>
            </w:r>
          </w:p>
          <w:p w:rsidR="00523854" w:rsidRPr="00413BFB" w:rsidRDefault="00523854" w:rsidP="00523854">
            <w:pPr>
              <w:widowControl w:val="0"/>
              <w:jc w:val="both"/>
              <w:rPr>
                <w:rFonts w:ascii="VladaRHSans Lt" w:hAnsi="VladaRHSans Lt"/>
                <w:color w:val="25408F"/>
                <w:sz w:val="20"/>
                <w:szCs w:val="20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 hibridni stilovi</w:t>
            </w:r>
          </w:p>
        </w:tc>
      </w:tr>
      <w:tr w:rsidR="00523854" w:rsidRPr="00F520CF" w:rsidTr="00523854">
        <w:tc>
          <w:tcPr>
            <w:tcW w:w="9741" w:type="dxa"/>
            <w:gridSpan w:val="2"/>
            <w:shd w:val="clear" w:color="auto" w:fill="auto"/>
          </w:tcPr>
          <w:p w:rsidR="00523854" w:rsidRPr="00413BFB" w:rsidRDefault="00523854" w:rsidP="00523854">
            <w:pPr>
              <w:widowControl w:val="0"/>
              <w:jc w:val="both"/>
              <w:rPr>
                <w:rFonts w:ascii="VladaRHSans Lt" w:hAnsi="VladaRHSans Lt"/>
                <w:color w:val="D60C8C"/>
                <w:sz w:val="18"/>
                <w:szCs w:val="18"/>
              </w:rPr>
            </w:pPr>
          </w:p>
          <w:p w:rsidR="00523854" w:rsidRPr="00413BFB" w:rsidRDefault="00523854" w:rsidP="00523854">
            <w:pPr>
              <w:widowControl w:val="0"/>
              <w:jc w:val="both"/>
              <w:rPr>
                <w:rFonts w:ascii="VladaRHSans Lt" w:hAnsi="VladaRHSans Lt"/>
                <w:color w:val="D60C8C"/>
                <w:sz w:val="20"/>
                <w:szCs w:val="20"/>
              </w:rPr>
            </w:pPr>
            <w:r w:rsidRPr="00413BFB">
              <w:rPr>
                <w:rFonts w:ascii="VladaRHSans Lt" w:hAnsi="VladaRHSans Lt"/>
                <w:color w:val="D60C8C"/>
                <w:sz w:val="18"/>
                <w:szCs w:val="18"/>
              </w:rPr>
              <w:t>SKLADATELJI</w:t>
            </w:r>
          </w:p>
        </w:tc>
      </w:tr>
      <w:tr w:rsidR="00523854" w:rsidRPr="00413BFB" w:rsidTr="00523854">
        <w:tc>
          <w:tcPr>
            <w:tcW w:w="9741" w:type="dxa"/>
            <w:gridSpan w:val="2"/>
            <w:shd w:val="clear" w:color="auto" w:fill="auto"/>
          </w:tcPr>
          <w:p w:rsidR="00523854" w:rsidRDefault="00523854" w:rsidP="00523854">
            <w:pPr>
              <w:widowControl w:val="0"/>
              <w:jc w:val="both"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- najmanje pet „velikih“ skladatelja u svakom odgojno-obrazovnom ciklusu: predstavljanjem opusa skladatelja prikazat će se ujedno                                        </w:t>
            </w: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</w:t>
            </w:r>
          </w:p>
          <w:p w:rsidR="00523854" w:rsidRPr="00413BFB" w:rsidRDefault="00523854" w:rsidP="00523854">
            <w:pPr>
              <w:widowControl w:val="0"/>
              <w:jc w:val="both"/>
              <w:rPr>
                <w:rFonts w:ascii="VladaRHSans Lt" w:hAnsi="VladaRHSans Lt"/>
                <w:color w:val="25408F"/>
                <w:sz w:val="20"/>
                <w:szCs w:val="20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 </w:t>
            </w: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>i obilježja određenog glazbeno-stilskog razdoblja/pravca/pokreta (glazbeno-izražajne sastavnice, tehnike i postupci)</w:t>
            </w:r>
          </w:p>
        </w:tc>
      </w:tr>
      <w:tr w:rsidR="00523854" w:rsidRPr="00F520CF" w:rsidTr="00523854">
        <w:tc>
          <w:tcPr>
            <w:tcW w:w="9741" w:type="dxa"/>
            <w:gridSpan w:val="2"/>
            <w:shd w:val="clear" w:color="auto" w:fill="auto"/>
          </w:tcPr>
          <w:p w:rsidR="00523854" w:rsidRPr="00413BFB" w:rsidRDefault="00523854" w:rsidP="00523854">
            <w:pPr>
              <w:widowControl w:val="0"/>
              <w:jc w:val="both"/>
              <w:rPr>
                <w:rFonts w:ascii="VladaRHSans Lt" w:hAnsi="VladaRHSans Lt"/>
                <w:color w:val="D60C8C"/>
                <w:sz w:val="18"/>
                <w:szCs w:val="18"/>
              </w:rPr>
            </w:pPr>
          </w:p>
          <w:p w:rsidR="00523854" w:rsidRPr="00413BFB" w:rsidRDefault="00523854" w:rsidP="00523854">
            <w:pPr>
              <w:widowControl w:val="0"/>
              <w:jc w:val="both"/>
              <w:rPr>
                <w:rFonts w:ascii="VladaRHSans Lt" w:hAnsi="VladaRHSans Lt"/>
                <w:color w:val="D60C8C"/>
                <w:sz w:val="20"/>
                <w:szCs w:val="20"/>
              </w:rPr>
            </w:pPr>
            <w:r w:rsidRPr="00413BFB">
              <w:rPr>
                <w:rFonts w:ascii="VladaRHSans Lt" w:hAnsi="VladaRHSans Lt"/>
                <w:color w:val="D60C8C"/>
                <w:sz w:val="18"/>
                <w:szCs w:val="18"/>
              </w:rPr>
              <w:t>IZVOĐAČKI SASTAVI</w:t>
            </w:r>
          </w:p>
        </w:tc>
      </w:tr>
      <w:tr w:rsidR="00523854" w:rsidRPr="00413BFB" w:rsidTr="00523854">
        <w:tc>
          <w:tcPr>
            <w:tcW w:w="4870" w:type="dxa"/>
            <w:shd w:val="clear" w:color="auto" w:fill="auto"/>
          </w:tcPr>
          <w:p w:rsidR="00523854" w:rsidRPr="00413BFB" w:rsidRDefault="00523854" w:rsidP="00523854">
            <w:pPr>
              <w:widowControl w:val="0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- sve skupine glazbala i sva glazbala </w:t>
            </w:r>
          </w:p>
          <w:p w:rsidR="00523854" w:rsidRPr="00413BFB" w:rsidRDefault="00523854" w:rsidP="00523854">
            <w:pPr>
              <w:widowControl w:val="0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>- komorni sastavi - duo/duet, trio/tercet, kvartet, kvintet</w:t>
            </w:r>
          </w:p>
          <w:p w:rsidR="00523854" w:rsidRPr="00413BFB" w:rsidRDefault="00523854" w:rsidP="00523854">
            <w:pPr>
              <w:widowControl w:val="0"/>
              <w:jc w:val="both"/>
              <w:rPr>
                <w:rFonts w:ascii="VladaRHSans Lt" w:hAnsi="VladaRHSans Lt"/>
                <w:color w:val="25408F"/>
                <w:sz w:val="20"/>
                <w:szCs w:val="20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>- sastav standardnog orkestra i mješoviti zbor</w:t>
            </w:r>
          </w:p>
        </w:tc>
        <w:tc>
          <w:tcPr>
            <w:tcW w:w="4871" w:type="dxa"/>
            <w:shd w:val="clear" w:color="auto" w:fill="auto"/>
          </w:tcPr>
          <w:p w:rsidR="00523854" w:rsidRPr="00413BFB" w:rsidRDefault="00523854" w:rsidP="00523854">
            <w:pPr>
              <w:widowControl w:val="0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>- tradicijska i povijesna glazbala, povijesni razvoj orkestra</w:t>
            </w:r>
          </w:p>
          <w:p w:rsidR="00523854" w:rsidRPr="00413BFB" w:rsidRDefault="00523854" w:rsidP="00523854">
            <w:pPr>
              <w:widowControl w:val="0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>- elektronički instrumenti i glazbala/instrumenti u suvremenoj glazbi</w:t>
            </w:r>
          </w:p>
          <w:p w:rsidR="00523854" w:rsidRPr="00413BFB" w:rsidRDefault="00523854" w:rsidP="00523854">
            <w:pPr>
              <w:widowControl w:val="0"/>
              <w:jc w:val="both"/>
              <w:rPr>
                <w:rFonts w:ascii="VladaRHSans Lt" w:hAnsi="VladaRHSans Lt"/>
                <w:color w:val="25408F"/>
                <w:sz w:val="20"/>
                <w:szCs w:val="20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>- ostali povijesni i suvremeni ansambli</w:t>
            </w:r>
          </w:p>
        </w:tc>
      </w:tr>
      <w:tr w:rsidR="00523854" w:rsidRPr="00F520CF" w:rsidTr="00523854">
        <w:tc>
          <w:tcPr>
            <w:tcW w:w="9741" w:type="dxa"/>
            <w:gridSpan w:val="2"/>
            <w:shd w:val="clear" w:color="auto" w:fill="auto"/>
          </w:tcPr>
          <w:p w:rsidR="00523854" w:rsidRPr="00413BFB" w:rsidRDefault="00523854" w:rsidP="00523854">
            <w:pPr>
              <w:widowControl w:val="0"/>
              <w:jc w:val="both"/>
              <w:rPr>
                <w:rFonts w:ascii="VladaRHSans Lt" w:hAnsi="VladaRHSans Lt"/>
                <w:color w:val="D60C8C"/>
                <w:sz w:val="18"/>
                <w:szCs w:val="18"/>
              </w:rPr>
            </w:pPr>
          </w:p>
          <w:p w:rsidR="00523854" w:rsidRPr="00413BFB" w:rsidRDefault="00523854" w:rsidP="00523854">
            <w:pPr>
              <w:widowControl w:val="0"/>
              <w:jc w:val="both"/>
              <w:rPr>
                <w:rFonts w:ascii="VladaRHSans Lt" w:hAnsi="VladaRHSans Lt"/>
                <w:color w:val="D60C8C"/>
                <w:sz w:val="20"/>
                <w:szCs w:val="20"/>
              </w:rPr>
            </w:pPr>
            <w:r w:rsidRPr="00413BFB">
              <w:rPr>
                <w:rFonts w:ascii="VladaRHSans Lt" w:hAnsi="VladaRHSans Lt"/>
                <w:color w:val="D60C8C"/>
                <w:sz w:val="18"/>
                <w:szCs w:val="18"/>
              </w:rPr>
              <w:t>GLAZBENI OBLICI, GLAZBENE I GLAZBENO-SCENSKE VRSTE, RAZLIČITE SKLADBE</w:t>
            </w:r>
          </w:p>
        </w:tc>
      </w:tr>
      <w:tr w:rsidR="00523854" w:rsidRPr="00413BFB" w:rsidTr="00523854">
        <w:tc>
          <w:tcPr>
            <w:tcW w:w="4870" w:type="dxa"/>
            <w:shd w:val="clear" w:color="auto" w:fill="auto"/>
          </w:tcPr>
          <w:p w:rsidR="00523854" w:rsidRPr="00413BFB" w:rsidRDefault="00523854" w:rsidP="00523854">
            <w:pPr>
              <w:widowControl w:val="0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- dvodijelni oblik, trodijelni i složeni trodijelni oblik, rondo,                                                </w:t>
            </w:r>
          </w:p>
          <w:p w:rsidR="00523854" w:rsidRPr="00413BFB" w:rsidRDefault="00523854" w:rsidP="00523854">
            <w:pPr>
              <w:widowControl w:val="0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 tema s varijacijama, sonatni oblik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- suita, sonata, koncert, simfonija, simfonijska pjesma, solopjesma, </w:t>
            </w:r>
          </w:p>
          <w:p w:rsidR="00523854" w:rsidRPr="00413BFB" w:rsidRDefault="00523854" w:rsidP="00523854">
            <w:pPr>
              <w:widowControl w:val="0"/>
              <w:rPr>
                <w:rFonts w:ascii="VladaRHSans Lt" w:hAnsi="VladaRHSans Lt"/>
                <w:color w:val="25408F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 </w:t>
            </w: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>glasovirska minijatura, fuga</w:t>
            </w:r>
          </w:p>
          <w:p w:rsidR="00523854" w:rsidRPr="00413BFB" w:rsidRDefault="00523854" w:rsidP="00523854">
            <w:pPr>
              <w:widowControl w:val="0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>- oratorij/pasija, kantata, misa/ rekvijem</w:t>
            </w:r>
          </w:p>
          <w:p w:rsidR="00523854" w:rsidRPr="00413BFB" w:rsidRDefault="00523854" w:rsidP="00523854">
            <w:pPr>
              <w:widowControl w:val="0"/>
              <w:rPr>
                <w:rFonts w:ascii="VladaRHSans Lt" w:hAnsi="VladaRHSans Lt"/>
                <w:color w:val="25408F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>- opera, opereta, mjuzikl, balet</w:t>
            </w:r>
          </w:p>
          <w:p w:rsidR="00523854" w:rsidRPr="00413BFB" w:rsidRDefault="00523854" w:rsidP="00523854">
            <w:pPr>
              <w:widowControl w:val="0"/>
              <w:jc w:val="both"/>
              <w:rPr>
                <w:rFonts w:ascii="VladaRHSans Lt" w:hAnsi="VladaRHSans Lt"/>
                <w:color w:val="25408F"/>
                <w:sz w:val="20"/>
                <w:szCs w:val="20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>- glazba za scenu/kazalište (eng.</w:t>
            </w:r>
            <w:r w:rsidRPr="00413BFB">
              <w:rPr>
                <w:rFonts w:ascii="VladaRHSans Lt" w:hAnsi="VladaRHSans Lt"/>
                <w:i/>
                <w:color w:val="25408F"/>
                <w:sz w:val="16"/>
                <w:szCs w:val="16"/>
              </w:rPr>
              <w:t>incidental music</w:t>
            </w: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>)</w:t>
            </w:r>
          </w:p>
        </w:tc>
        <w:tc>
          <w:tcPr>
            <w:tcW w:w="4871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- glazbeni oblici i vrste specifični za pojedina glazbeno- stilska razdoblja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 </w:t>
            </w: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(npr. balada, motet, madrigal, preludij, pasakalja, tokata, serenada, </w:t>
            </w:r>
          </w:p>
          <w:p w:rsidR="00523854" w:rsidRPr="00413BFB" w:rsidRDefault="00523854" w:rsidP="00523854">
            <w:pPr>
              <w:widowControl w:val="0"/>
              <w:rPr>
                <w:rFonts w:ascii="VladaRHSans Lt" w:hAnsi="VladaRHSans Lt"/>
                <w:color w:val="25408F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 </w:t>
            </w: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>divertimento, koncertna uvertira itd.)</w:t>
            </w:r>
          </w:p>
          <w:p w:rsidR="00523854" w:rsidRDefault="00523854" w:rsidP="00523854">
            <w:pPr>
              <w:widowControl w:val="0"/>
              <w:jc w:val="both"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- različite svjetovne, duhovne i didaktičke skladbe (npr. pjesma uz  </w:t>
            </w:r>
          </w:p>
          <w:p w:rsidR="00523854" w:rsidRPr="00413BFB" w:rsidRDefault="00523854" w:rsidP="00523854">
            <w:pPr>
              <w:widowControl w:val="0"/>
              <w:jc w:val="both"/>
              <w:rPr>
                <w:rFonts w:ascii="VladaRHSans Lt" w:hAnsi="VladaRHSans Lt"/>
                <w:color w:val="25408F"/>
                <w:sz w:val="20"/>
                <w:szCs w:val="20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  </w:t>
            </w:r>
            <w:r w:rsidRPr="00413BFB">
              <w:rPr>
                <w:rFonts w:ascii="VladaRHSans Lt" w:hAnsi="VladaRHSans Lt"/>
                <w:color w:val="25408F"/>
                <w:sz w:val="16"/>
                <w:szCs w:val="16"/>
              </w:rPr>
              <w:t>orkestar, Stabat Mater, Magnificat, etida, invencija itd.)</w:t>
            </w:r>
          </w:p>
        </w:tc>
      </w:tr>
    </w:tbl>
    <w:p w:rsidR="00523854" w:rsidRPr="00695F18" w:rsidRDefault="00523854" w:rsidP="00523854">
      <w:pPr>
        <w:widowControl w:val="0"/>
        <w:jc w:val="both"/>
        <w:rPr>
          <w:rFonts w:ascii="VladaRHSerif Lt" w:hAnsi="VladaRHSerif Lt"/>
          <w:sz w:val="20"/>
          <w:szCs w:val="20"/>
        </w:rPr>
      </w:pPr>
    </w:p>
    <w:p w:rsidR="00523854" w:rsidRDefault="00523854" w:rsidP="00523854">
      <w:pPr>
        <w:widowControl w:val="0"/>
      </w:pPr>
    </w:p>
    <w:p w:rsidR="00523854" w:rsidRDefault="00523854" w:rsidP="00523854">
      <w:pPr>
        <w:widowControl w:val="0"/>
      </w:pPr>
    </w:p>
    <w:p w:rsidR="00523854" w:rsidRDefault="00523854" w:rsidP="00523854"/>
    <w:p w:rsidR="00523854" w:rsidRDefault="00523854" w:rsidP="00523854">
      <w:pPr>
        <w:widowControl w:val="0"/>
      </w:pPr>
    </w:p>
    <w:tbl>
      <w:tblPr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1"/>
        <w:gridCol w:w="1020"/>
        <w:gridCol w:w="1934"/>
        <w:gridCol w:w="3781"/>
      </w:tblGrid>
      <w:tr w:rsidR="00523854" w:rsidRPr="00021060" w:rsidTr="00523854">
        <w:tc>
          <w:tcPr>
            <w:tcW w:w="9026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mallCaps/>
                <w:color w:val="25408F"/>
                <w:sz w:val="19"/>
                <w:szCs w:val="19"/>
              </w:rPr>
              <w:t>na kraju 1. godine učenja i poučavanja predmeta glazbena umjetnost (četverogodišnji program), učenik:</w:t>
            </w:r>
          </w:p>
        </w:tc>
      </w:tr>
      <w:tr w:rsidR="00523854" w:rsidRPr="00021060" w:rsidTr="00523854">
        <w:tc>
          <w:tcPr>
            <w:tcW w:w="22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DOMENA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r.br.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ODGOJNO-OBRAZOVNI ISHOD I RAZRADA ISHODA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 w:val="restart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SLUŠANJE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I UPOZNAVANJE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GLAZBE (A)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A 1.1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Poznaje određeni broj skladbi (cjelovite skladbe, stavci ili ulomci) različitih vrsta glazbe (klasična, tradicijska, </w:t>
            </w:r>
            <w:r w:rsidRPr="00021060"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 w:rsidRPr="00021060">
              <w:rPr>
                <w:rFonts w:ascii="VladaRHSans Lt" w:hAnsi="VladaRHSans Lt"/>
                <w:sz w:val="19"/>
                <w:szCs w:val="19"/>
              </w:rPr>
              <w:t>popularna)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color w:val="25408F"/>
                <w:sz w:val="19"/>
                <w:szCs w:val="19"/>
              </w:rPr>
              <w:t>Preporuka: 10 – 30 skladbi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A 1.2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Slušno analizira (prepoznaje, razlikuje, opisuje, uspoređuje) i svrstava glazbeno-izražajne sastavnice (izvođački sastav, metar, ritam, tempo,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dinamika, melodija, tonska građa, harmonija, glazbeni slog, oblik glazbenog djela) istaknutih skladbi klasične, tradicijske i popularne glazbe.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A 1.3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Slušno analizira (prepoznaje, razlikuje, opisuje, uspoređuje) obilježja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glazbeno-stilskih razdoblja te glazbenih stilova, pravaca i žanrova.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A 1.4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Slušno analizira (prepoznaje, razlikuje, opisuje, uspoređuje) obilježja hrvatske tradicijske glazbe i </w:t>
            </w:r>
            <w:r w:rsidRPr="00021060"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IZRAŽAVANJE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GLAZBOM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I UZ GLAZBU (B)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B 1.1</w:t>
            </w:r>
          </w:p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C17B47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IZBORNO</w:t>
            </w:r>
          </w:p>
        </w:tc>
        <w:tc>
          <w:tcPr>
            <w:tcW w:w="19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Ostvaruje različite glazbene aktivnosti u skladu s vlastitim interesima i sklonostima (pjevanje, sviranje, ples i pokret, stvaralaštvo i uporaba IKT-a)</w:t>
            </w:r>
          </w:p>
        </w:tc>
        <w:tc>
          <w:tcPr>
            <w:tcW w:w="3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Izvodi napjeve hrvatske i svjetske glazbene baštine uvažavajući sve umjetničke elemente .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Izvodi plesnu koreografiju različitih djela klasične, tradicijske i popularne glazbe u skupini ili u paru.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Stvara glazbu različite tonske građe, metro-ritamske organizacije i oblika .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Usklađuje vlastito izvođenje s izvođenjem drugih učenika u skupini, opaža, razumije i prihvaća različite uloge i razine odgovornosti u skupini te pritom vrednuje vlastitu izvedbu i izvedbe drugih.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 xml:space="preserve">Pronalazi nova rješenja 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u interpretaciji glazbe.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U skladu s interesima javno nastupa u razredu, školi ili izvan nje.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 w:val="restart"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GLAZBA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U KONTEKSTU (C)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1.1</w:t>
            </w:r>
          </w:p>
        </w:tc>
        <w:tc>
          <w:tcPr>
            <w:tcW w:w="19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okružju.</w:t>
            </w:r>
          </w:p>
        </w:tc>
        <w:tc>
          <w:tcPr>
            <w:tcW w:w="3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Posjećuje, prepoznaje i imenuje znamenite kulturne institucije u Hrvatskoj i svijetu.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Samostalno se informira, opisuje i procjenjuje  kulturno-glazbenu ponudu u svojoj sredini.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1.2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Na različite načine opisuje susret s glazbom u autentičnom, prilagođenom i virtualnom okružju (usmenim ili pisanim osvrtom, prezentacijom, člankom) koristeći određeni broj stručnih termina  te opisuje oblikovanje vlastitih glazbenih preferencija.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1.3</w:t>
            </w:r>
          </w:p>
        </w:tc>
        <w:tc>
          <w:tcPr>
            <w:tcW w:w="19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 w:cs="VladaRHSans Lt"/>
                <w:sz w:val="19"/>
                <w:szCs w:val="19"/>
              </w:rPr>
              <w:t>Opisuje razvoj glazbene umjetnosti kroz povijest.</w:t>
            </w:r>
          </w:p>
        </w:tc>
        <w:tc>
          <w:tcPr>
            <w:tcW w:w="3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Uspoređuje obilježja glazbeno-stilskih razdoblja, pravaca i žanrova u društveno-povijesnome i kulturnome kontekstu. Povezuje razvoj glazbene umjetnosti s općim društveno- povijesnim i kulturnim razvojem.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1.4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Razlikuje različite vrste glazbe - klasična, jazz, filmska, popularna i tradicijska glazba (hrvatska tradicijska glazba i </w:t>
            </w:r>
            <w:r w:rsidRPr="00021060">
              <w:rPr>
                <w:rFonts w:ascii="VladaRHSans Lt" w:hAnsi="VladaRHSans Lt"/>
                <w:i/>
                <w:sz w:val="19"/>
                <w:szCs w:val="19"/>
              </w:rPr>
              <w:t>glazbe svijeta</w:t>
            </w:r>
            <w:r w:rsidRPr="00021060">
              <w:rPr>
                <w:rFonts w:ascii="VladaRHSans Lt" w:hAnsi="VladaRHSans Lt"/>
                <w:sz w:val="19"/>
                <w:szCs w:val="19"/>
              </w:rPr>
              <w:t>) te opisuje njihove međusobne utjecaje i spajanja (</w:t>
            </w:r>
            <w:r w:rsidRPr="00021060">
              <w:rPr>
                <w:rFonts w:ascii="VladaRHSans Lt" w:hAnsi="VladaRHSans Lt"/>
                <w:i/>
                <w:sz w:val="19"/>
                <w:szCs w:val="19"/>
              </w:rPr>
              <w:t>crossover i fuzija</w:t>
            </w:r>
            <w:r w:rsidRPr="00021060">
              <w:rPr>
                <w:rFonts w:ascii="VladaRHSans Lt" w:hAnsi="VladaRHSans Lt"/>
                <w:sz w:val="19"/>
                <w:szCs w:val="19"/>
              </w:rPr>
              <w:t>).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1.5</w:t>
            </w:r>
          </w:p>
        </w:tc>
        <w:tc>
          <w:tcPr>
            <w:tcW w:w="19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Povezuje glazbenu umjetnost s ostalim umjetnostima.</w:t>
            </w:r>
          </w:p>
        </w:tc>
        <w:tc>
          <w:tcPr>
            <w:tcW w:w="3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 w:cs="VladaRHSans Lt"/>
                <w:sz w:val="19"/>
                <w:szCs w:val="19"/>
              </w:rPr>
              <w:t>Prepoznaje, opisuje, uspoređuje i analizira elemente (sredstva, simbole, tehnike i postupke) umjetničkoga izraza u glazbi i ostalim umjetnostima.</w:t>
            </w:r>
          </w:p>
        </w:tc>
      </w:tr>
    </w:tbl>
    <w:p w:rsidR="00523854" w:rsidRPr="00021060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tbl>
      <w:tblPr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1"/>
        <w:gridCol w:w="1020"/>
        <w:gridCol w:w="1792"/>
        <w:gridCol w:w="3923"/>
      </w:tblGrid>
      <w:tr w:rsidR="00523854" w:rsidRPr="00021060" w:rsidTr="00523854">
        <w:tc>
          <w:tcPr>
            <w:tcW w:w="9026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mallCaps/>
                <w:color w:val="25408F"/>
                <w:sz w:val="19"/>
                <w:szCs w:val="19"/>
              </w:rPr>
              <w:t>na kraju 2. godine učenja i poučavanja predmeta glazbena umjetnost (četverogodišnji program), učenik:</w:t>
            </w:r>
          </w:p>
        </w:tc>
      </w:tr>
      <w:tr w:rsidR="00523854" w:rsidRPr="00021060" w:rsidTr="00523854">
        <w:tc>
          <w:tcPr>
            <w:tcW w:w="22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DOMENA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r.br.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ODGOJNO-OBRAZOVNI ISHOD I RAZRADA ISHODA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 w:val="restart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SLUŠANJE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I UPOZNAVANJE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GLAZBE (A)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A 2.1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Poznaje određeni broj skladbi (cjelovite skladbe, stavci ili ulomci) različitih vrsta glazbe (klasična, tradicijska, </w:t>
            </w:r>
            <w:r w:rsidRPr="00021060"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 w:rsidRPr="00021060">
              <w:rPr>
                <w:rFonts w:ascii="VladaRHSans Lt" w:hAnsi="VladaRHSans Lt"/>
                <w:sz w:val="19"/>
                <w:szCs w:val="19"/>
              </w:rPr>
              <w:t>popularna)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color w:val="25408F"/>
                <w:sz w:val="19"/>
                <w:szCs w:val="19"/>
              </w:rPr>
              <w:t>Preporuka: 10 – 30 skladbi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A 2.2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Slušno analizira (prepoznaje, razlikuje, opisuje, uspoređuje) i svrstava glazbeno-izražajne sastavnice (izvođački sastav, metar, ritam, tempo, dinamika, melodija, tonska građa, harmonija, glazbeni slog, oblik glazbenog djela) istaknutih skladbi klasične, tradicijske i popularne glazbe.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A 2.3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Slušno analizira (prepoznaje, razlikuje, opisuje, uspoređuje) obilježja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glazbeno-stilskih razdoblja te glazbenih stilova, pravaca i žanrova.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A 2.4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Slušno analizira (prepoznaje, razlikuje, opisuje, uspoređuje) obilježja hrvatske tradicijske glazbe i </w:t>
            </w:r>
            <w:r w:rsidRPr="00021060"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IZRAŽAVANJE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GLAZBOM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I UZ GLAZBU (B)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B 2.1</w:t>
            </w:r>
          </w:p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C17B47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IZBORNO</w:t>
            </w:r>
          </w:p>
        </w:tc>
        <w:tc>
          <w:tcPr>
            <w:tcW w:w="1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Ostvaruje različite glazbene aktivnosti u skladu s vlastitim interesima i sklonostima (pjevanje, sviranje, ples i pokret, stvaralaštvo i uporaba IKT-a)</w:t>
            </w:r>
          </w:p>
        </w:tc>
        <w:tc>
          <w:tcPr>
            <w:tcW w:w="39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Izvodi napjeve hrvatske i svjetske glazbene baštine uvažavajući sve umjetničke elemente .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Izvodi plesnu koreografiju različitih djela klasične, tradicijske i popularne glazbe u skupini ili u paru.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Stvara glazbu različite tonske građe, metro-ritamske organizacije i oblika .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Usklađuje vlastito izvođenje s izvođenjem drugih učenika u skupini, opaža, razumije i prihvaća različite uloge i razine odgovornosti u skupini te pritom vrednuje vlastitu izvedbu i izvedbe drugih.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 xml:space="preserve">Pronalazi nova rješenja 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u interpretaciji glazbe.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U skladu s interesima javno nastupa u razredu, školi ili izvan nje.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 w:val="restart"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GLAZBA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U KONTEKSTU (C)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2.1</w:t>
            </w:r>
          </w:p>
        </w:tc>
        <w:tc>
          <w:tcPr>
            <w:tcW w:w="1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okružju.</w:t>
            </w:r>
          </w:p>
        </w:tc>
        <w:tc>
          <w:tcPr>
            <w:tcW w:w="39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Posjećuje, prepoznaje i imenuje znamenite kulturne institucije u Hrvatskoj i svijetu.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Samostalno se informira, opisuje i procjenjuje  kulturno-glazbenu ponudu u svojoj sredini.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2.2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Na različite načine opisuje susret s glazbom u autentičnom, prilagođenom i virtualnom okružju (usmenim ili pisanim osvrtom, prezentacijom, člankom) koristeći određeni broj stručnih termina  te opisuje oblikovanje vlastitih glazbenih preferencija.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2.3</w:t>
            </w:r>
          </w:p>
        </w:tc>
        <w:tc>
          <w:tcPr>
            <w:tcW w:w="1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 w:cs="VladaRHSans Lt"/>
                <w:sz w:val="19"/>
                <w:szCs w:val="19"/>
              </w:rPr>
              <w:t>Opisuje razvoj glazbene umjetnosti kroz povijest.</w:t>
            </w:r>
          </w:p>
        </w:tc>
        <w:tc>
          <w:tcPr>
            <w:tcW w:w="39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Uspoređuje obilježja glazbeno-stilskih razdoblja, pravaca i žanrova u društveno-povijesnome i kulturnome kontekstu. Povezuje razvoj glazbene umjetnosti s općim društveno- povijesnim i kulturnim razvojem.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2.4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Opisuje, objašnjava i procjenjuje utjecaj tradicijskih elemenata na klasičnu i popularnu glazbu.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2.5</w:t>
            </w:r>
          </w:p>
        </w:tc>
        <w:tc>
          <w:tcPr>
            <w:tcW w:w="1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Povezuje glazbenu umjetnost s ostalim umjetnostima.</w:t>
            </w:r>
          </w:p>
        </w:tc>
        <w:tc>
          <w:tcPr>
            <w:tcW w:w="39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 w:cs="VladaRHSans Lt"/>
                <w:sz w:val="19"/>
                <w:szCs w:val="19"/>
              </w:rPr>
              <w:t>Prepoznaje, opisuje, uspoređuje i analizira elemente (sredstva, simbole, tehnike i postupke) umjetničkoga izraza u glazbi i ostalim umjetnostima.</w:t>
            </w:r>
          </w:p>
        </w:tc>
      </w:tr>
    </w:tbl>
    <w:p w:rsidR="00523854" w:rsidRPr="00021060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tbl>
      <w:tblPr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1"/>
        <w:gridCol w:w="1020"/>
        <w:gridCol w:w="1792"/>
        <w:gridCol w:w="3923"/>
      </w:tblGrid>
      <w:tr w:rsidR="00523854" w:rsidRPr="00021060" w:rsidTr="00523854">
        <w:tc>
          <w:tcPr>
            <w:tcW w:w="9026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mallCaps/>
                <w:color w:val="25408F"/>
                <w:sz w:val="19"/>
                <w:szCs w:val="19"/>
              </w:rPr>
              <w:t>na kraju 3. godine učenja i poučavanja predmeta glazbena umjetnost (četverogodišnji program), učenik:</w:t>
            </w:r>
          </w:p>
        </w:tc>
      </w:tr>
      <w:tr w:rsidR="00523854" w:rsidRPr="00021060" w:rsidTr="00523854">
        <w:tc>
          <w:tcPr>
            <w:tcW w:w="22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DOMENA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r.br.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ODGOJNO-OBRAZOVNI ISHOD I RAZRADA ISHODA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 w:val="restart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SLUŠANJE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I UPOZNAVANJE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GLAZBE (A)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A 3.1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Poznaje određeni broj skladbi (cjelovite skladbe, stavci ili ulomci) različitih vrsta glazbe (klasična, tradicijska, </w:t>
            </w:r>
            <w:r w:rsidRPr="00021060"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 w:rsidRPr="00021060">
              <w:rPr>
                <w:rFonts w:ascii="VladaRHSans Lt" w:hAnsi="VladaRHSans Lt"/>
                <w:sz w:val="19"/>
                <w:szCs w:val="19"/>
              </w:rPr>
              <w:t>popularna)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color w:val="25408F"/>
                <w:sz w:val="19"/>
                <w:szCs w:val="19"/>
              </w:rPr>
              <w:t>Preporuka: 10 – 30 skladbi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A 3.2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Slušno analizira (prepoznaje, razlikuje, opisuje, uspoređuje) i svrstava glazbeno-izražajne sastavnice (izvođački sastav, metar, ritam, tempo, dinamika, melodija, tonska građa, harmonija, glazbeni slog, oblik glazbenog djela) istaknutih skladbi klasične, tradicijske i popularne glazbe.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A 3.3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Slušno analizira (prepoznaje, razlikuje, opisuje, uspoređuje) obilježja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glazbeno-stilskih razdoblja te glazbenih stilova, pravaca i žanrova.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A 3.4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Slušno analizira (prepoznaje, razlikuje, opisuje, uspoređuje) obilježja hrvatske tradicijske glazbe i </w:t>
            </w:r>
            <w:r w:rsidRPr="00021060"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IZRAŽAVANJE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GLAZBOM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I UZ GLAZBU (B)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B 3.1</w:t>
            </w:r>
          </w:p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C17B47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IZBORNO</w:t>
            </w:r>
          </w:p>
        </w:tc>
        <w:tc>
          <w:tcPr>
            <w:tcW w:w="1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Ostvaruje različite glazbene aktivnosti u skladu s vlastitim interesima i sklonostima (pjevanje, sviranje, ples i pokret, stvaralaštvo i uporaba IKT-a)</w:t>
            </w:r>
          </w:p>
        </w:tc>
        <w:tc>
          <w:tcPr>
            <w:tcW w:w="39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Izvodi napjeve hrvatske i svjetske glazbene baštine uvažavajući sve umjetničke elemente .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Izvodi plesnu koreografiju različitih djela klasične, tradicijske i popularne glazbe u skupini ili u paru.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Stvara glazbu različite tonske građe, metro-ritamske organizacije i oblika .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Usklađuje vlastito izvođenje s izvođenjem drugih učenika u skupini, opaža, razumije i prihvaća različite uloge i razine odgovornosti u skupini te pritom vrednuje vlastitu izvedbu i izvedbe drugih.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 xml:space="preserve">Pronalazi nova rješenja 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u interpretaciji glazbe.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U skladu s interesima javno nastupa u razredu, školi ili izvan nje.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 w:val="restart"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GLAZBA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U KONTEKSTU (C)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3.1</w:t>
            </w:r>
          </w:p>
        </w:tc>
        <w:tc>
          <w:tcPr>
            <w:tcW w:w="1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okružju.</w:t>
            </w:r>
          </w:p>
        </w:tc>
        <w:tc>
          <w:tcPr>
            <w:tcW w:w="39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Posjećuje, prepoznaje i imenuje znamenite kulturne institucije u Hrvatskoj i svijetu.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Samostalno se informira, opisuje i procjenjuje  kulturno-glazbenu ponudu u svojoj sredini. Vrednuje kvalitetu i autentičnost izvedbe.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3.2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Na različite načine opisuje susret s glazbom u autentičnom, prilagođenom i virtualnom okružju (usmenim ili pisanim osvrtom, prezentacijom, člankom) koristeći određeni broj stručnih termina te analizira formalne, neformalne i informalne utjecaje na oblikovanje vlastitih glazbenih preferencija.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3.3</w:t>
            </w:r>
          </w:p>
        </w:tc>
        <w:tc>
          <w:tcPr>
            <w:tcW w:w="1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 w:cs="VladaRHSans Lt"/>
                <w:sz w:val="19"/>
                <w:szCs w:val="19"/>
              </w:rPr>
              <w:t>Opisuje razvoj glazbene umjetnosti kroz povijest.</w:t>
            </w:r>
          </w:p>
        </w:tc>
        <w:tc>
          <w:tcPr>
            <w:tcW w:w="39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Uspoređuje obilježja glazbeno-stilskih razdoblja, pravaca i žanrova u društveno-povijesnome i kulturnome kontekstu. Povezuje razvoj glazbene umjetnosti s općim društveno- povijesnim i kulturnim razvojem.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3.4</w:t>
            </w:r>
          </w:p>
        </w:tc>
        <w:tc>
          <w:tcPr>
            <w:tcW w:w="1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Povezuje glazbenu umjetnost s ostalim umjetnostima.</w:t>
            </w:r>
          </w:p>
        </w:tc>
        <w:tc>
          <w:tcPr>
            <w:tcW w:w="39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 w:cs="VladaRHSans Lt"/>
                <w:sz w:val="19"/>
                <w:szCs w:val="19"/>
              </w:rPr>
              <w:t>Prepoznaje, opisuje, uspoređuje i analizira elemente (sredstva, simbole, tehnike i postupke) umjetničkoga izraza u glazbi i ostalim umjetnostima.</w:t>
            </w:r>
          </w:p>
        </w:tc>
      </w:tr>
    </w:tbl>
    <w:p w:rsidR="00523854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p w:rsidR="00523854" w:rsidRPr="00021060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tbl>
      <w:tblPr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1"/>
        <w:gridCol w:w="1020"/>
        <w:gridCol w:w="1934"/>
        <w:gridCol w:w="3781"/>
      </w:tblGrid>
      <w:tr w:rsidR="00523854" w:rsidRPr="00021060" w:rsidTr="00523854">
        <w:tc>
          <w:tcPr>
            <w:tcW w:w="9026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mallCaps/>
                <w:color w:val="25408F"/>
                <w:sz w:val="19"/>
                <w:szCs w:val="19"/>
              </w:rPr>
              <w:t>na kraju 4. godine učenja i poučavanja predmeta glazbena umjetnost (četverogodišnji program), učenik:</w:t>
            </w:r>
          </w:p>
        </w:tc>
      </w:tr>
      <w:tr w:rsidR="00523854" w:rsidRPr="00021060" w:rsidTr="00523854">
        <w:tc>
          <w:tcPr>
            <w:tcW w:w="22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DOMENA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r.br.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ODGOJNO-OBRAZOVNI ISHOD I RAZRADA ISHODA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 w:val="restart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SLUŠANJE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I UPOZNAVANJE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GLAZBE (A)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A 4.1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Poznaje određeni broj skladbi (cjelovite skladbe, stavci ili ulomci) različitih vrsta glazbe (klasična, tradicijska, </w:t>
            </w:r>
            <w:r w:rsidRPr="00021060"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 w:rsidRPr="00021060">
              <w:rPr>
                <w:rFonts w:ascii="VladaRHSans Lt" w:hAnsi="VladaRHSans Lt"/>
                <w:sz w:val="19"/>
                <w:szCs w:val="19"/>
              </w:rPr>
              <w:t>popularna)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color w:val="25408F"/>
                <w:sz w:val="19"/>
                <w:szCs w:val="19"/>
              </w:rPr>
              <w:t>Preporuka: 10 – 30 skladbi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A 4.2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Slušno analizira (prepoznaje, razlikuje, opisuje, uspoređuje) i svrstava glazbeno-izražajne sastavnice (izvođački sastav, metar, ritam, tempo, dinamika, melodija, tonska građa, harmonija, glazbeni slog, oblik glazbenog djela) istaknutih skladbi klasične, tradicijske i popularne glazbe.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A 4.3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Slušno analizira (prepoznaje, razlikuje, opisuje, uspoređuje) obilježja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glazbeno-stilskih razdoblja te glazbenih stilova, pravaca i žanrova.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A 4.4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Slušno analizira (prepoznaje, razlikuje, opisuje, uspoređuje) obilježja hrvatske tradicijske glazbe i </w:t>
            </w:r>
            <w:r w:rsidRPr="00021060"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IZRAŽAVANJE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GLAZBOM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I UZ GLAZBU (B)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B 4.1</w:t>
            </w:r>
          </w:p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C17B47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IZBORNO</w:t>
            </w:r>
          </w:p>
        </w:tc>
        <w:tc>
          <w:tcPr>
            <w:tcW w:w="19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Ostvaruje različite glazbene aktivnosti u skladu s vlastitim interesima i sklonostima (pjevanje, sviranje, ples i pokret, stvaralaštvo i uporaba IKT-a)</w:t>
            </w:r>
          </w:p>
        </w:tc>
        <w:tc>
          <w:tcPr>
            <w:tcW w:w="3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Izvodi napjeve hrvatske i svjetske glazbene baštine uvažavajući sve umjetničke elemente .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Izvodi plesnu koreografiju različitih djela klasične, tradicijske i popularne glazbe u skupini ili u paru.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Stvara glazbu različite tonske građe, metro-ritamske organizacije i oblika .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Usklađuje vlastito izvođenje s izvođenjem drugih učenika u skupini, opaža, razumije i prihvaća različite uloge i razine odgovornosti u skupini te pritom vrednuje vlastitu izvedbu i izvedbe drugih.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 xml:space="preserve">Pronalazi nova rješenja 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u interpretaciji glazbe.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U skladu s interesima javno nastupa u razredu, školi ili izvan nje.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 w:val="restart"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GLAZBA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U KONTEKSTU (C)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4.1</w:t>
            </w:r>
          </w:p>
        </w:tc>
        <w:tc>
          <w:tcPr>
            <w:tcW w:w="19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okružju.</w:t>
            </w:r>
          </w:p>
        </w:tc>
        <w:tc>
          <w:tcPr>
            <w:tcW w:w="3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Posjećuje, prepoznaje i imenuje znamenite kulturne institucije u Hrvatskoj i svijetu.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Samostalno se informira, opisuje i procjenjuje  kulturno-glazbenu ponudu u svojoj sredini. Vrednuje kvalitetu i autentičnost izvedbe.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Kritički promišlja o vrijednosti i značaju glazbeno-umjetničkih djela.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4.2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Na različite načine opisuje susret s glazbom u autentičnom, prilagođenom i virtualnom okružju (usmenim ili pisanim osvrtom, prezentacijom, člankom) koristeći određeni broj stručnih termina te analizira formalne, neformalne i informalne utjecaje na oblikovanje vlastitih glazbenih preferencija.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4.3</w:t>
            </w:r>
          </w:p>
        </w:tc>
        <w:tc>
          <w:tcPr>
            <w:tcW w:w="19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 w:cs="VladaRHSans Lt"/>
                <w:sz w:val="19"/>
                <w:szCs w:val="19"/>
              </w:rPr>
              <w:t>Opisuje razvoj glazbene umjetnosti kroz povijest.</w:t>
            </w:r>
          </w:p>
        </w:tc>
        <w:tc>
          <w:tcPr>
            <w:tcW w:w="3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Uspoređuje obilježja glazbeno-stilskih razdoblja, pravce i žanrove u društveno-povijesnome i kulturnome kontekstu. Povezuje razvoj glazbene umjetnosti s općim društveno- povijesnim i kulturnim razvojem.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4.4</w:t>
            </w:r>
          </w:p>
        </w:tc>
        <w:tc>
          <w:tcPr>
            <w:tcW w:w="19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Povezuje glazbenu umjetnost s ostalim umjetnostima.</w:t>
            </w:r>
          </w:p>
        </w:tc>
        <w:tc>
          <w:tcPr>
            <w:tcW w:w="3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 w:cs="VladaRHSans Lt"/>
                <w:sz w:val="19"/>
                <w:szCs w:val="19"/>
              </w:rPr>
              <w:t>Prepoznaje, opisuje, uspoređuje i analizira elemente (sredstva, simbole, tehnike i postupke) umjetničkoga izraza u glazbi i ostalim umjetnostima.</w:t>
            </w:r>
          </w:p>
        </w:tc>
      </w:tr>
    </w:tbl>
    <w:p w:rsidR="00523854" w:rsidRPr="00021060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tbl>
      <w:tblPr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1"/>
        <w:gridCol w:w="1020"/>
        <w:gridCol w:w="1934"/>
        <w:gridCol w:w="3781"/>
      </w:tblGrid>
      <w:tr w:rsidR="00523854" w:rsidRPr="00021060" w:rsidTr="00523854">
        <w:tc>
          <w:tcPr>
            <w:tcW w:w="9026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mallCaps/>
                <w:color w:val="25408F"/>
                <w:sz w:val="19"/>
                <w:szCs w:val="19"/>
              </w:rPr>
              <w:t>na kraju 1. godine učenja i poučavanja predmeta glazbena umjetnost (dvogodišnji program), učenik:</w:t>
            </w:r>
          </w:p>
        </w:tc>
      </w:tr>
      <w:tr w:rsidR="00523854" w:rsidRPr="00021060" w:rsidTr="00523854">
        <w:tc>
          <w:tcPr>
            <w:tcW w:w="22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DOMENA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r.br.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ODGOJNO-OBRAZOVNI ISHOD I RAZRADA ISHODA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 w:val="restart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SLUŠANJE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I UPOZNAVANJE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GLAZBE (A)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A 1.1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Poznaje određeni broj skladbi (cjelovite skladbe, stavci ili ulomci) različitih vrsta glazbe (klasična, tradicijska, </w:t>
            </w:r>
            <w:r w:rsidRPr="00021060"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 w:rsidRPr="00021060">
              <w:rPr>
                <w:rFonts w:ascii="VladaRHSans Lt" w:hAnsi="VladaRHSans Lt"/>
                <w:sz w:val="19"/>
                <w:szCs w:val="19"/>
              </w:rPr>
              <w:t>popularna)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color w:val="25408F"/>
                <w:sz w:val="19"/>
                <w:szCs w:val="19"/>
              </w:rPr>
              <w:t>Preporuka: 10 – 30 skladbi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A 1.2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Slušno analizira (prepoznaje, razlikuje, opisuje, uspoređuje) i svrstava glazbeno-izražajne sastavnice (izvođački sastav, metar, ritam, tempo, dinamika, melodija, tonska građa, harmonija, glazbeni slog, oblik glazbenog djela) istaknutih skladbi klasične, tradicijske i popularne glazbe.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A 1.3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Slušno analizira (prepoznaje, razlikuje, opisuje, uspoređuje) obilježja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glazbeno-stilskih razdoblja te glazbenih stilova, pravaca i žanrova.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A 1.4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Slušno analizira (prepoznaje, razlikuje, opisuje, uspoređuje) obilježja hrvatske tradicijske glazbe i </w:t>
            </w:r>
            <w:r w:rsidRPr="00021060"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IZRAŽAVANJE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GLAZBOM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I UZ GLAZBU (B)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B 1.1</w:t>
            </w:r>
          </w:p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C17B47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IZBORNO</w:t>
            </w:r>
          </w:p>
        </w:tc>
        <w:tc>
          <w:tcPr>
            <w:tcW w:w="19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Ostvaruje različite glazbene aktivnosti u skladu s vlastitim interesima i sklonostima (pjevanje, sviranje, ples i pokret, stvaralaštvo i uporaba IKT-a)</w:t>
            </w:r>
          </w:p>
        </w:tc>
        <w:tc>
          <w:tcPr>
            <w:tcW w:w="3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Izvodi napjeve hrvatske i svjetske glazbene baštine uvažavajući sve umjetničke elemente .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Izvodi plesnu koreografiju različitih djela klasične, tradicijske i popularne glazbe u skupini ili u paru.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Stvara glazbu različite tonske građe, metro-ritamske organizacije i oblika .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Usklađuje vlastito izvođenje s izvođenjem drugih učenika u skupini, opaža, razumije i prihvaća različite uloge i razine odgovornosti u skupini te pritom vrednuje vlastitu izvedbu i izvedbe drugih.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 xml:space="preserve">Pronalazi nova rješenja 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u interpretaciji glazbe.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U skladu s interesima javno nastupa u razredu, školi ili izvan nje.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 w:val="restart"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GLAZBA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U KONTEKSTU (C)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1.1</w:t>
            </w:r>
          </w:p>
        </w:tc>
        <w:tc>
          <w:tcPr>
            <w:tcW w:w="19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okružju.</w:t>
            </w:r>
          </w:p>
        </w:tc>
        <w:tc>
          <w:tcPr>
            <w:tcW w:w="3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Posjećuje, prepoznaje i imenuje znamenite kulturne institucije u Hrvatskoj i svijetu.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Samostalno se informira, opisuje i procjenjuje  kulturno-glazbenu ponudu u svojoj sredini.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1.2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Na različite načine opisuje susret s glazbom u autentičnom, prilagođenom i virtualnom okružju (usmenim ili pisanim osvrtom, prezentacijom, člankom) koristeći određeni broj stručnih termina  te opisuje oblikovanje vlastitih glazbenih preferencija.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1.3</w:t>
            </w:r>
          </w:p>
        </w:tc>
        <w:tc>
          <w:tcPr>
            <w:tcW w:w="19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 w:cs="VladaRHSans Lt"/>
                <w:sz w:val="19"/>
                <w:szCs w:val="19"/>
              </w:rPr>
              <w:t>Opisuje razvoj glazbene umjetnosti kroz povijest.</w:t>
            </w:r>
          </w:p>
        </w:tc>
        <w:tc>
          <w:tcPr>
            <w:tcW w:w="3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Uspoređuje obilježja glazbeno-stilskih razdoblja, pravaca i žanrova u društveno-povijesnome i kulturnome kontekstu. Povezuje razvoj glazbene umjetnosti s općim društveno- povijesnim i kulturnim razvojem.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1.4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Razlikuje različite vrste glazbe - klasična, jazz, filmska, popularna i tradicijska glazba (hrvatska tradicijska glazba i </w:t>
            </w:r>
            <w:r w:rsidRPr="00021060">
              <w:rPr>
                <w:rFonts w:ascii="VladaRHSans Lt" w:hAnsi="VladaRHSans Lt"/>
                <w:i/>
                <w:sz w:val="19"/>
                <w:szCs w:val="19"/>
              </w:rPr>
              <w:t>glazbe svijeta</w:t>
            </w:r>
            <w:r w:rsidRPr="00021060">
              <w:rPr>
                <w:rFonts w:ascii="VladaRHSans Lt" w:hAnsi="VladaRHSans Lt"/>
                <w:sz w:val="19"/>
                <w:szCs w:val="19"/>
              </w:rPr>
              <w:t>) te opisuje njihove međusobne utjecaje i spajanja (</w:t>
            </w:r>
            <w:r w:rsidRPr="00021060">
              <w:rPr>
                <w:rFonts w:ascii="VladaRHSans Lt" w:hAnsi="VladaRHSans Lt"/>
                <w:i/>
                <w:sz w:val="19"/>
                <w:szCs w:val="19"/>
              </w:rPr>
              <w:t>crossover i fuzija</w:t>
            </w:r>
            <w:r w:rsidRPr="00021060">
              <w:rPr>
                <w:rFonts w:ascii="VladaRHSans Lt" w:hAnsi="VladaRHSans Lt"/>
                <w:sz w:val="19"/>
                <w:szCs w:val="19"/>
              </w:rPr>
              <w:t>).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1.5</w:t>
            </w:r>
          </w:p>
        </w:tc>
        <w:tc>
          <w:tcPr>
            <w:tcW w:w="19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Povezuje glazbenu umjetnost s ostalim umjetnostima.</w:t>
            </w:r>
          </w:p>
        </w:tc>
        <w:tc>
          <w:tcPr>
            <w:tcW w:w="3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 w:cs="VladaRHSans Lt"/>
                <w:sz w:val="19"/>
                <w:szCs w:val="19"/>
              </w:rPr>
              <w:t>Prepoznaje, opisuje, uspoređuje i analizira elemente (sredstva, simbole, tehnike i postupke) umjetničkoga izraza u glazbi i ostalim umjetnostima.</w:t>
            </w:r>
          </w:p>
        </w:tc>
      </w:tr>
    </w:tbl>
    <w:p w:rsidR="00523854" w:rsidRPr="00021060" w:rsidRDefault="00523854" w:rsidP="00523854">
      <w:pPr>
        <w:widowControl w:val="0"/>
        <w:rPr>
          <w:rFonts w:ascii="VladaRHSans Lt" w:hAnsi="VladaRHSans Lt"/>
          <w:sz w:val="19"/>
          <w:szCs w:val="19"/>
        </w:rPr>
      </w:pPr>
    </w:p>
    <w:tbl>
      <w:tblPr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1"/>
        <w:gridCol w:w="1020"/>
        <w:gridCol w:w="1792"/>
        <w:gridCol w:w="3923"/>
      </w:tblGrid>
      <w:tr w:rsidR="00523854" w:rsidRPr="00021060" w:rsidTr="00523854">
        <w:tc>
          <w:tcPr>
            <w:tcW w:w="9026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mallCaps/>
                <w:color w:val="25408F"/>
                <w:sz w:val="19"/>
                <w:szCs w:val="19"/>
              </w:rPr>
              <w:t>na kraju 2. godine učenja i poučavanja predmeta glazbena umjetnost (dvogodišnji program), učenik:</w:t>
            </w:r>
          </w:p>
        </w:tc>
      </w:tr>
      <w:tr w:rsidR="00523854" w:rsidRPr="00021060" w:rsidTr="00523854">
        <w:tc>
          <w:tcPr>
            <w:tcW w:w="22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DOMENA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r.br.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ODGOJNO-OBRAZOVNI ISHOD I RAZRADA ISHODA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 w:val="restart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SLUŠANJE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I UPOZNAVANJE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GLAZBE (A)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A 2.1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Poznaje određeni broj skladbi (cjelovite skladbe, stavci ili ulomci) različitih vrsta glazbe (klasična, tradicijska, </w:t>
            </w:r>
            <w:r w:rsidRPr="00021060"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 w:rsidRPr="00021060">
              <w:rPr>
                <w:rFonts w:ascii="VladaRHSans Lt" w:hAnsi="VladaRHSans Lt"/>
                <w:sz w:val="19"/>
                <w:szCs w:val="19"/>
              </w:rPr>
              <w:t>popularna)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color w:val="25408F"/>
                <w:sz w:val="19"/>
                <w:szCs w:val="19"/>
              </w:rPr>
              <w:t>Preporuka: 10 – 30 skladbi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A 2.2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Slušno analizira (prepoznaje, razlikuje, opisuje, uspoređuje) i svrstava glazbeno-izražajne sastavnice (izvođački sastav, metar, ritam, tempo, dinamika, melodija, tonska građa, harmonija, glazbeni slog, oblik glazbenog djela) istaknutih skladbi klasične, tradicijske i popularne glazbe.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A 2.3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Slušno analizira (prepoznaje, razlikuje, opisuje, uspoređuje) obilježja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glazbeno-stilskih razdoblja te glazbenih stilova, pravaca i žanrova.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A 2.4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Slušno analizira (prepoznaje, razlikuje, opisuje, uspoređuje) obilježja hrvatske tradicijske glazbe i </w:t>
            </w:r>
            <w:r w:rsidRPr="00021060"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shd w:val="clear" w:color="auto" w:fill="FED0F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IZRAŽAVANJE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GLAZBOM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I UZ GLAZBU (B)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B 2.1</w:t>
            </w:r>
          </w:p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C17B47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IZBORNO</w:t>
            </w:r>
          </w:p>
        </w:tc>
        <w:tc>
          <w:tcPr>
            <w:tcW w:w="1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Ostvaruje različite glazbene aktivnosti u skladu s vlastitim interesima i sklonostima (pjevanje, sviranje, ples i pokret, stvaralaštvo i uporaba IKT-a)</w:t>
            </w:r>
          </w:p>
        </w:tc>
        <w:tc>
          <w:tcPr>
            <w:tcW w:w="39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Izvodi napjeve hrvatske i svjetske glazbene baštine uvažavajući sve umjetničke elemente .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Izvodi plesnu koreografiju različitih djela klasične, tradicijske i popularne glazbe u skupini ili u paru.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Stvara glazbu različite tonske građe, metro-ritamske organizacije i oblika .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Usklađuje vlastito izvođenje s izvođenjem drugih učenika u skupini, opaža, razumije i prihvaća različite uloge i razine odgovornosti u skupini te pritom vrednuje vlastitu izvedbu i izvedbe drugih.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 xml:space="preserve">Pronalazi nova rješenja </w:t>
            </w:r>
          </w:p>
          <w:p w:rsidR="00523854" w:rsidRPr="0002106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u interpretaciji glazbe.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/>
                <w:sz w:val="19"/>
                <w:szCs w:val="19"/>
              </w:rPr>
              <w:t>U skladu s interesima javno nastupa u razredu, školi ili izvan nje.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 w:val="restart"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GLAZBA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U KONTEKSTU (C)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2.1</w:t>
            </w:r>
          </w:p>
        </w:tc>
        <w:tc>
          <w:tcPr>
            <w:tcW w:w="1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okružju.</w:t>
            </w:r>
          </w:p>
        </w:tc>
        <w:tc>
          <w:tcPr>
            <w:tcW w:w="39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 xml:space="preserve">Posjećuje, prepoznaje i imenuje znamenite kulturne institucije u Hrvatskoj i svijetu. </w:t>
            </w:r>
          </w:p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Samostalno se informira, opisuje i procjenjuje  kulturno-glazbenu ponudu u svojoj sredini.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2.2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Na različite načine opisuje susret s glazbom u autentičnom, prilagođenom i virtualnom okružju (usmenim ili pisanim osvrtom, prezentacijom, člankom) koristeći određeni broj stručnih termina  te opisuje oblikovanje vlastitih glazbenih preferencija.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2.3</w:t>
            </w:r>
          </w:p>
        </w:tc>
        <w:tc>
          <w:tcPr>
            <w:tcW w:w="1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 w:cs="VladaRHSans Lt"/>
                <w:sz w:val="19"/>
                <w:szCs w:val="19"/>
              </w:rPr>
              <w:t>Opisuje razvoj glazbene umjetnosti kroz povijest.</w:t>
            </w:r>
          </w:p>
        </w:tc>
        <w:tc>
          <w:tcPr>
            <w:tcW w:w="39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Uspoređuje obilježja glazbeno-stilskih razdoblja, pravaca i žanrova u društveno-povijesnome i kulturnome kontekstu. Povezuje razvoj glazbene umjetnosti s općim društveno- povijesnim i kulturnim razvojem.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2.4</w:t>
            </w:r>
          </w:p>
        </w:tc>
        <w:tc>
          <w:tcPr>
            <w:tcW w:w="57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Opisuje, objašnjava i procjenjuje utjecaj tradicijskih elemenata na klasičnu i popularnu glazbu.</w:t>
            </w:r>
          </w:p>
        </w:tc>
      </w:tr>
      <w:tr w:rsidR="00523854" w:rsidRPr="00021060" w:rsidTr="00523854">
        <w:trPr>
          <w:trHeight w:val="420"/>
        </w:trPr>
        <w:tc>
          <w:tcPr>
            <w:tcW w:w="2291" w:type="dxa"/>
            <w:vMerge/>
            <w:shd w:val="clear" w:color="auto" w:fill="CCE9A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C 2.5</w:t>
            </w:r>
          </w:p>
        </w:tc>
        <w:tc>
          <w:tcPr>
            <w:tcW w:w="1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hAnsi="VladaRHSans Lt"/>
                <w:sz w:val="19"/>
                <w:szCs w:val="19"/>
              </w:rPr>
              <w:t>Povezuje glazbenu umjetnost s ostalim umjetnostima.</w:t>
            </w:r>
          </w:p>
        </w:tc>
        <w:tc>
          <w:tcPr>
            <w:tcW w:w="39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021060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021060">
              <w:rPr>
                <w:rFonts w:ascii="VladaRHSans Lt" w:eastAsia="VladaRHSans Lt" w:hAnsi="VladaRHSans Lt" w:cs="VladaRHSans Lt"/>
                <w:sz w:val="19"/>
                <w:szCs w:val="19"/>
              </w:rPr>
              <w:t>Prepoznaje, opisuje, uspoređuje i analizira elemente (sredstva, simbole, tehnike i postupke) umjetničkoga izraza u glazbi i ostalim umjetnostima.</w:t>
            </w:r>
          </w:p>
        </w:tc>
      </w:tr>
    </w:tbl>
    <w:p w:rsidR="00523854" w:rsidRDefault="00523854" w:rsidP="00523854">
      <w:pPr>
        <w:widowControl w:val="0"/>
      </w:pPr>
    </w:p>
    <w:p w:rsidR="00523854" w:rsidRDefault="00523854" w:rsidP="00523854">
      <w:pPr>
        <w:widowControl w:val="0"/>
        <w:rPr>
          <w:rFonts w:ascii="VladaRHSans Lt" w:hAnsi="VladaRHSans Lt"/>
        </w:rPr>
      </w:pPr>
    </w:p>
    <w:p w:rsidR="00523854" w:rsidRPr="00A343E4" w:rsidRDefault="00523854" w:rsidP="00523854">
      <w:pPr>
        <w:spacing w:after="240" w:line="480" w:lineRule="exact"/>
        <w:rPr>
          <w:rFonts w:ascii="VladaRHSans Lt" w:hAnsi="VladaRHSans Lt"/>
          <w:i/>
          <w:sz w:val="19"/>
          <w:szCs w:val="19"/>
        </w:rPr>
        <w:sectPr w:rsidR="00523854" w:rsidRPr="00A343E4" w:rsidSect="00523854">
          <w:headerReference w:type="default" r:id="rId16"/>
          <w:headerReference w:type="first" r:id="rId17"/>
          <w:footerReference w:type="first" r:id="rId18"/>
          <w:pgSz w:w="11907" w:h="16840" w:code="9"/>
          <w:pgMar w:top="1588" w:right="1191" w:bottom="1021" w:left="1191" w:header="567" w:footer="510" w:gutter="0"/>
          <w:pgNumType w:start="4"/>
          <w:cols w:space="720"/>
          <w:titlePg/>
          <w:docGrid w:linePitch="326"/>
        </w:sectPr>
      </w:pPr>
    </w:p>
    <w:p w:rsidR="00523854" w:rsidRPr="00D03794" w:rsidRDefault="00523854" w:rsidP="00523854">
      <w:pPr>
        <w:pStyle w:val="Heading1"/>
      </w:pPr>
      <w:r w:rsidRPr="00D03794">
        <w:t>E. POVEZANOST S DRUGIM ODGOJNO-OBRAZOVNIM PODRUČJIMA</w:t>
      </w:r>
      <w:r>
        <w:t xml:space="preserve">,                             </w:t>
      </w:r>
      <w:r w:rsidRPr="00D03794">
        <w:t>MEĐUPREDMETNIM TEMAMA I OSTALIM PREDMETIMA</w:t>
      </w:r>
    </w:p>
    <w:p w:rsidR="00523854" w:rsidRPr="00A343E4" w:rsidRDefault="00523854" w:rsidP="00523854">
      <w:r>
        <w:rPr>
          <w:noProof/>
          <w:lang w:eastAsia="hr-HR"/>
        </w:rPr>
        <w:drawing>
          <wp:inline distT="0" distB="0" distL="0" distR="0" wp14:anchorId="5616F1D3" wp14:editId="49480F62">
            <wp:extent cx="5238115" cy="8173085"/>
            <wp:effectExtent l="0" t="0" r="635" b="0"/>
            <wp:docPr id="10" name="image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854" w:rsidRDefault="00523854" w:rsidP="00523854">
      <w:pPr>
        <w:pStyle w:val="Heading1"/>
      </w:pPr>
      <w:r w:rsidRPr="00D03794">
        <w:t>F. U</w:t>
      </w:r>
      <w:r>
        <w:t>Č</w:t>
      </w:r>
      <w:r w:rsidRPr="00D03794">
        <w:t>ENJE I POU</w:t>
      </w:r>
      <w:r>
        <w:t>Č</w:t>
      </w:r>
      <w:r w:rsidRPr="00D03794">
        <w:t>AVANJE NASTAVNOGA PREDMETA GLAZBENA KULTURA I GLAZBENA UMJETNOST</w:t>
      </w:r>
    </w:p>
    <w:p w:rsidR="00523854" w:rsidRDefault="00523854" w:rsidP="00523854">
      <w:pPr>
        <w:suppressAutoHyphens/>
        <w:spacing w:after="240" w:line="240" w:lineRule="exact"/>
        <w:rPr>
          <w:rFonts w:ascii="VladaRHSans Lt" w:hAnsi="VladaRHSans Lt"/>
          <w:color w:val="25408F"/>
        </w:rPr>
      </w:pPr>
    </w:p>
    <w:p w:rsidR="00523854" w:rsidRPr="00810194" w:rsidRDefault="00523854" w:rsidP="00523854">
      <w:pPr>
        <w:pStyle w:val="Heading2"/>
      </w:pPr>
      <w:r>
        <w:t xml:space="preserve">F.1 </w:t>
      </w:r>
      <w:r w:rsidRPr="00810194">
        <w:t>ISKUSTVA UČENJA</w:t>
      </w:r>
    </w:p>
    <w:p w:rsidR="00523854" w:rsidRDefault="00523854" w:rsidP="00523854">
      <w:pPr>
        <w:spacing w:line="360" w:lineRule="auto"/>
        <w:jc w:val="both"/>
      </w:pPr>
    </w:p>
    <w:p w:rsidR="00523854" w:rsidRPr="004F69B3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Učenje i poučavanje</w:t>
      </w:r>
      <w:r w:rsidRPr="004F69B3">
        <w:rPr>
          <w:rFonts w:ascii="VladaRHSerif Lt" w:hAnsi="VladaRHSerif Lt"/>
          <w:b/>
          <w:sz w:val="20"/>
          <w:szCs w:val="20"/>
        </w:rPr>
        <w:t xml:space="preserve"> </w:t>
      </w:r>
      <w:r w:rsidRPr="004F69B3">
        <w:rPr>
          <w:rFonts w:ascii="VladaRHSerif Lt" w:hAnsi="VladaRHSerif Lt"/>
          <w:sz w:val="20"/>
          <w:szCs w:val="20"/>
        </w:rPr>
        <w:t xml:space="preserve">glazbe temelji se na obilježjima </w:t>
      </w:r>
      <w:r w:rsidRPr="004F69B3">
        <w:rPr>
          <w:rFonts w:ascii="VladaRHSerif Lt" w:hAnsi="VladaRHSerif Lt"/>
          <w:b/>
          <w:color w:val="741B47"/>
          <w:sz w:val="20"/>
          <w:szCs w:val="20"/>
        </w:rPr>
        <w:t xml:space="preserve">otvorenoga </w:t>
      </w:r>
      <w:r w:rsidRPr="004F69B3">
        <w:rPr>
          <w:rFonts w:ascii="VladaRHSerif Lt" w:hAnsi="VladaRHSerif Lt"/>
          <w:color w:val="741B47"/>
          <w:sz w:val="20"/>
          <w:szCs w:val="20"/>
        </w:rPr>
        <w:t>i</w:t>
      </w:r>
      <w:r w:rsidRPr="004F69B3">
        <w:rPr>
          <w:rFonts w:ascii="VladaRHSerif Lt" w:hAnsi="VladaRHSerif Lt"/>
          <w:b/>
          <w:color w:val="741B47"/>
          <w:sz w:val="20"/>
          <w:szCs w:val="20"/>
        </w:rPr>
        <w:t xml:space="preserve"> humanističkog kurikuluma</w:t>
      </w:r>
      <w:r w:rsidRPr="004F69B3">
        <w:rPr>
          <w:rFonts w:ascii="VladaRHSerif Lt" w:hAnsi="VladaRHSerif Lt"/>
          <w:sz w:val="20"/>
          <w:szCs w:val="20"/>
        </w:rPr>
        <w:t>, u kojemu su sve aktivnosti usmjerene prema realizaciji visoko kvalitetnog, učinkovitog i poticajnog procesa učenja i poučavanja. Utvrđeni se odgojno-obrazovni ishodi ostvaruju sukladno sposobnostima, iskustvima, interesima i preferencijama svakog učenika. Treba uzeti u obzir da se učenici susreću s glazbom i upoznaju je u različitim formalnim, neformalnim i informalnim kontekstima, a to su:</w:t>
      </w:r>
    </w:p>
    <w:p w:rsidR="00523854" w:rsidRPr="004F69B3" w:rsidRDefault="00523854" w:rsidP="00523854">
      <w:pPr>
        <w:ind w:left="360"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 xml:space="preserve">a)  </w:t>
      </w:r>
      <w:r w:rsidRPr="004F69B3">
        <w:rPr>
          <w:rFonts w:ascii="VladaRHSerif Lt" w:hAnsi="VladaRHSerif Lt"/>
          <w:sz w:val="20"/>
          <w:szCs w:val="20"/>
        </w:rPr>
        <w:tab/>
      </w:r>
      <w:r w:rsidRPr="004F69B3">
        <w:rPr>
          <w:rFonts w:ascii="VladaRHSerif Lt" w:hAnsi="VladaRHSerif Lt"/>
          <w:color w:val="741B47"/>
          <w:sz w:val="20"/>
          <w:szCs w:val="20"/>
        </w:rPr>
        <w:t>učionica</w:t>
      </w:r>
      <w:r w:rsidRPr="004F69B3">
        <w:rPr>
          <w:rFonts w:ascii="VladaRHSerif Lt" w:hAnsi="VladaRHSerif Lt"/>
          <w:sz w:val="20"/>
          <w:szCs w:val="20"/>
        </w:rPr>
        <w:t xml:space="preserve">, odnosno opremljen kabinet za učenje i poučavanje glazbe </w:t>
      </w:r>
    </w:p>
    <w:p w:rsidR="00523854" w:rsidRPr="004F69B3" w:rsidRDefault="00523854" w:rsidP="00523854">
      <w:pPr>
        <w:ind w:left="360"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 xml:space="preserve">b)  </w:t>
      </w:r>
      <w:r w:rsidRPr="004F69B3">
        <w:rPr>
          <w:rFonts w:ascii="VladaRHSerif Lt" w:hAnsi="VladaRHSerif Lt"/>
          <w:color w:val="0B5394"/>
          <w:sz w:val="20"/>
          <w:szCs w:val="20"/>
        </w:rPr>
        <w:tab/>
      </w:r>
      <w:r w:rsidRPr="004F69B3">
        <w:rPr>
          <w:rFonts w:ascii="VladaRHSerif Lt" w:hAnsi="VladaRHSerif Lt"/>
          <w:color w:val="741B47"/>
          <w:sz w:val="20"/>
          <w:szCs w:val="20"/>
        </w:rPr>
        <w:t>škola</w:t>
      </w:r>
      <w:r w:rsidRPr="004F69B3">
        <w:rPr>
          <w:rFonts w:ascii="VladaRHSerif Lt" w:hAnsi="VladaRHSerif Lt"/>
          <w:sz w:val="20"/>
          <w:szCs w:val="20"/>
        </w:rPr>
        <w:t xml:space="preserve"> kao poticajan prostor za realizaciju glazbenih i ostalih umjetničkih aktivnosti</w:t>
      </w:r>
    </w:p>
    <w:p w:rsidR="00523854" w:rsidRPr="004F69B3" w:rsidRDefault="00523854" w:rsidP="00523854">
      <w:pPr>
        <w:ind w:left="360"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 xml:space="preserve">c)  </w:t>
      </w:r>
      <w:r w:rsidRPr="004F69B3">
        <w:rPr>
          <w:rFonts w:ascii="VladaRHSerif Lt" w:hAnsi="VladaRHSerif Lt"/>
          <w:sz w:val="20"/>
          <w:szCs w:val="20"/>
        </w:rPr>
        <w:tab/>
      </w:r>
      <w:r w:rsidRPr="004F69B3">
        <w:rPr>
          <w:rFonts w:ascii="VladaRHSerif Lt" w:hAnsi="VladaRHSerif Lt"/>
          <w:color w:val="741B47"/>
          <w:sz w:val="20"/>
          <w:szCs w:val="20"/>
        </w:rPr>
        <w:t>izvanučioničko okružje</w:t>
      </w:r>
      <w:r w:rsidRPr="004F69B3">
        <w:rPr>
          <w:rFonts w:ascii="VladaRHSerif Lt" w:hAnsi="VladaRHSerif Lt"/>
          <w:sz w:val="20"/>
          <w:szCs w:val="20"/>
        </w:rPr>
        <w:t>, koje je prilika za neposredan i autentičan susret s glazbom (kazališta, koncertne dvorane, operne kuće, ali i različite situacije iz svakodnevnog života)</w:t>
      </w:r>
    </w:p>
    <w:p w:rsidR="00523854" w:rsidRPr="004F69B3" w:rsidRDefault="00523854" w:rsidP="00523854">
      <w:pPr>
        <w:ind w:left="360"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 xml:space="preserve">d) </w:t>
      </w:r>
      <w:r w:rsidRPr="004F69B3">
        <w:rPr>
          <w:rFonts w:ascii="VladaRHSerif Lt" w:hAnsi="VladaRHSerif Lt"/>
          <w:sz w:val="20"/>
          <w:szCs w:val="20"/>
        </w:rPr>
        <w:tab/>
      </w:r>
      <w:r w:rsidRPr="004F69B3">
        <w:rPr>
          <w:rFonts w:ascii="VladaRHSerif Lt" w:hAnsi="VladaRHSerif Lt"/>
          <w:color w:val="741B47"/>
          <w:sz w:val="20"/>
          <w:szCs w:val="20"/>
        </w:rPr>
        <w:t>virtualno okružje</w:t>
      </w:r>
      <w:r w:rsidRPr="004F69B3">
        <w:rPr>
          <w:rFonts w:ascii="VladaRHSerif Lt" w:hAnsi="VladaRHSerif Lt"/>
          <w:sz w:val="20"/>
          <w:szCs w:val="20"/>
        </w:rPr>
        <w:t xml:space="preserve"> (mediji/internet), pri čemu je učenike potrebno odgojiti za kritički i selektivan pristup glazbenoj ponudi.</w:t>
      </w:r>
    </w:p>
    <w:p w:rsidR="00523854" w:rsidRPr="004F69B3" w:rsidRDefault="00523854" w:rsidP="00523854">
      <w:pPr>
        <w:jc w:val="both"/>
        <w:rPr>
          <w:rFonts w:ascii="VladaRHSerif Lt" w:hAnsi="VladaRHSerif Lt"/>
          <w:sz w:val="20"/>
          <w:szCs w:val="20"/>
        </w:rPr>
      </w:pPr>
    </w:p>
    <w:p w:rsidR="00523854" w:rsidRPr="004F69B3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Iskustva učenja usmjerena su na:</w:t>
      </w:r>
    </w:p>
    <w:p w:rsidR="00523854" w:rsidRPr="004F69B3" w:rsidRDefault="00523854" w:rsidP="00523854">
      <w:pPr>
        <w:numPr>
          <w:ilvl w:val="0"/>
          <w:numId w:val="9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uspostavljanje demokratskog, kreativnog i opuštenog ozračja koje će sve učenike potaknuti na sudjelovanje u glazbenim aktivnostima, zainteresirati ih za glazbu te pobuditi u njima osjećaj zadovoljstva</w:t>
      </w:r>
    </w:p>
    <w:p w:rsidR="00523854" w:rsidRPr="004F69B3" w:rsidRDefault="00523854" w:rsidP="00523854">
      <w:pPr>
        <w:numPr>
          <w:ilvl w:val="0"/>
          <w:numId w:val="9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 xml:space="preserve">cjelovit razvoj djeteta i mlade osobe u kognitivnim, psihomotornim i afektivnim dimenzijama toga razvoja </w:t>
      </w:r>
    </w:p>
    <w:p w:rsidR="00523854" w:rsidRPr="004F69B3" w:rsidRDefault="00523854" w:rsidP="00523854">
      <w:pPr>
        <w:numPr>
          <w:ilvl w:val="0"/>
          <w:numId w:val="9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optimalne puteve stjecanja glazbenih sposobnosti, pritom ne zaboravljajući da je u realizaciji svih glazbenih aktivnosti proces važniji od rezultata</w:t>
      </w:r>
    </w:p>
    <w:p w:rsidR="00523854" w:rsidRDefault="00523854" w:rsidP="00523854">
      <w:pPr>
        <w:spacing w:line="360" w:lineRule="auto"/>
        <w:jc w:val="both"/>
      </w:pPr>
    </w:p>
    <w:p w:rsidR="00523854" w:rsidRPr="00D00032" w:rsidRDefault="00523854" w:rsidP="00523854">
      <w:pPr>
        <w:pStyle w:val="Heading3"/>
      </w:pPr>
      <w:r w:rsidRPr="00D00032">
        <w:t>ULOGA UČITELJA</w:t>
      </w:r>
    </w:p>
    <w:p w:rsidR="00523854" w:rsidRPr="004F69B3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Svakome je učitelju Glazbene kulture/Glazbene umjetnosti ukazana mogućnost da sukladno sklonostima i preferencijama učenika samostalno utvrdi izvedbene aktivnosti, organizirajući odgojno-obrazovne ishode iz tri komplementarne i kompatibilne domene. Upravo je iz tog razloga uloga kompetentnog učitelja u realizaciji nastave glazbe izrazito značajna. Učitelj u odgojno-obrazovnom procesu ostvaruje cijelu paletu glazbenih aktivnosti, koje se kreću od neposrednog poučavanja do projektne nastave kojom se učenje glazbe proširuje izvan okvira nastavnog sata i učionice.</w:t>
      </w:r>
    </w:p>
    <w:p w:rsidR="00523854" w:rsidRPr="004F69B3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Otvorenost kurikuluma učiteljima omogućuje da zadane kurikulumske jezgre preoblikuju u izvedbene materijale:</w:t>
      </w:r>
    </w:p>
    <w:p w:rsidR="00523854" w:rsidRPr="004F69B3" w:rsidRDefault="00523854" w:rsidP="00523854">
      <w:pPr>
        <w:numPr>
          <w:ilvl w:val="0"/>
          <w:numId w:val="14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koristeći vlastiti kreativni potencijal, slobodnim odabirom i organizacijom sadržaja i načina rada</w:t>
      </w:r>
    </w:p>
    <w:p w:rsidR="00523854" w:rsidRPr="004F69B3" w:rsidRDefault="00523854" w:rsidP="00523854">
      <w:pPr>
        <w:numPr>
          <w:ilvl w:val="0"/>
          <w:numId w:val="14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u skladu sa suvremenim metodičkim spoznajama i dostupnom tehnologijom</w:t>
      </w:r>
    </w:p>
    <w:p w:rsidR="00523854" w:rsidRPr="004F69B3" w:rsidRDefault="00523854" w:rsidP="00523854">
      <w:pPr>
        <w:numPr>
          <w:ilvl w:val="0"/>
          <w:numId w:val="14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u suradnji s učenicima, uvažavajući različitosti glazbenih doživljaja, specifičnosti u stilovima učenja, stupnju sposobnosti i razvojnih vještina</w:t>
      </w:r>
    </w:p>
    <w:p w:rsidR="00523854" w:rsidRPr="004F69B3" w:rsidRDefault="00523854" w:rsidP="00523854">
      <w:pPr>
        <w:jc w:val="both"/>
        <w:rPr>
          <w:rFonts w:ascii="VladaRHSerif Lt" w:hAnsi="VladaRHSerif Lt"/>
          <w:sz w:val="20"/>
          <w:szCs w:val="20"/>
        </w:rPr>
      </w:pPr>
    </w:p>
    <w:p w:rsidR="00523854" w:rsidRPr="004F69B3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 xml:space="preserve">U svim se glazbenim aktivnostima ostvaruje potpuna integracija svih učenika i pruža im se prilika za otkrivanje i optimalan razvoj individualnih glazbenih kompetencija. Učitelj glazbe uvažava ekonomske, socijalne, kulturološke, vjerske i svjetonazorske razlike među učenicima i pristupa individualno svakom učeniku, koliko je to moguće s obzirom na broj učenika u razrednom odjeljenju. Istodobno teži koherentnosti najčešće heterogenih razreda, što je od naročite važnosti za realizaciju, praćenje i vrednovanje skupnih glazbenih aktivnosti poput pjevanja, sviranja, pokreta uz glazbu i glazbenih igara. S posebnom pažnjom treba pristupiti planiranju nastavnih zadataka za učenike s poteškoćama i omogućiti im glazbena iskustva u skladu s njihovim mogućnostima. Ovi će učenici na nastavi glazbe dobiti priliku razviti kreativno mišljenje te slušne, izražajne, motoričke i socijalne vještine. Važna uloga učitelja je otkrivanje darovitih učenika, njegovanje darovitosti i prema interesima učenika, upućivanje na druge oblike glazbenoga obrazovanja. </w:t>
      </w:r>
    </w:p>
    <w:p w:rsidR="00523854" w:rsidRDefault="00523854" w:rsidP="00523854">
      <w:pPr>
        <w:spacing w:line="360" w:lineRule="auto"/>
        <w:jc w:val="both"/>
      </w:pPr>
    </w:p>
    <w:p w:rsidR="00523854" w:rsidRDefault="00523854" w:rsidP="00523854">
      <w:pPr>
        <w:spacing w:line="360" w:lineRule="auto"/>
        <w:jc w:val="both"/>
        <w:rPr>
          <w:rFonts w:ascii="VladaRHSans Lt" w:hAnsi="VladaRHSans Lt"/>
          <w:color w:val="0B5394"/>
          <w:sz w:val="20"/>
          <w:szCs w:val="20"/>
        </w:rPr>
      </w:pPr>
    </w:p>
    <w:p w:rsidR="00523854" w:rsidRDefault="00523854" w:rsidP="00523854">
      <w:pPr>
        <w:spacing w:line="360" w:lineRule="auto"/>
        <w:jc w:val="both"/>
        <w:rPr>
          <w:rFonts w:ascii="VladaRHSans Lt" w:hAnsi="VladaRHSans Lt"/>
          <w:color w:val="0B5394"/>
          <w:sz w:val="20"/>
          <w:szCs w:val="20"/>
        </w:rPr>
      </w:pPr>
    </w:p>
    <w:p w:rsidR="00523854" w:rsidRDefault="00523854" w:rsidP="00523854">
      <w:pPr>
        <w:spacing w:line="360" w:lineRule="auto"/>
        <w:jc w:val="both"/>
        <w:rPr>
          <w:rFonts w:ascii="VladaRHSans Lt" w:hAnsi="VladaRHSans Lt"/>
          <w:color w:val="0B5394"/>
          <w:sz w:val="20"/>
          <w:szCs w:val="20"/>
        </w:rPr>
      </w:pPr>
    </w:p>
    <w:p w:rsidR="00523854" w:rsidRPr="004F69B3" w:rsidRDefault="00523854" w:rsidP="00523854">
      <w:pPr>
        <w:pStyle w:val="Heading3"/>
      </w:pPr>
      <w:r w:rsidRPr="004F69B3">
        <w:t>MATERIJALI I IZVORI</w:t>
      </w:r>
    </w:p>
    <w:p w:rsidR="00523854" w:rsidRPr="004F69B3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 xml:space="preserve">Za učenje i poučavanje glazbe potrebna je </w:t>
      </w:r>
      <w:r w:rsidRPr="004F69B3">
        <w:rPr>
          <w:rFonts w:ascii="VladaRHSerif Lt" w:hAnsi="VladaRHSerif Lt"/>
          <w:color w:val="741B47"/>
          <w:sz w:val="20"/>
          <w:szCs w:val="20"/>
        </w:rPr>
        <w:t>specijalizirana učionica</w:t>
      </w:r>
      <w:r w:rsidRPr="004F69B3">
        <w:rPr>
          <w:rFonts w:ascii="VladaRHSerif Lt" w:hAnsi="VladaRHSerif Lt"/>
          <w:sz w:val="20"/>
          <w:szCs w:val="20"/>
        </w:rPr>
        <w:t xml:space="preserve"> (kabinet), koja je uz standardna sredstva i pomagala opremljena:</w:t>
      </w:r>
    </w:p>
    <w:p w:rsidR="00523854" w:rsidRPr="004F69B3" w:rsidRDefault="00523854" w:rsidP="00523854">
      <w:pPr>
        <w:numPr>
          <w:ilvl w:val="0"/>
          <w:numId w:val="15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Uređajima za reprodukciju audio i video zapisa (hi-fi linija, računalo s pristupom internetu, kvalitetni zvučnici i projektor);</w:t>
      </w:r>
    </w:p>
    <w:p w:rsidR="00523854" w:rsidRPr="004F69B3" w:rsidRDefault="00523854" w:rsidP="00523854">
      <w:pPr>
        <w:numPr>
          <w:ilvl w:val="0"/>
          <w:numId w:val="15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Glasovirom i/ili nekim drugim instrumentom;</w:t>
      </w:r>
    </w:p>
    <w:p w:rsidR="00523854" w:rsidRPr="004F69B3" w:rsidRDefault="00523854" w:rsidP="00523854">
      <w:pPr>
        <w:numPr>
          <w:ilvl w:val="0"/>
          <w:numId w:val="15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Dječjim instrumentarijem;</w:t>
      </w:r>
    </w:p>
    <w:p w:rsidR="00523854" w:rsidRPr="004F69B3" w:rsidRDefault="00523854" w:rsidP="00523854">
      <w:pPr>
        <w:numPr>
          <w:ilvl w:val="0"/>
          <w:numId w:val="15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Sredstvima za primjenu IKT-a u nastavi glazbe.</w:t>
      </w:r>
    </w:p>
    <w:p w:rsidR="00523854" w:rsidRPr="004F69B3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 xml:space="preserve">Učenici će i u drugim, učenju i poučavanju primjerenim prostorima na kreativan način ostvarivati odgojno-obrazovne ishode te obogatiti osobna kulturna iskustva. U učenju i poučavanju glazbe se također vodi računa o pomnom odabiru </w:t>
      </w:r>
      <w:r w:rsidRPr="004F69B3">
        <w:rPr>
          <w:rFonts w:ascii="VladaRHSerif Lt" w:hAnsi="VladaRHSerif Lt"/>
          <w:color w:val="741B47"/>
          <w:sz w:val="20"/>
          <w:szCs w:val="20"/>
        </w:rPr>
        <w:t xml:space="preserve">kvalitetne glazbene literature </w:t>
      </w:r>
      <w:r w:rsidRPr="004F69B3">
        <w:rPr>
          <w:rFonts w:ascii="VladaRHSerif Lt" w:hAnsi="VladaRHSerif Lt"/>
          <w:sz w:val="20"/>
          <w:szCs w:val="20"/>
        </w:rPr>
        <w:t xml:space="preserve">koja zadovoljava stručno-glazbene, pedagoške, društvene i umjetničke/estetske kriterije. </w:t>
      </w:r>
    </w:p>
    <w:p w:rsidR="00523854" w:rsidRDefault="00523854" w:rsidP="00523854">
      <w:pPr>
        <w:spacing w:line="360" w:lineRule="auto"/>
        <w:jc w:val="both"/>
      </w:pPr>
    </w:p>
    <w:p w:rsidR="00523854" w:rsidRDefault="00523854" w:rsidP="00523854">
      <w:pPr>
        <w:spacing w:line="360" w:lineRule="auto"/>
        <w:jc w:val="both"/>
      </w:pPr>
    </w:p>
    <w:p w:rsidR="00523854" w:rsidRPr="00810194" w:rsidRDefault="00523854" w:rsidP="00523854">
      <w:pPr>
        <w:pStyle w:val="Heading2"/>
      </w:pPr>
      <w:r>
        <w:t xml:space="preserve">F.2 </w:t>
      </w:r>
      <w:r w:rsidRPr="00810194">
        <w:t>ORGANIZACIJA ODGOJNO-OBRAZOVNOGA PROCESA</w:t>
      </w:r>
    </w:p>
    <w:p w:rsidR="00523854" w:rsidRPr="004F69B3" w:rsidRDefault="00523854" w:rsidP="00523854">
      <w:pPr>
        <w:spacing w:line="360" w:lineRule="auto"/>
        <w:jc w:val="both"/>
        <w:rPr>
          <w:rFonts w:ascii="VladaRHSans Lt" w:hAnsi="VladaRHSans Lt"/>
        </w:rPr>
      </w:pPr>
    </w:p>
    <w:p w:rsidR="00523854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Učenje i poučavanje glazbe je u svim odgojno-obrazovnim ciklusima i razinama zastupljeno s jednim satom tjed</w:t>
      </w:r>
      <w:r>
        <w:rPr>
          <w:rFonts w:ascii="VladaRHSerif Lt" w:hAnsi="VladaRHSerif Lt"/>
          <w:sz w:val="20"/>
          <w:szCs w:val="20"/>
        </w:rPr>
        <w:t>no u redovnoj nastavi</w:t>
      </w:r>
      <w:r w:rsidRPr="004F69B3">
        <w:rPr>
          <w:rFonts w:ascii="VladaRHSerif Lt" w:hAnsi="VladaRHSerif Lt"/>
          <w:sz w:val="20"/>
          <w:szCs w:val="20"/>
        </w:rPr>
        <w:t xml:space="preserve">. </w:t>
      </w:r>
    </w:p>
    <w:p w:rsidR="00523854" w:rsidRDefault="00523854" w:rsidP="00523854">
      <w:pPr>
        <w:jc w:val="both"/>
        <w:rPr>
          <w:rFonts w:ascii="VladaRHSerif Lt" w:hAnsi="VladaRHSerif Lt"/>
          <w:sz w:val="20"/>
          <w:szCs w:val="20"/>
        </w:rPr>
      </w:pPr>
    </w:p>
    <w:p w:rsidR="00523854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 xml:space="preserve">Škole su obvezne omogućiti </w:t>
      </w:r>
      <w:r w:rsidRPr="004F69B3">
        <w:rPr>
          <w:rFonts w:ascii="VladaRHSerif Lt" w:hAnsi="VladaRHSerif Lt"/>
          <w:color w:val="741B47"/>
          <w:sz w:val="20"/>
          <w:szCs w:val="20"/>
        </w:rPr>
        <w:t>proširenje učenja i poučavanja glazbe</w:t>
      </w:r>
      <w:r w:rsidRPr="004F69B3">
        <w:rPr>
          <w:rFonts w:ascii="VladaRHSerif Lt" w:hAnsi="VladaRHSerif Lt"/>
          <w:sz w:val="20"/>
          <w:szCs w:val="20"/>
        </w:rPr>
        <w:t xml:space="preserve"> u vidu izbornih i fakultativnih nastavnih predmeta i/ili modula, izvanučioničke nastave, izvannastavnih i izvanškolskih aktivnosti te različitih vrsta projekata planiranih školskim kurikulumom. Navedeni oblici rada omogućuju kvalitetan umjetnički rast i razvoj svakog učenika. Predstavljaju i djelotvoran način prevencije društveno neprihvatljivog ponašanja, stoga se preporučaju u svim ciklusima i svim godinama učenja. </w:t>
      </w:r>
    </w:p>
    <w:p w:rsidR="00523854" w:rsidRDefault="00523854" w:rsidP="00523854">
      <w:pPr>
        <w:jc w:val="both"/>
        <w:rPr>
          <w:rFonts w:ascii="VladaRHSerif Lt" w:hAnsi="VladaRHSerif Lt"/>
          <w:sz w:val="20"/>
          <w:szCs w:val="20"/>
        </w:rPr>
      </w:pPr>
    </w:p>
    <w:p w:rsidR="00523854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Na ovaj se način kod učenika stvara potreba za cjeloživotnim istraživanjem glazbe, daljnjim razvijanjem glazbenih sposobnosti i vještina, produbljivanjem “glazbenih znanja” i naposljetku, sudjelovanjem u glazbenom životu zajednice.</w:t>
      </w:r>
    </w:p>
    <w:p w:rsidR="00523854" w:rsidRDefault="00523854" w:rsidP="00523854">
      <w:pPr>
        <w:jc w:val="both"/>
        <w:rPr>
          <w:rFonts w:ascii="VladaRHSerif Lt" w:hAnsi="VladaRHSerif Lt"/>
          <w:sz w:val="20"/>
          <w:szCs w:val="20"/>
        </w:rPr>
      </w:pPr>
    </w:p>
    <w:p w:rsidR="00523854" w:rsidRPr="004F69B3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 xml:space="preserve">Ovi oblici rada okarakterizirani su principom </w:t>
      </w:r>
      <w:r w:rsidRPr="004F69B3">
        <w:rPr>
          <w:rFonts w:ascii="VladaRHSerif Lt" w:hAnsi="VladaRHSerif Lt"/>
          <w:color w:val="741B47"/>
          <w:sz w:val="20"/>
          <w:szCs w:val="20"/>
        </w:rPr>
        <w:t>dobrovoljnog uključivanja učenika</w:t>
      </w:r>
      <w:r w:rsidRPr="004F69B3">
        <w:rPr>
          <w:rFonts w:ascii="VladaRHSerif Lt" w:hAnsi="VladaRHSerif Lt"/>
          <w:sz w:val="20"/>
          <w:szCs w:val="20"/>
        </w:rPr>
        <w:t xml:space="preserve">. Oblikuju se u skladu s potrebama, željama i sklonostima učenika, omogućujući grupiranje učenika različite dobi, a uključuju: </w:t>
      </w:r>
    </w:p>
    <w:p w:rsidR="00523854" w:rsidRPr="004F69B3" w:rsidRDefault="00523854" w:rsidP="00523854">
      <w:pPr>
        <w:numPr>
          <w:ilvl w:val="0"/>
          <w:numId w:val="10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Glazbene radionice, igraonice i slušaonice</w:t>
      </w:r>
    </w:p>
    <w:p w:rsidR="00523854" w:rsidRPr="004F69B3" w:rsidRDefault="00523854" w:rsidP="00523854">
      <w:pPr>
        <w:numPr>
          <w:ilvl w:val="0"/>
          <w:numId w:val="10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Različite ansamble (komorne sastave, zborove i orkestre)</w:t>
      </w:r>
    </w:p>
    <w:p w:rsidR="00523854" w:rsidRPr="004F69B3" w:rsidRDefault="00523854" w:rsidP="00523854">
      <w:pPr>
        <w:numPr>
          <w:ilvl w:val="0"/>
          <w:numId w:val="10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Umjetničke projekte u kojima su uz glazbu implementirane i ostale umjetnosti (npr. postava mjuzikla)</w:t>
      </w:r>
    </w:p>
    <w:p w:rsidR="00523854" w:rsidRPr="004F69B3" w:rsidRDefault="00523854" w:rsidP="00523854">
      <w:pPr>
        <w:numPr>
          <w:ilvl w:val="0"/>
          <w:numId w:val="10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Interdisciplinarne projekte u kojima se glazba povezuje s ostalim nastavnim predmetima/ područjima/međupredmetnim temama</w:t>
      </w:r>
    </w:p>
    <w:p w:rsidR="00523854" w:rsidRPr="00523854" w:rsidRDefault="00523854" w:rsidP="00523854">
      <w:pPr>
        <w:numPr>
          <w:ilvl w:val="0"/>
          <w:numId w:val="10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Izvanučioničku nastavu koja uključuje posjete glazbeno-kulturnim ustanovama te glazbeno-edukativne izlete</w:t>
      </w:r>
    </w:p>
    <w:p w:rsidR="00523854" w:rsidRDefault="00523854" w:rsidP="00523854">
      <w:pPr>
        <w:spacing w:line="360" w:lineRule="auto"/>
        <w:jc w:val="both"/>
        <w:rPr>
          <w:rFonts w:ascii="VladaRHSans Lt" w:hAnsi="VladaRHSans Lt"/>
          <w:color w:val="0B5394"/>
        </w:rPr>
      </w:pPr>
    </w:p>
    <w:p w:rsidR="00523854" w:rsidRPr="008743B1" w:rsidRDefault="00523854" w:rsidP="00523854">
      <w:pPr>
        <w:pStyle w:val="Heading2"/>
      </w:pPr>
      <w:r w:rsidRPr="008743B1">
        <w:t xml:space="preserve">F.3 AKTIVNOSTI U NASTAVI GLAZBE </w:t>
      </w:r>
    </w:p>
    <w:p w:rsidR="00523854" w:rsidRPr="004F69B3" w:rsidRDefault="00523854" w:rsidP="00523854">
      <w:pPr>
        <w:spacing w:line="360" w:lineRule="auto"/>
        <w:jc w:val="both"/>
        <w:rPr>
          <w:rFonts w:ascii="VladaRHSans Lt" w:hAnsi="VladaRHSans Lt"/>
        </w:rPr>
      </w:pPr>
      <w:r w:rsidRPr="004F69B3">
        <w:rPr>
          <w:rFonts w:ascii="VladaRHSans Lt" w:hAnsi="VladaRHSans Lt"/>
        </w:rPr>
        <w:t xml:space="preserve">  </w:t>
      </w:r>
    </w:p>
    <w:p w:rsidR="00523854" w:rsidRPr="004F69B3" w:rsidRDefault="00523854" w:rsidP="00523854">
      <w:pPr>
        <w:pStyle w:val="Heading3"/>
      </w:pPr>
      <w:r w:rsidRPr="004F69B3">
        <w:t>SLUŠANJE I UPOZNAVANJE GLAZBE</w:t>
      </w:r>
    </w:p>
    <w:p w:rsidR="00523854" w:rsidRPr="004F69B3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 xml:space="preserve">U učenju i poučavanju glazbe, sve se relevantne aktivnosti temelje na </w:t>
      </w:r>
      <w:r w:rsidRPr="004F69B3">
        <w:rPr>
          <w:rFonts w:ascii="VladaRHSerif Lt" w:hAnsi="VladaRHSerif Lt"/>
          <w:color w:val="741B47"/>
          <w:sz w:val="20"/>
          <w:szCs w:val="20"/>
        </w:rPr>
        <w:t>slušnom iskustvu</w:t>
      </w:r>
      <w:r w:rsidRPr="004F69B3">
        <w:rPr>
          <w:rFonts w:ascii="VladaRHSerif Lt" w:hAnsi="VladaRHSerif Lt"/>
          <w:sz w:val="20"/>
          <w:szCs w:val="20"/>
        </w:rPr>
        <w:t xml:space="preserve">. Pri aktivnom, analitički usmjerenom i višekratnom slušanju glazbe, glazbeno je djelo </w:t>
      </w:r>
      <w:r w:rsidRPr="004F69B3">
        <w:rPr>
          <w:rFonts w:ascii="VladaRHSerif Lt" w:hAnsi="VladaRHSerif Lt"/>
          <w:i/>
          <w:sz w:val="20"/>
          <w:szCs w:val="20"/>
        </w:rPr>
        <w:t>sredstvo</w:t>
      </w:r>
      <w:r w:rsidRPr="004F69B3">
        <w:rPr>
          <w:rFonts w:ascii="VladaRHSerif Lt" w:hAnsi="VladaRHSerif Lt"/>
          <w:sz w:val="20"/>
          <w:szCs w:val="20"/>
        </w:rPr>
        <w:t xml:space="preserve"> upoznavanja:</w:t>
      </w:r>
    </w:p>
    <w:p w:rsidR="00523854" w:rsidRPr="004F69B3" w:rsidRDefault="00523854" w:rsidP="00523854">
      <w:pPr>
        <w:numPr>
          <w:ilvl w:val="0"/>
          <w:numId w:val="11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glazbeno-izražajnih sastavnica</w:t>
      </w:r>
    </w:p>
    <w:p w:rsidR="00523854" w:rsidRPr="004F69B3" w:rsidRDefault="00523854" w:rsidP="00523854">
      <w:pPr>
        <w:numPr>
          <w:ilvl w:val="0"/>
          <w:numId w:val="11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 xml:space="preserve">principa organizacije glazbenog djela (glazbeni oblici, glazbene vrste) </w:t>
      </w:r>
    </w:p>
    <w:p w:rsidR="00523854" w:rsidRPr="004F69B3" w:rsidRDefault="00523854" w:rsidP="00523854">
      <w:pPr>
        <w:numPr>
          <w:ilvl w:val="0"/>
          <w:numId w:val="11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obilježja glazbenih djela visoke kulture te različitih i raznovrsnih tradicijskih kultura i supkultura</w:t>
      </w:r>
    </w:p>
    <w:p w:rsidR="00523854" w:rsidRPr="004F69B3" w:rsidRDefault="00523854" w:rsidP="00523854">
      <w:pPr>
        <w:pStyle w:val="Heading3"/>
        <w:jc w:val="both"/>
        <w:rPr>
          <w:rFonts w:ascii="VladaRHSerif Lt" w:hAnsi="VladaRHSerif Lt"/>
          <w:b/>
          <w:sz w:val="20"/>
          <w:szCs w:val="20"/>
        </w:rPr>
      </w:pPr>
      <w:bookmarkStart w:id="7" w:name="h.ufq3p6ev0vkz" w:colFirst="0" w:colLast="0"/>
      <w:bookmarkEnd w:id="7"/>
      <w:r w:rsidRPr="004F69B3">
        <w:rPr>
          <w:rFonts w:ascii="VladaRHSerif Lt" w:hAnsi="VladaRHSerif Lt"/>
          <w:sz w:val="20"/>
          <w:szCs w:val="20"/>
        </w:rPr>
        <w:t xml:space="preserve">Od svih aktivnosti u nastavi glazbe, slušanje i upoznavanje glazbe pruža najviše mogućnosti za estetski odgoj učenika. Pritom glazbeno djelo postaje jednim od </w:t>
      </w:r>
      <w:r w:rsidRPr="004F69B3">
        <w:rPr>
          <w:rFonts w:ascii="VladaRHSerif Lt" w:hAnsi="VladaRHSerif Lt"/>
          <w:i/>
          <w:sz w:val="20"/>
          <w:szCs w:val="20"/>
        </w:rPr>
        <w:t>ciljeva</w:t>
      </w:r>
      <w:r w:rsidRPr="004F69B3">
        <w:rPr>
          <w:rFonts w:ascii="VladaRHSerif Lt" w:hAnsi="VladaRHSerif Lt"/>
          <w:sz w:val="20"/>
          <w:szCs w:val="20"/>
        </w:rPr>
        <w:t xml:space="preserve"> nastave glazbe i upoznaje se zbog njegove ljepote i utvrđene trajne vrijednosti. Sadržaji predstavljeni aktivnošću slušanja trebaju za učenike biti atraktivni, a u tehničkom i izvedbenom pogledu najbolje moguće kvalitete. S obzirom na dob učenika, potrebno je paziti na trajanje i karakter skladbi te mogućnosti njihova povezivanja s različitim kontekstima. Učenike treba upoznati s najkvalitetnijim glazbenim djelima različitih razdoblja, stilova, vrsta i žanrova, kako bi se uspostavila vrijednosna mjerila za estetsko i kritičko doživljavanje glazbe i kod učenika razvio glazbeni ukus. </w:t>
      </w:r>
      <w:r w:rsidRPr="004F69B3">
        <w:rPr>
          <w:rFonts w:ascii="VladaRHSerif Lt" w:hAnsi="VladaRHSerif Lt"/>
          <w:sz w:val="20"/>
          <w:szCs w:val="20"/>
          <w:highlight w:val="white"/>
        </w:rPr>
        <w:t xml:space="preserve">Od posebne je važnosti neposredan susret s glazbom u autentičnom okružju i treba ga omogućiti učenicima u što većoj mjeri. Fleksibilnost procesa učenja i poučavanja koju pruža otvoreni kurikulum i realizacija projektnih tjedana, učenicima omogućuje sudjelovanje u kulturno-glazbenim događajima i u sâmoj školi.  </w:t>
      </w:r>
    </w:p>
    <w:p w:rsidR="00523854" w:rsidRDefault="00523854" w:rsidP="00523854">
      <w:pPr>
        <w:spacing w:line="360" w:lineRule="auto"/>
        <w:jc w:val="both"/>
      </w:pPr>
    </w:p>
    <w:p w:rsidR="00523854" w:rsidRPr="004F69B3" w:rsidRDefault="00523854" w:rsidP="00523854">
      <w:pPr>
        <w:pStyle w:val="Heading3"/>
      </w:pPr>
      <w:r w:rsidRPr="004F69B3">
        <w:t>PJEVANJE</w:t>
      </w:r>
    </w:p>
    <w:p w:rsidR="00523854" w:rsidRPr="004F69B3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S ciljem njegovanja glasa i razvijanja kulture lijepoga pjevanja, učenike se kontinuirano potiče na aktivno sudjelovanje u ovoj aktivnosti. Svjesna će aktivnost rezultirati uključenosti učenika u smjeru izražajnije i bolje interpretacije određene pjesme. Krajnji rezultat učenja bit će lijepo izvedena pjesma, s jasnim i razumljivim tekstom te tempom i dinamikom usklađenim karakteru pjesme. Posebna se pozornost polaže na pravilan pjevački razvoj i ostvarivanje pjevačkih potencijala te moguće usmjeravanje na dodatno bavljenje pjevanjem kroz različite izvannastavne/izborne sadržaje. Lijepo će pjevanje kod učenika razviti senzibilitet za glazbu, potaknuti emocionalne reakcije i pospješiti stjecanje kompetencija za estetsko i kritičko vrednovanje glazbe.</w:t>
      </w:r>
    </w:p>
    <w:p w:rsidR="00523854" w:rsidRPr="004F69B3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 xml:space="preserve">Pjesme se u nastavi glazbe uče usvajanjem po sluhu. Učitelj pritom na glazbalu (klavijature, gitara, harmonika) izvodi harmonijsku pratnju. Pjevanje uz matricu bi trebalo izbjegavati. Prema preporukama za ostvarenje odgojno-obrazovnih ishoda, učitelj samostalno odabire pjesme - umjetničke/autorske, dječje i tradicijske. </w:t>
      </w:r>
    </w:p>
    <w:p w:rsidR="00523854" w:rsidRPr="004F69B3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Prilikom odabira pjesama, treba voditi računa o:</w:t>
      </w:r>
    </w:p>
    <w:p w:rsidR="00523854" w:rsidRPr="004F69B3" w:rsidRDefault="00523854" w:rsidP="00523854">
      <w:pPr>
        <w:numPr>
          <w:ilvl w:val="0"/>
          <w:numId w:val="12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zanimljivosti i atraktivnosti, ali i umjetničkoj vrijednosti pjesama</w:t>
      </w:r>
    </w:p>
    <w:p w:rsidR="00523854" w:rsidRPr="004F69B3" w:rsidRDefault="00523854" w:rsidP="00523854">
      <w:pPr>
        <w:numPr>
          <w:ilvl w:val="0"/>
          <w:numId w:val="12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interesima i dobi učenika te sukladno tome primjerenoj težini pjesama (opseg i struktura melodije, ritamske figure i kombinacije, prikladan tempo)</w:t>
      </w:r>
    </w:p>
    <w:p w:rsidR="00523854" w:rsidRPr="004F69B3" w:rsidRDefault="00523854" w:rsidP="00523854">
      <w:pPr>
        <w:numPr>
          <w:ilvl w:val="0"/>
          <w:numId w:val="12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jasnoći teksta i primjerenosti sadržaja</w:t>
      </w:r>
    </w:p>
    <w:p w:rsidR="00523854" w:rsidRPr="004F69B3" w:rsidRDefault="00523854" w:rsidP="00523854">
      <w:pPr>
        <w:numPr>
          <w:ilvl w:val="0"/>
          <w:numId w:val="12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interkulturnom načelu prema kojem će učenici upoznati pjesme različitih kultura, na različitim jezicima i narječjima, uz odgovarajuću etnomuzikološku obradu</w:t>
      </w:r>
      <w:r w:rsidRPr="004F69B3">
        <w:rPr>
          <w:rFonts w:ascii="VladaRHSerif Lt" w:hAnsi="VladaRHSerif Lt"/>
          <w:sz w:val="20"/>
          <w:szCs w:val="20"/>
          <w:vertAlign w:val="superscript"/>
        </w:rPr>
        <w:footnoteReference w:id="5"/>
      </w:r>
    </w:p>
    <w:p w:rsidR="00523854" w:rsidRDefault="00523854" w:rsidP="00523854">
      <w:pPr>
        <w:spacing w:line="360" w:lineRule="auto"/>
        <w:jc w:val="both"/>
      </w:pPr>
    </w:p>
    <w:p w:rsidR="00523854" w:rsidRPr="004F69B3" w:rsidRDefault="00523854" w:rsidP="00523854">
      <w:pPr>
        <w:pStyle w:val="Heading3"/>
      </w:pPr>
      <w:r w:rsidRPr="004F69B3">
        <w:t>SVIRANJE</w:t>
      </w:r>
    </w:p>
    <w:p w:rsidR="00523854" w:rsidRPr="004F69B3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Sviranje otvara mogućnost aktivnog sudjelovanja učenika u reprodukciji i interpretaciji jednostavnijih glazbenih djela. Za potrebe sviranja, učenici usvajaju simbole glazbenoga pisma. Aktivnosti sviranja mogu biti:</w:t>
      </w:r>
    </w:p>
    <w:p w:rsidR="00523854" w:rsidRPr="004F69B3" w:rsidRDefault="00523854" w:rsidP="00523854">
      <w:pPr>
        <w:numPr>
          <w:ilvl w:val="0"/>
          <w:numId w:val="16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sviranje metra i ritma</w:t>
      </w:r>
    </w:p>
    <w:p w:rsidR="00523854" w:rsidRPr="004F69B3" w:rsidRDefault="00523854" w:rsidP="00523854">
      <w:pPr>
        <w:numPr>
          <w:ilvl w:val="0"/>
          <w:numId w:val="16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sviranje melodije i/ili harmonijske pratnje</w:t>
      </w:r>
    </w:p>
    <w:p w:rsidR="00523854" w:rsidRPr="004F69B3" w:rsidRDefault="00523854" w:rsidP="00523854">
      <w:pPr>
        <w:numPr>
          <w:ilvl w:val="0"/>
          <w:numId w:val="16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glazbeno stvaralaštvo i ritamska/melodijska/harmonijska improvizacija</w:t>
      </w:r>
    </w:p>
    <w:p w:rsidR="00523854" w:rsidRPr="004F69B3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U skladu s interesima, sposobnostima i dobi učenika, sviranje se može realizirati na dječjem instrumentariju</w:t>
      </w:r>
      <w:r>
        <w:rPr>
          <w:rFonts w:ascii="VladaRHSerif Lt" w:hAnsi="VladaRHSerif Lt"/>
          <w:sz w:val="20"/>
          <w:szCs w:val="20"/>
          <w:vertAlign w:val="superscript"/>
        </w:rPr>
        <w:t xml:space="preserve"> 6 (</w:t>
      </w:r>
      <w:r>
        <w:rPr>
          <w:sz w:val="20"/>
          <w:szCs w:val="20"/>
        </w:rPr>
        <w:t>Glazbene instrumente u prvom ciklusu mogu samostalno izraditi i sami učenici. Dječji instrumentarij podrazumijeva ritamske i melodijske udaraljke zadovoljavajuće kvalitete.)</w:t>
      </w:r>
      <w:r w:rsidRPr="004F69B3">
        <w:rPr>
          <w:rFonts w:ascii="VladaRHSerif Lt" w:hAnsi="VladaRHSerif Lt"/>
          <w:sz w:val="20"/>
          <w:szCs w:val="20"/>
        </w:rPr>
        <w:t xml:space="preserve">, korištenjem tijela kao instrumenta (tjeloglazba), na standardnim glazbalima te proizvodnjom zvuka na elektronskim instrumentima i/ili računalu. </w:t>
      </w:r>
    </w:p>
    <w:p w:rsidR="00523854" w:rsidRPr="004F69B3" w:rsidRDefault="00523854" w:rsidP="00523854">
      <w:pPr>
        <w:pStyle w:val="Heading3"/>
      </w:pPr>
      <w:r w:rsidRPr="004F69B3">
        <w:t xml:space="preserve">GLAZBENE IGRE </w:t>
      </w:r>
    </w:p>
    <w:p w:rsidR="00523854" w:rsidRPr="004F69B3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 xml:space="preserve">Glazbene se igre na različite načine mogu primijeniti u svim odgojno-obrazovnim ciklusima. Postoje glazbene igre koje: </w:t>
      </w:r>
    </w:p>
    <w:p w:rsidR="00523854" w:rsidRPr="004F69B3" w:rsidRDefault="00523854" w:rsidP="00523854">
      <w:pPr>
        <w:numPr>
          <w:ilvl w:val="0"/>
          <w:numId w:val="13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uključuju pjevanje i/ili druge aktivnosti izvođenja glazbe</w:t>
      </w:r>
    </w:p>
    <w:p w:rsidR="00523854" w:rsidRPr="004F69B3" w:rsidRDefault="00523854" w:rsidP="00523854">
      <w:pPr>
        <w:numPr>
          <w:ilvl w:val="0"/>
          <w:numId w:val="13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pospješuju slušnu percepciju i pamćenje glazbe</w:t>
      </w:r>
    </w:p>
    <w:p w:rsidR="00523854" w:rsidRPr="004F69B3" w:rsidRDefault="00523854" w:rsidP="00523854">
      <w:pPr>
        <w:numPr>
          <w:ilvl w:val="0"/>
          <w:numId w:val="13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uz slušanje glazbe učenike potiču na ples i pokret</w:t>
      </w:r>
    </w:p>
    <w:p w:rsidR="00523854" w:rsidRPr="004F69B3" w:rsidRDefault="00523854" w:rsidP="00523854">
      <w:pPr>
        <w:numPr>
          <w:ilvl w:val="0"/>
          <w:numId w:val="13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 xml:space="preserve">uključuju glazbeno stvaralaštvo (uz moguću upotrebu IKT-a) </w:t>
      </w:r>
    </w:p>
    <w:p w:rsidR="00523854" w:rsidRPr="004F69B3" w:rsidRDefault="00523854" w:rsidP="00523854">
      <w:pPr>
        <w:numPr>
          <w:ilvl w:val="0"/>
          <w:numId w:val="13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služe kao sredstvo ponavljanja i utvrđivanja različitih „glazbenih znanja“</w:t>
      </w:r>
    </w:p>
    <w:p w:rsidR="00523854" w:rsidRPr="004F69B3" w:rsidRDefault="00523854" w:rsidP="00523854">
      <w:pPr>
        <w:jc w:val="both"/>
        <w:rPr>
          <w:rFonts w:ascii="VladaRHSerif Lt" w:hAnsi="VladaRHSerif Lt"/>
          <w:sz w:val="20"/>
          <w:szCs w:val="20"/>
        </w:rPr>
      </w:pPr>
    </w:p>
    <w:p w:rsidR="00523854" w:rsidRPr="004F69B3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 xml:space="preserve">Glazbenim se igrama značajni glazbeni pojmovi i činjenice usvajaju nesvjesno i uz zabavu. Igre sa slušanjem doprinose pamćenju kvalitetnih i trajno vrijednih glazbenih djela i razvoju glazbenog ukusa. Kvalitetno osmišljene računalne glazbene igre pozitivno utječu na kognitivni, psihomotorni i afektivni razvoj učenika.  </w:t>
      </w:r>
      <w:r w:rsidRPr="004F69B3">
        <w:rPr>
          <w:rFonts w:ascii="VladaRHSerif Lt" w:hAnsi="VladaRHSerif Lt"/>
          <w:sz w:val="20"/>
          <w:szCs w:val="20"/>
        </w:rPr>
        <w:tab/>
        <w:t xml:space="preserve"> </w:t>
      </w:r>
    </w:p>
    <w:p w:rsidR="00523854" w:rsidRDefault="00523854" w:rsidP="00523854">
      <w:pPr>
        <w:spacing w:line="360" w:lineRule="auto"/>
        <w:jc w:val="both"/>
      </w:pPr>
    </w:p>
    <w:p w:rsidR="00523854" w:rsidRPr="004F69B3" w:rsidRDefault="00523854" w:rsidP="00523854">
      <w:pPr>
        <w:pStyle w:val="Heading3"/>
      </w:pPr>
      <w:r w:rsidRPr="004F69B3">
        <w:t>STVARALAŠTVO</w:t>
      </w:r>
    </w:p>
    <w:p w:rsidR="00523854" w:rsidRPr="004F69B3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 xml:space="preserve">Važno je istaknuti da se kreativne glazbene aktivnosti ne poistovjećuju isključivo sa stvaranjem glazbe u užem smislu te riječi. One uključuju </w:t>
      </w:r>
      <w:r w:rsidRPr="004F69B3">
        <w:rPr>
          <w:rFonts w:ascii="VladaRHSerif Lt" w:hAnsi="VladaRHSerif Lt"/>
          <w:i/>
          <w:sz w:val="20"/>
          <w:szCs w:val="20"/>
        </w:rPr>
        <w:t>zamišljanje</w:t>
      </w:r>
      <w:r w:rsidRPr="004F69B3">
        <w:rPr>
          <w:rFonts w:ascii="VladaRHSerif Lt" w:hAnsi="VladaRHSerif Lt"/>
          <w:sz w:val="20"/>
          <w:szCs w:val="20"/>
        </w:rPr>
        <w:t xml:space="preserve"> (npr. gdje, kada i kako bi se mogla izvesti određena skladba), </w:t>
      </w:r>
      <w:r w:rsidRPr="004F69B3">
        <w:rPr>
          <w:rFonts w:ascii="VladaRHSerif Lt" w:hAnsi="VladaRHSerif Lt"/>
          <w:i/>
          <w:sz w:val="20"/>
          <w:szCs w:val="20"/>
        </w:rPr>
        <w:t>pretpostavljanje</w:t>
      </w:r>
      <w:r w:rsidRPr="004F69B3">
        <w:rPr>
          <w:rFonts w:ascii="VladaRHSerif Lt" w:hAnsi="VladaRHSerif Lt"/>
          <w:sz w:val="20"/>
          <w:szCs w:val="20"/>
        </w:rPr>
        <w:t xml:space="preserve"> (npr. u kojim se smjerovima mogu razvijati određene vrste glazbe u budućnosti), </w:t>
      </w:r>
      <w:r w:rsidRPr="004F69B3">
        <w:rPr>
          <w:rFonts w:ascii="VladaRHSerif Lt" w:hAnsi="VladaRHSerif Lt"/>
          <w:i/>
          <w:sz w:val="20"/>
          <w:szCs w:val="20"/>
        </w:rPr>
        <w:t>planiranje</w:t>
      </w:r>
      <w:r w:rsidRPr="004F69B3">
        <w:rPr>
          <w:rFonts w:ascii="VladaRHSerif Lt" w:hAnsi="VladaRHSerif Lt"/>
          <w:sz w:val="20"/>
          <w:szCs w:val="20"/>
        </w:rPr>
        <w:t xml:space="preserve"> (npr. osmišljavanje i organizacija glazbene izvedbe), </w:t>
      </w:r>
      <w:r w:rsidRPr="004F69B3">
        <w:rPr>
          <w:rFonts w:ascii="VladaRHSerif Lt" w:hAnsi="VladaRHSerif Lt"/>
          <w:i/>
          <w:sz w:val="20"/>
          <w:szCs w:val="20"/>
        </w:rPr>
        <w:t>predviđanje</w:t>
      </w:r>
      <w:r w:rsidRPr="004F69B3">
        <w:rPr>
          <w:rFonts w:ascii="VladaRHSerif Lt" w:hAnsi="VladaRHSerif Lt"/>
          <w:sz w:val="20"/>
          <w:szCs w:val="20"/>
        </w:rPr>
        <w:t xml:space="preserve"> (npr. procjena mogućih prepreka u realizaciji glazbeno-umjetničkog projekta) i </w:t>
      </w:r>
      <w:r w:rsidRPr="004F69B3">
        <w:rPr>
          <w:rFonts w:ascii="VladaRHSerif Lt" w:hAnsi="VladaRHSerif Lt"/>
          <w:i/>
          <w:sz w:val="20"/>
          <w:szCs w:val="20"/>
        </w:rPr>
        <w:t>poboljšavanje</w:t>
      </w:r>
      <w:r w:rsidRPr="004F69B3">
        <w:rPr>
          <w:rFonts w:ascii="VladaRHSerif Lt" w:hAnsi="VladaRHSerif Lt"/>
          <w:sz w:val="20"/>
          <w:szCs w:val="20"/>
        </w:rPr>
        <w:t xml:space="preserve"> (npr. prilagodba i promjena aktivnosti u skladu s postavljenim ciljevima).</w:t>
      </w:r>
    </w:p>
    <w:p w:rsidR="00523854" w:rsidRDefault="00523854" w:rsidP="00523854">
      <w:pPr>
        <w:spacing w:line="360" w:lineRule="auto"/>
        <w:jc w:val="both"/>
      </w:pPr>
      <w:r>
        <w:t xml:space="preserve"> </w:t>
      </w:r>
    </w:p>
    <w:p w:rsidR="00523854" w:rsidRPr="004F69B3" w:rsidRDefault="00523854" w:rsidP="00523854">
      <w:pPr>
        <w:pStyle w:val="Heading3"/>
      </w:pPr>
      <w:r w:rsidRPr="004F69B3">
        <w:t>INFORMACIJSKO-KOMUNIKACIJSKA TEHNOLOGIJA (IKT)</w:t>
      </w:r>
    </w:p>
    <w:p w:rsidR="00523854" w:rsidRPr="004F69B3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4F69B3">
        <w:rPr>
          <w:rFonts w:ascii="VladaRHSerif Lt" w:hAnsi="VladaRHSerif Lt"/>
          <w:sz w:val="20"/>
          <w:szCs w:val="20"/>
        </w:rPr>
        <w:t>Aktualne potrebe učenika u 21. stoljeću upućuju na korištenje</w:t>
      </w:r>
      <w:r w:rsidRPr="004F69B3">
        <w:rPr>
          <w:rFonts w:ascii="VladaRHSerif Lt" w:hAnsi="VladaRHSerif Lt"/>
          <w:b/>
          <w:color w:val="9900FF"/>
          <w:sz w:val="20"/>
          <w:szCs w:val="20"/>
        </w:rPr>
        <w:t xml:space="preserve"> </w:t>
      </w:r>
      <w:r w:rsidRPr="004F69B3">
        <w:rPr>
          <w:rFonts w:ascii="VladaRHSerif Lt" w:hAnsi="VladaRHSerif Lt"/>
          <w:sz w:val="20"/>
          <w:szCs w:val="20"/>
        </w:rPr>
        <w:t>informacijsko-komunikacijske tehnologije. Učenje i poučavanje uz pomoć IKT-a uključuje rad s računalnim programima namijenjenim e-učenju; korištenje društvenih mreža; alate za uvježbavanje glazbenih znanja i vještina; izvođenje, skladanje, uređivanje, snimanje i improvizaciju; izradu prezentacijskih izvješća i naposljetku, povezivanje učenika, razreda, škola te lokalne zajednice. Digitalna tehnologija koristan je alat koji može nadopuniti redovnu nastavu, omogućiti dostupnost raznolikim glazbenim sadržajima te osuvremeniti cjelokupni proces učenja i poučavanja.</w:t>
      </w:r>
    </w:p>
    <w:p w:rsidR="00523854" w:rsidRDefault="00523854" w:rsidP="00523854">
      <w:pPr>
        <w:rPr>
          <w:rFonts w:ascii="VladaRHSans Lt" w:hAnsi="VladaRHSans Lt"/>
          <w:color w:val="25408F"/>
        </w:rPr>
      </w:pPr>
    </w:p>
    <w:p w:rsidR="00523854" w:rsidRDefault="00523854" w:rsidP="00523854">
      <w:pPr>
        <w:pStyle w:val="Heading1"/>
      </w:pPr>
      <w:r w:rsidRPr="00E94940">
        <w:t>G. VREDNOVANJE ODGOJNO-OBRAZOVNIH ISHODA U NASTAVNOME PREDMETU GLAZBENA KULTURA I GLAZBENA UMJETNOST</w:t>
      </w:r>
    </w:p>
    <w:p w:rsidR="00523854" w:rsidRDefault="00523854" w:rsidP="00523854"/>
    <w:p w:rsidR="00523854" w:rsidRDefault="00523854" w:rsidP="00523854">
      <w:pPr>
        <w:rPr>
          <w:rFonts w:ascii="VladaRHSans Lt" w:hAnsi="VladaRHSans Lt"/>
          <w:color w:val="0B5394"/>
        </w:rPr>
      </w:pPr>
    </w:p>
    <w:p w:rsidR="00523854" w:rsidRPr="00FA29DA" w:rsidRDefault="00523854" w:rsidP="00523854">
      <w:pPr>
        <w:pStyle w:val="Heading2"/>
      </w:pPr>
      <w:r>
        <w:t xml:space="preserve">G.1 </w:t>
      </w:r>
      <w:r w:rsidRPr="00FA29DA">
        <w:t>SVRHA VREDNOVANJA U UČENJU I POUČAVANJU GLAZBE</w:t>
      </w:r>
    </w:p>
    <w:p w:rsidR="00523854" w:rsidRDefault="00523854" w:rsidP="00523854">
      <w:pPr>
        <w:spacing w:line="360" w:lineRule="auto"/>
        <w:jc w:val="both"/>
      </w:pP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 xml:space="preserve">Učenje i poučavanje glazbe ostvaruje se u ozračju koje potiče prirodnu sklonost svakog djeteta i mlade osobe za izražavanjem vlastitih ideja, osjećaja i stavova. Uloga glazbe u afektivnom, psihomotornom, spoznajnom, estetskom i psihosocijalnom razvoju, ostvaruje se </w:t>
      </w:r>
      <w:r w:rsidRPr="00FA29DA">
        <w:rPr>
          <w:rFonts w:ascii="VladaRHSerif Lt" w:hAnsi="VladaRHSerif Lt"/>
          <w:color w:val="741B47"/>
          <w:sz w:val="20"/>
          <w:szCs w:val="20"/>
        </w:rPr>
        <w:t>aktivnim glazbenim iskustvom</w:t>
      </w:r>
      <w:r w:rsidRPr="00FA29DA">
        <w:rPr>
          <w:rFonts w:ascii="VladaRHSerif Lt" w:hAnsi="VladaRHSerif Lt"/>
          <w:sz w:val="20"/>
          <w:szCs w:val="20"/>
        </w:rPr>
        <w:t xml:space="preserve">, usklađenim s razvojnim mogućnostima i interesima učenika.  Vrednovanje ostvarene razine odgojno-obrazovnih ishoda u učenju i poučavanju glazbe provodi se isključivo zbog </w:t>
      </w:r>
      <w:r w:rsidRPr="00FA29DA">
        <w:rPr>
          <w:rFonts w:ascii="VladaRHSerif Lt" w:hAnsi="VladaRHSerif Lt"/>
          <w:color w:val="741B47"/>
          <w:sz w:val="20"/>
          <w:szCs w:val="20"/>
        </w:rPr>
        <w:t>dobrobiti učenika</w:t>
      </w:r>
      <w:r w:rsidRPr="00FA29DA">
        <w:rPr>
          <w:rFonts w:ascii="VladaRHSerif Lt" w:hAnsi="VladaRHSerif Lt"/>
          <w:sz w:val="20"/>
          <w:szCs w:val="20"/>
        </w:rPr>
        <w:t xml:space="preserve">. Učenici su središte odgojno-obrazovnog procesa i oni u pravilu vole glazbu i žele se njome baviti na različite načine. Praćenje i vrednovanje učenika sastavni je dio svakoga nastavnog sata glazbe i treba se odvijati prirodno, ne stvarajući stresnu situaciju za učenike. Vrednovanje treba biti usko povezano, usklađeno te istovremeno osmišljeno i planirano s učenjem i poučavanjem. </w:t>
      </w:r>
    </w:p>
    <w:p w:rsidR="00523854" w:rsidRDefault="00523854" w:rsidP="00523854">
      <w:pPr>
        <w:spacing w:line="360" w:lineRule="auto"/>
        <w:jc w:val="both"/>
      </w:pPr>
    </w:p>
    <w:p w:rsidR="00523854" w:rsidRPr="00FA29DA" w:rsidRDefault="00523854" w:rsidP="00523854">
      <w:pPr>
        <w:pStyle w:val="Heading3"/>
      </w:pPr>
      <w:r w:rsidRPr="00FA29DA">
        <w:t>DIJAGNOSTIČKO VREDNOVANJE</w:t>
      </w: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 xml:space="preserve">Na početku svake godine/ciklusa/razine odgoja i obrazovanja, od iznimne je važnosti dijagnosticirati inicijalnu sliku o sposobnostima i vještinama učenika te njihovim interesima, navikama i preferencijama. Prema inicijalnim procjenama, kontinuirano će se i sustavno nadograđivati proces učenja i poučavanja te pomno pratiti individualni i skupni napredak učenika. Sa svrhom planiranja optimalnog procesa učenja i poučavanja, posebna se pažnja usmjerava prema različitim početnim iskustvima učenika te tempu i mogućnostima razvoja glazbenih i generičkih kompetencija. </w:t>
      </w:r>
    </w:p>
    <w:p w:rsidR="00523854" w:rsidRDefault="00523854" w:rsidP="00523854">
      <w:pPr>
        <w:spacing w:line="360" w:lineRule="auto"/>
        <w:jc w:val="both"/>
      </w:pPr>
    </w:p>
    <w:p w:rsidR="00523854" w:rsidRPr="00FA29DA" w:rsidRDefault="00523854" w:rsidP="00523854">
      <w:pPr>
        <w:pStyle w:val="Heading3"/>
      </w:pPr>
      <w:r w:rsidRPr="00FA29DA">
        <w:t>FORMATIVNO VREDNOVANJE</w:t>
      </w: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 xml:space="preserve">U učenju i poučavanju glazbe, temeljno načelo vrednovanja odgojno-obrazovnih ishoda je </w:t>
      </w:r>
      <w:r w:rsidRPr="00FA29DA">
        <w:rPr>
          <w:rFonts w:ascii="VladaRHSerif Lt" w:hAnsi="VladaRHSerif Lt"/>
          <w:color w:val="741B47"/>
          <w:sz w:val="20"/>
          <w:szCs w:val="20"/>
        </w:rPr>
        <w:t>kontinuirano praćenje</w:t>
      </w:r>
      <w:r w:rsidRPr="00FA29DA">
        <w:rPr>
          <w:rFonts w:ascii="VladaRHSerif Lt" w:hAnsi="VladaRHSerif Lt"/>
          <w:sz w:val="20"/>
          <w:szCs w:val="20"/>
        </w:rPr>
        <w:t xml:space="preserve"> procesa razvoja znanja, vještina, sposobnosti i stavova učenika.                        </w:t>
      </w: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 xml:space="preserve">U planiranju, organizaciji i izvedbi raznovrsnih </w:t>
      </w:r>
      <w:r w:rsidRPr="00FA29DA">
        <w:rPr>
          <w:rFonts w:ascii="VladaRHSerif Lt" w:hAnsi="VladaRHSerif Lt"/>
          <w:i/>
          <w:sz w:val="20"/>
          <w:szCs w:val="20"/>
        </w:rPr>
        <w:t>glazbenih aktivnosti</w:t>
      </w:r>
      <w:r w:rsidRPr="00FA29DA">
        <w:rPr>
          <w:rFonts w:ascii="VladaRHSerif Lt" w:hAnsi="VladaRHSerif Lt"/>
          <w:sz w:val="20"/>
          <w:szCs w:val="20"/>
        </w:rPr>
        <w:t xml:space="preserve">, proces je važniji od krajnjeg rezultata. Prati se i vrednuje angažiranost učenika u određenim glazbenim aktivnostima poput pjevanja i sviranja, a ne glazbene sposobnosti. U ovakvim će se aktivnostima učenike u pravilu pratiti grupno, a učenike s posebno izraženim sposobnostima i interesom nastavnik može vrednovati i prilikom samostalne glazbene izvedbe. Formativni se pristup zadržava kao princip u vrednovanju ishoda u cijeloj odgojno-obrazovnoj vertikali, pri čemu se potiče učenikovo slobodno i neopterećeno traganje za optimalnim glazbenim ili s glazbom povezanim izrazom. Već samim sudjelovanjem u aktivnostima izražavanja, izvođenja i stvaranja, učenici stječu glazbene sposobnosti/vještine i razvijaju glazbeni senzibilitet pa se usvojenost većine odgojno-obrazovnih ishoda ne provjerava na kraju godine (sumativnim vrednovanjem). </w:t>
      </w:r>
    </w:p>
    <w:p w:rsidR="00523854" w:rsidRDefault="00523854" w:rsidP="00523854"/>
    <w:p w:rsidR="00523854" w:rsidRPr="00FA29DA" w:rsidRDefault="00523854" w:rsidP="00523854">
      <w:pPr>
        <w:pStyle w:val="Heading3"/>
      </w:pPr>
      <w:r w:rsidRPr="00FA29DA">
        <w:t>KRITERIJSKO VREDNOVANJE</w:t>
      </w: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 xml:space="preserve">U predmetima Glazbena kultura i glazbena umjetnost </w:t>
      </w:r>
      <w:r w:rsidRPr="00FA29DA">
        <w:rPr>
          <w:rFonts w:ascii="VladaRHSerif Lt" w:hAnsi="VladaRHSerif Lt"/>
          <w:color w:val="741B47"/>
          <w:sz w:val="20"/>
          <w:szCs w:val="20"/>
        </w:rPr>
        <w:t>prednost se daje kriterijskom vrednovanju</w:t>
      </w:r>
      <w:r w:rsidRPr="00FA29DA">
        <w:rPr>
          <w:rFonts w:ascii="VladaRHSerif Lt" w:hAnsi="VladaRHSerif Lt"/>
          <w:sz w:val="20"/>
          <w:szCs w:val="20"/>
        </w:rPr>
        <w:t xml:space="preserve">. To znači da će učitelj pojedinog učenika vrednovati prema unaprijed definiranim kriterijima, orijentirajući se pomoću razina usvojenosti odgojno-obrazovnih ishoda. </w:t>
      </w: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color w:val="741B47"/>
          <w:sz w:val="20"/>
          <w:szCs w:val="20"/>
        </w:rPr>
        <w:t>Ne preporuča se normativno vrednovanje</w:t>
      </w:r>
      <w:r w:rsidRPr="00FA29DA">
        <w:rPr>
          <w:rFonts w:ascii="VladaRHSerif Lt" w:hAnsi="VladaRHSerif Lt"/>
          <w:sz w:val="20"/>
          <w:szCs w:val="20"/>
        </w:rPr>
        <w:t xml:space="preserve">, koje podrazumijeva uspoređivanje postignuća pojedinoga učenika s postignućima ostalih učenika.   </w:t>
      </w:r>
    </w:p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>
      <w:pPr>
        <w:rPr>
          <w:rFonts w:ascii="VladaRHSans Lt" w:hAnsi="VladaRHSans Lt"/>
          <w:color w:val="0B5394"/>
        </w:rPr>
      </w:pPr>
    </w:p>
    <w:p w:rsidR="00523854" w:rsidRDefault="00523854" w:rsidP="00523854">
      <w:pPr>
        <w:rPr>
          <w:rFonts w:ascii="VladaRHSans Lt" w:hAnsi="VladaRHSans Lt"/>
          <w:color w:val="0B5394"/>
        </w:rPr>
      </w:pPr>
    </w:p>
    <w:p w:rsidR="00523854" w:rsidRDefault="00523854" w:rsidP="00523854">
      <w:pPr>
        <w:rPr>
          <w:rFonts w:ascii="VladaRHSans Lt" w:hAnsi="VladaRHSans Lt"/>
          <w:color w:val="0B5394"/>
        </w:rPr>
      </w:pPr>
    </w:p>
    <w:p w:rsidR="00523854" w:rsidRDefault="00523854" w:rsidP="00523854">
      <w:pPr>
        <w:rPr>
          <w:rFonts w:ascii="VladaRHSans Lt" w:hAnsi="VladaRHSans Lt"/>
          <w:color w:val="0B5394"/>
        </w:rPr>
      </w:pPr>
    </w:p>
    <w:p w:rsidR="00523854" w:rsidRDefault="00523854" w:rsidP="00523854">
      <w:pPr>
        <w:rPr>
          <w:rFonts w:ascii="VladaRHSans Lt" w:hAnsi="VladaRHSans Lt"/>
          <w:color w:val="0B5394"/>
        </w:rPr>
      </w:pPr>
    </w:p>
    <w:p w:rsidR="00523854" w:rsidRDefault="00523854" w:rsidP="00523854">
      <w:pPr>
        <w:rPr>
          <w:rFonts w:ascii="VladaRHSans Lt" w:hAnsi="VladaRHSans Lt"/>
          <w:color w:val="0B5394"/>
        </w:rPr>
      </w:pPr>
    </w:p>
    <w:p w:rsidR="00523854" w:rsidRDefault="00523854" w:rsidP="00523854">
      <w:pPr>
        <w:rPr>
          <w:rFonts w:ascii="VladaRHSans Lt" w:hAnsi="VladaRHSans Lt"/>
          <w:color w:val="0B5394"/>
        </w:rPr>
      </w:pPr>
    </w:p>
    <w:p w:rsidR="00523854" w:rsidRPr="00FA29DA" w:rsidRDefault="00523854" w:rsidP="002C0B77">
      <w:pPr>
        <w:pStyle w:val="Heading2"/>
      </w:pPr>
      <w:r>
        <w:t xml:space="preserve">G.2 </w:t>
      </w:r>
      <w:r w:rsidRPr="00FA29DA">
        <w:t>PRISTUPI VREDNOVANJU U PREDMETIMA GLAZBENA KULTURA / UMJETNOST</w:t>
      </w:r>
    </w:p>
    <w:p w:rsidR="00523854" w:rsidRDefault="00523854" w:rsidP="00523854">
      <w:pPr>
        <w:spacing w:line="360" w:lineRule="auto"/>
        <w:jc w:val="both"/>
      </w:pPr>
    </w:p>
    <w:p w:rsidR="00523854" w:rsidRPr="00FA29DA" w:rsidRDefault="00523854" w:rsidP="00523854">
      <w:pPr>
        <w:spacing w:line="360" w:lineRule="auto"/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 xml:space="preserve">Temeljni pristupi vrednovanja koji su prisutni u svim domenama predmeta su: </w:t>
      </w:r>
    </w:p>
    <w:p w:rsidR="00523854" w:rsidRPr="00FA29DA" w:rsidRDefault="00523854" w:rsidP="00523854">
      <w:pPr>
        <w:numPr>
          <w:ilvl w:val="0"/>
          <w:numId w:val="20"/>
        </w:numPr>
        <w:spacing w:line="360" w:lineRule="auto"/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color w:val="0B5394"/>
          <w:sz w:val="20"/>
          <w:szCs w:val="20"/>
        </w:rPr>
        <w:t>Vrednovanje za učenje</w:t>
      </w:r>
    </w:p>
    <w:p w:rsidR="00523854" w:rsidRPr="00FA29DA" w:rsidRDefault="00523854" w:rsidP="00523854">
      <w:pPr>
        <w:numPr>
          <w:ilvl w:val="0"/>
          <w:numId w:val="20"/>
        </w:numPr>
        <w:spacing w:line="360" w:lineRule="auto"/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color w:val="0B5394"/>
          <w:sz w:val="20"/>
          <w:szCs w:val="20"/>
        </w:rPr>
        <w:t>Vrednovanje kao učenje</w:t>
      </w:r>
    </w:p>
    <w:p w:rsidR="00523854" w:rsidRPr="00FA29DA" w:rsidRDefault="00523854" w:rsidP="00523854">
      <w:pPr>
        <w:numPr>
          <w:ilvl w:val="0"/>
          <w:numId w:val="20"/>
        </w:numPr>
        <w:spacing w:line="360" w:lineRule="auto"/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color w:val="0B5394"/>
          <w:sz w:val="20"/>
          <w:szCs w:val="20"/>
        </w:rPr>
        <w:t>Vrednovanje naučenoga</w:t>
      </w:r>
    </w:p>
    <w:p w:rsidR="00523854" w:rsidRDefault="00523854" w:rsidP="00523854"/>
    <w:p w:rsidR="00523854" w:rsidRDefault="00523854" w:rsidP="00523854"/>
    <w:p w:rsidR="00523854" w:rsidRPr="008743B1" w:rsidRDefault="00523854" w:rsidP="002C0B77">
      <w:pPr>
        <w:pStyle w:val="Heading3"/>
      </w:pPr>
      <w:r>
        <w:t xml:space="preserve">G.2.1 </w:t>
      </w:r>
      <w:r w:rsidRPr="008743B1">
        <w:t>VREDNOVANJE ZA UČENJE</w:t>
      </w:r>
    </w:p>
    <w:p w:rsidR="00523854" w:rsidRDefault="00523854" w:rsidP="00523854"/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>Ovaj se pristup vrednovanju u nastavi glazbe odvija za vrijeme sâmoga procesa učenja i poučavanja i ima višestruku ulogu:</w:t>
      </w:r>
    </w:p>
    <w:p w:rsidR="00523854" w:rsidRPr="00FA29DA" w:rsidRDefault="00523854" w:rsidP="00523854">
      <w:pPr>
        <w:numPr>
          <w:ilvl w:val="0"/>
          <w:numId w:val="25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>kvalitativna povratna informacija učenicima o razini usvojenosti odgojno-obrazovnih ishoda (znanja, vještina i stavova)</w:t>
      </w:r>
    </w:p>
    <w:p w:rsidR="00523854" w:rsidRPr="00FA29DA" w:rsidRDefault="00523854" w:rsidP="00523854">
      <w:pPr>
        <w:numPr>
          <w:ilvl w:val="0"/>
          <w:numId w:val="25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>razmjena iskustava o procesima učenja i usvojenosti znanja i vještina, u odnosu na postavljena očekivanja</w:t>
      </w:r>
    </w:p>
    <w:p w:rsidR="00523854" w:rsidRPr="00FA29DA" w:rsidRDefault="00523854" w:rsidP="00523854">
      <w:pPr>
        <w:numPr>
          <w:ilvl w:val="0"/>
          <w:numId w:val="25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>motivacija učenicima za poboljšanje učenja, ali i nastavnicima za unaprjeđenje i planiranje budućeg učenja i poučavanja</w:t>
      </w:r>
    </w:p>
    <w:p w:rsidR="00523854" w:rsidRPr="00FA29DA" w:rsidRDefault="00523854" w:rsidP="00523854">
      <w:pPr>
        <w:rPr>
          <w:rFonts w:ascii="VladaRHSerif Lt" w:hAnsi="VladaRHSerif Lt"/>
          <w:sz w:val="20"/>
          <w:szCs w:val="20"/>
        </w:rPr>
      </w:pP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>Kvalitativne povratne informacije bit će motivacija učenicima u poboljšanju učenja i posebno će biti od pomoći u razumijevanju sljedećih procesa:</w:t>
      </w:r>
    </w:p>
    <w:p w:rsidR="00523854" w:rsidRPr="00FA29DA" w:rsidRDefault="00523854" w:rsidP="00523854">
      <w:pPr>
        <w:numPr>
          <w:ilvl w:val="0"/>
          <w:numId w:val="21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color w:val="0B5394"/>
          <w:sz w:val="20"/>
          <w:szCs w:val="20"/>
        </w:rPr>
        <w:t>razvoj strategija za slušanje glazbe</w:t>
      </w:r>
      <w:r w:rsidRPr="00FA29DA">
        <w:rPr>
          <w:rFonts w:ascii="VladaRHSerif Lt" w:hAnsi="VladaRHSerif Lt"/>
          <w:sz w:val="20"/>
          <w:szCs w:val="20"/>
        </w:rPr>
        <w:t>, kao alata za uspješnu analizu glazbe, kritički pristup glazbenom djelu i estetski doživljaj</w:t>
      </w:r>
    </w:p>
    <w:p w:rsidR="00523854" w:rsidRPr="00FA29DA" w:rsidRDefault="00523854" w:rsidP="00523854">
      <w:pPr>
        <w:numPr>
          <w:ilvl w:val="0"/>
          <w:numId w:val="21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color w:val="0B5394"/>
          <w:sz w:val="20"/>
          <w:szCs w:val="20"/>
        </w:rPr>
        <w:t>razvoj vlastitih glazbenih sposobnosti i vještina</w:t>
      </w:r>
      <w:r w:rsidRPr="00FA29DA">
        <w:rPr>
          <w:rFonts w:ascii="VladaRHSerif Lt" w:hAnsi="VladaRHSerif Lt"/>
          <w:sz w:val="20"/>
          <w:szCs w:val="20"/>
        </w:rPr>
        <w:t>, koji uključuje prikladan i optimalan odabir glazbenih aktivnosti koje bi pospješile taj razvoj</w:t>
      </w:r>
    </w:p>
    <w:p w:rsidR="00523854" w:rsidRPr="00FA29DA" w:rsidRDefault="00523854" w:rsidP="00523854">
      <w:pPr>
        <w:numPr>
          <w:ilvl w:val="0"/>
          <w:numId w:val="21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color w:val="0B5394"/>
          <w:sz w:val="20"/>
          <w:szCs w:val="20"/>
        </w:rPr>
        <w:t>razvoj metakognitivnih vještina</w:t>
      </w:r>
      <w:r w:rsidRPr="00FA29DA">
        <w:rPr>
          <w:rFonts w:ascii="VladaRHSerif Lt" w:hAnsi="VladaRHSerif Lt"/>
          <w:sz w:val="20"/>
          <w:szCs w:val="20"/>
        </w:rPr>
        <w:t xml:space="preserve">, kao alata za povezivanje slušnoga iskustva i različitih glazbenih i ostalih znanja  </w:t>
      </w: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</w:p>
    <w:tbl>
      <w:tblPr>
        <w:tblW w:w="9026" w:type="dxa"/>
        <w:tblInd w:w="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BE4D5" w:themeFill="accent2" w:themeFillTint="33"/>
        <w:tblLayout w:type="fixed"/>
        <w:tblLook w:val="0600" w:firstRow="0" w:lastRow="0" w:firstColumn="0" w:lastColumn="0" w:noHBand="1" w:noVBand="1"/>
      </w:tblPr>
      <w:tblGrid>
        <w:gridCol w:w="9026"/>
      </w:tblGrid>
      <w:tr w:rsidR="00523854" w:rsidRPr="00FA29DA" w:rsidTr="00523854">
        <w:tc>
          <w:tcPr>
            <w:tcW w:w="9026" w:type="dxa"/>
            <w:shd w:val="clear" w:color="auto" w:fill="FBE4D5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FA29DA" w:rsidRDefault="00523854" w:rsidP="00523854">
            <w:pPr>
              <w:jc w:val="both"/>
              <w:rPr>
                <w:rFonts w:ascii="VladaRHSerif Lt" w:hAnsi="VladaRHSerif Lt"/>
                <w:sz w:val="20"/>
                <w:szCs w:val="20"/>
              </w:rPr>
            </w:pPr>
            <w:r w:rsidRPr="00FA29DA">
              <w:rPr>
                <w:rFonts w:ascii="VladaRHSerif Lt" w:hAnsi="VladaRHSerif Lt"/>
                <w:sz w:val="20"/>
                <w:szCs w:val="20"/>
              </w:rPr>
              <w:t xml:space="preserve">Tehnike prikupljanja podataka kod vrednovanja za učenje su: </w:t>
            </w:r>
          </w:p>
          <w:p w:rsidR="00523854" w:rsidRPr="00FA29DA" w:rsidRDefault="00523854" w:rsidP="00523854">
            <w:pPr>
              <w:numPr>
                <w:ilvl w:val="0"/>
                <w:numId w:val="27"/>
              </w:numPr>
              <w:ind w:hanging="360"/>
              <w:contextualSpacing/>
              <w:jc w:val="both"/>
              <w:rPr>
                <w:rFonts w:ascii="VladaRHSerif Lt" w:hAnsi="VladaRHSerif Lt"/>
                <w:sz w:val="20"/>
                <w:szCs w:val="20"/>
              </w:rPr>
            </w:pPr>
            <w:r w:rsidRPr="00FA29DA">
              <w:rPr>
                <w:rFonts w:ascii="VladaRHSerif Lt" w:hAnsi="VladaRHSerif Lt"/>
                <w:sz w:val="20"/>
                <w:szCs w:val="20"/>
              </w:rPr>
              <w:t>praćenje, promatranje i bilježenje učeničkih aktivnosti</w:t>
            </w:r>
          </w:p>
          <w:p w:rsidR="00523854" w:rsidRPr="00FA29DA" w:rsidRDefault="00523854" w:rsidP="00523854">
            <w:pPr>
              <w:numPr>
                <w:ilvl w:val="0"/>
                <w:numId w:val="27"/>
              </w:numPr>
              <w:ind w:hanging="360"/>
              <w:contextualSpacing/>
              <w:jc w:val="both"/>
              <w:rPr>
                <w:rFonts w:ascii="VladaRHSerif Lt" w:hAnsi="VladaRHSerif Lt"/>
                <w:sz w:val="20"/>
                <w:szCs w:val="20"/>
              </w:rPr>
            </w:pPr>
            <w:r w:rsidRPr="00FA29DA">
              <w:rPr>
                <w:rFonts w:ascii="VladaRHSerif Lt" w:hAnsi="VladaRHSerif Lt"/>
                <w:sz w:val="20"/>
                <w:szCs w:val="20"/>
              </w:rPr>
              <w:t>opažanje učenika prilikom skupnoga ili individualnog rada</w:t>
            </w:r>
          </w:p>
          <w:p w:rsidR="00523854" w:rsidRPr="00FA29DA" w:rsidRDefault="00523854" w:rsidP="00523854">
            <w:pPr>
              <w:numPr>
                <w:ilvl w:val="0"/>
                <w:numId w:val="27"/>
              </w:numPr>
              <w:ind w:hanging="360"/>
              <w:contextualSpacing/>
              <w:jc w:val="both"/>
              <w:rPr>
                <w:rFonts w:ascii="VladaRHSerif Lt" w:hAnsi="VladaRHSerif Lt"/>
                <w:sz w:val="20"/>
                <w:szCs w:val="20"/>
              </w:rPr>
            </w:pPr>
            <w:r w:rsidRPr="00FA29DA">
              <w:rPr>
                <w:rFonts w:ascii="VladaRHSerif Lt" w:hAnsi="VladaRHSerif Lt"/>
                <w:sz w:val="20"/>
                <w:szCs w:val="20"/>
              </w:rPr>
              <w:t>razgovor s učenikom</w:t>
            </w:r>
          </w:p>
        </w:tc>
      </w:tr>
    </w:tbl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 xml:space="preserve">Vrednovanje za učenje ne rezultira ocjenom, već razmjenom informacija o učenju i rezultatima učenja.    </w:t>
      </w:r>
    </w:p>
    <w:p w:rsidR="00523854" w:rsidRDefault="00523854" w:rsidP="00523854">
      <w:pPr>
        <w:spacing w:line="360" w:lineRule="auto"/>
        <w:jc w:val="both"/>
      </w:pPr>
    </w:p>
    <w:p w:rsidR="00523854" w:rsidRDefault="00523854" w:rsidP="00523854">
      <w:pPr>
        <w:rPr>
          <w:rFonts w:ascii="VladaRHSans Lt" w:hAnsi="VladaRHSans Lt"/>
          <w:color w:val="0B5394"/>
          <w:sz w:val="20"/>
          <w:szCs w:val="20"/>
        </w:rPr>
      </w:pPr>
    </w:p>
    <w:p w:rsidR="00523854" w:rsidRPr="008743B1" w:rsidRDefault="00523854" w:rsidP="002C0B77">
      <w:pPr>
        <w:pStyle w:val="Heading3"/>
      </w:pPr>
      <w:r>
        <w:t xml:space="preserve">G.2.2 </w:t>
      </w:r>
      <w:r w:rsidRPr="008743B1">
        <w:t>VREDNOVANJE KAO UČENJE</w:t>
      </w:r>
    </w:p>
    <w:p w:rsidR="00523854" w:rsidRDefault="00523854" w:rsidP="00523854"/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 xml:space="preserve">Vrednovanje kao učenje jest pristup vrednovanju koji se temelji na ideji da učenici vrednovanjem uče, stoga nužno podrazumijeva aktivno uključivanje učenika u proces vrednovanja uz stalnu podršku učitelja. Vrednovanje kao učenje učenike potiče na praćenje, refleksiju i samovrednovanje vlastitog učenja. Kritičnost prema aktivnostima i rezultatima vlastitoga rada u svim domenama, podrazumijeva odgovoran odnos prema obvezama i pozitivno utječe na intrinzičnu motivaciju učenika. Samovrednovanje treba poticati od najranijih dana, usmjeravajući učenike na argumentirano iskazivanje zadovoljstva ili nezadovoljstva učinjenim odnosno naučenim, a sukladno iskazanom planirati poboljšanja. Navedeni postupci posebno su vrijedni i učinkoviti u razvoju kreativnosti u aktivnostima izražavanja, izvođenja i stvaranja. Uz ohrabrivanje i poticanje učenika u razvoju kompetencija, potrebno je mudro koristiti mnoštvo prilika za učenje na pogreškama. Sloboda koja raste uz spoznaju kako se može pogriješiti otvara put samoostvarenju učenika i oslobađanju njegovih kreativnih potencijala. Uz samoanalizu i samovrednovanje, učenici će procjenjivati rad i napredak drugih učenika i vrednovati skupne glazbene aktivnosti. </w:t>
      </w: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 xml:space="preserve">U svrhu estetskog odgoja učenika i oblikovanja vrijednosnih kriterija, od iznimne je važnosti naučiti vrednovati glazbeno djelo kao umjetnički proces (glazbenu izvedbu) i proizvod (glazbeno djelo trajne umjetničke vrijednosti).  </w:t>
      </w: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</w:p>
    <w:tbl>
      <w:tblPr>
        <w:tblW w:w="9026" w:type="dxa"/>
        <w:tblInd w:w="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523854" w:rsidRPr="00FA29DA" w:rsidTr="00523854">
        <w:tc>
          <w:tcPr>
            <w:tcW w:w="9026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FA29DA" w:rsidRDefault="00523854" w:rsidP="00523854">
            <w:pPr>
              <w:jc w:val="both"/>
              <w:rPr>
                <w:rFonts w:ascii="VladaRHSerif Lt" w:hAnsi="VladaRHSerif Lt"/>
                <w:sz w:val="20"/>
                <w:szCs w:val="20"/>
              </w:rPr>
            </w:pPr>
            <w:r w:rsidRPr="00FA29DA">
              <w:rPr>
                <w:rFonts w:ascii="VladaRHSerif Lt" w:hAnsi="VladaRHSerif Lt"/>
                <w:sz w:val="20"/>
                <w:szCs w:val="20"/>
              </w:rPr>
              <w:t>Vrednovanje kao učenje u učenju i poučavanju glazbe odnosi se na:</w:t>
            </w:r>
          </w:p>
          <w:p w:rsidR="00523854" w:rsidRPr="00FA29DA" w:rsidRDefault="00523854" w:rsidP="00523854">
            <w:pPr>
              <w:numPr>
                <w:ilvl w:val="0"/>
                <w:numId w:val="17"/>
              </w:numPr>
              <w:ind w:hanging="360"/>
              <w:contextualSpacing/>
              <w:jc w:val="both"/>
              <w:rPr>
                <w:rFonts w:ascii="VladaRHSerif Lt" w:hAnsi="VladaRHSerif Lt"/>
                <w:sz w:val="20"/>
                <w:szCs w:val="20"/>
              </w:rPr>
            </w:pPr>
            <w:r w:rsidRPr="00FA29DA">
              <w:rPr>
                <w:rFonts w:ascii="VladaRHSerif Lt" w:hAnsi="VladaRHSerif Lt"/>
                <w:sz w:val="20"/>
                <w:szCs w:val="20"/>
              </w:rPr>
              <w:t xml:space="preserve">samoanalizu i samovrednovanje procesa razvoja vlastitih generičkih i glazbenih kompetencija </w:t>
            </w:r>
          </w:p>
          <w:p w:rsidR="00523854" w:rsidRPr="00FA29DA" w:rsidRDefault="00523854" w:rsidP="00523854">
            <w:pPr>
              <w:numPr>
                <w:ilvl w:val="0"/>
                <w:numId w:val="17"/>
              </w:numPr>
              <w:ind w:hanging="360"/>
              <w:contextualSpacing/>
              <w:jc w:val="both"/>
              <w:rPr>
                <w:rFonts w:ascii="VladaRHSerif Lt" w:hAnsi="VladaRHSerif Lt"/>
                <w:sz w:val="20"/>
                <w:szCs w:val="20"/>
              </w:rPr>
            </w:pPr>
            <w:r w:rsidRPr="00FA29DA">
              <w:rPr>
                <w:rFonts w:ascii="VladaRHSerif Lt" w:hAnsi="VladaRHSerif Lt"/>
                <w:sz w:val="20"/>
                <w:szCs w:val="20"/>
              </w:rPr>
              <w:t>samoprocjenu vlastitog uspjeha prilikom izražavanja, izvođenja ili stvaranja</w:t>
            </w:r>
          </w:p>
          <w:p w:rsidR="00523854" w:rsidRPr="00FA29DA" w:rsidRDefault="00523854" w:rsidP="00523854">
            <w:pPr>
              <w:numPr>
                <w:ilvl w:val="0"/>
                <w:numId w:val="17"/>
              </w:numPr>
              <w:ind w:hanging="360"/>
              <w:contextualSpacing/>
              <w:jc w:val="both"/>
              <w:rPr>
                <w:rFonts w:ascii="VladaRHSerif Lt" w:hAnsi="VladaRHSerif Lt"/>
                <w:sz w:val="20"/>
                <w:szCs w:val="20"/>
              </w:rPr>
            </w:pPr>
            <w:r w:rsidRPr="00FA29DA">
              <w:rPr>
                <w:rFonts w:ascii="VladaRHSerif Lt" w:hAnsi="VladaRHSerif Lt"/>
                <w:sz w:val="20"/>
                <w:szCs w:val="20"/>
              </w:rPr>
              <w:t xml:space="preserve">procjenu izražavanja/izvođenja/stvaranja kod drugih učenika </w:t>
            </w:r>
          </w:p>
          <w:p w:rsidR="00523854" w:rsidRPr="00FA29DA" w:rsidRDefault="00523854" w:rsidP="00523854">
            <w:pPr>
              <w:numPr>
                <w:ilvl w:val="0"/>
                <w:numId w:val="17"/>
              </w:numPr>
              <w:ind w:hanging="360"/>
              <w:contextualSpacing/>
              <w:jc w:val="both"/>
              <w:rPr>
                <w:rFonts w:ascii="VladaRHSerif Lt" w:hAnsi="VladaRHSerif Lt"/>
                <w:sz w:val="20"/>
                <w:szCs w:val="20"/>
              </w:rPr>
            </w:pPr>
            <w:r w:rsidRPr="00FA29DA">
              <w:rPr>
                <w:rFonts w:ascii="VladaRHSerif Lt" w:hAnsi="VladaRHSerif Lt"/>
                <w:sz w:val="20"/>
                <w:szCs w:val="20"/>
              </w:rPr>
              <w:t>vrednovanje izražavanja/izvođenja/stvaranja kao skupne glazbene aktivnosti, gdje će vrednovanje uključivati planiranje i organizaciju aktivnosti, realizaciju aktivnosti (proces) i predstavljanje aktivnosti (rezultat)</w:t>
            </w:r>
          </w:p>
          <w:p w:rsidR="00523854" w:rsidRPr="00FA29DA" w:rsidRDefault="00523854" w:rsidP="00523854">
            <w:pPr>
              <w:numPr>
                <w:ilvl w:val="0"/>
                <w:numId w:val="17"/>
              </w:numPr>
              <w:ind w:hanging="360"/>
              <w:contextualSpacing/>
              <w:jc w:val="both"/>
              <w:rPr>
                <w:rFonts w:ascii="VladaRHSerif Lt" w:hAnsi="VladaRHSerif Lt"/>
                <w:sz w:val="20"/>
                <w:szCs w:val="20"/>
              </w:rPr>
            </w:pPr>
            <w:r w:rsidRPr="00FA29DA">
              <w:rPr>
                <w:rFonts w:ascii="VladaRHSerif Lt" w:hAnsi="VladaRHSerif Lt"/>
                <w:sz w:val="20"/>
                <w:szCs w:val="20"/>
              </w:rPr>
              <w:t>kritičko vrednovanje glazbenog djela, uz primjenu utvrđenih estetskih kriterija</w:t>
            </w:r>
          </w:p>
          <w:p w:rsidR="00523854" w:rsidRPr="00FA29DA" w:rsidRDefault="00523854" w:rsidP="00523854">
            <w:pPr>
              <w:numPr>
                <w:ilvl w:val="0"/>
                <w:numId w:val="17"/>
              </w:numPr>
              <w:ind w:hanging="360"/>
              <w:contextualSpacing/>
              <w:jc w:val="both"/>
              <w:rPr>
                <w:rFonts w:ascii="VladaRHSerif Lt" w:hAnsi="VladaRHSerif Lt"/>
                <w:sz w:val="20"/>
                <w:szCs w:val="20"/>
              </w:rPr>
            </w:pPr>
            <w:r w:rsidRPr="00FA29DA">
              <w:rPr>
                <w:rFonts w:ascii="VladaRHSerif Lt" w:hAnsi="VladaRHSerif Lt"/>
                <w:sz w:val="20"/>
                <w:szCs w:val="20"/>
              </w:rPr>
              <w:t>vrednovanje izvedbe glazbenog djela doživljenog u autentičnom, prilagođenom ili virtualnom okružju, koje uključuje vrednovanje originalnosti izvedbe, primjerenosti izvedbe određenom kontekstu (mjestu i publici) te prihvaćanje djela od strane publike</w:t>
            </w:r>
          </w:p>
        </w:tc>
      </w:tr>
    </w:tbl>
    <w:p w:rsidR="00523854" w:rsidRDefault="00523854" w:rsidP="00523854">
      <w:pPr>
        <w:spacing w:line="360" w:lineRule="auto"/>
        <w:jc w:val="both"/>
      </w:pPr>
    </w:p>
    <w:p w:rsidR="00523854" w:rsidRDefault="00523854" w:rsidP="00523854">
      <w:pPr>
        <w:spacing w:line="360" w:lineRule="auto"/>
        <w:jc w:val="both"/>
      </w:pPr>
    </w:p>
    <w:p w:rsidR="00523854" w:rsidRPr="008743B1" w:rsidRDefault="00523854" w:rsidP="002C0B77">
      <w:pPr>
        <w:pStyle w:val="Heading3"/>
      </w:pPr>
      <w:r>
        <w:t xml:space="preserve">G.2.3 </w:t>
      </w:r>
      <w:r w:rsidRPr="008743B1">
        <w:t>VREDNOVANJE NAUČENOGA</w:t>
      </w:r>
    </w:p>
    <w:p w:rsidR="00523854" w:rsidRDefault="00523854" w:rsidP="00523854"/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 xml:space="preserve">Vrednovanje naučenoga jest sumativno vrednovanje kojemu je svrha procjena usvojenosti odgojno-obrazovnih ishoda nakon određenoga (kraćega ili dužega) razdoblja učenja i poučavanja. Provodi se periodično, nakon određene nastavne cjeline, odnosno obrazovnog razdoblja. </w:t>
      </w: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 xml:space="preserve">Vrednovanje usvojenih znanja, vještina i stavova u nastavi glazbe, usklađuje se s definiranim odgojno-obrazovnim ishodima kurikuluma predmeta Glazbena kultura/Glazbena umjetnost, razradom ključnih sadržaja ishoda te različitim razinama usvojenosti (zadovoljavajuća, dobra, vrlo dobra i iznimna). Međutim, </w:t>
      </w:r>
      <w:r w:rsidRPr="00FA29DA">
        <w:rPr>
          <w:rFonts w:ascii="VladaRHSerif Lt" w:hAnsi="VladaRHSerif Lt"/>
          <w:b/>
          <w:color w:val="741B47"/>
          <w:sz w:val="20"/>
          <w:szCs w:val="20"/>
        </w:rPr>
        <w:t>razine usvojenosti se ne smiju protumačiti kao brojčane ocjene</w:t>
      </w:r>
      <w:r w:rsidRPr="00FA29DA">
        <w:rPr>
          <w:rFonts w:ascii="VladaRHSerif Lt" w:hAnsi="VladaRHSerif Lt"/>
          <w:sz w:val="20"/>
          <w:szCs w:val="20"/>
        </w:rPr>
        <w:t xml:space="preserve">. One su određene tako da opisuju postignuća učenika </w:t>
      </w:r>
      <w:r w:rsidRPr="00FA29DA">
        <w:rPr>
          <w:rFonts w:ascii="VladaRHSerif Lt" w:hAnsi="VladaRHSerif Lt"/>
          <w:color w:val="741B47"/>
          <w:sz w:val="20"/>
          <w:szCs w:val="20"/>
        </w:rPr>
        <w:t>na kraju školske godine</w:t>
      </w:r>
      <w:r w:rsidRPr="00FA29DA">
        <w:rPr>
          <w:rFonts w:ascii="VladaRHSerif Lt" w:hAnsi="VladaRHSerif Lt"/>
          <w:sz w:val="20"/>
          <w:szCs w:val="20"/>
        </w:rPr>
        <w:t xml:space="preserve"> pa ih učitelji neće moći izravno primijeniti u svakome pojedinom vrednovanju. To se posebno odnosi na odgojno-obrazovne ishode vezane uz poznavanje glazbe (A domena) te pjevanje i ostale aktivnosti (B domena) gdje će se naglasak staviti na sustavno praćenje učenika tijekom godine, bez sumativne procjene na kraju određene nastavne cjeline/razdoblja. </w:t>
      </w: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>Razine usvojenosti u svim odgojno-obrazovnim ciklusima su:</w:t>
      </w:r>
    </w:p>
    <w:p w:rsidR="00523854" w:rsidRPr="00FA29DA" w:rsidRDefault="00523854" w:rsidP="00523854">
      <w:pPr>
        <w:numPr>
          <w:ilvl w:val="0"/>
          <w:numId w:val="26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>putokaz za kvalitativno opisivanje postignuća učenika</w:t>
      </w:r>
    </w:p>
    <w:p w:rsidR="00523854" w:rsidRPr="00FA29DA" w:rsidRDefault="00523854" w:rsidP="00523854">
      <w:pPr>
        <w:numPr>
          <w:ilvl w:val="0"/>
          <w:numId w:val="26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>orijentir za izradu kriterija vrednovanja koje će učitelji odrediti samostalno</w:t>
      </w:r>
    </w:p>
    <w:p w:rsidR="00523854" w:rsidRPr="00FA29DA" w:rsidRDefault="00523854" w:rsidP="00523854">
      <w:pPr>
        <w:rPr>
          <w:rFonts w:ascii="VladaRHSerif Lt" w:hAnsi="VladaRHSerif Lt"/>
          <w:sz w:val="20"/>
          <w:szCs w:val="20"/>
        </w:rPr>
      </w:pP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</w:p>
    <w:tbl>
      <w:tblPr>
        <w:tblW w:w="9026" w:type="dxa"/>
        <w:tblInd w:w="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Look w:val="0600" w:firstRow="0" w:lastRow="0" w:firstColumn="0" w:lastColumn="0" w:noHBand="1" w:noVBand="1"/>
      </w:tblPr>
      <w:tblGrid>
        <w:gridCol w:w="9026"/>
      </w:tblGrid>
      <w:tr w:rsidR="00523854" w:rsidRPr="00FA29DA" w:rsidTr="00523854">
        <w:tc>
          <w:tcPr>
            <w:tcW w:w="9026" w:type="dxa"/>
            <w:shd w:val="clear" w:color="auto" w:fill="E2EF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FA29DA" w:rsidRDefault="00523854" w:rsidP="00523854">
            <w:pPr>
              <w:jc w:val="both"/>
              <w:rPr>
                <w:rFonts w:ascii="VladaRHSerif Lt" w:hAnsi="VladaRHSerif Lt"/>
                <w:sz w:val="20"/>
                <w:szCs w:val="20"/>
              </w:rPr>
            </w:pPr>
            <w:r w:rsidRPr="00FA29DA">
              <w:rPr>
                <w:rFonts w:ascii="VladaRHSerif Lt" w:hAnsi="VladaRHSerif Lt"/>
                <w:sz w:val="20"/>
                <w:szCs w:val="20"/>
              </w:rPr>
              <w:t>Tehnike prikupljanja podataka u svrhu vrednovanja naučenoga su:</w:t>
            </w:r>
          </w:p>
          <w:p w:rsidR="00523854" w:rsidRPr="00FA29DA" w:rsidRDefault="00523854" w:rsidP="00523854">
            <w:pPr>
              <w:numPr>
                <w:ilvl w:val="0"/>
                <w:numId w:val="18"/>
              </w:numPr>
              <w:ind w:hanging="360"/>
              <w:contextualSpacing/>
              <w:jc w:val="both"/>
              <w:rPr>
                <w:rFonts w:ascii="VladaRHSerif Lt" w:hAnsi="VladaRHSerif Lt"/>
                <w:sz w:val="20"/>
                <w:szCs w:val="20"/>
              </w:rPr>
            </w:pPr>
            <w:r w:rsidRPr="00FA29DA">
              <w:rPr>
                <w:rFonts w:ascii="VladaRHSerif Lt" w:hAnsi="VladaRHSerif Lt"/>
                <w:sz w:val="20"/>
                <w:szCs w:val="20"/>
              </w:rPr>
              <w:t>različiti usmeni i pisani oblici provjere</w:t>
            </w:r>
          </w:p>
          <w:p w:rsidR="00523854" w:rsidRPr="00FA29DA" w:rsidRDefault="00523854" w:rsidP="00523854">
            <w:pPr>
              <w:numPr>
                <w:ilvl w:val="0"/>
                <w:numId w:val="18"/>
              </w:numPr>
              <w:ind w:hanging="360"/>
              <w:contextualSpacing/>
              <w:jc w:val="both"/>
              <w:rPr>
                <w:rFonts w:ascii="VladaRHSerif Lt" w:hAnsi="VladaRHSerif Lt"/>
                <w:sz w:val="20"/>
                <w:szCs w:val="20"/>
              </w:rPr>
            </w:pPr>
            <w:r w:rsidRPr="00FA29DA">
              <w:rPr>
                <w:rFonts w:ascii="VladaRHSerif Lt" w:hAnsi="VladaRHSerif Lt"/>
                <w:sz w:val="20"/>
                <w:szCs w:val="20"/>
              </w:rPr>
              <w:t>samostalni radovi učenika</w:t>
            </w:r>
          </w:p>
          <w:p w:rsidR="00523854" w:rsidRPr="00FA29DA" w:rsidRDefault="00523854" w:rsidP="00523854">
            <w:pPr>
              <w:numPr>
                <w:ilvl w:val="0"/>
                <w:numId w:val="18"/>
              </w:numPr>
              <w:ind w:hanging="360"/>
              <w:contextualSpacing/>
              <w:jc w:val="both"/>
              <w:rPr>
                <w:rFonts w:ascii="VladaRHSerif Lt" w:hAnsi="VladaRHSerif Lt"/>
                <w:sz w:val="20"/>
                <w:szCs w:val="20"/>
              </w:rPr>
            </w:pPr>
            <w:r w:rsidRPr="00FA29DA">
              <w:rPr>
                <w:rFonts w:ascii="VladaRHSerif Lt" w:hAnsi="VladaRHSerif Lt"/>
                <w:sz w:val="20"/>
                <w:szCs w:val="20"/>
              </w:rPr>
              <w:t>bilješke o praćenju učeničkih aktivnosti</w:t>
            </w:r>
          </w:p>
        </w:tc>
      </w:tr>
    </w:tbl>
    <w:p w:rsidR="00523854" w:rsidRDefault="00523854" w:rsidP="00523854">
      <w:pPr>
        <w:spacing w:line="360" w:lineRule="auto"/>
        <w:jc w:val="both"/>
      </w:pPr>
    </w:p>
    <w:p w:rsidR="00523854" w:rsidRDefault="00523854" w:rsidP="00523854"/>
    <w:p w:rsidR="00523854" w:rsidRDefault="00523854" w:rsidP="00523854"/>
    <w:p w:rsidR="00523854" w:rsidRDefault="00523854" w:rsidP="00523854">
      <w:pPr>
        <w:rPr>
          <w:rFonts w:ascii="VladaRHSans Lt" w:hAnsi="VladaRHSans Lt"/>
          <w:color w:val="0B5394"/>
          <w:sz w:val="20"/>
          <w:szCs w:val="20"/>
        </w:rPr>
      </w:pPr>
    </w:p>
    <w:p w:rsidR="00523854" w:rsidRPr="008743B1" w:rsidRDefault="00523854" w:rsidP="002C0B77">
      <w:pPr>
        <w:pStyle w:val="Heading2"/>
      </w:pPr>
      <w:r w:rsidRPr="008743B1">
        <w:t>ELEMENTI VREDNOVANJA</w:t>
      </w:r>
    </w:p>
    <w:p w:rsidR="00523854" w:rsidRDefault="00523854" w:rsidP="00523854"/>
    <w:p w:rsidR="00523854" w:rsidRDefault="00523854" w:rsidP="00523854"/>
    <w:p w:rsidR="00523854" w:rsidRPr="00FA29DA" w:rsidRDefault="00523854" w:rsidP="00523854">
      <w:pPr>
        <w:spacing w:line="360" w:lineRule="auto"/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>Obvezni elementi vrednovanja koji rezultiraju opisnom i/ili brojčanom ocjenom su:</w:t>
      </w:r>
    </w:p>
    <w:p w:rsidR="00523854" w:rsidRPr="00FA29DA" w:rsidRDefault="00523854" w:rsidP="00523854">
      <w:pPr>
        <w:numPr>
          <w:ilvl w:val="0"/>
          <w:numId w:val="24"/>
        </w:numPr>
        <w:spacing w:line="360" w:lineRule="auto"/>
        <w:ind w:hanging="360"/>
        <w:contextualSpacing/>
        <w:jc w:val="both"/>
        <w:rPr>
          <w:rFonts w:ascii="VladaRHSerif Lt" w:hAnsi="VladaRHSerif Lt"/>
          <w:color w:val="0B5394"/>
          <w:sz w:val="20"/>
          <w:szCs w:val="20"/>
        </w:rPr>
      </w:pPr>
      <w:r w:rsidRPr="00FA29DA">
        <w:rPr>
          <w:rFonts w:ascii="VladaRHSerif Lt" w:hAnsi="VladaRHSerif Lt"/>
          <w:color w:val="0B5394"/>
          <w:sz w:val="20"/>
          <w:szCs w:val="20"/>
        </w:rPr>
        <w:t>Slušanje glazbe</w:t>
      </w:r>
    </w:p>
    <w:p w:rsidR="00523854" w:rsidRPr="00FA29DA" w:rsidRDefault="00523854" w:rsidP="00523854">
      <w:pPr>
        <w:numPr>
          <w:ilvl w:val="0"/>
          <w:numId w:val="24"/>
        </w:numPr>
        <w:spacing w:line="360" w:lineRule="auto"/>
        <w:ind w:hanging="360"/>
        <w:contextualSpacing/>
        <w:jc w:val="both"/>
        <w:rPr>
          <w:rFonts w:ascii="VladaRHSerif Lt" w:hAnsi="VladaRHSerif Lt"/>
          <w:color w:val="0B5394"/>
          <w:sz w:val="20"/>
          <w:szCs w:val="20"/>
        </w:rPr>
      </w:pPr>
      <w:r w:rsidRPr="00FA29DA">
        <w:rPr>
          <w:rFonts w:ascii="VladaRHSerif Lt" w:hAnsi="VladaRHSerif Lt"/>
          <w:color w:val="0B5394"/>
          <w:sz w:val="20"/>
          <w:szCs w:val="20"/>
        </w:rPr>
        <w:t>Aktivnosti u učenju glazbe</w:t>
      </w:r>
    </w:p>
    <w:p w:rsidR="00523854" w:rsidRPr="00FA29DA" w:rsidRDefault="00523854" w:rsidP="00523854">
      <w:pPr>
        <w:numPr>
          <w:ilvl w:val="0"/>
          <w:numId w:val="24"/>
        </w:numPr>
        <w:spacing w:line="360" w:lineRule="auto"/>
        <w:ind w:hanging="360"/>
        <w:contextualSpacing/>
        <w:jc w:val="both"/>
        <w:rPr>
          <w:rFonts w:ascii="VladaRHSerif Lt" w:hAnsi="VladaRHSerif Lt"/>
          <w:color w:val="0B5394"/>
          <w:sz w:val="20"/>
          <w:szCs w:val="20"/>
        </w:rPr>
      </w:pPr>
      <w:r w:rsidRPr="00FA29DA">
        <w:rPr>
          <w:rFonts w:ascii="VladaRHSerif Lt" w:hAnsi="VladaRHSerif Lt"/>
          <w:color w:val="0B5394"/>
          <w:sz w:val="20"/>
          <w:szCs w:val="20"/>
        </w:rPr>
        <w:t>Razumijevanje glazbe u kontekstu</w:t>
      </w:r>
    </w:p>
    <w:p w:rsidR="00523854" w:rsidRPr="00FA29DA" w:rsidRDefault="00523854" w:rsidP="00523854">
      <w:pPr>
        <w:spacing w:line="360" w:lineRule="auto"/>
        <w:jc w:val="both"/>
        <w:rPr>
          <w:rFonts w:ascii="VladaRHSerif Lt" w:hAnsi="VladaRHSerif Lt"/>
          <w:sz w:val="20"/>
          <w:szCs w:val="20"/>
        </w:rPr>
      </w:pPr>
    </w:p>
    <w:p w:rsidR="00523854" w:rsidRPr="00FA29DA" w:rsidRDefault="00523854" w:rsidP="00523854">
      <w:pPr>
        <w:spacing w:line="360" w:lineRule="auto"/>
        <w:jc w:val="both"/>
        <w:rPr>
          <w:rFonts w:ascii="VladaRHSerif Lt" w:hAnsi="VladaRHSerif Lt"/>
          <w:sz w:val="20"/>
          <w:szCs w:val="20"/>
        </w:rPr>
      </w:pPr>
    </w:p>
    <w:p w:rsidR="00523854" w:rsidRPr="00FA29DA" w:rsidRDefault="00523854" w:rsidP="00523854">
      <w:pPr>
        <w:spacing w:line="360" w:lineRule="auto"/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 xml:space="preserve">Elementi vrednovanja su usklađeni s jasno određenim odgojno-obrazovnim ishodima za svaku godinu učenja (tablica </w:t>
      </w:r>
      <w:r>
        <w:rPr>
          <w:rFonts w:ascii="VladaRHSerif Lt" w:hAnsi="VladaRHSerif Lt"/>
          <w:sz w:val="20"/>
          <w:szCs w:val="20"/>
        </w:rPr>
        <w:t>4</w:t>
      </w:r>
      <w:r w:rsidRPr="00FA29DA">
        <w:rPr>
          <w:rFonts w:ascii="VladaRHSerif Lt" w:hAnsi="VladaRHSerif Lt"/>
          <w:sz w:val="20"/>
          <w:szCs w:val="20"/>
        </w:rPr>
        <w:t>).</w:t>
      </w:r>
    </w:p>
    <w:p w:rsidR="00523854" w:rsidRDefault="00523854" w:rsidP="00523854">
      <w:pPr>
        <w:spacing w:line="360" w:lineRule="auto"/>
        <w:jc w:val="both"/>
      </w:pPr>
    </w:p>
    <w:p w:rsidR="00523854" w:rsidRPr="00D00032" w:rsidRDefault="00523854" w:rsidP="00523854">
      <w:pPr>
        <w:spacing w:line="360" w:lineRule="auto"/>
        <w:jc w:val="center"/>
        <w:rPr>
          <w:rFonts w:ascii="VladaRHSans Lt" w:hAnsi="VladaRHSans Lt"/>
          <w:color w:val="0070C0"/>
          <w:sz w:val="19"/>
          <w:szCs w:val="19"/>
        </w:rPr>
      </w:pPr>
      <w:r w:rsidRPr="00D00032">
        <w:rPr>
          <w:rFonts w:ascii="VladaRHSans Lt" w:hAnsi="VladaRHSans Lt"/>
          <w:i/>
          <w:color w:val="0070C0"/>
          <w:sz w:val="19"/>
          <w:szCs w:val="19"/>
        </w:rPr>
        <w:t xml:space="preserve">Tablica </w:t>
      </w:r>
      <w:r>
        <w:rPr>
          <w:rFonts w:ascii="VladaRHSans Lt" w:hAnsi="VladaRHSans Lt"/>
          <w:i/>
          <w:color w:val="0070C0"/>
          <w:sz w:val="19"/>
          <w:szCs w:val="19"/>
        </w:rPr>
        <w:t>4</w:t>
      </w:r>
      <w:r w:rsidRPr="00D00032">
        <w:rPr>
          <w:rFonts w:ascii="VladaRHSans Lt" w:hAnsi="VladaRHSans Lt"/>
          <w:i/>
          <w:color w:val="0070C0"/>
          <w:sz w:val="19"/>
          <w:szCs w:val="19"/>
        </w:rPr>
        <w:t>: Elementi vrednovanja u predmetima Glazbena kultura/Glazbena umjetnost</w:t>
      </w:r>
    </w:p>
    <w:p w:rsidR="00523854" w:rsidRDefault="00523854" w:rsidP="00523854">
      <w:pPr>
        <w:spacing w:line="360" w:lineRule="auto"/>
        <w:jc w:val="center"/>
      </w:pPr>
    </w:p>
    <w:tbl>
      <w:tblPr>
        <w:tblW w:w="900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3000"/>
        <w:gridCol w:w="3000"/>
      </w:tblGrid>
      <w:tr w:rsidR="00523854" w:rsidTr="00523854">
        <w:trPr>
          <w:jc w:val="center"/>
        </w:trPr>
        <w:tc>
          <w:tcPr>
            <w:tcW w:w="300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743B1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8743B1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743B1">
              <w:rPr>
                <w:rFonts w:ascii="VladaRHSans Lt" w:hAnsi="VladaRHSans Lt"/>
                <w:b/>
                <w:color w:val="0B5394"/>
                <w:sz w:val="19"/>
                <w:szCs w:val="19"/>
              </w:rPr>
              <w:t>SLUŠANJE</w:t>
            </w:r>
          </w:p>
          <w:p w:rsidR="00523854" w:rsidRPr="008743B1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743B1">
              <w:rPr>
                <w:rFonts w:ascii="VladaRHSans Lt" w:hAnsi="VladaRHSans Lt"/>
                <w:b/>
                <w:color w:val="0B5394"/>
                <w:sz w:val="19"/>
                <w:szCs w:val="19"/>
              </w:rPr>
              <w:t>GLAZBE</w:t>
            </w:r>
          </w:p>
        </w:tc>
        <w:tc>
          <w:tcPr>
            <w:tcW w:w="300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743B1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8743B1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743B1">
              <w:rPr>
                <w:rFonts w:ascii="VladaRHSans Lt" w:hAnsi="VladaRHSans Lt"/>
                <w:b/>
                <w:color w:val="741B47"/>
                <w:sz w:val="19"/>
                <w:szCs w:val="19"/>
              </w:rPr>
              <w:t>AKTIVNOSTI</w:t>
            </w:r>
          </w:p>
          <w:p w:rsidR="00523854" w:rsidRPr="008743B1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743B1">
              <w:rPr>
                <w:rFonts w:ascii="VladaRHSans Lt" w:hAnsi="VladaRHSans Lt"/>
                <w:b/>
                <w:color w:val="741B47"/>
                <w:sz w:val="19"/>
                <w:szCs w:val="19"/>
              </w:rPr>
              <w:t>U UČENJU GLAZBE</w:t>
            </w:r>
          </w:p>
          <w:p w:rsidR="00523854" w:rsidRPr="008743B1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300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743B1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8743B1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743B1">
              <w:rPr>
                <w:rFonts w:ascii="VladaRHSans Lt" w:hAnsi="VladaRHSans Lt"/>
                <w:b/>
                <w:color w:val="38761D"/>
                <w:sz w:val="19"/>
                <w:szCs w:val="19"/>
              </w:rPr>
              <w:t>RAZUMIJEVANJE GLAZBE</w:t>
            </w:r>
          </w:p>
          <w:p w:rsidR="00523854" w:rsidRPr="008743B1" w:rsidRDefault="00523854" w:rsidP="00523854">
            <w:pPr>
              <w:widowControl w:val="0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8743B1">
              <w:rPr>
                <w:rFonts w:ascii="VladaRHSans Lt" w:hAnsi="VladaRHSans Lt"/>
                <w:b/>
                <w:color w:val="38761D"/>
                <w:sz w:val="19"/>
                <w:szCs w:val="19"/>
              </w:rPr>
              <w:t>U KONTEKSTU</w:t>
            </w:r>
          </w:p>
        </w:tc>
      </w:tr>
      <w:tr w:rsidR="00523854" w:rsidTr="00523854">
        <w:trPr>
          <w:trHeight w:val="440"/>
          <w:jc w:val="center"/>
        </w:trPr>
        <w:tc>
          <w:tcPr>
            <w:tcW w:w="30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241576" w:rsidRDefault="00523854" w:rsidP="00523854">
            <w:pPr>
              <w:rPr>
                <w:lang w:eastAsia="hr-HR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>Opažanje, razlikovanje i analiza glazbeno-izražajnih sastavnica</w:t>
            </w:r>
          </w:p>
          <w:p w:rsidR="00523854" w:rsidRPr="00241576" w:rsidRDefault="00523854" w:rsidP="00523854">
            <w:pPr>
              <w:rPr>
                <w:lang w:eastAsia="hr-HR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>(ovisno o dobi učenika i razredu/ ciklusu/razini):</w:t>
            </w:r>
          </w:p>
          <w:p w:rsidR="00523854" w:rsidRPr="00241576" w:rsidRDefault="00523854" w:rsidP="00523854">
            <w:pPr>
              <w:rPr>
                <w:lang w:eastAsia="hr-HR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>- tempo-metar-ritam</w:t>
            </w:r>
          </w:p>
          <w:p w:rsidR="00523854" w:rsidRPr="00241576" w:rsidRDefault="00523854" w:rsidP="00523854">
            <w:pPr>
              <w:rPr>
                <w:lang w:eastAsia="hr-HR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>- visina tona, melodija</w:t>
            </w:r>
          </w:p>
          <w:p w:rsidR="00523854" w:rsidRPr="00241576" w:rsidRDefault="00523854" w:rsidP="00523854">
            <w:pPr>
              <w:rPr>
                <w:lang w:eastAsia="hr-HR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>- dinamika</w:t>
            </w:r>
          </w:p>
          <w:p w:rsidR="00523854" w:rsidRPr="00241576" w:rsidRDefault="00523854" w:rsidP="00523854">
            <w:pPr>
              <w:rPr>
                <w:lang w:eastAsia="hr-HR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>- boja/izvođači</w:t>
            </w:r>
          </w:p>
          <w:p w:rsidR="00523854" w:rsidRPr="00241576" w:rsidRDefault="00523854" w:rsidP="00523854">
            <w:pPr>
              <w:rPr>
                <w:lang w:eastAsia="hr-HR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>- organizacija (oblik i vrsta)</w:t>
            </w:r>
          </w:p>
          <w:p w:rsidR="00523854" w:rsidRPr="008743B1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>- tekstura (slog)</w:t>
            </w:r>
          </w:p>
        </w:tc>
        <w:tc>
          <w:tcPr>
            <w:tcW w:w="30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241576" w:rsidRDefault="00523854" w:rsidP="00523854">
            <w:pPr>
              <w:rPr>
                <w:lang w:eastAsia="hr-HR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>Izražavanje, izvođenje i stvaranje:</w:t>
            </w:r>
          </w:p>
          <w:p w:rsidR="00523854" w:rsidRPr="00241576" w:rsidRDefault="00523854" w:rsidP="00523854">
            <w:pPr>
              <w:rPr>
                <w:lang w:eastAsia="hr-HR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>- uključenost učenika u</w:t>
            </w:r>
          </w:p>
          <w:p w:rsidR="00523854" w:rsidRPr="00241576" w:rsidRDefault="00523854" w:rsidP="00523854">
            <w:pPr>
              <w:rPr>
                <w:lang w:eastAsia="hr-HR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>realizaciju skupnih glazbenih</w:t>
            </w:r>
          </w:p>
          <w:p w:rsidR="00523854" w:rsidRPr="00241576" w:rsidRDefault="00523854" w:rsidP="00523854">
            <w:pPr>
              <w:rPr>
                <w:lang w:eastAsia="hr-HR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>aktivnosti</w:t>
            </w:r>
          </w:p>
          <w:p w:rsidR="00523854" w:rsidRPr="00241576" w:rsidRDefault="00523854" w:rsidP="00523854">
            <w:pPr>
              <w:rPr>
                <w:lang w:eastAsia="hr-HR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>- individualna glazbena</w:t>
            </w:r>
          </w:p>
          <w:p w:rsidR="00523854" w:rsidRPr="00241576" w:rsidRDefault="00523854" w:rsidP="00523854">
            <w:pPr>
              <w:rPr>
                <w:lang w:eastAsia="hr-HR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>aktivnost učenika</w:t>
            </w:r>
          </w:p>
          <w:p w:rsidR="00523854" w:rsidRPr="008743B1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  <w:lang w:eastAsia="hr-HR"/>
              </w:rPr>
              <w:t>(ne ocjenjuje se kao vještina)</w:t>
            </w:r>
          </w:p>
        </w:tc>
        <w:tc>
          <w:tcPr>
            <w:tcW w:w="30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241576" w:rsidRDefault="00523854" w:rsidP="00523854">
            <w:pPr>
              <w:rPr>
                <w:lang w:eastAsia="hr-HR"/>
              </w:rPr>
            </w:pPr>
            <w:r w:rsidRPr="00241576">
              <w:rPr>
                <w:rFonts w:ascii="VladaRHSans Lt" w:hAnsi="VladaRHSans Lt"/>
                <w:sz w:val="19"/>
                <w:szCs w:val="19"/>
                <w:u w:val="single"/>
                <w:lang w:eastAsia="hr-HR"/>
              </w:rPr>
              <w:t>Razumijevanje:</w:t>
            </w:r>
          </w:p>
          <w:p w:rsidR="00523854" w:rsidRPr="00241576" w:rsidRDefault="00523854" w:rsidP="00523854">
            <w:pPr>
              <w:rPr>
                <w:lang w:eastAsia="hr-HR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 xml:space="preserve">- </w:t>
            </w:r>
            <w:r>
              <w:rPr>
                <w:rFonts w:ascii="VladaRHSans Lt" w:hAnsi="VladaRHSans Lt"/>
                <w:sz w:val="19"/>
                <w:szCs w:val="19"/>
                <w:lang w:eastAsia="hr-HR"/>
              </w:rPr>
              <w:t>obilježja različitih vrsta glazbe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  <w:lang w:eastAsia="hr-HR"/>
              </w:rPr>
            </w:pPr>
            <w:r>
              <w:rPr>
                <w:rFonts w:ascii="VladaRHSans Lt" w:hAnsi="VladaRHSans Lt"/>
                <w:sz w:val="19"/>
                <w:szCs w:val="19"/>
                <w:lang w:eastAsia="hr-HR"/>
              </w:rPr>
              <w:t>-obilježja hrvatske tradicijske            glazbe, europske glazbe i glazbi svijeta</w:t>
            </w:r>
          </w:p>
          <w:p w:rsidR="00523854" w:rsidRPr="00241576" w:rsidRDefault="00523854" w:rsidP="00523854">
            <w:pPr>
              <w:rPr>
                <w:lang w:eastAsia="hr-HR"/>
              </w:rPr>
            </w:pPr>
            <w:r>
              <w:rPr>
                <w:rFonts w:ascii="VladaRHSans Lt" w:hAnsi="VladaRHSans Lt"/>
                <w:sz w:val="19"/>
                <w:szCs w:val="19"/>
                <w:lang w:eastAsia="hr-HR"/>
              </w:rPr>
              <w:t xml:space="preserve">- međusobnih utjecaja različitih vrsta glazbe </w:t>
            </w:r>
          </w:p>
          <w:p w:rsidR="00523854" w:rsidRPr="00241576" w:rsidRDefault="00523854" w:rsidP="00523854">
            <w:pPr>
              <w:rPr>
                <w:rFonts w:ascii="VladaRHSans Lt" w:hAnsi="VladaRHSans Lt"/>
                <w:sz w:val="19"/>
                <w:szCs w:val="19"/>
                <w:lang w:eastAsia="hr-HR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 xml:space="preserve">- razvoja glazbene umjetnosti </w:t>
            </w:r>
            <w:r>
              <w:rPr>
                <w:rFonts w:ascii="VladaRHSans Lt" w:hAnsi="VladaRHSans Lt"/>
                <w:sz w:val="19"/>
                <w:szCs w:val="19"/>
                <w:lang w:eastAsia="hr-HR"/>
              </w:rPr>
              <w:t>kroz povijest</w:t>
            </w:r>
          </w:p>
          <w:p w:rsidR="00523854" w:rsidRPr="00241576" w:rsidRDefault="00523854" w:rsidP="00523854">
            <w:pPr>
              <w:rPr>
                <w:lang w:eastAsia="hr-HR"/>
              </w:rPr>
            </w:pPr>
            <w:r w:rsidRPr="00241576">
              <w:rPr>
                <w:rFonts w:ascii="VladaRHSans Lt" w:hAnsi="VladaRHSans Lt"/>
                <w:sz w:val="19"/>
                <w:szCs w:val="19"/>
                <w:u w:val="single"/>
                <w:lang w:eastAsia="hr-HR"/>
              </w:rPr>
              <w:t>Povezivanje</w:t>
            </w: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>:</w:t>
            </w:r>
          </w:p>
          <w:p w:rsidR="00523854" w:rsidRPr="00241576" w:rsidRDefault="00523854" w:rsidP="00523854">
            <w:pPr>
              <w:rPr>
                <w:lang w:eastAsia="hr-HR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>- glazbe s ostalim umjetnostima</w:t>
            </w:r>
            <w:r>
              <w:rPr>
                <w:rFonts w:ascii="VladaRHSans Lt" w:hAnsi="VladaRHSans Lt"/>
                <w:sz w:val="19"/>
                <w:szCs w:val="19"/>
                <w:lang w:eastAsia="hr-HR"/>
              </w:rPr>
              <w:t xml:space="preserve"> (predmet Glazbena umjetnost)</w:t>
            </w:r>
          </w:p>
          <w:p w:rsidR="00523854" w:rsidRPr="00241576" w:rsidRDefault="00523854" w:rsidP="00523854">
            <w:pPr>
              <w:rPr>
                <w:lang w:eastAsia="hr-HR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>- glazbe sa znanošću</w:t>
            </w:r>
            <w:r>
              <w:rPr>
                <w:rFonts w:ascii="VladaRHSans Lt" w:hAnsi="VladaRHSans Lt"/>
                <w:sz w:val="19"/>
                <w:szCs w:val="19"/>
                <w:lang w:eastAsia="hr-HR"/>
              </w:rPr>
              <w:t>,</w:t>
            </w:r>
          </w:p>
          <w:p w:rsidR="00523854" w:rsidRPr="008743B1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>tehnologijom i medijima</w:t>
            </w:r>
            <w:r>
              <w:rPr>
                <w:rFonts w:ascii="VladaRHSans Lt" w:hAnsi="VladaRHSans Lt"/>
                <w:sz w:val="19"/>
                <w:szCs w:val="19"/>
                <w:lang w:eastAsia="hr-HR"/>
              </w:rPr>
              <w:t xml:space="preserve"> (predmet Glazbena umjetnost)</w:t>
            </w:r>
          </w:p>
        </w:tc>
      </w:tr>
      <w:tr w:rsidR="00523854" w:rsidTr="00523854">
        <w:trPr>
          <w:trHeight w:val="440"/>
          <w:jc w:val="center"/>
        </w:trPr>
        <w:tc>
          <w:tcPr>
            <w:tcW w:w="3000" w:type="dxa"/>
            <w:vMerge w:val="restart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241576" w:rsidRDefault="00523854" w:rsidP="00523854">
            <w:pPr>
              <w:rPr>
                <w:lang w:eastAsia="hr-HR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>Slušno identificiranje obilježja:</w:t>
            </w:r>
          </w:p>
          <w:p w:rsidR="00523854" w:rsidRPr="00241576" w:rsidRDefault="00523854" w:rsidP="00523854">
            <w:pPr>
              <w:rPr>
                <w:lang w:eastAsia="hr-HR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>- različitih vrsta glazbe</w:t>
            </w:r>
          </w:p>
          <w:p w:rsidR="00523854" w:rsidRPr="00241576" w:rsidRDefault="00523854" w:rsidP="00523854">
            <w:pPr>
              <w:rPr>
                <w:lang w:eastAsia="hr-HR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>- različitih glazbeno-stilskih</w:t>
            </w:r>
          </w:p>
          <w:p w:rsidR="00523854" w:rsidRPr="00241576" w:rsidRDefault="00523854" w:rsidP="00523854">
            <w:pPr>
              <w:rPr>
                <w:lang w:eastAsia="hr-HR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>razdoblja, pravaca i žanrova</w:t>
            </w:r>
          </w:p>
          <w:p w:rsidR="00523854" w:rsidRPr="00241576" w:rsidRDefault="00523854" w:rsidP="00523854">
            <w:pPr>
              <w:rPr>
                <w:lang w:eastAsia="hr-HR"/>
              </w:rPr>
            </w:pPr>
          </w:p>
          <w:p w:rsidR="00523854" w:rsidRPr="008743B1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3000" w:type="dxa"/>
            <w:vMerge w:val="restart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241576" w:rsidRDefault="00523854" w:rsidP="00523854">
            <w:pPr>
              <w:rPr>
                <w:lang w:eastAsia="hr-HR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>Sudjelovanje u glazbeno-kulturnom životu škole i zajednice.</w:t>
            </w:r>
          </w:p>
          <w:p w:rsidR="00523854" w:rsidRPr="008743B1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>Samostalno istraživanje glazbe pomoću različitih izvora.</w:t>
            </w:r>
          </w:p>
        </w:tc>
        <w:tc>
          <w:tcPr>
            <w:tcW w:w="3000" w:type="dxa"/>
            <w:vMerge w:val="restart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8743B1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 xml:space="preserve">Osobni osvrt na doživljaj glazbe </w:t>
            </w:r>
            <w:r>
              <w:rPr>
                <w:rFonts w:ascii="VladaRHSans Lt" w:hAnsi="VladaRHSans Lt"/>
                <w:sz w:val="19"/>
                <w:szCs w:val="19"/>
                <w:lang w:eastAsia="hr-HR"/>
              </w:rPr>
              <w:t xml:space="preserve">          </w:t>
            </w:r>
            <w:r w:rsidRPr="00241576">
              <w:rPr>
                <w:rFonts w:ascii="VladaRHSans Lt" w:hAnsi="VladaRHSans Lt"/>
                <w:sz w:val="19"/>
                <w:szCs w:val="19"/>
                <w:lang w:eastAsia="hr-HR"/>
              </w:rPr>
              <w:t>u autentičnom, prilagođenom ili virtualnom okružju (u pisanom ili usmenom obliku).</w:t>
            </w:r>
          </w:p>
        </w:tc>
      </w:tr>
      <w:tr w:rsidR="00523854" w:rsidTr="00523854">
        <w:trPr>
          <w:trHeight w:val="450"/>
          <w:jc w:val="center"/>
        </w:trPr>
        <w:tc>
          <w:tcPr>
            <w:tcW w:w="3000" w:type="dxa"/>
            <w:vMerge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Default="00523854" w:rsidP="00523854">
            <w:pPr>
              <w:widowControl w:val="0"/>
            </w:pPr>
          </w:p>
        </w:tc>
        <w:tc>
          <w:tcPr>
            <w:tcW w:w="3000" w:type="dxa"/>
            <w:vMerge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Default="00523854" w:rsidP="00523854">
            <w:pPr>
              <w:widowControl w:val="0"/>
            </w:pPr>
          </w:p>
        </w:tc>
        <w:tc>
          <w:tcPr>
            <w:tcW w:w="3000" w:type="dxa"/>
            <w:vMerge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Default="00523854" w:rsidP="00523854">
            <w:pPr>
              <w:widowControl w:val="0"/>
              <w:spacing w:line="360" w:lineRule="auto"/>
            </w:pPr>
          </w:p>
        </w:tc>
      </w:tr>
      <w:tr w:rsidR="00523854" w:rsidTr="00523854">
        <w:trPr>
          <w:trHeight w:val="450"/>
          <w:jc w:val="center"/>
        </w:trPr>
        <w:tc>
          <w:tcPr>
            <w:tcW w:w="3000" w:type="dxa"/>
            <w:vMerge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Default="00523854" w:rsidP="00523854">
            <w:pPr>
              <w:widowControl w:val="0"/>
            </w:pPr>
          </w:p>
        </w:tc>
        <w:tc>
          <w:tcPr>
            <w:tcW w:w="3000" w:type="dxa"/>
            <w:vMerge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Default="00523854" w:rsidP="00523854">
            <w:pPr>
              <w:widowControl w:val="0"/>
            </w:pPr>
          </w:p>
        </w:tc>
        <w:tc>
          <w:tcPr>
            <w:tcW w:w="3000" w:type="dxa"/>
            <w:vMerge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Default="00523854" w:rsidP="00523854">
            <w:pPr>
              <w:widowControl w:val="0"/>
              <w:spacing w:line="360" w:lineRule="auto"/>
            </w:pPr>
          </w:p>
        </w:tc>
      </w:tr>
    </w:tbl>
    <w:p w:rsidR="00523854" w:rsidRDefault="00523854" w:rsidP="00523854">
      <w:pPr>
        <w:spacing w:line="360" w:lineRule="auto"/>
        <w:jc w:val="both"/>
      </w:pPr>
    </w:p>
    <w:p w:rsidR="00523854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b/>
          <w:color w:val="741B47"/>
          <w:sz w:val="20"/>
          <w:szCs w:val="20"/>
        </w:rPr>
        <w:t>Poznavanje glazbe</w:t>
      </w:r>
      <w:r w:rsidRPr="00FA29DA">
        <w:rPr>
          <w:rFonts w:ascii="VladaRHSerif Lt" w:hAnsi="VladaRHSerif Lt"/>
          <w:b/>
          <w:color w:val="0B5394"/>
          <w:sz w:val="20"/>
          <w:szCs w:val="20"/>
        </w:rPr>
        <w:t xml:space="preserve"> </w:t>
      </w:r>
      <w:r w:rsidRPr="00FA29DA">
        <w:rPr>
          <w:rFonts w:ascii="VladaRHSerif Lt" w:hAnsi="VladaRHSerif Lt"/>
          <w:sz w:val="20"/>
          <w:szCs w:val="20"/>
        </w:rPr>
        <w:t xml:space="preserve">prisutno je u svim predmetnim domenama jer se glazba neće upoznati isključivo aktivnošću slušanja, nego i njezinim izvođenjem te doživljavanjem u određenom kontekstu. Poznavanje glazbe će se formativno pratiti i vrednovati tijekom čitave nastavne godine. Međutim, navođenje naziva skladbi i imena skladatelja se neće sumativno provjeravati i brojčano ocjenjivati jer se naglasak stavlja na dubinu poznavanja skladbe. </w:t>
      </w: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b/>
          <w:color w:val="741B47"/>
          <w:sz w:val="20"/>
          <w:szCs w:val="20"/>
        </w:rPr>
        <w:t>Poznavanje činjenica i definicija</w:t>
      </w:r>
      <w:r w:rsidRPr="00FA29DA">
        <w:rPr>
          <w:rFonts w:ascii="VladaRHSerif Lt" w:hAnsi="VladaRHSerif Lt"/>
          <w:sz w:val="20"/>
          <w:szCs w:val="20"/>
        </w:rPr>
        <w:t xml:space="preserve"> nema nikakvu značajniju vrijednost, ukoliko se ne može praktično primijeniti u analizi glazbenog djela. </w:t>
      </w: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>Potrebno je i neophodno naglasiti koji se elementi u nastavi glazbe</w:t>
      </w:r>
      <w:r w:rsidRPr="00FA29DA">
        <w:rPr>
          <w:rFonts w:ascii="VladaRHSerif Lt" w:hAnsi="VladaRHSerif Lt"/>
          <w:b/>
          <w:color w:val="0B5394"/>
          <w:sz w:val="20"/>
          <w:szCs w:val="20"/>
        </w:rPr>
        <w:t xml:space="preserve"> </w:t>
      </w:r>
      <w:r w:rsidRPr="00FA29DA">
        <w:rPr>
          <w:rFonts w:ascii="VladaRHSerif Lt" w:hAnsi="VladaRHSerif Lt"/>
          <w:b/>
          <w:color w:val="741B47"/>
          <w:sz w:val="20"/>
          <w:szCs w:val="20"/>
        </w:rPr>
        <w:t>neće ocjenjivati brojčano</w:t>
      </w:r>
      <w:r w:rsidRPr="00FA29DA">
        <w:rPr>
          <w:rFonts w:ascii="VladaRHSerif Lt" w:hAnsi="VladaRHSerif Lt"/>
          <w:sz w:val="20"/>
          <w:szCs w:val="20"/>
        </w:rPr>
        <w:t>:</w:t>
      </w:r>
    </w:p>
    <w:p w:rsidR="00523854" w:rsidRPr="00FA29DA" w:rsidRDefault="00523854" w:rsidP="00523854">
      <w:pPr>
        <w:numPr>
          <w:ilvl w:val="0"/>
          <w:numId w:val="22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>poznavanje notnoga pisma</w:t>
      </w:r>
    </w:p>
    <w:p w:rsidR="00523854" w:rsidRPr="00FA29DA" w:rsidRDefault="00523854" w:rsidP="00523854">
      <w:pPr>
        <w:numPr>
          <w:ilvl w:val="0"/>
          <w:numId w:val="22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 xml:space="preserve">razina glazbene izvedbe (vještina pjevanja/sviranja) </w:t>
      </w:r>
    </w:p>
    <w:p w:rsidR="00523854" w:rsidRPr="00FA29DA" w:rsidRDefault="00523854" w:rsidP="00523854">
      <w:pPr>
        <w:numPr>
          <w:ilvl w:val="0"/>
          <w:numId w:val="22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 xml:space="preserve">verbalne informacije o glazbi koje nisu povezane sa slušnim iskustvom učenika (npr. životopisi skladatelja)  </w:t>
      </w: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 xml:space="preserve">Učenike koji su u određenim aktivnostima postigli visoku kvalitetu, može se vrednovati brojčanom ocjenom i potaknuti za daljnji napredak. </w:t>
      </w:r>
    </w:p>
    <w:p w:rsidR="00523854" w:rsidRDefault="00523854" w:rsidP="00523854"/>
    <w:p w:rsidR="00523854" w:rsidRDefault="00523854" w:rsidP="00523854">
      <w:pPr>
        <w:spacing w:line="360" w:lineRule="auto"/>
        <w:jc w:val="both"/>
      </w:pPr>
    </w:p>
    <w:p w:rsidR="00523854" w:rsidRDefault="00523854" w:rsidP="00523854">
      <w:pPr>
        <w:rPr>
          <w:b/>
          <w:color w:val="0B5394"/>
        </w:rPr>
      </w:pPr>
    </w:p>
    <w:p w:rsidR="00523854" w:rsidRDefault="00523854" w:rsidP="00523854">
      <w:pPr>
        <w:rPr>
          <w:b/>
          <w:color w:val="0B5394"/>
        </w:rPr>
      </w:pPr>
    </w:p>
    <w:p w:rsidR="00523854" w:rsidRDefault="00523854" w:rsidP="00523854">
      <w:pPr>
        <w:rPr>
          <w:rFonts w:ascii="VladaRHSans Lt" w:hAnsi="VladaRHSans Lt"/>
          <w:color w:val="0B5394"/>
          <w:sz w:val="20"/>
          <w:szCs w:val="20"/>
        </w:rPr>
      </w:pPr>
    </w:p>
    <w:p w:rsidR="00523854" w:rsidRPr="008743B1" w:rsidRDefault="00523854" w:rsidP="002C0B77">
      <w:pPr>
        <w:pStyle w:val="Heading2"/>
      </w:pPr>
      <w:r w:rsidRPr="008743B1">
        <w:t>IZVJEŠĆIVANJE</w:t>
      </w:r>
    </w:p>
    <w:p w:rsidR="00523854" w:rsidRDefault="00523854" w:rsidP="00523854"/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>Svrha izvješćivanja je pravodobna, jasna i precizna povratna informacija učenicima, roditeljima i učiteljima o postignućima u tri postojeće predmetne domene, ali i u napredovanju u razvoju socijalnih, komunikacijskih i metakognitivnih vještina. S učenicima je nužno je izgraditi klimu suradništva i povjerenja, kako bi slobodno razgovarati o vlastitim postignućima te bili motivirani za daljnje učenje.</w:t>
      </w:r>
    </w:p>
    <w:p w:rsidR="00523854" w:rsidRDefault="00523854" w:rsidP="00523854">
      <w:pPr>
        <w:jc w:val="both"/>
        <w:rPr>
          <w:rFonts w:ascii="VladaRHSerif Lt" w:hAnsi="VladaRHSerif Lt"/>
          <w:sz w:val="20"/>
          <w:szCs w:val="20"/>
        </w:rPr>
      </w:pP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 xml:space="preserve">U prvome odgojno-obrazovnom ciklusu nema brojčanih ocjena i koriste se kvalitativni opisivači postignuća: </w:t>
      </w:r>
    </w:p>
    <w:p w:rsidR="00523854" w:rsidRPr="00FA29DA" w:rsidRDefault="00523854" w:rsidP="00523854">
      <w:pPr>
        <w:numPr>
          <w:ilvl w:val="0"/>
          <w:numId w:val="23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>potrebna podrška u ostvarivanju odgojno-obrazovnih ishoda</w:t>
      </w:r>
    </w:p>
    <w:p w:rsidR="00523854" w:rsidRPr="00FA29DA" w:rsidRDefault="00523854" w:rsidP="00523854">
      <w:pPr>
        <w:numPr>
          <w:ilvl w:val="0"/>
          <w:numId w:val="23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>ostvareni odgojno-obrazovni ishodi</w:t>
      </w:r>
    </w:p>
    <w:p w:rsidR="00523854" w:rsidRPr="00FA29DA" w:rsidRDefault="00523854" w:rsidP="00523854">
      <w:pPr>
        <w:numPr>
          <w:ilvl w:val="0"/>
          <w:numId w:val="23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>iznimno ostvareni odgojno-obrazovni ishodi</w:t>
      </w:r>
    </w:p>
    <w:p w:rsidR="00523854" w:rsidRDefault="00523854" w:rsidP="00523854">
      <w:pPr>
        <w:jc w:val="both"/>
        <w:rPr>
          <w:rFonts w:ascii="VladaRHSerif Lt" w:hAnsi="VladaRHSerif Lt"/>
          <w:sz w:val="20"/>
          <w:szCs w:val="20"/>
        </w:rPr>
      </w:pP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>U drugome odgojno-obrazovnom ciklusu se uz kvalitativne opise uvode brojčane ocjene i koristi se postojeća ljestvica školskih ocjena od pet stupnjeva (1 - nedovoljan, 2 - dovoljan, 3 - dobar, 4 - vrlo dobar i 5 - odličan).</w:t>
      </w:r>
    </w:p>
    <w:p w:rsidR="00523854" w:rsidRDefault="00523854" w:rsidP="00523854">
      <w:pPr>
        <w:jc w:val="both"/>
        <w:rPr>
          <w:rFonts w:ascii="VladaRHSerif Lt" w:hAnsi="VladaRHSerif Lt"/>
          <w:sz w:val="20"/>
          <w:szCs w:val="20"/>
        </w:rPr>
      </w:pP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>U trećemu, četvrtom i petom odgojno-obrazovnom ciklusu određuju se zaključne brojčane ocjene. Uz usvojenost specifičnih glazbenih kompetencija, učitelj</w:t>
      </w:r>
      <w:r>
        <w:rPr>
          <w:rFonts w:ascii="VladaRHSerif Lt" w:hAnsi="VladaRHSerif Lt"/>
          <w:sz w:val="20"/>
          <w:szCs w:val="20"/>
        </w:rPr>
        <w:t xml:space="preserve"> </w:t>
      </w:r>
      <w:r w:rsidRPr="00FA29DA">
        <w:rPr>
          <w:rFonts w:ascii="VladaRHSerif Lt" w:hAnsi="VladaRHSerif Lt"/>
          <w:sz w:val="20"/>
          <w:szCs w:val="20"/>
        </w:rPr>
        <w:t xml:space="preserve">daje procjenu određenih elemenata generičkih kompetencija: </w:t>
      </w:r>
    </w:p>
    <w:p w:rsidR="00523854" w:rsidRPr="00FA29DA" w:rsidRDefault="00523854" w:rsidP="00523854">
      <w:pPr>
        <w:numPr>
          <w:ilvl w:val="0"/>
          <w:numId w:val="19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>odgovornost</w:t>
      </w:r>
    </w:p>
    <w:p w:rsidR="00523854" w:rsidRPr="00FA29DA" w:rsidRDefault="00523854" w:rsidP="00523854">
      <w:pPr>
        <w:numPr>
          <w:ilvl w:val="0"/>
          <w:numId w:val="19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>samostalnost i samoinicijativnost</w:t>
      </w:r>
    </w:p>
    <w:p w:rsidR="00523854" w:rsidRPr="00FA29DA" w:rsidRDefault="00523854" w:rsidP="00523854">
      <w:pPr>
        <w:numPr>
          <w:ilvl w:val="0"/>
          <w:numId w:val="19"/>
        </w:numPr>
        <w:ind w:hanging="360"/>
        <w:contextualSpacing/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 xml:space="preserve">komunikacija i suradnja  </w:t>
      </w:r>
    </w:p>
    <w:p w:rsidR="00523854" w:rsidRDefault="00523854" w:rsidP="00523854"/>
    <w:p w:rsidR="00523854" w:rsidRDefault="00523854" w:rsidP="00523854">
      <w:pPr>
        <w:rPr>
          <w:b/>
          <w:color w:val="0B5394"/>
        </w:rPr>
      </w:pPr>
    </w:p>
    <w:p w:rsidR="00523854" w:rsidRDefault="00523854" w:rsidP="002C0B77">
      <w:pPr>
        <w:pStyle w:val="Heading2"/>
      </w:pPr>
      <w:r w:rsidRPr="008743B1">
        <w:t>DONOŠENJE ZAKLJUČNE (PR)OCJENE</w:t>
      </w:r>
    </w:p>
    <w:p w:rsidR="00523854" w:rsidRPr="008743B1" w:rsidRDefault="00523854" w:rsidP="00523854">
      <w:pPr>
        <w:rPr>
          <w:rFonts w:ascii="VladaRHSans Lt" w:hAnsi="VladaRHSans Lt"/>
          <w:sz w:val="20"/>
          <w:szCs w:val="20"/>
        </w:rPr>
      </w:pP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 xml:space="preserve">Zaključna (pr)ocjena ne bi trebala biti aritmetička sredina pojedinačnih ocjena prikupljenih iz pristupa vrednovanja naučenoga. Ona treba odražavati ono što je učenik dominantno pokazao vrednovanjem naučenoga u pojedinim elementima, ali u određenoj mjeri treba uvažiti i pokazatelje o učenikovu učenju i napredovanju prikupljene drugim pristupima vrednovanja (vrednovanje za učenje i vrednovanje kao učenje). </w:t>
      </w: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>Zaključna (pr)ocjena postignuća učenika u učenju i poučavanju glazbe proizlazi iz jasno određenih i razrađenih odgojno-obrazovnih ishoda. Davanje važnosti pojedinoj domeni u donošenju zaključne (pr)ocjene treba biti u suglasju sa zastupljenošću domena u učenju i poučavanju glazbe kroz odgojno-obrazovnu vertikalu. Izraženost domena u pojedinim ciklusima prilikom donošenja zaključne (pr)ocjene može se okvirno prikazati (tablica x), ali ne i odrediti točnim postotcima/ponderima, s obzirom na prirodu sâme glazbe, pa tako i nastavnog predmeta Glazbena kultura/Glazbena umjetnost</w:t>
      </w:r>
      <w:r>
        <w:rPr>
          <w:rFonts w:ascii="VladaRHSerif Lt" w:hAnsi="VladaRHSerif Lt"/>
          <w:sz w:val="20"/>
          <w:szCs w:val="20"/>
        </w:rPr>
        <w:t xml:space="preserve"> (tablica 5)</w:t>
      </w:r>
      <w:r w:rsidRPr="00FA29DA">
        <w:rPr>
          <w:rFonts w:ascii="VladaRHSerif Lt" w:hAnsi="VladaRHSerif Lt"/>
          <w:sz w:val="20"/>
          <w:szCs w:val="20"/>
        </w:rPr>
        <w:t>.</w:t>
      </w: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>U prvom odgojno-obrazovnom ciklusu i većem dijelu drugog odgojno-obrazovnog ciklusa, naglasak je stavljen na domenu Izražavanje glazbom i uz glazbu, s tim da će se glazbene aktivnosti (pr)ocjenjivati kroz uključenost i motiviranost učenika, a ne kao glazbeno-izvođačke i/ili stvaralačke vještine.</w:t>
      </w:r>
      <w:r w:rsidRPr="00FA29DA">
        <w:rPr>
          <w:rFonts w:ascii="VladaRHSerif Lt" w:hAnsi="VladaRHSerif Lt"/>
          <w:color w:val="FF0000"/>
          <w:sz w:val="20"/>
          <w:szCs w:val="20"/>
        </w:rPr>
        <w:t xml:space="preserve"> </w:t>
      </w:r>
      <w:r w:rsidRPr="00FA29DA">
        <w:rPr>
          <w:rFonts w:ascii="VladaRHSerif Lt" w:hAnsi="VladaRHSerif Lt"/>
          <w:sz w:val="20"/>
          <w:szCs w:val="20"/>
        </w:rPr>
        <w:t xml:space="preserve">Slušanje glazbe je u ranijim ciklusima priprema za opažanje i razlikovanje složenijih glazbeno-izražajnih sastavnica i značajki, a Glazba u kontekstu će se upoznavati na temelju slušanja i aktivnog muziciranja. Ove će domene u prvom ciklusu imati manji udio u donošenju zaključne (pr)ocjene. </w:t>
      </w: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  <w:highlight w:val="white"/>
        </w:rPr>
        <w:t xml:space="preserve">Prelaskom iz drugoga u treći odgojno-obrazovni ciklus, </w:t>
      </w:r>
      <w:r w:rsidRPr="00FA29DA">
        <w:rPr>
          <w:rFonts w:ascii="VladaRHSerif Lt" w:hAnsi="VladaRHSerif Lt"/>
          <w:color w:val="1D1D1B"/>
          <w:sz w:val="20"/>
          <w:szCs w:val="20"/>
          <w:highlight w:val="white"/>
        </w:rPr>
        <w:t xml:space="preserve">naglasak se s domene Izražavanje glazbom i uz glazbu postupno prenosi na domenu Slušanje i upoznavanje glazbe. </w:t>
      </w:r>
      <w:r w:rsidRPr="00FA29DA">
        <w:rPr>
          <w:rFonts w:ascii="VladaRHSerif Lt" w:hAnsi="VladaRHSerif Lt"/>
          <w:sz w:val="20"/>
          <w:szCs w:val="20"/>
          <w:highlight w:val="white"/>
        </w:rPr>
        <w:t xml:space="preserve">Dob učenika u trećem odgojno-obrazovnom ciklusu optimalna je za doživljaj, </w:t>
      </w:r>
      <w:r w:rsidRPr="00FA29DA">
        <w:rPr>
          <w:rFonts w:ascii="VladaRHSerif Lt" w:hAnsi="VladaRHSerif Lt"/>
          <w:sz w:val="20"/>
          <w:szCs w:val="20"/>
        </w:rPr>
        <w:t xml:space="preserve">analizu i razumijevanje </w:t>
      </w:r>
      <w:r w:rsidRPr="00FA29DA">
        <w:rPr>
          <w:rFonts w:ascii="VladaRHSerif Lt" w:hAnsi="VladaRHSerif Lt"/>
          <w:sz w:val="20"/>
          <w:szCs w:val="20"/>
          <w:highlight w:val="white"/>
        </w:rPr>
        <w:t>glazbenih djela putem slušnog opažanja i razlikovanja značajki tona, izvođača i načina izvođenja te oblikovnih struktura.</w:t>
      </w:r>
    </w:p>
    <w:p w:rsidR="00523854" w:rsidRPr="00FA29DA" w:rsidRDefault="00523854" w:rsidP="00523854">
      <w:pPr>
        <w:jc w:val="both"/>
        <w:rPr>
          <w:rFonts w:ascii="VladaRHSerif Lt" w:hAnsi="VladaRHSerif Lt"/>
          <w:sz w:val="20"/>
          <w:szCs w:val="20"/>
        </w:rPr>
      </w:pPr>
      <w:r w:rsidRPr="00FA29DA">
        <w:rPr>
          <w:rFonts w:ascii="VladaRHSerif Lt" w:hAnsi="VladaRHSerif Lt"/>
          <w:sz w:val="20"/>
          <w:szCs w:val="20"/>
        </w:rPr>
        <w:t xml:space="preserve">U četvrtom i petom ciklusu, naglasak se stavlja na komplementarnost domena Slušanje i upoznavanje glazbe i Glazba u kontekstu. Različite se glazbene aktivnosti u okviru domene Izražavanje glazbom i uz glazbu ostvaruju prema sklonostima i sposobnostima učenika i ne moraju ulaziti u zaključnu (pr)ocjenu. </w:t>
      </w:r>
    </w:p>
    <w:p w:rsidR="00523854" w:rsidRDefault="00523854" w:rsidP="00523854">
      <w:pPr>
        <w:jc w:val="both"/>
      </w:pPr>
    </w:p>
    <w:p w:rsidR="00523854" w:rsidRDefault="00523854" w:rsidP="00523854">
      <w:pPr>
        <w:jc w:val="both"/>
      </w:pPr>
    </w:p>
    <w:p w:rsidR="00523854" w:rsidRDefault="00523854" w:rsidP="00523854">
      <w:pPr>
        <w:spacing w:line="360" w:lineRule="auto"/>
        <w:jc w:val="center"/>
        <w:rPr>
          <w:rFonts w:ascii="VladaRHSans Lt" w:hAnsi="VladaRHSans Lt"/>
          <w:i/>
          <w:sz w:val="20"/>
          <w:szCs w:val="20"/>
        </w:rPr>
      </w:pPr>
    </w:p>
    <w:p w:rsidR="00523854" w:rsidRDefault="00523854" w:rsidP="00523854">
      <w:pPr>
        <w:spacing w:line="360" w:lineRule="auto"/>
        <w:jc w:val="center"/>
        <w:rPr>
          <w:rFonts w:ascii="VladaRHSans Lt" w:hAnsi="VladaRHSans Lt"/>
          <w:i/>
          <w:sz w:val="20"/>
          <w:szCs w:val="20"/>
        </w:rPr>
      </w:pPr>
    </w:p>
    <w:p w:rsidR="00523854" w:rsidRDefault="00523854" w:rsidP="00523854">
      <w:pPr>
        <w:spacing w:line="360" w:lineRule="auto"/>
        <w:jc w:val="center"/>
        <w:rPr>
          <w:rFonts w:ascii="VladaRHSans Lt" w:hAnsi="VladaRHSans Lt"/>
          <w:i/>
          <w:sz w:val="20"/>
          <w:szCs w:val="20"/>
        </w:rPr>
      </w:pPr>
    </w:p>
    <w:p w:rsidR="00523854" w:rsidRDefault="00523854" w:rsidP="00523854">
      <w:pPr>
        <w:spacing w:line="360" w:lineRule="auto"/>
        <w:jc w:val="center"/>
        <w:rPr>
          <w:rFonts w:ascii="VladaRHSans Lt" w:hAnsi="VladaRHSans Lt"/>
          <w:i/>
          <w:sz w:val="20"/>
          <w:szCs w:val="20"/>
        </w:rPr>
      </w:pPr>
    </w:p>
    <w:p w:rsidR="00523854" w:rsidRDefault="00523854" w:rsidP="00523854">
      <w:pPr>
        <w:spacing w:line="360" w:lineRule="auto"/>
        <w:jc w:val="center"/>
        <w:rPr>
          <w:rFonts w:ascii="VladaRHSans Lt" w:hAnsi="VladaRHSans Lt"/>
          <w:i/>
          <w:sz w:val="20"/>
          <w:szCs w:val="20"/>
        </w:rPr>
      </w:pPr>
    </w:p>
    <w:p w:rsidR="00523854" w:rsidRDefault="00523854" w:rsidP="00523854">
      <w:pPr>
        <w:spacing w:line="360" w:lineRule="auto"/>
        <w:jc w:val="center"/>
        <w:rPr>
          <w:rFonts w:ascii="VladaRHSans Lt" w:hAnsi="VladaRHSans Lt"/>
          <w:i/>
          <w:sz w:val="20"/>
          <w:szCs w:val="20"/>
        </w:rPr>
      </w:pPr>
    </w:p>
    <w:p w:rsidR="00523854" w:rsidRPr="00F51440" w:rsidRDefault="00523854" w:rsidP="00523854">
      <w:pPr>
        <w:spacing w:line="360" w:lineRule="auto"/>
        <w:jc w:val="center"/>
        <w:rPr>
          <w:rFonts w:ascii="VladaRHSans Lt" w:hAnsi="VladaRHSans Lt"/>
          <w:color w:val="25408F"/>
        </w:rPr>
      </w:pPr>
      <w:r w:rsidRPr="00F51440">
        <w:rPr>
          <w:rFonts w:ascii="VladaRHSans Lt" w:hAnsi="VladaRHSans Lt"/>
          <w:i/>
          <w:color w:val="25408F"/>
          <w:sz w:val="20"/>
          <w:szCs w:val="20"/>
        </w:rPr>
        <w:t xml:space="preserve">Tablica </w:t>
      </w:r>
      <w:r>
        <w:rPr>
          <w:rFonts w:ascii="VladaRHSans Lt" w:hAnsi="VladaRHSans Lt"/>
          <w:i/>
          <w:color w:val="25408F"/>
          <w:sz w:val="20"/>
          <w:szCs w:val="20"/>
        </w:rPr>
        <w:t>5</w:t>
      </w:r>
      <w:r w:rsidRPr="00F51440">
        <w:rPr>
          <w:rFonts w:ascii="VladaRHSans Lt" w:hAnsi="VladaRHSans Lt"/>
          <w:i/>
          <w:color w:val="25408F"/>
          <w:sz w:val="20"/>
          <w:szCs w:val="20"/>
        </w:rPr>
        <w:t>: Zastupljenost domena u određivanju zaključne (pr)ocjene</w:t>
      </w:r>
    </w:p>
    <w:p w:rsidR="00523854" w:rsidRDefault="00523854" w:rsidP="00523854">
      <w:pPr>
        <w:spacing w:line="360" w:lineRule="auto"/>
        <w:jc w:val="both"/>
      </w:pPr>
    </w:p>
    <w:tbl>
      <w:tblPr>
        <w:tblW w:w="9015" w:type="dxa"/>
        <w:tblInd w:w="10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570"/>
        <w:gridCol w:w="1665"/>
        <w:gridCol w:w="3780"/>
      </w:tblGrid>
      <w:tr w:rsidR="00523854" w:rsidTr="00523854">
        <w:trPr>
          <w:trHeight w:val="440"/>
        </w:trPr>
        <w:tc>
          <w:tcPr>
            <w:tcW w:w="357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AF4D1E" w:rsidRDefault="00523854" w:rsidP="00523854">
            <w:pPr>
              <w:widowControl w:val="0"/>
              <w:rPr>
                <w:rFonts w:ascii="VladaRHSans Lt" w:hAnsi="VladaRHSans Lt"/>
              </w:rPr>
            </w:pPr>
            <w:r w:rsidRPr="00AF4D1E">
              <w:rPr>
                <w:rFonts w:ascii="VladaRHSans Lt" w:hAnsi="VladaRHSans Lt"/>
                <w:color w:val="0B5394"/>
                <w:sz w:val="16"/>
                <w:szCs w:val="16"/>
              </w:rPr>
              <w:t>A - Slušanje i upoznavanje glazbe</w:t>
            </w:r>
          </w:p>
          <w:p w:rsidR="00523854" w:rsidRPr="00AF4D1E" w:rsidRDefault="00523854" w:rsidP="00523854">
            <w:pPr>
              <w:widowControl w:val="0"/>
              <w:rPr>
                <w:rFonts w:ascii="VladaRHSans Lt" w:hAnsi="VladaRHSans Lt"/>
              </w:rPr>
            </w:pPr>
          </w:p>
          <w:p w:rsidR="00523854" w:rsidRPr="00FF1DE0" w:rsidRDefault="00523854" w:rsidP="00523854">
            <w:pPr>
              <w:widowControl w:val="0"/>
              <w:rPr>
                <w:rFonts w:ascii="VladaRHSans Lt" w:hAnsi="VladaRHSans Lt"/>
                <w:color w:val="E787F1"/>
              </w:rPr>
            </w:pPr>
            <w:r w:rsidRPr="00FF1DE0">
              <w:rPr>
                <w:rFonts w:ascii="VladaRHSans Lt" w:hAnsi="VladaRHSans Lt"/>
                <w:color w:val="E787F1"/>
                <w:sz w:val="16"/>
                <w:szCs w:val="16"/>
              </w:rPr>
              <w:t>B - Izražavanje glazbom i uz glazbu</w:t>
            </w:r>
          </w:p>
          <w:p w:rsidR="00523854" w:rsidRPr="00AF4D1E" w:rsidRDefault="00523854" w:rsidP="00523854">
            <w:pPr>
              <w:widowControl w:val="0"/>
              <w:rPr>
                <w:rFonts w:ascii="VladaRHSans Lt" w:hAnsi="VladaRHSans Lt"/>
              </w:rPr>
            </w:pPr>
          </w:p>
          <w:p w:rsidR="00523854" w:rsidRPr="00AF4D1E" w:rsidRDefault="00523854" w:rsidP="00523854">
            <w:pPr>
              <w:widowControl w:val="0"/>
              <w:rPr>
                <w:rFonts w:ascii="VladaRHSans Lt" w:hAnsi="VladaRHSans Lt"/>
              </w:rPr>
            </w:pPr>
            <w:r w:rsidRPr="00AF4D1E">
              <w:rPr>
                <w:rFonts w:ascii="VladaRHSans Lt" w:hAnsi="VladaRHSans Lt"/>
                <w:color w:val="38761D"/>
                <w:sz w:val="16"/>
                <w:szCs w:val="16"/>
              </w:rPr>
              <w:t>C - Glazba u kontekstu</w:t>
            </w:r>
            <w:r w:rsidRPr="00AF4D1E">
              <w:rPr>
                <w:rFonts w:ascii="VladaRHSans Lt" w:hAnsi="VladaRHSans Lt"/>
                <w:sz w:val="16"/>
                <w:szCs w:val="16"/>
              </w:rPr>
              <w:t xml:space="preserve"> </w:t>
            </w:r>
          </w:p>
          <w:p w:rsidR="00523854" w:rsidRPr="00AF4D1E" w:rsidRDefault="00523854" w:rsidP="00523854">
            <w:pPr>
              <w:widowControl w:val="0"/>
              <w:rPr>
                <w:rFonts w:ascii="VladaRHSans Lt" w:hAnsi="VladaRHSans Lt"/>
              </w:rPr>
            </w:pP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AF4D1E" w:rsidRDefault="00523854" w:rsidP="00523854">
            <w:pPr>
              <w:widowControl w:val="0"/>
              <w:rPr>
                <w:rFonts w:ascii="VladaRHSans Lt" w:hAnsi="VladaRHSans Lt"/>
              </w:rPr>
            </w:pPr>
            <w:r w:rsidRPr="00AF4D1E">
              <w:rPr>
                <w:rFonts w:ascii="VladaRHSans Lt" w:hAnsi="VladaRHSans Lt"/>
              </w:rPr>
              <w:t>1. ciklus</w:t>
            </w:r>
          </w:p>
        </w:tc>
        <w:tc>
          <w:tcPr>
            <w:tcW w:w="3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Default="00523854" w:rsidP="00523854">
            <w:pPr>
              <w:widowControl w:val="0"/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6C82F35F" wp14:editId="76BF7C5E">
                  <wp:extent cx="1896745" cy="1388745"/>
                  <wp:effectExtent l="0" t="0" r="8255" b="1905"/>
                  <wp:docPr id="11" name="image05.png" descr="Opis: 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.png" descr="Opis: 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80" t="8815" r="15257" b="20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854" w:rsidTr="00523854">
        <w:trPr>
          <w:trHeight w:val="440"/>
        </w:trPr>
        <w:tc>
          <w:tcPr>
            <w:tcW w:w="35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AF4D1E" w:rsidRDefault="00523854" w:rsidP="00523854">
            <w:pPr>
              <w:widowControl w:val="0"/>
              <w:rPr>
                <w:rFonts w:ascii="VladaRHSans Lt" w:hAnsi="VladaRHSans Lt"/>
              </w:rPr>
            </w:pP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AF4D1E" w:rsidRDefault="00523854" w:rsidP="00523854">
            <w:pPr>
              <w:widowControl w:val="0"/>
              <w:rPr>
                <w:rFonts w:ascii="VladaRHSans Lt" w:hAnsi="VladaRHSans Lt"/>
              </w:rPr>
            </w:pPr>
            <w:r w:rsidRPr="00AF4D1E">
              <w:rPr>
                <w:rFonts w:ascii="VladaRHSans Lt" w:hAnsi="VladaRHSans Lt"/>
              </w:rPr>
              <w:t>2. ciklus</w:t>
            </w:r>
          </w:p>
        </w:tc>
        <w:tc>
          <w:tcPr>
            <w:tcW w:w="3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Default="00523854" w:rsidP="00523854">
            <w:pPr>
              <w:widowControl w:val="0"/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2B1321E7" wp14:editId="18086939">
                  <wp:extent cx="2088515" cy="1445260"/>
                  <wp:effectExtent l="0" t="0" r="6985" b="2540"/>
                  <wp:docPr id="12" name="image02.png" descr="Opis: 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.png" descr="Opis: 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5" t="15318" r="16310" b="18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515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854" w:rsidTr="00523854">
        <w:trPr>
          <w:trHeight w:val="440"/>
        </w:trPr>
        <w:tc>
          <w:tcPr>
            <w:tcW w:w="35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AF4D1E" w:rsidRDefault="00523854" w:rsidP="00523854">
            <w:pPr>
              <w:widowControl w:val="0"/>
              <w:rPr>
                <w:rFonts w:ascii="VladaRHSans Lt" w:hAnsi="VladaRHSans Lt"/>
              </w:rPr>
            </w:pP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AF4D1E" w:rsidRDefault="00523854" w:rsidP="00523854">
            <w:pPr>
              <w:widowControl w:val="0"/>
              <w:rPr>
                <w:rFonts w:ascii="VladaRHSans Lt" w:hAnsi="VladaRHSans Lt"/>
              </w:rPr>
            </w:pPr>
            <w:r w:rsidRPr="00AF4D1E">
              <w:rPr>
                <w:rFonts w:ascii="VladaRHSans Lt" w:hAnsi="VladaRHSans Lt"/>
              </w:rPr>
              <w:t>3. ciklus</w:t>
            </w:r>
          </w:p>
        </w:tc>
        <w:tc>
          <w:tcPr>
            <w:tcW w:w="3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Default="00523854" w:rsidP="00523854">
            <w:pPr>
              <w:widowControl w:val="0"/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15B95C11" wp14:editId="030DC009">
                  <wp:extent cx="1918970" cy="1614170"/>
                  <wp:effectExtent l="0" t="0" r="5080" b="5080"/>
                  <wp:docPr id="13" name="image03.png" descr="Opis: 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.png" descr="Opis: 3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0" t="7333" r="22765" b="16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16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854" w:rsidTr="00523854">
        <w:trPr>
          <w:trHeight w:val="440"/>
        </w:trPr>
        <w:tc>
          <w:tcPr>
            <w:tcW w:w="35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AF4D1E" w:rsidRDefault="00523854" w:rsidP="00523854">
            <w:pPr>
              <w:widowControl w:val="0"/>
              <w:rPr>
                <w:rFonts w:ascii="VladaRHSans Lt" w:hAnsi="VladaRHSans Lt"/>
              </w:rPr>
            </w:pP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Pr="00AF4D1E" w:rsidRDefault="00523854" w:rsidP="00523854">
            <w:pPr>
              <w:widowControl w:val="0"/>
              <w:rPr>
                <w:rFonts w:ascii="VladaRHSans Lt" w:hAnsi="VladaRHSans Lt"/>
              </w:rPr>
            </w:pPr>
            <w:r w:rsidRPr="00AF4D1E">
              <w:rPr>
                <w:rFonts w:ascii="VladaRHSans Lt" w:hAnsi="VladaRHSans Lt"/>
              </w:rPr>
              <w:t>4. i 5. ciklus</w:t>
            </w:r>
          </w:p>
        </w:tc>
        <w:tc>
          <w:tcPr>
            <w:tcW w:w="3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54" w:rsidRDefault="00523854" w:rsidP="00523854">
            <w:pPr>
              <w:widowControl w:val="0"/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418CD42A" wp14:editId="52B42042">
                  <wp:extent cx="1805940" cy="1557655"/>
                  <wp:effectExtent l="0" t="0" r="3810" b="4445"/>
                  <wp:docPr id="14" name="image07.png" descr="Opis: 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7.png" descr="Opis: 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9" t="6194" r="14522" b="10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854" w:rsidRDefault="00523854" w:rsidP="00523854">
      <w:pPr>
        <w:spacing w:after="200" w:line="276" w:lineRule="auto"/>
        <w:rPr>
          <w:rFonts w:ascii="VladaRHSans Lt" w:hAnsi="VladaRHSans Lt"/>
          <w:color w:val="25408F"/>
        </w:rPr>
      </w:pPr>
      <w:r>
        <w:rPr>
          <w:rFonts w:ascii="VladaRHSans Lt" w:hAnsi="VladaRHSans Lt"/>
          <w:color w:val="25408F"/>
        </w:rPr>
        <w:br w:type="page"/>
      </w:r>
    </w:p>
    <w:p w:rsidR="00523854" w:rsidRDefault="00523854" w:rsidP="00523854">
      <w:pPr>
        <w:spacing w:line="360" w:lineRule="auto"/>
        <w:jc w:val="center"/>
        <w:outlineLvl w:val="1"/>
        <w:rPr>
          <w:rFonts w:ascii="VladaRHSans Lt" w:hAnsi="VladaRHSans Lt"/>
          <w:color w:val="25408F"/>
        </w:rPr>
        <w:sectPr w:rsidR="00523854" w:rsidSect="00523854">
          <w:footerReference w:type="first" r:id="rId24"/>
          <w:pgSz w:w="11907" w:h="16840" w:code="9"/>
          <w:pgMar w:top="1588" w:right="1191" w:bottom="1021" w:left="1191" w:header="567" w:footer="510" w:gutter="0"/>
          <w:pgNumType w:start="13"/>
          <w:cols w:space="720"/>
          <w:titlePg/>
          <w:docGrid w:linePitch="326"/>
        </w:sectPr>
      </w:pPr>
    </w:p>
    <w:p w:rsidR="00523854" w:rsidRDefault="00523854" w:rsidP="002C0B77">
      <w:pPr>
        <w:pStyle w:val="Heading1"/>
      </w:pPr>
      <w:r>
        <w:t>H. DODATAK 1</w:t>
      </w:r>
    </w:p>
    <w:p w:rsidR="00523854" w:rsidRDefault="00523854" w:rsidP="002C0B77"/>
    <w:p w:rsidR="00523854" w:rsidRDefault="00523854" w:rsidP="00523854">
      <w:pPr>
        <w:spacing w:line="360" w:lineRule="auto"/>
        <w:outlineLvl w:val="1"/>
        <w:rPr>
          <w:rFonts w:ascii="VladaRHSans Lt" w:hAnsi="VladaRHSans Lt"/>
          <w:color w:val="25408F"/>
        </w:rPr>
      </w:pPr>
      <w:r>
        <w:rPr>
          <w:rFonts w:ascii="VladaRHSans Lt" w:hAnsi="VladaRHSans Lt"/>
          <w:color w:val="25408F"/>
        </w:rPr>
        <w:t>ODGOJNO-OBRAZOVNI ISHODI,  RAZRADA ISHODA I RAZINE USVOJENOSTI PO DOMENAMA PREDMETA</w:t>
      </w:r>
    </w:p>
    <w:p w:rsidR="00523854" w:rsidRDefault="00523854" w:rsidP="002C0B77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"/>
        <w:gridCol w:w="1858"/>
        <w:gridCol w:w="3351"/>
        <w:gridCol w:w="2091"/>
        <w:gridCol w:w="2233"/>
        <w:gridCol w:w="2091"/>
        <w:gridCol w:w="2259"/>
      </w:tblGrid>
      <w:tr w:rsidR="00523854" w:rsidRPr="005F443D" w:rsidTr="00523854">
        <w:trPr>
          <w:trHeight w:val="510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after="120" w:line="240" w:lineRule="exact"/>
              <w:rPr>
                <w:rFonts w:ascii="VladaRHSans Lt" w:hAnsi="VladaRHSans Lt"/>
                <w:smallCaps/>
                <w:color w:val="25408F"/>
                <w:sz w:val="19"/>
                <w:szCs w:val="19"/>
              </w:rPr>
            </w:pPr>
            <w:r w:rsidRPr="00F520CF">
              <w:rPr>
                <w:rFonts w:ascii="VladaRHSans Lt" w:hAnsi="VladaRHSans Lt"/>
                <w:smallCaps/>
                <w:color w:val="25408F"/>
                <w:sz w:val="19"/>
                <w:szCs w:val="19"/>
              </w:rPr>
              <w:t>na kraju 1. godine učenja i poučavanja predmeta glazbena kultura, učenik:</w:t>
            </w:r>
          </w:p>
        </w:tc>
      </w:tr>
      <w:tr w:rsidR="00523854" w:rsidRPr="005F443D" w:rsidTr="00523854">
        <w:trPr>
          <w:trHeight w:val="454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after="120" w:line="240" w:lineRule="exact"/>
              <w:jc w:val="center"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  <w:t>domena a: slušanje i upoznavanje glazbe</w:t>
            </w:r>
          </w:p>
        </w:tc>
      </w:tr>
      <w:tr w:rsidR="00523854" w:rsidRPr="005F443D" w:rsidTr="00523854">
        <w:trPr>
          <w:trHeight w:val="510"/>
        </w:trPr>
        <w:tc>
          <w:tcPr>
            <w:tcW w:w="773" w:type="pct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after="120" w:line="240" w:lineRule="exact"/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1178" w:type="pct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after="120" w:line="240" w:lineRule="exact"/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3049" w:type="pct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after="120" w:line="240" w:lineRule="exact"/>
              <w:jc w:val="center"/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5F443D" w:rsidTr="00523854">
        <w:trPr>
          <w:trHeight w:val="397"/>
        </w:trPr>
        <w:tc>
          <w:tcPr>
            <w:tcW w:w="773" w:type="pct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after="120" w:line="240" w:lineRule="exact"/>
              <w:rPr>
                <w:rFonts w:ascii="VladaRHSans Lt" w:hAnsi="VladaRHSans Lt"/>
                <w:b/>
                <w:smallCaps/>
                <w:color w:val="365F91"/>
                <w:sz w:val="19"/>
                <w:szCs w:val="19"/>
              </w:rPr>
            </w:pPr>
          </w:p>
        </w:tc>
        <w:tc>
          <w:tcPr>
            <w:tcW w:w="1178" w:type="pct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after="120" w:line="240" w:lineRule="exact"/>
              <w:rPr>
                <w:rFonts w:ascii="VladaRHSans Lt" w:hAnsi="VladaRHSans Lt"/>
                <w:b/>
                <w:smallCaps/>
                <w:color w:val="365F91"/>
                <w:sz w:val="19"/>
                <w:szCs w:val="19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after="120" w:line="240" w:lineRule="exact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after="120" w:line="240" w:lineRule="exact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dobra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after="120" w:line="240" w:lineRule="exact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vrlo dobra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after="120" w:line="240" w:lineRule="exact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iznimna</w:t>
            </w:r>
          </w:p>
        </w:tc>
      </w:tr>
      <w:tr w:rsidR="00523854" w:rsidRPr="005F443D" w:rsidTr="00523854">
        <w:tc>
          <w:tcPr>
            <w:tcW w:w="120" w:type="pct"/>
            <w:tcBorders>
              <w:bottom w:val="single" w:sz="4" w:space="0" w:color="auto"/>
            </w:tcBorders>
            <w:shd w:val="clear" w:color="auto" w:fill="auto"/>
          </w:tcPr>
          <w:p w:rsidR="00523854" w:rsidRPr="00F332A2" w:rsidRDefault="00523854" w:rsidP="00523854">
            <w:pPr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 w:rsidRPr="00F332A2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a 1. 1.</w:t>
            </w:r>
          </w:p>
          <w:p w:rsidR="00523854" w:rsidRPr="00F332A2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653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F332A2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POZNAJE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F332A2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ODREĐENI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F332A2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BROJ </w:t>
            </w:r>
          </w:p>
          <w:p w:rsidR="00523854" w:rsidRPr="00F332A2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 w:rsidRPr="00F332A2">
              <w:rPr>
                <w:rFonts w:ascii="VladaRHSans Lt" w:hAnsi="VladaRHSans Lt"/>
                <w:color w:val="D60C8C"/>
                <w:sz w:val="19"/>
                <w:szCs w:val="19"/>
              </w:rPr>
              <w:t>SKLADBI</w:t>
            </w:r>
          </w:p>
        </w:tc>
        <w:tc>
          <w:tcPr>
            <w:tcW w:w="1178" w:type="pct"/>
            <w:tcBorders>
              <w:bottom w:val="single" w:sz="4" w:space="0" w:color="auto"/>
            </w:tcBorders>
            <w:shd w:val="clear" w:color="auto" w:fill="auto"/>
          </w:tcPr>
          <w:p w:rsidR="00523854" w:rsidRPr="00F332A2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Poznaje određeni broj kraćih skladbi (cjelovite skladbe, stavci ili ulomci) različitih vrsta glazbe (klasična, tradicijska, popularna, glazba iz animiranih filmova).</w:t>
            </w:r>
          </w:p>
        </w:tc>
        <w:tc>
          <w:tcPr>
            <w:tcW w:w="304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23854" w:rsidRPr="00F332A2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Poznaje određeni broj kraćih skladbi (cjelovite skladbe, stavci ili ulomci) različitih vrsta glazbe (klasična, tradicijska, popularna, glazba iz animiranih filmova).</w:t>
            </w:r>
          </w:p>
        </w:tc>
      </w:tr>
      <w:tr w:rsidR="00523854" w:rsidRPr="005F443D" w:rsidTr="00523854">
        <w:tc>
          <w:tcPr>
            <w:tcW w:w="5000" w:type="pct"/>
            <w:gridSpan w:val="7"/>
            <w:shd w:val="clear" w:color="auto" w:fill="F2F2F2" w:themeFill="background1" w:themeFillShade="F2"/>
          </w:tcPr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F332A2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učenik poznaje </w:t>
            </w:r>
            <w:r w:rsidRPr="00F332A2">
              <w:rPr>
                <w:rFonts w:ascii="VladaRHSans Lt" w:hAnsi="VladaRHSans Lt"/>
                <w:b/>
                <w:color w:val="741B47"/>
                <w:sz w:val="16"/>
                <w:szCs w:val="16"/>
              </w:rPr>
              <w:t xml:space="preserve"> 3 -10 skladbi</w:t>
            </w:r>
          </w:p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F332A2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za realizaciju ishoda A 1.1 obvezno je </w:t>
            </w:r>
            <w:r w:rsidRPr="00F332A2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cjelovito slušanje</w:t>
            </w: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, a preporuča se i višekratno (ne nužno uzastopno) slušanje</w:t>
            </w:r>
          </w:p>
          <w:p w:rsidR="00523854" w:rsidRPr="00F332A2" w:rsidRDefault="00523854" w:rsidP="00523854">
            <w:pPr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višekratnim slušanjem učitelj će poticati učenika na </w:t>
            </w:r>
            <w:r w:rsidRPr="00F332A2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zapamćivanje skladbe</w:t>
            </w: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(dijela ili cjelovite skladbe), imena skladatelja i naziva skladbe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nisu raspisane razine usvojenosti, jer ih učenici neće ravnomjerno postići kod svih skladbi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učitelj će tijekom godine na različite načine pratiti ostvarenje ishoda (preporučaju se formativni oblici praćenja)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učitelj će ustrajnim i kontinuiranim radom poticati učenike na što višu razinu poznavanja glazbenih djela</w:t>
            </w:r>
          </w:p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F332A2" w:rsidRDefault="00523854" w:rsidP="00523854">
            <w:pPr>
              <w:widowControl w:val="0"/>
              <w:numPr>
                <w:ilvl w:val="0"/>
                <w:numId w:val="40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poznavanje glazbe se usložnjava na sljedeći način: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3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slušno prepoznavanje (zvuči poznato)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3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prepoznavanje naziva skladbe iz nekoliko ponuđenih odgovora (može se realizirati kao igra ili kviz)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3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navođenje isključivo naziva skladbe ili imena skladatelja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3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navođenje imena skladatelja i naziva skladbe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3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navođenje imena skladatelja i naziva skladbe te pripadnost određenoj vrsti glazbe (klasična, tradicijska, popularna)</w:t>
            </w:r>
          </w:p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Odabir glazbenih djela: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2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učitelj samostalno odabire glazbena djela za slušanje, primjerena dobi učenika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2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odabirom glazbenih djela trebaju se realizirati svi navedeni odgojno-obrazovni ishodi u određenoj godini učenja</w:t>
            </w:r>
          </w:p>
          <w:p w:rsidR="00523854" w:rsidRPr="00F332A2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5F443D" w:rsidTr="00523854">
        <w:tc>
          <w:tcPr>
            <w:tcW w:w="120" w:type="pct"/>
            <w:tcBorders>
              <w:bottom w:val="single" w:sz="4" w:space="0" w:color="auto"/>
            </w:tcBorders>
            <w:shd w:val="clear" w:color="auto" w:fill="auto"/>
          </w:tcPr>
          <w:p w:rsidR="00523854" w:rsidRPr="00F332A2" w:rsidRDefault="00523854" w:rsidP="00523854">
            <w:pPr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 w:rsidRPr="00F332A2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a 1. 2</w:t>
            </w:r>
          </w:p>
          <w:p w:rsidR="00523854" w:rsidRPr="00F332A2" w:rsidRDefault="00523854" w:rsidP="00523854">
            <w:pPr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653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F332A2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TEMELJEM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F332A2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SLUŠANJA, RAZLIKUJE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F332A2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POJEDINE </w:t>
            </w:r>
          </w:p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F332A2">
              <w:rPr>
                <w:rFonts w:ascii="VladaRHSans Lt" w:hAnsi="VladaRHSans Lt"/>
                <w:color w:val="D60C8C"/>
                <w:sz w:val="19"/>
                <w:szCs w:val="19"/>
              </w:rPr>
              <w:t>GLAZBENO-IZRAŽAJNE SASTAVNICE.</w:t>
            </w:r>
          </w:p>
          <w:p w:rsidR="00523854" w:rsidRPr="00F332A2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1178" w:type="pct"/>
            <w:tcBorders>
              <w:bottom w:val="single" w:sz="4" w:space="0" w:color="auto"/>
            </w:tcBorders>
            <w:shd w:val="clear" w:color="auto" w:fill="auto"/>
          </w:tcPr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Temeljem slušanja, razlikuje pojedine glazbeno-izražajne sastavnice: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metar/dobe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31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tempo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visina tona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dinamika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boja/izvođači</w:t>
            </w:r>
          </w:p>
        </w:tc>
        <w:tc>
          <w:tcPr>
            <w:tcW w:w="735" w:type="pct"/>
            <w:tcBorders>
              <w:bottom w:val="single" w:sz="4" w:space="0" w:color="auto"/>
            </w:tcBorders>
            <w:shd w:val="clear" w:color="auto" w:fill="auto"/>
          </w:tcPr>
          <w:p w:rsidR="00523854" w:rsidRPr="00F332A2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Opaža pojedine glazbeno-izražajne sastavnice.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auto"/>
          </w:tcPr>
          <w:p w:rsidR="00523854" w:rsidRPr="00F332A2" w:rsidRDefault="00523854" w:rsidP="00523854">
            <w:pPr>
              <w:suppressAutoHyphens/>
              <w:spacing w:after="200"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Razlikuje pojedine glazbeno-izražajne sastavnice.</w:t>
            </w:r>
          </w:p>
        </w:tc>
        <w:tc>
          <w:tcPr>
            <w:tcW w:w="735" w:type="pct"/>
            <w:tcBorders>
              <w:bottom w:val="single" w:sz="4" w:space="0" w:color="auto"/>
            </w:tcBorders>
            <w:shd w:val="clear" w:color="auto" w:fill="auto"/>
          </w:tcPr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Opisuje pojedine glazbeno-izražajne sastavnice.</w:t>
            </w:r>
          </w:p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332A2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794" w:type="pct"/>
            <w:tcBorders>
              <w:bottom w:val="single" w:sz="4" w:space="0" w:color="auto"/>
            </w:tcBorders>
            <w:shd w:val="clear" w:color="auto" w:fill="auto"/>
          </w:tcPr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Uspoređuje pojedine glazbeno-izražajne sastavnice</w:t>
            </w:r>
          </w:p>
          <w:p w:rsidR="00523854" w:rsidRPr="00F332A2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(unutar iste skladbe, u različitim skladbama).</w:t>
            </w:r>
          </w:p>
        </w:tc>
      </w:tr>
      <w:tr w:rsidR="00523854" w:rsidRPr="005F443D" w:rsidTr="00523854">
        <w:tc>
          <w:tcPr>
            <w:tcW w:w="5000" w:type="pct"/>
            <w:gridSpan w:val="7"/>
            <w:shd w:val="clear" w:color="auto" w:fill="F2F2F2" w:themeFill="background1" w:themeFillShade="F2"/>
          </w:tcPr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5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učenik pljeskanjem ili koračanjem tijekom slušanja označava metar/dobe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5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učenik prepoznaje pojedine glazbeno-izražajne sastavnice (uz pomoć učitelja / uz poticaj učitelja / samostalno), s naglaskom na </w:t>
            </w:r>
            <w:r w:rsidRPr="00F332A2">
              <w:rPr>
                <w:rFonts w:ascii="VladaRHSans Lt" w:hAnsi="VladaRHSans Lt"/>
                <w:i/>
                <w:color w:val="0B5394"/>
                <w:sz w:val="16"/>
                <w:szCs w:val="16"/>
              </w:rPr>
              <w:t>kontrastna</w:t>
            </w: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obilježja: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4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tempo - brzo, polagano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4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visina tona - visoko, duboko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4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dinamika - glasno, tiho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4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boja/izvođači - jedan, više (uz neobvezno prepoznavanje pojedinih glazbala i pjevačkih glasova)</w:t>
            </w:r>
          </w:p>
          <w:p w:rsidR="00523854" w:rsidRPr="00F332A2" w:rsidRDefault="00523854" w:rsidP="00523854">
            <w:pPr>
              <w:widowControl w:val="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F332A2" w:rsidRDefault="00523854" w:rsidP="00523854">
            <w:pPr>
              <w:widowControl w:val="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Napomena: nije potrebno korištenje stručne terminologije.</w:t>
            </w:r>
          </w:p>
          <w:p w:rsidR="00523854" w:rsidRPr="00F332A2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6"/>
                <w:szCs w:val="16"/>
              </w:rPr>
            </w:pPr>
          </w:p>
        </w:tc>
      </w:tr>
    </w:tbl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Pr="00A343E4" w:rsidRDefault="00523854" w:rsidP="00523854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"/>
        <w:gridCol w:w="1812"/>
        <w:gridCol w:w="3351"/>
        <w:gridCol w:w="2091"/>
        <w:gridCol w:w="2233"/>
        <w:gridCol w:w="2091"/>
        <w:gridCol w:w="2259"/>
      </w:tblGrid>
      <w:tr w:rsidR="00523854" w:rsidRPr="005F443D" w:rsidTr="00523854">
        <w:trPr>
          <w:trHeight w:val="510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jc w:val="center"/>
              <w:rPr>
                <w:rFonts w:ascii="VladaRHSans Lt" w:hAnsi="VladaRHSans Lt"/>
                <w:b/>
                <w:smallCaps/>
                <w:color w:val="365F91"/>
                <w:sz w:val="20"/>
                <w:szCs w:val="20"/>
              </w:rPr>
            </w:pPr>
            <w:r w:rsidRPr="00F520CF"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  <w:t>domena b: izražavanje glazbom i uz glazbu</w:t>
            </w:r>
          </w:p>
        </w:tc>
      </w:tr>
      <w:tr w:rsidR="00523854" w:rsidRPr="005F443D" w:rsidTr="00523854">
        <w:trPr>
          <w:trHeight w:val="454"/>
        </w:trPr>
        <w:tc>
          <w:tcPr>
            <w:tcW w:w="773" w:type="pct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1178" w:type="pct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b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3049" w:type="pct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jc w:val="center"/>
              <w:rPr>
                <w:rFonts w:ascii="VladaRHSans Lt" w:hAnsi="VladaRHSans Lt"/>
                <w:b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5F443D" w:rsidTr="00523854">
        <w:trPr>
          <w:trHeight w:val="397"/>
        </w:trPr>
        <w:tc>
          <w:tcPr>
            <w:tcW w:w="773" w:type="pct"/>
            <w:gridSpan w:val="2"/>
            <w:vMerge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b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1178" w:type="pct"/>
            <w:vMerge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b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dobra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vrlo dobra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iznimna</w:t>
            </w:r>
          </w:p>
        </w:tc>
      </w:tr>
      <w:tr w:rsidR="00523854" w:rsidRPr="005F443D" w:rsidTr="00523854">
        <w:tc>
          <w:tcPr>
            <w:tcW w:w="136" w:type="pct"/>
            <w:shd w:val="clear" w:color="auto" w:fill="auto"/>
          </w:tcPr>
          <w:p w:rsidR="00523854" w:rsidRPr="00982FC0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b 1. 1</w:t>
            </w:r>
            <w:r w:rsidRPr="00F520CF">
              <w:rPr>
                <w:rFonts w:ascii="VladaRHSans Lt" w:eastAsia="Arial" w:hAnsi="VladaRHSans Lt" w:cs="Arial"/>
                <w:color w:val="D60C8C"/>
                <w:sz w:val="19"/>
                <w:szCs w:val="19"/>
              </w:rPr>
              <w:t>.</w:t>
            </w:r>
          </w:p>
        </w:tc>
        <w:tc>
          <w:tcPr>
            <w:tcW w:w="637" w:type="pct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SUDJELUJE U ZAJEDNIČKOJ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IZVEDBI GLAZBE.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1178" w:type="pct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Sudjeluje u zajedničkoj izvedbi glazbe, usklađuje vlastitu izvedbu s izvedbama drugih te vrednuje vlastitu izvedbu, izvedbe drugih i  zajedničku izvedbu.</w:t>
            </w:r>
          </w:p>
        </w:tc>
        <w:tc>
          <w:tcPr>
            <w:tcW w:w="735" w:type="pct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Sudjeluje u zajedničkoj izvedbi uz poticaj učitelja. 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  <w:tc>
          <w:tcPr>
            <w:tcW w:w="785" w:type="pct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Sudjeluje u zajedničkoj izvedbi te opisuje  zajedničku izvedbu.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735" w:type="pct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Sudjeluje u zajedničkoj izvedbi, nastoji  uskladiti vlastitu izvedbu s izvedbama drugih te vrednuje zajedničku izvedbu. </w:t>
            </w:r>
          </w:p>
        </w:tc>
        <w:tc>
          <w:tcPr>
            <w:tcW w:w="794" w:type="pct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Sudjeluje u zajedničkoj izvedbi, usklađuje vlastitu izvedbu s izvedbama drugih te vrednuje vlastitu izvedbu, izvedbe drugih i  zajedničku izvedbu.</w:t>
            </w:r>
          </w:p>
        </w:tc>
      </w:tr>
      <w:tr w:rsidR="00523854" w:rsidRPr="005F443D" w:rsidTr="00523854"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</w:tcPr>
          <w:p w:rsidR="00523854" w:rsidRPr="00982FC0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b 1. 2</w:t>
            </w:r>
            <w:r w:rsidRPr="00F520CF">
              <w:rPr>
                <w:rFonts w:ascii="VladaRHSans Lt" w:eastAsia="Arial" w:hAnsi="VladaRHSans Lt" w:cs="Arial"/>
                <w:color w:val="D60C8C"/>
                <w:sz w:val="19"/>
                <w:szCs w:val="19"/>
              </w:rPr>
              <w:t>.</w:t>
            </w:r>
          </w:p>
        </w:tc>
        <w:tc>
          <w:tcPr>
            <w:tcW w:w="637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PJEVA/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IZVODI 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PJESME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BROJALICE.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1178" w:type="pct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Pjeva/izvodi pjesme i brojalice te pritom uvažava glazbeno-izražajne sastavnice.</w:t>
            </w:r>
          </w:p>
        </w:tc>
        <w:tc>
          <w:tcPr>
            <w:tcW w:w="735" w:type="pct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Uz pomoć učitelja pjeva/izvodi pjesme i brojalice.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Pjeva/izvodi pjesme i brojalice.</w:t>
            </w:r>
          </w:p>
        </w:tc>
        <w:tc>
          <w:tcPr>
            <w:tcW w:w="735" w:type="pct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Pjeva/izvodi pjesme i brojalice te pritom djelomično uvažava glazbeno-izražajne sastavnice.</w:t>
            </w:r>
          </w:p>
        </w:tc>
        <w:tc>
          <w:tcPr>
            <w:tcW w:w="794" w:type="pct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Pjeva/izvodi pjesme i brojalice te pritom uvažava glazbeno-izražajne sastavnice.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</w:tr>
      <w:tr w:rsidR="00523854" w:rsidRPr="005F443D" w:rsidTr="00523854">
        <w:tc>
          <w:tcPr>
            <w:tcW w:w="5000" w:type="pct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</w:p>
          <w:p w:rsidR="00523854" w:rsidRDefault="00523854" w:rsidP="00523854">
            <w:pP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Preporuke za ostvarenje ishoda: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6"/>
                <w:szCs w:val="16"/>
              </w:rPr>
            </w:pPr>
          </w:p>
          <w:p w:rsidR="00523854" w:rsidRDefault="00523854" w:rsidP="00523854">
            <w:pPr>
              <w:numPr>
                <w:ilvl w:val="0"/>
                <w:numId w:val="70"/>
              </w:numPr>
              <w:ind w:hanging="36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pjeva/izvodi najmanje 10 pjesama/brojalica tijekom godine</w:t>
            </w:r>
          </w:p>
          <w:p w:rsidR="00523854" w:rsidRDefault="00523854" w:rsidP="00523854">
            <w:pPr>
              <w:numPr>
                <w:ilvl w:val="0"/>
                <w:numId w:val="70"/>
              </w:numPr>
              <w:ind w:hanging="36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učitelj potiče pjevanje/izvođenje određenog broja pjesama/brojalica napamet (prema sposobnostima i interesu učenika)</w:t>
            </w:r>
          </w:p>
          <w:p w:rsidR="00523854" w:rsidRDefault="00523854" w:rsidP="00523854">
            <w:pPr>
              <w:numPr>
                <w:ilvl w:val="0"/>
                <w:numId w:val="71"/>
              </w:numPr>
              <w:ind w:hanging="36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učitelj odabire pjesme primjerenoga opsega, s osnovnim ritamskim vrijednostima i pauzama</w:t>
            </w:r>
          </w:p>
          <w:p w:rsidR="00523854" w:rsidRDefault="00523854" w:rsidP="00523854">
            <w:pPr>
              <w:numPr>
                <w:ilvl w:val="0"/>
                <w:numId w:val="71"/>
              </w:numPr>
              <w:ind w:hanging="36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 w:rsidRPr="00984D62"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učenik uvažava sljedeće glazbeno-izražajne sastavnice: metar/dobe (dvodobna, trodobna), tempo (umjeren, spor), dinamika (glasno, tiho)</w:t>
            </w:r>
          </w:p>
          <w:p w:rsidR="00523854" w:rsidRDefault="00523854" w:rsidP="00523854">
            <w:pPr>
              <w:ind w:left="72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</w:p>
          <w:p w:rsidR="00523854" w:rsidRPr="00984D62" w:rsidRDefault="00523854" w:rsidP="00523854">
            <w:pPr>
              <w:ind w:left="72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</w:p>
        </w:tc>
      </w:tr>
      <w:tr w:rsidR="00523854" w:rsidRPr="005F443D" w:rsidTr="00523854">
        <w:tc>
          <w:tcPr>
            <w:tcW w:w="136" w:type="pct"/>
            <w:shd w:val="clear" w:color="auto" w:fill="auto"/>
          </w:tcPr>
          <w:p w:rsidR="00523854" w:rsidRPr="00982FC0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b 1. 3</w:t>
            </w:r>
            <w:r w:rsidRPr="00F520CF">
              <w:rPr>
                <w:rFonts w:ascii="VladaRHSans Lt" w:eastAsia="Arial" w:hAnsi="VladaRHSans Lt" w:cs="Arial"/>
                <w:color w:val="D60C8C"/>
                <w:sz w:val="19"/>
                <w:szCs w:val="19"/>
              </w:rPr>
              <w:t>.</w:t>
            </w:r>
          </w:p>
        </w:tc>
        <w:tc>
          <w:tcPr>
            <w:tcW w:w="637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  <w:t xml:space="preserve">IZVODI GLAZBENE IGRE UZ PJEVANJE, SLUŠANJE GLAZBE 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  <w:t xml:space="preserve">I POKRET 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  <w:t xml:space="preserve">UZ GLAZBU. </w:t>
            </w:r>
          </w:p>
        </w:tc>
        <w:tc>
          <w:tcPr>
            <w:tcW w:w="1178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Izvodi glazbene igre uz pjevanje, s tonovima/melodijama /ritmovima, uz slušanje glazbe te prati glazbu pokretom, a pritom opaža  te uvažava glazbeno-izražajne sastavnice.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735" w:type="pct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Uz pomoć učitelja izvodi glazbene igre s pjevanjem, s tonovima/melodijama/ritmovima, uz slušanje glazbe i prati pokretom pjesme i skladbe. 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Izvodi glazbene igre s pjevanjem, s tonovima/melodijama/ritmovima, uz slušanje glazbe i prati pokretom pjesme i skladbe. </w:t>
            </w:r>
          </w:p>
        </w:tc>
        <w:tc>
          <w:tcPr>
            <w:tcW w:w="735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Izvodi glazbene igre s pjevanjem, s tonovima/melodijama/ritmovima, uz slušanje glazbe i prati pokretom pjesme i skladbe te pritom djelomično uvažava glazbeno-izražajne sastavnice.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794" w:type="pct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Izvodi glazbene igre s pjevanjem, s tonovima/melodijama/ritmovima, uz slušanje glazbe i prati pokretom pjesme i skladbe te pritom uvažava glazbeno-izražajne sastavnice.</w:t>
            </w:r>
          </w:p>
        </w:tc>
      </w:tr>
      <w:tr w:rsidR="00523854" w:rsidRPr="005F443D" w:rsidTr="00523854">
        <w:tc>
          <w:tcPr>
            <w:tcW w:w="136" w:type="pct"/>
            <w:shd w:val="clear" w:color="auto" w:fill="auto"/>
          </w:tcPr>
          <w:p w:rsidR="00523854" w:rsidRPr="00982FC0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b 1. 4</w:t>
            </w:r>
            <w:r w:rsidRPr="00F520CF">
              <w:rPr>
                <w:rFonts w:ascii="VladaRHSans Lt" w:eastAsia="Arial" w:hAnsi="VladaRHSans Lt" w:cs="Arial"/>
                <w:color w:val="D60C8C"/>
                <w:sz w:val="19"/>
                <w:szCs w:val="19"/>
              </w:rPr>
              <w:t>.</w:t>
            </w:r>
          </w:p>
        </w:tc>
        <w:tc>
          <w:tcPr>
            <w:tcW w:w="637" w:type="pct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STVARA/IMPROVIZIRA MELODIJSKE I RITAMSKE CJELINE TE SVIRA UZ PJESME/BROJALICE KOJE IZVODI.</w:t>
            </w:r>
          </w:p>
        </w:tc>
        <w:tc>
          <w:tcPr>
            <w:tcW w:w="1178" w:type="pct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Stvara/improvizira melodijske i ritamske cjeline pjevanjem, pokretom, pljeskanjem, lupkanjem, koračanjem i/ili udaraljkama.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Svira na udaraljkama ili tjeloglazbom uz pjesme/brojalice koje pjeva/izvodi.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3049" w:type="pct"/>
            <w:gridSpan w:val="4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Stvara/improvizira melodijske i ritamske cjeline pjevanjem, pokretom, pljeskanjem, lupkanjem, koračanjem i/ili udaraljkama.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Svira na udaraljkama (dječji instrumentarij) ili tjeloglazbom uz pjesme/brojalice koje pjeva/izvodi.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</w:tr>
    </w:tbl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Pr="00A343E4" w:rsidRDefault="00523854" w:rsidP="00523854">
      <w:pPr>
        <w:spacing w:after="600" w:line="240" w:lineRule="exact"/>
      </w:pPr>
      <w:r w:rsidRPr="00A343E4">
        <w:br w:type="page"/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"/>
        <w:gridCol w:w="1815"/>
        <w:gridCol w:w="3212"/>
        <w:gridCol w:w="2234"/>
        <w:gridCol w:w="2234"/>
        <w:gridCol w:w="2091"/>
        <w:gridCol w:w="2254"/>
      </w:tblGrid>
      <w:tr w:rsidR="00523854" w:rsidRPr="005F443D" w:rsidTr="00523854">
        <w:trPr>
          <w:trHeight w:val="510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jc w:val="center"/>
              <w:rPr>
                <w:rFonts w:ascii="VladaRHSans Lt" w:hAnsi="VladaRHSans Lt"/>
                <w:b/>
                <w:smallCaps/>
                <w:color w:val="365F91"/>
                <w:sz w:val="20"/>
                <w:szCs w:val="20"/>
              </w:rPr>
            </w:pPr>
            <w:r w:rsidRPr="00F520CF"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  <w:t>domena c: glazba u kontekstu</w:t>
            </w:r>
          </w:p>
        </w:tc>
      </w:tr>
      <w:tr w:rsidR="00523854" w:rsidRPr="005F443D" w:rsidTr="00523854">
        <w:trPr>
          <w:trHeight w:val="454"/>
        </w:trPr>
        <w:tc>
          <w:tcPr>
            <w:tcW w:w="774" w:type="pct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1129" w:type="pct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b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3097" w:type="pct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jc w:val="center"/>
              <w:rPr>
                <w:rFonts w:ascii="VladaRHSans Lt" w:hAnsi="VladaRHSans Lt"/>
                <w:b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5F443D" w:rsidTr="00523854">
        <w:trPr>
          <w:trHeight w:val="397"/>
        </w:trPr>
        <w:tc>
          <w:tcPr>
            <w:tcW w:w="774" w:type="pct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b/>
                <w:color w:val="365F91"/>
                <w:sz w:val="20"/>
                <w:szCs w:val="20"/>
              </w:rPr>
            </w:pPr>
          </w:p>
        </w:tc>
        <w:tc>
          <w:tcPr>
            <w:tcW w:w="1129" w:type="pct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b/>
                <w:color w:val="365F91"/>
                <w:sz w:val="20"/>
                <w:szCs w:val="20"/>
              </w:rPr>
            </w:pPr>
          </w:p>
        </w:tc>
        <w:tc>
          <w:tcPr>
            <w:tcW w:w="785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dobra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vrlo dobra</w:t>
            </w:r>
          </w:p>
        </w:tc>
        <w:tc>
          <w:tcPr>
            <w:tcW w:w="792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iznimna</w:t>
            </w:r>
          </w:p>
        </w:tc>
      </w:tr>
      <w:tr w:rsidR="00523854" w:rsidRPr="005F443D" w:rsidTr="00523854">
        <w:tc>
          <w:tcPr>
            <w:tcW w:w="136" w:type="pct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c 1. 1.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638" w:type="pct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UPOZNAJE GLAZBU U AUTENTIČNOM, PRILAGOĐENOM 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VIRTUALNOM OKRUŽJU.</w:t>
            </w:r>
          </w:p>
        </w:tc>
        <w:tc>
          <w:tcPr>
            <w:tcW w:w="1129" w:type="pct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okružju, posjećujući najmanje jedan glazbeno-kulturni događaj.</w:t>
            </w:r>
          </w:p>
        </w:tc>
        <w:tc>
          <w:tcPr>
            <w:tcW w:w="3097" w:type="pct"/>
            <w:gridSpan w:val="4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color w:val="365F91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okružju, posjećujući najmanje jedan glazbeno-kulturni događaj.</w:t>
            </w:r>
          </w:p>
        </w:tc>
      </w:tr>
      <w:tr w:rsidR="00523854" w:rsidRPr="005F443D" w:rsidTr="00523854">
        <w:tc>
          <w:tcPr>
            <w:tcW w:w="136" w:type="pct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c 1. 2.</w:t>
            </w:r>
          </w:p>
        </w:tc>
        <w:tc>
          <w:tcPr>
            <w:tcW w:w="638" w:type="pct"/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ISKAZUJE 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DOŽIVLJAJ GLAZBE. </w:t>
            </w:r>
          </w:p>
        </w:tc>
        <w:tc>
          <w:tcPr>
            <w:tcW w:w="1129" w:type="pct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Iskazuje doživljaj glazbe riječima, plesom/pokretom ili likovnim izrazom.</w:t>
            </w:r>
          </w:p>
        </w:tc>
        <w:tc>
          <w:tcPr>
            <w:tcW w:w="3097" w:type="pct"/>
            <w:gridSpan w:val="4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Iskazuje doživljaj glazbe riječima, plesom/pokretom ili likovnim izrazom.</w:t>
            </w:r>
          </w:p>
        </w:tc>
      </w:tr>
      <w:tr w:rsidR="00523854" w:rsidRPr="005F443D" w:rsidTr="00523854">
        <w:tc>
          <w:tcPr>
            <w:tcW w:w="136" w:type="pct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c 1. 3.</w:t>
            </w:r>
          </w:p>
        </w:tc>
        <w:tc>
          <w:tcPr>
            <w:tcW w:w="638" w:type="pct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NA OSNOVU SLUŠANJA GLAZBE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AKTIVNOG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MUZICIRANJA PREPOZNAJE RAZLIČITE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ULOGE GLAZBE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1129" w:type="pct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Na osnovu slušanja glazbe i aktivnog muziciranja prepoznaje različite uloge glazbe (svečana glazba, glazba za ples i sl.).</w:t>
            </w:r>
          </w:p>
        </w:tc>
        <w:tc>
          <w:tcPr>
            <w:tcW w:w="3097" w:type="pct"/>
            <w:gridSpan w:val="4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Na osnovu slušanja glazbe i aktivnog muziciranja prepoznaje različite uloge glazbe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(svečana glazba, glazba za ples i sl.).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</w:tbl>
    <w:p w:rsidR="00523854" w:rsidRPr="00F520CF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Pr="00F520CF" w:rsidRDefault="00523854" w:rsidP="00523854">
      <w:pPr>
        <w:spacing w:after="200" w:line="276" w:lineRule="auto"/>
        <w:rPr>
          <w:rFonts w:ascii="VladaRHSans Bld" w:hAnsi="VladaRHSans Bld"/>
          <w:color w:val="365F91"/>
          <w:sz w:val="20"/>
          <w:szCs w:val="20"/>
        </w:rPr>
      </w:pPr>
      <w:r w:rsidRPr="00F520CF">
        <w:rPr>
          <w:rFonts w:ascii="VladaRHSans Bld" w:hAnsi="VladaRHSans Bld"/>
          <w:color w:val="365F91"/>
          <w:sz w:val="20"/>
          <w:szCs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"/>
        <w:gridCol w:w="1876"/>
        <w:gridCol w:w="3679"/>
        <w:gridCol w:w="2126"/>
        <w:gridCol w:w="2268"/>
        <w:gridCol w:w="2268"/>
        <w:gridCol w:w="1865"/>
      </w:tblGrid>
      <w:tr w:rsidR="00523854" w:rsidRPr="005F443D" w:rsidTr="00523854">
        <w:trPr>
          <w:trHeight w:val="567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smallCaps/>
                <w:color w:val="25408F"/>
                <w:sz w:val="19"/>
                <w:szCs w:val="19"/>
              </w:rPr>
            </w:pPr>
            <w:r w:rsidRPr="00F520CF">
              <w:rPr>
                <w:rFonts w:ascii="VladaRHSans Lt" w:hAnsi="VladaRHSans Lt"/>
                <w:smallCaps/>
                <w:color w:val="25408F"/>
                <w:sz w:val="19"/>
                <w:szCs w:val="19"/>
              </w:rPr>
              <w:t>na kraju 2. godine učenja i poučavanja predmeta glazbena kultura, učenik:</w:t>
            </w:r>
          </w:p>
        </w:tc>
      </w:tr>
      <w:tr w:rsidR="00523854" w:rsidRPr="005F443D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  <w:t>domena a: slušanje i upoznavanje glazbe</w:t>
            </w:r>
          </w:p>
        </w:tc>
      </w:tr>
      <w:tr w:rsidR="00523854" w:rsidRPr="005F443D" w:rsidTr="00523854">
        <w:trPr>
          <w:trHeight w:val="454"/>
        </w:trPr>
        <w:tc>
          <w:tcPr>
            <w:tcW w:w="2241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679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527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5F443D" w:rsidTr="00523854">
        <w:trPr>
          <w:trHeight w:val="397"/>
        </w:trPr>
        <w:tc>
          <w:tcPr>
            <w:tcW w:w="2241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b/>
                <w:smallCaps/>
                <w:color w:val="365F91"/>
                <w:sz w:val="19"/>
                <w:szCs w:val="19"/>
              </w:rPr>
            </w:pPr>
          </w:p>
        </w:tc>
        <w:tc>
          <w:tcPr>
            <w:tcW w:w="3679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b/>
                <w:smallCaps/>
                <w:color w:val="365F91"/>
                <w:sz w:val="19"/>
                <w:szCs w:val="19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dobra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vrlo dobra</w:t>
            </w:r>
          </w:p>
        </w:tc>
        <w:tc>
          <w:tcPr>
            <w:tcW w:w="1865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iznimna</w:t>
            </w:r>
          </w:p>
        </w:tc>
      </w:tr>
      <w:tr w:rsidR="00523854" w:rsidRPr="005F443D" w:rsidTr="00523854"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</w:tcPr>
          <w:p w:rsidR="00523854" w:rsidRPr="00F332A2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332A2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a 2. 1</w:t>
            </w:r>
          </w:p>
        </w:tc>
        <w:tc>
          <w:tcPr>
            <w:tcW w:w="1876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F332A2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POZNAJE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F332A2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ODREĐENI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F332A2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BROJ </w:t>
            </w:r>
          </w:p>
          <w:p w:rsidR="00523854" w:rsidRPr="00F332A2" w:rsidRDefault="00523854" w:rsidP="00523854">
            <w:pPr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 w:rsidRPr="00F332A2">
              <w:rPr>
                <w:rFonts w:ascii="VladaRHSans Lt" w:hAnsi="VladaRHSans Lt"/>
                <w:color w:val="D60C8C"/>
                <w:sz w:val="19"/>
                <w:szCs w:val="19"/>
              </w:rPr>
              <w:t>SKLADBI</w:t>
            </w:r>
          </w:p>
        </w:tc>
        <w:tc>
          <w:tcPr>
            <w:tcW w:w="3679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Poznaje određeni broj kraćih skladbi (cjelovite skladbe, stavci ili ulomci) različitih vrsta glazbe (klasična, tradicijska, filmska</w:t>
            </w:r>
            <w:r w:rsidRPr="00F332A2">
              <w:rPr>
                <w:rFonts w:ascii="VladaRHSans Lt" w:hAnsi="VladaRHSans Lt"/>
                <w:i/>
                <w:sz w:val="19"/>
                <w:szCs w:val="19"/>
              </w:rPr>
              <w:t xml:space="preserve">, </w:t>
            </w:r>
            <w:r w:rsidRPr="00F332A2">
              <w:rPr>
                <w:rFonts w:ascii="VladaRHSans Lt" w:hAnsi="VladaRHSans Lt"/>
                <w:sz w:val="19"/>
                <w:szCs w:val="19"/>
              </w:rPr>
              <w:t>popularna)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332A2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852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23854" w:rsidRPr="00F332A2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Poznaje određeni broj kraćih skladbi (cjelovite skladbe, stavci ili ulomci) različitih vrsta glazbe (klasična, tradicijska, filmska</w:t>
            </w:r>
            <w:r w:rsidRPr="00F332A2">
              <w:rPr>
                <w:rFonts w:ascii="VladaRHSans Lt" w:hAnsi="VladaRHSans Lt"/>
                <w:i/>
                <w:sz w:val="19"/>
                <w:szCs w:val="19"/>
              </w:rPr>
              <w:t xml:space="preserve">, </w:t>
            </w:r>
            <w:r w:rsidRPr="00F332A2">
              <w:rPr>
                <w:rFonts w:ascii="VladaRHSans Lt" w:hAnsi="VladaRHSans Lt"/>
                <w:sz w:val="19"/>
                <w:szCs w:val="19"/>
              </w:rPr>
              <w:t>popularna)</w:t>
            </w:r>
          </w:p>
        </w:tc>
      </w:tr>
      <w:tr w:rsidR="00523854" w:rsidRPr="005F443D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F332A2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učenik poznaje </w:t>
            </w:r>
            <w:r w:rsidRPr="00F332A2">
              <w:rPr>
                <w:rFonts w:ascii="VladaRHSans Lt" w:hAnsi="VladaRHSans Lt"/>
                <w:b/>
                <w:color w:val="741B47"/>
                <w:sz w:val="16"/>
                <w:szCs w:val="16"/>
              </w:rPr>
              <w:t xml:space="preserve">3 - 10 skladbi </w:t>
            </w:r>
          </w:p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F332A2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za realizaciju ishoda A 2.1 obvezno je </w:t>
            </w:r>
            <w:r w:rsidRPr="00F332A2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cjelovito slušanje</w:t>
            </w: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, a preporuča se i višekratno (ne nužno uzastopno) slušanje</w:t>
            </w:r>
          </w:p>
          <w:p w:rsidR="00523854" w:rsidRPr="00F332A2" w:rsidRDefault="00523854" w:rsidP="00523854">
            <w:pPr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višekratnim slušanjem učitelj će poticati učenika na </w:t>
            </w:r>
            <w:r w:rsidRPr="00F332A2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zapamćivanje skladbe</w:t>
            </w: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(dijela ili cjelovite skladbe), imena skladatelja i naziva skladbe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nisu raspisane razine usvojenosti, jer ih učenici neće ravnomjerno postići kod svih skladbi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učitelj će tijekom godine na različite načine pratiti ostvarenje ishoda (preporučaju se formativni oblici praćenja)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učitelj će ustrajnim i kontinuiranim radom poticati učenike na što višu razinu poznavanja glazbenih djela</w:t>
            </w:r>
          </w:p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F332A2" w:rsidRDefault="00523854" w:rsidP="00523854">
            <w:pPr>
              <w:widowControl w:val="0"/>
              <w:numPr>
                <w:ilvl w:val="0"/>
                <w:numId w:val="40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poznavanje glazbe se usložnjava na sljedeći način: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slušno prepoznavanje (zvuči poznato)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prepoznavanje naziva skladbe iz nekoliko ponuđenih odgovora (može se realizirati kao igra ili kviz)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navođenje isključivo naziva skladbe ili imena skladatelja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navođenje imena skladatelja i naziva skladbe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navođenje imena skladatelja i naziva skladbe te pripadnost određenoj vrsti glazbe (klasična, tradicijska, popularna)</w:t>
            </w:r>
          </w:p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Odabir glazbenih djela: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2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učitelj samostalno odabire glazbena djela za slušanje, primjerena dobi učenika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42"/>
              </w:numPr>
              <w:spacing w:line="276" w:lineRule="auto"/>
              <w:ind w:hanging="360"/>
              <w:contextualSpacing/>
              <w:rPr>
                <w:rFonts w:ascii="VladaRHSans Lt" w:eastAsia="Arial" w:hAnsi="VladaRHSans Lt" w:cs="Arial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odabirom glazbenih djela trebaju se realizirati svi navedeni odgojno-obrazovni ishodi u određenoj godini učenja</w:t>
            </w:r>
          </w:p>
          <w:p w:rsidR="00523854" w:rsidRDefault="00523854" w:rsidP="00523854">
            <w:pPr>
              <w:widowControl w:val="0"/>
              <w:spacing w:line="276" w:lineRule="auto"/>
              <w:ind w:left="72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spacing w:line="276" w:lineRule="auto"/>
              <w:ind w:left="72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spacing w:line="276" w:lineRule="auto"/>
              <w:ind w:left="72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spacing w:line="276" w:lineRule="auto"/>
              <w:ind w:left="72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spacing w:line="276" w:lineRule="auto"/>
              <w:ind w:left="72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FB2C0B" w:rsidRDefault="00523854" w:rsidP="00523854">
            <w:pPr>
              <w:widowControl w:val="0"/>
              <w:spacing w:line="276" w:lineRule="auto"/>
              <w:contextualSpacing/>
              <w:rPr>
                <w:rFonts w:ascii="VladaRHSans Lt" w:eastAsia="Arial" w:hAnsi="VladaRHSans Lt" w:cs="Arial"/>
                <w:sz w:val="16"/>
                <w:szCs w:val="16"/>
              </w:rPr>
            </w:pPr>
          </w:p>
        </w:tc>
      </w:tr>
      <w:tr w:rsidR="00523854" w:rsidRPr="005F443D" w:rsidTr="00523854"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</w:tcPr>
          <w:p w:rsidR="00523854" w:rsidRPr="00F332A2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332A2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a 2. 2</w:t>
            </w:r>
          </w:p>
        </w:tc>
        <w:tc>
          <w:tcPr>
            <w:tcW w:w="1876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F332A2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TEMELJEM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F332A2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SLUŠANJA, RAZLIKUJE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F332A2">
              <w:rPr>
                <w:rFonts w:ascii="VladaRHSans Lt" w:hAnsi="VladaRHSans Lt"/>
                <w:color w:val="D60C8C"/>
                <w:sz w:val="19"/>
                <w:szCs w:val="19"/>
              </w:rPr>
              <w:t>POJEDINE</w:t>
            </w:r>
          </w:p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F332A2">
              <w:rPr>
                <w:rFonts w:ascii="VladaRHSans Lt" w:hAnsi="VladaRHSans Lt"/>
                <w:color w:val="D60C8C"/>
                <w:sz w:val="19"/>
                <w:szCs w:val="19"/>
              </w:rPr>
              <w:t>GLAZBENO-IZRAŽAJNE SASTAVNICE.</w:t>
            </w:r>
          </w:p>
          <w:p w:rsidR="00523854" w:rsidRPr="00F332A2" w:rsidRDefault="00523854" w:rsidP="00523854">
            <w:pPr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679" w:type="dxa"/>
            <w:tcBorders>
              <w:bottom w:val="single" w:sz="4" w:space="0" w:color="auto"/>
            </w:tcBorders>
            <w:shd w:val="clear" w:color="auto" w:fill="auto"/>
          </w:tcPr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Temeljem slušanja, razlikuje pojedine glazbeno-izražajne sastavnice: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metar/dobe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31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tempo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visina tona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melodija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dinamika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boja/izvođači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523854" w:rsidRPr="00F332A2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Opaža pojedine glazbeno-izražajne sastavnice.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332A2" w:rsidRDefault="00523854" w:rsidP="00523854">
            <w:pPr>
              <w:suppressAutoHyphens/>
              <w:spacing w:after="200"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Razlikuje pojedine glazbeno-izražajne sastavnice.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Opisuje pojedine glazbeno-izražajne sastavnice.</w:t>
            </w:r>
          </w:p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332A2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1865" w:type="dxa"/>
            <w:tcBorders>
              <w:bottom w:val="single" w:sz="4" w:space="0" w:color="auto"/>
            </w:tcBorders>
            <w:shd w:val="clear" w:color="auto" w:fill="auto"/>
          </w:tcPr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Uspoređuje pojedine glazbeno-izražajne sastavnice</w:t>
            </w:r>
          </w:p>
          <w:p w:rsidR="00523854" w:rsidRPr="00F332A2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F332A2">
              <w:rPr>
                <w:rFonts w:ascii="VladaRHSans Lt" w:hAnsi="VladaRHSans Lt"/>
                <w:sz w:val="19"/>
                <w:szCs w:val="19"/>
              </w:rPr>
              <w:t>(unutar iste skladbe, u različitim skladbama).</w:t>
            </w:r>
          </w:p>
        </w:tc>
      </w:tr>
      <w:tr w:rsidR="00523854" w:rsidRPr="005F443D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5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učenik pljeskanjem ili koračanjem tijekom slušanja označava metar/dobe 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5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učenik prepoznaje pojedine glazbeno-izražajne sastavnice (uz pomoć učitelja / uz poticaj učitelja / samostalno), s naglaskom na </w:t>
            </w:r>
            <w:r w:rsidRPr="00F332A2">
              <w:rPr>
                <w:rFonts w:ascii="VladaRHSans Lt" w:hAnsi="VladaRHSans Lt"/>
                <w:i/>
                <w:color w:val="0B5394"/>
                <w:sz w:val="16"/>
                <w:szCs w:val="16"/>
              </w:rPr>
              <w:t>kontrastna</w:t>
            </w: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obilježja: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7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tempo - brzo, umjereno, polagano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7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visina tona - visoko, srednje, duboko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7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melodija - uzlazna, silazna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7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dinamika - glasno, srednje glasno, tiho</w:t>
            </w:r>
          </w:p>
          <w:p w:rsidR="00523854" w:rsidRPr="00F332A2" w:rsidRDefault="00523854" w:rsidP="00523854">
            <w:pPr>
              <w:widowControl w:val="0"/>
              <w:numPr>
                <w:ilvl w:val="0"/>
                <w:numId w:val="47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boja/izvođači - jedan, više (uz neobvezno prepoznavanje pojedinih glazbala i pjevačkih glasova)</w:t>
            </w:r>
          </w:p>
          <w:p w:rsidR="00523854" w:rsidRPr="00F332A2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F332A2" w:rsidRDefault="00523854" w:rsidP="00523854">
            <w:pPr>
              <w:widowControl w:val="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332A2">
              <w:rPr>
                <w:rFonts w:ascii="VladaRHSans Lt" w:hAnsi="VladaRHSans Lt"/>
                <w:color w:val="0B5394"/>
                <w:sz w:val="16"/>
                <w:szCs w:val="16"/>
              </w:rPr>
              <w:t>Napomena: nije potrebno korištenje stručne terminologije.</w:t>
            </w:r>
          </w:p>
          <w:p w:rsidR="00523854" w:rsidRPr="00F332A2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</w:tbl>
    <w:p w:rsidR="00523854" w:rsidRDefault="00523854" w:rsidP="00523854"/>
    <w:p w:rsidR="00523854" w:rsidRDefault="00523854" w:rsidP="00523854">
      <w:pPr>
        <w:spacing w:after="200" w:line="276" w:lineRule="auto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34"/>
        <w:gridCol w:w="3368"/>
        <w:gridCol w:w="2126"/>
        <w:gridCol w:w="2126"/>
        <w:gridCol w:w="2268"/>
        <w:gridCol w:w="2290"/>
      </w:tblGrid>
      <w:tr w:rsidR="00523854" w:rsidRPr="005F443D" w:rsidTr="00523854">
        <w:trPr>
          <w:trHeight w:val="510"/>
        </w:trPr>
        <w:tc>
          <w:tcPr>
            <w:tcW w:w="14447" w:type="dxa"/>
            <w:gridSpan w:val="8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color w:val="365F91"/>
                <w:sz w:val="20"/>
                <w:szCs w:val="20"/>
              </w:rPr>
            </w:pPr>
            <w:r w:rsidRPr="00F520CF"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  <w:t>domena b: izražavanje glazbom i uz glazbu</w:t>
            </w:r>
          </w:p>
        </w:tc>
      </w:tr>
      <w:tr w:rsidR="00523854" w:rsidRPr="005F443D" w:rsidTr="00523854">
        <w:trPr>
          <w:trHeight w:val="454"/>
        </w:trPr>
        <w:tc>
          <w:tcPr>
            <w:tcW w:w="2235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402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b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810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5F443D" w:rsidTr="00523854">
        <w:trPr>
          <w:trHeight w:val="454"/>
        </w:trPr>
        <w:tc>
          <w:tcPr>
            <w:tcW w:w="2235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b/>
                <w:color w:val="365F91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b/>
                <w:color w:val="365F91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dobra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vrlo dobra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iznimna</w:t>
            </w:r>
          </w:p>
        </w:tc>
      </w:tr>
      <w:tr w:rsidR="00523854" w:rsidRPr="005F443D" w:rsidTr="00523854">
        <w:tc>
          <w:tcPr>
            <w:tcW w:w="392" w:type="dxa"/>
            <w:shd w:val="clear" w:color="auto" w:fill="auto"/>
          </w:tcPr>
          <w:p w:rsidR="00523854" w:rsidRPr="00982FC0" w:rsidRDefault="00523854" w:rsidP="00523854">
            <w:pPr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b 2. 1.</w:t>
            </w:r>
          </w:p>
        </w:tc>
        <w:tc>
          <w:tcPr>
            <w:tcW w:w="1877" w:type="dxa"/>
            <w:gridSpan w:val="2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SUDJELUJE U ZAJEDNIČKOJ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IZVEDBI GLAZBE.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368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Sudjeluje u zajedničkoj izvedbi, usklađuje vlastitu izvedbu s izvedbama drugih te vrednuje vlastitu izvedbu, izvedbe drugih i  zajedničku izvedbu.</w:t>
            </w:r>
          </w:p>
        </w:tc>
        <w:tc>
          <w:tcPr>
            <w:tcW w:w="2126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Sudjeluje u zajedničkoj izvedbi uz poticaj učitelja. 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  <w:tc>
          <w:tcPr>
            <w:tcW w:w="2126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Sudjeluje u zajedničkoj izvedbi te opisuje  zajedničku izvedbu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  <w:tc>
          <w:tcPr>
            <w:tcW w:w="2268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Sudjeluje u zajedničkoj izvedbi, nastoji  uskladiti vlastitu izvedbu s izvedbama drugih te vrednuje zajedničku izvedbu.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  <w:tc>
          <w:tcPr>
            <w:tcW w:w="2290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Sudjeluje u zajedničkoj izvedbi, usklađuje vlastitu izvedbu s izvedbama drugih te vrednuje vlastitu izvedbu, izvedbe drugih i  zajedničku izvedbu.</w:t>
            </w:r>
          </w:p>
        </w:tc>
      </w:tr>
      <w:tr w:rsidR="00523854" w:rsidRPr="005F443D" w:rsidTr="00523854">
        <w:tc>
          <w:tcPr>
            <w:tcW w:w="392" w:type="dxa"/>
            <w:tcBorders>
              <w:bottom w:val="single" w:sz="4" w:space="0" w:color="auto"/>
            </w:tcBorders>
            <w:shd w:val="clear" w:color="auto" w:fill="auto"/>
          </w:tcPr>
          <w:p w:rsidR="00523854" w:rsidRPr="00982FC0" w:rsidRDefault="00523854" w:rsidP="00523854">
            <w:pPr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b 2. 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7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PJEVA/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IZVODI 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PJESME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BROJALICE.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36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Pjeva/izvodi pjesme i brojalice te pritom uvažava glazbeno-izražajne sastavnice.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Uz pomoć učitelja pjeva/izvodi pjesme i brojalice.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Pjeva/izvodi pjesme i brojalice.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Pjeva/izvodi pjesme i brojalice te pritom djelomično uvažava glazbeno-izražajne sastavnice.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  <w:tc>
          <w:tcPr>
            <w:tcW w:w="2290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Pjeva/izvodi pjesme i brojalice te pritom uvažava glazbeno-izražajne sastavnice.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</w:tr>
      <w:tr w:rsidR="00523854" w:rsidRPr="005F443D" w:rsidTr="00523854">
        <w:tc>
          <w:tcPr>
            <w:tcW w:w="14447" w:type="dxa"/>
            <w:gridSpan w:val="8"/>
            <w:shd w:val="clear" w:color="auto" w:fill="F2F2F2" w:themeFill="background1" w:themeFillShade="F2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Preporuke za ostvarenje ishoda: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6"/>
                <w:szCs w:val="16"/>
              </w:rPr>
            </w:pPr>
          </w:p>
          <w:p w:rsidR="00523854" w:rsidRDefault="00523854" w:rsidP="00523854">
            <w:pPr>
              <w:numPr>
                <w:ilvl w:val="0"/>
                <w:numId w:val="72"/>
              </w:numPr>
              <w:ind w:hanging="36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učenik pjeva/izvodi najmanje 10 pjesama/brojalica tijekom godine</w:t>
            </w:r>
          </w:p>
          <w:p w:rsidR="00523854" w:rsidRDefault="00523854" w:rsidP="00523854">
            <w:pPr>
              <w:numPr>
                <w:ilvl w:val="0"/>
                <w:numId w:val="71"/>
              </w:numPr>
              <w:ind w:hanging="36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učitelj potiče pjevanje/izvođenje određenog broja pjesama/brojalica napamet (prema sposobnostima i interesima učenika)</w:t>
            </w:r>
          </w:p>
          <w:p w:rsidR="00523854" w:rsidRDefault="00523854" w:rsidP="00523854">
            <w:pPr>
              <w:numPr>
                <w:ilvl w:val="0"/>
                <w:numId w:val="71"/>
              </w:numPr>
              <w:ind w:hanging="36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učitelj odabire pjesme primjerenoga opsega, s osnovnim ritamskim vrijednostima i pauzama</w:t>
            </w:r>
          </w:p>
          <w:p w:rsidR="00523854" w:rsidRDefault="00523854" w:rsidP="00523854">
            <w:pPr>
              <w:numPr>
                <w:ilvl w:val="0"/>
                <w:numId w:val="71"/>
              </w:numPr>
              <w:ind w:hanging="36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 w:rsidRPr="00984D62"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učenik uvažava sljedeće glazbeno-izražajne sastavnice: metar/dobe (dvodobna, trodobna), tempo (brz, umjeren, spor), dinamika (glasno, srednje glasno, tiho)</w:t>
            </w:r>
          </w:p>
          <w:p w:rsidR="00523854" w:rsidRDefault="00523854" w:rsidP="00523854">
            <w:pPr>
              <w:ind w:left="72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</w:p>
          <w:p w:rsidR="00523854" w:rsidRPr="00984D62" w:rsidRDefault="00523854" w:rsidP="00523854">
            <w:pPr>
              <w:ind w:left="72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</w:p>
        </w:tc>
      </w:tr>
      <w:tr w:rsidR="00523854" w:rsidRPr="005F443D" w:rsidTr="00523854">
        <w:tc>
          <w:tcPr>
            <w:tcW w:w="392" w:type="dxa"/>
            <w:shd w:val="clear" w:color="auto" w:fill="auto"/>
          </w:tcPr>
          <w:p w:rsidR="00523854" w:rsidRPr="00982FC0" w:rsidRDefault="00523854" w:rsidP="00523854">
            <w:pPr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b 2. 3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7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  <w:t xml:space="preserve">IZVODI GLAZBENE IGRE UZ PJEVANJE, SLUŠANJE GLAZBE </w:t>
            </w:r>
          </w:p>
          <w:p w:rsidR="00523854" w:rsidRDefault="00523854" w:rsidP="00523854">
            <w:pPr>
              <w:widowControl w:val="0"/>
              <w:spacing w:line="276" w:lineRule="auto"/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  <w:t xml:space="preserve">I POKRET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  <w:t xml:space="preserve">UZ GLAZBU. </w:t>
            </w:r>
          </w:p>
        </w:tc>
        <w:tc>
          <w:tcPr>
            <w:tcW w:w="33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Izvodi glazbene igre uz pjevanje, s tonovima/melodijama /ritmovima, uz slušanje glazbe te prati glazbu pokretom, a pritom opaža  te uvažava glazbeno-izražajne sastavnice.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Uz pomoć učitelja izvodi glazbene igre s pjevanjem, s tonovima/melodijama/ritmovima, uz slušanje glazbe i prati pokretom pjesme i skladbe.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Izvodi glazbene igre s pjevanjem, s tonovima/melodijama/ritmovima, uz slušanje glazbe i prati pokretom pjesme i skladbe.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Izvodi glazbene igre s pjevanjem, s tonovima/melodijama/ritmovima, uz slušanje glazbe i prati pokretom pjesme i skladbe te pritom djelomično uvažava glazbeno-izražajne sastavnice.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  <w:tc>
          <w:tcPr>
            <w:tcW w:w="2290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Izvodi glazbene igre s pjevanjem, s tonovima/melodijama/ritmovima, uz slušanje glazbe i prati pokretom pjesme i skladbe te pritom uvažava glazbeno-izražajne sastavnice.</w:t>
            </w:r>
          </w:p>
        </w:tc>
      </w:tr>
      <w:tr w:rsidR="00523854" w:rsidRPr="005F443D" w:rsidTr="00523854">
        <w:tc>
          <w:tcPr>
            <w:tcW w:w="392" w:type="dxa"/>
            <w:shd w:val="clear" w:color="auto" w:fill="auto"/>
          </w:tcPr>
          <w:p w:rsidR="00523854" w:rsidRPr="00982FC0" w:rsidRDefault="00523854" w:rsidP="00523854">
            <w:pPr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b 2. 4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77" w:type="dxa"/>
            <w:gridSpan w:val="2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STVARA/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IMPROVIZIRA MELODIJSKE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RITAMSKE CJELINE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TE SVIRA UZ PJESME/</w:t>
            </w:r>
          </w:p>
          <w:p w:rsidR="00523854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BROJALICE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KOJE IZVODI.</w:t>
            </w:r>
          </w:p>
        </w:tc>
        <w:tc>
          <w:tcPr>
            <w:tcW w:w="336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Stvara/improvizira melodijske i ritamske cjeline pjevanjem, pokretom, pljeskanjem, lupkanjem, koračanjem i/ili udaraljkama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Svira na udaraljkama ili tjeloglazbom uz pjesme/brojalice koje pjeva/izvodi.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8810" w:type="dxa"/>
            <w:gridSpan w:val="4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Stvara/improvizira melodijske/ritamske cjeline pjevanjem, pokretom, tjeloglazbom i/ili udaraljkama izražavajući svoj doživljaj glazbe.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Svira na udaraljkama (dječji instrumentarij) ili tjeloglazbom uz pjesme/brojalice koje pjeva/izvodi.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</w:tr>
    </w:tbl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Pr="00A343E4" w:rsidRDefault="00523854" w:rsidP="0052385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"/>
        <w:gridCol w:w="1876"/>
        <w:gridCol w:w="3396"/>
        <w:gridCol w:w="2126"/>
        <w:gridCol w:w="2126"/>
        <w:gridCol w:w="2268"/>
        <w:gridCol w:w="2290"/>
      </w:tblGrid>
      <w:tr w:rsidR="00523854" w:rsidRPr="005F443D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color w:val="365F91"/>
                <w:sz w:val="20"/>
                <w:szCs w:val="20"/>
              </w:rPr>
            </w:pPr>
            <w:r w:rsidRPr="00F520CF"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  <w:t>domena c: glazba u kontekstu</w:t>
            </w:r>
          </w:p>
        </w:tc>
      </w:tr>
      <w:tr w:rsidR="00523854" w:rsidRPr="005F443D" w:rsidTr="00523854">
        <w:trPr>
          <w:trHeight w:val="454"/>
        </w:trPr>
        <w:tc>
          <w:tcPr>
            <w:tcW w:w="2241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396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b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810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5F443D" w:rsidTr="00523854">
        <w:trPr>
          <w:trHeight w:val="397"/>
        </w:trPr>
        <w:tc>
          <w:tcPr>
            <w:tcW w:w="2241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b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3396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b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dobra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vrlo dobra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iznimna</w:t>
            </w:r>
          </w:p>
        </w:tc>
      </w:tr>
      <w:tr w:rsidR="00523854" w:rsidRPr="005F443D" w:rsidTr="00523854">
        <w:tc>
          <w:tcPr>
            <w:tcW w:w="365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2. 1. </w:t>
            </w:r>
          </w:p>
        </w:tc>
        <w:tc>
          <w:tcPr>
            <w:tcW w:w="1876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UPOZNAJE GLAZBU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U AUTENTIČNOM, PRILAGOĐENOM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 I VIRTUALNOM OKRUŽJU</w:t>
            </w:r>
          </w:p>
        </w:tc>
        <w:tc>
          <w:tcPr>
            <w:tcW w:w="3396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okružju, posjećujući najmanje jedan glazbeno-kulturni događaj.</w:t>
            </w:r>
          </w:p>
        </w:tc>
        <w:tc>
          <w:tcPr>
            <w:tcW w:w="8810" w:type="dxa"/>
            <w:gridSpan w:val="4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okružju, posjećujući najmanje jedan glazbeno-kulturni događaj.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365F91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Napomena: učenik može posjetiti glazbenu školu i upoznati glazbala koja može učiti. </w:t>
            </w:r>
          </w:p>
        </w:tc>
      </w:tr>
      <w:tr w:rsidR="00523854" w:rsidRPr="005F443D" w:rsidTr="00523854">
        <w:tc>
          <w:tcPr>
            <w:tcW w:w="365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2. 2. </w:t>
            </w:r>
          </w:p>
        </w:tc>
        <w:tc>
          <w:tcPr>
            <w:tcW w:w="1876" w:type="dxa"/>
            <w:shd w:val="clear" w:color="auto" w:fill="auto"/>
          </w:tcPr>
          <w:p w:rsidR="00523854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ISKAZUJE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DOŽIVLJAJ GLAZBE </w:t>
            </w:r>
          </w:p>
        </w:tc>
        <w:tc>
          <w:tcPr>
            <w:tcW w:w="3396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Iskazuje doživljaj glazbe riječima, plesom/pokretom ili likovnim izrazom.</w:t>
            </w:r>
          </w:p>
        </w:tc>
        <w:tc>
          <w:tcPr>
            <w:tcW w:w="8810" w:type="dxa"/>
            <w:gridSpan w:val="4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Iskazuje doživljaj glazbe riječima, plesom/pokretom ili likovnim izrazom.</w:t>
            </w:r>
          </w:p>
        </w:tc>
      </w:tr>
      <w:tr w:rsidR="00523854" w:rsidRPr="005F443D" w:rsidTr="00523854">
        <w:tc>
          <w:tcPr>
            <w:tcW w:w="365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2. 3. </w:t>
            </w:r>
          </w:p>
        </w:tc>
        <w:tc>
          <w:tcPr>
            <w:tcW w:w="1876" w:type="dxa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NA OSNOVU SLUŠANJA GLAZBE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AKTIVNOG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MUZICIRANJA PREPOZNAJE RAZLIČITE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ULOGE GLAZBE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396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Na osnovu slušanja glazbe i aktivnog muziciranja prepoznaje različite uloge glazbe (svečana glazba, glazba za ples i sl.). </w:t>
            </w:r>
          </w:p>
        </w:tc>
        <w:tc>
          <w:tcPr>
            <w:tcW w:w="8810" w:type="dxa"/>
            <w:gridSpan w:val="4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Na osnovu slušanja glazbe i aktivnog muziciranja prepoznaje različite uloge glazbe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(svečana glazba, glazba za ples i sl.).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</w:tbl>
    <w:p w:rsidR="00523854" w:rsidRPr="00A343E4" w:rsidRDefault="00523854" w:rsidP="00523854">
      <w:pPr>
        <w:widowControl w:val="0"/>
        <w:spacing w:line="276" w:lineRule="auto"/>
      </w:pPr>
    </w:p>
    <w:p w:rsidR="00523854" w:rsidRPr="00A343E4" w:rsidRDefault="00523854" w:rsidP="00523854">
      <w:pPr>
        <w:widowControl w:val="0"/>
        <w:spacing w:line="276" w:lineRule="auto"/>
        <w:sectPr w:rsidR="00523854" w:rsidRPr="00A343E4" w:rsidSect="00523854">
          <w:pgSz w:w="16840" w:h="11907" w:orient="landscape" w:code="9"/>
          <w:pgMar w:top="1191" w:right="1021" w:bottom="1191" w:left="1588" w:header="624" w:footer="624" w:gutter="0"/>
          <w:cols w:space="720"/>
          <w:titlePg/>
          <w:docGrid w:linePitch="326"/>
        </w:sectPr>
      </w:pPr>
    </w:p>
    <w:p w:rsidR="00523854" w:rsidRPr="00F520CF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Pr="00F520CF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tbl>
      <w:tblPr>
        <w:tblW w:w="14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"/>
        <w:gridCol w:w="1703"/>
        <w:gridCol w:w="3732"/>
        <w:gridCol w:w="2092"/>
        <w:gridCol w:w="2231"/>
        <w:gridCol w:w="2231"/>
        <w:gridCol w:w="2114"/>
      </w:tblGrid>
      <w:tr w:rsidR="00523854" w:rsidRPr="005F443D" w:rsidTr="00523854">
        <w:trPr>
          <w:trHeight w:val="510"/>
        </w:trPr>
        <w:tc>
          <w:tcPr>
            <w:tcW w:w="14464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smallCaps/>
                <w:color w:val="25408F"/>
                <w:sz w:val="19"/>
                <w:szCs w:val="19"/>
              </w:rPr>
            </w:pPr>
            <w:r w:rsidRPr="00F520CF">
              <w:rPr>
                <w:rFonts w:ascii="VladaRHSans Lt" w:hAnsi="VladaRHSans Lt"/>
                <w:smallCaps/>
                <w:color w:val="25408F"/>
                <w:sz w:val="19"/>
                <w:szCs w:val="19"/>
              </w:rPr>
              <w:t>na kraju 3. godine učenja i poučavanja predmeta glazbena kultura, učenik:</w:t>
            </w:r>
          </w:p>
        </w:tc>
      </w:tr>
      <w:tr w:rsidR="00523854" w:rsidRPr="005F443D" w:rsidTr="00523854">
        <w:trPr>
          <w:trHeight w:val="454"/>
        </w:trPr>
        <w:tc>
          <w:tcPr>
            <w:tcW w:w="14464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  <w:t>domena a: slušanje i upoznavanje glazbe</w:t>
            </w:r>
          </w:p>
        </w:tc>
      </w:tr>
      <w:tr w:rsidR="00523854" w:rsidRPr="005F443D" w:rsidTr="00523854">
        <w:trPr>
          <w:trHeight w:val="454"/>
        </w:trPr>
        <w:tc>
          <w:tcPr>
            <w:tcW w:w="2064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odgojno-obrazovni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ishod</w:t>
            </w:r>
          </w:p>
        </w:tc>
        <w:tc>
          <w:tcPr>
            <w:tcW w:w="3732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668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5F443D" w:rsidTr="00523854">
        <w:trPr>
          <w:trHeight w:val="397"/>
        </w:trPr>
        <w:tc>
          <w:tcPr>
            <w:tcW w:w="2064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b/>
                <w:smallCaps/>
                <w:color w:val="365F91"/>
                <w:sz w:val="19"/>
                <w:szCs w:val="19"/>
              </w:rPr>
            </w:pPr>
          </w:p>
        </w:tc>
        <w:tc>
          <w:tcPr>
            <w:tcW w:w="3732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b/>
                <w:smallCaps/>
                <w:color w:val="365F91"/>
                <w:sz w:val="19"/>
                <w:szCs w:val="19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231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dobra</w:t>
            </w:r>
          </w:p>
        </w:tc>
        <w:tc>
          <w:tcPr>
            <w:tcW w:w="2231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vrlo dobra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iznimna</w:t>
            </w:r>
          </w:p>
        </w:tc>
      </w:tr>
      <w:tr w:rsidR="00523854" w:rsidRPr="005F443D" w:rsidTr="00523854">
        <w:tc>
          <w:tcPr>
            <w:tcW w:w="361" w:type="dxa"/>
            <w:tcBorders>
              <w:bottom w:val="single" w:sz="4" w:space="0" w:color="auto"/>
            </w:tcBorders>
            <w:shd w:val="clear" w:color="auto" w:fill="auto"/>
          </w:tcPr>
          <w:p w:rsidR="00523854" w:rsidRPr="00FB2C0B" w:rsidRDefault="00523854" w:rsidP="00523854">
            <w:pPr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 w:rsidRPr="00FB2C0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a 3.1.</w:t>
            </w:r>
          </w:p>
          <w:p w:rsidR="00523854" w:rsidRPr="00FB2C0B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FB2C0B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POZNAJE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FB2C0B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ODREĐENI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FB2C0B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BROJ </w:t>
            </w:r>
          </w:p>
          <w:p w:rsidR="00523854" w:rsidRPr="00FB2C0B" w:rsidRDefault="00523854" w:rsidP="00523854">
            <w:pPr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 w:rsidRPr="00FB2C0B">
              <w:rPr>
                <w:rFonts w:ascii="VladaRHSans Lt" w:hAnsi="VladaRHSans Lt"/>
                <w:color w:val="D60C8C"/>
                <w:sz w:val="19"/>
                <w:szCs w:val="19"/>
              </w:rPr>
              <w:t>SKLADBI.</w:t>
            </w:r>
          </w:p>
        </w:tc>
        <w:tc>
          <w:tcPr>
            <w:tcW w:w="3732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sz w:val="19"/>
                <w:szCs w:val="19"/>
              </w:rPr>
            </w:pPr>
            <w:r w:rsidRPr="00FB2C0B">
              <w:rPr>
                <w:rFonts w:ascii="VladaRHSans Lt" w:hAnsi="VladaRHSans Lt"/>
                <w:sz w:val="19"/>
                <w:szCs w:val="19"/>
              </w:rPr>
              <w:t xml:space="preserve">Poznaje određeni broj kraćih skladbi (cjelovite skladbe, stavci ili ulomci) različitih vrsta glazbe (klasična, tradicijska, filmska, </w:t>
            </w:r>
            <w:r w:rsidRPr="00FB2C0B"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 w:rsidRPr="00FB2C0B">
              <w:rPr>
                <w:rFonts w:ascii="VladaRHSans Lt" w:hAnsi="VladaRHSans Lt"/>
                <w:sz w:val="19"/>
                <w:szCs w:val="19"/>
              </w:rPr>
              <w:t>popularna).</w:t>
            </w:r>
          </w:p>
          <w:p w:rsidR="00523854" w:rsidRPr="00FB2C0B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866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23854" w:rsidRPr="00FB2C0B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FB2C0B">
              <w:rPr>
                <w:rFonts w:ascii="VladaRHSans Lt" w:hAnsi="VladaRHSans Lt"/>
                <w:sz w:val="19"/>
                <w:szCs w:val="19"/>
              </w:rPr>
              <w:t xml:space="preserve">Poznaje određeni broj kraćih skladbi (cjelovite skladbe, stavci ili ulomci) različitih vrsta glazbe (klasična, tradicijska, filmska, </w:t>
            </w:r>
            <w:r w:rsidRPr="00FB2C0B"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 w:rsidRPr="00FB2C0B">
              <w:rPr>
                <w:rFonts w:ascii="VladaRHSans Lt" w:hAnsi="VladaRHSans Lt"/>
                <w:sz w:val="19"/>
                <w:szCs w:val="19"/>
              </w:rPr>
              <w:t>popularna).</w:t>
            </w:r>
          </w:p>
        </w:tc>
      </w:tr>
      <w:tr w:rsidR="00523854" w:rsidRPr="005F443D" w:rsidTr="00523854">
        <w:tc>
          <w:tcPr>
            <w:tcW w:w="14464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FB2C0B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Pr="00FB2C0B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FB2C0B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učenik poznaje</w:t>
            </w:r>
            <w:r w:rsidRPr="00FB2C0B">
              <w:rPr>
                <w:rFonts w:ascii="VladaRHSans Lt" w:hAnsi="VladaRHSans Lt"/>
                <w:b/>
                <w:color w:val="741B47"/>
                <w:sz w:val="16"/>
                <w:szCs w:val="16"/>
              </w:rPr>
              <w:t xml:space="preserve"> 3 - 10 skladbi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FB2C0B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za realizaciju ishoda A 3.1 obvezno je </w:t>
            </w:r>
            <w:r w:rsidRPr="00FB2C0B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cjelovito slušanje</w:t>
            </w: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, a preporuča se i višekratno (ne nužno uzastopno) slušanje</w:t>
            </w:r>
          </w:p>
          <w:p w:rsidR="00523854" w:rsidRPr="00FB2C0B" w:rsidRDefault="00523854" w:rsidP="00523854">
            <w:pPr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višekratnim slušanjem učitelj će poticati učenika na </w:t>
            </w:r>
            <w:r w:rsidRPr="00FB2C0B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zapamćivanje skladbe</w:t>
            </w: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(dijela ili cjelovite skladbe), imena skladatelja i naziva skladbe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ovaj se ishod</w:t>
            </w:r>
            <w:r w:rsidRPr="00FB2C0B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 xml:space="preserve"> </w:t>
            </w:r>
            <w:r w:rsidRPr="00FB2C0B">
              <w:rPr>
                <w:rFonts w:ascii="VladaRHSans Lt" w:hAnsi="VladaRHSans Lt"/>
                <w:b/>
                <w:color w:val="A64D79"/>
                <w:sz w:val="16"/>
                <w:szCs w:val="16"/>
              </w:rPr>
              <w:t>ne vrednuje brojčanom ocjenom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nisu raspisane razine usvojenosti, jer ih učenici neće ravnomjerno postići kod svih skladbi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učitelj će tijekom godine na različite načine pratiti ostvarenje ishoda (preporučaju se formativni oblici praćenja)</w:t>
            </w:r>
          </w:p>
          <w:p w:rsidR="00523854" w:rsidRPr="00FB2C0B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FB2C0B" w:rsidRDefault="00523854" w:rsidP="00523854">
            <w:pPr>
              <w:widowControl w:val="0"/>
              <w:numPr>
                <w:ilvl w:val="0"/>
                <w:numId w:val="4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učitelj će ustrajnim i kontinuiranim radom poticati učenike na što višu razinu poznavanja glazbenih djela</w:t>
            </w:r>
          </w:p>
          <w:p w:rsidR="00523854" w:rsidRPr="00FB2C0B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FB2C0B" w:rsidRDefault="00523854" w:rsidP="00523854">
            <w:pPr>
              <w:widowControl w:val="0"/>
              <w:numPr>
                <w:ilvl w:val="0"/>
                <w:numId w:val="40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poznavanje glazbe se usložnjava na sljedeći način: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48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slušno prepoznavanje (zvuči poznato)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48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prepoznavanje naziva skladbe iz nekoliko ponuđenih odgovora (može se realizirati kao igra ili kviz)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48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navođenje isključivo naziva skladbe ili imena skladatelja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48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navođenje imena skladatelja i naziva skladbe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48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navođenje imena skladatelja i naziva skladbe te pripadnost određenoj vrsti glazbe (klasična, tradicijska, popularna)</w:t>
            </w:r>
          </w:p>
          <w:p w:rsidR="00523854" w:rsidRPr="00FB2C0B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FB2C0B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Odabir glazbenih djela: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42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učitelj samostalno odabire glazbena djela za slušanje, primjerena dobi učenika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42"/>
              </w:numPr>
              <w:spacing w:line="276" w:lineRule="auto"/>
              <w:ind w:hanging="360"/>
              <w:contextualSpacing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odabirom glazbenih djela trebaju se realizirati svi navedeni odgojno-obrazovni ishodi u određenoj godini učenja</w:t>
            </w:r>
          </w:p>
          <w:p w:rsidR="00523854" w:rsidRDefault="00523854" w:rsidP="00523854">
            <w:pPr>
              <w:widowControl w:val="0"/>
              <w:spacing w:line="276" w:lineRule="auto"/>
              <w:ind w:left="720"/>
              <w:contextualSpacing/>
              <w:rPr>
                <w:rFonts w:ascii="VladaRHSans Lt" w:eastAsia="Arial" w:hAnsi="VladaRHSans Lt" w:cs="Arial"/>
                <w:sz w:val="19"/>
                <w:szCs w:val="19"/>
              </w:rPr>
            </w:pPr>
          </w:p>
          <w:p w:rsidR="00523854" w:rsidRPr="00FB2C0B" w:rsidRDefault="00523854" w:rsidP="00523854">
            <w:pPr>
              <w:widowControl w:val="0"/>
              <w:spacing w:line="276" w:lineRule="auto"/>
              <w:ind w:left="720"/>
              <w:contextualSpacing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5F443D" w:rsidTr="00523854">
        <w:tc>
          <w:tcPr>
            <w:tcW w:w="361" w:type="dxa"/>
            <w:tcBorders>
              <w:bottom w:val="single" w:sz="4" w:space="0" w:color="auto"/>
            </w:tcBorders>
            <w:shd w:val="clear" w:color="auto" w:fill="auto"/>
          </w:tcPr>
          <w:p w:rsidR="00523854" w:rsidRPr="00FB2C0B" w:rsidRDefault="00523854" w:rsidP="00523854">
            <w:pPr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 w:rsidRPr="00FB2C0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a 3.2.</w:t>
            </w:r>
          </w:p>
          <w:p w:rsidR="00523854" w:rsidRPr="00FB2C0B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FB2C0B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TEMELJEM SLUŠANJA, RAZLIKUJE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FB2C0B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POJEDINE </w:t>
            </w:r>
          </w:p>
          <w:p w:rsidR="00523854" w:rsidRPr="00FB2C0B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FB2C0B">
              <w:rPr>
                <w:rFonts w:ascii="VladaRHSans Lt" w:hAnsi="VladaRHSans Lt"/>
                <w:color w:val="D60C8C"/>
                <w:sz w:val="19"/>
                <w:szCs w:val="19"/>
              </w:rPr>
              <w:t>GLAZBENO-IZRAŽAJNE SASTAVNICE.</w:t>
            </w:r>
          </w:p>
          <w:p w:rsidR="00523854" w:rsidRPr="00FB2C0B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B2C0B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B2C0B" w:rsidRDefault="00523854" w:rsidP="00523854">
            <w:pPr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73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B2C0B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FB2C0B">
              <w:rPr>
                <w:rFonts w:ascii="VladaRHSans Lt" w:hAnsi="VladaRHSans Lt"/>
                <w:sz w:val="19"/>
                <w:szCs w:val="19"/>
              </w:rPr>
              <w:t>Temeljem slušanja, razlikuje pojedine glazbeno-izražajne sastavnice: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FB2C0B">
              <w:rPr>
                <w:rFonts w:ascii="VladaRHSans Lt" w:hAnsi="VladaRHSans Lt"/>
                <w:sz w:val="19"/>
                <w:szCs w:val="19"/>
              </w:rPr>
              <w:t>metar/dobe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31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FB2C0B">
              <w:rPr>
                <w:rFonts w:ascii="VladaRHSans Lt" w:hAnsi="VladaRHSans Lt"/>
                <w:sz w:val="19"/>
                <w:szCs w:val="19"/>
              </w:rPr>
              <w:t>tempo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FB2C0B">
              <w:rPr>
                <w:rFonts w:ascii="VladaRHSans Lt" w:hAnsi="VladaRHSans Lt"/>
                <w:sz w:val="19"/>
                <w:szCs w:val="19"/>
              </w:rPr>
              <w:t>visina tona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FB2C0B">
              <w:rPr>
                <w:rFonts w:ascii="VladaRHSans Lt" w:hAnsi="VladaRHSans Lt"/>
                <w:sz w:val="19"/>
                <w:szCs w:val="19"/>
              </w:rPr>
              <w:t>melodija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FB2C0B">
              <w:rPr>
                <w:rFonts w:ascii="VladaRHSans Lt" w:hAnsi="VladaRHSans Lt"/>
                <w:sz w:val="19"/>
                <w:szCs w:val="19"/>
              </w:rPr>
              <w:t>dinamika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FB2C0B">
              <w:rPr>
                <w:rFonts w:ascii="VladaRHSans Lt" w:hAnsi="VladaRHSans Lt"/>
                <w:sz w:val="19"/>
                <w:szCs w:val="19"/>
              </w:rPr>
              <w:t>boja/izvođači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FB2C0B">
              <w:rPr>
                <w:rFonts w:ascii="VladaRHSans Lt" w:hAnsi="VladaRHSans Lt"/>
                <w:sz w:val="19"/>
                <w:szCs w:val="19"/>
              </w:rPr>
              <w:t>oblik</w:t>
            </w: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B2C0B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FB2C0B">
              <w:rPr>
                <w:rFonts w:ascii="VladaRHSans Lt" w:hAnsi="VladaRHSans Lt"/>
                <w:sz w:val="19"/>
                <w:szCs w:val="19"/>
              </w:rPr>
              <w:t>Opaža pojedine glazbeno-izražajne sastavnice.</w:t>
            </w:r>
          </w:p>
        </w:tc>
        <w:tc>
          <w:tcPr>
            <w:tcW w:w="2231" w:type="dxa"/>
            <w:tcBorders>
              <w:bottom w:val="single" w:sz="4" w:space="0" w:color="auto"/>
            </w:tcBorders>
            <w:shd w:val="clear" w:color="auto" w:fill="auto"/>
          </w:tcPr>
          <w:p w:rsidR="00523854" w:rsidRPr="00FB2C0B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FB2C0B">
              <w:rPr>
                <w:rFonts w:ascii="VladaRHSans Lt" w:hAnsi="VladaRHSans Lt"/>
                <w:sz w:val="19"/>
                <w:szCs w:val="19"/>
              </w:rPr>
              <w:t>Razlikuje pojedine glazbeno-izražajne sastavnice.</w:t>
            </w:r>
          </w:p>
        </w:tc>
        <w:tc>
          <w:tcPr>
            <w:tcW w:w="2231" w:type="dxa"/>
            <w:tcBorders>
              <w:bottom w:val="single" w:sz="4" w:space="0" w:color="auto"/>
            </w:tcBorders>
            <w:shd w:val="clear" w:color="auto" w:fill="auto"/>
          </w:tcPr>
          <w:p w:rsidR="00523854" w:rsidRPr="00FB2C0B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FB2C0B">
              <w:rPr>
                <w:rFonts w:ascii="VladaRHSans Lt" w:hAnsi="VladaRHSans Lt"/>
                <w:sz w:val="19"/>
                <w:szCs w:val="19"/>
              </w:rPr>
              <w:t>Opisuje pojedine glazbeno-izražajne sastavnice.</w:t>
            </w:r>
          </w:p>
          <w:p w:rsidR="00523854" w:rsidRPr="00FB2C0B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B2C0B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114" w:type="dxa"/>
            <w:tcBorders>
              <w:bottom w:val="single" w:sz="4" w:space="0" w:color="auto"/>
            </w:tcBorders>
            <w:shd w:val="clear" w:color="auto" w:fill="auto"/>
          </w:tcPr>
          <w:p w:rsidR="00523854" w:rsidRPr="00FB2C0B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FB2C0B">
              <w:rPr>
                <w:rFonts w:ascii="VladaRHSans Lt" w:hAnsi="VladaRHSans Lt"/>
                <w:sz w:val="19"/>
                <w:szCs w:val="19"/>
              </w:rPr>
              <w:t>Uspoređuje pojedine glazbeno-izražajne sastavnice</w:t>
            </w:r>
          </w:p>
          <w:p w:rsidR="00523854" w:rsidRPr="00FB2C0B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FB2C0B">
              <w:rPr>
                <w:rFonts w:ascii="VladaRHSans Lt" w:hAnsi="VladaRHSans Lt"/>
                <w:sz w:val="19"/>
                <w:szCs w:val="19"/>
              </w:rPr>
              <w:t>(unutar iste skladbe, u različitim skladbama).</w:t>
            </w:r>
          </w:p>
        </w:tc>
      </w:tr>
      <w:tr w:rsidR="00523854" w:rsidRPr="005F443D" w:rsidTr="00523854">
        <w:tc>
          <w:tcPr>
            <w:tcW w:w="14464" w:type="dxa"/>
            <w:gridSpan w:val="7"/>
            <w:shd w:val="clear" w:color="auto" w:fill="F2F2F2" w:themeFill="background1" w:themeFillShade="F2"/>
          </w:tcPr>
          <w:p w:rsidR="00523854" w:rsidRPr="00FB2C0B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45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učenik pljeskanjem ili koračanjem tijekom slušanja označava metar/dobe te prepoznaje dvodobnost i trodobnost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45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učenik prepoznaje pojedine glazbeno-izražajne sastavnice (uz pomoć učitelja / uz poticaj učitelja / samostalno), s naglaskom na </w:t>
            </w:r>
            <w:r w:rsidRPr="00FB2C0B">
              <w:rPr>
                <w:rFonts w:ascii="VladaRHSans Lt" w:hAnsi="VladaRHSans Lt"/>
                <w:i/>
                <w:color w:val="0B5394"/>
                <w:sz w:val="16"/>
                <w:szCs w:val="16"/>
              </w:rPr>
              <w:t>kontrastna</w:t>
            </w: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obilježja: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4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tempo - brzo, umjereno, polagano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4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visina tona - visoko, srednje, duboko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4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melodija - uzlazna, silazna, pjevna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4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dinamika - glasno, srednje glasno, srednje tiho, tiho; postupno glasnije, postupno tiše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4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boja/izvođači - jedan, više (uz neobvezno prepoznavanje pojedinih glazbala i pjevačkih glasova)</w:t>
            </w:r>
          </w:p>
          <w:p w:rsidR="00523854" w:rsidRPr="00FB2C0B" w:rsidRDefault="00523854" w:rsidP="00523854">
            <w:pPr>
              <w:widowControl w:val="0"/>
              <w:numPr>
                <w:ilvl w:val="0"/>
                <w:numId w:val="4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oblik - isto, različito (dijelovi pjesme/skladbe)</w:t>
            </w:r>
          </w:p>
          <w:p w:rsidR="00523854" w:rsidRPr="00FB2C0B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FB2C0B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FB2C0B">
              <w:rPr>
                <w:rFonts w:ascii="VladaRHSans Lt" w:hAnsi="VladaRHSans Lt"/>
                <w:color w:val="0B5394"/>
                <w:sz w:val="16"/>
                <w:szCs w:val="16"/>
              </w:rPr>
              <w:t>Napomena: nije potrebno korištenje stručne terminologije.</w:t>
            </w:r>
          </w:p>
          <w:p w:rsidR="00523854" w:rsidRPr="00FB2C0B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</w:tbl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Pr="00A343E4" w:rsidRDefault="00523854" w:rsidP="00523854"/>
    <w:tbl>
      <w:tblPr>
        <w:tblW w:w="14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701"/>
        <w:gridCol w:w="3685"/>
        <w:gridCol w:w="2127"/>
        <w:gridCol w:w="2268"/>
        <w:gridCol w:w="2126"/>
        <w:gridCol w:w="2148"/>
      </w:tblGrid>
      <w:tr w:rsidR="00523854" w:rsidRPr="005F443D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color w:val="365F91"/>
                <w:sz w:val="20"/>
                <w:szCs w:val="20"/>
              </w:rPr>
            </w:pPr>
            <w:r w:rsidRPr="00F520CF"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  <w:t>domena b: izražavanje glazbom i uz glazbu</w:t>
            </w:r>
          </w:p>
        </w:tc>
      </w:tr>
      <w:tr w:rsidR="00523854" w:rsidRPr="005F443D" w:rsidTr="00523854">
        <w:trPr>
          <w:trHeight w:val="454"/>
        </w:trPr>
        <w:tc>
          <w:tcPr>
            <w:tcW w:w="2093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odgojno-obrazovni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b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ishod</w:t>
            </w:r>
          </w:p>
        </w:tc>
        <w:tc>
          <w:tcPr>
            <w:tcW w:w="3685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b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669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Lt" w:hAnsi="VladaRHSans Lt"/>
                <w:b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5F443D" w:rsidTr="00523854">
        <w:trPr>
          <w:trHeight w:val="397"/>
        </w:trPr>
        <w:tc>
          <w:tcPr>
            <w:tcW w:w="2093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b/>
                <w:color w:val="365F91"/>
                <w:sz w:val="20"/>
                <w:szCs w:val="20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b/>
                <w:color w:val="365F91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dobra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vrlo dobra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b/>
                <w:smallCaps/>
                <w:sz w:val="19"/>
                <w:szCs w:val="19"/>
              </w:rPr>
            </w:pPr>
            <w:r w:rsidRPr="00F520CF">
              <w:rPr>
                <w:rFonts w:ascii="VladaRHSans Lt" w:hAnsi="VladaRHSans Lt"/>
                <w:b/>
                <w:smallCaps/>
                <w:sz w:val="19"/>
                <w:szCs w:val="19"/>
              </w:rPr>
              <w:t>iznimna</w:t>
            </w:r>
          </w:p>
        </w:tc>
      </w:tr>
      <w:tr w:rsidR="00523854" w:rsidRPr="005F443D" w:rsidTr="00523854">
        <w:tc>
          <w:tcPr>
            <w:tcW w:w="392" w:type="dxa"/>
            <w:shd w:val="clear" w:color="auto" w:fill="auto"/>
          </w:tcPr>
          <w:p w:rsidR="00523854" w:rsidRPr="005C5D53" w:rsidRDefault="00523854" w:rsidP="00523854">
            <w:pPr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b 3. 1.</w:t>
            </w:r>
          </w:p>
        </w:tc>
        <w:tc>
          <w:tcPr>
            <w:tcW w:w="1701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SUDJELUJE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ZAJEDNIČKOJ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IZVEDBI GLAZBE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bookmarkStart w:id="8" w:name="h.wjifmtyj0s9w"/>
            <w:bookmarkEnd w:id="8"/>
          </w:p>
          <w:p w:rsidR="00523854" w:rsidRPr="00F520CF" w:rsidRDefault="00523854" w:rsidP="00523854">
            <w:pPr>
              <w:spacing w:after="200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685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Sudjeluje u zajedničkoj izvedbi, usklađuje vlastitu izvedbu s izvedbama drugih te vrednuje vlastitu izvedbu, izvedbe drugih i  zajedničku izvedbu.</w:t>
            </w:r>
          </w:p>
        </w:tc>
        <w:tc>
          <w:tcPr>
            <w:tcW w:w="2127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Sudjeluje u zajedničkoj izvedbi uz poticaj učitelja. 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  <w:tc>
          <w:tcPr>
            <w:tcW w:w="2268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Sudjeluje u zajedničkoj izvedbi te opisuje  zajedničku izvedbu.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  <w:tc>
          <w:tcPr>
            <w:tcW w:w="2126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Sudjeluje u zajedničkoj izvedbi, nastoji  uskladiti vlastitu izvedbu s izvedbama drugih te vrednuje zajedničku izvedbu.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  <w:tc>
          <w:tcPr>
            <w:tcW w:w="2148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Sudjeluje u zajedničkoj izvedbi, usklađuje vlastitu izvedbu s izvedbama drugih te vrednuje vlastitu izvedbu, izvedbe drugih i  zajedničku izvedbu.</w:t>
            </w:r>
          </w:p>
        </w:tc>
      </w:tr>
      <w:tr w:rsidR="00523854" w:rsidRPr="005F443D" w:rsidTr="00523854">
        <w:tc>
          <w:tcPr>
            <w:tcW w:w="392" w:type="dxa"/>
            <w:tcBorders>
              <w:bottom w:val="single" w:sz="4" w:space="0" w:color="auto"/>
            </w:tcBorders>
            <w:shd w:val="clear" w:color="auto" w:fill="auto"/>
          </w:tcPr>
          <w:p w:rsidR="00523854" w:rsidRPr="005C5D53" w:rsidRDefault="00523854" w:rsidP="00523854">
            <w:pPr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b 3. 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PJEVA/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IZVODI 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PJESME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BROJALICE.</w:t>
            </w:r>
          </w:p>
          <w:p w:rsidR="00523854" w:rsidRPr="00F520CF" w:rsidRDefault="00523854" w:rsidP="00523854">
            <w:pPr>
              <w:spacing w:after="200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Pjeva/izvodi pjesme i brojalice te pritom uvažava glazbeno-izražajne sastavnice.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Uz pomoć učitelja pjeva/izvodi pjesme i brojalice.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Pjeva/izvodi pjesme i brojalice.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Pjeva/izvodi pjesme i brojalice te pritom djelomično uvažava glazbeno-izražajne sastavnice.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Pjeva/izvodi pjesme i brojalice te pritom uvažava glazbeno-izražajne sastavnice.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</w:tr>
      <w:tr w:rsidR="00523854" w:rsidRPr="005F443D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Preporuke za ostvarenje ishoda:</w:t>
            </w:r>
          </w:p>
          <w:p w:rsidR="00523854" w:rsidRDefault="00523854" w:rsidP="00523854">
            <w:pPr>
              <w:numPr>
                <w:ilvl w:val="0"/>
                <w:numId w:val="73"/>
              </w:numPr>
              <w:ind w:hanging="36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pjeva/izvodi najmanje 10 pjesama/brojalica tijekom godine</w:t>
            </w:r>
          </w:p>
          <w:p w:rsidR="00523854" w:rsidRDefault="00523854" w:rsidP="00523854">
            <w:pPr>
              <w:numPr>
                <w:ilvl w:val="0"/>
                <w:numId w:val="71"/>
              </w:numPr>
              <w:ind w:hanging="36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učitelj potiče pjevanje/izvođenje određenog broja pjesama/brojalica napamet (prema sposobnostima i interesu učenika)</w:t>
            </w:r>
          </w:p>
          <w:p w:rsidR="00523854" w:rsidRDefault="00523854" w:rsidP="00523854">
            <w:pPr>
              <w:numPr>
                <w:ilvl w:val="0"/>
                <w:numId w:val="71"/>
              </w:numPr>
              <w:ind w:hanging="36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 xml:space="preserve">vještina izvođenja i usvojenost teksta ne vrednuju se brojčanom ocjenom </w:t>
            </w:r>
          </w:p>
          <w:p w:rsidR="00523854" w:rsidRDefault="00523854" w:rsidP="00523854">
            <w:pPr>
              <w:numPr>
                <w:ilvl w:val="0"/>
                <w:numId w:val="71"/>
              </w:numPr>
              <w:ind w:hanging="36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 w:rsidRPr="006B5BF4"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učenik uvažava sljedeće glazbeno-izražajne sastavnice: metar/dobe (dvodobna, trodobna, četverodobna), tempo (brz, umjeren, spor, postupno sporije/brže), dinamika (glasno,srednje glasno, tiho, postupno glasnije/tiše)</w:t>
            </w:r>
          </w:p>
          <w:p w:rsidR="00523854" w:rsidRDefault="00523854" w:rsidP="00523854">
            <w:pPr>
              <w:ind w:left="72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</w:p>
          <w:p w:rsidR="00523854" w:rsidRPr="006B5BF4" w:rsidRDefault="00523854" w:rsidP="00523854">
            <w:pPr>
              <w:ind w:left="72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</w:p>
        </w:tc>
      </w:tr>
      <w:tr w:rsidR="00523854" w:rsidRPr="005F443D" w:rsidTr="00523854">
        <w:tc>
          <w:tcPr>
            <w:tcW w:w="392" w:type="dxa"/>
            <w:shd w:val="clear" w:color="auto" w:fill="auto"/>
          </w:tcPr>
          <w:p w:rsidR="00523854" w:rsidRPr="005C5D53" w:rsidRDefault="00523854" w:rsidP="00523854">
            <w:pPr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b 3. 3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  <w:t xml:space="preserve">IZVODI </w:t>
            </w:r>
          </w:p>
          <w:p w:rsidR="00523854" w:rsidRDefault="00523854" w:rsidP="00523854">
            <w:pPr>
              <w:widowControl w:val="0"/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  <w:t xml:space="preserve">GLAZBENE IGRE UZ PJEVANJE, SLUŠANJE </w:t>
            </w:r>
          </w:p>
          <w:p w:rsidR="00523854" w:rsidRDefault="00523854" w:rsidP="00523854">
            <w:pPr>
              <w:widowControl w:val="0"/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  <w:t xml:space="preserve">GLAZBE </w:t>
            </w:r>
          </w:p>
          <w:p w:rsidR="00523854" w:rsidRPr="006B5BF4" w:rsidRDefault="00523854" w:rsidP="00523854">
            <w:pPr>
              <w:spacing w:after="200"/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  <w:t xml:space="preserve">I POKRET                    UZ GLAZBU. 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Izvodi glazbene igre uz pjevanje, s tonovima/melodijama /ritmovima, uz slušanje glazbe te prati glazbu pokretom, a pritom opaža  te uvažava glazbeno-izražajne sastavnice.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Uz pomoć učitelja izvodi glazbene igre s pjevanjem, s tonovima/melodijama/ritmovima, uz slušanje glazbe i prati pokretom pjesme i skladbe.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Izvodi glazbene igre s pjevanjem, s tonovima/melodijama/ritmovima, uz slušanje glazbe i prati pokretom pjesme i skladbe.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Izvodi glazbene igre s pjevanjem, s tonovima/melodijama/ritmovima, uz slušanje glazbe i prati pokretom pjesme i skladbe te pritom djelomično uvažava glazbeno-izražajne sastavnice.</w:t>
            </w:r>
            <w:bookmarkStart w:id="9" w:name="h.n6n758lzumkf"/>
            <w:bookmarkEnd w:id="9"/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Izvodi glazbene igre s pjevanjem, s tonovima/melodijama/ritmovima, uz slušanje glazbe i prati pokretom pjesme i skladbe te pritom uvažava glazbeno-izražajne sastavnice.</w:t>
            </w:r>
          </w:p>
        </w:tc>
      </w:tr>
      <w:tr w:rsidR="00523854" w:rsidRPr="005F443D" w:rsidTr="00523854">
        <w:tc>
          <w:tcPr>
            <w:tcW w:w="392" w:type="dxa"/>
            <w:shd w:val="clear" w:color="auto" w:fill="auto"/>
          </w:tcPr>
          <w:p w:rsidR="00523854" w:rsidRPr="005C5D53" w:rsidRDefault="00523854" w:rsidP="00523854">
            <w:pPr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b 3. 4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STVARA/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IMPROVIZIRA MELODIJSKE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RITAMSKE CJELINE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 SVIRA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UZ PJESME/</w:t>
            </w:r>
          </w:p>
          <w:p w:rsidR="00523854" w:rsidRPr="006B5BF4" w:rsidRDefault="00523854" w:rsidP="00523854">
            <w:pPr>
              <w:spacing w:after="20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BROJALICE           KOJE IZVODI.</w:t>
            </w:r>
          </w:p>
        </w:tc>
        <w:tc>
          <w:tcPr>
            <w:tcW w:w="3685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Stvara/improvizira melodijske i ritamske cjeline pjevanjem, pokretom, pljeskanjem, lupkanjem, koračanjem i/ili udaraljkama.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Svira na udaraljkama ili tjeloglazbom uz pjesme/brojalice koje pjeva/izvodi 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8669" w:type="dxa"/>
            <w:gridSpan w:val="4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Stvara/improvizira melodijske/ritamske cjeline pjevanjem, pokretom, tjeloglazbom i/ili udaraljkama izražavajući svoj doživljaj glazbe.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Svira na udaraljkama (dječji instrumentarij) ili tjeloglazbom uz pjesme/brojalice koje pjeva/izvodi.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</w:tr>
    </w:tbl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tbl>
      <w:tblPr>
        <w:tblW w:w="14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3"/>
        <w:gridCol w:w="1833"/>
        <w:gridCol w:w="16"/>
        <w:gridCol w:w="3425"/>
        <w:gridCol w:w="16"/>
        <w:gridCol w:w="2110"/>
        <w:gridCol w:w="2268"/>
        <w:gridCol w:w="2126"/>
        <w:gridCol w:w="2290"/>
        <w:gridCol w:w="16"/>
      </w:tblGrid>
      <w:tr w:rsidR="00523854" w:rsidRPr="00A343E4" w:rsidTr="00523854">
        <w:trPr>
          <w:gridAfter w:val="1"/>
          <w:wAfter w:w="16" w:type="dxa"/>
          <w:trHeight w:val="510"/>
        </w:trPr>
        <w:tc>
          <w:tcPr>
            <w:tcW w:w="14447" w:type="dxa"/>
            <w:gridSpan w:val="9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c: glazba u kontekstu</w:t>
            </w:r>
          </w:p>
        </w:tc>
      </w:tr>
      <w:tr w:rsidR="00523854" w:rsidRPr="00A343E4" w:rsidTr="00523854">
        <w:trPr>
          <w:gridAfter w:val="1"/>
          <w:wAfter w:w="16" w:type="dxa"/>
          <w:trHeight w:val="454"/>
        </w:trPr>
        <w:tc>
          <w:tcPr>
            <w:tcW w:w="2196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ishod</w:t>
            </w:r>
          </w:p>
        </w:tc>
        <w:tc>
          <w:tcPr>
            <w:tcW w:w="3441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810" w:type="dxa"/>
            <w:gridSpan w:val="5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gridAfter w:val="1"/>
          <w:wAfter w:w="16" w:type="dxa"/>
          <w:trHeight w:val="397"/>
        </w:trPr>
        <w:tc>
          <w:tcPr>
            <w:tcW w:w="2196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3441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363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3. 1. </w:t>
            </w:r>
          </w:p>
        </w:tc>
        <w:tc>
          <w:tcPr>
            <w:tcW w:w="1849" w:type="dxa"/>
            <w:gridSpan w:val="2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UPOZNAJE GLAZBU U AUTENTIČNOM, PRILAGOĐENOM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VIRTUALNOM OKRUŽJU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 RAZLIKUJE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PRIMJERENO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hAnsi="VladaRHSans Lt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NEPRIMJERENO PONAŠANJE PUBLIKE.</w:t>
            </w:r>
          </w:p>
        </w:tc>
        <w:tc>
          <w:tcPr>
            <w:tcW w:w="3441" w:type="dxa"/>
            <w:gridSpan w:val="2"/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Upoznaje glazbu u autentičnom, prilagođenom i virtualnom okružju, posjećujući najmanje jedan glazbeno-kulturni događaj te razlikuje primjereno </w:t>
            </w:r>
          </w:p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 neprimjereno ponašanje publike.</w:t>
            </w:r>
          </w:p>
        </w:tc>
        <w:tc>
          <w:tcPr>
            <w:tcW w:w="8810" w:type="dxa"/>
            <w:gridSpan w:val="5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okružju:</w:t>
            </w:r>
          </w:p>
          <w:p w:rsidR="00523854" w:rsidRDefault="00523854" w:rsidP="00523854">
            <w:pPr>
              <w:widowControl w:val="0"/>
              <w:numPr>
                <w:ilvl w:val="0"/>
                <w:numId w:val="34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posjećuje najmanje jedan glazbeno-kulturni događaj</w:t>
            </w:r>
          </w:p>
          <w:p w:rsidR="00523854" w:rsidRPr="006B5BF4" w:rsidRDefault="00523854" w:rsidP="00523854">
            <w:pPr>
              <w:widowControl w:val="0"/>
              <w:numPr>
                <w:ilvl w:val="0"/>
                <w:numId w:val="34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6B5BF4">
              <w:rPr>
                <w:rFonts w:ascii="VladaRHSans Lt" w:hAnsi="VladaRHSans Lt"/>
                <w:sz w:val="19"/>
                <w:szCs w:val="19"/>
              </w:rPr>
              <w:t>razlikuje primjereno od neprimjerenoga ponašanja publike</w:t>
            </w:r>
          </w:p>
        </w:tc>
      </w:tr>
      <w:tr w:rsidR="00523854" w:rsidRPr="00A343E4" w:rsidTr="00523854">
        <w:tc>
          <w:tcPr>
            <w:tcW w:w="363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3. 2. </w:t>
            </w:r>
          </w:p>
        </w:tc>
        <w:tc>
          <w:tcPr>
            <w:tcW w:w="1849" w:type="dxa"/>
            <w:gridSpan w:val="2"/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ISKAZUJE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DOŽIVLJAJ GLAZBE.</w:t>
            </w:r>
          </w:p>
        </w:tc>
        <w:tc>
          <w:tcPr>
            <w:tcW w:w="3441" w:type="dxa"/>
            <w:gridSpan w:val="2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Iskazuje doživljaj glazbe riječima, plesom/pokretom ili likovnim izrazom.</w:t>
            </w:r>
          </w:p>
        </w:tc>
        <w:tc>
          <w:tcPr>
            <w:tcW w:w="8810" w:type="dxa"/>
            <w:gridSpan w:val="5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Iskazuje doživljaj glazbe riječima, plesom/pokretom ili likovnim izrazom.</w:t>
            </w:r>
          </w:p>
        </w:tc>
      </w:tr>
      <w:tr w:rsidR="00523854" w:rsidRPr="00A343E4" w:rsidTr="00523854">
        <w:tc>
          <w:tcPr>
            <w:tcW w:w="363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3. 3. </w:t>
            </w:r>
          </w:p>
        </w:tc>
        <w:tc>
          <w:tcPr>
            <w:tcW w:w="1849" w:type="dxa"/>
            <w:gridSpan w:val="2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NA OSNOVU SLUŠANJA GLAZBE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AKTIVNOG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MUZICIRANJA PREPOZNAJE RAZLIČITE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ULOGE GLAZBE.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441" w:type="dxa"/>
            <w:gridSpan w:val="2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Na osnovu slušanja glazbe i aktivnog muziciranja prepoznaje različite uloge glazbe (svečana glazba, glazba za ples i sl.) te razlikuje pojedine vrste glazbe 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8810" w:type="dxa"/>
            <w:gridSpan w:val="5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Na osnovu slušanja glazbe i aktivnog muziciranja:</w:t>
            </w:r>
          </w:p>
          <w:p w:rsidR="00523854" w:rsidRDefault="00523854" w:rsidP="00523854">
            <w:pPr>
              <w:numPr>
                <w:ilvl w:val="0"/>
                <w:numId w:val="35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prepoznaje različite uloge glazbe (svečana glazba, glazba za ples i sl.)</w:t>
            </w:r>
          </w:p>
          <w:p w:rsidR="00523854" w:rsidRPr="006B5BF4" w:rsidRDefault="00523854" w:rsidP="00523854">
            <w:pPr>
              <w:numPr>
                <w:ilvl w:val="0"/>
                <w:numId w:val="35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6B5BF4">
              <w:rPr>
                <w:rFonts w:ascii="VladaRHSans Lt" w:hAnsi="VladaRHSans Lt"/>
                <w:sz w:val="19"/>
                <w:szCs w:val="19"/>
              </w:rPr>
              <w:t>razlikuje pojedine vrste pjesama (npr. autorska, tradicijska) i vrste glazbe (npr. klasična, popularna)</w:t>
            </w:r>
          </w:p>
        </w:tc>
      </w:tr>
    </w:tbl>
    <w:p w:rsidR="00523854" w:rsidRPr="00F520CF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Pr="00F520CF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Pr="00F520CF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Pr="00F520CF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Pr="00F520CF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Pr="00F520CF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Pr="00F520CF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Pr="00F520CF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Pr="00F520CF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Pr="00F520CF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Pr="00F520CF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Pr="00F520CF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tbl>
      <w:tblPr>
        <w:tblW w:w="14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1727"/>
        <w:gridCol w:w="3405"/>
        <w:gridCol w:w="1950"/>
        <w:gridCol w:w="2303"/>
        <w:gridCol w:w="2285"/>
        <w:gridCol w:w="2282"/>
      </w:tblGrid>
      <w:tr w:rsidR="00523854" w:rsidRPr="00A343E4" w:rsidTr="00523854">
        <w:trPr>
          <w:trHeight w:val="510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Lt" w:hAnsi="VladaRHSans Lt"/>
                <w:smallCaps/>
                <w:color w:val="25408F"/>
                <w:sz w:val="20"/>
                <w:szCs w:val="20"/>
              </w:rPr>
              <w:t>na kraju 4. godine učenja i poučavanja predmeta glazbena kultura, učenik:</w:t>
            </w:r>
          </w:p>
        </w:tc>
      </w:tr>
      <w:tr w:rsidR="00523854" w:rsidRPr="00A343E4" w:rsidTr="00523854">
        <w:trPr>
          <w:trHeight w:val="454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a: slušanje i upoznavanje glazbe</w:t>
            </w:r>
          </w:p>
        </w:tc>
      </w:tr>
      <w:tr w:rsidR="00523854" w:rsidRPr="00A343E4" w:rsidTr="00523854">
        <w:trPr>
          <w:trHeight w:val="454"/>
        </w:trPr>
        <w:tc>
          <w:tcPr>
            <w:tcW w:w="774" w:type="pct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ishod</w:t>
            </w:r>
          </w:p>
        </w:tc>
        <w:tc>
          <w:tcPr>
            <w:tcW w:w="1177" w:type="pct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3049" w:type="pct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774" w:type="pct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1177" w:type="pct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674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</w:tcPr>
          <w:p w:rsidR="00523854" w:rsidRPr="00844523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844523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a</w:t>
            </w:r>
          </w:p>
          <w:p w:rsidR="00523854" w:rsidRPr="00844523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844523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4. 1.</w:t>
            </w:r>
          </w:p>
        </w:tc>
        <w:tc>
          <w:tcPr>
            <w:tcW w:w="597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844523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POZNAJE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844523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ODREĐENI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844523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BROJ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844523">
              <w:rPr>
                <w:rFonts w:ascii="VladaRHSans Lt" w:hAnsi="VladaRHSans Lt"/>
                <w:color w:val="D60C8C"/>
                <w:sz w:val="19"/>
                <w:szCs w:val="19"/>
              </w:rPr>
              <w:t>SKLADBI.</w:t>
            </w:r>
          </w:p>
          <w:p w:rsidR="00523854" w:rsidRPr="00844523" w:rsidRDefault="00523854" w:rsidP="00523854">
            <w:pPr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1177" w:type="pct"/>
            <w:tcBorders>
              <w:bottom w:val="single" w:sz="4" w:space="0" w:color="auto"/>
            </w:tcBorders>
            <w:shd w:val="clear" w:color="auto" w:fill="auto"/>
          </w:tcPr>
          <w:p w:rsidR="00523854" w:rsidRPr="00844523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844523">
              <w:rPr>
                <w:rFonts w:ascii="VladaRHSans Lt" w:hAnsi="VladaRHSans Lt"/>
                <w:sz w:val="19"/>
                <w:szCs w:val="19"/>
              </w:rPr>
              <w:t xml:space="preserve">Poznaje određeni broj kraćih skladbi (cjelovite skladbe, stavci ili ulomci) različitih vrsta glazbe (klasična, tradicijska, </w:t>
            </w:r>
            <w:r w:rsidRPr="00844523"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 w:rsidRPr="00844523">
              <w:rPr>
                <w:rFonts w:ascii="VladaRHSans Lt" w:hAnsi="VladaRHSans Lt"/>
                <w:sz w:val="19"/>
                <w:szCs w:val="19"/>
              </w:rPr>
              <w:t>popularna).</w:t>
            </w:r>
          </w:p>
        </w:tc>
        <w:tc>
          <w:tcPr>
            <w:tcW w:w="304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23854" w:rsidRPr="0084452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844523">
              <w:rPr>
                <w:rFonts w:ascii="VladaRHSans Lt" w:hAnsi="VladaRHSans Lt"/>
                <w:sz w:val="19"/>
                <w:szCs w:val="19"/>
              </w:rPr>
              <w:t xml:space="preserve">Poznaje određeni broj kraćih skladbi (cjelovite skladbe, stavci ili ulomci) različitih vrsta glazbe (klasična, tradicijska, filmska, </w:t>
            </w:r>
            <w:r w:rsidRPr="00844523"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 w:rsidRPr="00844523">
              <w:rPr>
                <w:rFonts w:ascii="VladaRHSans Lt" w:hAnsi="VladaRHSans Lt"/>
                <w:sz w:val="19"/>
                <w:szCs w:val="19"/>
              </w:rPr>
              <w:t>popularna).</w:t>
            </w:r>
          </w:p>
        </w:tc>
      </w:tr>
      <w:tr w:rsidR="00523854" w:rsidRPr="00A343E4" w:rsidTr="00523854">
        <w:tc>
          <w:tcPr>
            <w:tcW w:w="5000" w:type="pct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844523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Pr="00844523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844523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učenik poznaje </w:t>
            </w:r>
            <w:r w:rsidRPr="00844523">
              <w:rPr>
                <w:rFonts w:ascii="VladaRHSans Lt" w:hAnsi="VladaRHSans Lt"/>
                <w:b/>
                <w:color w:val="741B47"/>
                <w:sz w:val="16"/>
                <w:szCs w:val="16"/>
              </w:rPr>
              <w:t>3 - 10 skladbi</w:t>
            </w:r>
          </w:p>
          <w:p w:rsidR="00523854" w:rsidRPr="00844523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844523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za realizaciju ishoda A 4.1 obvezno je </w:t>
            </w:r>
            <w:r w:rsidRPr="00844523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cjelovito slušanje</w:t>
            </w: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>, a preporuča se i višekratno (ne nužno uzastopno) slušanje</w:t>
            </w:r>
          </w:p>
          <w:p w:rsidR="00523854" w:rsidRPr="00844523" w:rsidRDefault="00523854" w:rsidP="00523854">
            <w:pPr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višekratnim slušanjem učitelj će poticati učenika na </w:t>
            </w:r>
            <w:r w:rsidRPr="00844523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zapamćivanje skladbe</w:t>
            </w: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(dijela ili cjelovite skladbe), imena skladatelja i naziva skladbe</w:t>
            </w:r>
          </w:p>
          <w:p w:rsidR="00523854" w:rsidRPr="00844523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>ovaj se ishod</w:t>
            </w:r>
            <w:r w:rsidRPr="00844523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 xml:space="preserve"> </w:t>
            </w:r>
            <w:r w:rsidRPr="00844523">
              <w:rPr>
                <w:rFonts w:ascii="VladaRHSans Lt" w:hAnsi="VladaRHSans Lt"/>
                <w:b/>
                <w:color w:val="A64D79"/>
                <w:sz w:val="16"/>
                <w:szCs w:val="16"/>
              </w:rPr>
              <w:t>ne vrednuje brojčanom ocjenom</w:t>
            </w: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</w:t>
            </w:r>
          </w:p>
          <w:p w:rsidR="00523854" w:rsidRPr="00844523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>nisu raspisane razine usvojenosti, jer ih učenici neće ravnomjerno postići kod svih skladbi</w:t>
            </w:r>
          </w:p>
          <w:p w:rsidR="00523854" w:rsidRPr="00844523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>učitelj će tijekom godine na različite načine pratiti ostvarenje ishoda (preporučaju se formativni oblici praćenja)</w:t>
            </w:r>
          </w:p>
          <w:p w:rsidR="00523854" w:rsidRPr="00844523" w:rsidRDefault="00523854" w:rsidP="00523854">
            <w:pPr>
              <w:widowControl w:val="0"/>
              <w:numPr>
                <w:ilvl w:val="0"/>
                <w:numId w:val="4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>učitelj će ustrajnim i kontinuiranim radom poticati učenike na što višu razinu poznavanja glazbenih djela</w:t>
            </w:r>
          </w:p>
          <w:p w:rsidR="00523854" w:rsidRPr="00844523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844523" w:rsidRDefault="00523854" w:rsidP="00523854">
            <w:pPr>
              <w:widowControl w:val="0"/>
              <w:numPr>
                <w:ilvl w:val="0"/>
                <w:numId w:val="40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>poznavanje glazbe se usložnjava na sljedeći način:</w:t>
            </w:r>
          </w:p>
          <w:p w:rsidR="00523854" w:rsidRPr="00844523" w:rsidRDefault="00523854" w:rsidP="00523854">
            <w:pPr>
              <w:widowControl w:val="0"/>
              <w:numPr>
                <w:ilvl w:val="0"/>
                <w:numId w:val="50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>slušno prepoznavanje (zvuči poznato)</w:t>
            </w:r>
          </w:p>
          <w:p w:rsidR="00523854" w:rsidRPr="00844523" w:rsidRDefault="00523854" w:rsidP="00523854">
            <w:pPr>
              <w:widowControl w:val="0"/>
              <w:numPr>
                <w:ilvl w:val="0"/>
                <w:numId w:val="50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>prepoznavanje naziva skladbe iz nekoliko ponuđenih odgovora (može se realizirati kao igra ili kviz)</w:t>
            </w:r>
          </w:p>
          <w:p w:rsidR="00523854" w:rsidRPr="00844523" w:rsidRDefault="00523854" w:rsidP="00523854">
            <w:pPr>
              <w:widowControl w:val="0"/>
              <w:numPr>
                <w:ilvl w:val="0"/>
                <w:numId w:val="50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>navođenje isključivo naziva skladbe ili imena skladatelja</w:t>
            </w:r>
          </w:p>
          <w:p w:rsidR="00523854" w:rsidRPr="00844523" w:rsidRDefault="00523854" w:rsidP="00523854">
            <w:pPr>
              <w:widowControl w:val="0"/>
              <w:numPr>
                <w:ilvl w:val="0"/>
                <w:numId w:val="50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>navođenje imena skladatelja i naziva skladbe</w:t>
            </w:r>
          </w:p>
          <w:p w:rsidR="00523854" w:rsidRPr="00844523" w:rsidRDefault="00523854" w:rsidP="00523854">
            <w:pPr>
              <w:widowControl w:val="0"/>
              <w:numPr>
                <w:ilvl w:val="0"/>
                <w:numId w:val="50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>navođenje imena skladatelja i naziva skladbe te pripadnost određenoj vrsti glazbe (klasična, tradicijska, popularna)</w:t>
            </w:r>
          </w:p>
          <w:p w:rsidR="00523854" w:rsidRPr="00844523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844523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>Odabir glazbenih djela:</w:t>
            </w:r>
          </w:p>
          <w:p w:rsidR="00523854" w:rsidRPr="00844523" w:rsidRDefault="00523854" w:rsidP="00523854">
            <w:pPr>
              <w:widowControl w:val="0"/>
              <w:numPr>
                <w:ilvl w:val="0"/>
                <w:numId w:val="42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>učitelj samostalno odabire glazbena djela za slušanje, primjerena dobi učenika</w:t>
            </w:r>
          </w:p>
          <w:p w:rsidR="00523854" w:rsidRPr="001255D2" w:rsidRDefault="00523854" w:rsidP="00523854">
            <w:pPr>
              <w:widowControl w:val="0"/>
              <w:numPr>
                <w:ilvl w:val="0"/>
                <w:numId w:val="42"/>
              </w:numPr>
              <w:spacing w:line="276" w:lineRule="auto"/>
              <w:ind w:hanging="360"/>
              <w:contextualSpacing/>
              <w:rPr>
                <w:rFonts w:ascii="VladaRHSans Lt" w:eastAsia="Arial" w:hAnsi="VladaRHSans Lt" w:cs="Arial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>odabirom glazbenih djela trebaju se realizirati svi navedeni odgojno-obrazovni ishodi u određenoj godini učenja</w:t>
            </w:r>
          </w:p>
          <w:p w:rsidR="00523854" w:rsidRDefault="00523854" w:rsidP="00523854">
            <w:pPr>
              <w:widowControl w:val="0"/>
              <w:spacing w:line="276" w:lineRule="auto"/>
              <w:ind w:left="72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spacing w:line="276" w:lineRule="auto"/>
              <w:ind w:left="72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spacing w:line="276" w:lineRule="auto"/>
              <w:ind w:left="72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spacing w:line="276" w:lineRule="auto"/>
              <w:ind w:left="72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844523" w:rsidRDefault="00523854" w:rsidP="00523854">
            <w:pPr>
              <w:widowControl w:val="0"/>
              <w:spacing w:line="276" w:lineRule="auto"/>
              <w:ind w:left="720"/>
              <w:contextualSpacing/>
              <w:rPr>
                <w:rFonts w:ascii="VladaRHSans Lt" w:eastAsia="Arial" w:hAnsi="VladaRHSans Lt" w:cs="Arial"/>
                <w:sz w:val="16"/>
                <w:szCs w:val="16"/>
              </w:rPr>
            </w:pPr>
          </w:p>
        </w:tc>
      </w:tr>
      <w:tr w:rsidR="00523854" w:rsidRPr="00A343E4" w:rsidTr="00523854"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</w:tcPr>
          <w:p w:rsidR="00523854" w:rsidRPr="00844523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844523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844523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844523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4. 2.</w:t>
            </w:r>
          </w:p>
        </w:tc>
        <w:tc>
          <w:tcPr>
            <w:tcW w:w="597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844523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TEMELJEM SLUŠANJA, RAZLIKUJE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844523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POJEDINE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844523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GLAZBENO-IZRAŽAJNE SASTAVNICE, OSNOVNE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844523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SKUPINE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844523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GLAZBALA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844523">
              <w:rPr>
                <w:rFonts w:ascii="VladaRHSans Lt" w:hAnsi="VladaRHSans Lt"/>
                <w:color w:val="D60C8C"/>
                <w:sz w:val="19"/>
                <w:szCs w:val="19"/>
              </w:rPr>
              <w:t>I PJEVAČKIH GLASOVA</w:t>
            </w:r>
          </w:p>
          <w:p w:rsidR="00523854" w:rsidRPr="00844523" w:rsidRDefault="00523854" w:rsidP="00523854">
            <w:pPr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1177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44523">
              <w:rPr>
                <w:rFonts w:ascii="VladaRHSans Lt" w:hAnsi="VladaRHSans Lt"/>
                <w:sz w:val="19"/>
                <w:szCs w:val="19"/>
              </w:rPr>
              <w:t xml:space="preserve">Temeljem slušanja, razlikuje pojedine glazbeno-izražajne sastavnice: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44523">
              <w:rPr>
                <w:rFonts w:ascii="VladaRHSans Lt" w:hAnsi="VladaRHSans Lt"/>
                <w:sz w:val="19"/>
                <w:szCs w:val="19"/>
              </w:rPr>
              <w:t xml:space="preserve">metar/dobe, tempo, visina tona, </w:t>
            </w:r>
          </w:p>
          <w:p w:rsidR="00523854" w:rsidRPr="00844523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44523">
              <w:rPr>
                <w:rFonts w:ascii="VladaRHSans Lt" w:hAnsi="VladaRHSans Lt"/>
                <w:sz w:val="19"/>
                <w:szCs w:val="19"/>
              </w:rPr>
              <w:t>melodija, dinamika, boja/izvođači, oblik.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44523">
              <w:rPr>
                <w:rFonts w:ascii="VladaRHSans Lt" w:hAnsi="VladaRHSans Lt"/>
                <w:sz w:val="19"/>
                <w:szCs w:val="19"/>
              </w:rPr>
              <w:t>Razlikuje osnovne skupine glazbala</w:t>
            </w:r>
          </w:p>
          <w:p w:rsidR="00523854" w:rsidRPr="00844523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44523">
              <w:rPr>
                <w:rFonts w:ascii="VladaRHSans Lt" w:hAnsi="VladaRHSans Lt"/>
                <w:sz w:val="19"/>
                <w:szCs w:val="19"/>
              </w:rPr>
              <w:t>(glazbala s tipkama, glazbala sa žicama, puhačka glazbala i udaraljke).</w:t>
            </w:r>
          </w:p>
          <w:p w:rsidR="00523854" w:rsidRPr="00844523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844523">
              <w:rPr>
                <w:rFonts w:ascii="VladaRHSans Lt" w:hAnsi="VladaRHSans Lt"/>
                <w:sz w:val="19"/>
                <w:szCs w:val="19"/>
              </w:rPr>
              <w:t xml:space="preserve">Razlikuje osnovne skupine pjevačkih glasova (dječji, ženski, muški). </w:t>
            </w:r>
          </w:p>
        </w:tc>
        <w:tc>
          <w:tcPr>
            <w:tcW w:w="674" w:type="pct"/>
            <w:tcBorders>
              <w:bottom w:val="single" w:sz="4" w:space="0" w:color="auto"/>
            </w:tcBorders>
            <w:shd w:val="clear" w:color="auto" w:fill="auto"/>
          </w:tcPr>
          <w:p w:rsidR="00523854" w:rsidRPr="0084452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844523">
              <w:rPr>
                <w:rFonts w:ascii="VladaRHSans Lt" w:hAnsi="VladaRHSans Lt"/>
                <w:sz w:val="19"/>
                <w:szCs w:val="19"/>
              </w:rPr>
              <w:t>Opaža pojedine glazbeno-izražajne sastavnice i navodi osnovne skupine glazbala i pjevačkih glasova.</w:t>
            </w:r>
          </w:p>
        </w:tc>
        <w:tc>
          <w:tcPr>
            <w:tcW w:w="796" w:type="pct"/>
            <w:tcBorders>
              <w:bottom w:val="single" w:sz="4" w:space="0" w:color="auto"/>
            </w:tcBorders>
            <w:shd w:val="clear" w:color="auto" w:fill="auto"/>
          </w:tcPr>
          <w:p w:rsidR="00523854" w:rsidRPr="00844523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44523">
              <w:rPr>
                <w:rFonts w:ascii="VladaRHSans Lt" w:hAnsi="VladaRHSans Lt"/>
                <w:sz w:val="19"/>
                <w:szCs w:val="19"/>
              </w:rPr>
              <w:t>Razlikuje pojedine glazbeno-izražajne sastavnice, osnovne skupine glazbala i pjevačkih glasova.</w:t>
            </w:r>
          </w:p>
          <w:p w:rsidR="00523854" w:rsidRPr="0084452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790" w:type="pct"/>
            <w:tcBorders>
              <w:bottom w:val="single" w:sz="4" w:space="0" w:color="auto"/>
            </w:tcBorders>
            <w:shd w:val="clear" w:color="auto" w:fill="auto"/>
          </w:tcPr>
          <w:p w:rsidR="00523854" w:rsidRPr="00844523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44523">
              <w:rPr>
                <w:rFonts w:ascii="VladaRHSans Lt" w:hAnsi="VladaRHSans Lt"/>
                <w:sz w:val="19"/>
                <w:szCs w:val="19"/>
              </w:rPr>
              <w:t>Opisuje pojedine glazbeno-izražajne sastavnice, osnovne skupine glazbala i pjevačkih glasova.</w:t>
            </w:r>
          </w:p>
          <w:p w:rsidR="00523854" w:rsidRPr="00844523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84452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789" w:type="pct"/>
            <w:tcBorders>
              <w:bottom w:val="single" w:sz="4" w:space="0" w:color="auto"/>
            </w:tcBorders>
            <w:shd w:val="clear" w:color="auto" w:fill="auto"/>
          </w:tcPr>
          <w:p w:rsidR="00523854" w:rsidRPr="00844523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44523">
              <w:rPr>
                <w:rFonts w:ascii="VladaRHSans Lt" w:hAnsi="VladaRHSans Lt"/>
                <w:sz w:val="19"/>
                <w:szCs w:val="19"/>
              </w:rPr>
              <w:t>Uspoređuje pojedine glazbeno-izražajne sastavnice (unutar iste skladbe, u različitim skladbama), osnovne skupine glazbala i pjevačkih glasova.</w:t>
            </w:r>
          </w:p>
          <w:p w:rsidR="00523854" w:rsidRPr="00844523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84452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000" w:type="pct"/>
            <w:gridSpan w:val="7"/>
            <w:shd w:val="clear" w:color="auto" w:fill="F2F2F2" w:themeFill="background1" w:themeFillShade="F2"/>
          </w:tcPr>
          <w:p w:rsidR="00523854" w:rsidRPr="00844523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Pr="00844523" w:rsidRDefault="00523854" w:rsidP="00523854">
            <w:pPr>
              <w:widowControl w:val="0"/>
              <w:numPr>
                <w:ilvl w:val="0"/>
                <w:numId w:val="45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>učenik pljeskanjem ili koračanjem tijekom slušanja označava metar/dobe te prepoznaje dvodobnost i trodobnost</w:t>
            </w:r>
          </w:p>
          <w:p w:rsidR="00523854" w:rsidRPr="00844523" w:rsidRDefault="00523854" w:rsidP="00523854">
            <w:pPr>
              <w:widowControl w:val="0"/>
              <w:numPr>
                <w:ilvl w:val="0"/>
                <w:numId w:val="45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učenik prepoznaje pojedine glazbeno-izražajne sastavnice (uz pomoć učitelja / uz poticaj učitelja / samostalno), s naglaskom na </w:t>
            </w:r>
            <w:r w:rsidRPr="00844523">
              <w:rPr>
                <w:rFonts w:ascii="VladaRHSans Lt" w:hAnsi="VladaRHSans Lt"/>
                <w:i/>
                <w:color w:val="0B5394"/>
                <w:sz w:val="16"/>
                <w:szCs w:val="16"/>
              </w:rPr>
              <w:t>kontrastna</w:t>
            </w: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obilježja:</w:t>
            </w:r>
          </w:p>
          <w:p w:rsidR="00523854" w:rsidRPr="00844523" w:rsidRDefault="00523854" w:rsidP="00523854">
            <w:pPr>
              <w:widowControl w:val="0"/>
              <w:numPr>
                <w:ilvl w:val="0"/>
                <w:numId w:val="5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>tempo - brzo, umjereno, polagano; postupno ubrzavanje, postupno usporavanje</w:t>
            </w:r>
          </w:p>
          <w:p w:rsidR="00523854" w:rsidRPr="00844523" w:rsidRDefault="00523854" w:rsidP="00523854">
            <w:pPr>
              <w:widowControl w:val="0"/>
              <w:numPr>
                <w:ilvl w:val="0"/>
                <w:numId w:val="5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>visina tona - visoko, srednje, duboko</w:t>
            </w:r>
          </w:p>
          <w:p w:rsidR="00523854" w:rsidRPr="00844523" w:rsidRDefault="00523854" w:rsidP="00523854">
            <w:pPr>
              <w:widowControl w:val="0"/>
              <w:numPr>
                <w:ilvl w:val="0"/>
                <w:numId w:val="5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>melodija - uzlazna, silazna, pjevna, postupna, skokovita</w:t>
            </w:r>
          </w:p>
          <w:p w:rsidR="00523854" w:rsidRPr="00844523" w:rsidRDefault="00523854" w:rsidP="00523854">
            <w:pPr>
              <w:widowControl w:val="0"/>
              <w:numPr>
                <w:ilvl w:val="0"/>
                <w:numId w:val="5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>dinamika - glasno, srednje glasno, srednje tiho, tiho; postupno glasnije, postupno tiše</w:t>
            </w:r>
          </w:p>
          <w:p w:rsidR="00523854" w:rsidRPr="00844523" w:rsidRDefault="00523854" w:rsidP="00523854">
            <w:pPr>
              <w:widowControl w:val="0"/>
              <w:numPr>
                <w:ilvl w:val="0"/>
                <w:numId w:val="5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>boja/izvođači - jedan, više (uz prepoznavanje pojedinih glazbala/skupina glazbala i pjevačkih glasova)</w:t>
            </w:r>
          </w:p>
          <w:p w:rsidR="00523854" w:rsidRPr="00844523" w:rsidRDefault="00523854" w:rsidP="00523854">
            <w:pPr>
              <w:widowControl w:val="0"/>
              <w:numPr>
                <w:ilvl w:val="0"/>
                <w:numId w:val="5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>oblik - dvodijelnost, trodijelnost</w:t>
            </w:r>
          </w:p>
          <w:p w:rsidR="00523854" w:rsidRPr="00844523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844523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Napomena: </w:t>
            </w:r>
          </w:p>
          <w:p w:rsidR="00523854" w:rsidRPr="00844523" w:rsidRDefault="00523854" w:rsidP="00523854">
            <w:pPr>
              <w:widowControl w:val="0"/>
              <w:numPr>
                <w:ilvl w:val="0"/>
                <w:numId w:val="52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>u 2. i 3. odgojno-obrazovnom ciklusu, učenici će postupno upoznavati talijanske oznake za tempo, dinamiku i način izvođenja (npr. allegro, andante, adagio; piano, pianissimo, mezzopiano, forte, fortissimo, mezzoforte, crescendo, decrescendo; cantabile itd.)</w:t>
            </w:r>
          </w:p>
          <w:p w:rsidR="00523854" w:rsidRPr="00844523" w:rsidRDefault="00523854" w:rsidP="00523854">
            <w:pPr>
              <w:widowControl w:val="0"/>
              <w:numPr>
                <w:ilvl w:val="0"/>
                <w:numId w:val="52"/>
              </w:numPr>
              <w:spacing w:line="276" w:lineRule="auto"/>
              <w:ind w:hanging="360"/>
              <w:contextualSpacing/>
              <w:rPr>
                <w:rFonts w:ascii="VladaRHSans Lt" w:eastAsia="Arial" w:hAnsi="VladaRHSans Lt" w:cs="Arial"/>
                <w:sz w:val="16"/>
                <w:szCs w:val="16"/>
              </w:rPr>
            </w:pPr>
            <w:r w:rsidRPr="00844523">
              <w:rPr>
                <w:rFonts w:ascii="VladaRHSans Lt" w:hAnsi="VladaRHSans Lt"/>
                <w:color w:val="0B5394"/>
                <w:sz w:val="16"/>
                <w:szCs w:val="16"/>
              </w:rPr>
              <w:t>oznake se usvajaju bez nužnog zapamćivanja i verbaliziranja</w:t>
            </w:r>
          </w:p>
        </w:tc>
      </w:tr>
    </w:tbl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tbl>
      <w:tblPr>
        <w:tblW w:w="14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2008"/>
        <w:gridCol w:w="3408"/>
        <w:gridCol w:w="1987"/>
        <w:gridCol w:w="2129"/>
        <w:gridCol w:w="2271"/>
        <w:gridCol w:w="2149"/>
      </w:tblGrid>
      <w:tr w:rsidR="00523854" w:rsidRPr="00A343E4" w:rsidTr="00523854">
        <w:trPr>
          <w:trHeight w:val="510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b: izražavanje glazbom i uz glazbu</w:t>
            </w:r>
          </w:p>
        </w:tc>
      </w:tr>
      <w:tr w:rsidR="00523854" w:rsidRPr="00A343E4" w:rsidTr="00523854">
        <w:trPr>
          <w:trHeight w:val="454"/>
        </w:trPr>
        <w:tc>
          <w:tcPr>
            <w:tcW w:w="871" w:type="pct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1178" w:type="pct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2951" w:type="pct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871" w:type="pct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1178" w:type="pct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687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177" w:type="pct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b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4. 1. </w:t>
            </w:r>
          </w:p>
        </w:tc>
        <w:tc>
          <w:tcPr>
            <w:tcW w:w="694" w:type="pct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SUDJELUJE U ZAJEDNIČKOJ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IZVEDBI GLAZBE.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1178" w:type="pct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Sudjeluje u zajedničkoj izvedbi glazbe, usklađuje vlastitu izvedbu s izvedbama drugih, pokazuje ustrajnost </w:t>
            </w:r>
          </w:p>
          <w:p w:rsidR="00523854" w:rsidRPr="006B5BF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 koncentraciju, obogaćuje izvođenje novim izražajnim elementima te vrednuje vlastitu izvedbu, izvedbe drugih i  zajedničku izvedbu.</w:t>
            </w:r>
          </w:p>
        </w:tc>
        <w:tc>
          <w:tcPr>
            <w:tcW w:w="687" w:type="pct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Sudjeluje u zajedničkoj izvedbi uz poticaj učitelja. 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  <w:tc>
          <w:tcPr>
            <w:tcW w:w="736" w:type="pct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Sudjeluje u zajedničkoj izvedbi te vrednuje zajedničku izvedbu.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  <w:tc>
          <w:tcPr>
            <w:tcW w:w="785" w:type="pct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Sudjeluje u zajedničkoj izvedbi, nastoji uskladiti vlastitu izvedbu s izvedbama drugih te vrednuje zajedničku izvedbu.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  <w:tc>
          <w:tcPr>
            <w:tcW w:w="743" w:type="pct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Sudjeluje u zajedničkoj izvedbi, usklađuje vlastitu izvedbu s izvedbama drugih te vrednuje vlastitu izvedbu, izvedbe drugih i  zajedničku izvedbu. </w:t>
            </w:r>
          </w:p>
        </w:tc>
      </w:tr>
      <w:tr w:rsidR="00523854" w:rsidRPr="00A343E4" w:rsidTr="00523854"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b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4. 2.</w:t>
            </w:r>
          </w:p>
        </w:tc>
        <w:tc>
          <w:tcPr>
            <w:tcW w:w="694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PJEVANJEM IZVODI AUTORSKE I TRADICIJSKE 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PJESME IZ HRVATSKE I IZ SVIJETA.</w:t>
            </w:r>
          </w:p>
        </w:tc>
        <w:tc>
          <w:tcPr>
            <w:tcW w:w="1178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Pjevanjem izvodi autorske i tradicijske pjesme  iz Hrvatske i iz svijeta, uvažava pravila kulture pjevanja, intonaciju, ritam, tekst, glazbeno-izražajne sastavnice </w:t>
            </w:r>
            <w:r>
              <w:rPr>
                <w:rFonts w:ascii="VladaRHSans Lt" w:hAnsi="VladaRHSans Lt"/>
                <w:sz w:val="19"/>
                <w:szCs w:val="19"/>
              </w:rPr>
              <w:br/>
              <w:t>i stilska obilježja pjesme.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687" w:type="pct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Uz pomoć učitelja pjeva/izvodi  autorske i tradicijske pjesme  iz Hrvatske i iz svijeta.</w:t>
            </w:r>
          </w:p>
        </w:tc>
        <w:tc>
          <w:tcPr>
            <w:tcW w:w="736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Pjeva/izvodi  autorske i tradicijske pjesme  iz Hrvatske i iz svijeta te pritom djelomično uvažava</w:t>
            </w:r>
            <w:r>
              <w:rPr>
                <w:rFonts w:ascii="VladaRHSans Lt" w:hAnsi="VladaRHSans Lt"/>
                <w:sz w:val="19"/>
                <w:szCs w:val="19"/>
              </w:rPr>
              <w:br/>
              <w:t>pravila kulture pjevanja, intonaciju, ritam i tekst.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Pjeva/izvodi  autorske i tradicijske pjesme iz Hrvatske i iz svijeta te pritom djelomično uvažava</w:t>
            </w:r>
            <w:r>
              <w:rPr>
                <w:rFonts w:ascii="VladaRHSans Lt" w:hAnsi="VladaRHSans Lt"/>
                <w:sz w:val="19"/>
                <w:szCs w:val="19"/>
              </w:rPr>
              <w:br/>
              <w:t xml:space="preserve">pravila kulture pjevanja, intonaciju, ritam, tekst, glazbeno-izražajne sastavnice </w:t>
            </w:r>
            <w:r>
              <w:rPr>
                <w:rFonts w:ascii="VladaRHSans Lt" w:hAnsi="VladaRHSans Lt"/>
                <w:sz w:val="19"/>
                <w:szCs w:val="19"/>
              </w:rPr>
              <w:br/>
              <w:t>i stilska obilježja pjesme.</w:t>
            </w:r>
          </w:p>
        </w:tc>
        <w:tc>
          <w:tcPr>
            <w:tcW w:w="743" w:type="pct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Pjeva/izvodi  autorske i tradicijske pjesme  iz Hrvatske i iz svijeta te pritom uvažava pravila kulture pjevanja, intonaciju, ritam, tekst, glazbeno-izražajne sastavnice </w:t>
            </w:r>
            <w:r>
              <w:rPr>
                <w:rFonts w:ascii="VladaRHSans Lt" w:hAnsi="VladaRHSans Lt"/>
                <w:sz w:val="19"/>
                <w:szCs w:val="19"/>
              </w:rPr>
              <w:br/>
              <w:t>i stilska obilježja pjesme.</w:t>
            </w:r>
          </w:p>
        </w:tc>
      </w:tr>
      <w:tr w:rsidR="00523854" w:rsidRPr="00A343E4" w:rsidTr="00523854">
        <w:tc>
          <w:tcPr>
            <w:tcW w:w="5000" w:type="pct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Preporuke za ostvarenje ishoda:</w:t>
            </w:r>
          </w:p>
          <w:p w:rsidR="00523854" w:rsidRDefault="00523854" w:rsidP="00523854">
            <w:pPr>
              <w:numPr>
                <w:ilvl w:val="0"/>
                <w:numId w:val="73"/>
              </w:numPr>
              <w:ind w:hanging="36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pjeva/izvodi najmanje 15 pjesama/brojalica tijekom godine</w:t>
            </w:r>
          </w:p>
          <w:p w:rsidR="00523854" w:rsidRPr="006B5BF4" w:rsidRDefault="00523854" w:rsidP="00523854">
            <w:pPr>
              <w:numPr>
                <w:ilvl w:val="0"/>
                <w:numId w:val="71"/>
              </w:numPr>
              <w:ind w:hanging="360"/>
              <w:contextualSpacing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 xml:space="preserve">vještina izvođenja i usvojenost teksta ne vrednuju se brojčanom ocjenom </w:t>
            </w:r>
          </w:p>
          <w:p w:rsidR="00523854" w:rsidRPr="00DD7771" w:rsidRDefault="00523854" w:rsidP="00523854">
            <w:pPr>
              <w:numPr>
                <w:ilvl w:val="0"/>
                <w:numId w:val="71"/>
              </w:numPr>
              <w:ind w:hanging="360"/>
              <w:contextualSpacing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6B5BF4"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učenik uvažava sljedeće glazbeno-izražajne sastavnice: metar/dobe (dvodobna, trodobna, četverodobna), tempo (brz, umjeren, spor, postupno sporije/brže), dinamika (glasno,srednje glasno, tiho, postupno glasnije/tiše)</w:t>
            </w:r>
          </w:p>
          <w:p w:rsidR="00523854" w:rsidRPr="006B5BF4" w:rsidRDefault="00523854" w:rsidP="00523854">
            <w:pPr>
              <w:numPr>
                <w:ilvl w:val="0"/>
                <w:numId w:val="71"/>
              </w:numPr>
              <w:ind w:hanging="360"/>
              <w:contextualSpacing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177" w:type="pct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b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4. 3.</w:t>
            </w:r>
          </w:p>
        </w:tc>
        <w:tc>
          <w:tcPr>
            <w:tcW w:w="694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  <w:t xml:space="preserve">IZVODI GLAZBENE IGRE UZ PJEVANJE, SLUŠANJE GLAZBE 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  <w:t xml:space="preserve">I POKRET UZ GLAZBU. </w:t>
            </w:r>
          </w:p>
        </w:tc>
        <w:tc>
          <w:tcPr>
            <w:tcW w:w="1178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Izvodi glazbene igre uz pjevanje, s tonovima/melodijama /ritmovima, uz slušanje glazbe te prati glazbu pokretom, a pritom opaža  te uvažava glazbeno-izražajne sastavnice.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687" w:type="pct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Uz pomoć učitelja izvodi glazbene igre s pjevanjem, s tonovima/melodijama/ritmovima, uz slušanje glazbe i prati pokretom pjesme i skladbe. </w:t>
            </w:r>
          </w:p>
        </w:tc>
        <w:tc>
          <w:tcPr>
            <w:tcW w:w="736" w:type="pct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Izvodi glazbene igre s pjevanjem, s tonovima/melodijama/ritmovima, uz slušanje glazbe i prati pokretom pjesme i skladbe. 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Izvodi glazbene igre s pjevanjem, s tonovima/melodijama/ritmovima, uz slušanje glazbe i prati pokretom pjesme i skladbe te pritom djelomično uvažava glazbeno-izražajne sastavnice.</w:t>
            </w:r>
          </w:p>
        </w:tc>
        <w:tc>
          <w:tcPr>
            <w:tcW w:w="743" w:type="pct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Izvodi glazbene igre s pjevanjem, s tonovima/melodijama/ritmovima, uz slušanje glazbe i prati pokretom pjesme i skladbe te pritom uvažava glazbeno-izražajne sastavnice.</w:t>
            </w:r>
          </w:p>
        </w:tc>
      </w:tr>
      <w:tr w:rsidR="00523854" w:rsidRPr="00A343E4" w:rsidTr="00523854">
        <w:tc>
          <w:tcPr>
            <w:tcW w:w="177" w:type="pct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b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4. 4.</w:t>
            </w:r>
          </w:p>
        </w:tc>
        <w:tc>
          <w:tcPr>
            <w:tcW w:w="694" w:type="pct"/>
            <w:shd w:val="clear" w:color="auto" w:fill="E2EFD9" w:themeFill="accent6" w:themeFillTint="33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Izborni ishod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 </w:t>
            </w:r>
            <w:bookmarkStart w:id="10" w:name="h.3e92lyv3jwed"/>
            <w:bookmarkEnd w:id="10"/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SVIRA UZ PJESME/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BROJALICE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KOJE IZVODI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TE STVARA/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IMPROVIZIRA MELODIJSKE 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RITAMSKE CJELINE.</w:t>
            </w:r>
          </w:p>
        </w:tc>
        <w:tc>
          <w:tcPr>
            <w:tcW w:w="1178" w:type="pct"/>
            <w:shd w:val="clear" w:color="auto" w:fill="E2EFD9" w:themeFill="accent6" w:themeFillTint="33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Svira uz pjesme/brojalice koje pjeva/izvodi i pritom uvažava glazbeno-izražajne sastavnice.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Stvara/improvizira melodijske i ritamske cjeline te izražava svoj doživljaj glazbe.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Služi se notnim pismom za potrebe sviranja.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Predstavlja vlastitu izvedbu u razredu i/ili izvan njega.</w:t>
            </w:r>
          </w:p>
        </w:tc>
        <w:tc>
          <w:tcPr>
            <w:tcW w:w="2951" w:type="pct"/>
            <w:gridSpan w:val="4"/>
            <w:shd w:val="clear" w:color="auto" w:fill="E2EFD9" w:themeFill="accent6" w:themeFillTint="33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Svira na udaraljkama i/ili tjeloglazbom i/ili melodijskom glazbalu uz pjesme/brojalice koje pjeva/izvodi.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Stvara/improvizira melodijske/ritamske cjeline pjevanjem, pokretom, tjeloglazbom i/ili udaraljkama i/ili melodijskim glazbalom izražavajući svoj doživljaj glazbe.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Za potrebe sviranja služi se notnim pismom.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Predstavlja vlastitu izvedbu u razredu i/ili izvan njega.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</w:tr>
    </w:tbl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>
      <w:pPr>
        <w:spacing w:after="240"/>
      </w:pPr>
    </w:p>
    <w:p w:rsidR="00523854" w:rsidRDefault="00523854" w:rsidP="00523854">
      <w:pPr>
        <w:spacing w:after="240"/>
      </w:pPr>
    </w:p>
    <w:p w:rsidR="00523854" w:rsidRDefault="00523854" w:rsidP="00523854">
      <w:pPr>
        <w:spacing w:after="240"/>
      </w:pPr>
    </w:p>
    <w:p w:rsidR="00523854" w:rsidRDefault="00523854" w:rsidP="00523854">
      <w:pPr>
        <w:spacing w:after="240"/>
      </w:pPr>
    </w:p>
    <w:p w:rsidR="00523854" w:rsidRDefault="00523854" w:rsidP="00523854">
      <w:pPr>
        <w:spacing w:after="240"/>
      </w:pPr>
    </w:p>
    <w:p w:rsidR="00523854" w:rsidRPr="00A343E4" w:rsidRDefault="00523854" w:rsidP="00523854">
      <w:pPr>
        <w:spacing w:after="24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"/>
        <w:gridCol w:w="1835"/>
        <w:gridCol w:w="3211"/>
        <w:gridCol w:w="2093"/>
        <w:gridCol w:w="2233"/>
        <w:gridCol w:w="2233"/>
        <w:gridCol w:w="2113"/>
      </w:tblGrid>
      <w:tr w:rsidR="00523854" w:rsidRPr="00A343E4" w:rsidTr="00523854">
        <w:trPr>
          <w:trHeight w:val="510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c: glazba u kontekstu</w:t>
            </w:r>
          </w:p>
        </w:tc>
      </w:tr>
      <w:tr w:rsidR="00523854" w:rsidRPr="00A343E4" w:rsidTr="00523854">
        <w:trPr>
          <w:trHeight w:val="454"/>
        </w:trPr>
        <w:tc>
          <w:tcPr>
            <w:tcW w:w="822" w:type="pct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1129" w:type="pct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3049" w:type="pct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822" w:type="pct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1129" w:type="pct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736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177" w:type="pct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c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4. 1.</w:t>
            </w:r>
          </w:p>
        </w:tc>
        <w:tc>
          <w:tcPr>
            <w:tcW w:w="645" w:type="pct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UPOZNAJE GLAZBU U AUTENTIČNOM, PRILAGOĐENOM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VIRTUALNOM OKRUŽJU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PROMATRA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GLAZBENO DJELO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IZ RAZLIČITIH </w:t>
            </w:r>
          </w:p>
          <w:p w:rsidR="00523854" w:rsidRPr="00F520CF" w:rsidRDefault="00523854" w:rsidP="00523854">
            <w:pPr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PERSPEKTIVA: SKLADATELJ, IZVOĐAČI, PUBLIKA</w:t>
            </w:r>
          </w:p>
        </w:tc>
        <w:tc>
          <w:tcPr>
            <w:tcW w:w="1129" w:type="pct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okružju, posjećujući najmanje jedan glazbeno-kulturni događaj i promatra glazbeno djelo iz različitih perspektiva: skladatelj, izvođači, publika.</w:t>
            </w:r>
          </w:p>
        </w:tc>
        <w:tc>
          <w:tcPr>
            <w:tcW w:w="3049" w:type="pct"/>
            <w:gridSpan w:val="4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okružju:</w:t>
            </w:r>
          </w:p>
          <w:p w:rsidR="00523854" w:rsidRDefault="00523854" w:rsidP="00523854">
            <w:pPr>
              <w:widowControl w:val="0"/>
              <w:numPr>
                <w:ilvl w:val="0"/>
                <w:numId w:val="3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posjećuje najmanje jedan glazbeno-kulturni događaj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promatra glazbeno djelo iz različitih perspektiva (skladatelj, izvođači, publika)</w:t>
            </w:r>
          </w:p>
        </w:tc>
      </w:tr>
      <w:tr w:rsidR="00523854" w:rsidRPr="00A343E4" w:rsidTr="00523854">
        <w:tc>
          <w:tcPr>
            <w:tcW w:w="177" w:type="pct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4. 2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25408F"/>
                <w:sz w:val="19"/>
                <w:szCs w:val="19"/>
              </w:rPr>
              <w:t>.</w:t>
            </w:r>
          </w:p>
        </w:tc>
        <w:tc>
          <w:tcPr>
            <w:tcW w:w="645" w:type="pct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ISKAZUJE </w:t>
            </w:r>
          </w:p>
          <w:p w:rsidR="00523854" w:rsidRPr="00F520CF" w:rsidRDefault="00523854" w:rsidP="00523854">
            <w:pPr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DOŽIVLJAJ GLAZBE </w:t>
            </w:r>
          </w:p>
        </w:tc>
        <w:tc>
          <w:tcPr>
            <w:tcW w:w="1129" w:type="pct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Iskazuje doživljaj glazbe riječima, plesom/pokretom ili likovnim izrazom.</w:t>
            </w:r>
          </w:p>
        </w:tc>
        <w:tc>
          <w:tcPr>
            <w:tcW w:w="3049" w:type="pct"/>
            <w:gridSpan w:val="4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Iskazuje doživljaj glazbe riječima, plesom/pokretom ili likovnim izrazom.</w:t>
            </w:r>
          </w:p>
        </w:tc>
      </w:tr>
      <w:tr w:rsidR="00523854" w:rsidRPr="00A343E4" w:rsidTr="00523854">
        <w:tc>
          <w:tcPr>
            <w:tcW w:w="177" w:type="pct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4. 3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25408F"/>
                <w:sz w:val="19"/>
                <w:szCs w:val="19"/>
              </w:rPr>
              <w:t>.</w:t>
            </w:r>
          </w:p>
        </w:tc>
        <w:tc>
          <w:tcPr>
            <w:tcW w:w="645" w:type="pct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NA OSNOVU SLUŠANJA GLAZBE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AKTIVNOG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MUZICIRANJA PREPOZNAJE RAZLIČITE </w:t>
            </w:r>
          </w:p>
          <w:p w:rsidR="00523854" w:rsidRPr="00DD7771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ULOGE GLAZBE</w:t>
            </w:r>
          </w:p>
        </w:tc>
        <w:tc>
          <w:tcPr>
            <w:tcW w:w="1129" w:type="pct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Na osnovu slušanja glazbe i aktivnog muziciranja prepoznaje različite uloge glazbe, opisuje karakter i ugođaj skladbe te razlikuje pojedine vrste glazbe. </w:t>
            </w:r>
          </w:p>
        </w:tc>
        <w:tc>
          <w:tcPr>
            <w:tcW w:w="3049" w:type="pct"/>
            <w:gridSpan w:val="4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Na osnovu slušanja glazbe i aktivnog muziciranja:</w:t>
            </w:r>
          </w:p>
          <w:p w:rsidR="00523854" w:rsidRDefault="00523854" w:rsidP="00523854">
            <w:pPr>
              <w:numPr>
                <w:ilvl w:val="0"/>
                <w:numId w:val="35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prepoznaje različite uloge glazbe </w:t>
            </w:r>
          </w:p>
          <w:p w:rsidR="00523854" w:rsidRDefault="00523854" w:rsidP="00523854">
            <w:pPr>
              <w:numPr>
                <w:ilvl w:val="0"/>
                <w:numId w:val="35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karakter i ugođaj skladbe</w:t>
            </w:r>
          </w:p>
          <w:p w:rsidR="00523854" w:rsidRPr="00DD7771" w:rsidRDefault="00523854" w:rsidP="00523854">
            <w:pPr>
              <w:numPr>
                <w:ilvl w:val="0"/>
                <w:numId w:val="35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DD7771">
              <w:rPr>
                <w:rFonts w:ascii="VladaRHSans Lt" w:hAnsi="VladaRHSans Lt"/>
                <w:sz w:val="19"/>
                <w:szCs w:val="19"/>
              </w:rPr>
              <w:t>razlikuje pojedine vrste pjesama (npr. autorska, tradicijska) i vrste glazbe (npr. klasična, popularna, filmska, jazz)</w:t>
            </w:r>
          </w:p>
        </w:tc>
      </w:tr>
      <w:tr w:rsidR="00523854" w:rsidRPr="00A343E4" w:rsidTr="00523854">
        <w:tc>
          <w:tcPr>
            <w:tcW w:w="177" w:type="pct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4. 4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25408F"/>
                <w:sz w:val="19"/>
                <w:szCs w:val="19"/>
              </w:rPr>
              <w:t>.</w:t>
            </w:r>
          </w:p>
        </w:tc>
        <w:tc>
          <w:tcPr>
            <w:tcW w:w="645" w:type="pct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TEMELJEM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SLUŠANJA,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PJEVANJA I PLESA /POKRETA,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UPOZNAJE OBILJEŽJA HRVATSKE TRADICIJSKE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 </w:t>
            </w:r>
          </w:p>
          <w:p w:rsidR="00523854" w:rsidRDefault="00523854" w:rsidP="00523854">
            <w:pPr>
              <w:rPr>
                <w:rFonts w:ascii="VladaRHSans Lt" w:hAnsi="VladaRHSans Lt"/>
                <w:b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U</w:t>
            </w:r>
            <w:r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 xml:space="preserve"> VLASTITOJ SREDINI </w:t>
            </w:r>
          </w:p>
          <w:p w:rsidR="00523854" w:rsidRPr="00DD7771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DD7771">
              <w:rPr>
                <w:rFonts w:ascii="VladaRHSans Lt" w:hAnsi="VladaRHSans Lt"/>
                <w:color w:val="D60C8C"/>
                <w:sz w:val="19"/>
                <w:szCs w:val="19"/>
              </w:rPr>
              <w:t>(LOKALNOJ ZAJEDNICI)</w:t>
            </w:r>
          </w:p>
        </w:tc>
        <w:tc>
          <w:tcPr>
            <w:tcW w:w="1129" w:type="pct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Temeljem slušanja, pjevanja i plesa/pokreta, upoznaje obilježja glazbe i drugih umjetnosti (tekst, ples/pokret, odjeća i obuća) u hrvatskoj tradicijskoj glazbi vlastite sredine (lokalne zajednice).</w:t>
            </w: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6"/>
                <w:szCs w:val="16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6"/>
                <w:szCs w:val="16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6"/>
                <w:szCs w:val="16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6"/>
                <w:szCs w:val="16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6"/>
                <w:szCs w:val="16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6"/>
                <w:szCs w:val="16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Napomena: tradicijska glazba se obrađuje prema načelu zavičajnosti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736" w:type="pct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Opaža pojedina obilježja hrvatske tradicijske glazbe u vlastitoj sredini (lokalnoj zajednici).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785" w:type="pct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Opaža i opisuje većinu obilježja hrvatske tradicijske glazbe u vlastitoj sredini (lokalnoj zajednici).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785" w:type="pct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obilježja glazbe i drugih umjetnosti u hrvatskoj tradicijskoj glazbi vlastite sredine (lokalne zajednice).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743" w:type="pct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obilježja glazbe i drugih umjetnosti u hrvatskoj tradicijskoj glazbi vlastite sredine (lokalne zajednice).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</w:tbl>
    <w:p w:rsidR="00523854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Pr="00F520CF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"/>
        <w:gridCol w:w="1840"/>
        <w:gridCol w:w="3211"/>
        <w:gridCol w:w="2093"/>
        <w:gridCol w:w="2233"/>
        <w:gridCol w:w="2233"/>
        <w:gridCol w:w="2113"/>
      </w:tblGrid>
      <w:tr w:rsidR="00523854" w:rsidRPr="00A343E4" w:rsidTr="00523854">
        <w:trPr>
          <w:trHeight w:val="510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Lt" w:hAnsi="VladaRHSans Lt"/>
                <w:smallCaps/>
                <w:color w:val="25408F"/>
                <w:sz w:val="20"/>
                <w:szCs w:val="20"/>
              </w:rPr>
              <w:t>na kraju 5. godine učenja i poučavanja predmeta glazbena kultura, učenik:</w:t>
            </w:r>
          </w:p>
        </w:tc>
      </w:tr>
      <w:tr w:rsidR="00523854" w:rsidRPr="00A343E4" w:rsidTr="00523854">
        <w:trPr>
          <w:trHeight w:val="454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a: slušanje i upoznavanje glazbe</w:t>
            </w:r>
          </w:p>
        </w:tc>
      </w:tr>
      <w:tr w:rsidR="00523854" w:rsidRPr="00A343E4" w:rsidTr="00523854">
        <w:trPr>
          <w:trHeight w:val="454"/>
        </w:trPr>
        <w:tc>
          <w:tcPr>
            <w:tcW w:w="822" w:type="pct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1129" w:type="pct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3049" w:type="pct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822" w:type="pct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1129" w:type="pct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736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175" w:type="pct"/>
            <w:tcBorders>
              <w:bottom w:val="single" w:sz="4" w:space="0" w:color="auto"/>
            </w:tcBorders>
            <w:shd w:val="clear" w:color="auto" w:fill="auto"/>
          </w:tcPr>
          <w:p w:rsidR="00523854" w:rsidRPr="00552BA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552BA3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552BA3" w:rsidRDefault="00523854" w:rsidP="00523854">
            <w:pPr>
              <w:widowControl w:val="0"/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 w:rsidRPr="00552BA3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5. 1. </w:t>
            </w:r>
          </w:p>
        </w:tc>
        <w:tc>
          <w:tcPr>
            <w:tcW w:w="647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BA5C29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POZNAJE ODREĐENI </w:t>
            </w:r>
          </w:p>
          <w:p w:rsidR="00523854" w:rsidRDefault="00523854" w:rsidP="00523854">
            <w:pPr>
              <w:widowControl w:val="0"/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BA5C29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BROJ </w:t>
            </w:r>
          </w:p>
          <w:p w:rsidR="00523854" w:rsidRDefault="00523854" w:rsidP="00523854">
            <w:pPr>
              <w:widowControl w:val="0"/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BA5C29">
              <w:rPr>
                <w:rFonts w:ascii="VladaRHSans Lt" w:hAnsi="VladaRHSans Lt"/>
                <w:color w:val="D60C8C"/>
                <w:sz w:val="19"/>
                <w:szCs w:val="19"/>
              </w:rPr>
              <w:t>SKLADBI.</w:t>
            </w:r>
          </w:p>
          <w:p w:rsidR="00523854" w:rsidRPr="00552BA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1129" w:type="pct"/>
            <w:tcBorders>
              <w:bottom w:val="single" w:sz="4" w:space="0" w:color="auto"/>
            </w:tcBorders>
            <w:shd w:val="clear" w:color="auto" w:fill="auto"/>
          </w:tcPr>
          <w:p w:rsidR="00523854" w:rsidRPr="00552BA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>Poznaje određeni broj skladbi (cjelovite skladbe, stavci ili ulomci) različitih vrsta glazbe (klasična, tradicijska, popularna).</w:t>
            </w:r>
          </w:p>
        </w:tc>
        <w:tc>
          <w:tcPr>
            <w:tcW w:w="304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23854" w:rsidRPr="00552BA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 xml:space="preserve">Poznaje određeni broj skladbi (cjelovite skladbe, stavci ili ulomci) različitih vrsta glazbe (klasična, tradicijska, filmska, </w:t>
            </w:r>
            <w:r w:rsidRPr="00BA5C29"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 w:rsidRPr="00BA5C29">
              <w:rPr>
                <w:rFonts w:ascii="VladaRHSans Lt" w:hAnsi="VladaRHSans Lt"/>
                <w:sz w:val="19"/>
                <w:szCs w:val="19"/>
              </w:rPr>
              <w:t>popularna).</w:t>
            </w:r>
          </w:p>
        </w:tc>
      </w:tr>
      <w:tr w:rsidR="00523854" w:rsidRPr="00A343E4" w:rsidTr="00523854">
        <w:tc>
          <w:tcPr>
            <w:tcW w:w="5000" w:type="pct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BA5C29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Pr="00BA5C29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BA5C29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učenik poznaje </w:t>
            </w:r>
            <w:r w:rsidRPr="00BA5C29">
              <w:rPr>
                <w:rFonts w:ascii="VladaRHSans Lt" w:hAnsi="VladaRHSans Lt"/>
                <w:b/>
                <w:color w:val="741B47"/>
                <w:sz w:val="16"/>
                <w:szCs w:val="16"/>
              </w:rPr>
              <w:t xml:space="preserve">3-10 skladbi </w:t>
            </w:r>
          </w:p>
          <w:p w:rsidR="00523854" w:rsidRPr="00BA5C29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BA5C29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za realizaciju ishoda A 5.1 obvezno je </w:t>
            </w:r>
            <w:r w:rsidRPr="00BA5C29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cjelovito slušanje</w:t>
            </w: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>, a preporuča se i višekratno (ne nužno uzastopno) slušanje</w:t>
            </w:r>
          </w:p>
          <w:p w:rsidR="00523854" w:rsidRPr="00BA5C29" w:rsidRDefault="00523854" w:rsidP="00523854">
            <w:pPr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višekratnim slušanjem učitelj će poticati učenika na </w:t>
            </w:r>
            <w:r w:rsidRPr="00BA5C29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zapamćivanje skladbe</w:t>
            </w: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(dijela ili cjelovite skladbe), imena skladatelja i naziva skladbe</w:t>
            </w:r>
          </w:p>
          <w:p w:rsidR="00523854" w:rsidRPr="00BA5C29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>ovaj se ishod</w:t>
            </w:r>
            <w:r w:rsidRPr="00BA5C29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 xml:space="preserve"> </w:t>
            </w:r>
            <w:r w:rsidRPr="00BA5C29">
              <w:rPr>
                <w:rFonts w:ascii="VladaRHSans Lt" w:hAnsi="VladaRHSans Lt"/>
                <w:b/>
                <w:color w:val="A64D79"/>
                <w:sz w:val="16"/>
                <w:szCs w:val="16"/>
              </w:rPr>
              <w:t>ne vrednuje brojčanom ocjenom</w:t>
            </w: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</w:t>
            </w:r>
          </w:p>
          <w:p w:rsidR="00523854" w:rsidRPr="00BA5C29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>nisu raspisane razine usvojenosti, jer ih učenici neće ravnomjerno postići kod svih skladbi</w:t>
            </w:r>
          </w:p>
          <w:p w:rsidR="00523854" w:rsidRPr="00BA5C29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>učitelj će tijekom godine na različite načine pratiti ostvarenje ishoda (preporučaju se formativni oblici praćenja)</w:t>
            </w:r>
          </w:p>
          <w:p w:rsidR="00523854" w:rsidRPr="00BA5C29" w:rsidRDefault="00523854" w:rsidP="00523854">
            <w:pPr>
              <w:widowControl w:val="0"/>
              <w:numPr>
                <w:ilvl w:val="0"/>
                <w:numId w:val="4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>učitelj će ustrajnim i kontinuiranim radom poticati učenike na što višu razinu poznavanja glazbenih djela</w:t>
            </w:r>
          </w:p>
          <w:p w:rsidR="00523854" w:rsidRPr="00BA5C29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BA5C29" w:rsidRDefault="00523854" w:rsidP="00523854">
            <w:pPr>
              <w:widowControl w:val="0"/>
              <w:numPr>
                <w:ilvl w:val="0"/>
                <w:numId w:val="40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>poznavanje glazbe se usložnjava na sljedeći način:</w:t>
            </w:r>
          </w:p>
          <w:p w:rsidR="00523854" w:rsidRPr="00BA5C29" w:rsidRDefault="00523854" w:rsidP="00523854">
            <w:pPr>
              <w:widowControl w:val="0"/>
              <w:numPr>
                <w:ilvl w:val="0"/>
                <w:numId w:val="5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>slušno prepoznavanje (zvuči poznato)</w:t>
            </w:r>
          </w:p>
          <w:p w:rsidR="00523854" w:rsidRPr="00BA5C29" w:rsidRDefault="00523854" w:rsidP="00523854">
            <w:pPr>
              <w:widowControl w:val="0"/>
              <w:numPr>
                <w:ilvl w:val="0"/>
                <w:numId w:val="5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>prepoznavanje naziva skladbe iz nekoliko ponuđenih odgovora (može se realizirati kao igra ili kviz)</w:t>
            </w:r>
          </w:p>
          <w:p w:rsidR="00523854" w:rsidRPr="00BA5C29" w:rsidRDefault="00523854" w:rsidP="00523854">
            <w:pPr>
              <w:widowControl w:val="0"/>
              <w:numPr>
                <w:ilvl w:val="0"/>
                <w:numId w:val="5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>navođenje isključivo naziva skladbe ili imena skladatelja</w:t>
            </w:r>
          </w:p>
          <w:p w:rsidR="00523854" w:rsidRPr="00BA5C29" w:rsidRDefault="00523854" w:rsidP="00523854">
            <w:pPr>
              <w:widowControl w:val="0"/>
              <w:numPr>
                <w:ilvl w:val="0"/>
                <w:numId w:val="5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>navođenje imena skladatelja i naziva skladbe</w:t>
            </w:r>
          </w:p>
          <w:p w:rsidR="00523854" w:rsidRPr="00BA5C29" w:rsidRDefault="00523854" w:rsidP="00523854">
            <w:pPr>
              <w:widowControl w:val="0"/>
              <w:numPr>
                <w:ilvl w:val="0"/>
                <w:numId w:val="5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>navođenje imena skladatelja i naziva skladbe te pripadnost određenoj vrsti glazbe (klasična, tradicijska, popularna)</w:t>
            </w:r>
          </w:p>
          <w:p w:rsidR="00523854" w:rsidRPr="00BA5C29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BA5C29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>Odabir glazbenih djela:</w:t>
            </w:r>
          </w:p>
          <w:p w:rsidR="00523854" w:rsidRPr="00BA5C29" w:rsidRDefault="00523854" w:rsidP="00523854">
            <w:pPr>
              <w:widowControl w:val="0"/>
              <w:numPr>
                <w:ilvl w:val="0"/>
                <w:numId w:val="42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>učitelj samostalno odabire glazbena djela za slušanje, primjerena dobi učenika</w:t>
            </w:r>
          </w:p>
          <w:p w:rsidR="00523854" w:rsidRPr="00BA5C29" w:rsidRDefault="00523854" w:rsidP="00523854">
            <w:pPr>
              <w:widowControl w:val="0"/>
              <w:numPr>
                <w:ilvl w:val="0"/>
                <w:numId w:val="42"/>
              </w:numPr>
              <w:spacing w:line="276" w:lineRule="auto"/>
              <w:ind w:hanging="360"/>
              <w:contextualSpacing/>
              <w:rPr>
                <w:rFonts w:ascii="VladaRHSans Lt" w:eastAsia="Arial" w:hAnsi="VladaRHSans Lt" w:cs="Arial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>odabirom glazbenih djela trebaju se realizirati svi navedeni odgojno-obrazovni ishodi u određenoj godini učenja</w:t>
            </w:r>
          </w:p>
          <w:p w:rsidR="00523854" w:rsidRDefault="00523854" w:rsidP="00523854">
            <w:pPr>
              <w:widowControl w:val="0"/>
              <w:spacing w:line="276" w:lineRule="auto"/>
              <w:ind w:left="72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spacing w:line="276" w:lineRule="auto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spacing w:line="276" w:lineRule="auto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BA5C29" w:rsidRDefault="00523854" w:rsidP="00523854">
            <w:pPr>
              <w:widowControl w:val="0"/>
              <w:spacing w:line="276" w:lineRule="auto"/>
              <w:contextualSpacing/>
              <w:rPr>
                <w:rFonts w:ascii="VladaRHSans Lt" w:eastAsia="Arial" w:hAnsi="VladaRHSans Lt" w:cs="Arial"/>
                <w:sz w:val="16"/>
                <w:szCs w:val="16"/>
              </w:rPr>
            </w:pPr>
          </w:p>
        </w:tc>
      </w:tr>
      <w:tr w:rsidR="00523854" w:rsidRPr="00A343E4" w:rsidTr="00523854">
        <w:tc>
          <w:tcPr>
            <w:tcW w:w="175" w:type="pct"/>
            <w:tcBorders>
              <w:bottom w:val="single" w:sz="4" w:space="0" w:color="auto"/>
            </w:tcBorders>
            <w:shd w:val="clear" w:color="auto" w:fill="auto"/>
          </w:tcPr>
          <w:p w:rsidR="00523854" w:rsidRPr="00552BA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552BA3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BA5C29" w:rsidRDefault="00523854" w:rsidP="00523854">
            <w:pPr>
              <w:widowControl w:val="0"/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 w:rsidRPr="00552BA3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5. </w:t>
            </w:r>
            <w:r w:rsidRPr="00BA5C29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2. </w:t>
            </w:r>
          </w:p>
        </w:tc>
        <w:tc>
          <w:tcPr>
            <w:tcW w:w="647" w:type="pct"/>
            <w:tcBorders>
              <w:bottom w:val="single" w:sz="4" w:space="0" w:color="auto"/>
            </w:tcBorders>
            <w:shd w:val="clear" w:color="auto" w:fill="auto"/>
          </w:tcPr>
          <w:p w:rsidR="00523854" w:rsidRPr="00552BA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 w:rsidRPr="00BA5C29">
              <w:rPr>
                <w:rFonts w:ascii="VladaRHSans Lt" w:hAnsi="VladaRHSans Lt"/>
                <w:color w:val="D60C8C"/>
                <w:sz w:val="19"/>
                <w:szCs w:val="19"/>
              </w:rPr>
              <w:t>RAZLIKUJE PJEVAČKE GLASOVE TE OPAŽA NJIHOVU IZVEDBENU ULOGU</w:t>
            </w:r>
          </w:p>
        </w:tc>
        <w:tc>
          <w:tcPr>
            <w:tcW w:w="1129" w:type="pct"/>
            <w:tcBorders>
              <w:bottom w:val="single" w:sz="4" w:space="0" w:color="auto"/>
            </w:tcBorders>
            <w:shd w:val="clear" w:color="auto" w:fill="auto"/>
          </w:tcPr>
          <w:p w:rsidR="00523854" w:rsidRPr="00BA5C29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>Razlikuje boje pjevačkih glasova.</w:t>
            </w:r>
          </w:p>
          <w:p w:rsidR="00523854" w:rsidRPr="00BA5C29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>Opaža izvedbenu ulogu pjevačkih glasova (solo, komorni, zborski).</w:t>
            </w:r>
          </w:p>
          <w:p w:rsidR="00523854" w:rsidRPr="00552BA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>Razlikuje vrste pjevačkih zborova.</w:t>
            </w:r>
          </w:p>
        </w:tc>
        <w:tc>
          <w:tcPr>
            <w:tcW w:w="736" w:type="pct"/>
            <w:tcBorders>
              <w:bottom w:val="single" w:sz="4" w:space="0" w:color="auto"/>
            </w:tcBorders>
            <w:shd w:val="clear" w:color="auto" w:fill="auto"/>
          </w:tcPr>
          <w:p w:rsidR="00523854" w:rsidRPr="00552BA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>Prepoznaje kategorije dječjih, muških i ženskih glasova u solističkim i skupnim  izvedbama.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auto"/>
          </w:tcPr>
          <w:p w:rsidR="00523854" w:rsidRPr="00BA5C29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>Razlikuje duboke, srednje i visoke muške i ženske pjevačke glasove u solističkim i skupnim izvedbama.</w:t>
            </w:r>
          </w:p>
          <w:p w:rsidR="00523854" w:rsidRPr="00552BA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auto"/>
          </w:tcPr>
          <w:p w:rsidR="00523854" w:rsidRPr="00BA5C29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>Opisuje duboke, srednje i visoke muške i ženske pjevačke glasove u solističkim i skupnim izvedbama.</w:t>
            </w:r>
          </w:p>
          <w:p w:rsidR="00523854" w:rsidRPr="00552BA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743" w:type="pct"/>
            <w:tcBorders>
              <w:bottom w:val="single" w:sz="4" w:space="0" w:color="auto"/>
            </w:tcBorders>
            <w:shd w:val="clear" w:color="auto" w:fill="auto"/>
          </w:tcPr>
          <w:p w:rsidR="00523854" w:rsidRPr="00BA5C29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 xml:space="preserve">Uspoređuje duboke, srednje i visoke muške i ženske pjevačke glasove </w:t>
            </w:r>
          </w:p>
          <w:p w:rsidR="00523854" w:rsidRPr="00BA5C29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>U solističkim i skupnim izvedbama.</w:t>
            </w:r>
          </w:p>
          <w:p w:rsidR="00523854" w:rsidRPr="00552BA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000" w:type="pct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</w:p>
          <w:p w:rsidR="00523854" w:rsidRPr="00BA5C29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25408F"/>
                <w:sz w:val="16"/>
                <w:szCs w:val="16"/>
              </w:rPr>
              <w:t>Preporuka za ostvarenje ishoda:</w:t>
            </w:r>
          </w:p>
          <w:p w:rsidR="00523854" w:rsidRPr="00BA5C29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</w:p>
          <w:p w:rsidR="00523854" w:rsidRPr="00BA5C29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25408F"/>
                <w:sz w:val="16"/>
                <w:szCs w:val="16"/>
              </w:rPr>
              <w:t>Obvezno</w:t>
            </w:r>
          </w:p>
          <w:p w:rsidR="00523854" w:rsidRPr="00BA5C29" w:rsidRDefault="00523854" w:rsidP="00523854">
            <w:pPr>
              <w:widowControl w:val="0"/>
              <w:numPr>
                <w:ilvl w:val="0"/>
                <w:numId w:val="54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upoznaju se </w:t>
            </w:r>
            <w:r w:rsidRPr="00BA5C29">
              <w:rPr>
                <w:rFonts w:ascii="VladaRHSans Lt" w:hAnsi="VladaRHSans Lt"/>
                <w:b/>
                <w:color w:val="25408F"/>
                <w:sz w:val="16"/>
                <w:szCs w:val="16"/>
              </w:rPr>
              <w:t>svi pjevački glasovi</w:t>
            </w:r>
            <w:r w:rsidRPr="00BA5C29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(sopran, mezzosopran, alt, tenor, bariton, bas)</w:t>
            </w:r>
          </w:p>
          <w:p w:rsidR="00523854" w:rsidRPr="00BA5C29" w:rsidRDefault="00523854" w:rsidP="00523854">
            <w:pPr>
              <w:widowControl w:val="0"/>
              <w:numPr>
                <w:ilvl w:val="0"/>
                <w:numId w:val="54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učitelj može odlučiti predstaviti </w:t>
            </w:r>
            <w:r w:rsidRPr="00BA5C29">
              <w:rPr>
                <w:rFonts w:ascii="VladaRHSans Lt" w:hAnsi="VladaRHSans Lt"/>
                <w:b/>
                <w:color w:val="25408F"/>
                <w:sz w:val="16"/>
                <w:szCs w:val="16"/>
              </w:rPr>
              <w:t>visoke i duboke glasove u petom razredu</w:t>
            </w:r>
            <w:r w:rsidRPr="00BA5C29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(sopran, alt, tenor, bas) te </w:t>
            </w:r>
            <w:r w:rsidRPr="00BA5C29">
              <w:rPr>
                <w:rFonts w:ascii="VladaRHSans Lt" w:hAnsi="VladaRHSans Lt"/>
                <w:b/>
                <w:color w:val="25408F"/>
                <w:sz w:val="16"/>
                <w:szCs w:val="16"/>
              </w:rPr>
              <w:t>srednje glasove u šestom razredu</w:t>
            </w:r>
            <w:r w:rsidRPr="00BA5C29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(mezzosopran, bariton) </w:t>
            </w:r>
          </w:p>
          <w:p w:rsidR="00523854" w:rsidRPr="00BA5C29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</w:p>
          <w:p w:rsidR="00523854" w:rsidRPr="00BA5C29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25408F"/>
                <w:sz w:val="16"/>
                <w:szCs w:val="16"/>
              </w:rPr>
              <w:t>Preporučeno</w:t>
            </w:r>
          </w:p>
          <w:p w:rsidR="00523854" w:rsidRDefault="00523854" w:rsidP="00523854">
            <w:pPr>
              <w:widowControl w:val="0"/>
              <w:suppressAutoHyphens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         -         </w:t>
            </w:r>
            <w:r w:rsidRPr="00BA5C29">
              <w:rPr>
                <w:rFonts w:ascii="VladaRHSans Lt" w:hAnsi="VladaRHSans Lt"/>
                <w:color w:val="25408F"/>
                <w:sz w:val="16"/>
                <w:szCs w:val="16"/>
              </w:rPr>
              <w:t>učenik opaža i uspoređuje načine pjevanja u različitim vrstama glazbe</w:t>
            </w:r>
          </w:p>
          <w:p w:rsidR="00523854" w:rsidRDefault="00523854" w:rsidP="00523854">
            <w:pPr>
              <w:widowControl w:val="0"/>
              <w:suppressAutoHyphens/>
              <w:rPr>
                <w:rFonts w:ascii="VladaRHSans Lt" w:hAnsi="VladaRHSans Lt"/>
                <w:color w:val="25408F"/>
                <w:sz w:val="16"/>
                <w:szCs w:val="16"/>
              </w:rPr>
            </w:pPr>
          </w:p>
          <w:p w:rsidR="00523854" w:rsidRPr="00BA5C29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6"/>
                <w:szCs w:val="16"/>
              </w:rPr>
            </w:pPr>
          </w:p>
        </w:tc>
      </w:tr>
      <w:tr w:rsidR="00523854" w:rsidRPr="00A343E4" w:rsidTr="00523854">
        <w:tc>
          <w:tcPr>
            <w:tcW w:w="175" w:type="pct"/>
            <w:tcBorders>
              <w:bottom w:val="single" w:sz="4" w:space="0" w:color="auto"/>
            </w:tcBorders>
            <w:shd w:val="clear" w:color="auto" w:fill="auto"/>
          </w:tcPr>
          <w:p w:rsidR="00523854" w:rsidRPr="00552BA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552BA3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BA5C29" w:rsidRDefault="00523854" w:rsidP="00523854">
            <w:pPr>
              <w:widowControl w:val="0"/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 w:rsidRPr="00552BA3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5. </w:t>
            </w:r>
            <w:r w:rsidRPr="00BA5C29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3. </w:t>
            </w:r>
          </w:p>
        </w:tc>
        <w:tc>
          <w:tcPr>
            <w:tcW w:w="647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BA5C29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RAZLIKUJE GLAZBALA </w:t>
            </w:r>
          </w:p>
          <w:p w:rsidR="00523854" w:rsidRDefault="00523854" w:rsidP="00523854">
            <w:pPr>
              <w:widowControl w:val="0"/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BA5C29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SKUPINE GLAZBALA </w:t>
            </w:r>
          </w:p>
          <w:p w:rsidR="00523854" w:rsidRDefault="00523854" w:rsidP="00523854">
            <w:pPr>
              <w:widowControl w:val="0"/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BA5C29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 OPAŽA IZVEDBENU </w:t>
            </w:r>
          </w:p>
          <w:p w:rsidR="00523854" w:rsidRDefault="00523854" w:rsidP="00523854">
            <w:pPr>
              <w:widowControl w:val="0"/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BA5C29">
              <w:rPr>
                <w:rFonts w:ascii="VladaRHSans Lt" w:hAnsi="VladaRHSans Lt"/>
                <w:color w:val="D60C8C"/>
                <w:sz w:val="19"/>
                <w:szCs w:val="19"/>
              </w:rPr>
              <w:t>ULOGU GLAZBALA.</w:t>
            </w:r>
          </w:p>
          <w:p w:rsidR="00523854" w:rsidRPr="00552BA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1129" w:type="pct"/>
            <w:tcBorders>
              <w:bottom w:val="single" w:sz="4" w:space="0" w:color="auto"/>
            </w:tcBorders>
            <w:shd w:val="clear" w:color="auto" w:fill="auto"/>
          </w:tcPr>
          <w:p w:rsidR="00523854" w:rsidRPr="00BA5C29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>Razlikuje zvuk i izgled glazbala.</w:t>
            </w:r>
          </w:p>
          <w:p w:rsidR="00523854" w:rsidRPr="00BA5C29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>Pridružuje glazbala odgovarajućim skupinama.</w:t>
            </w:r>
          </w:p>
          <w:p w:rsidR="00523854" w:rsidRPr="00552BA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>Opaža izvedbenu ulogu glazbala (solističko, komorno, orkestralno).</w:t>
            </w:r>
          </w:p>
        </w:tc>
        <w:tc>
          <w:tcPr>
            <w:tcW w:w="736" w:type="pct"/>
            <w:tcBorders>
              <w:bottom w:val="single" w:sz="4" w:space="0" w:color="auto"/>
            </w:tcBorders>
            <w:shd w:val="clear" w:color="auto" w:fill="auto"/>
          </w:tcPr>
          <w:p w:rsidR="00523854" w:rsidRPr="00BA5C29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 xml:space="preserve">Prepoznaje zvuk </w:t>
            </w:r>
          </w:p>
          <w:p w:rsidR="00523854" w:rsidRPr="00552BA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>i izgled pojedinih glazbala.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auto"/>
          </w:tcPr>
          <w:p w:rsidR="00523854" w:rsidRPr="00BA5C29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>Opisuje zvuk</w:t>
            </w:r>
          </w:p>
          <w:p w:rsidR="00523854" w:rsidRPr="00552BA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>i izgled većine glazbala te ih pridružuje odgovarajućim skupinama.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auto"/>
          </w:tcPr>
          <w:p w:rsidR="00523854" w:rsidRPr="00552BA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>Uspoređuje glazbala po zvuku, pridružuje ih odgovarajućim skupinama i opaža njihovu izvedbenu ulogu u upoznatim skladbama.</w:t>
            </w:r>
          </w:p>
        </w:tc>
        <w:tc>
          <w:tcPr>
            <w:tcW w:w="743" w:type="pct"/>
            <w:tcBorders>
              <w:bottom w:val="single" w:sz="4" w:space="0" w:color="auto"/>
            </w:tcBorders>
            <w:shd w:val="clear" w:color="auto" w:fill="auto"/>
          </w:tcPr>
          <w:p w:rsidR="00523854" w:rsidRPr="00BA5C29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>Uspoređuje glazbala po zvuku, pridružuje ih odgovarajućim skupinama i opaža njihovu izvedbenu ulogu u nepoznatim skladbama.</w:t>
            </w:r>
          </w:p>
          <w:p w:rsidR="00523854" w:rsidRPr="00552BA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000" w:type="pct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</w:p>
          <w:p w:rsidR="00523854" w:rsidRPr="00BA5C29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25408F"/>
                <w:sz w:val="16"/>
                <w:szCs w:val="16"/>
              </w:rPr>
              <w:t>Preporuka za ostvarenje ishoda:</w:t>
            </w:r>
          </w:p>
          <w:p w:rsidR="00523854" w:rsidRPr="00BA5C29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</w:p>
          <w:p w:rsidR="00523854" w:rsidRPr="00BA5C29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25408F"/>
                <w:sz w:val="16"/>
                <w:szCs w:val="16"/>
              </w:rPr>
              <w:t>Obvezno</w:t>
            </w:r>
          </w:p>
          <w:p w:rsidR="00523854" w:rsidRPr="00BA5C29" w:rsidRDefault="00523854" w:rsidP="00523854">
            <w:pPr>
              <w:widowControl w:val="0"/>
              <w:numPr>
                <w:ilvl w:val="0"/>
                <w:numId w:val="55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upoznaju se </w:t>
            </w:r>
            <w:r w:rsidRPr="00BA5C29">
              <w:rPr>
                <w:rFonts w:ascii="VladaRHSans Lt" w:hAnsi="VladaRHSans Lt"/>
                <w:b/>
                <w:color w:val="25408F"/>
                <w:sz w:val="16"/>
                <w:szCs w:val="16"/>
              </w:rPr>
              <w:t>sve skupine glazbala</w:t>
            </w:r>
            <w:r w:rsidRPr="00BA5C29">
              <w:rPr>
                <w:rFonts w:ascii="VladaRHSans Lt" w:hAnsi="VladaRHSans Lt"/>
                <w:color w:val="25408F"/>
                <w:sz w:val="16"/>
                <w:szCs w:val="16"/>
              </w:rPr>
              <w:t>:</w:t>
            </w:r>
          </w:p>
          <w:p w:rsidR="00523854" w:rsidRPr="00BA5C29" w:rsidRDefault="00523854" w:rsidP="00523854">
            <w:pPr>
              <w:widowControl w:val="0"/>
              <w:numPr>
                <w:ilvl w:val="0"/>
                <w:numId w:val="5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25408F"/>
                <w:sz w:val="16"/>
                <w:szCs w:val="16"/>
              </w:rPr>
              <w:t>gudačka glazbala (violina, viola, violončelo, kontrabas)</w:t>
            </w:r>
          </w:p>
          <w:p w:rsidR="00523854" w:rsidRPr="00BA5C29" w:rsidRDefault="00523854" w:rsidP="00523854">
            <w:pPr>
              <w:widowControl w:val="0"/>
              <w:numPr>
                <w:ilvl w:val="0"/>
                <w:numId w:val="5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25408F"/>
                <w:sz w:val="16"/>
                <w:szCs w:val="16"/>
              </w:rPr>
              <w:t>trzalačka glazbala (harfa, gitara, tambure, mandolina, lutnja)</w:t>
            </w:r>
          </w:p>
          <w:p w:rsidR="00523854" w:rsidRPr="00BA5C29" w:rsidRDefault="00523854" w:rsidP="00523854">
            <w:pPr>
              <w:widowControl w:val="0"/>
              <w:numPr>
                <w:ilvl w:val="0"/>
                <w:numId w:val="5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25408F"/>
                <w:sz w:val="16"/>
                <w:szCs w:val="16"/>
              </w:rPr>
              <w:t>glazbala s tipkama (klavir, čembalo, orgulje, harmonika, čelesta)</w:t>
            </w:r>
          </w:p>
          <w:p w:rsidR="00523854" w:rsidRPr="00BA5C29" w:rsidRDefault="00523854" w:rsidP="00523854">
            <w:pPr>
              <w:widowControl w:val="0"/>
              <w:numPr>
                <w:ilvl w:val="0"/>
                <w:numId w:val="5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25408F"/>
                <w:sz w:val="16"/>
                <w:szCs w:val="16"/>
              </w:rPr>
              <w:t>drvena puhačka glazbala (flauta, oboa, engleski rog, fagot, klarinet, saksofon)</w:t>
            </w:r>
          </w:p>
          <w:p w:rsidR="00523854" w:rsidRPr="00BA5C29" w:rsidRDefault="00523854" w:rsidP="00523854">
            <w:pPr>
              <w:widowControl w:val="0"/>
              <w:numPr>
                <w:ilvl w:val="0"/>
                <w:numId w:val="5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25408F"/>
                <w:sz w:val="16"/>
                <w:szCs w:val="16"/>
              </w:rPr>
              <w:t>limena puhačka glazbala (truba, rog, trombon, tuba)</w:t>
            </w:r>
          </w:p>
          <w:p w:rsidR="00523854" w:rsidRPr="00BA5C29" w:rsidRDefault="00523854" w:rsidP="00523854">
            <w:pPr>
              <w:widowControl w:val="0"/>
              <w:numPr>
                <w:ilvl w:val="0"/>
                <w:numId w:val="5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25408F"/>
                <w:sz w:val="16"/>
                <w:szCs w:val="16"/>
              </w:rPr>
              <w:t>udaraljke s neodređenom visinom tona (veliki i mali bubanj, tamburin, trokutić, činele itd.)</w:t>
            </w:r>
          </w:p>
          <w:p w:rsidR="00523854" w:rsidRPr="00BA5C29" w:rsidRDefault="00523854" w:rsidP="00523854">
            <w:pPr>
              <w:widowControl w:val="0"/>
              <w:numPr>
                <w:ilvl w:val="0"/>
                <w:numId w:val="5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25408F"/>
                <w:sz w:val="16"/>
                <w:szCs w:val="16"/>
              </w:rPr>
              <w:t>udaraljke s određenom visinom tona (gong, marimba, vibrafon, ksilofon, metalofon, zvona, zvončići)</w:t>
            </w:r>
          </w:p>
          <w:p w:rsidR="00523854" w:rsidRPr="00BA5C29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</w:p>
          <w:p w:rsidR="00523854" w:rsidRPr="00BA5C29" w:rsidRDefault="00523854" w:rsidP="00523854">
            <w:pPr>
              <w:widowControl w:val="0"/>
              <w:numPr>
                <w:ilvl w:val="0"/>
                <w:numId w:val="57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b/>
                <w:color w:val="25408F"/>
                <w:sz w:val="16"/>
                <w:szCs w:val="16"/>
              </w:rPr>
            </w:pPr>
            <w:r w:rsidRPr="00BA5C29">
              <w:rPr>
                <w:rFonts w:ascii="VladaRHSans Lt" w:hAnsi="VladaRHSans Lt"/>
                <w:b/>
                <w:color w:val="25408F"/>
                <w:sz w:val="16"/>
                <w:szCs w:val="16"/>
              </w:rPr>
              <w:t>učitelj odlučuje o redoslijedu upoznavanja glazbala/skupina glazbala u petom i šestom razredu</w:t>
            </w:r>
          </w:p>
          <w:p w:rsidR="00523854" w:rsidRPr="00BA5C29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</w:p>
          <w:p w:rsidR="00523854" w:rsidRPr="00BA5C29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25408F"/>
                <w:sz w:val="16"/>
                <w:szCs w:val="16"/>
              </w:rPr>
              <w:t>Preporučeno</w:t>
            </w:r>
          </w:p>
          <w:p w:rsidR="00523854" w:rsidRDefault="00523854" w:rsidP="00523854">
            <w:pPr>
              <w:widowControl w:val="0"/>
              <w:numPr>
                <w:ilvl w:val="0"/>
                <w:numId w:val="58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25408F"/>
                <w:sz w:val="16"/>
                <w:szCs w:val="16"/>
              </w:rPr>
              <w:t>učenik upoznaje tradicijska glazbala različitih regija hrvatske, manjinskih kultura te europskih i geografski udaljenijih kultura (u 2. i 3. odgojno-obrazovnom ciklusu)</w:t>
            </w:r>
          </w:p>
          <w:p w:rsidR="00523854" w:rsidRPr="00BA5C29" w:rsidRDefault="00523854" w:rsidP="00523854">
            <w:pPr>
              <w:widowControl w:val="0"/>
              <w:numPr>
                <w:ilvl w:val="0"/>
                <w:numId w:val="58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</w:p>
          <w:p w:rsidR="00523854" w:rsidRPr="00BA5C29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6"/>
                <w:szCs w:val="16"/>
              </w:rPr>
            </w:pPr>
          </w:p>
        </w:tc>
      </w:tr>
      <w:tr w:rsidR="00523854" w:rsidRPr="00A343E4" w:rsidTr="00523854">
        <w:tc>
          <w:tcPr>
            <w:tcW w:w="175" w:type="pct"/>
            <w:tcBorders>
              <w:bottom w:val="single" w:sz="4" w:space="0" w:color="auto"/>
            </w:tcBorders>
            <w:shd w:val="clear" w:color="auto" w:fill="auto"/>
          </w:tcPr>
          <w:p w:rsidR="00523854" w:rsidRPr="00552BA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552BA3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BA5C29" w:rsidRDefault="00523854" w:rsidP="00523854">
            <w:pPr>
              <w:widowControl w:val="0"/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 w:rsidRPr="00552BA3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5. </w:t>
            </w:r>
            <w:r w:rsidRPr="00BA5C29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4. </w:t>
            </w:r>
          </w:p>
        </w:tc>
        <w:tc>
          <w:tcPr>
            <w:tcW w:w="647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BA5C29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TEMELJEM SLUŠANJA </w:t>
            </w:r>
          </w:p>
          <w:p w:rsidR="00523854" w:rsidRDefault="00523854" w:rsidP="00523854">
            <w:pPr>
              <w:widowControl w:val="0"/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BA5C29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GLAZBE, </w:t>
            </w:r>
          </w:p>
          <w:p w:rsidR="00523854" w:rsidRDefault="00523854" w:rsidP="00523854">
            <w:pPr>
              <w:widowControl w:val="0"/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BA5C29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RAZLIKUJE OSNOVNE GLAZBENE </w:t>
            </w:r>
          </w:p>
          <w:p w:rsidR="00523854" w:rsidRPr="00552BA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 w:rsidRPr="00BA5C29">
              <w:rPr>
                <w:rFonts w:ascii="VladaRHSans Lt" w:hAnsi="VladaRHSans Lt"/>
                <w:color w:val="D60C8C"/>
                <w:sz w:val="19"/>
                <w:szCs w:val="19"/>
              </w:rPr>
              <w:t>OBLIKE.</w:t>
            </w:r>
          </w:p>
        </w:tc>
        <w:tc>
          <w:tcPr>
            <w:tcW w:w="1129" w:type="pct"/>
            <w:tcBorders>
              <w:bottom w:val="single" w:sz="4" w:space="0" w:color="auto"/>
            </w:tcBorders>
            <w:shd w:val="clear" w:color="auto" w:fill="auto"/>
          </w:tcPr>
          <w:p w:rsidR="00523854" w:rsidRPr="00BA5C29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>Temeljem slušanja glazbe, razlikuje osnovne glazbene oblike:</w:t>
            </w:r>
          </w:p>
          <w:p w:rsidR="00523854" w:rsidRPr="00BA5C29" w:rsidRDefault="00523854" w:rsidP="00523854">
            <w:pPr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- </w:t>
            </w:r>
            <w:r w:rsidRPr="00BA5C29">
              <w:rPr>
                <w:rFonts w:ascii="VladaRHSans Lt" w:hAnsi="VladaRHSans Lt"/>
                <w:sz w:val="19"/>
                <w:szCs w:val="19"/>
              </w:rPr>
              <w:t>dvodijelni oblik (ab, aabb, aaba)</w:t>
            </w:r>
          </w:p>
          <w:p w:rsidR="00523854" w:rsidRPr="00BA5C29" w:rsidRDefault="00523854" w:rsidP="00523854">
            <w:pPr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- </w:t>
            </w:r>
            <w:r w:rsidRPr="00BA5C29">
              <w:rPr>
                <w:rFonts w:ascii="VladaRHSans Lt" w:hAnsi="VladaRHSans Lt"/>
                <w:sz w:val="19"/>
                <w:szCs w:val="19"/>
              </w:rPr>
              <w:t>strofni oblik (ab s repeticijom)</w:t>
            </w:r>
          </w:p>
          <w:p w:rsidR="00523854" w:rsidRPr="00BA5C29" w:rsidRDefault="00523854" w:rsidP="00523854">
            <w:pPr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- </w:t>
            </w:r>
            <w:r w:rsidRPr="00BA5C29">
              <w:rPr>
                <w:rFonts w:ascii="VladaRHSans Lt" w:hAnsi="VladaRHSans Lt"/>
                <w:sz w:val="19"/>
                <w:szCs w:val="19"/>
              </w:rPr>
              <w:t>trodijelni oblik (aba, abc)</w:t>
            </w:r>
          </w:p>
          <w:p w:rsidR="00523854" w:rsidRPr="00BA5C29" w:rsidRDefault="00523854" w:rsidP="00523854">
            <w:pPr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- </w:t>
            </w:r>
            <w:r w:rsidRPr="00BA5C29">
              <w:rPr>
                <w:rFonts w:ascii="VladaRHSans Lt" w:hAnsi="VladaRHSans Lt"/>
                <w:sz w:val="19"/>
                <w:szCs w:val="19"/>
              </w:rPr>
              <w:t>glazbenu periodu kao oblik (aa’)</w:t>
            </w:r>
          </w:p>
          <w:p w:rsidR="00523854" w:rsidRPr="00552BA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736" w:type="pct"/>
            <w:tcBorders>
              <w:bottom w:val="single" w:sz="4" w:space="0" w:color="auto"/>
            </w:tcBorders>
            <w:shd w:val="clear" w:color="auto" w:fill="auto"/>
          </w:tcPr>
          <w:p w:rsidR="00523854" w:rsidRPr="00552BA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>Uz pomoć/poticaj učitelja, opaža različite dijelove i dijelove koji se ponavljaju.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auto"/>
          </w:tcPr>
          <w:p w:rsidR="00523854" w:rsidRPr="00552BA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>Razlikuje osnovne glazbene oblike.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auto"/>
          </w:tcPr>
          <w:p w:rsidR="00523854" w:rsidRPr="00BA5C29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 xml:space="preserve">Prepoznaje strukturu osnovnih glazbenih oblika u </w:t>
            </w:r>
            <w:r w:rsidRPr="00BA5C29">
              <w:rPr>
                <w:rFonts w:ascii="VladaRHSans Lt" w:hAnsi="VladaRHSans Lt"/>
                <w:i/>
                <w:sz w:val="19"/>
                <w:szCs w:val="19"/>
              </w:rPr>
              <w:t>upoznatim skladbama</w:t>
            </w:r>
            <w:r w:rsidRPr="00BA5C29">
              <w:rPr>
                <w:rFonts w:ascii="VladaRHSans Lt" w:hAnsi="VladaRHSans Lt"/>
                <w:sz w:val="19"/>
                <w:szCs w:val="19"/>
              </w:rPr>
              <w:t>.</w:t>
            </w:r>
          </w:p>
          <w:p w:rsidR="00523854" w:rsidRPr="00BA5C29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>Uspoređuje strukturu osnovnih glazbenih oblika.</w:t>
            </w:r>
          </w:p>
          <w:p w:rsidR="00523854" w:rsidRPr="00552BA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 xml:space="preserve"> </w:t>
            </w:r>
          </w:p>
        </w:tc>
        <w:tc>
          <w:tcPr>
            <w:tcW w:w="743" w:type="pct"/>
            <w:tcBorders>
              <w:bottom w:val="single" w:sz="4" w:space="0" w:color="auto"/>
            </w:tcBorders>
            <w:shd w:val="clear" w:color="auto" w:fill="auto"/>
          </w:tcPr>
          <w:p w:rsidR="00523854" w:rsidRPr="00BA5C29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 xml:space="preserve">Prepoznaje strukturu osnovnih glazbenih oblika u </w:t>
            </w:r>
            <w:r w:rsidRPr="00BA5C29">
              <w:rPr>
                <w:rFonts w:ascii="VladaRHSans Lt" w:hAnsi="VladaRHSans Lt"/>
                <w:i/>
                <w:sz w:val="19"/>
                <w:szCs w:val="19"/>
              </w:rPr>
              <w:t>nepoznatim skladbama</w:t>
            </w:r>
            <w:r w:rsidRPr="00BA5C29">
              <w:rPr>
                <w:rFonts w:ascii="VladaRHSans Lt" w:hAnsi="VladaRHSans Lt"/>
                <w:sz w:val="19"/>
                <w:szCs w:val="19"/>
              </w:rPr>
              <w:t>.</w:t>
            </w:r>
          </w:p>
          <w:p w:rsidR="00523854" w:rsidRPr="00552BA3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BA5C29">
              <w:rPr>
                <w:rFonts w:ascii="VladaRHSans Lt" w:hAnsi="VladaRHSans Lt"/>
                <w:sz w:val="19"/>
                <w:szCs w:val="19"/>
              </w:rPr>
              <w:t xml:space="preserve">U osnovnim glazbenim oblicima prepoznaje i izdvaja elemente oblikovanja (motiv, frazu, rečenicu). </w:t>
            </w:r>
          </w:p>
        </w:tc>
      </w:tr>
      <w:tr w:rsidR="00523854" w:rsidRPr="00A343E4" w:rsidTr="00523854">
        <w:tc>
          <w:tcPr>
            <w:tcW w:w="5000" w:type="pct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Pr="00BA5C29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BA5C29" w:rsidRDefault="00523854" w:rsidP="00523854">
            <w:pPr>
              <w:widowControl w:val="0"/>
              <w:numPr>
                <w:ilvl w:val="0"/>
                <w:numId w:val="5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za upoznavanje glazbenih oblika potrebno je </w:t>
            </w:r>
            <w:r w:rsidRPr="00BA5C29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cjelovito slušanje</w:t>
            </w: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skladbe/skladba i preporuča se </w:t>
            </w:r>
            <w:r w:rsidRPr="00BA5C29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višekratno</w:t>
            </w: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(ne nužno uzastopno) slušanje</w:t>
            </w:r>
          </w:p>
          <w:p w:rsidR="00523854" w:rsidRPr="00BA5C29" w:rsidRDefault="00523854" w:rsidP="00523854">
            <w:pPr>
              <w:widowControl w:val="0"/>
              <w:numPr>
                <w:ilvl w:val="0"/>
                <w:numId w:val="5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tijekom aktivnog slušanja, učenik može pratiti </w:t>
            </w:r>
            <w:r w:rsidRPr="00BA5C29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shemu oblika</w:t>
            </w: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(na ploči, u udžbeniku) </w:t>
            </w:r>
          </w:p>
          <w:p w:rsidR="00523854" w:rsidRPr="00BA5C29" w:rsidRDefault="00523854" w:rsidP="00523854">
            <w:pPr>
              <w:widowControl w:val="0"/>
              <w:numPr>
                <w:ilvl w:val="0"/>
                <w:numId w:val="5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BA5C29">
              <w:rPr>
                <w:rFonts w:ascii="VladaRHSans Lt" w:hAnsi="VladaRHSans Lt"/>
                <w:color w:val="0B5394"/>
                <w:sz w:val="16"/>
                <w:szCs w:val="16"/>
              </w:rPr>
              <w:t>glazbeni oblici i elementi oblikovanja preporučuju se opažati i u okviru B domene</w:t>
            </w:r>
          </w:p>
          <w:p w:rsidR="00523854" w:rsidRPr="00BA5C29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6"/>
                <w:szCs w:val="16"/>
              </w:rPr>
            </w:pPr>
          </w:p>
        </w:tc>
      </w:tr>
    </w:tbl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Pr="00A343E4" w:rsidRDefault="00523854" w:rsidP="0052385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"/>
        <w:gridCol w:w="1980"/>
        <w:gridCol w:w="3072"/>
        <w:gridCol w:w="2093"/>
        <w:gridCol w:w="2233"/>
        <w:gridCol w:w="2233"/>
        <w:gridCol w:w="2113"/>
      </w:tblGrid>
      <w:tr w:rsidR="00523854" w:rsidRPr="00A343E4" w:rsidTr="00523854">
        <w:trPr>
          <w:trHeight w:val="510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b: izražavanje glazbom i uz glazbu</w:t>
            </w:r>
          </w:p>
        </w:tc>
      </w:tr>
      <w:tr w:rsidR="00523854" w:rsidRPr="00A343E4" w:rsidTr="00523854">
        <w:trPr>
          <w:trHeight w:val="454"/>
        </w:trPr>
        <w:tc>
          <w:tcPr>
            <w:tcW w:w="871" w:type="pct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1080" w:type="pct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3049" w:type="pct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871" w:type="pct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1080" w:type="pct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736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175" w:type="pct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b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5. 1.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696" w:type="pct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SUDJELUJE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ZAJEDNIČKOJ 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IZVEDBI GLAZBE.</w:t>
            </w:r>
          </w:p>
        </w:tc>
        <w:tc>
          <w:tcPr>
            <w:tcW w:w="1080" w:type="pct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Sudjeluje u zajedničkoj izvedbi, usklađuje vlastitu izvedbu s izvedbama drugih, pokazuje ustrajnost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 koncentraciju, obogaćuje izvođenje novim izražajnim elementima te vrednuje vlastitu izvedbu, izvedbe drugih i  zajedničku izvedbu.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736" w:type="pct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Sudjeluje u zajedničkoj izvedbi uz poticaj učitelja. 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  <w:tc>
          <w:tcPr>
            <w:tcW w:w="785" w:type="pct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Sudjeluje u zajedničkoj izvedbi te vrednuje  zajedničku izvedbu.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  <w:tc>
          <w:tcPr>
            <w:tcW w:w="785" w:type="pct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Sudjeluje u zajedničkoj izvedbi, nastoji uskladiti vlastitu izvedbu s izvedbama drugih te vrednuje zajedničku izvedbu.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  <w:tc>
          <w:tcPr>
            <w:tcW w:w="743" w:type="pct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Sudjeluje u zajedničkoj izvedbi, usklađuje vlastitu izvedbu s izvedbama drugih te vrednuje vlastitu izvedbu, izvedbe drugih i  zajedničku izvedbu. </w:t>
            </w:r>
          </w:p>
        </w:tc>
      </w:tr>
      <w:tr w:rsidR="00523854" w:rsidRPr="00A343E4" w:rsidTr="00523854">
        <w:tc>
          <w:tcPr>
            <w:tcW w:w="175" w:type="pct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b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5. 2.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696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PJEVANJEM IZVODI AUTORSKE 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TRADICIJSKE PJESME IZ HRVATSKE 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IZ SVIJETA</w:t>
            </w:r>
          </w:p>
        </w:tc>
        <w:tc>
          <w:tcPr>
            <w:tcW w:w="1080" w:type="pct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Pjevanjem izvodi autorske i tradicijske pjesme  iz Hrvatske i iz svijeta, uvažava pravila kulture pjevanja, intonaciju, ritam, tekst, glazbeno-izražajne sastavnice </w:t>
            </w:r>
            <w:r>
              <w:rPr>
                <w:rFonts w:ascii="VladaRHSans Lt" w:hAnsi="VladaRHSans Lt"/>
                <w:sz w:val="19"/>
                <w:szCs w:val="19"/>
              </w:rPr>
              <w:br/>
              <w:t>i stilska obilježja pjesme.</w:t>
            </w:r>
          </w:p>
        </w:tc>
        <w:tc>
          <w:tcPr>
            <w:tcW w:w="736" w:type="pct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Uz pomoć učitelja pjeva/izvodi  autorske i tradicijske pjesme  iz Hrvatske i iz svijeta.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Pjeva/izvodi  autorske i tradicijske pjesme  iz Hrvatske i iz svijeta te pritom djelomično uvažava</w:t>
            </w:r>
            <w:r>
              <w:rPr>
                <w:rFonts w:ascii="VladaRHSans Lt" w:hAnsi="VladaRHSans Lt"/>
                <w:sz w:val="19"/>
                <w:szCs w:val="19"/>
              </w:rPr>
              <w:br/>
              <w:t>pravila kulture pjevanja, intonaciju, ritam i tekst.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Pjeva/izvodi  autorske i tradicijske pjesme iz Hrvatske i iz svijeta te pritom djelomično uvažava</w:t>
            </w:r>
            <w:r>
              <w:rPr>
                <w:rFonts w:ascii="VladaRHSans Lt" w:hAnsi="VladaRHSans Lt"/>
                <w:sz w:val="19"/>
                <w:szCs w:val="19"/>
              </w:rPr>
              <w:br/>
              <w:t xml:space="preserve">pravila kulture pjevanja, intonaciju, ritam, tekst, glazbeno-izražajne sastavnice </w:t>
            </w:r>
            <w:r>
              <w:rPr>
                <w:rFonts w:ascii="VladaRHSans Lt" w:hAnsi="VladaRHSans Lt"/>
                <w:sz w:val="19"/>
                <w:szCs w:val="19"/>
              </w:rPr>
              <w:br/>
              <w:t>i stilska obilježja pjesme.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743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Pjeva/izvodi  autorske i tradicijske pjesme  iz Hrvatske i iz svijeta te pritom uvažava pravila kulture pjevanja, intonaciju, ritam, tekst, glazbeno-izražajne sastavnice </w:t>
            </w:r>
            <w:r>
              <w:rPr>
                <w:rFonts w:ascii="VladaRHSans Lt" w:hAnsi="VladaRHSans Lt"/>
                <w:sz w:val="19"/>
                <w:szCs w:val="19"/>
              </w:rPr>
              <w:br/>
              <w:t>i stilska obilježja pjesme.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175" w:type="pct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b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5. 3.</w:t>
            </w:r>
          </w:p>
        </w:tc>
        <w:tc>
          <w:tcPr>
            <w:tcW w:w="696" w:type="pct"/>
            <w:shd w:val="clear" w:color="auto" w:fill="E2EFD9" w:themeFill="accent6" w:themeFillTint="33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Izborni ishod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SVIRANJEM I/ILI POKRETOM IZVODI UMJETNIČKU, TRADICIJSKU, POPULARNU 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ILI VLASTITU GLAZBU TE SUDJELUJE 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RAZLIČITIM GLAZBENIM IGRAMA 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AKTIVNOSTIMA GLAZBENOGA STVARALAŠTVA..</w:t>
            </w:r>
          </w:p>
        </w:tc>
        <w:tc>
          <w:tcPr>
            <w:tcW w:w="1080" w:type="pct"/>
            <w:shd w:val="clear" w:color="auto" w:fill="E2EFD9" w:themeFill="accent6" w:themeFillTint="33"/>
          </w:tcPr>
          <w:p w:rsidR="00523854" w:rsidRDefault="00523854" w:rsidP="00523854">
            <w:pPr>
              <w:rPr>
                <w:rFonts w:ascii="VladaRHSans Lt" w:eastAsia="VladaRHSans Lt" w:hAnsi="VladaRHSans Lt" w:cs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eastAsia="VladaRHSans Lt" w:hAnsi="VladaRHSans Lt" w:cs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Svira pratnju upoznatim skladbama i/ili samostalno svira kraće instrumentalne skladbe služeći se notnim pismom za potrebe sviranja i/ili računalnim programima za notografiju.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Izražava se pokretom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uz glazbu.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Sudjeluje u različitim glazbenim igrama i aktivnostima glazbenoga stvaralaštva.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Predstavlja vlastitu izvedbu u razredu i/ili izvan njega.</w:t>
            </w:r>
          </w:p>
        </w:tc>
        <w:tc>
          <w:tcPr>
            <w:tcW w:w="3049" w:type="pct"/>
            <w:gridSpan w:val="4"/>
            <w:shd w:val="clear" w:color="auto" w:fill="E2EFD9" w:themeFill="accent6" w:themeFillTint="33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Svira dobe, kraće ritamske obrasce i pratnju te kraće instrumentalne skladbe (na ritamskim i melodijskim udaraljkama ili na nekome drugom jednostavnijem melodijskom glazbalu).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  <w:t>Prepoznaje i služi se simbolima notnoga pisma za potrebe sviranja.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  <w:t>Izražava se pokretom uz glazbu prateći pokretom glazbeno-izražajne sastavnice i/ili izvodeći plesnu koreografiju različitih djela klasične, tradicijske i popularne glazbe i/ili oblikujući nove plesne strukture samostalno ili u skupini.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  <w:t>Sudjeluje u različitim glazbenim igrama i aktivnostima glazbenoga stvaralaštva (pjevanje, sviranje, ples i pokret, uporaba IKT-a).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Predstavlja vlastitu izvedbu u razredu i/ili izvan njega.</w:t>
            </w:r>
          </w:p>
        </w:tc>
      </w:tr>
    </w:tbl>
    <w:p w:rsidR="00523854" w:rsidRPr="00A343E4" w:rsidRDefault="00523854" w:rsidP="0052385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"/>
        <w:gridCol w:w="1840"/>
        <w:gridCol w:w="3211"/>
        <w:gridCol w:w="2233"/>
        <w:gridCol w:w="2093"/>
        <w:gridCol w:w="2233"/>
        <w:gridCol w:w="2113"/>
      </w:tblGrid>
      <w:tr w:rsidR="00523854" w:rsidRPr="00A343E4" w:rsidTr="00523854">
        <w:trPr>
          <w:trHeight w:val="510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365F91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c: glazba u kontekstu</w:t>
            </w:r>
          </w:p>
        </w:tc>
      </w:tr>
      <w:tr w:rsidR="00523854" w:rsidRPr="00A343E4" w:rsidTr="00523854">
        <w:trPr>
          <w:trHeight w:val="454"/>
        </w:trPr>
        <w:tc>
          <w:tcPr>
            <w:tcW w:w="822" w:type="pct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1129" w:type="pct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3049" w:type="pct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822" w:type="pct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19"/>
                <w:szCs w:val="19"/>
              </w:rPr>
            </w:pPr>
          </w:p>
        </w:tc>
        <w:tc>
          <w:tcPr>
            <w:tcW w:w="1129" w:type="pct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19"/>
                <w:szCs w:val="19"/>
              </w:rPr>
            </w:pPr>
          </w:p>
        </w:tc>
        <w:tc>
          <w:tcPr>
            <w:tcW w:w="785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175" w:type="pct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5. 1.</w:t>
            </w:r>
          </w:p>
        </w:tc>
        <w:tc>
          <w:tcPr>
            <w:tcW w:w="647" w:type="pct"/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UPOZNAJE GLAZBU U AUTENTIČNOM, PRILAGOĐENOM 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VIRTUALNOM OKRUŽJU 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RAZLIKUJE RAZLIČITA MJESTA ZA IZVOĐENJE GLAZBE</w:t>
            </w:r>
          </w:p>
        </w:tc>
        <w:tc>
          <w:tcPr>
            <w:tcW w:w="1129" w:type="pct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okružju, posjećujući najmanje jedan glazbeno-kulturni događaj i razlikuje različita mjesta za izvođenje glazbe (npr. koncertna dvorana, operna kuća, kazalište, crkva, različiti otvoreni ili zatvoreni prostori).</w:t>
            </w:r>
          </w:p>
        </w:tc>
        <w:tc>
          <w:tcPr>
            <w:tcW w:w="3049" w:type="pct"/>
            <w:gridSpan w:val="4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okružju:</w:t>
            </w:r>
          </w:p>
          <w:p w:rsidR="00523854" w:rsidRDefault="00523854" w:rsidP="00523854">
            <w:pPr>
              <w:widowControl w:val="0"/>
              <w:numPr>
                <w:ilvl w:val="0"/>
                <w:numId w:val="37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posjećuje najmanje jedan glazbeno-kulturni događaj</w:t>
            </w:r>
          </w:p>
          <w:p w:rsidR="00523854" w:rsidRPr="00527B62" w:rsidRDefault="00523854" w:rsidP="00523854">
            <w:pPr>
              <w:widowControl w:val="0"/>
              <w:numPr>
                <w:ilvl w:val="0"/>
                <w:numId w:val="37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527B62">
              <w:rPr>
                <w:rFonts w:ascii="VladaRHSans Lt" w:hAnsi="VladaRHSans Lt"/>
                <w:sz w:val="19"/>
                <w:szCs w:val="19"/>
              </w:rPr>
              <w:t>razlikuje različita mjesta za izvođenje glazbe (npr. koncertna dvorana, operna kuća, kazalište, crkva, različiti otvoreni ili zatvoreni prostori)</w:t>
            </w:r>
          </w:p>
        </w:tc>
      </w:tr>
      <w:tr w:rsidR="00523854" w:rsidRPr="00A343E4" w:rsidTr="00523854">
        <w:tc>
          <w:tcPr>
            <w:tcW w:w="175" w:type="pct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D9015F" w:rsidRDefault="00523854" w:rsidP="00523854">
            <w:pPr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5. 2. </w:t>
            </w:r>
          </w:p>
        </w:tc>
        <w:tc>
          <w:tcPr>
            <w:tcW w:w="647" w:type="pct"/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ISKAZUJE 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DOŽIVLJAJ GLAZBE </w:t>
            </w:r>
          </w:p>
        </w:tc>
        <w:tc>
          <w:tcPr>
            <w:tcW w:w="1129" w:type="pct"/>
            <w:shd w:val="clear" w:color="auto" w:fill="auto"/>
          </w:tcPr>
          <w:p w:rsidR="00523854" w:rsidRPr="00F520CF" w:rsidRDefault="00523854" w:rsidP="00523854">
            <w:pPr>
              <w:widowControl w:val="0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Na različite načine iskazuje vlastiti doživljaj glazbe (usmenim ili pisanim osvrtom, plesom/pokretom ili likovnim izrazom).</w:t>
            </w:r>
          </w:p>
        </w:tc>
        <w:tc>
          <w:tcPr>
            <w:tcW w:w="3049" w:type="pct"/>
            <w:gridSpan w:val="4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Na različite načine iskazuje vlastiti doživljaj glazbe (usmenim ili pisanim osvrtom, plesom/pokretom ili likovnim izrazom).</w:t>
            </w:r>
          </w:p>
        </w:tc>
      </w:tr>
      <w:tr w:rsidR="00523854" w:rsidRPr="00A343E4" w:rsidTr="00523854">
        <w:tc>
          <w:tcPr>
            <w:tcW w:w="175" w:type="pct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5. </w:t>
            </w: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3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</w:tc>
        <w:tc>
          <w:tcPr>
            <w:tcW w:w="647" w:type="pct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TEMELJEM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SLUŠANJA,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PJEVANJA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PLESA/POKRETA, UPOZNAJE OBILJEŽJA HRVATSKE TRADICIJSKE </w:t>
            </w:r>
          </w:p>
          <w:p w:rsidR="00523854" w:rsidRDefault="00523854" w:rsidP="00523854">
            <w:pPr>
              <w:rPr>
                <w:rFonts w:ascii="VladaRHSans Lt" w:hAnsi="VladaRHSans Lt"/>
                <w:b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 </w:t>
            </w:r>
            <w:r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 xml:space="preserve">UŽEG ZAVIČAJNOG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PODRUČJA</w:t>
            </w: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 </w:t>
            </w:r>
          </w:p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Napomena: upoznati najmanje dvije regije</w:t>
            </w:r>
          </w:p>
        </w:tc>
        <w:tc>
          <w:tcPr>
            <w:tcW w:w="1129" w:type="pct"/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Temeljem slušanja, pjevanja i plesa/pokreta, upoznaje obilježja glazbe i drugih umjetnosti (tekst, ples/pokret, odjeća i obuća) u hrvatskoj tradicijskoj glazbi užeg zavičajnog područja. </w:t>
            </w:r>
          </w:p>
        </w:tc>
        <w:tc>
          <w:tcPr>
            <w:tcW w:w="785" w:type="pct"/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Opaža pojedina obilježja hrvatske tradicijske glazbe užeg zavičajnog područja. </w:t>
            </w:r>
          </w:p>
        </w:tc>
        <w:tc>
          <w:tcPr>
            <w:tcW w:w="736" w:type="pct"/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Opaža i opisuje većinu obilježja hrvatske tradicijske glazbe užeg zavičajnog područja.</w:t>
            </w:r>
          </w:p>
        </w:tc>
        <w:tc>
          <w:tcPr>
            <w:tcW w:w="785" w:type="pct"/>
            <w:shd w:val="clear" w:color="auto" w:fill="auto"/>
          </w:tcPr>
          <w:p w:rsidR="00523854" w:rsidRPr="00F520CF" w:rsidRDefault="00523854" w:rsidP="00523854">
            <w:pPr>
              <w:suppressAutoHyphens/>
              <w:spacing w:before="240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Opisuje obilježja glazbe i drugih umjetnosti u hrvatskoj tradicijskoj glazbi užeg zavičajnog područja. </w:t>
            </w:r>
          </w:p>
        </w:tc>
        <w:tc>
          <w:tcPr>
            <w:tcW w:w="743" w:type="pct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obilježja glazbe i drugih umjetnosti u hrvatskoj tradicijskoj glazbi dviju regija iz užeg zavičajnog područja.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spacing w:before="240"/>
              <w:rPr>
                <w:rFonts w:ascii="VladaRHSans Lt" w:hAnsi="VladaRHSans Lt"/>
                <w:sz w:val="19"/>
                <w:szCs w:val="19"/>
              </w:rPr>
            </w:pPr>
          </w:p>
        </w:tc>
      </w:tr>
    </w:tbl>
    <w:p w:rsidR="00523854" w:rsidRPr="00A343E4" w:rsidRDefault="00523854" w:rsidP="00523854">
      <w:pPr>
        <w:widowControl w:val="0"/>
        <w:spacing w:line="276" w:lineRule="auto"/>
      </w:pPr>
    </w:p>
    <w:p w:rsidR="00523854" w:rsidRPr="00A343E4" w:rsidRDefault="00523854" w:rsidP="00523854">
      <w:pPr>
        <w:widowControl w:val="0"/>
        <w:spacing w:line="276" w:lineRule="auto"/>
        <w:jc w:val="center"/>
        <w:rPr>
          <w:rFonts w:ascii="VladaRHSans Bld" w:hAnsi="VladaRHSans Bld"/>
          <w:color w:val="25408F"/>
          <w:sz w:val="20"/>
          <w:szCs w:val="20"/>
        </w:rPr>
      </w:pPr>
    </w:p>
    <w:p w:rsidR="00523854" w:rsidRPr="00A343E4" w:rsidRDefault="00523854" w:rsidP="00523854">
      <w:pPr>
        <w:widowControl w:val="0"/>
        <w:spacing w:line="276" w:lineRule="auto"/>
        <w:rPr>
          <w:rFonts w:ascii="VladaRHSans Bld" w:hAnsi="VladaRHSans Bld"/>
          <w:color w:val="25408F"/>
          <w:sz w:val="20"/>
          <w:szCs w:val="20"/>
        </w:rPr>
      </w:pPr>
    </w:p>
    <w:p w:rsidR="00523854" w:rsidRPr="00A343E4" w:rsidRDefault="00523854" w:rsidP="00523854">
      <w:pPr>
        <w:widowControl w:val="0"/>
        <w:spacing w:line="276" w:lineRule="auto"/>
        <w:rPr>
          <w:rFonts w:ascii="VladaRHSans Bld" w:hAnsi="VladaRHSans Bld"/>
          <w:color w:val="25408F"/>
          <w:sz w:val="20"/>
          <w:szCs w:val="20"/>
        </w:rPr>
      </w:pPr>
    </w:p>
    <w:p w:rsidR="00523854" w:rsidRDefault="00523854" w:rsidP="00523854">
      <w:pPr>
        <w:widowControl w:val="0"/>
        <w:spacing w:line="276" w:lineRule="auto"/>
        <w:rPr>
          <w:rFonts w:ascii="VladaRHSans Bld" w:hAnsi="VladaRHSans Bld"/>
          <w:color w:val="25408F"/>
          <w:sz w:val="20"/>
          <w:szCs w:val="20"/>
        </w:rPr>
      </w:pPr>
    </w:p>
    <w:p w:rsidR="00523854" w:rsidRPr="00F520CF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8"/>
        <w:gridCol w:w="1868"/>
        <w:gridCol w:w="3402"/>
        <w:gridCol w:w="1985"/>
        <w:gridCol w:w="2268"/>
        <w:gridCol w:w="2268"/>
        <w:gridCol w:w="2148"/>
      </w:tblGrid>
      <w:tr w:rsidR="00523854" w:rsidRPr="00A343E4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Lt" w:hAnsi="VladaRHSans Lt"/>
                <w:smallCaps/>
                <w:color w:val="25408F"/>
                <w:sz w:val="20"/>
                <w:szCs w:val="20"/>
              </w:rPr>
              <w:t>na kraju 6. godine učenja i poučavanja predmeta glazbena kultura, učenik:</w:t>
            </w:r>
          </w:p>
        </w:tc>
      </w:tr>
      <w:tr w:rsidR="00523854" w:rsidRPr="00A343E4" w:rsidTr="00523854">
        <w:trPr>
          <w:trHeight w:val="454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a: slušanje i upoznavanje glazbe</w:t>
            </w:r>
          </w:p>
        </w:tc>
      </w:tr>
      <w:tr w:rsidR="00523854" w:rsidRPr="00A343E4" w:rsidTr="00523854">
        <w:trPr>
          <w:trHeight w:val="454"/>
        </w:trPr>
        <w:tc>
          <w:tcPr>
            <w:tcW w:w="2376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669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2376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</w:tcPr>
          <w:p w:rsidR="00523854" w:rsidRPr="0088202E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88202E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88202E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88202E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6. 1.</w:t>
            </w: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88202E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POZNAJE ODREĐENI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88202E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BROJ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88202E">
              <w:rPr>
                <w:rFonts w:ascii="VladaRHSans Lt" w:hAnsi="VladaRHSans Lt"/>
                <w:color w:val="D60C8C"/>
                <w:sz w:val="19"/>
                <w:szCs w:val="19"/>
              </w:rPr>
              <w:t>SKLADBI</w:t>
            </w:r>
          </w:p>
          <w:p w:rsidR="00523854" w:rsidRPr="0088202E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523854" w:rsidRPr="0088202E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 xml:space="preserve">Poznaje određeni broj skladbi (cjelovite skladbe, stavci ili ulomci) različitih vrsta glazbe (klasična, tradicijska, filmska, </w:t>
            </w:r>
            <w:r w:rsidRPr="0088202E"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 w:rsidRPr="0088202E">
              <w:rPr>
                <w:rFonts w:ascii="VladaRHSans Lt" w:hAnsi="VladaRHSans Lt"/>
                <w:sz w:val="19"/>
                <w:szCs w:val="19"/>
              </w:rPr>
              <w:t>popularna)</w:t>
            </w:r>
          </w:p>
        </w:tc>
        <w:tc>
          <w:tcPr>
            <w:tcW w:w="866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23854" w:rsidRPr="0088202E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 xml:space="preserve">Poznaje određeni broj skladbi (cjelovite skladbe, stavci ili ulomci) različitih vrsta glazbe (klasična, tradicijska, filmska, </w:t>
            </w:r>
            <w:r w:rsidRPr="0088202E"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 w:rsidRPr="0088202E">
              <w:rPr>
                <w:rFonts w:ascii="VladaRHSans Lt" w:hAnsi="VladaRHSans Lt"/>
                <w:sz w:val="19"/>
                <w:szCs w:val="19"/>
              </w:rPr>
              <w:t>popularna)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88202E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88202E"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Pr="0088202E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88202E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8202E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učenik poznaje </w:t>
            </w:r>
            <w:r w:rsidRPr="0088202E">
              <w:rPr>
                <w:rFonts w:ascii="VladaRHSans Lt" w:hAnsi="VladaRHSans Lt"/>
                <w:b/>
                <w:color w:val="741B47"/>
                <w:sz w:val="16"/>
                <w:szCs w:val="16"/>
              </w:rPr>
              <w:t xml:space="preserve">do 5 - 12 skladbi </w:t>
            </w:r>
          </w:p>
          <w:p w:rsidR="00523854" w:rsidRPr="0088202E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88202E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8202E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za realizaciju ishoda A 6.1 obvezno je </w:t>
            </w:r>
            <w:r w:rsidRPr="0088202E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cjelovito slušanje</w:t>
            </w:r>
            <w:r w:rsidRPr="0088202E">
              <w:rPr>
                <w:rFonts w:ascii="VladaRHSans Lt" w:hAnsi="VladaRHSans Lt"/>
                <w:color w:val="0B5394"/>
                <w:sz w:val="16"/>
                <w:szCs w:val="16"/>
              </w:rPr>
              <w:t>, a preporuča se i višekratno (ne nužno uzastopno) slušanje</w:t>
            </w:r>
          </w:p>
          <w:p w:rsidR="00523854" w:rsidRPr="0088202E" w:rsidRDefault="00523854" w:rsidP="00523854">
            <w:pPr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8202E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višekratnim slušanjem učitelj će poticati učenika na </w:t>
            </w:r>
            <w:r w:rsidRPr="0088202E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zapamćivanje skladbe</w:t>
            </w:r>
            <w:r w:rsidRPr="0088202E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(dijela ili cjelovite skladbe), imena skladatelja i naziva skladbe</w:t>
            </w:r>
          </w:p>
          <w:p w:rsidR="00523854" w:rsidRPr="0088202E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8202E">
              <w:rPr>
                <w:rFonts w:ascii="VladaRHSans Lt" w:hAnsi="VladaRHSans Lt"/>
                <w:color w:val="0B5394"/>
                <w:sz w:val="16"/>
                <w:szCs w:val="16"/>
              </w:rPr>
              <w:t>ovaj se ishod</w:t>
            </w:r>
            <w:r w:rsidRPr="0088202E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 xml:space="preserve"> </w:t>
            </w:r>
            <w:r w:rsidRPr="0088202E">
              <w:rPr>
                <w:rFonts w:ascii="VladaRHSans Lt" w:hAnsi="VladaRHSans Lt"/>
                <w:b/>
                <w:color w:val="A64D79"/>
                <w:sz w:val="16"/>
                <w:szCs w:val="16"/>
              </w:rPr>
              <w:t>ne vrednuje brojčanom ocjenom</w:t>
            </w:r>
            <w:r w:rsidRPr="0088202E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</w:t>
            </w:r>
          </w:p>
          <w:p w:rsidR="00523854" w:rsidRPr="0088202E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8202E">
              <w:rPr>
                <w:rFonts w:ascii="VladaRHSans Lt" w:hAnsi="VladaRHSans Lt"/>
                <w:color w:val="0B5394"/>
                <w:sz w:val="16"/>
                <w:szCs w:val="16"/>
              </w:rPr>
              <w:t>nisu raspisane razine usvojenosti, jer ih učenici neće ravnomjerno postići kod svih skladbi</w:t>
            </w:r>
          </w:p>
          <w:p w:rsidR="00523854" w:rsidRPr="0088202E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8202E">
              <w:rPr>
                <w:rFonts w:ascii="VladaRHSans Lt" w:hAnsi="VladaRHSans Lt"/>
                <w:color w:val="0B5394"/>
                <w:sz w:val="16"/>
                <w:szCs w:val="16"/>
              </w:rPr>
              <w:t>učitelj će tijekom godine na različite načine pratiti ostvarenje ishoda (preporučaju se formativni oblici praćenja)</w:t>
            </w:r>
          </w:p>
          <w:p w:rsidR="00523854" w:rsidRPr="0088202E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88202E" w:rsidRDefault="00523854" w:rsidP="00523854">
            <w:pPr>
              <w:widowControl w:val="0"/>
              <w:numPr>
                <w:ilvl w:val="0"/>
                <w:numId w:val="4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8202E">
              <w:rPr>
                <w:rFonts w:ascii="VladaRHSans Lt" w:hAnsi="VladaRHSans Lt"/>
                <w:color w:val="0B5394"/>
                <w:sz w:val="16"/>
                <w:szCs w:val="16"/>
              </w:rPr>
              <w:t>učitelj će ustrajnim i kontinuiranim radom poticati učenike na što višu razinu poznavanja glazbenih djela</w:t>
            </w:r>
          </w:p>
          <w:p w:rsidR="00523854" w:rsidRPr="0088202E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88202E" w:rsidRDefault="00523854" w:rsidP="00523854">
            <w:pPr>
              <w:widowControl w:val="0"/>
              <w:numPr>
                <w:ilvl w:val="0"/>
                <w:numId w:val="40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8202E">
              <w:rPr>
                <w:rFonts w:ascii="VladaRHSans Lt" w:hAnsi="VladaRHSans Lt"/>
                <w:color w:val="0B5394"/>
                <w:sz w:val="16"/>
                <w:szCs w:val="16"/>
              </w:rPr>
              <w:t>poznavanje glazbe se usložnjava na sljedeći način:</w:t>
            </w:r>
          </w:p>
          <w:p w:rsidR="00523854" w:rsidRPr="0088202E" w:rsidRDefault="00523854" w:rsidP="00523854">
            <w:pPr>
              <w:widowControl w:val="0"/>
              <w:numPr>
                <w:ilvl w:val="0"/>
                <w:numId w:val="60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8202E">
              <w:rPr>
                <w:rFonts w:ascii="VladaRHSans Lt" w:hAnsi="VladaRHSans Lt"/>
                <w:color w:val="0B5394"/>
                <w:sz w:val="16"/>
                <w:szCs w:val="16"/>
              </w:rPr>
              <w:t>slušno prepoznavanje (zvuči poznato)</w:t>
            </w:r>
          </w:p>
          <w:p w:rsidR="00523854" w:rsidRPr="0088202E" w:rsidRDefault="00523854" w:rsidP="00523854">
            <w:pPr>
              <w:widowControl w:val="0"/>
              <w:numPr>
                <w:ilvl w:val="0"/>
                <w:numId w:val="60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8202E">
              <w:rPr>
                <w:rFonts w:ascii="VladaRHSans Lt" w:hAnsi="VladaRHSans Lt"/>
                <w:color w:val="0B5394"/>
                <w:sz w:val="16"/>
                <w:szCs w:val="16"/>
              </w:rPr>
              <w:t>prepoznavanje naziva skladbe iz nekoliko ponuđenih odgovora (može se realizirati kao igra ili kviz)</w:t>
            </w:r>
          </w:p>
          <w:p w:rsidR="00523854" w:rsidRPr="0088202E" w:rsidRDefault="00523854" w:rsidP="00523854">
            <w:pPr>
              <w:widowControl w:val="0"/>
              <w:numPr>
                <w:ilvl w:val="0"/>
                <w:numId w:val="60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8202E">
              <w:rPr>
                <w:rFonts w:ascii="VladaRHSans Lt" w:hAnsi="VladaRHSans Lt"/>
                <w:color w:val="0B5394"/>
                <w:sz w:val="16"/>
                <w:szCs w:val="16"/>
              </w:rPr>
              <w:t>navođenje isključivo naziva skladbe ili imena skladatelja</w:t>
            </w:r>
          </w:p>
          <w:p w:rsidR="00523854" w:rsidRPr="0088202E" w:rsidRDefault="00523854" w:rsidP="00523854">
            <w:pPr>
              <w:widowControl w:val="0"/>
              <w:numPr>
                <w:ilvl w:val="0"/>
                <w:numId w:val="60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8202E">
              <w:rPr>
                <w:rFonts w:ascii="VladaRHSans Lt" w:hAnsi="VladaRHSans Lt"/>
                <w:color w:val="0B5394"/>
                <w:sz w:val="16"/>
                <w:szCs w:val="16"/>
              </w:rPr>
              <w:t>navođenje imena skladatelja i naziva skladbe</w:t>
            </w:r>
          </w:p>
          <w:p w:rsidR="00523854" w:rsidRPr="0088202E" w:rsidRDefault="00523854" w:rsidP="00523854">
            <w:pPr>
              <w:widowControl w:val="0"/>
              <w:numPr>
                <w:ilvl w:val="0"/>
                <w:numId w:val="60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8202E">
              <w:rPr>
                <w:rFonts w:ascii="VladaRHSans Lt" w:hAnsi="VladaRHSans Lt"/>
                <w:color w:val="0B5394"/>
                <w:sz w:val="16"/>
                <w:szCs w:val="16"/>
              </w:rPr>
              <w:t>navođenje imena skladatelja i naziva skladbe te pripadnost određenoj vrsti glazbe (klasična, tradicijska, popularna)</w:t>
            </w:r>
          </w:p>
          <w:p w:rsidR="00523854" w:rsidRPr="0088202E" w:rsidRDefault="00523854" w:rsidP="00523854">
            <w:pPr>
              <w:widowControl w:val="0"/>
              <w:numPr>
                <w:ilvl w:val="0"/>
                <w:numId w:val="60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8202E">
              <w:rPr>
                <w:rFonts w:ascii="VladaRHSans Lt" w:hAnsi="VladaRHSans Lt"/>
                <w:color w:val="0B5394"/>
                <w:sz w:val="16"/>
                <w:szCs w:val="16"/>
              </w:rPr>
              <w:t>navođenje imena skladatelja i naziva skladbe te pojedinih/svih bitnih obilježja skladbe (vrsta glazbe, glazbeno-stilsko razdoblje, glazbeni oblik, određena glazbena ili glazbeno-scenska vrsta itd.)</w:t>
            </w:r>
          </w:p>
          <w:p w:rsidR="00523854" w:rsidRPr="0088202E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88202E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88202E">
              <w:rPr>
                <w:rFonts w:ascii="VladaRHSans Lt" w:hAnsi="VladaRHSans Lt"/>
                <w:color w:val="0B5394"/>
                <w:sz w:val="16"/>
                <w:szCs w:val="16"/>
              </w:rPr>
              <w:t>Odabir glazbenih djela:</w:t>
            </w:r>
          </w:p>
          <w:p w:rsidR="00523854" w:rsidRPr="0088202E" w:rsidRDefault="00523854" w:rsidP="00523854">
            <w:pPr>
              <w:widowControl w:val="0"/>
              <w:numPr>
                <w:ilvl w:val="0"/>
                <w:numId w:val="42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8202E">
              <w:rPr>
                <w:rFonts w:ascii="VladaRHSans Lt" w:hAnsi="VladaRHSans Lt"/>
                <w:color w:val="0B5394"/>
                <w:sz w:val="16"/>
                <w:szCs w:val="16"/>
              </w:rPr>
              <w:t>učitelj samostalno odabire glazbena djela za slušanje, primjerena dobi učenika</w:t>
            </w:r>
          </w:p>
          <w:p w:rsidR="00523854" w:rsidRDefault="00523854" w:rsidP="00523854">
            <w:pPr>
              <w:widowControl w:val="0"/>
              <w:numPr>
                <w:ilvl w:val="0"/>
                <w:numId w:val="42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8202E">
              <w:rPr>
                <w:rFonts w:ascii="VladaRHSans Lt" w:hAnsi="VladaRHSans Lt"/>
                <w:color w:val="0B5394"/>
                <w:sz w:val="16"/>
                <w:szCs w:val="16"/>
              </w:rPr>
              <w:t>odabirom glazbenih djela trebaju se realizirati svi navedeni odgojno-obrazovni ishodi u određenoj godini učenja</w:t>
            </w:r>
          </w:p>
          <w:p w:rsidR="00523854" w:rsidRDefault="00523854" w:rsidP="00523854">
            <w:pPr>
              <w:widowControl w:val="0"/>
              <w:spacing w:line="276" w:lineRule="auto"/>
              <w:ind w:left="72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88202E" w:rsidRDefault="00523854" w:rsidP="00523854">
            <w:pPr>
              <w:widowControl w:val="0"/>
              <w:spacing w:line="276" w:lineRule="auto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</w:tc>
      </w:tr>
      <w:tr w:rsidR="00523854" w:rsidRPr="00A343E4" w:rsidTr="00523854"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</w:tcPr>
          <w:p w:rsidR="00523854" w:rsidRPr="0088202E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88202E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88202E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88202E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6. 2.</w:t>
            </w: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</w:tcPr>
          <w:p w:rsidR="00523854" w:rsidRPr="001614C0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 w:rsidRPr="001614C0">
              <w:rPr>
                <w:rFonts w:ascii="VladaRHSans Lt" w:hAnsi="VladaRHSans Lt"/>
                <w:color w:val="D60C8C"/>
                <w:sz w:val="19"/>
                <w:szCs w:val="19"/>
              </w:rPr>
              <w:t>RAZLIKUJE PJEVAČKE GLASOVE TE OPAŽA NJIHOVU IZVEDBENU ULOGU.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523854" w:rsidRPr="0088202E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>Razlikuje boje pjevačkih glasova.</w:t>
            </w:r>
          </w:p>
          <w:p w:rsidR="00523854" w:rsidRPr="0088202E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>Opaža izvedbenu ulogu pjevačkih glasova (solo, komorni, zborski).</w:t>
            </w:r>
          </w:p>
          <w:p w:rsidR="00523854" w:rsidRPr="0088202E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>Razlikuje vrste pjevačkih zborova.</w:t>
            </w:r>
          </w:p>
          <w:p w:rsidR="00523854" w:rsidRPr="0088202E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>Svrstava pjevačke glasove u kategorije u upoznatim i nepoznatim skladbama.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523854" w:rsidRPr="0088202E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>Prepoznaje kategorije dječjih, muških i ženskih glasova u solističkim i skupnim  izvedbama.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Pr="0088202E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>Razlikuje duboke, srednje i visoke muške i ženske pjevačke glasove u solističkim i skupnim izvedbama.</w:t>
            </w:r>
          </w:p>
          <w:p w:rsidR="00523854" w:rsidRPr="0088202E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Pr="0088202E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 xml:space="preserve">Prepoznaje pjevačke glasove u </w:t>
            </w:r>
            <w:r w:rsidRPr="0088202E">
              <w:rPr>
                <w:rFonts w:ascii="VladaRHSans Lt" w:hAnsi="VladaRHSans Lt"/>
                <w:i/>
                <w:sz w:val="19"/>
                <w:szCs w:val="19"/>
              </w:rPr>
              <w:t>upoznatim skladbama</w:t>
            </w:r>
            <w:r w:rsidRPr="0088202E">
              <w:rPr>
                <w:rFonts w:ascii="VladaRHSans Lt" w:hAnsi="VladaRHSans Lt"/>
                <w:sz w:val="19"/>
                <w:szCs w:val="19"/>
              </w:rPr>
              <w:t xml:space="preserve"> i svrstava ih u kategorije. </w:t>
            </w:r>
          </w:p>
          <w:p w:rsidR="00523854" w:rsidRPr="0088202E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 xml:space="preserve">Opisuje duboke, srednje i visoke muške i ženske pjevačke glasove </w:t>
            </w:r>
          </w:p>
          <w:p w:rsidR="00523854" w:rsidRPr="0088202E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>u solističkim i skupnim izvedbama.</w:t>
            </w:r>
          </w:p>
          <w:p w:rsidR="00523854" w:rsidRPr="0088202E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auto"/>
          </w:tcPr>
          <w:p w:rsidR="00523854" w:rsidRPr="0088202E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 xml:space="preserve">Prepoznaje pjevačke glasove u </w:t>
            </w:r>
            <w:r w:rsidRPr="0088202E">
              <w:rPr>
                <w:rFonts w:ascii="VladaRHSans Lt" w:hAnsi="VladaRHSans Lt"/>
                <w:i/>
                <w:sz w:val="19"/>
                <w:szCs w:val="19"/>
              </w:rPr>
              <w:t>nepoznatim skladbama</w:t>
            </w:r>
            <w:r w:rsidRPr="0088202E">
              <w:rPr>
                <w:rFonts w:ascii="VladaRHSans Lt" w:hAnsi="VladaRHSans Lt"/>
                <w:sz w:val="19"/>
                <w:szCs w:val="19"/>
              </w:rPr>
              <w:t xml:space="preserve"> i svrstava ih u kategorije. </w:t>
            </w:r>
          </w:p>
          <w:p w:rsidR="00523854" w:rsidRPr="0088202E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 xml:space="preserve">Uspoređuje duboke, srednje </w:t>
            </w:r>
          </w:p>
          <w:p w:rsidR="00523854" w:rsidRPr="0088202E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 xml:space="preserve">i visoke muške </w:t>
            </w:r>
          </w:p>
          <w:p w:rsidR="00523854" w:rsidRPr="0088202E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 xml:space="preserve">i ženske pjevačke glasove </w:t>
            </w:r>
          </w:p>
          <w:p w:rsidR="00523854" w:rsidRPr="0088202E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 xml:space="preserve">u solističkim </w:t>
            </w:r>
          </w:p>
          <w:p w:rsidR="00523854" w:rsidRPr="0088202E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>i skupnim izvedbama.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Pr="001614C0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1614C0">
              <w:rPr>
                <w:rFonts w:ascii="VladaRHSans Lt" w:hAnsi="VladaRHSans Lt"/>
                <w:color w:val="25408F"/>
                <w:sz w:val="16"/>
                <w:szCs w:val="16"/>
              </w:rPr>
              <w:t>Preporuka za ostvarenje ishoda:</w:t>
            </w:r>
          </w:p>
          <w:p w:rsidR="00523854" w:rsidRPr="001614C0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</w:p>
          <w:p w:rsidR="00523854" w:rsidRPr="001614C0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1614C0">
              <w:rPr>
                <w:rFonts w:ascii="VladaRHSans Lt" w:hAnsi="VladaRHSans Lt"/>
                <w:color w:val="25408F"/>
                <w:sz w:val="16"/>
                <w:szCs w:val="16"/>
              </w:rPr>
              <w:t>Obvezno</w:t>
            </w:r>
          </w:p>
          <w:p w:rsidR="00523854" w:rsidRPr="001614C0" w:rsidRDefault="00523854" w:rsidP="00523854">
            <w:pPr>
              <w:widowControl w:val="0"/>
              <w:numPr>
                <w:ilvl w:val="0"/>
                <w:numId w:val="54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1614C0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upoznaju se </w:t>
            </w:r>
            <w:r w:rsidRPr="001614C0">
              <w:rPr>
                <w:rFonts w:ascii="VladaRHSans Lt" w:hAnsi="VladaRHSans Lt"/>
                <w:b/>
                <w:color w:val="25408F"/>
                <w:sz w:val="16"/>
                <w:szCs w:val="16"/>
              </w:rPr>
              <w:t>svi pjevački glasovi</w:t>
            </w:r>
            <w:r w:rsidRPr="001614C0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(sopran, mezzosopran, alt, tenor, bariton, bas)</w:t>
            </w:r>
          </w:p>
          <w:p w:rsidR="00523854" w:rsidRPr="001614C0" w:rsidRDefault="00523854" w:rsidP="00523854">
            <w:pPr>
              <w:widowControl w:val="0"/>
              <w:numPr>
                <w:ilvl w:val="0"/>
                <w:numId w:val="54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1614C0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učitelj može odlučiti predstaviti </w:t>
            </w:r>
            <w:r w:rsidRPr="001614C0">
              <w:rPr>
                <w:rFonts w:ascii="VladaRHSans Lt" w:hAnsi="VladaRHSans Lt"/>
                <w:b/>
                <w:color w:val="25408F"/>
                <w:sz w:val="16"/>
                <w:szCs w:val="16"/>
              </w:rPr>
              <w:t>visoke i duboke glasove u petom razredu</w:t>
            </w:r>
            <w:r w:rsidRPr="001614C0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(sopran, alt, tenor, bas) te </w:t>
            </w:r>
            <w:r w:rsidRPr="001614C0">
              <w:rPr>
                <w:rFonts w:ascii="VladaRHSans Lt" w:hAnsi="VladaRHSans Lt"/>
                <w:b/>
                <w:color w:val="25408F"/>
                <w:sz w:val="16"/>
                <w:szCs w:val="16"/>
              </w:rPr>
              <w:t>srednje glasove u šestom razredu</w:t>
            </w:r>
            <w:r w:rsidRPr="001614C0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(mezzosopran, bariton) </w:t>
            </w:r>
          </w:p>
          <w:p w:rsidR="00523854" w:rsidRPr="001614C0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</w:p>
          <w:p w:rsidR="00523854" w:rsidRPr="001614C0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1614C0">
              <w:rPr>
                <w:rFonts w:ascii="VladaRHSans Lt" w:hAnsi="VladaRHSans Lt"/>
                <w:color w:val="25408F"/>
                <w:sz w:val="16"/>
                <w:szCs w:val="16"/>
              </w:rPr>
              <w:t>Preporučeno</w:t>
            </w:r>
          </w:p>
          <w:p w:rsidR="00523854" w:rsidRPr="001614C0" w:rsidRDefault="00523854" w:rsidP="00523854">
            <w:pPr>
              <w:widowControl w:val="0"/>
              <w:numPr>
                <w:ilvl w:val="0"/>
                <w:numId w:val="54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1614C0">
              <w:rPr>
                <w:rFonts w:ascii="VladaRHSans Lt" w:hAnsi="VladaRHSans Lt"/>
                <w:color w:val="25408F"/>
                <w:sz w:val="16"/>
                <w:szCs w:val="16"/>
              </w:rPr>
              <w:t>učenik opaža i uspoređuje načine pjevanja u različitim vrstama glazbe</w:t>
            </w:r>
          </w:p>
          <w:p w:rsidR="00523854" w:rsidRPr="001614C0" w:rsidRDefault="00523854" w:rsidP="00523854">
            <w:pPr>
              <w:widowControl w:val="0"/>
              <w:numPr>
                <w:ilvl w:val="0"/>
                <w:numId w:val="54"/>
              </w:numPr>
              <w:spacing w:line="276" w:lineRule="auto"/>
              <w:ind w:hanging="360"/>
              <w:contextualSpacing/>
              <w:rPr>
                <w:rFonts w:ascii="VladaRHSans Lt" w:eastAsia="Arial" w:hAnsi="VladaRHSans Lt" w:cs="Arial"/>
                <w:color w:val="25408F"/>
                <w:sz w:val="16"/>
                <w:szCs w:val="16"/>
              </w:rPr>
            </w:pPr>
            <w:r w:rsidRPr="001614C0">
              <w:rPr>
                <w:rFonts w:ascii="VladaRHSans Lt" w:hAnsi="VladaRHSans Lt"/>
                <w:color w:val="25408F"/>
                <w:sz w:val="16"/>
                <w:szCs w:val="16"/>
              </w:rPr>
              <w:t>učenik opisuje izražajnost glasova u različitim glazbenim izvedbama</w:t>
            </w:r>
          </w:p>
        </w:tc>
      </w:tr>
      <w:tr w:rsidR="00523854" w:rsidRPr="00A343E4" w:rsidTr="00523854"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</w:tcPr>
          <w:p w:rsidR="00523854" w:rsidRPr="0088202E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88202E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88202E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88202E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6. 3.</w:t>
            </w: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</w:tcPr>
          <w:p w:rsidR="00523854" w:rsidRPr="001614C0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1614C0">
              <w:rPr>
                <w:rFonts w:ascii="VladaRHSans Lt" w:hAnsi="VladaRHSans Lt"/>
                <w:color w:val="D60C8C"/>
                <w:sz w:val="19"/>
                <w:szCs w:val="19"/>
              </w:rPr>
              <w:t>RAZLIKUJE GLAZBALA I SKUPINE GLAZBALA TE OPAŽA IZVEDBENU ULOGU GLAZBALA.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523854" w:rsidRPr="0088202E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>Razlikuje zvuk i izgled glazbala.</w:t>
            </w:r>
          </w:p>
          <w:p w:rsidR="00523854" w:rsidRPr="0088202E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>Pridružuje glazbala odgovarajućim skupinama.</w:t>
            </w:r>
          </w:p>
          <w:p w:rsidR="00523854" w:rsidRPr="0088202E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>Opaža izvedbenu ulogu glazbala (solističko, komorno, orkestralno).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523854" w:rsidRPr="0088202E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 xml:space="preserve">Prepoznaje zvuk </w:t>
            </w:r>
          </w:p>
          <w:p w:rsidR="00523854" w:rsidRPr="0088202E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>i izgled pojedinih glazbala.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Pr="0088202E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>Opisuje zvuk</w:t>
            </w:r>
          </w:p>
          <w:p w:rsidR="00523854" w:rsidRPr="0088202E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>i izgled većine glazbala te ih pridružuje odgovarajućim skupinama.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Pr="0088202E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>Uspoređuje glazbala po zvuku, pridružuje ih odgovarajućim skupinama i opaža njihovu izvedbenu ulogu u upoznatim skladbama.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auto"/>
          </w:tcPr>
          <w:p w:rsidR="00523854" w:rsidRPr="0088202E" w:rsidRDefault="00523854" w:rsidP="00523854">
            <w:pPr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>Uspoređuje glazbala po zvuku, pridružuje ih odgovarajućim skupinama i opaža njihovu izvedbenu ulogu u nepoznatim skladbama.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Pr="001614C0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1614C0">
              <w:rPr>
                <w:rFonts w:ascii="VladaRHSans Lt" w:hAnsi="VladaRHSans Lt"/>
                <w:color w:val="25408F"/>
                <w:sz w:val="16"/>
                <w:szCs w:val="16"/>
              </w:rPr>
              <w:t>Preporuka za ostvarenje ishoda:</w:t>
            </w:r>
          </w:p>
          <w:p w:rsidR="00523854" w:rsidRPr="001614C0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</w:p>
          <w:p w:rsidR="00523854" w:rsidRPr="001614C0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1614C0">
              <w:rPr>
                <w:rFonts w:ascii="VladaRHSans Lt" w:hAnsi="VladaRHSans Lt"/>
                <w:color w:val="25408F"/>
                <w:sz w:val="16"/>
                <w:szCs w:val="16"/>
              </w:rPr>
              <w:t>Obvezno</w:t>
            </w:r>
          </w:p>
          <w:p w:rsidR="00523854" w:rsidRPr="001614C0" w:rsidRDefault="00523854" w:rsidP="00523854">
            <w:pPr>
              <w:widowControl w:val="0"/>
              <w:numPr>
                <w:ilvl w:val="0"/>
                <w:numId w:val="55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1614C0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upoznaju se </w:t>
            </w:r>
            <w:r w:rsidRPr="001614C0">
              <w:rPr>
                <w:rFonts w:ascii="VladaRHSans Lt" w:hAnsi="VladaRHSans Lt"/>
                <w:b/>
                <w:color w:val="25408F"/>
                <w:sz w:val="16"/>
                <w:szCs w:val="16"/>
              </w:rPr>
              <w:t>sve skupine glazbala</w:t>
            </w:r>
            <w:r w:rsidRPr="001614C0">
              <w:rPr>
                <w:rFonts w:ascii="VladaRHSans Lt" w:hAnsi="VladaRHSans Lt"/>
                <w:color w:val="25408F"/>
                <w:sz w:val="16"/>
                <w:szCs w:val="16"/>
              </w:rPr>
              <w:t>:</w:t>
            </w:r>
          </w:p>
          <w:p w:rsidR="00523854" w:rsidRPr="001614C0" w:rsidRDefault="00523854" w:rsidP="00523854">
            <w:pPr>
              <w:widowControl w:val="0"/>
              <w:numPr>
                <w:ilvl w:val="0"/>
                <w:numId w:val="5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1614C0">
              <w:rPr>
                <w:rFonts w:ascii="VladaRHSans Lt" w:hAnsi="VladaRHSans Lt"/>
                <w:color w:val="25408F"/>
                <w:sz w:val="16"/>
                <w:szCs w:val="16"/>
              </w:rPr>
              <w:t>gudačka glazbala (violina, viola, violončelo, kontrabas)</w:t>
            </w:r>
          </w:p>
          <w:p w:rsidR="00523854" w:rsidRPr="001614C0" w:rsidRDefault="00523854" w:rsidP="00523854">
            <w:pPr>
              <w:widowControl w:val="0"/>
              <w:numPr>
                <w:ilvl w:val="0"/>
                <w:numId w:val="5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1614C0">
              <w:rPr>
                <w:rFonts w:ascii="VladaRHSans Lt" w:hAnsi="VladaRHSans Lt"/>
                <w:color w:val="25408F"/>
                <w:sz w:val="16"/>
                <w:szCs w:val="16"/>
              </w:rPr>
              <w:t>trzalačka glazbala (harfa, gitara, tambure, mandolina, lutnja)</w:t>
            </w:r>
          </w:p>
          <w:p w:rsidR="00523854" w:rsidRPr="001614C0" w:rsidRDefault="00523854" w:rsidP="00523854">
            <w:pPr>
              <w:widowControl w:val="0"/>
              <w:numPr>
                <w:ilvl w:val="0"/>
                <w:numId w:val="5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1614C0">
              <w:rPr>
                <w:rFonts w:ascii="VladaRHSans Lt" w:hAnsi="VladaRHSans Lt"/>
                <w:color w:val="25408F"/>
                <w:sz w:val="16"/>
                <w:szCs w:val="16"/>
              </w:rPr>
              <w:t>glazbala s tipkama (klavir, čembalo, orgulje, harmonika, čelesta)</w:t>
            </w:r>
          </w:p>
          <w:p w:rsidR="00523854" w:rsidRPr="001614C0" w:rsidRDefault="00523854" w:rsidP="00523854">
            <w:pPr>
              <w:widowControl w:val="0"/>
              <w:numPr>
                <w:ilvl w:val="0"/>
                <w:numId w:val="5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1614C0">
              <w:rPr>
                <w:rFonts w:ascii="VladaRHSans Lt" w:hAnsi="VladaRHSans Lt"/>
                <w:color w:val="25408F"/>
                <w:sz w:val="16"/>
                <w:szCs w:val="16"/>
              </w:rPr>
              <w:t>drvena puhačka glazbala (flauta, oboa, engleski rog, fagot, klarinet, saksofon)</w:t>
            </w:r>
          </w:p>
          <w:p w:rsidR="00523854" w:rsidRPr="001614C0" w:rsidRDefault="00523854" w:rsidP="00523854">
            <w:pPr>
              <w:widowControl w:val="0"/>
              <w:numPr>
                <w:ilvl w:val="0"/>
                <w:numId w:val="5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1614C0">
              <w:rPr>
                <w:rFonts w:ascii="VladaRHSans Lt" w:hAnsi="VladaRHSans Lt"/>
                <w:color w:val="25408F"/>
                <w:sz w:val="16"/>
                <w:szCs w:val="16"/>
              </w:rPr>
              <w:t>limena puhačka glazbala (truba, rog, trombon, tuba)</w:t>
            </w:r>
          </w:p>
          <w:p w:rsidR="00523854" w:rsidRPr="001614C0" w:rsidRDefault="00523854" w:rsidP="00523854">
            <w:pPr>
              <w:widowControl w:val="0"/>
              <w:numPr>
                <w:ilvl w:val="0"/>
                <w:numId w:val="5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1614C0">
              <w:rPr>
                <w:rFonts w:ascii="VladaRHSans Lt" w:hAnsi="VladaRHSans Lt"/>
                <w:color w:val="25408F"/>
                <w:sz w:val="16"/>
                <w:szCs w:val="16"/>
              </w:rPr>
              <w:t>udaraljke s neodređenom visinom tona (veliki i mali bubanj, tamburin, trokutić, činele itd.)</w:t>
            </w:r>
          </w:p>
          <w:p w:rsidR="00523854" w:rsidRPr="001614C0" w:rsidRDefault="00523854" w:rsidP="00523854">
            <w:pPr>
              <w:widowControl w:val="0"/>
              <w:numPr>
                <w:ilvl w:val="0"/>
                <w:numId w:val="5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1614C0">
              <w:rPr>
                <w:rFonts w:ascii="VladaRHSans Lt" w:hAnsi="VladaRHSans Lt"/>
                <w:color w:val="25408F"/>
                <w:sz w:val="16"/>
                <w:szCs w:val="16"/>
              </w:rPr>
              <w:t>udaraljke s određenom visinom tona (gong, marimba, vibrafon, ksilofon, metalofon, zvona, zvončići)</w:t>
            </w:r>
          </w:p>
          <w:p w:rsidR="00523854" w:rsidRPr="001614C0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</w:p>
          <w:p w:rsidR="00523854" w:rsidRPr="001614C0" w:rsidRDefault="00523854" w:rsidP="00523854">
            <w:pPr>
              <w:widowControl w:val="0"/>
              <w:numPr>
                <w:ilvl w:val="0"/>
                <w:numId w:val="57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b/>
                <w:color w:val="25408F"/>
                <w:sz w:val="16"/>
                <w:szCs w:val="16"/>
              </w:rPr>
            </w:pPr>
            <w:r w:rsidRPr="001614C0">
              <w:rPr>
                <w:rFonts w:ascii="VladaRHSans Lt" w:hAnsi="VladaRHSans Lt"/>
                <w:b/>
                <w:color w:val="25408F"/>
                <w:sz w:val="16"/>
                <w:szCs w:val="16"/>
              </w:rPr>
              <w:t>učitelj odlučuje o redoslijedu upoznavanja glazbala/skupina glazbala u petom i šestom razredu</w:t>
            </w:r>
          </w:p>
          <w:p w:rsidR="00523854" w:rsidRPr="001614C0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</w:p>
          <w:p w:rsidR="00523854" w:rsidRPr="001614C0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1614C0">
              <w:rPr>
                <w:rFonts w:ascii="VladaRHSans Lt" w:hAnsi="VladaRHSans Lt"/>
                <w:color w:val="25408F"/>
                <w:sz w:val="16"/>
                <w:szCs w:val="16"/>
              </w:rPr>
              <w:t>Preporučeno</w:t>
            </w:r>
          </w:p>
          <w:p w:rsidR="00523854" w:rsidRPr="001614C0" w:rsidRDefault="00523854" w:rsidP="00523854">
            <w:pPr>
              <w:widowControl w:val="0"/>
              <w:numPr>
                <w:ilvl w:val="0"/>
                <w:numId w:val="58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1614C0">
              <w:rPr>
                <w:rFonts w:ascii="VladaRHSans Lt" w:hAnsi="VladaRHSans Lt"/>
                <w:color w:val="25408F"/>
                <w:sz w:val="16"/>
                <w:szCs w:val="16"/>
              </w:rPr>
              <w:t>učenik upoznaje tradicijska glazbala različitih regija hrvatske, manjinskih kultura te europskih i geografski udaljenijih kultura (u 2. i 3. odgojno-obrazovnom ciklusu)</w:t>
            </w:r>
          </w:p>
          <w:p w:rsidR="00523854" w:rsidRPr="001614C0" w:rsidRDefault="00523854" w:rsidP="00523854">
            <w:pPr>
              <w:suppressAutoHyphens/>
              <w:rPr>
                <w:rFonts w:ascii="VladaRHSans Lt" w:eastAsia="Arial" w:hAnsi="VladaRHSans Lt" w:cs="Arial"/>
                <w:color w:val="25408F"/>
                <w:sz w:val="16"/>
                <w:szCs w:val="16"/>
              </w:rPr>
            </w:pPr>
          </w:p>
        </w:tc>
      </w:tr>
      <w:tr w:rsidR="00523854" w:rsidRPr="00A343E4" w:rsidTr="00523854">
        <w:tc>
          <w:tcPr>
            <w:tcW w:w="508" w:type="dxa"/>
            <w:shd w:val="clear" w:color="auto" w:fill="auto"/>
          </w:tcPr>
          <w:p w:rsidR="00523854" w:rsidRPr="0088202E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88202E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88202E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88202E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6. 4.</w:t>
            </w:r>
          </w:p>
        </w:tc>
        <w:tc>
          <w:tcPr>
            <w:tcW w:w="1868" w:type="dxa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88202E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TEMELJEM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88202E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SLUŠANJA GLAZBE, RAZLIKUJE VOKALNU, </w:t>
            </w:r>
          </w:p>
          <w:p w:rsidR="00523854" w:rsidRPr="0088202E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88202E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INSTRUMENTALNU I VOKALNO-INSTRUMENTALNU GLAZBU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88202E">
              <w:rPr>
                <w:rFonts w:ascii="VladaRHSans Lt" w:hAnsi="VladaRHSans Lt"/>
                <w:color w:val="D60C8C"/>
                <w:sz w:val="19"/>
                <w:szCs w:val="19"/>
              </w:rPr>
              <w:t>TE RAZLIČITE IZVOĐAČKE SASTAVE.</w:t>
            </w:r>
          </w:p>
          <w:p w:rsidR="00523854" w:rsidRPr="0088202E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402" w:type="dxa"/>
            <w:shd w:val="clear" w:color="auto" w:fill="auto"/>
          </w:tcPr>
          <w:p w:rsidR="00523854" w:rsidRPr="0088202E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>Temeljem slušanja glazbe, razlikuje:</w:t>
            </w:r>
          </w:p>
          <w:p w:rsidR="00523854" w:rsidRPr="0088202E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 xml:space="preserve">- vokalnu, instrumentalnu i vokalno-instrumentalnu glazbu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 xml:space="preserve">- različite vokalne, instrumentalne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 xml:space="preserve">i vokalno-instrumentalne sastave </w:t>
            </w:r>
          </w:p>
          <w:p w:rsidR="00523854" w:rsidRPr="0088202E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>(solo, komorni sastav, zbor, orkestar)</w:t>
            </w:r>
          </w:p>
          <w:p w:rsidR="00523854" w:rsidRPr="0088202E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1985" w:type="dxa"/>
            <w:shd w:val="clear" w:color="auto" w:fill="auto"/>
          </w:tcPr>
          <w:p w:rsidR="00523854" w:rsidRPr="0088202E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 xml:space="preserve">Razlikuje vokalnu, instrumentalnu i vokalno-instrumentalnu glazbu. </w:t>
            </w:r>
          </w:p>
        </w:tc>
        <w:tc>
          <w:tcPr>
            <w:tcW w:w="2268" w:type="dxa"/>
            <w:shd w:val="clear" w:color="auto" w:fill="auto"/>
          </w:tcPr>
          <w:p w:rsidR="00523854" w:rsidRPr="0088202E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>Razlikuje različite vokalne, instrumentalne i vokalno-instrumentalne sastave.</w:t>
            </w:r>
          </w:p>
        </w:tc>
        <w:tc>
          <w:tcPr>
            <w:tcW w:w="2268" w:type="dxa"/>
            <w:shd w:val="clear" w:color="auto" w:fill="auto"/>
          </w:tcPr>
          <w:p w:rsidR="00523854" w:rsidRPr="0088202E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>Opisuje različite vokalne, instrumentalne i vokalno-instrumentalne sastave.</w:t>
            </w:r>
          </w:p>
        </w:tc>
        <w:tc>
          <w:tcPr>
            <w:tcW w:w="2148" w:type="dxa"/>
            <w:shd w:val="clear" w:color="auto" w:fill="auto"/>
          </w:tcPr>
          <w:p w:rsidR="00523854" w:rsidRPr="0088202E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>Uspoređuje različite vokalne, instrumentalne i vokalno-instrumentalne sastave.</w:t>
            </w:r>
          </w:p>
        </w:tc>
      </w:tr>
      <w:tr w:rsidR="00523854" w:rsidRPr="00A343E4" w:rsidTr="00523854"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</w:tcPr>
          <w:p w:rsidR="00523854" w:rsidRPr="0088202E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88202E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88202E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88202E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6. 5.</w:t>
            </w: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</w:tcPr>
          <w:p w:rsidR="00523854" w:rsidRPr="0088202E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 w:rsidRPr="0088202E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TEMELJEM SLUŠANJA GLAZBE, RAZLIKUJE POJEDINE GLAZBENE OBLIKE 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523854" w:rsidRPr="0088202E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>Temeljem slušanja glazbe, razlikuje pojedine glazbene oblike</w:t>
            </w:r>
            <w:r>
              <w:rPr>
                <w:rFonts w:ascii="VladaRHSans Lt" w:hAnsi="VladaRHSans Lt"/>
                <w:sz w:val="19"/>
                <w:szCs w:val="19"/>
              </w:rPr>
              <w:t>:</w:t>
            </w:r>
          </w:p>
          <w:p w:rsidR="00523854" w:rsidRPr="0088202E" w:rsidRDefault="00523854" w:rsidP="00523854">
            <w:pPr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i/>
                <w:sz w:val="19"/>
                <w:szCs w:val="19"/>
              </w:rPr>
              <w:t>obvezno</w:t>
            </w:r>
            <w:r w:rsidRPr="0088202E">
              <w:rPr>
                <w:rFonts w:ascii="VladaRHSans Lt" w:hAnsi="VladaRHSans Lt"/>
                <w:sz w:val="19"/>
                <w:szCs w:val="19"/>
              </w:rPr>
              <w:t>: rondo, tema s varijacijama</w:t>
            </w:r>
          </w:p>
          <w:p w:rsidR="00523854" w:rsidRPr="0088202E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88202E">
              <w:rPr>
                <w:rFonts w:ascii="VladaRHSans Lt" w:hAnsi="VladaRHSans Lt"/>
                <w:i/>
                <w:sz w:val="19"/>
                <w:szCs w:val="19"/>
              </w:rPr>
              <w:t>preporučeno</w:t>
            </w:r>
            <w:r w:rsidRPr="0088202E">
              <w:rPr>
                <w:rFonts w:ascii="VladaRHSans Lt" w:hAnsi="VladaRHSans Lt"/>
                <w:sz w:val="19"/>
                <w:szCs w:val="19"/>
              </w:rPr>
              <w:t>: složena trodijelna pjesma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523854" w:rsidRPr="0088202E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>Uz pomoć/poticaj učitelja, opaža različite dijelove i dijelove koji se ponavljaju.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Pr="0088202E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 xml:space="preserve">Razlikuje pojedine glazbene oblike.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Pr="0088202E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 xml:space="preserve">Prepoznaje strukturu glazbenih oblika u </w:t>
            </w:r>
            <w:r w:rsidRPr="0088202E">
              <w:rPr>
                <w:rFonts w:ascii="VladaRHSans Lt" w:hAnsi="VladaRHSans Lt"/>
                <w:i/>
                <w:sz w:val="19"/>
                <w:szCs w:val="19"/>
              </w:rPr>
              <w:t>upoznatim skladbama</w:t>
            </w:r>
            <w:r w:rsidRPr="0088202E">
              <w:rPr>
                <w:rFonts w:ascii="VladaRHSans Lt" w:hAnsi="VladaRHSans Lt"/>
                <w:sz w:val="19"/>
                <w:szCs w:val="19"/>
              </w:rPr>
              <w:t>.</w:t>
            </w:r>
          </w:p>
          <w:p w:rsidR="00523854" w:rsidRPr="0088202E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 xml:space="preserve">Uspoređuje strukturu pojedinih glazbenih oblika. 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auto"/>
          </w:tcPr>
          <w:p w:rsidR="00523854" w:rsidRPr="0088202E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 xml:space="preserve">Prepoznaje strukturu osnovnih glazbenih oblika u </w:t>
            </w:r>
            <w:r w:rsidRPr="0088202E">
              <w:rPr>
                <w:rFonts w:ascii="VladaRHSans Lt" w:hAnsi="VladaRHSans Lt"/>
                <w:i/>
                <w:sz w:val="19"/>
                <w:szCs w:val="19"/>
              </w:rPr>
              <w:t>nepoznatim skladbama</w:t>
            </w:r>
            <w:r w:rsidRPr="0088202E">
              <w:rPr>
                <w:rFonts w:ascii="VladaRHSans Lt" w:hAnsi="VladaRHSans Lt"/>
                <w:sz w:val="19"/>
                <w:szCs w:val="19"/>
              </w:rPr>
              <w:t>.</w:t>
            </w:r>
          </w:p>
          <w:p w:rsidR="00523854" w:rsidRPr="0088202E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88202E">
              <w:rPr>
                <w:rFonts w:ascii="VladaRHSans Lt" w:hAnsi="VladaRHSans Lt"/>
                <w:sz w:val="19"/>
                <w:szCs w:val="19"/>
              </w:rPr>
              <w:t>Prepoznaje i izdvaja elemente oblikovanja (motiv, frazu, rečenicu).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Pr="0088202E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9"/>
                <w:szCs w:val="19"/>
              </w:rPr>
            </w:pPr>
          </w:p>
          <w:p w:rsidR="00523854" w:rsidRPr="0088202E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8202E">
              <w:rPr>
                <w:rFonts w:ascii="VladaRHSans Lt" w:hAnsi="VladaRHSans Lt"/>
                <w:color w:val="0B5394"/>
                <w:sz w:val="19"/>
                <w:szCs w:val="19"/>
              </w:rPr>
              <w:t>Preporuka za ostvarenje ishoda:</w:t>
            </w:r>
          </w:p>
          <w:p w:rsidR="00523854" w:rsidRPr="0088202E" w:rsidRDefault="00523854" w:rsidP="00523854">
            <w:pPr>
              <w:widowControl w:val="0"/>
              <w:numPr>
                <w:ilvl w:val="0"/>
                <w:numId w:val="5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9"/>
                <w:szCs w:val="19"/>
              </w:rPr>
            </w:pPr>
            <w:r w:rsidRPr="0088202E">
              <w:rPr>
                <w:rFonts w:ascii="VladaRHSans Lt" w:hAnsi="VladaRHSans Lt"/>
                <w:color w:val="0B5394"/>
                <w:sz w:val="19"/>
                <w:szCs w:val="19"/>
              </w:rPr>
              <w:t xml:space="preserve">za upoznavanje glazbenih oblika potrebno je </w:t>
            </w:r>
            <w:r w:rsidRPr="0088202E">
              <w:rPr>
                <w:rFonts w:ascii="VladaRHSans Lt" w:hAnsi="VladaRHSans Lt"/>
                <w:b/>
                <w:color w:val="0B5394"/>
                <w:sz w:val="19"/>
                <w:szCs w:val="19"/>
              </w:rPr>
              <w:t>cjelovito slušanje</w:t>
            </w:r>
            <w:r w:rsidRPr="0088202E">
              <w:rPr>
                <w:rFonts w:ascii="VladaRHSans Lt" w:hAnsi="VladaRHSans Lt"/>
                <w:color w:val="0B5394"/>
                <w:sz w:val="19"/>
                <w:szCs w:val="19"/>
              </w:rPr>
              <w:t xml:space="preserve"> (upoznavanje) skladbe</w:t>
            </w:r>
          </w:p>
          <w:p w:rsidR="00523854" w:rsidRPr="0088202E" w:rsidRDefault="00523854" w:rsidP="00523854">
            <w:pPr>
              <w:widowControl w:val="0"/>
              <w:numPr>
                <w:ilvl w:val="0"/>
                <w:numId w:val="5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9"/>
                <w:szCs w:val="19"/>
              </w:rPr>
            </w:pPr>
            <w:r w:rsidRPr="0088202E">
              <w:rPr>
                <w:rFonts w:ascii="VladaRHSans Lt" w:hAnsi="VladaRHSans Lt"/>
                <w:color w:val="0B5394"/>
                <w:sz w:val="19"/>
                <w:szCs w:val="19"/>
              </w:rPr>
              <w:t xml:space="preserve">tijekom aktivnog slušanja, učenik može pratiti </w:t>
            </w:r>
            <w:r w:rsidRPr="0088202E">
              <w:rPr>
                <w:rFonts w:ascii="VladaRHSans Lt" w:hAnsi="VladaRHSans Lt"/>
                <w:b/>
                <w:color w:val="0B5394"/>
                <w:sz w:val="19"/>
                <w:szCs w:val="19"/>
              </w:rPr>
              <w:t>shemu oblika</w:t>
            </w:r>
            <w:r w:rsidRPr="0088202E">
              <w:rPr>
                <w:rFonts w:ascii="VladaRHSans Lt" w:hAnsi="VladaRHSans Lt"/>
                <w:color w:val="0B5394"/>
                <w:sz w:val="19"/>
                <w:szCs w:val="19"/>
              </w:rPr>
              <w:t xml:space="preserve"> (na ploči, u udžbeniku) </w:t>
            </w:r>
          </w:p>
          <w:p w:rsidR="00523854" w:rsidRPr="0088202E" w:rsidRDefault="00523854" w:rsidP="00523854">
            <w:pPr>
              <w:widowControl w:val="0"/>
              <w:numPr>
                <w:ilvl w:val="0"/>
                <w:numId w:val="5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9"/>
                <w:szCs w:val="19"/>
              </w:rPr>
            </w:pPr>
            <w:r w:rsidRPr="0088202E">
              <w:rPr>
                <w:rFonts w:ascii="VladaRHSans Lt" w:hAnsi="VladaRHSans Lt"/>
                <w:color w:val="0B5394"/>
                <w:sz w:val="19"/>
                <w:szCs w:val="19"/>
              </w:rPr>
              <w:t>glazbeni oblici i elementi oblikovanja mogu se opažati i u okviru B domene</w:t>
            </w:r>
          </w:p>
          <w:p w:rsidR="00523854" w:rsidRPr="0088202E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</w:tbl>
    <w:p w:rsidR="00523854" w:rsidRPr="00A343E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Pr="00A343E4" w:rsidRDefault="00523854" w:rsidP="00523854"/>
    <w:p w:rsidR="00523854" w:rsidRPr="00A343E4" w:rsidRDefault="00523854" w:rsidP="0052385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8"/>
        <w:gridCol w:w="1868"/>
        <w:gridCol w:w="3402"/>
        <w:gridCol w:w="1985"/>
        <w:gridCol w:w="2268"/>
        <w:gridCol w:w="2268"/>
        <w:gridCol w:w="2148"/>
      </w:tblGrid>
      <w:tr w:rsidR="00523854" w:rsidRPr="00A343E4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b: izražavanje glazbom i uz glazbu</w:t>
            </w:r>
          </w:p>
        </w:tc>
      </w:tr>
      <w:tr w:rsidR="00523854" w:rsidRPr="00A343E4" w:rsidTr="00523854">
        <w:trPr>
          <w:trHeight w:val="454"/>
        </w:trPr>
        <w:tc>
          <w:tcPr>
            <w:tcW w:w="2376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669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2376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508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b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6. 1.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186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SUDJELUJE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ZAJEDNIČKOJ 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IZVEDBI GLAZBE.</w:t>
            </w:r>
          </w:p>
        </w:tc>
        <w:tc>
          <w:tcPr>
            <w:tcW w:w="3402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Sudjeluje u zajedničkoj izvedbi, usklađuje vlastitu izvedbu s izvedbama drugih, pokazuje ustrajnost </w:t>
            </w:r>
          </w:p>
          <w:p w:rsidR="00523854" w:rsidRPr="00F520CF" w:rsidRDefault="00523854" w:rsidP="00523854">
            <w:pPr>
              <w:widowControl w:val="0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 koncentraciju, obogaćuje izvođenje novim izražajnim elementima te vrednuje vlastitu izvedbu, izvedbe drugih i  zajedničku izvedbu.</w:t>
            </w:r>
          </w:p>
        </w:tc>
        <w:tc>
          <w:tcPr>
            <w:tcW w:w="1985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Sudjeluje u zajedničkoj izvedbi uz poticaj učitelja. 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  <w:tc>
          <w:tcPr>
            <w:tcW w:w="2268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Sudjeluje u zajedničkoj izvedbi te vrednuje  zajedničku izvedbu.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  <w:tc>
          <w:tcPr>
            <w:tcW w:w="2268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Sudjeluje u zajedničkoj izvedbi, nastoji uskladiti vlastitu izvedbu s izvedbama drugih te vrednuje zajedničku izvedbu.</w:t>
            </w:r>
          </w:p>
        </w:tc>
        <w:tc>
          <w:tcPr>
            <w:tcW w:w="2148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Sudjeluje u zajedničkoj izvedbi, usklađuje vlastitu izvedbu s izvedbama drugih te vrednuje vlastitu izvedbu, izvedbe drugih i  zajedničku izvedbu. </w:t>
            </w:r>
          </w:p>
        </w:tc>
      </w:tr>
      <w:tr w:rsidR="00523854" w:rsidRPr="00A343E4" w:rsidTr="00523854">
        <w:tc>
          <w:tcPr>
            <w:tcW w:w="508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b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6. 2.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PJEVANJEM IZVODI AUTORSKE 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TRADICIJSKE PJESME IZ HRVATSKE 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IZ SVIJETA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Pjevanjem izvodi autorske i tradicijske pjesme  iz Hrvatske i iz svijeta, uvažava pravila kulture pjevanja, intonaciju, ritam, tekst, glazbeno-izražajne sastavnice </w:t>
            </w:r>
            <w:r>
              <w:rPr>
                <w:rFonts w:ascii="VladaRHSans Lt" w:hAnsi="VladaRHSans Lt"/>
                <w:sz w:val="19"/>
                <w:szCs w:val="19"/>
              </w:rPr>
              <w:br/>
              <w:t>i stilska obilježja pjesme.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Uz pomoć učitelja pjeva/izvodi  autorske i tradicijske pjesme  iz Hrvatske i iz svijeta.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Pjeva/izvodi  autorske i tradicijske pjesme  iz Hrvatske i iz svijeta te pritom djelomično uvažava</w:t>
            </w:r>
            <w:r>
              <w:rPr>
                <w:rFonts w:ascii="VladaRHSans Lt" w:hAnsi="VladaRHSans Lt"/>
                <w:sz w:val="19"/>
                <w:szCs w:val="19"/>
              </w:rPr>
              <w:br/>
              <w:t>pravila kulture pjevanja, intonaciju, ritam i tekst.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Pjeva/izvodi  autorske i tradicijske pjesme iz Hrvatske i iz svijeta te pritom djelomično uvažava</w:t>
            </w:r>
            <w:r>
              <w:rPr>
                <w:rFonts w:ascii="VladaRHSans Lt" w:hAnsi="VladaRHSans Lt"/>
                <w:sz w:val="19"/>
                <w:szCs w:val="19"/>
              </w:rPr>
              <w:br/>
              <w:t xml:space="preserve">pravila kulture pjevanja, intonaciju, ritam, tekst, glazbeno-izražajne sastavnice </w:t>
            </w:r>
            <w:r>
              <w:rPr>
                <w:rFonts w:ascii="VladaRHSans Lt" w:hAnsi="VladaRHSans Lt"/>
                <w:sz w:val="19"/>
                <w:szCs w:val="19"/>
              </w:rPr>
              <w:br/>
              <w:t>i stilska obilježja pjesme.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Pjeva/izvodi  autorske i tradicijske pjesme  iz Hrvatske i iz svijeta te pritom uvažava pravila kulture pjevanja, intonaciju, ritam, tekst, glazbeno-izražajne sastavnice </w:t>
            </w:r>
            <w:r>
              <w:rPr>
                <w:rFonts w:ascii="VladaRHSans Lt" w:hAnsi="VladaRHSans Lt"/>
                <w:sz w:val="19"/>
                <w:szCs w:val="19"/>
              </w:rPr>
              <w:br/>
              <w:t>i stilska obilježja pjesme.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08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b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6. 3.</w:t>
            </w:r>
          </w:p>
        </w:tc>
        <w:tc>
          <w:tcPr>
            <w:tcW w:w="1868" w:type="dxa"/>
            <w:shd w:val="clear" w:color="auto" w:fill="E2EFD9" w:themeFill="accent6" w:themeFillTint="33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Izborni ishod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SVIRANJEM I/ILI POKRETOM IZVODI UMJETNIČKU, TRADICIJSKU, POPULARNU 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ILI VLASTITU GLAZBU TE SUDJELUJE 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RAZLIČITIM GLAZBENIM IGRAMA 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AKTIVNOSTIMA GLAZBENOGA STVARALAŠTVA..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:rsidR="00523854" w:rsidRDefault="00523854" w:rsidP="00523854">
            <w:pPr>
              <w:rPr>
                <w:rFonts w:ascii="VladaRHSans Lt" w:eastAsia="VladaRHSans Lt" w:hAnsi="VladaRHSans Lt" w:cs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eastAsia="VladaRHSans Lt" w:hAnsi="VladaRHSans Lt" w:cs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Svira pratnju upoznatim skladbama i/ili samostalno svira kraće instrumentalne skladbe služeći se notnim pismom za potrebe sviranja i/ili računalnim programima za notografiju.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Izražava se pokretom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uz glazbu.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Sudjeluje u različitim glazbenim igrama i aktivnostima glazbenoga stvaralaštva.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Predstavlja vlastitu izvedbu u razredu i/ili izvan njega.</w:t>
            </w:r>
          </w:p>
        </w:tc>
        <w:tc>
          <w:tcPr>
            <w:tcW w:w="8669" w:type="dxa"/>
            <w:gridSpan w:val="4"/>
            <w:shd w:val="clear" w:color="auto" w:fill="E2EFD9" w:themeFill="accent6" w:themeFillTint="33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Svira dobe, kraće ritamske obrasce i pratnju te kraće instrumentalne skladbe (na ritamskim i melodijskim udaraljkama ili na nekome drugom jednostavnijem melodijskom glazbalu).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  <w:t>Prepoznaje i služi se simbolima notnoga pisma za potrebe sviranja.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  <w:t>Izražava se pokretom uz glazbu prateći pokretom glazbeno-izražajne sastavnice i/ili izvodeći plesnu koreografiju različitih djela klasične, tradicijske i popularne glazbe i/ili oblikujući nove plesne strukture samostalno ili u skupini.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  <w:t>Sudjeluje u različitim glazbenim igrama i aktivnostima glazbenoga stvaralaštva (pjevanje, sviranje, ples i pokret, uporaba IKT-a).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Predstavlja vlastitu izvedbu u razredu i/ili izvan njega.</w:t>
            </w:r>
          </w:p>
        </w:tc>
      </w:tr>
    </w:tbl>
    <w:p w:rsidR="00523854" w:rsidRPr="00A343E4" w:rsidRDefault="00523854" w:rsidP="0052385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8"/>
        <w:gridCol w:w="1868"/>
        <w:gridCol w:w="3402"/>
        <w:gridCol w:w="1810"/>
        <w:gridCol w:w="317"/>
        <w:gridCol w:w="1980"/>
        <w:gridCol w:w="146"/>
        <w:gridCol w:w="2138"/>
        <w:gridCol w:w="130"/>
        <w:gridCol w:w="2148"/>
      </w:tblGrid>
      <w:tr w:rsidR="00523854" w:rsidRPr="00A343E4" w:rsidTr="00523854">
        <w:trPr>
          <w:trHeight w:val="510"/>
        </w:trPr>
        <w:tc>
          <w:tcPr>
            <w:tcW w:w="14447" w:type="dxa"/>
            <w:gridSpan w:val="10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c: glazba u kontekstu</w:t>
            </w:r>
          </w:p>
        </w:tc>
      </w:tr>
      <w:tr w:rsidR="00523854" w:rsidRPr="00A343E4" w:rsidTr="00523854">
        <w:trPr>
          <w:trHeight w:val="454"/>
        </w:trPr>
        <w:tc>
          <w:tcPr>
            <w:tcW w:w="2376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669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2376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508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c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6. 1.</w:t>
            </w:r>
          </w:p>
        </w:tc>
        <w:tc>
          <w:tcPr>
            <w:tcW w:w="1868" w:type="dxa"/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UPOZNAJE GLAZBU U AUTENTIČNOM, PRILAGOĐENOM 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VIRTUALNOM OKRUŽJU 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TE RAZLIKUJE RAZNOVRSNE OBLIKE PREDSTAVLJANJA GLAZBENE UMJETNOSTI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40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 te razlikuje raznovrsne oblike predstavljanja glazbene umjetnosti (koncert, recital, predstava, pokus, ulični performans, zvučna instalacija itd.).</w:t>
            </w:r>
          </w:p>
        </w:tc>
        <w:tc>
          <w:tcPr>
            <w:tcW w:w="8669" w:type="dxa"/>
            <w:gridSpan w:val="7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okružju:</w:t>
            </w:r>
          </w:p>
          <w:p w:rsidR="00523854" w:rsidRDefault="00523854" w:rsidP="00523854">
            <w:pPr>
              <w:widowControl w:val="0"/>
              <w:numPr>
                <w:ilvl w:val="0"/>
                <w:numId w:val="3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posjećuje najmanje jedan glazbeno-kulturni događaj</w:t>
            </w:r>
          </w:p>
          <w:p w:rsidR="00523854" w:rsidRDefault="00523854" w:rsidP="00523854">
            <w:pPr>
              <w:widowControl w:val="0"/>
              <w:numPr>
                <w:ilvl w:val="0"/>
                <w:numId w:val="3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color w:val="222222"/>
                <w:sz w:val="19"/>
                <w:szCs w:val="19"/>
              </w:rPr>
              <w:t xml:space="preserve">(virtualno) posjećuje znamenite kulturne ustanove u Hrvatskoj i svijetu </w:t>
            </w:r>
          </w:p>
          <w:p w:rsidR="00523854" w:rsidRDefault="00523854" w:rsidP="00523854">
            <w:pPr>
              <w:widowControl w:val="0"/>
              <w:numPr>
                <w:ilvl w:val="0"/>
                <w:numId w:val="3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razlikuje raznovrsne oblike predstavljanja glazbene umjetnosti (koncert, recital, predstava, pokus, ulični performans, zvučna instalacija itd.)</w:t>
            </w:r>
          </w:p>
          <w:p w:rsidR="00523854" w:rsidRDefault="00523854" w:rsidP="00523854">
            <w:pPr>
              <w:widowControl w:val="0"/>
              <w:numPr>
                <w:ilvl w:val="0"/>
                <w:numId w:val="3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istražuje glazbeno-kulturnu ponudu u vlastitom okruženju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08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c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6. 2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ISKAZUJE 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DOŽIVLJAJ GLAZBE TE OPAŽA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KULTURNE RAZLIČITOSTI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VLASTITOM OKRUŽJU </w:t>
            </w:r>
          </w:p>
          <w:p w:rsidR="00523854" w:rsidRPr="00DC18B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</w:tc>
        <w:tc>
          <w:tcPr>
            <w:tcW w:w="3402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Na različite načine iskazuje  doživljaj glazbe (usmenim ili pisanim osvrtom, prezentacijom, likovnim izrazom, plesom/pokretom).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8669" w:type="dxa"/>
            <w:gridSpan w:val="7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Na različite načine iskazuje doživljaj glazbe (usmenim ili pisanim osvrtom, prezentacijom, likovnim izrazom, plesom/pokretom).</w:t>
            </w:r>
          </w:p>
        </w:tc>
      </w:tr>
      <w:tr w:rsidR="00523854" w:rsidRPr="00A343E4" w:rsidTr="00523854">
        <w:tc>
          <w:tcPr>
            <w:tcW w:w="508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c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6. 3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TEMELJEM SLUŠANJA, RAZLIKUJE, 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OPISUJE I USPOREĐUJE OBILJEŽJA RAZLIČITIH 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VRSTA GLAZBE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40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Razlikuje, opisuje i uspoređuje obilježja različitih vrsta glazbe (klasična, tradicijska, popularna).</w:t>
            </w:r>
          </w:p>
        </w:tc>
        <w:tc>
          <w:tcPr>
            <w:tcW w:w="1810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Razlikuje pojedina obilježja klasične, tradicijske i popularne glazbe.</w:t>
            </w:r>
          </w:p>
        </w:tc>
        <w:tc>
          <w:tcPr>
            <w:tcW w:w="2297" w:type="dxa"/>
            <w:gridSpan w:val="2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obilježja klasične, tradicijske i popularne glazbe.</w:t>
            </w:r>
          </w:p>
        </w:tc>
        <w:tc>
          <w:tcPr>
            <w:tcW w:w="2284" w:type="dxa"/>
            <w:gridSpan w:val="2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pojedina obilježja klasične, tradicijske i popularne glazbe.</w:t>
            </w:r>
          </w:p>
        </w:tc>
        <w:tc>
          <w:tcPr>
            <w:tcW w:w="2278" w:type="dxa"/>
            <w:gridSpan w:val="2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obilježja klasične, tradicijske i popularne glazbe u primjerima prema vlastitom izboru.</w:t>
            </w:r>
          </w:p>
        </w:tc>
      </w:tr>
      <w:tr w:rsidR="00523854" w:rsidRPr="00A343E4" w:rsidTr="00523854">
        <w:tc>
          <w:tcPr>
            <w:tcW w:w="508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c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6. 4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TEMELJEM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SLUŠANJA,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PJEVANJA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PLESA/POKRETA, UPOZNAJE OBILJEŽJA HRVATSKE TRADICIJSKE </w:t>
            </w:r>
          </w:p>
          <w:p w:rsidR="00523854" w:rsidRDefault="00523854" w:rsidP="00523854">
            <w:pPr>
              <w:rPr>
                <w:rFonts w:ascii="VladaRHSans Lt" w:hAnsi="VladaRHSans Lt"/>
                <w:b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 </w:t>
            </w:r>
            <w:r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 xml:space="preserve">ŠIREG ZAVIČAJNOG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PODRUČJA</w:t>
            </w: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GLAZBE NAJMANJE JEDNE MANJINSKE KULTURE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Napomena: upoznati najmanje dvije regije 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i najmanje jednu manjinsku kulturu</w:t>
            </w:r>
          </w:p>
        </w:tc>
        <w:tc>
          <w:tcPr>
            <w:tcW w:w="340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Temeljem slušanja, pjevanja i plesa/pokreta, upoznaje obilježja glazbe i drugih umjetnosti (tekst, ples/pokret, odjeća i obuća) u hrvatskoj tradicijskoj glazbi šireg zavičajnog područja i glazbi najmanje jedne manjinske kulture. </w:t>
            </w:r>
          </w:p>
        </w:tc>
        <w:tc>
          <w:tcPr>
            <w:tcW w:w="1810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Opaža pojedina obilježja hrvatske tradicijske glazbe šireg zavičajnog područja i glazbe najmanje jedne manjinske kulture.</w:t>
            </w:r>
          </w:p>
        </w:tc>
        <w:tc>
          <w:tcPr>
            <w:tcW w:w="2297" w:type="dxa"/>
            <w:gridSpan w:val="2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Opaža i opisuje većinu obilježja hrvatske tradicijske glazbe šireg zavičajnog područja i glazbe najmanje jedne manjinske kulture.</w:t>
            </w:r>
          </w:p>
        </w:tc>
        <w:tc>
          <w:tcPr>
            <w:tcW w:w="2284" w:type="dxa"/>
            <w:gridSpan w:val="2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Opisuje obilježja glazbe i drugih umjetnosti u hrvatskoj tradicijskoj glazbi šireg zavičajnog područja i glazbe najmanje jedne manjinske kulture. </w:t>
            </w:r>
          </w:p>
        </w:tc>
        <w:tc>
          <w:tcPr>
            <w:tcW w:w="2278" w:type="dxa"/>
            <w:gridSpan w:val="2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obilježja glazbe i drugih umjetnosti u hrvatskoj tradicijskoj glazbi dviju ili više regija iz šireg zavičajnog područja i glazbe najmanje jedne manjinske kulture.</w:t>
            </w:r>
          </w:p>
        </w:tc>
      </w:tr>
    </w:tbl>
    <w:p w:rsidR="00523854" w:rsidRPr="00A343E4" w:rsidRDefault="00523854" w:rsidP="00523854">
      <w:pPr>
        <w:widowControl w:val="0"/>
        <w:spacing w:after="1560" w:line="240" w:lineRule="exact"/>
      </w:pPr>
    </w:p>
    <w:p w:rsidR="00523854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Pr="00F520CF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1"/>
        <w:gridCol w:w="1724"/>
        <w:gridCol w:w="3543"/>
        <w:gridCol w:w="1985"/>
        <w:gridCol w:w="2268"/>
        <w:gridCol w:w="2268"/>
        <w:gridCol w:w="2148"/>
      </w:tblGrid>
      <w:tr w:rsidR="00523854" w:rsidRPr="00A343E4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Lt" w:hAnsi="VladaRHSans Lt"/>
                <w:smallCaps/>
                <w:color w:val="25408F"/>
                <w:sz w:val="20"/>
                <w:szCs w:val="20"/>
              </w:rPr>
              <w:t>na kraju 7. godine učenja i poučavanja predmeta glazbena kultura, učenik:</w:t>
            </w:r>
          </w:p>
        </w:tc>
      </w:tr>
      <w:tr w:rsidR="00523854" w:rsidRPr="00A343E4" w:rsidTr="00523854">
        <w:trPr>
          <w:trHeight w:val="454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a: slušanje i upoznavanje glazbe</w:t>
            </w:r>
          </w:p>
        </w:tc>
      </w:tr>
      <w:tr w:rsidR="00523854" w:rsidRPr="00A343E4" w:rsidTr="00523854">
        <w:trPr>
          <w:trHeight w:val="454"/>
        </w:trPr>
        <w:tc>
          <w:tcPr>
            <w:tcW w:w="2235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543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669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2235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3543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511" w:type="dxa"/>
            <w:tcBorders>
              <w:bottom w:val="single" w:sz="4" w:space="0" w:color="auto"/>
            </w:tcBorders>
            <w:shd w:val="clear" w:color="auto" w:fill="auto"/>
          </w:tcPr>
          <w:p w:rsidR="00523854" w:rsidRPr="00E678D0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E678D0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E678D0" w:rsidRDefault="00523854" w:rsidP="00523854">
            <w:pPr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 w:rsidRPr="00E678D0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7. 1.</w:t>
            </w:r>
          </w:p>
        </w:tc>
        <w:tc>
          <w:tcPr>
            <w:tcW w:w="1724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E678D0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POZNAJE ODREĐENI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E678D0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BROJ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E678D0">
              <w:rPr>
                <w:rFonts w:ascii="VladaRHSans Lt" w:hAnsi="VladaRHSans Lt"/>
                <w:color w:val="D60C8C"/>
                <w:sz w:val="19"/>
                <w:szCs w:val="19"/>
              </w:rPr>
              <w:t>SKLADBI</w:t>
            </w:r>
          </w:p>
          <w:p w:rsidR="00523854" w:rsidRPr="00E678D0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auto"/>
          </w:tcPr>
          <w:p w:rsidR="00523854" w:rsidRPr="00E678D0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E678D0">
              <w:rPr>
                <w:rFonts w:ascii="VladaRHSans Lt" w:hAnsi="VladaRHSans Lt"/>
                <w:sz w:val="19"/>
                <w:szCs w:val="19"/>
              </w:rPr>
              <w:t xml:space="preserve">Poznaje određeni broj skladbi (cjelovite skladbe, stavci ili ulomci) različitih vrsta glazbe (klasična, tradicijska, filmska, </w:t>
            </w:r>
            <w:r w:rsidRPr="00E678D0"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 w:rsidRPr="00E678D0">
              <w:rPr>
                <w:rFonts w:ascii="VladaRHSans Lt" w:hAnsi="VladaRHSans Lt"/>
                <w:sz w:val="19"/>
                <w:szCs w:val="19"/>
              </w:rPr>
              <w:t>popularna)</w:t>
            </w:r>
          </w:p>
        </w:tc>
        <w:tc>
          <w:tcPr>
            <w:tcW w:w="866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23854" w:rsidRPr="00E678D0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E678D0">
              <w:rPr>
                <w:rFonts w:ascii="VladaRHSans Lt" w:hAnsi="VladaRHSans Lt"/>
                <w:sz w:val="19"/>
                <w:szCs w:val="19"/>
              </w:rPr>
              <w:t xml:space="preserve">Poznaje određeni broj skladbi (cjelovite skladbe, stavci ili ulomci) različitih vrsta glazbe (klasična, tradicijska, filmska, </w:t>
            </w:r>
            <w:r w:rsidRPr="00E678D0"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 w:rsidRPr="00E678D0">
              <w:rPr>
                <w:rFonts w:ascii="VladaRHSans Lt" w:hAnsi="VladaRHSans Lt"/>
                <w:sz w:val="19"/>
                <w:szCs w:val="19"/>
              </w:rPr>
              <w:t>popularna)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E678D0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Pr="00E678D0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E678D0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učenik poznaje </w:t>
            </w:r>
            <w:r w:rsidRPr="00E678D0">
              <w:rPr>
                <w:rFonts w:ascii="VladaRHSans Lt" w:hAnsi="VladaRHSans Lt"/>
                <w:b/>
                <w:color w:val="741B47"/>
                <w:sz w:val="16"/>
                <w:szCs w:val="16"/>
              </w:rPr>
              <w:t xml:space="preserve">5 - 15 skladbi </w:t>
            </w:r>
          </w:p>
          <w:p w:rsidR="00523854" w:rsidRPr="00E678D0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E678D0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za realizaciju ishoda A 7.1 obvezno je </w:t>
            </w:r>
            <w:r w:rsidRPr="00E678D0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cjelovito slušanje</w:t>
            </w: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, a preporuča se i višekratno (ne nužno uzastopno) slušanje</w:t>
            </w:r>
          </w:p>
          <w:p w:rsidR="00523854" w:rsidRPr="00E678D0" w:rsidRDefault="00523854" w:rsidP="00523854">
            <w:pPr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višekratnim slušanjem učitelj će poticati učenika na </w:t>
            </w:r>
            <w:r w:rsidRPr="00E678D0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zapamćivanje skladbe</w:t>
            </w: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(dijela ili cjelovite skladbe), imena skladatelja i naziva skladbe</w:t>
            </w:r>
          </w:p>
          <w:p w:rsidR="00523854" w:rsidRPr="00E678D0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ovaj se ishod</w:t>
            </w:r>
            <w:r w:rsidRPr="00E678D0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 xml:space="preserve"> </w:t>
            </w:r>
            <w:r w:rsidRPr="00E678D0">
              <w:rPr>
                <w:rFonts w:ascii="VladaRHSans Lt" w:hAnsi="VladaRHSans Lt"/>
                <w:b/>
                <w:color w:val="A64D79"/>
                <w:sz w:val="16"/>
                <w:szCs w:val="16"/>
              </w:rPr>
              <w:t>ne vrednuje brojčanom ocjenom</w:t>
            </w:r>
          </w:p>
          <w:p w:rsidR="00523854" w:rsidRPr="00E678D0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nisu raspisane razine usvojenosti, jer ih učenici neće ravnomjerno postići kod svih skladbi</w:t>
            </w:r>
          </w:p>
          <w:p w:rsidR="00523854" w:rsidRPr="00E678D0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učitelj će tijekom godine na različite načine pratiti ostvarenje ishoda (preporučaju se formativni oblici praćenja)</w:t>
            </w:r>
          </w:p>
          <w:p w:rsidR="00523854" w:rsidRPr="00E678D0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E678D0" w:rsidRDefault="00523854" w:rsidP="00523854">
            <w:pPr>
              <w:widowControl w:val="0"/>
              <w:numPr>
                <w:ilvl w:val="0"/>
                <w:numId w:val="4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učitelj će ustrajnim i kontinuiranim radom poticati učenike na što višu razinu poznavanja glazbenih djela</w:t>
            </w:r>
          </w:p>
          <w:p w:rsidR="00523854" w:rsidRPr="00E678D0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E678D0" w:rsidRDefault="00523854" w:rsidP="00523854">
            <w:pPr>
              <w:widowControl w:val="0"/>
              <w:numPr>
                <w:ilvl w:val="0"/>
                <w:numId w:val="40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poznavanje glazbe se usložnjava na sljedeći način:</w:t>
            </w:r>
          </w:p>
          <w:p w:rsidR="00523854" w:rsidRPr="00E678D0" w:rsidRDefault="00523854" w:rsidP="00523854">
            <w:pPr>
              <w:widowControl w:val="0"/>
              <w:numPr>
                <w:ilvl w:val="0"/>
                <w:numId w:val="6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slušno prepoznavanje (zvuči poznato)</w:t>
            </w:r>
          </w:p>
          <w:p w:rsidR="00523854" w:rsidRPr="00E678D0" w:rsidRDefault="00523854" w:rsidP="00523854">
            <w:pPr>
              <w:widowControl w:val="0"/>
              <w:numPr>
                <w:ilvl w:val="0"/>
                <w:numId w:val="6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prepoznavanje naziva skladbe iz nekoliko ponuđenih odgovora (može se realizirati kao igra ili kviz)</w:t>
            </w:r>
          </w:p>
          <w:p w:rsidR="00523854" w:rsidRPr="00E678D0" w:rsidRDefault="00523854" w:rsidP="00523854">
            <w:pPr>
              <w:widowControl w:val="0"/>
              <w:numPr>
                <w:ilvl w:val="0"/>
                <w:numId w:val="6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navođenje isključivo naziva skladbe ili imena skladatelja</w:t>
            </w:r>
          </w:p>
          <w:p w:rsidR="00523854" w:rsidRPr="00E678D0" w:rsidRDefault="00523854" w:rsidP="00523854">
            <w:pPr>
              <w:widowControl w:val="0"/>
              <w:numPr>
                <w:ilvl w:val="0"/>
                <w:numId w:val="6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navođenje imena skladatelja i naziva skladbe</w:t>
            </w:r>
          </w:p>
          <w:p w:rsidR="00523854" w:rsidRPr="00E678D0" w:rsidRDefault="00523854" w:rsidP="00523854">
            <w:pPr>
              <w:widowControl w:val="0"/>
              <w:numPr>
                <w:ilvl w:val="0"/>
                <w:numId w:val="6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navođenje imena skladatelja i naziva skladbe te pripadnost određenoj vrsti glazbe (klasična, tradicijska, popularna)</w:t>
            </w:r>
          </w:p>
          <w:p w:rsidR="00523854" w:rsidRPr="00E678D0" w:rsidRDefault="00523854" w:rsidP="00523854">
            <w:pPr>
              <w:widowControl w:val="0"/>
              <w:numPr>
                <w:ilvl w:val="0"/>
                <w:numId w:val="6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navođenje imena skladatelja i naziva skladbe te pojedinih/svih bitnih obilježja skladbe (vrsta glazbe, glazbeno-stilsko razdoblje, glazbeni oblik, određena glazbena ili glazbeno-scenska vrsta itd.)</w:t>
            </w:r>
          </w:p>
          <w:p w:rsidR="00523854" w:rsidRPr="00E678D0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E678D0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Odabir glazbenih djela:</w:t>
            </w:r>
          </w:p>
          <w:p w:rsidR="00523854" w:rsidRPr="00E678D0" w:rsidRDefault="00523854" w:rsidP="00523854">
            <w:pPr>
              <w:widowControl w:val="0"/>
              <w:numPr>
                <w:ilvl w:val="0"/>
                <w:numId w:val="42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učitelj samostalno odabire glazbena djela za slušanje, primjerena dobi učenika</w:t>
            </w:r>
          </w:p>
          <w:p w:rsidR="00523854" w:rsidRPr="00E678D0" w:rsidRDefault="00523854" w:rsidP="00523854">
            <w:pPr>
              <w:widowControl w:val="0"/>
              <w:numPr>
                <w:ilvl w:val="0"/>
                <w:numId w:val="42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odabirom glazbenih djela trebaju se realizirati svi navedeni odgojno-obrazovni ishodi u određenoj godini učenja</w:t>
            </w:r>
          </w:p>
          <w:p w:rsidR="00523854" w:rsidRPr="00E678D0" w:rsidRDefault="00523854" w:rsidP="00523854">
            <w:pPr>
              <w:widowControl w:val="0"/>
              <w:spacing w:line="276" w:lineRule="auto"/>
              <w:ind w:left="72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spacing w:line="276" w:lineRule="auto"/>
              <w:ind w:left="72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E678D0" w:rsidRDefault="00523854" w:rsidP="00523854">
            <w:pPr>
              <w:widowControl w:val="0"/>
              <w:spacing w:line="276" w:lineRule="auto"/>
              <w:ind w:left="72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</w:tc>
      </w:tr>
      <w:tr w:rsidR="00523854" w:rsidRPr="00A343E4" w:rsidTr="00523854">
        <w:tc>
          <w:tcPr>
            <w:tcW w:w="511" w:type="dxa"/>
            <w:shd w:val="clear" w:color="auto" w:fill="auto"/>
          </w:tcPr>
          <w:p w:rsidR="00523854" w:rsidRPr="00E678D0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E678D0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E678D0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E678D0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7. 2.  </w:t>
            </w:r>
          </w:p>
        </w:tc>
        <w:tc>
          <w:tcPr>
            <w:tcW w:w="1724" w:type="dxa"/>
            <w:shd w:val="clear" w:color="auto" w:fill="auto"/>
          </w:tcPr>
          <w:p w:rsidR="00523854" w:rsidRPr="00E678D0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E678D0">
              <w:rPr>
                <w:rFonts w:ascii="VladaRHSans Lt" w:hAnsi="VladaRHSans Lt"/>
                <w:color w:val="D60C8C"/>
                <w:sz w:val="19"/>
                <w:szCs w:val="19"/>
              </w:rPr>
              <w:t>SLUŠNO PREPOZNAJE OBILJEŽJA RAZLIČITIH VRSTA GLAZBE (KLASIČNA, TRADICIJSKA, POPULARNA).</w:t>
            </w:r>
          </w:p>
          <w:p w:rsidR="00523854" w:rsidRPr="00E678D0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543" w:type="dxa"/>
            <w:shd w:val="clear" w:color="auto" w:fill="auto"/>
          </w:tcPr>
          <w:p w:rsidR="00523854" w:rsidRPr="00E678D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E678D0">
              <w:rPr>
                <w:rFonts w:ascii="VladaRHSans Lt" w:hAnsi="VladaRHSans Lt"/>
                <w:sz w:val="19"/>
                <w:szCs w:val="19"/>
              </w:rPr>
              <w:t xml:space="preserve">Prepoznaje, razlikuje, opisuje i uspoređuje različite vrste glazbe prema karakterističnim glazbenim obilježjima, izvođačkome sastavu i načinima izvođenja. </w:t>
            </w:r>
          </w:p>
          <w:p w:rsidR="00523854" w:rsidRPr="00E678D0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1985" w:type="dxa"/>
            <w:shd w:val="clear" w:color="auto" w:fill="auto"/>
          </w:tcPr>
          <w:p w:rsidR="00523854" w:rsidRPr="00E678D0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E678D0">
              <w:rPr>
                <w:rFonts w:ascii="VladaRHSans Lt" w:hAnsi="VladaRHSans Lt"/>
                <w:sz w:val="19"/>
                <w:szCs w:val="19"/>
              </w:rPr>
              <w:t>Razlikuje različite vrste glazbe.</w:t>
            </w:r>
          </w:p>
        </w:tc>
        <w:tc>
          <w:tcPr>
            <w:tcW w:w="2268" w:type="dxa"/>
            <w:shd w:val="clear" w:color="auto" w:fill="auto"/>
          </w:tcPr>
          <w:p w:rsidR="00523854" w:rsidRPr="00E678D0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E678D0">
              <w:rPr>
                <w:rFonts w:ascii="VladaRHSans Lt" w:hAnsi="VladaRHSans Lt"/>
                <w:sz w:val="19"/>
                <w:szCs w:val="19"/>
              </w:rPr>
              <w:t>Opisuje različite vrste glazbe.</w:t>
            </w:r>
          </w:p>
        </w:tc>
        <w:tc>
          <w:tcPr>
            <w:tcW w:w="2268" w:type="dxa"/>
            <w:shd w:val="clear" w:color="auto" w:fill="auto"/>
          </w:tcPr>
          <w:p w:rsidR="00523854" w:rsidRPr="00E678D0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E678D0">
              <w:rPr>
                <w:rFonts w:ascii="VladaRHSans Lt" w:hAnsi="VladaRHSans Lt"/>
                <w:sz w:val="19"/>
                <w:szCs w:val="19"/>
              </w:rPr>
              <w:t>Uspoređuje različite vrste glazbe.</w:t>
            </w:r>
          </w:p>
        </w:tc>
        <w:tc>
          <w:tcPr>
            <w:tcW w:w="2148" w:type="dxa"/>
            <w:shd w:val="clear" w:color="auto" w:fill="auto"/>
          </w:tcPr>
          <w:p w:rsidR="00523854" w:rsidRPr="00E678D0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E678D0">
              <w:rPr>
                <w:rFonts w:ascii="VladaRHSans Lt" w:hAnsi="VladaRHSans Lt"/>
                <w:sz w:val="19"/>
                <w:szCs w:val="19"/>
              </w:rPr>
              <w:t xml:space="preserve">Analizira i objašnjava različite vrste glazbe prema karakterističnim glazbenim obilježjima, izvođačkome sastavu i načinima izvođenja. </w:t>
            </w:r>
          </w:p>
        </w:tc>
      </w:tr>
      <w:tr w:rsidR="00523854" w:rsidRPr="00A343E4" w:rsidTr="00523854">
        <w:tc>
          <w:tcPr>
            <w:tcW w:w="511" w:type="dxa"/>
            <w:tcBorders>
              <w:bottom w:val="single" w:sz="4" w:space="0" w:color="auto"/>
            </w:tcBorders>
            <w:shd w:val="clear" w:color="auto" w:fill="auto"/>
          </w:tcPr>
          <w:p w:rsidR="00523854" w:rsidRPr="00E678D0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E678D0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E678D0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E678D0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7. </w:t>
            </w:r>
          </w:p>
          <w:p w:rsidR="00523854" w:rsidRPr="00E678D0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E678D0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3.  </w:t>
            </w:r>
          </w:p>
        </w:tc>
        <w:tc>
          <w:tcPr>
            <w:tcW w:w="1724" w:type="dxa"/>
            <w:tcBorders>
              <w:bottom w:val="single" w:sz="4" w:space="0" w:color="auto"/>
            </w:tcBorders>
            <w:shd w:val="clear" w:color="auto" w:fill="auto"/>
          </w:tcPr>
          <w:p w:rsidR="00523854" w:rsidRPr="00E678D0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 w:rsidRPr="00E678D0">
              <w:rPr>
                <w:rFonts w:ascii="VladaRHSans Lt" w:hAnsi="VladaRHSans Lt"/>
                <w:color w:val="D60C8C"/>
                <w:sz w:val="19"/>
                <w:szCs w:val="19"/>
              </w:rPr>
              <w:t>NA TEMELJU SLUŠANJA, PREPOZNAJE RAZLIČITE GLAZBENE VRSTE.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auto"/>
          </w:tcPr>
          <w:p w:rsidR="00523854" w:rsidRPr="00E678D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E678D0">
              <w:rPr>
                <w:rFonts w:ascii="VladaRHSans Lt" w:hAnsi="VladaRHSans Lt"/>
                <w:sz w:val="19"/>
                <w:szCs w:val="19"/>
              </w:rPr>
              <w:t>Razlikuje, opisuje i uspoređuje pojedine vokalne, instrumentalne i vokalno-instrumentalne glazbene vrste.</w:t>
            </w:r>
          </w:p>
          <w:p w:rsidR="00523854" w:rsidRPr="00E678D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E678D0">
              <w:rPr>
                <w:rFonts w:ascii="VladaRHSans Lt" w:hAnsi="VladaRHSans Lt"/>
                <w:sz w:val="19"/>
                <w:szCs w:val="19"/>
              </w:rPr>
              <w:t>Uspoređuje organizaciju različitih glazbenih vrsta, navodeći sličnosti i razlike.</w:t>
            </w:r>
          </w:p>
          <w:p w:rsidR="00523854" w:rsidRPr="00E678D0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E678D0">
              <w:rPr>
                <w:rFonts w:ascii="VladaRHSans Lt" w:hAnsi="VladaRHSans Lt"/>
                <w:sz w:val="19"/>
                <w:szCs w:val="19"/>
              </w:rPr>
              <w:t xml:space="preserve">Glazbena djela svrstava u određenu glazbenu vrstu, prema njihovim karakteristikama. 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523854" w:rsidRPr="00E678D0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E678D0">
              <w:rPr>
                <w:rFonts w:ascii="VladaRHSans Lt" w:hAnsi="VladaRHSans Lt"/>
                <w:sz w:val="19"/>
                <w:szCs w:val="19"/>
              </w:rPr>
              <w:t>Razlikuje pojedine vokalne, instrumentalne i vokalno-instrumentalne glazbene vrste.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Pr="00E678D0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E678D0">
              <w:rPr>
                <w:rFonts w:ascii="VladaRHSans Lt" w:hAnsi="VladaRHSans Lt"/>
                <w:sz w:val="19"/>
                <w:szCs w:val="19"/>
              </w:rPr>
              <w:t>Opisuje pojedine vokalne, instrumentalne i vokalno-instrumentalne glazbene vrste.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Pr="00E678D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E678D0">
              <w:rPr>
                <w:rFonts w:ascii="VladaRHSans Lt" w:hAnsi="VladaRHSans Lt"/>
                <w:sz w:val="19"/>
                <w:szCs w:val="19"/>
              </w:rPr>
              <w:t>Uspoređuje pojedine vokalne, instrumentalne i vokalno-instrumentalne glazbene vrste;</w:t>
            </w:r>
          </w:p>
          <w:p w:rsidR="00523854" w:rsidRPr="00E678D0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E678D0">
              <w:rPr>
                <w:rFonts w:ascii="VladaRHSans Lt" w:hAnsi="VladaRHSans Lt"/>
                <w:i/>
                <w:sz w:val="19"/>
                <w:szCs w:val="19"/>
              </w:rPr>
              <w:t>Upoznata glazbena djela</w:t>
            </w:r>
            <w:r w:rsidRPr="00E678D0">
              <w:rPr>
                <w:rFonts w:ascii="VladaRHSans Lt" w:hAnsi="VladaRHSans Lt"/>
                <w:sz w:val="19"/>
                <w:szCs w:val="19"/>
              </w:rPr>
              <w:t>, prema njihovim karakteristikama, svrstava</w:t>
            </w:r>
            <w:r w:rsidRPr="00E678D0">
              <w:rPr>
                <w:rFonts w:ascii="VladaRHSans Lt" w:hAnsi="VladaRHSans Lt"/>
                <w:b/>
                <w:sz w:val="19"/>
                <w:szCs w:val="19"/>
              </w:rPr>
              <w:t xml:space="preserve"> </w:t>
            </w:r>
            <w:r w:rsidRPr="00E678D0">
              <w:rPr>
                <w:rFonts w:ascii="VladaRHSans Lt" w:hAnsi="VladaRHSans Lt"/>
                <w:sz w:val="19"/>
                <w:szCs w:val="19"/>
              </w:rPr>
              <w:t>u određenu glazbenu vrstu.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auto"/>
          </w:tcPr>
          <w:p w:rsidR="00523854" w:rsidRPr="00E678D0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E678D0">
              <w:rPr>
                <w:rFonts w:ascii="VladaRHSans Lt" w:hAnsi="VladaRHSans Lt"/>
                <w:sz w:val="19"/>
                <w:szCs w:val="19"/>
              </w:rPr>
              <w:t>Uspoređuje organizaciju različitih glazbenih vrsta, navodeći sličnosti i razlike;</w:t>
            </w:r>
          </w:p>
          <w:p w:rsidR="00523854" w:rsidRPr="00E678D0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E678D0">
              <w:rPr>
                <w:rFonts w:ascii="VladaRHSans Lt" w:hAnsi="VladaRHSans Lt"/>
                <w:i/>
                <w:sz w:val="19"/>
                <w:szCs w:val="19"/>
              </w:rPr>
              <w:t>Nepoznata glazbena djela</w:t>
            </w:r>
            <w:r w:rsidRPr="00E678D0">
              <w:rPr>
                <w:rFonts w:ascii="VladaRHSans Lt" w:hAnsi="VladaRHSans Lt"/>
                <w:sz w:val="19"/>
                <w:szCs w:val="19"/>
              </w:rPr>
              <w:t>, prema njihovim karakteristikama, svrstava u određenu glazbenu vrstu.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E678D0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Pr="00E678D0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E678D0" w:rsidRDefault="00523854" w:rsidP="00523854">
            <w:pPr>
              <w:widowControl w:val="0"/>
              <w:numPr>
                <w:ilvl w:val="0"/>
                <w:numId w:val="62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učenik upoznaje najmanje jednu višestavačnu glazbenu vrstu u cijelosti (kraća skladba po izboru učitelja)</w:t>
            </w:r>
          </w:p>
          <w:p w:rsidR="00523854" w:rsidRPr="00E678D0" w:rsidRDefault="00523854" w:rsidP="00523854">
            <w:pPr>
              <w:widowControl w:val="0"/>
              <w:numPr>
                <w:ilvl w:val="0"/>
                <w:numId w:val="62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učenik uspoređuje glazbene vrste prema njihovim karakteristikama:</w:t>
            </w:r>
          </w:p>
          <w:p w:rsidR="00523854" w:rsidRPr="00E678D0" w:rsidRDefault="00523854" w:rsidP="00523854">
            <w:pPr>
              <w:widowControl w:val="0"/>
              <w:numPr>
                <w:ilvl w:val="0"/>
                <w:numId w:val="6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izvođački sastav</w:t>
            </w:r>
          </w:p>
          <w:p w:rsidR="00523854" w:rsidRPr="00E678D0" w:rsidRDefault="00523854" w:rsidP="00523854">
            <w:pPr>
              <w:widowControl w:val="0"/>
              <w:numPr>
                <w:ilvl w:val="0"/>
                <w:numId w:val="6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broj stavaka (jednostavačnost/ višestavačnost)</w:t>
            </w:r>
          </w:p>
          <w:p w:rsidR="00523854" w:rsidRPr="00E678D0" w:rsidRDefault="00523854" w:rsidP="00523854">
            <w:pPr>
              <w:widowControl w:val="0"/>
              <w:numPr>
                <w:ilvl w:val="0"/>
                <w:numId w:val="6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sadržaj (duhovno/svjetovno, apsolutno/programno)</w:t>
            </w:r>
          </w:p>
          <w:p w:rsidR="00523854" w:rsidRPr="00E678D0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E678D0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Obvezne glazbene vrste:</w:t>
            </w:r>
          </w:p>
          <w:p w:rsidR="00523854" w:rsidRPr="00E678D0" w:rsidRDefault="00523854" w:rsidP="00523854">
            <w:pPr>
              <w:widowControl w:val="0"/>
              <w:numPr>
                <w:ilvl w:val="0"/>
                <w:numId w:val="64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solopjesma, glasovirska minijatura, suita, sonata, koncert, simfonija, simfonijska pjesma</w:t>
            </w:r>
          </w:p>
          <w:p w:rsidR="00523854" w:rsidRPr="00E678D0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E678D0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Preporučene glazbene vrste:</w:t>
            </w:r>
          </w:p>
          <w:p w:rsidR="00523854" w:rsidRPr="00E678D0" w:rsidRDefault="00523854" w:rsidP="00523854">
            <w:pPr>
              <w:widowControl w:val="0"/>
              <w:numPr>
                <w:ilvl w:val="0"/>
                <w:numId w:val="65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E678D0">
              <w:rPr>
                <w:rFonts w:ascii="VladaRHSans Lt" w:hAnsi="VladaRHSans Lt"/>
                <w:color w:val="0B5394"/>
                <w:sz w:val="16"/>
                <w:szCs w:val="16"/>
              </w:rPr>
              <w:t>oratorij, kantata, misa, rekvijem, gudački kvartet (kao vrsta)</w:t>
            </w:r>
          </w:p>
          <w:p w:rsidR="00523854" w:rsidRPr="00E678D0" w:rsidRDefault="00523854" w:rsidP="00523854">
            <w:pPr>
              <w:suppressAutoHyphens/>
              <w:rPr>
                <w:rFonts w:ascii="VladaRHSans Lt" w:eastAsia="Arial" w:hAnsi="VladaRHSans Lt" w:cs="Arial"/>
                <w:sz w:val="16"/>
                <w:szCs w:val="16"/>
              </w:rPr>
            </w:pPr>
          </w:p>
        </w:tc>
      </w:tr>
    </w:tbl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Pr="00A343E4" w:rsidRDefault="00523854" w:rsidP="00523854"/>
    <w:p w:rsidR="00523854" w:rsidRPr="00A343E4" w:rsidRDefault="00523854" w:rsidP="0052385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1"/>
        <w:gridCol w:w="1724"/>
        <w:gridCol w:w="3543"/>
        <w:gridCol w:w="1985"/>
        <w:gridCol w:w="2268"/>
        <w:gridCol w:w="2268"/>
        <w:gridCol w:w="2148"/>
      </w:tblGrid>
      <w:tr w:rsidR="00523854" w:rsidRPr="00A343E4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b: izražavanje glazbom i uz glazbu</w:t>
            </w:r>
          </w:p>
        </w:tc>
      </w:tr>
      <w:tr w:rsidR="00523854" w:rsidRPr="00A343E4" w:rsidTr="00523854">
        <w:trPr>
          <w:trHeight w:val="454"/>
        </w:trPr>
        <w:tc>
          <w:tcPr>
            <w:tcW w:w="2235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543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669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2235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3543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511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b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7. 1.</w:t>
            </w:r>
          </w:p>
        </w:tc>
        <w:tc>
          <w:tcPr>
            <w:tcW w:w="1724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SUDJELUJE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ZAJEDNIČKOJ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IZVEDBI GLAZBE.</w:t>
            </w:r>
          </w:p>
        </w:tc>
        <w:tc>
          <w:tcPr>
            <w:tcW w:w="3543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Sudjeluje u zajedničkoj izvedbi, usklađuje vlastitu izvedbu s izvedbama drugih, pokazuje ustrajnost </w:t>
            </w:r>
          </w:p>
          <w:p w:rsidR="00523854" w:rsidRPr="002863EA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 koncentraciju, obogaćuje izvođenje novim izražajnim elementima te vrednuje vlastitu izvedbu, izvedbe drugih i  zajedničku izvedbu.</w:t>
            </w:r>
          </w:p>
        </w:tc>
        <w:tc>
          <w:tcPr>
            <w:tcW w:w="1985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Sudjeluje u zajedničkoj izvedbi uz poticaj učitelja. 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  <w:tc>
          <w:tcPr>
            <w:tcW w:w="2268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Sudjeluje u zajedničkoj izvedbi te vrednuje  zajedničku izvedbu.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  <w:tc>
          <w:tcPr>
            <w:tcW w:w="2268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Sudjeluje u zajedničkoj izvedbi, nastoji uskladiti vlastitu izvedbu s izvedbama drugih te vrednuje zajedničku izvedbu.</w:t>
            </w:r>
          </w:p>
        </w:tc>
        <w:tc>
          <w:tcPr>
            <w:tcW w:w="2148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Sudjeluje u zajedničkoj izvedbi, usklađuje vlastitu izvedbu s izvedbama drugih te vrednuje vlastitu izvedbu, izvedbe drugih i  zajedničku izvedbu. </w:t>
            </w:r>
          </w:p>
        </w:tc>
      </w:tr>
      <w:tr w:rsidR="00523854" w:rsidRPr="00A343E4" w:rsidTr="00523854">
        <w:tc>
          <w:tcPr>
            <w:tcW w:w="511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b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7. 2.</w:t>
            </w:r>
          </w:p>
        </w:tc>
        <w:tc>
          <w:tcPr>
            <w:tcW w:w="1724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PJEVANJEM IZVODI AUTORSKE 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TRADICIJSKE PJESME IZ HRVATSKE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IZ SVIJETA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Pjevanjem izvodi autorske i tradicijske pjesme  iz Hrvatske i iz svijeta, uvažava pravila kulture pjevanja, intonaciju, ritam, tekst, glazbeno-izražajne sastavnice </w:t>
            </w:r>
            <w:r>
              <w:rPr>
                <w:rFonts w:ascii="VladaRHSans Lt" w:hAnsi="VladaRHSans Lt"/>
                <w:sz w:val="19"/>
                <w:szCs w:val="19"/>
              </w:rPr>
              <w:br/>
              <w:t>i stilska obilježja pjesme.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Uz pomoć učitelja pjeva/izvodi  autorske i tradicijske pjesme  iz Hrvatske i iz svijeta.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Pjeva/izvodi  autorske i tradicijske pjesme  iz Hrvatske i iz svijeta te pritom djelomično uvažava</w:t>
            </w:r>
            <w:r>
              <w:rPr>
                <w:rFonts w:ascii="VladaRHSans Lt" w:hAnsi="VladaRHSans Lt"/>
                <w:sz w:val="19"/>
                <w:szCs w:val="19"/>
              </w:rPr>
              <w:br/>
              <w:t>pravila kulture pjevanja, intonaciju, ritam i tekst.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Pr="002863EA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Pjeva/izvodi  autorske i tradicijske pjesme iz Hrvatske i iz svijeta te pritom djelomično uvažava</w:t>
            </w:r>
            <w:r>
              <w:rPr>
                <w:rFonts w:ascii="VladaRHSans Lt" w:hAnsi="VladaRHSans Lt"/>
                <w:sz w:val="19"/>
                <w:szCs w:val="19"/>
              </w:rPr>
              <w:br/>
              <w:t xml:space="preserve">pravila kulture pjevanja, intonaciju, ritam, tekst, glazbeno-izražajne sastavnice </w:t>
            </w:r>
            <w:r>
              <w:rPr>
                <w:rFonts w:ascii="VladaRHSans Lt" w:hAnsi="VladaRHSans Lt"/>
                <w:sz w:val="19"/>
                <w:szCs w:val="19"/>
              </w:rPr>
              <w:br/>
              <w:t>i stilska obilježja pjesme.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Pjeva/izvodi  autorske i tradicijske pjesme  iz Hrvatske i iz svijeta te pritom uvažava pravila kulture pjevanja, intonaciju, ritam, tekst, glazbeno-izražajne sastavnice </w:t>
            </w:r>
            <w:r>
              <w:rPr>
                <w:rFonts w:ascii="VladaRHSans Lt" w:hAnsi="VladaRHSans Lt"/>
                <w:sz w:val="19"/>
                <w:szCs w:val="19"/>
              </w:rPr>
              <w:br/>
              <w:t>i stilska obilježja pjesme.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11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b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7. 3.</w:t>
            </w:r>
          </w:p>
        </w:tc>
        <w:tc>
          <w:tcPr>
            <w:tcW w:w="1724" w:type="dxa"/>
            <w:shd w:val="clear" w:color="auto" w:fill="E2EFD9" w:themeFill="accent6" w:themeFillTint="33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Izborni ishod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SVIRANJEM I/ILI POKRETOM IZVODI UMJETNIČKU, TRADICIJSKU, POPULARNU 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ILI VLASTITU GLAZBU TE SUDJELUJE 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RAZLIČITIM GLAZBENIM IGRAMA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AKTIVNOSTIMA GLAZBENOGA STVARALAŠTVA..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:rsidR="00523854" w:rsidRDefault="00523854" w:rsidP="00523854">
            <w:pPr>
              <w:rPr>
                <w:rFonts w:ascii="VladaRHSans Lt" w:eastAsia="VladaRHSans Lt" w:hAnsi="VladaRHSans Lt" w:cs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eastAsia="VladaRHSans Lt" w:hAnsi="VladaRHSans Lt" w:cs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Svira pratnju upoznatim skladbama i/ili samostalno svira kraće instrumentalne skladbe služeći se notnim pismom za potrebe sviranja i/ili računalnim programima za notografiju.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Izražava se pokretom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uz glazbu.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Sudjeluje u različitim glazbenim igrama i aktivnostima glazbenoga stvaralaštva.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Predstavlja vlastitu izvedbu u razredu i/ili izvan njega.</w:t>
            </w:r>
          </w:p>
        </w:tc>
        <w:tc>
          <w:tcPr>
            <w:tcW w:w="8669" w:type="dxa"/>
            <w:gridSpan w:val="4"/>
            <w:shd w:val="clear" w:color="auto" w:fill="E2EFD9" w:themeFill="accent6" w:themeFillTint="33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Svira dobe, kraće ritamske obrasce i pratnju te kraće instrumentalne skladbe (na ritamskim i melodijskim udaraljkama ili na nekome drugom jednostavnijem melodijskom glazbalu).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  <w:t>Prepoznaje i služi se simbolima notnoga pisma za potrebe sviranja.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  <w:t>Izražava se pokretom uz glazbu prateći pokretom glazbeno-izražajne sastavnice i/ili izvodeći plesnu koreografiju različitih djela klasične, tradicijske i popularne glazbe i/ili oblikujući nove plesne strukture samostalno ili u skupini.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  <w:t>Sudjeluje u različitim glazbenim igrama i aktivnostima glazbenoga stvaralaštva (pjevanje, sviranje, ples i pokret, uporaba IKT-a).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Predstavlja vlastitu izvedbu u razredu i/ili izvan njega.</w:t>
            </w:r>
          </w:p>
        </w:tc>
      </w:tr>
    </w:tbl>
    <w:p w:rsidR="00523854" w:rsidRDefault="00523854" w:rsidP="0052385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"/>
        <w:gridCol w:w="1795"/>
        <w:gridCol w:w="3257"/>
        <w:gridCol w:w="2480"/>
        <w:gridCol w:w="2008"/>
        <w:gridCol w:w="2139"/>
        <w:gridCol w:w="2065"/>
      </w:tblGrid>
      <w:tr w:rsidR="00523854" w:rsidRPr="00A343E4" w:rsidTr="00523854"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jc w:val="center"/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</w:pPr>
          </w:p>
          <w:p w:rsidR="00523854" w:rsidRDefault="00523854" w:rsidP="00523854">
            <w:pPr>
              <w:jc w:val="center"/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c: glazba u kontekstu</w:t>
            </w:r>
          </w:p>
          <w:p w:rsidR="00523854" w:rsidRPr="00863F6B" w:rsidRDefault="00523854" w:rsidP="00523854">
            <w:pPr>
              <w:jc w:val="center"/>
              <w:rPr>
                <w:rFonts w:ascii="VladaRHSans Lt" w:hAnsi="VladaRHSans Lt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799" w:type="pct"/>
            <w:gridSpan w:val="2"/>
            <w:vMerge w:val="restart"/>
            <w:shd w:val="clear" w:color="auto" w:fill="auto"/>
            <w:vAlign w:val="center"/>
          </w:tcPr>
          <w:p w:rsidR="00523854" w:rsidRPr="00863F6B" w:rsidRDefault="00523854" w:rsidP="00523854">
            <w:pPr>
              <w:suppressAutoHyphens/>
              <w:jc w:val="center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1145" w:type="pct"/>
            <w:vMerge w:val="restart"/>
            <w:shd w:val="clear" w:color="auto" w:fill="auto"/>
            <w:vAlign w:val="center"/>
          </w:tcPr>
          <w:p w:rsidR="00523854" w:rsidRPr="00863F6B" w:rsidRDefault="00523854" w:rsidP="00523854">
            <w:pPr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3056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c>
          <w:tcPr>
            <w:tcW w:w="799" w:type="pct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</w:tc>
        <w:tc>
          <w:tcPr>
            <w:tcW w:w="1145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87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3854" w:rsidRPr="00863F6B" w:rsidRDefault="00523854" w:rsidP="00523854">
            <w:pPr>
              <w:suppressAutoHyphens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70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3854" w:rsidRPr="00863F6B" w:rsidRDefault="00523854" w:rsidP="00523854">
            <w:pPr>
              <w:suppressAutoHyphens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3854" w:rsidRPr="00863F6B" w:rsidRDefault="00523854" w:rsidP="00523854">
            <w:pPr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72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3854" w:rsidRPr="00863F6B" w:rsidRDefault="00523854" w:rsidP="00523854">
            <w:pPr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168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c</w:t>
            </w: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 </w:t>
            </w:r>
          </w:p>
          <w:p w:rsidR="00523854" w:rsidRPr="00863F6B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7</w:t>
            </w: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1</w:t>
            </w: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UPOZNAJE GLAZBU U AUTENTIČNOM, PRILAGOĐENOM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VIRTUALNOM OKRUŽJU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TE RAZLIKUJE RAZLIČITE NAČINE STVARANJA GLAZBE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Pr="00863F6B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</w:tc>
        <w:tc>
          <w:tcPr>
            <w:tcW w:w="1145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 te razlikuje različite načine stvaranja glazbe (skladanje, improvizacija, aranžiranje, računalna obrada zvuka).</w:t>
            </w:r>
          </w:p>
        </w:tc>
        <w:tc>
          <w:tcPr>
            <w:tcW w:w="3056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okružju:</w:t>
            </w:r>
          </w:p>
          <w:p w:rsidR="00523854" w:rsidRDefault="00523854" w:rsidP="00523854">
            <w:pPr>
              <w:widowControl w:val="0"/>
              <w:numPr>
                <w:ilvl w:val="0"/>
                <w:numId w:val="3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posjećuje najmanje jedan glazbeno-kulturni događaj</w:t>
            </w:r>
          </w:p>
          <w:p w:rsidR="00523854" w:rsidRDefault="00523854" w:rsidP="00523854">
            <w:pPr>
              <w:widowControl w:val="0"/>
              <w:numPr>
                <w:ilvl w:val="0"/>
                <w:numId w:val="3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color w:val="222222"/>
                <w:sz w:val="19"/>
                <w:szCs w:val="19"/>
              </w:rPr>
              <w:t xml:space="preserve">posjećuje, prepoznaje i imenuje znamenite kulturne institucije u Hrvatskoj i svijetu </w:t>
            </w:r>
            <w:r>
              <w:rPr>
                <w:rFonts w:ascii="VladaRHSans Lt" w:hAnsi="VladaRHSans Lt"/>
                <w:sz w:val="19"/>
                <w:szCs w:val="19"/>
              </w:rPr>
              <w:t>razlikuje različite načine stvaranja glazbe (skladanje, improvizacija, aranžiranje, računalna obrada zvuka)</w:t>
            </w:r>
          </w:p>
          <w:p w:rsidR="00523854" w:rsidRDefault="00523854" w:rsidP="00523854">
            <w:pPr>
              <w:widowControl w:val="0"/>
              <w:numPr>
                <w:ilvl w:val="0"/>
                <w:numId w:val="3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istražuje glazbeno-kulturnu ponudu u vlastitom okruženju</w:t>
            </w:r>
          </w:p>
          <w:p w:rsidR="00523854" w:rsidRPr="00DC18B4" w:rsidRDefault="00523854" w:rsidP="00523854">
            <w:pPr>
              <w:widowControl w:val="0"/>
              <w:numPr>
                <w:ilvl w:val="0"/>
                <w:numId w:val="3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DC18B4">
              <w:rPr>
                <w:rFonts w:ascii="VladaRHSans Lt" w:hAnsi="VladaRHSans Lt"/>
                <w:sz w:val="19"/>
                <w:szCs w:val="19"/>
              </w:rPr>
              <w:t>istražuje glazbeno-kulturnu ponudu u medijima/na internetu</w:t>
            </w:r>
          </w:p>
        </w:tc>
      </w:tr>
      <w:tr w:rsidR="00523854" w:rsidRPr="00A343E4" w:rsidTr="00523854">
        <w:tc>
          <w:tcPr>
            <w:tcW w:w="168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c</w:t>
            </w: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 </w:t>
            </w:r>
          </w:p>
          <w:p w:rsidR="00523854" w:rsidRPr="00863F6B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7</w:t>
            </w: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</w:t>
            </w: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ISKAZUJE DOŽIVLJAJ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 OPAŽA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PRIHVAĆA KULTURNE RAZLIČITOSTI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VLASTITOM OKRUŽJU.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Pr="00863F6B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</w:tc>
        <w:tc>
          <w:tcPr>
            <w:tcW w:w="1145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Na različite načine iskazuje vlastiti doživljaj glazbe (usmenim ili pisanim osvrtom, prezentacijom, člankom) te opaža i prihvaća kulturne različitosti u vlastitom okružju.</w:t>
            </w:r>
          </w:p>
        </w:tc>
        <w:tc>
          <w:tcPr>
            <w:tcW w:w="3056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Na različite načine iskazuje vlastiti doživljaj glazbe (usmenim ili pisanim osvrtom, prezentacijom, člankom) te opaža i prihvaća kulturne različitosti u vlastitom okružju.</w:t>
            </w:r>
          </w:p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168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c</w:t>
            </w: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 </w:t>
            </w:r>
          </w:p>
          <w:p w:rsidR="00523854" w:rsidRPr="00863F6B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7</w:t>
            </w: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3</w:t>
            </w: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OPAŽA MEĐUSOBNE UTJECAJE RAZLIČITIH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VRSTA GLAZBE.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Pr="00863F6B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</w:tc>
        <w:tc>
          <w:tcPr>
            <w:tcW w:w="1145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Opaža međusobne utjecaje različitih vrsta glazbe (klasična, tradicijska, filmska, j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azz</w:t>
            </w:r>
            <w:r>
              <w:rPr>
                <w:rFonts w:ascii="VladaRHSans Lt" w:hAnsi="VladaRHSans Lt"/>
                <w:sz w:val="19"/>
                <w:szCs w:val="19"/>
              </w:rPr>
              <w:t>, popularna).</w:t>
            </w:r>
          </w:p>
        </w:tc>
        <w:tc>
          <w:tcPr>
            <w:tcW w:w="872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Opaža elemente: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- tradicijske glazbe u klasičnoj i popularnoj glazbi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- klasične glazbe u filmskoj,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jazz</w:t>
            </w:r>
            <w:r>
              <w:rPr>
                <w:rFonts w:ascii="VladaRHSans Lt" w:hAnsi="VladaRHSans Lt"/>
                <w:sz w:val="19"/>
                <w:szCs w:val="19"/>
              </w:rPr>
              <w:t xml:space="preserve"> i popularnoj  glazbi</w:t>
            </w:r>
          </w:p>
          <w:p w:rsidR="00523854" w:rsidRPr="00863F6B" w:rsidRDefault="00523854" w:rsidP="00523854">
            <w:pPr>
              <w:suppressAutoHyphens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706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elemente: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- tradicijske glazbe u klasičnoj i popularnoj glazbi</w:t>
            </w:r>
          </w:p>
          <w:p w:rsidR="00523854" w:rsidRPr="00863F6B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- klasične glazbe u filmskoj,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jazz</w:t>
            </w:r>
            <w:r>
              <w:rPr>
                <w:rFonts w:ascii="VladaRHSans Lt" w:hAnsi="VladaRHSans Lt"/>
                <w:sz w:val="19"/>
                <w:szCs w:val="19"/>
              </w:rPr>
              <w:t xml:space="preserve"> i popularnoj  glazbi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elemente: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- tradicijske glazbe u klasičnoj i popularnoj glazbi</w:t>
            </w:r>
          </w:p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- klasične glazbe u filmskoj,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jazz</w:t>
            </w:r>
            <w:r>
              <w:rPr>
                <w:rFonts w:ascii="VladaRHSans Lt" w:hAnsi="VladaRHSans Lt"/>
                <w:sz w:val="19"/>
                <w:szCs w:val="19"/>
              </w:rPr>
              <w:t xml:space="preserve"> i popularnoj  glazbi</w:t>
            </w:r>
          </w:p>
        </w:tc>
        <w:tc>
          <w:tcPr>
            <w:tcW w:w="726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Analizira utjecaj: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- tradicijske glazbe na razvoj klasične glazbe i popularnih žanrova</w:t>
            </w:r>
          </w:p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- klasične glazbe na filmsku,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jazz</w:t>
            </w:r>
            <w:r>
              <w:rPr>
                <w:rFonts w:ascii="VladaRHSans Lt" w:hAnsi="VladaRHSans Lt"/>
                <w:sz w:val="19"/>
                <w:szCs w:val="19"/>
              </w:rPr>
              <w:t xml:space="preserve"> i popularnu glazbu</w:t>
            </w:r>
          </w:p>
        </w:tc>
      </w:tr>
      <w:tr w:rsidR="00523854" w:rsidRPr="00A343E4" w:rsidTr="00523854">
        <w:tc>
          <w:tcPr>
            <w:tcW w:w="168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c</w:t>
            </w: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 </w:t>
            </w:r>
          </w:p>
          <w:p w:rsidR="00523854" w:rsidRPr="00863F6B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7</w:t>
            </w: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</w:t>
            </w: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TEMELJEM SLUŠANJA, </w:t>
            </w:r>
          </w:p>
          <w:p w:rsidR="00523854" w:rsidRDefault="00523854" w:rsidP="00523854">
            <w:pPr>
              <w:rPr>
                <w:rFonts w:ascii="VladaRHSans Lt" w:hAnsi="VladaRHSans Lt"/>
                <w:b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OPISUJE OBILJEŽJA </w:t>
            </w:r>
            <w:r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 xml:space="preserve">EUROPSKE TRADICIJSKE GLAZBE. </w:t>
            </w:r>
          </w:p>
          <w:p w:rsidR="00523854" w:rsidRDefault="00523854" w:rsidP="00523854">
            <w:pPr>
              <w:rPr>
                <w:rFonts w:ascii="VladaRHSans Lt" w:hAnsi="VladaRHSans Lt"/>
                <w:b/>
                <w:color w:val="D60C8C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Pr="00863F6B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Napomena: upoznati najmanje dva područja europske tradicijske glazbe</w:t>
            </w:r>
          </w:p>
        </w:tc>
        <w:tc>
          <w:tcPr>
            <w:tcW w:w="1145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Temeljem slušanja, opisuje obilježja glazbe i drugih umjetnosti (tekst, ples/pokret, odjeća i obuća) u europskoj tradicijskoj glazbi. </w:t>
            </w:r>
          </w:p>
        </w:tc>
        <w:tc>
          <w:tcPr>
            <w:tcW w:w="872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suppressAutoHyphens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Opaža pojedina obilježja europske tradicijske glazbe.</w:t>
            </w:r>
          </w:p>
        </w:tc>
        <w:tc>
          <w:tcPr>
            <w:tcW w:w="706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suppressAutoHyphens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Opaža i opisuje većinu obilježja europske tradicijske glazbe.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Opisuje obilježja glazbe i drugih umjetnosti u europskoj tradicijskoj glazbi. </w:t>
            </w:r>
          </w:p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726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Uspoređuje obilježja glazbe i drugih umjetnosti u europskoj tradicijskoj glazbi </w:t>
            </w:r>
          </w:p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Dvaju ili više područja.</w:t>
            </w:r>
          </w:p>
        </w:tc>
      </w:tr>
    </w:tbl>
    <w:p w:rsidR="00523854" w:rsidRDefault="00523854" w:rsidP="00523854">
      <w:pPr>
        <w:widowControl w:val="0"/>
        <w:spacing w:after="960"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Default="00523854" w:rsidP="00523854">
      <w:pPr>
        <w:widowControl w:val="0"/>
        <w:spacing w:after="960"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Default="00523854" w:rsidP="00523854">
      <w:pPr>
        <w:widowControl w:val="0"/>
        <w:spacing w:after="960"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Default="00523854" w:rsidP="00523854">
      <w:pPr>
        <w:widowControl w:val="0"/>
        <w:spacing w:after="960"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Default="00523854" w:rsidP="00523854">
      <w:pPr>
        <w:widowControl w:val="0"/>
        <w:spacing w:after="960"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Pr="00F520CF" w:rsidRDefault="00523854" w:rsidP="00523854">
      <w:pPr>
        <w:widowControl w:val="0"/>
        <w:spacing w:after="960" w:line="276" w:lineRule="auto"/>
        <w:rPr>
          <w:rFonts w:ascii="VladaRHSans Bld" w:hAnsi="VladaRHSans Bld"/>
          <w:color w:val="365F91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"/>
        <w:gridCol w:w="1795"/>
        <w:gridCol w:w="3257"/>
        <w:gridCol w:w="2480"/>
        <w:gridCol w:w="2008"/>
        <w:gridCol w:w="2139"/>
        <w:gridCol w:w="2065"/>
      </w:tblGrid>
      <w:tr w:rsidR="00523854" w:rsidRPr="00A343E4" w:rsidTr="00523854">
        <w:trPr>
          <w:trHeight w:val="510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Lt" w:hAnsi="VladaRHSans Lt"/>
                <w:smallCaps/>
                <w:color w:val="25408F"/>
                <w:sz w:val="20"/>
                <w:szCs w:val="20"/>
              </w:rPr>
              <w:t>na kraju 8. godine učenja i poučavanja predmeta glazbena kultura, učenik:</w:t>
            </w:r>
          </w:p>
        </w:tc>
      </w:tr>
      <w:tr w:rsidR="00523854" w:rsidRPr="00A343E4" w:rsidTr="00523854">
        <w:trPr>
          <w:trHeight w:val="454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a: slušanje i upoznavanje glazbe</w:t>
            </w:r>
          </w:p>
        </w:tc>
      </w:tr>
      <w:tr w:rsidR="00523854" w:rsidRPr="00A343E4" w:rsidTr="00523854">
        <w:trPr>
          <w:trHeight w:val="454"/>
        </w:trPr>
        <w:tc>
          <w:tcPr>
            <w:tcW w:w="799" w:type="pct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1145" w:type="pct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3056" w:type="pct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799" w:type="pct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1145" w:type="pct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872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706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168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a 8. 1.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863F6B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POZNAJE ODREĐENI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863F6B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BROJ </w:t>
            </w:r>
          </w:p>
          <w:p w:rsidR="00523854" w:rsidRPr="00863F6B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 w:rsidRPr="00863F6B">
              <w:rPr>
                <w:rFonts w:ascii="VladaRHSans Lt" w:hAnsi="VladaRHSans Lt"/>
                <w:color w:val="D60C8C"/>
                <w:sz w:val="19"/>
                <w:szCs w:val="19"/>
              </w:rPr>
              <w:t>SKLADBI.</w:t>
            </w:r>
          </w:p>
        </w:tc>
        <w:tc>
          <w:tcPr>
            <w:tcW w:w="1145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sz w:val="19"/>
                <w:szCs w:val="19"/>
              </w:rPr>
            </w:pPr>
            <w:r w:rsidRPr="00863F6B">
              <w:rPr>
                <w:rFonts w:ascii="VladaRHSans Lt" w:hAnsi="VladaRHSans Lt"/>
                <w:sz w:val="19"/>
                <w:szCs w:val="19"/>
              </w:rPr>
              <w:t>Poznaje određeni broj skladbi (cjelovite skladbe, stavci ili ulomci) različitih vrsta glazbe (klasična, tradicijska, filmska,</w:t>
            </w:r>
            <w:r w:rsidRPr="00863F6B">
              <w:rPr>
                <w:rFonts w:ascii="VladaRHSans Lt" w:hAnsi="VladaRHSans Lt"/>
                <w:i/>
                <w:sz w:val="19"/>
                <w:szCs w:val="19"/>
              </w:rPr>
              <w:t xml:space="preserve"> jazz</w:t>
            </w:r>
            <w:r w:rsidRPr="00863F6B">
              <w:rPr>
                <w:rFonts w:ascii="VladaRHSans Lt" w:hAnsi="VladaRHSans Lt"/>
                <w:sz w:val="19"/>
                <w:szCs w:val="19"/>
              </w:rPr>
              <w:t>, popularna).</w:t>
            </w:r>
          </w:p>
          <w:p w:rsidR="00523854" w:rsidRPr="00863F6B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3056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863F6B">
              <w:rPr>
                <w:rFonts w:ascii="VladaRHSans Lt" w:hAnsi="VladaRHSans Lt"/>
                <w:sz w:val="19"/>
                <w:szCs w:val="19"/>
              </w:rPr>
              <w:t xml:space="preserve">Poznaje određeni broj skladbi (cjelovite skladbe, stavci ili ulomci) različitih vrsta glazbe (klasična, tradicijska, filmska, </w:t>
            </w:r>
            <w:r w:rsidRPr="00863F6B"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 w:rsidRPr="00863F6B">
              <w:rPr>
                <w:rFonts w:ascii="VladaRHSans Lt" w:hAnsi="VladaRHSans Lt"/>
                <w:sz w:val="19"/>
                <w:szCs w:val="19"/>
              </w:rPr>
              <w:t>popularna).</w:t>
            </w:r>
          </w:p>
        </w:tc>
      </w:tr>
      <w:tr w:rsidR="00523854" w:rsidRPr="00A343E4" w:rsidTr="00523854">
        <w:tc>
          <w:tcPr>
            <w:tcW w:w="5000" w:type="pct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863F6B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Pr="00863F6B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863F6B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učenik poznaje  </w:t>
            </w:r>
            <w:r w:rsidRPr="00863F6B">
              <w:rPr>
                <w:rFonts w:ascii="VladaRHSans Lt" w:hAnsi="VladaRHSans Lt"/>
                <w:b/>
                <w:color w:val="741B47"/>
                <w:sz w:val="16"/>
                <w:szCs w:val="16"/>
              </w:rPr>
              <w:t xml:space="preserve">5 – 15 skladbi </w:t>
            </w:r>
          </w:p>
          <w:p w:rsidR="00523854" w:rsidRPr="00863F6B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863F6B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za realizaciju ishoda A 8.1 obvezno je </w:t>
            </w:r>
            <w:r w:rsidRPr="00863F6B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cjelovito slušanje</w:t>
            </w: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>, a preporuča se i višekratno (ne nužno uzastopno) slušanje</w:t>
            </w:r>
          </w:p>
          <w:p w:rsidR="00523854" w:rsidRPr="00863F6B" w:rsidRDefault="00523854" w:rsidP="00523854">
            <w:pPr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višekratnim slušanjem učitelj će poticati učenika na </w:t>
            </w:r>
            <w:r w:rsidRPr="00863F6B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zapamćivanje skladbe</w:t>
            </w: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(dijela ili cjelovite skladbe), imena skladatelja i naziva skladbe</w:t>
            </w:r>
          </w:p>
          <w:p w:rsidR="00523854" w:rsidRPr="00863F6B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>ovaj se ishod</w:t>
            </w:r>
            <w:r w:rsidRPr="00863F6B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 xml:space="preserve"> </w:t>
            </w:r>
            <w:r w:rsidRPr="00863F6B">
              <w:rPr>
                <w:rFonts w:ascii="VladaRHSans Lt" w:hAnsi="VladaRHSans Lt"/>
                <w:b/>
                <w:color w:val="A64D79"/>
                <w:sz w:val="16"/>
                <w:szCs w:val="16"/>
              </w:rPr>
              <w:t>ne vrednuje brojčanom ocjenom</w:t>
            </w: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</w:t>
            </w:r>
          </w:p>
          <w:p w:rsidR="00523854" w:rsidRPr="00863F6B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>nisu raspisane razine usvojenosti, jer ih učenici neće ravnomjerno postići kod svih skladbi</w:t>
            </w:r>
          </w:p>
          <w:p w:rsidR="00523854" w:rsidRPr="00863F6B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>učitelj će tijekom godine na različite načine pratiti ostvarenje ishoda (preporučaju se formativni oblici praćenja)</w:t>
            </w:r>
          </w:p>
          <w:p w:rsidR="00523854" w:rsidRPr="00863F6B" w:rsidRDefault="00523854" w:rsidP="00523854">
            <w:pPr>
              <w:widowControl w:val="0"/>
              <w:numPr>
                <w:ilvl w:val="0"/>
                <w:numId w:val="4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>učitelj će ustrajnim i kontinuiranim radom poticati učenike na što višu razinu poznavanja glazbenih djela</w:t>
            </w:r>
          </w:p>
          <w:p w:rsidR="00523854" w:rsidRPr="00863F6B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863F6B" w:rsidRDefault="00523854" w:rsidP="00523854">
            <w:pPr>
              <w:widowControl w:val="0"/>
              <w:numPr>
                <w:ilvl w:val="0"/>
                <w:numId w:val="40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>poznavanje glazbe se usložnjava na sljedeći način:</w:t>
            </w:r>
          </w:p>
          <w:p w:rsidR="00523854" w:rsidRPr="00863F6B" w:rsidRDefault="00523854" w:rsidP="00523854">
            <w:pPr>
              <w:widowControl w:val="0"/>
              <w:numPr>
                <w:ilvl w:val="0"/>
                <w:numId w:val="6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>slušno prepoznavanje (zvuči poznato)</w:t>
            </w:r>
          </w:p>
          <w:p w:rsidR="00523854" w:rsidRPr="00863F6B" w:rsidRDefault="00523854" w:rsidP="00523854">
            <w:pPr>
              <w:widowControl w:val="0"/>
              <w:numPr>
                <w:ilvl w:val="0"/>
                <w:numId w:val="6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>prepoznavanje naziva skladbe iz nekoliko ponuđenih odgovora (može se realizirati kao igra ili kviz)</w:t>
            </w:r>
          </w:p>
          <w:p w:rsidR="00523854" w:rsidRPr="00863F6B" w:rsidRDefault="00523854" w:rsidP="00523854">
            <w:pPr>
              <w:widowControl w:val="0"/>
              <w:numPr>
                <w:ilvl w:val="0"/>
                <w:numId w:val="6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>navođenje isključivo naziva skladbe ili imena skladatelja</w:t>
            </w:r>
          </w:p>
          <w:p w:rsidR="00523854" w:rsidRPr="00863F6B" w:rsidRDefault="00523854" w:rsidP="00523854">
            <w:pPr>
              <w:widowControl w:val="0"/>
              <w:numPr>
                <w:ilvl w:val="0"/>
                <w:numId w:val="6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>navođenje imena skladatelja i naziva skladbe</w:t>
            </w:r>
          </w:p>
          <w:p w:rsidR="00523854" w:rsidRPr="00863F6B" w:rsidRDefault="00523854" w:rsidP="00523854">
            <w:pPr>
              <w:widowControl w:val="0"/>
              <w:numPr>
                <w:ilvl w:val="0"/>
                <w:numId w:val="6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>navođenje imena skladatelja i naziva skladbe te pripadnost određenoj vrsti glazbe (klasična, tradicijska, popularna)</w:t>
            </w:r>
          </w:p>
          <w:p w:rsidR="00523854" w:rsidRPr="00863F6B" w:rsidRDefault="00523854" w:rsidP="00523854">
            <w:pPr>
              <w:widowControl w:val="0"/>
              <w:numPr>
                <w:ilvl w:val="0"/>
                <w:numId w:val="66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25408F"/>
                <w:sz w:val="16"/>
                <w:szCs w:val="16"/>
              </w:rPr>
              <w:t>navođenje imena skladatelja i naziva skladbe te pojedinih/svih bitnih obilježja skladbe (vrsta glazbe, glazbeno-stilsko razdoblje, glazbeni oblik, određena glazbena ili glazbeno-scenska vrsta itd.)</w:t>
            </w:r>
          </w:p>
          <w:p w:rsidR="00523854" w:rsidRPr="00863F6B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863F6B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>Odabir glazbenih djela:</w:t>
            </w:r>
          </w:p>
          <w:p w:rsidR="00523854" w:rsidRPr="00863F6B" w:rsidRDefault="00523854" w:rsidP="00523854">
            <w:pPr>
              <w:widowControl w:val="0"/>
              <w:numPr>
                <w:ilvl w:val="0"/>
                <w:numId w:val="42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>učitelj samostalno odabire glazbena djela za slušanje, primjerena dobi učenika</w:t>
            </w:r>
          </w:p>
          <w:p w:rsidR="00523854" w:rsidRDefault="00523854" w:rsidP="00523854">
            <w:pPr>
              <w:widowControl w:val="0"/>
              <w:numPr>
                <w:ilvl w:val="0"/>
                <w:numId w:val="42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>odabirom glazbenih djela trebaju se realizirati svi navedeni odgojno-obrazovni ishodi u određenoj godini učenja</w:t>
            </w:r>
          </w:p>
          <w:p w:rsidR="00523854" w:rsidRDefault="00523854" w:rsidP="00523854">
            <w:pPr>
              <w:widowControl w:val="0"/>
              <w:spacing w:line="276" w:lineRule="auto"/>
              <w:ind w:left="72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spacing w:line="276" w:lineRule="auto"/>
              <w:ind w:left="72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863F6B" w:rsidRDefault="00523854" w:rsidP="00523854">
            <w:pPr>
              <w:widowControl w:val="0"/>
              <w:spacing w:line="276" w:lineRule="auto"/>
              <w:ind w:left="72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863F6B" w:rsidRDefault="00523854" w:rsidP="00523854">
            <w:pPr>
              <w:widowControl w:val="0"/>
              <w:spacing w:line="276" w:lineRule="auto"/>
              <w:ind w:left="72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</w:tc>
      </w:tr>
      <w:tr w:rsidR="00523854" w:rsidRPr="00A343E4" w:rsidTr="00523854">
        <w:tc>
          <w:tcPr>
            <w:tcW w:w="168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a 8. 2.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 w:rsidRPr="00863F6B">
              <w:rPr>
                <w:rFonts w:ascii="VladaRHSans Lt" w:hAnsi="VladaRHSans Lt"/>
                <w:color w:val="D60C8C"/>
                <w:sz w:val="19"/>
                <w:szCs w:val="19"/>
              </w:rPr>
              <w:t>SLUŠNO PREPOZNAJE OBILJEŽJA GLAZBE RAZLIČITIH GLAZBENO-STILSKIH RAZDOBLJA</w:t>
            </w:r>
            <w:r w:rsidRPr="00863F6B">
              <w:rPr>
                <w:rFonts w:ascii="VladaRHSans Lt" w:hAnsi="VladaRHSans Lt"/>
                <w:sz w:val="19"/>
                <w:szCs w:val="19"/>
              </w:rPr>
              <w:t>.</w:t>
            </w:r>
          </w:p>
        </w:tc>
        <w:tc>
          <w:tcPr>
            <w:tcW w:w="1145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63F6B">
              <w:rPr>
                <w:rFonts w:ascii="VladaRHSans Lt" w:hAnsi="VladaRHSans Lt"/>
                <w:sz w:val="19"/>
                <w:szCs w:val="19"/>
              </w:rPr>
              <w:t>Prepoznaje, razlikuje, opisuje i uspoređuje obilježja glazbe različitih glazbeno-stilskih razdoblja (srednji vijek, renesansa, barok, klasicizam, romantizam, glazba 20. i 21. stoljeća)</w:t>
            </w:r>
          </w:p>
          <w:p w:rsidR="00523854" w:rsidRPr="00863F6B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863F6B">
              <w:rPr>
                <w:rFonts w:ascii="VladaRHSans Lt" w:hAnsi="VladaRHSans Lt"/>
                <w:sz w:val="19"/>
                <w:szCs w:val="19"/>
              </w:rPr>
              <w:t xml:space="preserve">Glazbena djela svrstava u određeno glazbeno-stilsko razdoblje, prema njihovim karakteristikama. </w:t>
            </w:r>
          </w:p>
        </w:tc>
        <w:tc>
          <w:tcPr>
            <w:tcW w:w="872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863F6B">
              <w:rPr>
                <w:rFonts w:ascii="VladaRHSans Lt" w:hAnsi="VladaRHSans Lt"/>
                <w:sz w:val="19"/>
                <w:szCs w:val="19"/>
              </w:rPr>
              <w:t>Razlikuje pojedina obilježja glazbe različitih glazbeno-stilskih razdoblja.</w:t>
            </w:r>
          </w:p>
        </w:tc>
        <w:tc>
          <w:tcPr>
            <w:tcW w:w="706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863F6B">
              <w:rPr>
                <w:rFonts w:ascii="VladaRHSans Lt" w:hAnsi="VladaRHSans Lt"/>
                <w:sz w:val="19"/>
                <w:szCs w:val="19"/>
              </w:rPr>
              <w:t>Opisuje obilježja glazbe različitih glazbeno-stilskih razdoblja.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63F6B">
              <w:rPr>
                <w:rFonts w:ascii="VladaRHSans Lt" w:hAnsi="VladaRHSans Lt"/>
                <w:sz w:val="19"/>
                <w:szCs w:val="19"/>
              </w:rPr>
              <w:t>Uspoređuje obilježja glazbe različitih glazbeno-stilskih razdoblja.</w:t>
            </w:r>
          </w:p>
          <w:p w:rsidR="00523854" w:rsidRPr="00863F6B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863F6B">
              <w:rPr>
                <w:rFonts w:ascii="VladaRHSans Lt" w:hAnsi="VladaRHSans Lt"/>
                <w:i/>
                <w:sz w:val="19"/>
                <w:szCs w:val="19"/>
              </w:rPr>
              <w:t>Upoznata glazbena djela</w:t>
            </w:r>
            <w:r w:rsidRPr="00863F6B">
              <w:rPr>
                <w:rFonts w:ascii="VladaRHSans Lt" w:hAnsi="VladaRHSans Lt"/>
                <w:sz w:val="19"/>
                <w:szCs w:val="19"/>
              </w:rPr>
              <w:t>, prema njihovim karakteristikama, svrstava</w:t>
            </w:r>
            <w:r w:rsidRPr="00863F6B">
              <w:rPr>
                <w:rFonts w:ascii="VladaRHSans Lt" w:hAnsi="VladaRHSans Lt"/>
                <w:b/>
                <w:sz w:val="19"/>
                <w:szCs w:val="19"/>
              </w:rPr>
              <w:t xml:space="preserve"> </w:t>
            </w:r>
            <w:r w:rsidRPr="00863F6B">
              <w:rPr>
                <w:rFonts w:ascii="VladaRHSans Lt" w:hAnsi="VladaRHSans Lt"/>
                <w:sz w:val="19"/>
                <w:szCs w:val="19"/>
              </w:rPr>
              <w:t xml:space="preserve">u određeno glazbeno-stilsko razdoblje. </w:t>
            </w:r>
          </w:p>
        </w:tc>
        <w:tc>
          <w:tcPr>
            <w:tcW w:w="726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63F6B">
              <w:rPr>
                <w:rFonts w:ascii="VladaRHSans Lt" w:hAnsi="VladaRHSans Lt"/>
                <w:sz w:val="19"/>
                <w:szCs w:val="19"/>
              </w:rPr>
              <w:t>Analizira i objašnjava obilježja glazbe različitih glazbeno-stilskih razdoblja.</w:t>
            </w:r>
          </w:p>
          <w:p w:rsidR="00523854" w:rsidRPr="00863F6B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 w:rsidRPr="00863F6B">
              <w:rPr>
                <w:rFonts w:ascii="VladaRHSans Lt" w:hAnsi="VladaRHSans Lt"/>
                <w:i/>
                <w:sz w:val="19"/>
                <w:szCs w:val="19"/>
              </w:rPr>
              <w:t>Nepoznata glazbena djela</w:t>
            </w:r>
            <w:r w:rsidRPr="00863F6B">
              <w:rPr>
                <w:rFonts w:ascii="VladaRHSans Lt" w:hAnsi="VladaRHSans Lt"/>
                <w:sz w:val="19"/>
                <w:szCs w:val="19"/>
              </w:rPr>
              <w:t>, prema njihovim karakteristikama, svrstava</w:t>
            </w:r>
            <w:r w:rsidRPr="00863F6B">
              <w:rPr>
                <w:rFonts w:ascii="VladaRHSans Lt" w:hAnsi="VladaRHSans Lt"/>
                <w:b/>
                <w:sz w:val="19"/>
                <w:szCs w:val="19"/>
              </w:rPr>
              <w:t xml:space="preserve"> </w:t>
            </w:r>
            <w:r w:rsidRPr="00863F6B">
              <w:rPr>
                <w:rFonts w:ascii="VladaRHSans Lt" w:hAnsi="VladaRHSans Lt"/>
                <w:sz w:val="19"/>
                <w:szCs w:val="19"/>
              </w:rPr>
              <w:t xml:space="preserve">u određeno glazbeno-stilsko razdoblje. </w:t>
            </w:r>
          </w:p>
        </w:tc>
      </w:tr>
      <w:tr w:rsidR="00523854" w:rsidRPr="00A343E4" w:rsidTr="00523854">
        <w:tc>
          <w:tcPr>
            <w:tcW w:w="5000" w:type="pct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863F6B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Pr="00863F6B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863F6B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>Obvezno:</w:t>
            </w:r>
          </w:p>
          <w:p w:rsidR="00523854" w:rsidRPr="00863F6B" w:rsidRDefault="00523854" w:rsidP="00523854">
            <w:pPr>
              <w:widowControl w:val="0"/>
              <w:numPr>
                <w:ilvl w:val="0"/>
                <w:numId w:val="67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>predstaviti glazbeno-stilska razdoblja: srednji vijek, renesansu, barok, klasicizam i romantizam i upoznati učenike s glavnim obilježjima (karakteristike razdoblja, najznačajniji predstavnici i djela)</w:t>
            </w:r>
          </w:p>
          <w:p w:rsidR="00523854" w:rsidRPr="00863F6B" w:rsidRDefault="00523854" w:rsidP="00523854">
            <w:pPr>
              <w:widowControl w:val="0"/>
              <w:numPr>
                <w:ilvl w:val="0"/>
                <w:numId w:val="67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>predstaviti glazbu 20. i 21. stoljeća, ne ulazeći detaljno u glazbene stilove/pravce/žanrove</w:t>
            </w:r>
          </w:p>
          <w:p w:rsidR="00523854" w:rsidRPr="00863F6B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863F6B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>Preporučeno:</w:t>
            </w:r>
          </w:p>
          <w:p w:rsidR="00523854" w:rsidRDefault="00523854" w:rsidP="00523854">
            <w:pPr>
              <w:widowControl w:val="0"/>
              <w:spacing w:line="276" w:lineRule="auto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         -        </w:t>
            </w: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upoznati učenike s pojedinim stilovima, pravcima i žanrovima glazbe 20. i 21. stoljeća, uključujući i popularnu glazbu (npr. </w:t>
            </w:r>
            <w:r w:rsidRPr="00863F6B">
              <w:rPr>
                <w:rFonts w:ascii="VladaRHSans Lt" w:hAnsi="VladaRHSans Lt"/>
                <w:i/>
                <w:color w:val="0B5394"/>
                <w:sz w:val="16"/>
                <w:szCs w:val="16"/>
              </w:rPr>
              <w:t>jazz</w:t>
            </w: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, </w:t>
            </w:r>
            <w:r w:rsidRPr="00863F6B">
              <w:rPr>
                <w:rFonts w:ascii="VladaRHSans Lt" w:hAnsi="VladaRHSans Lt"/>
                <w:i/>
                <w:color w:val="0B5394"/>
                <w:sz w:val="16"/>
                <w:szCs w:val="16"/>
              </w:rPr>
              <w:t>blues</w:t>
            </w: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, </w:t>
            </w:r>
            <w:r w:rsidRPr="00863F6B">
              <w:rPr>
                <w:rFonts w:ascii="VladaRHSans Lt" w:hAnsi="VladaRHSans Lt"/>
                <w:i/>
                <w:color w:val="0B5394"/>
                <w:sz w:val="16"/>
                <w:szCs w:val="16"/>
              </w:rPr>
              <w:t>rock</w:t>
            </w: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) </w:t>
            </w:r>
          </w:p>
          <w:p w:rsidR="00523854" w:rsidRPr="00863F6B" w:rsidRDefault="00523854" w:rsidP="00523854">
            <w:pPr>
              <w:widowControl w:val="0"/>
              <w:spacing w:line="276" w:lineRule="auto"/>
              <w:contextualSpacing/>
              <w:rPr>
                <w:rFonts w:ascii="VladaRHSans Lt" w:eastAsia="Arial" w:hAnsi="VladaRHSans Lt" w:cs="Arial"/>
                <w:sz w:val="16"/>
                <w:szCs w:val="16"/>
              </w:rPr>
            </w:pPr>
          </w:p>
        </w:tc>
      </w:tr>
      <w:tr w:rsidR="00523854" w:rsidRPr="00A343E4" w:rsidTr="00523854">
        <w:tc>
          <w:tcPr>
            <w:tcW w:w="168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a 8. 3.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863F6B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SLUŠNO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863F6B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VIZUALNO PREPOZNAJE, RAZLIKUJE,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863F6B"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OPISUJE </w:t>
            </w:r>
          </w:p>
          <w:p w:rsidR="00523854" w:rsidRPr="00863F6B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 w:rsidRPr="00863F6B">
              <w:rPr>
                <w:rFonts w:ascii="VladaRHSans Lt" w:hAnsi="VladaRHSans Lt"/>
                <w:color w:val="D60C8C"/>
                <w:sz w:val="19"/>
                <w:szCs w:val="19"/>
              </w:rPr>
              <w:t>I USPOREĐUJE        GLAZBENO-SCENSKE VRSTE.</w:t>
            </w:r>
          </w:p>
        </w:tc>
        <w:tc>
          <w:tcPr>
            <w:tcW w:w="1145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63F6B">
              <w:rPr>
                <w:rFonts w:ascii="VladaRHSans Lt" w:hAnsi="VladaRHSans Lt"/>
                <w:sz w:val="19"/>
                <w:szCs w:val="19"/>
              </w:rPr>
              <w:t>Slušno i vizualno prepoznaje, razlikuje, opisuje i uspoređuje glazbeno-scenske vrste (opera, opereta, mjuzikl, balet).</w:t>
            </w:r>
          </w:p>
          <w:p w:rsidR="00523854" w:rsidRPr="00863F6B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63F6B">
              <w:rPr>
                <w:rFonts w:ascii="VladaRHSans Lt" w:hAnsi="VladaRHSans Lt"/>
                <w:sz w:val="19"/>
                <w:szCs w:val="19"/>
              </w:rPr>
              <w:t>Opisuje organizaciju glazbeno-scenskih vrsta (brojevi, činovi, prizori).</w:t>
            </w:r>
          </w:p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63F6B">
              <w:rPr>
                <w:rFonts w:ascii="VladaRHSans Lt" w:hAnsi="VladaRHSans Lt"/>
                <w:sz w:val="19"/>
                <w:szCs w:val="19"/>
              </w:rPr>
              <w:t>Objašnjava ulogu svih sudionika u stvaranju i izvedbi određene glazbeno-scenske vrste (skladatelj, libretist, dirigent, kostimograf, scenograf, solisti, zbor, orkestar itd.).</w:t>
            </w:r>
            <w:r>
              <w:rPr>
                <w:rFonts w:ascii="VladaRHSans Lt" w:hAnsi="VladaRHSans Lt"/>
                <w:sz w:val="19"/>
                <w:szCs w:val="19"/>
              </w:rPr>
              <w:t xml:space="preserve"> </w:t>
            </w:r>
            <w:r w:rsidRPr="00863F6B">
              <w:rPr>
                <w:rFonts w:ascii="VladaRHSans Lt" w:hAnsi="VladaRHSans Lt"/>
                <w:sz w:val="19"/>
                <w:szCs w:val="19"/>
              </w:rPr>
              <w:t>Slušno razlikuje glazbene brojeve (uvertira, arija, recitativ, solistički ansambli, zborovi).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63F6B">
              <w:rPr>
                <w:rFonts w:ascii="VladaRHSans Lt" w:hAnsi="VladaRHSans Lt"/>
                <w:sz w:val="19"/>
                <w:szCs w:val="19"/>
              </w:rPr>
              <w:t>Opisuje povezanost glazbe i drugih umjetnosti u operi, opereti, mjuziklu i baletu.</w:t>
            </w:r>
            <w:r>
              <w:rPr>
                <w:rFonts w:ascii="VladaRHSans Lt" w:hAnsi="VladaRHSans Lt"/>
                <w:sz w:val="19"/>
                <w:szCs w:val="19"/>
              </w:rPr>
              <w:t xml:space="preserve"> </w:t>
            </w:r>
            <w:r w:rsidRPr="00863F6B">
              <w:rPr>
                <w:rFonts w:ascii="VladaRHSans Lt" w:hAnsi="VladaRHSans Lt"/>
                <w:sz w:val="19"/>
                <w:szCs w:val="19"/>
              </w:rPr>
              <w:t xml:space="preserve">Glazbena djela svrstava u određenu glazbeno-scensku vrstu, prema njihovim karakteristikama.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eastAsia="Arial" w:hAnsi="VladaRHSans Lt" w:cs="Arial"/>
                <w:sz w:val="19"/>
                <w:szCs w:val="19"/>
              </w:rPr>
            </w:pPr>
          </w:p>
          <w:p w:rsidR="00523854" w:rsidRPr="00863F6B" w:rsidRDefault="00523854" w:rsidP="00523854">
            <w:pPr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872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63F6B">
              <w:rPr>
                <w:rFonts w:ascii="VladaRHSans Lt" w:hAnsi="VladaRHSans Lt"/>
                <w:sz w:val="19"/>
                <w:szCs w:val="19"/>
              </w:rPr>
              <w:t xml:space="preserve">Razlikuje različite glazbeno-scenske vrste. </w:t>
            </w:r>
          </w:p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63F6B">
              <w:rPr>
                <w:rFonts w:ascii="VladaRHSans Lt" w:hAnsi="VladaRHSans Lt"/>
                <w:sz w:val="19"/>
                <w:szCs w:val="19"/>
              </w:rPr>
              <w:t xml:space="preserve">Prepoznaje prisutnost različitih umjetnosti u operi, opereti, mjuziklu i baletu. </w:t>
            </w:r>
          </w:p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863F6B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863F6B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863F6B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706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863F6B">
              <w:rPr>
                <w:rFonts w:ascii="VladaRHSans Lt" w:hAnsi="VladaRHSans Lt"/>
                <w:sz w:val="19"/>
                <w:szCs w:val="19"/>
              </w:rPr>
              <w:t>Opisuje različite glazbeno-scenske vrste i njihovu organizaciju (brojevi, scene/slike/prizori, činovi)</w:t>
            </w:r>
          </w:p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63F6B">
              <w:rPr>
                <w:rFonts w:ascii="VladaRHSans Lt" w:hAnsi="VladaRHSans Lt"/>
                <w:sz w:val="19"/>
                <w:szCs w:val="19"/>
              </w:rPr>
              <w:t xml:space="preserve">Opisuje povezanost glazbe i drugih umjetnosti u operi, opereti, mjuziklu i baletu. </w:t>
            </w:r>
          </w:p>
          <w:p w:rsidR="00523854" w:rsidRPr="00863F6B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863F6B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63F6B">
              <w:rPr>
                <w:rFonts w:ascii="VladaRHSans Lt" w:hAnsi="VladaRHSans Lt"/>
                <w:sz w:val="19"/>
                <w:szCs w:val="19"/>
              </w:rPr>
              <w:t>Slušno razlikuje glazbene brojeve (uvertira, arija, recitativ, solistički ansambli, zborovi).</w:t>
            </w:r>
          </w:p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63F6B">
              <w:rPr>
                <w:rFonts w:ascii="VladaRHSans Lt" w:hAnsi="VladaRHSans Lt"/>
                <w:i/>
                <w:sz w:val="19"/>
                <w:szCs w:val="19"/>
              </w:rPr>
              <w:t>Upoznata glazbena djela</w:t>
            </w:r>
            <w:r w:rsidRPr="00863F6B">
              <w:rPr>
                <w:rFonts w:ascii="VladaRHSans Lt" w:hAnsi="VladaRHSans Lt"/>
                <w:sz w:val="19"/>
                <w:szCs w:val="19"/>
              </w:rPr>
              <w:t>, prema njihovim karakteristikama, svrstava</w:t>
            </w:r>
            <w:r w:rsidRPr="00863F6B">
              <w:rPr>
                <w:rFonts w:ascii="VladaRHSans Lt" w:hAnsi="VladaRHSans Lt"/>
                <w:b/>
                <w:sz w:val="19"/>
                <w:szCs w:val="19"/>
              </w:rPr>
              <w:t xml:space="preserve"> </w:t>
            </w:r>
            <w:r w:rsidRPr="00863F6B">
              <w:rPr>
                <w:rFonts w:ascii="VladaRHSans Lt" w:hAnsi="VladaRHSans Lt"/>
                <w:sz w:val="19"/>
                <w:szCs w:val="19"/>
              </w:rPr>
              <w:t>u određenu glazbeno-scensku vrstu.</w:t>
            </w:r>
          </w:p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863F6B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726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63F6B">
              <w:rPr>
                <w:rFonts w:ascii="VladaRHSans Lt" w:hAnsi="VladaRHSans Lt"/>
                <w:sz w:val="19"/>
                <w:szCs w:val="19"/>
              </w:rPr>
              <w:t>Uspoređuje glazbene brojeve (uvertira, arija, recitativ, solistički ansambli, zborovi).</w:t>
            </w:r>
          </w:p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63F6B">
              <w:rPr>
                <w:rFonts w:ascii="VladaRHSans Lt" w:hAnsi="VladaRHSans Lt"/>
                <w:i/>
                <w:sz w:val="19"/>
                <w:szCs w:val="19"/>
              </w:rPr>
              <w:t>Nepoznata glazbena djela</w:t>
            </w:r>
            <w:r w:rsidRPr="00863F6B">
              <w:rPr>
                <w:rFonts w:ascii="VladaRHSans Lt" w:hAnsi="VladaRHSans Lt"/>
                <w:sz w:val="19"/>
                <w:szCs w:val="19"/>
              </w:rPr>
              <w:t>, prema njihovim karakteristikama, svrstava</w:t>
            </w:r>
            <w:r w:rsidRPr="00863F6B">
              <w:rPr>
                <w:rFonts w:ascii="VladaRHSans Lt" w:hAnsi="VladaRHSans Lt"/>
                <w:b/>
                <w:sz w:val="19"/>
                <w:szCs w:val="19"/>
              </w:rPr>
              <w:t xml:space="preserve"> </w:t>
            </w:r>
            <w:r w:rsidRPr="00863F6B">
              <w:rPr>
                <w:rFonts w:ascii="VladaRHSans Lt" w:hAnsi="VladaRHSans Lt"/>
                <w:sz w:val="19"/>
                <w:szCs w:val="19"/>
              </w:rPr>
              <w:t xml:space="preserve">u određenu glazbeno-scensku vrstu. </w:t>
            </w:r>
          </w:p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 w:rsidRPr="00863F6B">
              <w:rPr>
                <w:rFonts w:ascii="VladaRHSans Lt" w:hAnsi="VladaRHSans Lt"/>
                <w:sz w:val="19"/>
                <w:szCs w:val="19"/>
              </w:rPr>
              <w:t>Objašnjava ulogu svih sudionika u stvaranju i izvedbi određene glazbeno-scenske vrste.</w:t>
            </w:r>
          </w:p>
          <w:p w:rsidR="00523854" w:rsidRPr="00863F6B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000" w:type="pct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Pr="00863F6B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Pr="00863F6B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863F6B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>Obvezno:</w:t>
            </w:r>
          </w:p>
          <w:p w:rsidR="00523854" w:rsidRPr="00863F6B" w:rsidRDefault="00523854" w:rsidP="00523854">
            <w:pPr>
              <w:widowControl w:val="0"/>
              <w:numPr>
                <w:ilvl w:val="0"/>
                <w:numId w:val="68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upoznaju se </w:t>
            </w:r>
            <w:r w:rsidRPr="00863F6B"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sve glazbeno-scenske vrste</w:t>
            </w: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>: opera, opereta, mjuzikl (</w:t>
            </w:r>
            <w:r w:rsidRPr="00863F6B">
              <w:rPr>
                <w:rFonts w:ascii="VladaRHSans Lt" w:hAnsi="VladaRHSans Lt"/>
                <w:i/>
                <w:color w:val="0B5394"/>
                <w:sz w:val="16"/>
                <w:szCs w:val="16"/>
              </w:rPr>
              <w:t>rock</w:t>
            </w: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opera), balet</w:t>
            </w:r>
          </w:p>
          <w:p w:rsidR="00523854" w:rsidRPr="00863F6B" w:rsidRDefault="00523854" w:rsidP="00523854">
            <w:pPr>
              <w:widowControl w:val="0"/>
              <w:numPr>
                <w:ilvl w:val="0"/>
                <w:numId w:val="68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>učitelj koristi audiovizualne primjere</w:t>
            </w:r>
          </w:p>
          <w:p w:rsidR="00523854" w:rsidRPr="00863F6B" w:rsidRDefault="00523854" w:rsidP="00523854">
            <w:pPr>
              <w:widowControl w:val="0"/>
              <w:numPr>
                <w:ilvl w:val="0"/>
                <w:numId w:val="68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 w:rsidRPr="00863F6B"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učenik upoznaje najmanje jednu glazbeno-scensku vrstu u autentičnom okružju </w:t>
            </w:r>
          </w:p>
          <w:p w:rsidR="00523854" w:rsidRPr="00863F6B" w:rsidRDefault="00523854" w:rsidP="00523854">
            <w:pPr>
              <w:suppressAutoHyphens/>
              <w:rPr>
                <w:rFonts w:ascii="VladaRHSans Lt" w:eastAsia="Arial" w:hAnsi="VladaRHSans Lt" w:cs="Arial"/>
                <w:sz w:val="16"/>
                <w:szCs w:val="16"/>
              </w:rPr>
            </w:pPr>
          </w:p>
        </w:tc>
      </w:tr>
    </w:tbl>
    <w:p w:rsidR="00523854" w:rsidRDefault="00523854" w:rsidP="00523854">
      <w:pPr>
        <w:spacing w:after="720" w:line="720" w:lineRule="auto"/>
      </w:pPr>
    </w:p>
    <w:p w:rsidR="00523854" w:rsidRDefault="00523854" w:rsidP="00523854">
      <w:pPr>
        <w:spacing w:after="720" w:line="720" w:lineRule="auto"/>
      </w:pPr>
    </w:p>
    <w:p w:rsidR="00523854" w:rsidRDefault="00523854" w:rsidP="00523854">
      <w:pPr>
        <w:spacing w:after="720" w:line="720" w:lineRule="auto"/>
      </w:pPr>
    </w:p>
    <w:p w:rsidR="00523854" w:rsidRDefault="00523854" w:rsidP="00523854">
      <w:pPr>
        <w:spacing w:after="720" w:line="720" w:lineRule="auto"/>
      </w:pPr>
    </w:p>
    <w:p w:rsidR="00523854" w:rsidRDefault="00523854" w:rsidP="00523854">
      <w:pPr>
        <w:spacing w:after="720" w:line="72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1"/>
        <w:gridCol w:w="1724"/>
        <w:gridCol w:w="3543"/>
        <w:gridCol w:w="1985"/>
        <w:gridCol w:w="2268"/>
        <w:gridCol w:w="2268"/>
        <w:gridCol w:w="2148"/>
      </w:tblGrid>
      <w:tr w:rsidR="00523854" w:rsidRPr="00A343E4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b: izražavanje glazbom i uz glazbu</w:t>
            </w:r>
          </w:p>
        </w:tc>
      </w:tr>
      <w:tr w:rsidR="00523854" w:rsidRPr="00A343E4" w:rsidTr="00523854">
        <w:trPr>
          <w:trHeight w:val="454"/>
        </w:trPr>
        <w:tc>
          <w:tcPr>
            <w:tcW w:w="2235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543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669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2235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3543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511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b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8. 1.</w:t>
            </w:r>
          </w:p>
        </w:tc>
        <w:tc>
          <w:tcPr>
            <w:tcW w:w="1724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SUDJELUJE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ZAJEDNIČKOJ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IZVEDBI GLAZBE.</w:t>
            </w:r>
          </w:p>
        </w:tc>
        <w:tc>
          <w:tcPr>
            <w:tcW w:w="3543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Sudjeluje u zajedničkoj izvedbi, usklađuje vlastitu izvedbu s izvedbama drugih, pokazuje ustrajnost </w:t>
            </w:r>
          </w:p>
          <w:p w:rsidR="00523854" w:rsidRPr="00F520CF" w:rsidRDefault="00523854" w:rsidP="00523854">
            <w:pPr>
              <w:widowControl w:val="0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 koncentraciju, obogaćuje izvođenje novim izražajnim elementima te vrednuje vlastitu izvedbu, izvedbe drugih i  zajedničku izvedbu.</w:t>
            </w:r>
          </w:p>
        </w:tc>
        <w:tc>
          <w:tcPr>
            <w:tcW w:w="1985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Sudjeluje u zajedničkoj izvedbi uz poticaj učitelja. 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  <w:tc>
          <w:tcPr>
            <w:tcW w:w="2268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Sudjeluje u zajedničkoj izvedbi te vrednuje  zajedničku izvedbu.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</w:tc>
        <w:tc>
          <w:tcPr>
            <w:tcW w:w="2268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Sudjeluje u zajedničkoj izvedbi, nastoji uskladiti vlastitu izvedbu s izvedbama drugih te vrednuje zajedničku izvedbu.</w:t>
            </w:r>
          </w:p>
        </w:tc>
        <w:tc>
          <w:tcPr>
            <w:tcW w:w="2148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Sudjeluje u zajedničkoj izvedbi, usklađuje vlastitu izvedbu s izvedbama drugih te vrednuje vlastitu izvedbu, izvedbe drugih i  zajedničku izvedbu. </w:t>
            </w:r>
          </w:p>
        </w:tc>
      </w:tr>
      <w:tr w:rsidR="00523854" w:rsidRPr="00A343E4" w:rsidTr="00523854">
        <w:tc>
          <w:tcPr>
            <w:tcW w:w="511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b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8. 2.</w:t>
            </w:r>
          </w:p>
        </w:tc>
        <w:tc>
          <w:tcPr>
            <w:tcW w:w="1724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PJEVANJEM IZVODI AUTORSKE 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TRADICIJSKE PJESME IZ HRVATSKE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IZ SVIJETA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Pjevanjem izvodi autorske i tradicijske pjesme  iz Hrvatske i iz svijeta, uvažava pravila kulture pjevanja, intonaciju, ritam, tekst, glazbeno-izražajne sastavnice </w:t>
            </w:r>
            <w:r>
              <w:rPr>
                <w:rFonts w:ascii="VladaRHSans Lt" w:hAnsi="VladaRHSans Lt"/>
                <w:sz w:val="19"/>
                <w:szCs w:val="19"/>
              </w:rPr>
              <w:br/>
              <w:t>i stilska obilježja pjesme.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Uz pomoć učitelja pjeva/izvodi  autorske i tradicijske pjesme  iz Hrvatske i iz svijeta.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Pjeva/izvodi  autorske i tradicijske pjesme  iz Hrvatske i iz svijeta te pritom djelomično uvažava</w:t>
            </w:r>
            <w:r>
              <w:rPr>
                <w:rFonts w:ascii="VladaRHSans Lt" w:hAnsi="VladaRHSans Lt"/>
                <w:sz w:val="19"/>
                <w:szCs w:val="19"/>
              </w:rPr>
              <w:br/>
              <w:t>pravila kulture pjevanja, intonaciju, ritam i tekst.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Pr="002863EA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Pjeva/izvodi  autorske i tradicijske pjesme iz Hrvatske i iz svijeta te pritom djelomično uvažava</w:t>
            </w:r>
            <w:r>
              <w:rPr>
                <w:rFonts w:ascii="VladaRHSans Lt" w:hAnsi="VladaRHSans Lt"/>
                <w:sz w:val="19"/>
                <w:szCs w:val="19"/>
              </w:rPr>
              <w:br/>
              <w:t xml:space="preserve">pravila kulture pjevanja, intonaciju, ritam, tekst, glazbeno-izražajne sastavnice </w:t>
            </w:r>
            <w:r>
              <w:rPr>
                <w:rFonts w:ascii="VladaRHSans Lt" w:hAnsi="VladaRHSans Lt"/>
                <w:sz w:val="19"/>
                <w:szCs w:val="19"/>
              </w:rPr>
              <w:br/>
              <w:t>i stilska obilježja pjesme.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Pjeva/izvodi  autorske i tradicijske pjesme  iz Hrvatske i iz svijeta te pritom uvažava pravila kulture pjevanja, intonaciju, ritam, tekst, glazbeno-izražajne sastavnice </w:t>
            </w:r>
            <w:r>
              <w:rPr>
                <w:rFonts w:ascii="VladaRHSans Lt" w:hAnsi="VladaRHSans Lt"/>
                <w:sz w:val="19"/>
                <w:szCs w:val="19"/>
              </w:rPr>
              <w:br/>
              <w:t>i stilska obilježja pjesme.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11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b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8. 3.</w:t>
            </w:r>
          </w:p>
        </w:tc>
        <w:tc>
          <w:tcPr>
            <w:tcW w:w="1724" w:type="dxa"/>
            <w:shd w:val="clear" w:color="auto" w:fill="E2EFD9" w:themeFill="accent6" w:themeFillTint="33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Izborni ishod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SVIRANJEM I/ILI POKRETOM IZVODI UMJETNIČKU, TRADICIJSKU, POPULARNU 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ILI VLASTITU GLAZBU TE SUDJELUJE 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RAZLIČITIM GLAZBENIM IGRAMA 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AKTIVNOSTIMA GLAZBENOGA STVARALAŠTVA..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:rsidR="00523854" w:rsidRDefault="00523854" w:rsidP="00523854">
            <w:pPr>
              <w:rPr>
                <w:rFonts w:ascii="VladaRHSans Lt" w:eastAsia="VladaRHSans Lt" w:hAnsi="VladaRHSans Lt" w:cs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eastAsia="VladaRHSans Lt" w:hAnsi="VladaRHSans Lt" w:cs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Svira pratnju upoznatim skladbama i/ili samostalno svira kraće instrumentalne skladbe služeći se notnim pismom za potrebe sviranja i/ili računalnim programima za notografiju.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Izražava se pokretom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uz glazbu.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Sudjeluje u različitim glazbenim igrama i aktivnostima glazbenoga stvaralaštva.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Predstavlja vlastitu izvedbu u razredu i/ili izvan njega.</w:t>
            </w:r>
          </w:p>
        </w:tc>
        <w:tc>
          <w:tcPr>
            <w:tcW w:w="8669" w:type="dxa"/>
            <w:gridSpan w:val="4"/>
            <w:shd w:val="clear" w:color="auto" w:fill="E2EFD9" w:themeFill="accent6" w:themeFillTint="33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Svira dobe, kraće ritamske obrasce i pratnju te kraće instrumentalne skladbe (na ritamskim i melodijskim udaraljkama ili na nekome drugom jednostavnijem melodijskom glazbalu).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  <w:t>Prepoznaje i služi se simbolima notnoga pisma za potrebe sviranja.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  <w:t>Izražava se pokretom uz glazbu prateći pokretom glazbeno-izražajne sastavnice i/ili izvodeći plesnu koreografiju različitih djela klasične, tradicijske i popularne glazbe i/ili oblikujući nove plesne strukture samostalno ili u skupini.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  <w:r>
              <w:rPr>
                <w:rFonts w:ascii="VladaRHSans Lt" w:hAnsi="VladaRHSans Lt"/>
                <w:sz w:val="19"/>
                <w:szCs w:val="19"/>
              </w:rPr>
              <w:br/>
              <w:t>Sudjeluje u različitim glazbenim igrama i aktivnostima glazbenoga stvaralaštva (pjevanje, sviranje, ples i pokret, uporaba IKT-a).</w:t>
            </w:r>
            <w:r>
              <w:rPr>
                <w:rFonts w:ascii="VladaRHSans Lt" w:hAnsi="VladaRHSans Lt"/>
                <w:sz w:val="19"/>
                <w:szCs w:val="19"/>
              </w:rPr>
              <w:br/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Predstavlja vlastitu izvedbu u razredu i/ili izvan njega.</w:t>
            </w:r>
          </w:p>
        </w:tc>
      </w:tr>
    </w:tbl>
    <w:p w:rsidR="00523854" w:rsidRDefault="00523854" w:rsidP="00523854">
      <w:pPr>
        <w:widowControl w:val="0"/>
        <w:spacing w:line="276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"/>
        <w:gridCol w:w="2401"/>
        <w:gridCol w:w="3155"/>
        <w:gridCol w:w="2379"/>
        <w:gridCol w:w="1906"/>
        <w:gridCol w:w="2037"/>
        <w:gridCol w:w="1967"/>
      </w:tblGrid>
      <w:tr w:rsidR="00523854" w:rsidRPr="00A343E4" w:rsidTr="00523854"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jc w:val="center"/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</w:pPr>
          </w:p>
          <w:p w:rsidR="00523854" w:rsidRDefault="00523854" w:rsidP="00523854">
            <w:pPr>
              <w:jc w:val="center"/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c: glazba u kontekstu</w:t>
            </w:r>
          </w:p>
          <w:p w:rsidR="00523854" w:rsidRPr="00863F6B" w:rsidRDefault="00523854" w:rsidP="00523854">
            <w:pPr>
              <w:jc w:val="center"/>
              <w:rPr>
                <w:rFonts w:ascii="VladaRHSans Lt" w:hAnsi="VladaRHSans Lt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878" w:type="pct"/>
            <w:gridSpan w:val="2"/>
            <w:vMerge w:val="restart"/>
            <w:shd w:val="clear" w:color="auto" w:fill="auto"/>
            <w:vAlign w:val="center"/>
          </w:tcPr>
          <w:p w:rsidR="00523854" w:rsidRPr="00863F6B" w:rsidRDefault="00523854" w:rsidP="00523854">
            <w:pPr>
              <w:suppressAutoHyphens/>
              <w:spacing w:line="480" w:lineRule="auto"/>
              <w:jc w:val="center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1129" w:type="pct"/>
            <w:vMerge w:val="restart"/>
            <w:shd w:val="clear" w:color="auto" w:fill="auto"/>
            <w:vAlign w:val="center"/>
          </w:tcPr>
          <w:p w:rsidR="00523854" w:rsidRPr="00863F6B" w:rsidRDefault="00523854" w:rsidP="00523854">
            <w:pPr>
              <w:spacing w:line="480" w:lineRule="auto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2993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spacing w:line="480" w:lineRule="auto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c>
          <w:tcPr>
            <w:tcW w:w="878" w:type="pct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</w:tc>
        <w:tc>
          <w:tcPr>
            <w:tcW w:w="1129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85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3854" w:rsidRPr="00863F6B" w:rsidRDefault="00523854" w:rsidP="00523854">
            <w:pPr>
              <w:suppressAutoHyphens/>
              <w:spacing w:line="480" w:lineRule="auto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3854" w:rsidRPr="00863F6B" w:rsidRDefault="00523854" w:rsidP="00523854">
            <w:pPr>
              <w:suppressAutoHyphens/>
              <w:spacing w:line="480" w:lineRule="auto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7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3854" w:rsidRPr="00863F6B" w:rsidRDefault="00523854" w:rsidP="00523854">
            <w:pPr>
              <w:spacing w:line="480" w:lineRule="auto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7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3854" w:rsidRPr="00863F6B" w:rsidRDefault="00523854" w:rsidP="00523854">
            <w:pPr>
              <w:spacing w:line="480" w:lineRule="auto"/>
              <w:jc w:val="center"/>
              <w:rPr>
                <w:rFonts w:ascii="VladaRHSans Lt" w:hAnsi="VladaRHSans Lt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152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c</w:t>
            </w: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 </w:t>
            </w:r>
          </w:p>
          <w:p w:rsidR="00523854" w:rsidRPr="00863F6B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8</w:t>
            </w: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1</w:t>
            </w: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726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UPOZNAJE GLAZBU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AUTENTIČNOM, PRILAGOĐENOM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VIRTUALNOM OKRUŽJU </w:t>
            </w:r>
          </w:p>
          <w:p w:rsidR="00523854" w:rsidRPr="00863F6B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TE RAZLIKUJE NAČINE UPOZNAVANJA GLAZBE (GLAZBENOG DOŽIVLJAJA/ISKUSTVA)</w:t>
            </w:r>
          </w:p>
        </w:tc>
        <w:tc>
          <w:tcPr>
            <w:tcW w:w="1129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 te razlikuje načine upoznavanja glazbe, glazbenog doživljaja/iskustva (snimka, izvedba uživo, emitiranje - radio, televizija, internet, izvedba uživo uz prethodno nasnimljeni zvuk itd.).</w:t>
            </w:r>
          </w:p>
        </w:tc>
        <w:tc>
          <w:tcPr>
            <w:tcW w:w="2993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Upoznaje glazbu u autentičnom, prilagođenom i virtualnom okružju:</w:t>
            </w:r>
          </w:p>
          <w:p w:rsidR="00523854" w:rsidRDefault="00523854" w:rsidP="00523854">
            <w:pPr>
              <w:widowControl w:val="0"/>
              <w:numPr>
                <w:ilvl w:val="0"/>
                <w:numId w:val="3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posjećuje najmanje jedan glazbeno-kulturni događaj</w:t>
            </w:r>
          </w:p>
          <w:p w:rsidR="00523854" w:rsidRDefault="00523854" w:rsidP="00523854">
            <w:pPr>
              <w:widowControl w:val="0"/>
              <w:numPr>
                <w:ilvl w:val="0"/>
                <w:numId w:val="3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color w:val="222222"/>
                <w:sz w:val="19"/>
                <w:szCs w:val="19"/>
              </w:rPr>
              <w:t xml:space="preserve">posjećuje, prepoznaje i imenuje znamenite kulturne institucije u Hrvatskoj i svijetu </w:t>
            </w:r>
          </w:p>
          <w:p w:rsidR="00523854" w:rsidRDefault="00523854" w:rsidP="00523854">
            <w:pPr>
              <w:widowControl w:val="0"/>
              <w:numPr>
                <w:ilvl w:val="0"/>
                <w:numId w:val="3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razlikuje načine upoznavanja glazbe, glazbenog doživljaja/iskustva (snimka, izvedba uživo, emitiranje - radio, televizija, internet, izvedba uživo uz prethodno nasnimljeni zvuk itd.)</w:t>
            </w:r>
          </w:p>
          <w:p w:rsidR="00523854" w:rsidRPr="00766F9F" w:rsidRDefault="00523854" w:rsidP="00523854">
            <w:pPr>
              <w:widowControl w:val="0"/>
              <w:numPr>
                <w:ilvl w:val="0"/>
                <w:numId w:val="3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istražuje glazbeno-kulturnu ponudu u vlastitom okruženju</w:t>
            </w:r>
            <w:r w:rsidRPr="00DC18B4">
              <w:rPr>
                <w:rFonts w:ascii="VladaRHSans Lt" w:hAnsi="VladaRHSans Lt"/>
                <w:sz w:val="19"/>
                <w:szCs w:val="19"/>
              </w:rPr>
              <w:t>istražuje glazbeno-kulturnu ponudu u medijima/na internetu</w:t>
            </w:r>
          </w:p>
        </w:tc>
      </w:tr>
      <w:tr w:rsidR="00523854" w:rsidRPr="00A343E4" w:rsidTr="00523854">
        <w:tc>
          <w:tcPr>
            <w:tcW w:w="152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c</w:t>
            </w: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 </w:t>
            </w:r>
          </w:p>
          <w:p w:rsidR="00523854" w:rsidRPr="00863F6B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8</w:t>
            </w: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</w:t>
            </w: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726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ISKAZUJE DOŽIVLJAJ GLAZBE, KORISTEĆI ODREĐENI BROJ STRUČNIH TERMINA</w:t>
            </w:r>
          </w:p>
        </w:tc>
        <w:tc>
          <w:tcPr>
            <w:tcW w:w="1129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Na različite načine iskazuje vlastiti doživljaj glazbe (usmenim ili pisanim osvrtom, prezentacijom, člankom) koristeći određeni broj stručnih termina.</w:t>
            </w:r>
          </w:p>
        </w:tc>
        <w:tc>
          <w:tcPr>
            <w:tcW w:w="2993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Na različite načine iskazuje vlastiti doživljaj glazbe (usmenim ili pisanim osvrtom, prezentacijom, člankom) koristeći određeni broj stručnih termina. </w:t>
            </w:r>
          </w:p>
        </w:tc>
      </w:tr>
      <w:tr w:rsidR="00523854" w:rsidRPr="00A343E4" w:rsidTr="00523854">
        <w:tc>
          <w:tcPr>
            <w:tcW w:w="152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c</w:t>
            </w: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 </w:t>
            </w:r>
          </w:p>
          <w:p w:rsidR="00523854" w:rsidRPr="00863F6B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8</w:t>
            </w: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3</w:t>
            </w: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726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OPISUJE SPAJANJE RAZLIČITIH VRSTA GLAZBE (</w:t>
            </w:r>
            <w:r>
              <w:rPr>
                <w:rFonts w:ascii="VladaRHSans Lt" w:hAnsi="VladaRHSans Lt"/>
                <w:i/>
                <w:color w:val="D60C8C"/>
                <w:sz w:val="19"/>
                <w:szCs w:val="19"/>
              </w:rPr>
              <w:t>CROSSOVER)</w:t>
            </w: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 </w:t>
            </w:r>
          </w:p>
        </w:tc>
        <w:tc>
          <w:tcPr>
            <w:tcW w:w="1129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spajanje različitih vrsta glazbe (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crossover)</w:t>
            </w:r>
            <w:r>
              <w:rPr>
                <w:rFonts w:ascii="VladaRHSans Lt" w:hAnsi="VladaRHSans Lt"/>
                <w:sz w:val="19"/>
                <w:szCs w:val="19"/>
              </w:rPr>
              <w:t>, uspoređuje glazbeno- izražajne sastavnice i istražuje globalne trendove.</w:t>
            </w:r>
          </w:p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2993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spajanje različitih vrsta glazbi (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crossover):</w:t>
            </w:r>
          </w:p>
          <w:p w:rsidR="00523854" w:rsidRDefault="00523854" w:rsidP="00523854">
            <w:pPr>
              <w:widowControl w:val="0"/>
              <w:numPr>
                <w:ilvl w:val="0"/>
                <w:numId w:val="76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opaža i uspoređuje glazbeno-izražajne sastavnice </w:t>
            </w:r>
          </w:p>
          <w:p w:rsidR="00523854" w:rsidRPr="00DC18B4" w:rsidRDefault="00523854" w:rsidP="00523854">
            <w:pPr>
              <w:widowControl w:val="0"/>
              <w:numPr>
                <w:ilvl w:val="0"/>
                <w:numId w:val="76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 w:rsidRPr="00DC18B4">
              <w:rPr>
                <w:rFonts w:ascii="VladaRHSans Lt" w:hAnsi="VladaRHSans Lt"/>
                <w:sz w:val="19"/>
                <w:szCs w:val="19"/>
              </w:rPr>
              <w:t>istražuje globalne trendove</w:t>
            </w:r>
          </w:p>
        </w:tc>
      </w:tr>
      <w:tr w:rsidR="00523854" w:rsidRPr="00A343E4" w:rsidTr="00523854">
        <w:tc>
          <w:tcPr>
            <w:tcW w:w="152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c</w:t>
            </w: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 </w:t>
            </w:r>
          </w:p>
          <w:p w:rsidR="00523854" w:rsidRPr="00863F6B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8</w:t>
            </w: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</w:t>
            </w:r>
            <w:r w:rsidRPr="00863F6B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726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b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TEMELJEM SLUŠANJA, OPISUJE OBILJEŽJA </w:t>
            </w:r>
            <w:r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 xml:space="preserve"> TRADICIJSKE GLAZBE GEOGRAFSKI UDALJENIJIH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 xml:space="preserve">NARODA/KULTURA </w:t>
            </w: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(SJEVERNA AMERIKA, JUŽNA AMERIKA,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AFRIKA, AUSTRALIJA, AZIJA).</w:t>
            </w:r>
            <w:r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 xml:space="preserve"> </w:t>
            </w:r>
          </w:p>
          <w:p w:rsidR="00523854" w:rsidRPr="00863F6B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Napomena: upoznati najmanje dva područja/kontinenta.</w:t>
            </w:r>
          </w:p>
        </w:tc>
        <w:tc>
          <w:tcPr>
            <w:tcW w:w="1129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Temeljem slušanja, opisuje obilježja glazbe i drugih umjetnosti (tekst, ples/pokret, odjeća i obuća) u tradicijskoj glazbi geografski udaljenijih naroda/kultura.  </w:t>
            </w:r>
          </w:p>
        </w:tc>
        <w:tc>
          <w:tcPr>
            <w:tcW w:w="856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suppressAutoHyphens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Opaža pojedina obilježja tradicijske glazbe geografski udaljenijih naroda/kultura.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suppressAutoHyphens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Opaža i opisuje većinu obilježja tradicijske glazbe geografski udaljenijih naroda/kultura.</w:t>
            </w:r>
          </w:p>
        </w:tc>
        <w:tc>
          <w:tcPr>
            <w:tcW w:w="736" w:type="pct"/>
            <w:tcBorders>
              <w:bottom w:val="single" w:sz="4" w:space="0" w:color="auto"/>
            </w:tcBorders>
            <w:shd w:val="clear" w:color="auto" w:fill="auto"/>
          </w:tcPr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Opisuje obilježja glazbe i drugih umjetnosti u tradicijskoj glazbi geografski udaljenijih naroda/kultura. </w:t>
            </w:r>
          </w:p>
        </w:tc>
        <w:tc>
          <w:tcPr>
            <w:tcW w:w="711" w:type="pct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Uspoređuje obilježja glazbe i drugih umjetnosti u tradicijskoj glazbi geografski udaljenijih naroda/kultura </w:t>
            </w:r>
          </w:p>
          <w:p w:rsidR="00523854" w:rsidRPr="00863F6B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Dvaju ili više područja/ kontinenata.</w:t>
            </w:r>
          </w:p>
        </w:tc>
      </w:tr>
    </w:tbl>
    <w:p w:rsidR="00523854" w:rsidRPr="00F520CF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  <w:sectPr w:rsidR="00523854" w:rsidRPr="00F520CF" w:rsidSect="00523854">
          <w:pgSz w:w="16840" w:h="11907" w:orient="landscape" w:code="9"/>
          <w:pgMar w:top="1191" w:right="1021" w:bottom="1191" w:left="1588" w:header="624" w:footer="624" w:gutter="0"/>
          <w:cols w:space="720"/>
          <w:titlePg/>
          <w:docGrid w:linePitch="326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1853"/>
        <w:gridCol w:w="3044"/>
        <w:gridCol w:w="2584"/>
        <w:gridCol w:w="2031"/>
        <w:gridCol w:w="2021"/>
        <w:gridCol w:w="2172"/>
      </w:tblGrid>
      <w:tr w:rsidR="00523854" w:rsidRPr="00A343E4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Lt" w:hAnsi="VladaRHSans Lt"/>
                <w:smallCaps/>
                <w:color w:val="25408F"/>
                <w:sz w:val="20"/>
                <w:szCs w:val="20"/>
              </w:rPr>
              <w:t>na kraju 1. godine učenja i poučavanja predmeta glazbena umjetnost (četverogodišnji program), učenik:</w:t>
            </w:r>
          </w:p>
        </w:tc>
      </w:tr>
      <w:tr w:rsidR="00523854" w:rsidRPr="00A343E4" w:rsidTr="00523854">
        <w:trPr>
          <w:trHeight w:val="454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a: slušanje i upoznavanje glazbe</w:t>
            </w:r>
          </w:p>
        </w:tc>
      </w:tr>
      <w:tr w:rsidR="00523854" w:rsidRPr="00A343E4" w:rsidTr="00523854">
        <w:trPr>
          <w:trHeight w:val="454"/>
        </w:trPr>
        <w:tc>
          <w:tcPr>
            <w:tcW w:w="2390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111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946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2390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3111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2616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065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2210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1.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1.</w:t>
            </w: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POZNAJE ODREĐENI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BROJ </w:t>
            </w:r>
          </w:p>
          <w:p w:rsidR="00523854" w:rsidRPr="007835D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SKLADBI.</w:t>
            </w:r>
          </w:p>
        </w:tc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Poznaje određeni broj skladbi (cjelovite skladbe, stavci ili ulomci) različitih vrsta glazbe (klasična, tradicijska, popularna)</w:t>
            </w:r>
          </w:p>
        </w:tc>
        <w:tc>
          <w:tcPr>
            <w:tcW w:w="894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Poznaje određeni broj skladbi (cjelovite skladbe, stavci ili ulomci) različitih vrsta glazbe (klasična, tradicijska, filmska,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>
              <w:rPr>
                <w:rFonts w:ascii="VladaRHSans Lt" w:hAnsi="VladaRHSans Lt"/>
                <w:sz w:val="19"/>
                <w:szCs w:val="19"/>
              </w:rPr>
              <w:t>popularna)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1C4587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1C4587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učenik poznaje </w:t>
            </w:r>
            <w:r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10  do 30 skladbi</w:t>
            </w:r>
            <w:r>
              <w:rPr>
                <w:rFonts w:ascii="VladaRHSans Lt" w:hAnsi="VladaRHSans Lt"/>
                <w:b/>
                <w:color w:val="741B47"/>
                <w:sz w:val="16"/>
                <w:szCs w:val="16"/>
              </w:rPr>
              <w:t xml:space="preserve"> 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od učenika se očekuje navođenje imena skladatelja i naziva skladbe te pojedinih/svih bitnih obilježja skladbe (vrsta glazbe, glazbeno-stilsko razdoblje, glazbeni oblik, određena glazbena ili glazbeno-scenska vrsta itd.)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za realizaciju ishoda A 1.1 obvezno je </w:t>
            </w:r>
            <w:r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cjelovito slušanje</w:t>
            </w:r>
            <w:r>
              <w:rPr>
                <w:rFonts w:ascii="VladaRHSans Lt" w:hAnsi="VladaRHSans Lt"/>
                <w:color w:val="0B5394"/>
                <w:sz w:val="16"/>
                <w:szCs w:val="16"/>
              </w:rPr>
              <w:t>, a preporuča se i višekratno (ne nužno uzastopno) slušanje</w:t>
            </w:r>
          </w:p>
          <w:p w:rsidR="00523854" w:rsidRDefault="00523854" w:rsidP="00523854">
            <w:pPr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višekratnim slušanjem učitelj će poticati učenika na </w:t>
            </w:r>
            <w:r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zapamćivanje skladbe</w:t>
            </w: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(dijela ili cjelovite skladbe), imena skladatelja i naziva skladbe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ovaj se ishod</w:t>
            </w:r>
            <w:r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 xml:space="preserve"> </w:t>
            </w:r>
            <w:r>
              <w:rPr>
                <w:rFonts w:ascii="VladaRHSans Lt" w:hAnsi="VladaRHSans Lt"/>
                <w:b/>
                <w:color w:val="A64D79"/>
                <w:sz w:val="16"/>
                <w:szCs w:val="16"/>
              </w:rPr>
              <w:t>ne vrednuje brojčanom ocjenom</w:t>
            </w: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nisu raspisane razine usvojenosti, jer ih učenici neće ravnomjerno postići kod svih skladbi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od učenika se očekuje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učitelj će tijekom godine na različite načine pratiti ostvarenje ishoda (preporučaju se formativni oblici praćenja)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4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učitelj će ustrajnim i kontinuiranim radom poticati učenike na što višu razinu poznavanja glazbenih djela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1.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SLUŠNO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PREPOZNAJE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ANALIZIRA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GLAZBENO-IZRAŽAJNE SASTAVNICE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OBLIKOVNE STRUKTURE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ISTAKNUTIH SKLADBI KLASIČNE, TRADICIJSKE </w:t>
            </w:r>
          </w:p>
          <w:p w:rsidR="00523854" w:rsidRPr="00F520CF" w:rsidRDefault="00523854" w:rsidP="00523854">
            <w:pPr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POPULARNE GLAZBE.  </w:t>
            </w:r>
          </w:p>
        </w:tc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Slušno analizira (prepoznaje, razlikuje, opisuje, uspoređuje) i svrstava glazbeno-izražajne sastavnice (izvođački sastav, metar, ritam, tempo, dinamika, melodija, tonska građa, harmonija, glazbeni slog, oblik glazbenog djela) istaknutih skladbi klasične, tradicijske i popularne glazbe.</w:t>
            </w:r>
          </w:p>
        </w:tc>
        <w:tc>
          <w:tcPr>
            <w:tcW w:w="2616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Prepoznaje pojedine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glazbeno-izražajne  sastavnice i oblikovne strukture u skladbama.  </w:t>
            </w:r>
          </w:p>
        </w:tc>
        <w:tc>
          <w:tcPr>
            <w:tcW w:w="2065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Razlikuje glazbeno-izražajne sastavnice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i oblikovne strukture u skladbama.  </w:t>
            </w:r>
          </w:p>
        </w:tc>
        <w:tc>
          <w:tcPr>
            <w:tcW w:w="2055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Opisuje glazbeno-izražajne sastavnice 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i oblikovne strukture u upoznatim skladbama. 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color w:val="38761D"/>
                <w:sz w:val="19"/>
                <w:szCs w:val="19"/>
              </w:rPr>
              <w:t xml:space="preserve"> 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Uspoređuje i svrstava glazbeno-izražajne sastavnice 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 oblikovne strukture u nepoznatim skladbama.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Realizacija odgojno-obrazovnoga ishoda će ovisiti o odabiru dijakronijskog ili sinkronijskog modela učenja i poučavanja glazbe.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Učenici će kronološki (dijakronijski pristup) ili integrativno (sinkronijski pristup) upoznati:</w:t>
            </w:r>
          </w:p>
          <w:p w:rsidR="00523854" w:rsidRDefault="00523854" w:rsidP="00523854">
            <w:pPr>
              <w:widowControl w:val="0"/>
              <w:numPr>
                <w:ilvl w:val="0"/>
                <w:numId w:val="6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različita glazbala i izvođačke sastave</w:t>
            </w:r>
          </w:p>
          <w:p w:rsidR="00523854" w:rsidRDefault="00523854" w:rsidP="00523854">
            <w:pPr>
              <w:widowControl w:val="0"/>
              <w:numPr>
                <w:ilvl w:val="0"/>
                <w:numId w:val="6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glazbene oblike, glazbene i glazbeno-scenske vrste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Preporuča se slušanje (i gledanje) dviju ili više izvedbi istog glazbenog djela/stavka/ulomka te usporedba različitih izvedbi.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Napomena: učitelj koji primjenjuje dijakronijski model u prvom razredu može umjesto tradicijske glazbe predstaviti glazbu drevnih civilizacija.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1.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3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SLUŠNO PREPOZNAJE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ANALIZIRA OBILJEŽJA GLAZBENO-STILSKIH RAZDOBLJA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 GLAZBENIH PRAVACA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ŽANROVA. </w:t>
            </w:r>
          </w:p>
        </w:tc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Slušno analizira (prepoznaje, razlikuje, opisuje, uspoređuje) obilježja glazbeno-stilskih razdoblja te glazbenih stilova, pravaca i žanrova. </w:t>
            </w:r>
          </w:p>
        </w:tc>
        <w:tc>
          <w:tcPr>
            <w:tcW w:w="2616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Prepoznaje osnovna obilježja glazbeno-stilskih razdoblja te glazbenih stilova, pravaca i žanrova. </w:t>
            </w:r>
          </w:p>
        </w:tc>
        <w:tc>
          <w:tcPr>
            <w:tcW w:w="2065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Razlikuje obilježja glazbeno-stilskih razdoblja te glazbenih stilova, pravaca i žanrova. </w:t>
            </w:r>
          </w:p>
        </w:tc>
        <w:tc>
          <w:tcPr>
            <w:tcW w:w="2055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Opisuje obilježja  glazbeno-stilskih razdoblja te glazbenih stilova, pravaca i žanrova. 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Analizira i uspoređuje obilježja glazbeno-stilskih razdoblja te glazbenih stilova, pravaca i žanrova. 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Glazbeno-stilska razdoblja te stilovi, pravci i žanrovi se mogu usvajati kronološki (dijakronijski pristup) ili integrativno, svladavanjem različitih glazbenih pojava (sinkronijski pristup). Izbor dijakronijskog ili sinkronijskog modela uvjetovat će realizaciju navedenog ishoda.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1.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SLUŠNO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PREPOZNAJE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ANALIZIRA OBILJEŽJA HRVATSKE TRADICIJSKE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</w:t>
            </w:r>
            <w:r>
              <w:rPr>
                <w:rFonts w:ascii="VladaRHSans Lt" w:hAnsi="VladaRHSans Lt"/>
                <w:i/>
                <w:color w:val="D60C8C"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Slušno analizira (prepoznaje, razlikuje, opisuje, uspoređuje)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616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Prepoznaje osnovna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065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Razlikuje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055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Opisuje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 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Analizira i uspoređuje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Učitelj samostalno odabire i tematski povezuje tradicijsku glazbu različitih regija Hrvatske, Europe i ostalih kontinenata.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</w:tbl>
    <w:p w:rsidR="00523854" w:rsidRPr="00A343E4" w:rsidRDefault="00523854" w:rsidP="00523854">
      <w:pPr>
        <w:spacing w:after="13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"/>
        <w:gridCol w:w="1863"/>
        <w:gridCol w:w="3437"/>
        <w:gridCol w:w="2269"/>
        <w:gridCol w:w="1954"/>
        <w:gridCol w:w="2073"/>
        <w:gridCol w:w="2107"/>
      </w:tblGrid>
      <w:tr w:rsidR="00523854" w:rsidRPr="00A343E4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b: izražavanje glazbom i uz glazbu</w:t>
            </w:r>
          </w:p>
        </w:tc>
      </w:tr>
      <w:tr w:rsidR="00523854" w:rsidRPr="00A343E4" w:rsidTr="00523854">
        <w:trPr>
          <w:trHeight w:val="454"/>
        </w:trPr>
        <w:tc>
          <w:tcPr>
            <w:tcW w:w="2390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547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2390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3510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117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b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1. </w:t>
            </w:r>
          </w:p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1.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smallCaps/>
                <w:color w:val="D60C8C"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OSTVARUJE RAZLIČITE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AKTIVNOSTI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SKLADU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 VLASTITIM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INTERESIMA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SKLONOSTIMA (PJEVANJE,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SVIRANJE,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PLES I POKRET, STVARALAŠTVO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UPORABA IKT-A)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Izvodi napjeve hrvatske i svjetske glazbene baštine uvažavajući sve umjetničke elemente 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Izvodi plesnu koreografiju različitih djela klasične, tradicijske i popularne glazbe u skupini ili u paru.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Stvara glazbu različite tonske građe, metro-ritamske organizacije i oblika 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Usklađuje vlastito izvođenje s izvođenjem drugih učenika u skupini, opaža, razumije i prihvaća različite uloge i razine odgovornosti u skupini te pritom vrednuje vlastitu izvedbu i izvedbe drugih.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Pronalazi nova rješenja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 interpretaciji glazbe.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 skladu s interesima javno nastupa u razredu, školi ili izvan nje.</w:t>
            </w:r>
          </w:p>
        </w:tc>
        <w:tc>
          <w:tcPr>
            <w:tcW w:w="8547" w:type="dxa"/>
            <w:gridSpan w:val="4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Samostalno ili u skupini ostvaruje različite glazbene aktivnosti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(pjevanje, sviranje, ples i pokret, stvaralaštvo, uporaba IKT-a)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74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usklađuje vlastito izvođenje s izvođenjem drugih</w:t>
            </w:r>
          </w:p>
          <w:p w:rsidR="00523854" w:rsidRDefault="00523854" w:rsidP="00523854">
            <w:pPr>
              <w:widowControl w:val="0"/>
              <w:numPr>
                <w:ilvl w:val="0"/>
                <w:numId w:val="74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obogaćuje izvođenje pjesme novim izražajnim elementima </w:t>
            </w:r>
          </w:p>
          <w:p w:rsidR="00523854" w:rsidRDefault="00523854" w:rsidP="00523854">
            <w:pPr>
              <w:widowControl w:val="0"/>
              <w:numPr>
                <w:ilvl w:val="0"/>
                <w:numId w:val="74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vrednuje vlastitu izvedbu i izvedbe drugih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numPr>
                <w:ilvl w:val="0"/>
                <w:numId w:val="75"/>
              </w:numPr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realizacija ishoda ovisi o sklonostima i sposobnostima učenika te organizaciji procesa učenja i poučavanja</w:t>
            </w:r>
          </w:p>
          <w:p w:rsidR="00523854" w:rsidRDefault="00523854" w:rsidP="00523854">
            <w:pPr>
              <w:numPr>
                <w:ilvl w:val="0"/>
                <w:numId w:val="75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učitelj odabire sadržaje ishoda sukladno preferencijama učenika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</w:tbl>
    <w:p w:rsidR="00523854" w:rsidRPr="00A343E4" w:rsidRDefault="00523854" w:rsidP="00523854">
      <w:pPr>
        <w:spacing w:after="1560" w:line="24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1863"/>
        <w:gridCol w:w="3302"/>
        <w:gridCol w:w="1702"/>
        <w:gridCol w:w="2279"/>
        <w:gridCol w:w="2279"/>
        <w:gridCol w:w="2280"/>
      </w:tblGrid>
      <w:tr w:rsidR="00523854" w:rsidRPr="00A343E4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c: glazba u kontekstu</w:t>
            </w:r>
          </w:p>
        </w:tc>
      </w:tr>
      <w:tr w:rsidR="00523854" w:rsidRPr="00A343E4" w:rsidTr="00523854">
        <w:trPr>
          <w:trHeight w:val="454"/>
        </w:trPr>
        <w:tc>
          <w:tcPr>
            <w:tcW w:w="2390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388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669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2390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3388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522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1.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1.</w:t>
            </w:r>
          </w:p>
        </w:tc>
        <w:tc>
          <w:tcPr>
            <w:tcW w:w="186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UPOZNAJE GLAZBU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AUTENTIČNOM, PRILAGOĐENOM 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VIRTUALNOM OKRUŽJU.</w:t>
            </w:r>
          </w:p>
        </w:tc>
        <w:tc>
          <w:tcPr>
            <w:tcW w:w="338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Posjećuje, prepoznaje i imenuje znamenite kulturne institucije u Hrvatskoj i svijetu.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Samostalno se informira, opisuje i procjenjuje  kulturno-glazbenu ponudu u svojoj sredini.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1702" w:type="dxa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Posjećuje kulturno-glazbena događanja.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232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kulturno-glazbena događanja.</w:t>
            </w:r>
          </w:p>
        </w:tc>
        <w:tc>
          <w:tcPr>
            <w:tcW w:w="232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Procjenjuje i uspoređuje kulturno-glazbena događanja.</w:t>
            </w:r>
          </w:p>
        </w:tc>
        <w:tc>
          <w:tcPr>
            <w:tcW w:w="2323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Samostalno se informira o kulturno-glazbenoj ponudi u svojoj sredini. </w:t>
            </w:r>
          </w:p>
        </w:tc>
      </w:tr>
      <w:tr w:rsidR="00523854" w:rsidRPr="00A343E4" w:rsidTr="00523854">
        <w:tc>
          <w:tcPr>
            <w:tcW w:w="522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1.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OPISUJE SUSRET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 GLAZBOM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AUTENTIČNOM, PRILAGOĐENOM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VIRTUALNOM OKRUŽJU,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KORISTEĆI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ODREĐENI BROJ STRUČNIH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TERMINA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 OPISUJE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OBLIKOVANJE VLASTITIH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GLAZBENIH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PREFERENCIJA.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38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Na različite načine opisuje susret s glazbom u autentičnom, prilagođenom i virtualnom okružju (usmenim ili pisanim osvrtom, prezentacijom, člankom) koristeći određeni broj stručnih termina 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oblikovanje vlastitih glazbenih preferencija.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8669" w:type="dxa"/>
            <w:gridSpan w:val="4"/>
            <w:shd w:val="clear" w:color="auto" w:fill="auto"/>
          </w:tcPr>
          <w:p w:rsidR="00523854" w:rsidRDefault="00523854" w:rsidP="00523854">
            <w:pPr>
              <w:widowControl w:val="0"/>
              <w:numPr>
                <w:ilvl w:val="0"/>
                <w:numId w:val="77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na različite načine opisuje susret s glazbom u autentičnom, prilagođenom i virtualnom okružju (usmenim ili pisanim osvrtom, prezentacijom, člankom) koristeći određeni broj stručnih termina</w:t>
            </w:r>
          </w:p>
          <w:p w:rsidR="00523854" w:rsidRDefault="00523854" w:rsidP="00523854">
            <w:pPr>
              <w:widowControl w:val="0"/>
              <w:ind w:left="720"/>
              <w:contextualSpacing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7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oblikovanje vlastitih glazbenih preferencija (utjecaj različitih čimbenika poput škole, društva, okružja, medija, kulture te kvalitete izvedbe)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1.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3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  <w:t xml:space="preserve">OPISUJE RAZVOJ GLAZBENE UMJETNOSTI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  <w:t>KROZ POVIJEST.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38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obilježja glazbeno-stilskih razdoblja, pravaca i žanrova u društveno-povijesnome i kulturnome kontekstu. Povezuje razvoj glazbene umjetnosti s općim društveno- povijesnim i kulturnim razvojem.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Okvirno opisuje razvoj glazbene umjetnosti kroz povijest.</w:t>
            </w: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pojedina obilježja glazbeno-stilskih razdoblja/ pravaca/ žanrova.</w:t>
            </w: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obilježja glazbeno-stilskih razdoblja/ pravaca/ žanrova u društveno-povijesnome i kulturnome kontekstu.</w:t>
            </w:r>
          </w:p>
        </w:tc>
        <w:tc>
          <w:tcPr>
            <w:tcW w:w="2323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Povezuje razvoj glazbene umjetnosti s općim društveno- povijesnim i kulturnim razvojem.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</w:p>
          <w:p w:rsidR="00523854" w:rsidRDefault="00523854" w:rsidP="00523854">
            <w:pP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rPr>
                <w:rFonts w:ascii="VladaRHSans Lt" w:eastAsia="Arial" w:hAnsi="VladaRHSans Lt" w:cs="Arial"/>
                <w:color w:val="25408F"/>
                <w:sz w:val="16"/>
                <w:szCs w:val="16"/>
              </w:rPr>
            </w:pPr>
          </w:p>
          <w:p w:rsidR="00523854" w:rsidRDefault="00523854" w:rsidP="00523854">
            <w:pPr>
              <w:numPr>
                <w:ilvl w:val="0"/>
                <w:numId w:val="79"/>
              </w:numPr>
              <w:ind w:hanging="36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u okviru glazbeno-stilskih razdoblja, učenik razlikuje/opisuje/uspoređuje/analizira različite izvođače i izvođačke sastave te razvoj glazbenih oblika i glazbenih vrsta</w:t>
            </w:r>
          </w:p>
          <w:p w:rsidR="00523854" w:rsidRDefault="00523854" w:rsidP="00523854">
            <w:pPr>
              <w:numPr>
                <w:ilvl w:val="0"/>
                <w:numId w:val="79"/>
              </w:numPr>
              <w:ind w:hanging="36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 xml:space="preserve">realizacija ishoda će ovisiti o odabiru dijakronijskog odnosno sinkronijskog modela u učenju i poučavanju glazbe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22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1.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RAZLIKUJE RAZLIČITE VRSTE GLAZBE I GLAZBENE ŽANROVE 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 OPISUJE NJIHOVE MEĐUSOBNE UTJECAJE 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i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SPAJANJA (</w:t>
            </w:r>
            <w:r>
              <w:rPr>
                <w:rFonts w:ascii="VladaRHSans Lt" w:hAnsi="VladaRHSans Lt"/>
                <w:i/>
                <w:color w:val="D60C8C"/>
                <w:sz w:val="19"/>
                <w:szCs w:val="19"/>
              </w:rPr>
              <w:t xml:space="preserve">CROSSOVER 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i/>
                <w:color w:val="D60C8C"/>
                <w:sz w:val="19"/>
                <w:szCs w:val="19"/>
              </w:rPr>
              <w:t>I FUZIJA</w:t>
            </w:r>
            <w:r>
              <w:rPr>
                <w:rFonts w:ascii="VladaRHSans Lt" w:hAnsi="VladaRHSans Lt"/>
                <w:color w:val="D60C8C"/>
                <w:sz w:val="19"/>
                <w:szCs w:val="19"/>
              </w:rPr>
              <w:t>).</w:t>
            </w:r>
          </w:p>
        </w:tc>
        <w:tc>
          <w:tcPr>
            <w:tcW w:w="3388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Razlikuje različite vrste glazbe - klasična, jazz, filmska, popularna i tradicijska glazba (hrvatska tradicijska glazba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glazbe svijeta</w:t>
            </w:r>
            <w:r>
              <w:rPr>
                <w:rFonts w:ascii="VladaRHSans Lt" w:hAnsi="VladaRHSans Lt"/>
                <w:sz w:val="19"/>
                <w:szCs w:val="19"/>
              </w:rPr>
              <w:t>) te opisuje njihove međusobne utjecaje i spajanja (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crossover i fuzija</w:t>
            </w:r>
            <w:r>
              <w:rPr>
                <w:rFonts w:ascii="VladaRHSans Lt" w:hAnsi="VladaRHSans Lt"/>
                <w:sz w:val="19"/>
                <w:szCs w:val="19"/>
              </w:rPr>
              <w:t>).</w:t>
            </w:r>
          </w:p>
        </w:tc>
        <w:tc>
          <w:tcPr>
            <w:tcW w:w="170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Razlikuje pojedina obilježja različitih vrsta glazbe i glazbenih žanrova.</w:t>
            </w:r>
          </w:p>
        </w:tc>
        <w:tc>
          <w:tcPr>
            <w:tcW w:w="232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obilježja različitih vrsta glazbe i glazbenih žanrova te opaža njihove međusobne utjecaje.</w:t>
            </w:r>
          </w:p>
        </w:tc>
        <w:tc>
          <w:tcPr>
            <w:tcW w:w="232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obilježja različitih vrsta glazbe i glazbenih žanrova te opisuje njihove međusobne utjecaje.</w:t>
            </w:r>
          </w:p>
        </w:tc>
        <w:tc>
          <w:tcPr>
            <w:tcW w:w="2323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Objašnjava međusobne utjecaje i spajanja različitih vrsta i žanrova  glazbe.</w:t>
            </w:r>
          </w:p>
        </w:tc>
      </w:tr>
      <w:tr w:rsidR="00523854" w:rsidRPr="00A343E4" w:rsidTr="00523854"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1.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5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POVEZUJE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GLAZBENU UMJETNOST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S OSTALIM UMJETNOSTIMA.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38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Prepoznaje, opisuje, uspoređuje i analizira elemente (sredstva, simbole, tehnike i postupke) umjetničkoga izraza u glazbi i ostalim umjetnostima.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elemente umjetničkoga izraza u glazbi i ostalim umjetnostima.</w:t>
            </w: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elemente umjetničkoga izraza u glazbi i ostalim umjetnostima.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elemente umjetničkoga izraza u glazbi i ostalim umjetnostima.</w:t>
            </w:r>
          </w:p>
        </w:tc>
        <w:tc>
          <w:tcPr>
            <w:tcW w:w="2323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Analizira i raspravlja o elementima umjetničkoga izraza u glazbi i ostalim umjetnostima.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</w:p>
          <w:p w:rsidR="00523854" w:rsidRDefault="00523854" w:rsidP="00523854">
            <w:pP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Preporuka za ostvarenje ishoda</w:t>
            </w:r>
          </w:p>
          <w:p w:rsidR="00523854" w:rsidRDefault="00523854" w:rsidP="00523854">
            <w:pPr>
              <w:widowControl w:val="0"/>
              <w:rPr>
                <w:rFonts w:ascii="VladaRHSans Lt" w:eastAsia="Arial" w:hAnsi="VladaRHSans Lt" w:cs="Arial"/>
                <w:color w:val="073763"/>
                <w:sz w:val="16"/>
                <w:szCs w:val="16"/>
              </w:rPr>
            </w:pPr>
          </w:p>
          <w:p w:rsidR="00523854" w:rsidRPr="00766F9F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766F9F">
              <w:rPr>
                <w:rFonts w:ascii="VladaRHSans Lt" w:hAnsi="VladaRHSans Lt"/>
                <w:color w:val="25408F"/>
                <w:sz w:val="16"/>
                <w:szCs w:val="16"/>
              </w:rPr>
              <w:t>Učenik umjetnosti pristupa interdisciplinarno:</w:t>
            </w:r>
          </w:p>
          <w:p w:rsidR="00523854" w:rsidRPr="00766F9F" w:rsidRDefault="00523854" w:rsidP="00523854">
            <w:pPr>
              <w:widowControl w:val="0"/>
              <w:ind w:hanging="360"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766F9F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-          - Opisujući i uspoređujući sastavnice  različitih umjetničkih izraza određenih razdoblja, (npr.  književnost sakralnog karaktera i duhovna glazba renesanse;  barokno slikarstvo i glazbi, formu i oblik u umjetnosti klasicizma,   </w:t>
            </w:r>
          </w:p>
          <w:p w:rsidR="00523854" w:rsidRPr="00766F9F" w:rsidRDefault="00523854" w:rsidP="00523854">
            <w:pPr>
              <w:widowControl w:val="0"/>
              <w:ind w:hanging="360"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766F9F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            narodna umjetnost i romantizam, suvremeni ples i suvremena glazba)</w:t>
            </w:r>
          </w:p>
          <w:p w:rsidR="00523854" w:rsidRPr="00766F9F" w:rsidRDefault="00523854" w:rsidP="00523854">
            <w:pPr>
              <w:widowControl w:val="0"/>
              <w:ind w:hanging="360"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766F9F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-         -  Analizirajući i raspravljajući o povezanosti slikarskih, skladateljskih, plesnih i književnih tehnikama i postupcima  (npr .madrigalizmi –povezanost glazbenih sastavnica i stilskih figura u književnosti  klasični balet – </w:t>
            </w:r>
          </w:p>
          <w:p w:rsidR="00523854" w:rsidRPr="00766F9F" w:rsidRDefault="00523854" w:rsidP="00523854">
            <w:pPr>
              <w:widowControl w:val="0"/>
              <w:ind w:hanging="360"/>
              <w:rPr>
                <w:rFonts w:ascii="VladaRHSans Lt" w:hAnsi="VladaRHSans Lt"/>
                <w:color w:val="25408F"/>
                <w:sz w:val="16"/>
                <w:szCs w:val="16"/>
              </w:rPr>
            </w:pPr>
            <w:r w:rsidRPr="00766F9F"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            povezanost glazbe i plesa, ,impresionizam – povezanost glazba i slikarstvo, opera kao multimedijska umjetnost, mjuzikl - razvoj kroz glazbu i film).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</w:tbl>
    <w:p w:rsidR="00523854" w:rsidRPr="00F520CF" w:rsidRDefault="00523854" w:rsidP="00523854">
      <w:pPr>
        <w:widowControl w:val="0"/>
        <w:spacing w:after="720"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Default="00523854" w:rsidP="00523854">
      <w:pPr>
        <w:widowControl w:val="0"/>
        <w:spacing w:after="720"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Pr="00F520CF" w:rsidRDefault="00523854" w:rsidP="00523854">
      <w:pPr>
        <w:widowControl w:val="0"/>
        <w:spacing w:after="720" w:line="276" w:lineRule="auto"/>
        <w:rPr>
          <w:rFonts w:ascii="VladaRHSans Bld" w:hAnsi="VladaRHSans Bld"/>
          <w:color w:val="365F91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9"/>
        <w:gridCol w:w="1871"/>
        <w:gridCol w:w="3333"/>
        <w:gridCol w:w="2172"/>
        <w:gridCol w:w="2126"/>
        <w:gridCol w:w="2268"/>
        <w:gridCol w:w="2148"/>
      </w:tblGrid>
      <w:tr w:rsidR="00523854" w:rsidRPr="00A343E4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Lt" w:hAnsi="VladaRHSans Lt"/>
                <w:smallCaps/>
                <w:color w:val="25408F"/>
                <w:sz w:val="20"/>
                <w:szCs w:val="20"/>
              </w:rPr>
              <w:t>na kraju 2. godine učenja i poučavanja predmeta glazbena umjetnost (četverogodišnji program), učenik:</w:t>
            </w:r>
          </w:p>
        </w:tc>
      </w:tr>
      <w:tr w:rsidR="00523854" w:rsidRPr="00A343E4" w:rsidTr="00523854">
        <w:trPr>
          <w:trHeight w:val="454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a: slušanje i upoznavanje glazbe</w:t>
            </w:r>
          </w:p>
        </w:tc>
      </w:tr>
      <w:tr w:rsidR="00523854" w:rsidRPr="00A343E4" w:rsidTr="00523854">
        <w:trPr>
          <w:trHeight w:val="454"/>
        </w:trPr>
        <w:tc>
          <w:tcPr>
            <w:tcW w:w="2400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333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714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2400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3333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2172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529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2.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1.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POZNAJE ODREĐENI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BROJ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SKLADBI.</w:t>
            </w:r>
          </w:p>
        </w:tc>
        <w:tc>
          <w:tcPr>
            <w:tcW w:w="3333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Poznaje određeni broj skladbi (cjelovite skladbe, stavci ili ulomci) različitih vrsta glazbe (klasična, tradicijska, popularna)</w:t>
            </w:r>
          </w:p>
        </w:tc>
        <w:tc>
          <w:tcPr>
            <w:tcW w:w="871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Poznaje određeni broj skladbi (cjelovite skladbe, stavci ili ulomci) različitih vrsta glazbe (klasična, tradicijska, filmska,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>
              <w:rPr>
                <w:rFonts w:ascii="VladaRHSans Lt" w:hAnsi="VladaRHSans Lt"/>
                <w:sz w:val="19"/>
                <w:szCs w:val="19"/>
              </w:rPr>
              <w:t>popularna)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1C4587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1C4587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učenik poznaje </w:t>
            </w:r>
            <w:r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10  do 30 skladbi</w:t>
            </w:r>
            <w:r>
              <w:rPr>
                <w:rFonts w:ascii="VladaRHSans Lt" w:hAnsi="VladaRHSans Lt"/>
                <w:b/>
                <w:color w:val="741B47"/>
                <w:sz w:val="16"/>
                <w:szCs w:val="16"/>
              </w:rPr>
              <w:t xml:space="preserve"> 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od učenika se očekuje navođenje imena skladatelja i naziva skladbe te pojedinih/svih bitnih obilježja skladbe (vrsta glazbe, glazbeno-stilsko razdoblje, glazbeni oblik, određena glazbena ili glazbeno-scenska vrsta itd.)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za realizaciju ishoda A 1.1 obvezno je </w:t>
            </w:r>
            <w:r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cjelovito slušanje</w:t>
            </w:r>
            <w:r>
              <w:rPr>
                <w:rFonts w:ascii="VladaRHSans Lt" w:hAnsi="VladaRHSans Lt"/>
                <w:color w:val="0B5394"/>
                <w:sz w:val="16"/>
                <w:szCs w:val="16"/>
              </w:rPr>
              <w:t>, a preporuča se i višekratno (ne nužno uzastopno) slušanje</w:t>
            </w:r>
          </w:p>
          <w:p w:rsidR="00523854" w:rsidRDefault="00523854" w:rsidP="00523854">
            <w:pPr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višekratnim slušanjem učitelj će poticati učenika na </w:t>
            </w:r>
            <w:r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zapamćivanje skladbe</w:t>
            </w: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(dijela ili cjelovite skladbe), imena skladatelja i naziva skladbe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ovaj se ishod</w:t>
            </w:r>
            <w:r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 xml:space="preserve"> </w:t>
            </w:r>
            <w:r>
              <w:rPr>
                <w:rFonts w:ascii="VladaRHSans Lt" w:hAnsi="VladaRHSans Lt"/>
                <w:b/>
                <w:color w:val="A64D79"/>
                <w:sz w:val="16"/>
                <w:szCs w:val="16"/>
              </w:rPr>
              <w:t>ne vrednuje brojčanom ocjenom</w:t>
            </w: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nisu raspisane razine usvojenosti, jer ih učenici neće ravnomjerno postići kod svih skladbi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od učenika se očekuje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učitelj će tijekom godine na različite načine pratiti ostvarenje ishoda (preporučaju se formativni oblici praćenja)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4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učitelj će ustrajnim i kontinuiranim radom poticati učenike na što višu razinu poznavanja glazbenih djela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29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2. 2.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1871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SLUŠNO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PREPOZNAJE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ANALIZIRA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GLAZBENO-IZRAŽAJNE SASTAVNICE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OBLIKOVNE STRUKTURE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 ISTAKNUTIH SKLADBI KLASIČNE, TRADICIJSKE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POPULARNE GLAZBE. 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333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Slušno analizira (prepoznaje, razlikuje, opisuje, uspoređuje) i svrstava glazbeno-izražajne sastavnice (izvođački sastav, metar, ritam, tempo, dinamika, melodija, tonska građa, harmonija, glazbeni slog, oblik glazbenog djela) istaknutih skladbi klasične, tradicijske i popularne glazbe.</w:t>
            </w:r>
          </w:p>
        </w:tc>
        <w:tc>
          <w:tcPr>
            <w:tcW w:w="2172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Prepoznaje pojedine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glazbeno-izražajne  sastavnice i oblikovne strukture u skladbama. 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Razlikuje glazbeno-izražajne sastavnice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i oblikovne strukture u skladbama. 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Opisuje glazbeno-izražajne sastavnice 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i oblikovne strukture u upoznatim skladbama. 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color w:val="38761D"/>
                <w:sz w:val="19"/>
                <w:szCs w:val="19"/>
              </w:rPr>
              <w:t xml:space="preserve"> 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Uspoređuje i svrstava glazbeno-izražajne sastavnice 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 oblikovne strukture u nepoznatim skladbama.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Realizacija odgojno-obrazovnoga ishoda će ovisiti o odabiru dijakronijskog ili sinkronijskog modela učenja i poučavanja glazbe.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Učenici će kronološki (dijakronijski pristup) ili integrativno (sinkronijski pristup) upoznati:</w:t>
            </w:r>
          </w:p>
          <w:p w:rsidR="00523854" w:rsidRDefault="00523854" w:rsidP="00523854">
            <w:pPr>
              <w:widowControl w:val="0"/>
              <w:numPr>
                <w:ilvl w:val="0"/>
                <w:numId w:val="6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različita glazbala i izvođačke sastave</w:t>
            </w:r>
          </w:p>
          <w:p w:rsidR="00523854" w:rsidRDefault="00523854" w:rsidP="00523854">
            <w:pPr>
              <w:widowControl w:val="0"/>
              <w:numPr>
                <w:ilvl w:val="0"/>
                <w:numId w:val="6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glazbene oblike, glazbene i glazbeno-scenske vrste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Preporuča se slušanje (i gledanje) dviju ili više izvedbi istog glazbenog djela/stavka/ulomka te usporedba različitih izvedbi.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F520CF" w:rsidRDefault="00523854" w:rsidP="00523854">
            <w:pPr>
              <w:widowControl w:val="0"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29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2. 3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SLUŠNO PREPOZNAJE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ANALIZIRA OBILJEŽJA GLAZBENO-STILSKIH RAZDOBLJA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 GLAZBENIH PRAVACA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ŽANROVA. </w:t>
            </w:r>
          </w:p>
        </w:tc>
        <w:tc>
          <w:tcPr>
            <w:tcW w:w="3333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Slušno analizira (prepoznaje, razlikuje, opisuje, uspoređuje) obilježja glazbeno-stilskih razdoblja te glazbenih stilova, pravaca i žanrova. </w:t>
            </w:r>
          </w:p>
        </w:tc>
        <w:tc>
          <w:tcPr>
            <w:tcW w:w="217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Prepoznaje osnovna obilježja glazbeno-stilskih razdoblja te glazbenih stilova, pravaca i žanrova.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Razlikuje obilježja glazbeno-stilskih razdoblja te glazbenih stilova, pravaca i žanrova.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Opisuje obilježja  glazbeno-stilskih razdoblja te glazbenih stilova, pravaca i žanrova. 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Analizira i uspoređuje obilježja glazbeno-stilskih razdoblja te glazbenih stilova, pravaca i žanrova. 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Glazbeno-stilska razdoblja te stilovi, pravci i žanrovi se mogu usvajati kronološki (dijakronijski pristup) ili integrativno, svladavanjem različitih glazbenih pojava (sinkronijski pristup). Izbor dijakronijskog ili sinkronijskog modela uvjetovat će realizaciju navedenog ishoda.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29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2. 4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SLUŠNO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PREPOZNAJE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ANALIZIRA OBILJEŽJA HRVATSKE TRADICIJSKE </w:t>
            </w:r>
          </w:p>
          <w:p w:rsidR="00523854" w:rsidRPr="00F520CF" w:rsidRDefault="00523854" w:rsidP="00523854">
            <w:pPr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 I </w:t>
            </w:r>
            <w:r>
              <w:rPr>
                <w:rFonts w:ascii="VladaRHSans Lt" w:hAnsi="VladaRHSans Lt"/>
                <w:i/>
                <w:color w:val="D60C8C"/>
                <w:sz w:val="19"/>
                <w:szCs w:val="19"/>
              </w:rPr>
              <w:t>GLAZBI SVIJETA.</w:t>
            </w:r>
          </w:p>
        </w:tc>
        <w:tc>
          <w:tcPr>
            <w:tcW w:w="3333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Slušno analizira (prepoznaje, razlikuje, opisuje, uspoređuje)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172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Prepoznaje osnovna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Razlikuje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Opisuje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 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Analizira i uspoređuje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Učitelj samostalno odabire i tematski povezuje tradicijsku glazbu različitih regija Hrvatske, Europe i ostalih kontinenata.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</w:tbl>
    <w:p w:rsidR="00523854" w:rsidRDefault="00523854" w:rsidP="00523854">
      <w:pPr>
        <w:spacing w:after="840" w:line="240" w:lineRule="exact"/>
      </w:pPr>
    </w:p>
    <w:p w:rsidR="00523854" w:rsidRDefault="00523854" w:rsidP="00523854">
      <w:pPr>
        <w:spacing w:after="840" w:line="24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"/>
        <w:gridCol w:w="1863"/>
        <w:gridCol w:w="3437"/>
        <w:gridCol w:w="2269"/>
        <w:gridCol w:w="1954"/>
        <w:gridCol w:w="2073"/>
        <w:gridCol w:w="2107"/>
      </w:tblGrid>
      <w:tr w:rsidR="00523854" w:rsidRPr="00A343E4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b: izražavanje glazbom i uz glazbu</w:t>
            </w:r>
          </w:p>
        </w:tc>
      </w:tr>
      <w:tr w:rsidR="00523854" w:rsidRPr="00A343E4" w:rsidTr="00523854">
        <w:trPr>
          <w:trHeight w:val="454"/>
        </w:trPr>
        <w:tc>
          <w:tcPr>
            <w:tcW w:w="2390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547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2390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3510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117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b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1.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smallCaps/>
                <w:color w:val="D60C8C"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OSTVARUJE RAZLIČITE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AKTIVNOSTI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SKLADU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 VLASTITIM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INTERESIMA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SKLONOSTIMA (PJEVANJE,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SVIRANJE,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PLES I POKRET, STVARALAŠTVO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UPORABA IKT-A)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Izvodi napjeve hrvatske i svjetske glazbene baštine uvažavajući sve umjetničke elemente 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Izvodi plesnu koreografiju različitih djela klasične, tradicijske i popularne glazbe u skupini ili u paru.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Stvara glazbu različite tonske građe, metro-ritamske organizacije i oblika 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Usklađuje vlastito izvođenje s izvođenjem drugih učenika u skupini, opaža, razumije i prihvaća različite uloge i razine odgovornosti u skupini te pritom vrednuje vlastitu izvedbu i izvedbe drugih.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Pronalazi nova rješenja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 interpretaciji glazbe.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 skladu s interesima javno nastupa u razredu, školi ili izvan nje.</w:t>
            </w:r>
          </w:p>
        </w:tc>
        <w:tc>
          <w:tcPr>
            <w:tcW w:w="8547" w:type="dxa"/>
            <w:gridSpan w:val="4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Samostalno ili u skupini ostvaruje različite glazbene aktivnosti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(pjevanje, sviranje, ples i pokret, stvaralaštvo, uporaba IKT-a)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74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usklađuje vlastito izvođenje s izvođenjem drugih</w:t>
            </w:r>
          </w:p>
          <w:p w:rsidR="00523854" w:rsidRDefault="00523854" w:rsidP="00523854">
            <w:pPr>
              <w:widowControl w:val="0"/>
              <w:numPr>
                <w:ilvl w:val="0"/>
                <w:numId w:val="74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obogaćuje izvođenje pjesme novim izražajnim elementima </w:t>
            </w:r>
          </w:p>
          <w:p w:rsidR="00523854" w:rsidRDefault="00523854" w:rsidP="00523854">
            <w:pPr>
              <w:widowControl w:val="0"/>
              <w:numPr>
                <w:ilvl w:val="0"/>
                <w:numId w:val="74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vrednuje vlastitu izvedbu i izvedbe drugih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numPr>
                <w:ilvl w:val="0"/>
                <w:numId w:val="75"/>
              </w:numPr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realizacija ishoda ovisi o sklonostima i sposobnostima učenika te organizaciji procesa učenja i poučavanja</w:t>
            </w:r>
          </w:p>
          <w:p w:rsidR="00523854" w:rsidRDefault="00523854" w:rsidP="00523854">
            <w:pPr>
              <w:numPr>
                <w:ilvl w:val="0"/>
                <w:numId w:val="75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učitelj odabire sadržaje ishoda sukladno preferencijama učenika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</w:tbl>
    <w:p w:rsidR="00523854" w:rsidRDefault="00523854" w:rsidP="00523854">
      <w:pPr>
        <w:spacing w:after="840" w:line="240" w:lineRule="exact"/>
      </w:pPr>
    </w:p>
    <w:p w:rsidR="00523854" w:rsidRDefault="00523854" w:rsidP="00523854">
      <w:pPr>
        <w:spacing w:after="840" w:line="24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1863"/>
        <w:gridCol w:w="3302"/>
        <w:gridCol w:w="1702"/>
        <w:gridCol w:w="2279"/>
        <w:gridCol w:w="2279"/>
        <w:gridCol w:w="2280"/>
      </w:tblGrid>
      <w:tr w:rsidR="00523854" w:rsidRPr="00A343E4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c: glazba u kontekstu</w:t>
            </w:r>
          </w:p>
        </w:tc>
      </w:tr>
      <w:tr w:rsidR="00523854" w:rsidRPr="00A343E4" w:rsidTr="00523854">
        <w:trPr>
          <w:trHeight w:val="454"/>
        </w:trPr>
        <w:tc>
          <w:tcPr>
            <w:tcW w:w="2390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388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669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2390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3388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522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1.</w:t>
            </w:r>
          </w:p>
        </w:tc>
        <w:tc>
          <w:tcPr>
            <w:tcW w:w="186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UPOZNAJE GLAZBU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AUTENTIČNOM, PRILAGOĐENOM 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VIRTUALNOM OKRUŽJU.</w:t>
            </w:r>
          </w:p>
        </w:tc>
        <w:tc>
          <w:tcPr>
            <w:tcW w:w="338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Posjećuje, prepoznaje i imenuje znamenite kulturne institucije u Hrvatskoj i svijetu.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Samostalno se informira, opisuje i procjenjuje  kulturno-glazbenu ponudu u svojoj sredini.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1702" w:type="dxa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Posjećuje kulturno-glazbena događanja.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232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kulturno-glazbena događanja.</w:t>
            </w:r>
          </w:p>
        </w:tc>
        <w:tc>
          <w:tcPr>
            <w:tcW w:w="232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Procjenjuje i uspoređuje kulturno-glazbena događanja.</w:t>
            </w:r>
          </w:p>
        </w:tc>
        <w:tc>
          <w:tcPr>
            <w:tcW w:w="2323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Samostalno se informira o kulturno-glazbenoj ponudi u svojoj sredini. </w:t>
            </w:r>
          </w:p>
        </w:tc>
      </w:tr>
      <w:tr w:rsidR="00523854" w:rsidRPr="00A343E4" w:rsidTr="00523854">
        <w:tc>
          <w:tcPr>
            <w:tcW w:w="522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OPISUJE SUSRET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 GLAZBOM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AUTENTIČNOM, PRILAGOĐENOM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VIRTUALNOM OKRUŽJU,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KORISTEĆI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ODREĐENI BROJ STRUČNIH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TERMINA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 OPISUJE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OBLIKOVANJE VLASTITIH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GLAZBENIH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PREFERENCIJA.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38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Na različite načine opisuje susret s glazbom u autentičnom, prilagođenom i virtualnom okružju (usmenim ili pisanim osvrtom, prezentacijom, člankom) koristeći određeni broj stručnih termina 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oblikovanje vlastitih glazbenih preferencija.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8669" w:type="dxa"/>
            <w:gridSpan w:val="4"/>
            <w:shd w:val="clear" w:color="auto" w:fill="auto"/>
          </w:tcPr>
          <w:p w:rsidR="00523854" w:rsidRDefault="00523854" w:rsidP="00523854">
            <w:pPr>
              <w:widowControl w:val="0"/>
              <w:numPr>
                <w:ilvl w:val="0"/>
                <w:numId w:val="77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na različite načine opisuje susret s glazbom u autentičnom, prilagođenom i virtualnom okružju (usmenim ili pisanim osvrtom, prezentacijom, člankom) koristeći određeni broj stručnih termina</w:t>
            </w:r>
          </w:p>
          <w:p w:rsidR="00523854" w:rsidRDefault="00523854" w:rsidP="00523854">
            <w:pPr>
              <w:widowControl w:val="0"/>
              <w:ind w:left="720"/>
              <w:contextualSpacing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7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oblikovanje vlastitih glazbenih preferencija (utjecaj različitih čimbenika poput škole, društva, okružja, medija, kulture te kvalitete izvedbe)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3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  <w:t xml:space="preserve">OPISUJE RAZVOJ GLAZBENE UMJETNOSTI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  <w:t>KROZ POVIJEST.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38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obilježja glazbeno-stilskih razdoblja, pravaca i žanrova u društveno-povijesnome i kulturnome kontekstu. Povezuje razvoj glazbene umjetnosti s općim društveno- povijesnim i kulturnim razvojem.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Okvirno opisuje razvoj glazbene umjetnosti kroz povijest.</w:t>
            </w: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pojedina obilježja glazbeno-stilskih razdoblja/ pravaca/ žanrova.</w:t>
            </w: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obilježja glazbeno-stilskih razdoblja/ pravaca/ žanrova u društveno-povijesnome i kulturnome kontekstu.</w:t>
            </w:r>
          </w:p>
        </w:tc>
        <w:tc>
          <w:tcPr>
            <w:tcW w:w="2323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Povezuje razvoj glazbene umjetnosti s općim društveno- povijesnim i kulturnim razvojem.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rPr>
                <w:rFonts w:ascii="VladaRHSans Lt" w:eastAsia="Arial" w:hAnsi="VladaRHSans Lt" w:cs="Arial"/>
                <w:color w:val="25408F"/>
                <w:sz w:val="16"/>
                <w:szCs w:val="16"/>
              </w:rPr>
            </w:pPr>
          </w:p>
          <w:p w:rsidR="00523854" w:rsidRDefault="00523854" w:rsidP="00523854">
            <w:pPr>
              <w:numPr>
                <w:ilvl w:val="0"/>
                <w:numId w:val="79"/>
              </w:numPr>
              <w:ind w:hanging="36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u okviru glazbeno-stilskih razdoblja, učenik razlikuje/opisuje/uspoređuje/analizira različite izvođače i izvođačke sastave te razvoj glazbenih oblika i glazbenih vrsta</w:t>
            </w:r>
          </w:p>
          <w:p w:rsidR="00523854" w:rsidRDefault="00523854" w:rsidP="00523854">
            <w:pPr>
              <w:numPr>
                <w:ilvl w:val="0"/>
                <w:numId w:val="79"/>
              </w:numPr>
              <w:ind w:hanging="36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 xml:space="preserve">realizacija ishoda će ovisiti o odabiru dijakronijskog odnosno sinkronijskog modela u učenju i poučavanju glazbe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22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OPISUJE UTJECAJ TRADICIJSKIH ELEMENATA 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NA KLASIČNU 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POPULARNU GLAZBU.</w:t>
            </w:r>
          </w:p>
        </w:tc>
        <w:tc>
          <w:tcPr>
            <w:tcW w:w="3388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Opisuje, objašnjava i procjenjuje utjecaj tradicijskih elemenata na klasičnu i popularnu glazbu.</w:t>
            </w:r>
          </w:p>
        </w:tc>
        <w:tc>
          <w:tcPr>
            <w:tcW w:w="170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tradicijske elemente u klasičnoj i popularnoj glazbi.</w:t>
            </w:r>
          </w:p>
        </w:tc>
        <w:tc>
          <w:tcPr>
            <w:tcW w:w="232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tradicijske elemente u klasičnoj i popularnoj glazbi.</w:t>
            </w:r>
          </w:p>
        </w:tc>
        <w:tc>
          <w:tcPr>
            <w:tcW w:w="232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Objašnjava utjecaj tradicijskih elemenata na klasičnu i popularnu glazbu.</w:t>
            </w:r>
          </w:p>
        </w:tc>
        <w:tc>
          <w:tcPr>
            <w:tcW w:w="2323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Analizira i procjenjuje utjecaj tradicijskih elemenata na klasičnu i popularnu glazbu. </w:t>
            </w:r>
          </w:p>
        </w:tc>
      </w:tr>
      <w:tr w:rsidR="00523854" w:rsidRPr="00A343E4" w:rsidTr="00523854"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5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POVEZUJE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GLAZBENU UMJETNOST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S OSTALIM UMJETNOSTIMA.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38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Prepoznaje, opisuje, uspoređuje i analizira elemente (sredstva, simbole, tehnike i postupke) umjetničkoga izraza u glazbi i ostalim umjetnostima.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elemente umjetničkoga izraza u glazbi i ostalim umjetnostima.</w:t>
            </w: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elemente umjetničkoga izraza u glazbi i ostalim umjetnostima.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elemente umjetničkoga izraza u glazbi i ostalim umjetnostima.</w:t>
            </w:r>
          </w:p>
        </w:tc>
        <w:tc>
          <w:tcPr>
            <w:tcW w:w="2323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Analizira i raspravlja o elementima umjetničkoga izraza u glazbi i ostalim umjetnostima.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Preporuka za ostvarenje ishoda</w:t>
            </w:r>
          </w:p>
          <w:p w:rsidR="00523854" w:rsidRDefault="00523854" w:rsidP="00523854">
            <w:pPr>
              <w:widowControl w:val="0"/>
              <w:rPr>
                <w:rFonts w:ascii="VladaRHSans Lt" w:eastAsia="Arial" w:hAnsi="VladaRHSans Lt" w:cs="Arial"/>
                <w:color w:val="073763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Učenik umjetnosti pristupa interdisciplinarno:</w:t>
            </w:r>
          </w:p>
          <w:p w:rsidR="00523854" w:rsidRDefault="00523854" w:rsidP="00523854">
            <w:pPr>
              <w:widowControl w:val="0"/>
              <w:ind w:hanging="36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-          - Opisujući i uspoređujući sastavnice  različitih umjetničkih izraza određenih razdoblja, (npr.  književnost sakralnog karaktera i duhovna glazba renesanse;  barokno slikarstvo i glazbi, formu i oblik u umjetnosti klasicizma,   </w:t>
            </w:r>
          </w:p>
          <w:p w:rsidR="00523854" w:rsidRDefault="00523854" w:rsidP="00523854">
            <w:pPr>
              <w:widowControl w:val="0"/>
              <w:ind w:hanging="36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            narodna umjetnost i romantizam, suvremeni ples i suvremena glazba)</w:t>
            </w:r>
          </w:p>
          <w:p w:rsidR="00523854" w:rsidRDefault="00523854" w:rsidP="00523854">
            <w:pPr>
              <w:widowControl w:val="0"/>
              <w:ind w:hanging="36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-         -  Analizirajući i raspravljajući o povezanosti slikarskih, skladateljskih, plesnih i književnih tehnikama i postupcima  (npr .madrigalizmi –povezanost glazbenih sastavnica i stilskih figura u književnosti  klasični balet – </w:t>
            </w:r>
          </w:p>
          <w:p w:rsidR="00523854" w:rsidRDefault="00523854" w:rsidP="00523854">
            <w:pPr>
              <w:widowControl w:val="0"/>
              <w:ind w:hanging="36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            povezanost glazbe i plesa, ,impresionizam – povezanost glazba i slikarstvo, opera kao multimedijska umjetnost, mjuzikl - razvoj kroz glazbu i film).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</w:tbl>
    <w:p w:rsidR="00523854" w:rsidRPr="00A343E4" w:rsidRDefault="00523854" w:rsidP="00523854">
      <w:pPr>
        <w:spacing w:after="840" w:line="240" w:lineRule="exact"/>
      </w:pPr>
    </w:p>
    <w:p w:rsidR="00523854" w:rsidRPr="00F520CF" w:rsidRDefault="00523854" w:rsidP="00523854">
      <w:pPr>
        <w:spacing w:after="200" w:line="276" w:lineRule="auto"/>
        <w:rPr>
          <w:rFonts w:ascii="VladaRHSans Bld" w:hAnsi="VladaRHSans Bld"/>
          <w:color w:val="365F91"/>
          <w:sz w:val="20"/>
          <w:szCs w:val="20"/>
        </w:rPr>
      </w:pPr>
      <w:r w:rsidRPr="00F520CF">
        <w:rPr>
          <w:rFonts w:ascii="VladaRHSans Bld" w:hAnsi="VladaRHSans Bld"/>
          <w:color w:val="365F91"/>
          <w:sz w:val="20"/>
          <w:szCs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873"/>
        <w:gridCol w:w="3371"/>
        <w:gridCol w:w="2127"/>
        <w:gridCol w:w="2126"/>
        <w:gridCol w:w="2268"/>
        <w:gridCol w:w="2148"/>
      </w:tblGrid>
      <w:tr w:rsidR="00523854" w:rsidRPr="00A343E4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Lt" w:hAnsi="VladaRHSans Lt"/>
                <w:smallCaps/>
                <w:color w:val="25408F"/>
                <w:sz w:val="20"/>
                <w:szCs w:val="20"/>
              </w:rPr>
              <w:t>na kraju 3. godine učenja i poučavanja predmeta glazbena umjetnost (četverogodišnji program), učenik:</w:t>
            </w:r>
          </w:p>
        </w:tc>
      </w:tr>
      <w:tr w:rsidR="00523854" w:rsidRPr="00A343E4" w:rsidTr="00523854">
        <w:trPr>
          <w:trHeight w:val="454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a: slušanje i upoznavanje glazbe</w:t>
            </w:r>
          </w:p>
        </w:tc>
      </w:tr>
      <w:tr w:rsidR="00523854" w:rsidRPr="00A343E4" w:rsidTr="00523854">
        <w:trPr>
          <w:trHeight w:val="454"/>
        </w:trPr>
        <w:tc>
          <w:tcPr>
            <w:tcW w:w="2407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371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669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2407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3371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a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3.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1.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POZNAJE ODREĐENI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BROJ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SKLADBI.</w:t>
            </w:r>
          </w:p>
        </w:tc>
        <w:tc>
          <w:tcPr>
            <w:tcW w:w="3371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Poznaje određeni broj skladbi (cjelovite skladbe, stavci ili ulomci) različitih vrsta glazbe (klasična, tradicijska, popularna)</w:t>
            </w:r>
          </w:p>
        </w:tc>
        <w:tc>
          <w:tcPr>
            <w:tcW w:w="866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Poznaje određeni broj skladbi (cjelovite skladbe, stavci ili ulomci) različitih vrsta glazbe (klasična, tradicijska, filmska,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>
              <w:rPr>
                <w:rFonts w:ascii="VladaRHSans Lt" w:hAnsi="VladaRHSans Lt"/>
                <w:sz w:val="19"/>
                <w:szCs w:val="19"/>
              </w:rPr>
              <w:t>popularna)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1C4587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1C4587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učenik poznaje </w:t>
            </w:r>
            <w:r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10  do 30 skladbi</w:t>
            </w:r>
            <w:r>
              <w:rPr>
                <w:rFonts w:ascii="VladaRHSans Lt" w:hAnsi="VladaRHSans Lt"/>
                <w:b/>
                <w:color w:val="741B47"/>
                <w:sz w:val="16"/>
                <w:szCs w:val="16"/>
              </w:rPr>
              <w:t xml:space="preserve"> 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od učenika se očekuje navođenje imena skladatelja i naziva skladbe te pojedinih/svih bitnih obilježja skladbe (vrsta glazbe, glazbeno-stilsko razdoblje, glazbeni oblik, određena glazbena ili glazbeno-scenska vrsta itd.)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za realizaciju ishoda A 1.1 obvezno je </w:t>
            </w:r>
            <w:r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cjelovito slušanje</w:t>
            </w:r>
            <w:r>
              <w:rPr>
                <w:rFonts w:ascii="VladaRHSans Lt" w:hAnsi="VladaRHSans Lt"/>
                <w:color w:val="0B5394"/>
                <w:sz w:val="16"/>
                <w:szCs w:val="16"/>
              </w:rPr>
              <w:t>, a preporuča se i višekratno (ne nužno uzastopno) slušanje</w:t>
            </w:r>
          </w:p>
          <w:p w:rsidR="00523854" w:rsidRDefault="00523854" w:rsidP="00523854">
            <w:pPr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višekratnim slušanjem učitelj će poticati učenika na </w:t>
            </w:r>
            <w:r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zapamćivanje skladbe</w:t>
            </w: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(dijela ili cjelovite skladbe), imena skladatelja i naziva skladbe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ovaj se ishod</w:t>
            </w:r>
            <w:r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 xml:space="preserve"> </w:t>
            </w:r>
            <w:r>
              <w:rPr>
                <w:rFonts w:ascii="VladaRHSans Lt" w:hAnsi="VladaRHSans Lt"/>
                <w:b/>
                <w:color w:val="A64D79"/>
                <w:sz w:val="16"/>
                <w:szCs w:val="16"/>
              </w:rPr>
              <w:t>ne vrednuje brojčanom ocjenom</w:t>
            </w: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nisu raspisane razine usvojenosti, jer ih učenici neće ravnomjerno postići kod svih skladbi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od učenika se očekuje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učitelj će tijekom godine na različite načine pratiti ostvarenje ishoda (preporučaju se formativni oblici praćenja)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4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učitelj će ustrajnim i kontinuiranim radom poticati učenike na što višu razinu poznavanja glazbenih djela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a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3.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SLUŠNO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PREPOZNAJE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ANALIZIRA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GLAZBENO-IZRAŽAJNE SASTAVNICE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OBLIKOVNE STRUKTURE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 ISTAKNUTIH SKLADBI KLASIČNE, TRADICIJSKE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POPULARNE GLAZBE.  </w:t>
            </w:r>
          </w:p>
          <w:p w:rsidR="00523854" w:rsidRPr="00F520CF" w:rsidRDefault="00523854" w:rsidP="00523854">
            <w:pPr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371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Slušno analizira (prepoznaje, razlikuje, opisuje, uspoređuje) i svrstava glazbeno-izražajne sastavnice (izvođački sastav, metar, ritam, tempo, dinamika, melodija, tonska građa, harmonija, glazbeni slog, oblik glazbenog djela) istaknutih skladbi klasične, tradicijske i popularne glazbe.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Prepoznaje pojedine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glazbeno-izražajne  sastavnice i oblikovne strukture u skladbama. 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Razlikuje glazbeno-izražajne sastavnice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i oblikovne strukture u skladbama. 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Opisuje glazbeno-izražajne sastavnice 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i oblikovne strukture u upoznatim skladbama. 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color w:val="38761D"/>
                <w:sz w:val="19"/>
                <w:szCs w:val="19"/>
              </w:rPr>
              <w:t xml:space="preserve"> 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Uspoređuje i svrstava glazbeno-izražajne sastavnice 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 oblikovne strukture u nepoznatim skladbama.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Realizacija odgojno-obrazovnoga ishoda će ovisiti o odabiru dijakronijskog ili sinkronijskog modela učenja i poučavanja glazbe.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Učenici će kronološki (dijakronijski pristup) ili integrativno (sinkronijski pristup) upoznati:</w:t>
            </w:r>
          </w:p>
          <w:p w:rsidR="00523854" w:rsidRDefault="00523854" w:rsidP="00523854">
            <w:pPr>
              <w:widowControl w:val="0"/>
              <w:numPr>
                <w:ilvl w:val="0"/>
                <w:numId w:val="6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različita glazbala i izvođačke sastave</w:t>
            </w:r>
          </w:p>
          <w:p w:rsidR="00523854" w:rsidRDefault="00523854" w:rsidP="00523854">
            <w:pPr>
              <w:widowControl w:val="0"/>
              <w:numPr>
                <w:ilvl w:val="0"/>
                <w:numId w:val="6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glazbene oblike, glazbene i glazbeno-scenske vrste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Preporuča se slušanje (i gledanje) dviju ili više izvedbi istog glazbenog djela/stavka/ulomka te usporedba različitih izvedbi.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a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3.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3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SLUŠNO PREPOZNAJE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ANALIZIRA OBILJEŽJA GLAZBENO-STILSKIH RAZDOBLJA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 GLAZBENIH PRAVACA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ŽANROVA.</w:t>
            </w:r>
          </w:p>
        </w:tc>
        <w:tc>
          <w:tcPr>
            <w:tcW w:w="3371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Slušno analizira (prepoznaje, razlikuje, opisuje, uspoređuje) obilježja glazbeno-stilskih razdoblja te glazbenih stilova, pravaca i žanrova. 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Prepoznaje osnovna obilježja glazbeno-stilskih razdoblja te glazbenih stilova, pravaca i žanrova.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Razlikuje obilježja glazbeno-stilskih razdoblja te glazbenih stilova, pravaca i žanrova.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Opisuje obilježja  glazbeno-stilskih razdoblja te glazbenih stilova, pravaca i žanrova. 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Analizira i uspoređuje obilježja glazbeno-stilskih razdoblja te glazbenih stilova, pravaca i žanrova. 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Glazbeno-stilska razdoblja te stilovi, pravci i žanrovi se mogu usvajati kronološki (dijakronijski pristup) ili integrativno, svladavanjem različitih glazbenih pojava (sinkronijski pristup). Izbor dijakronijskog ili sinkronijskog modela uvjetovat će realizaciju navedenog ishoda.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a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3.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SLUŠNO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PREPOZNAJE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ANALIZIRA OBILJEŽJA HRVATSKE TRADICIJSKE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</w:t>
            </w:r>
            <w:r>
              <w:rPr>
                <w:rFonts w:ascii="VladaRHSans Lt" w:hAnsi="VladaRHSans Lt"/>
                <w:i/>
                <w:color w:val="D60C8C"/>
                <w:sz w:val="19"/>
                <w:szCs w:val="19"/>
              </w:rPr>
              <w:t>GLAZBI SVIJETA.</w:t>
            </w:r>
          </w:p>
        </w:tc>
        <w:tc>
          <w:tcPr>
            <w:tcW w:w="3371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Slušno analizira (prepoznaje, razlikuje, opisuje, uspoređuje)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Prepoznaje osnovna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Razlikuje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Opisuje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 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Analizira i uspoređuje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Učitelj samostalno odabire i tematski povezuje tradicijsku glazbu različitih regija Hrvatske, Europe i ostalih kontinenata.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</w:tbl>
    <w:p w:rsidR="00523854" w:rsidRDefault="00523854" w:rsidP="00523854"/>
    <w:p w:rsidR="00523854" w:rsidRDefault="00523854" w:rsidP="00523854"/>
    <w:p w:rsidR="00523854" w:rsidRDefault="00523854" w:rsidP="0052385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"/>
        <w:gridCol w:w="1863"/>
        <w:gridCol w:w="3437"/>
        <w:gridCol w:w="2269"/>
        <w:gridCol w:w="1954"/>
        <w:gridCol w:w="2073"/>
        <w:gridCol w:w="2107"/>
      </w:tblGrid>
      <w:tr w:rsidR="00523854" w:rsidRPr="00A343E4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b: izražavanje glazbom i uz glazbu</w:t>
            </w:r>
          </w:p>
        </w:tc>
      </w:tr>
      <w:tr w:rsidR="00523854" w:rsidRPr="00A343E4" w:rsidTr="00523854">
        <w:trPr>
          <w:trHeight w:val="454"/>
        </w:trPr>
        <w:tc>
          <w:tcPr>
            <w:tcW w:w="2390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547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2390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3510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117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b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3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1.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smallCaps/>
                <w:color w:val="D60C8C"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OSTVARUJE RAZLIČITE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AKTIVNOSTI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SKLADU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 VLASTITIM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INTERESIMA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SKLONOSTIMA (PJEVANJE,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SVIRANJE,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PLES I POKRET, STVARALAŠTVO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UPORABA IKT-A)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Izvodi napjeve hrvatske i svjetske glazbene baštine uvažavajući sve umjetničke elemente 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Izvodi plesnu koreografiju različitih djela klasične, tradicijske i popularne glazbe u skupini ili u paru.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Stvara glazbu različite tonske građe, metro-ritamske organizacije i oblika 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Usklađuje vlastito izvođenje s izvođenjem drugih učenika u skupini, opaža, razumije i prihvaća različite uloge i razine odgovornosti u skupini te pritom vrednuje vlastitu izvedbu i izvedbe drugih.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Pronalazi nova rješenja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 interpretaciji glazbe.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 skladu s interesima javno nastupa u razredu, školi ili izvan nje.</w:t>
            </w:r>
          </w:p>
        </w:tc>
        <w:tc>
          <w:tcPr>
            <w:tcW w:w="8547" w:type="dxa"/>
            <w:gridSpan w:val="4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Samostalno ili u skupini ostvaruje različite glazbene aktivnosti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(pjevanje, sviranje, ples i pokret, stvaralaštvo, uporaba IKT-a)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74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usklađuje vlastito izvođenje s izvođenjem drugih</w:t>
            </w:r>
          </w:p>
          <w:p w:rsidR="00523854" w:rsidRDefault="00523854" w:rsidP="00523854">
            <w:pPr>
              <w:widowControl w:val="0"/>
              <w:numPr>
                <w:ilvl w:val="0"/>
                <w:numId w:val="74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obogaćuje izvođenje pjesme novim izražajnim elementima </w:t>
            </w:r>
          </w:p>
          <w:p w:rsidR="00523854" w:rsidRDefault="00523854" w:rsidP="00523854">
            <w:pPr>
              <w:widowControl w:val="0"/>
              <w:numPr>
                <w:ilvl w:val="0"/>
                <w:numId w:val="74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vrednuje vlastitu izvedbu i izvedbe drugih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numPr>
                <w:ilvl w:val="0"/>
                <w:numId w:val="75"/>
              </w:numPr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realizacija ishoda ovisi o sklonostima i sposobnostima učenika te organizaciji procesa učenja i poučavanja</w:t>
            </w:r>
          </w:p>
          <w:p w:rsidR="00523854" w:rsidRDefault="00523854" w:rsidP="00523854">
            <w:pPr>
              <w:numPr>
                <w:ilvl w:val="0"/>
                <w:numId w:val="75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učitelj odabire sadržaje ishoda sukladno preferencijama učenika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</w:tbl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Pr="00A343E4" w:rsidRDefault="00523854" w:rsidP="0052385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1863"/>
        <w:gridCol w:w="3302"/>
        <w:gridCol w:w="1702"/>
        <w:gridCol w:w="2279"/>
        <w:gridCol w:w="2279"/>
        <w:gridCol w:w="2280"/>
      </w:tblGrid>
      <w:tr w:rsidR="00523854" w:rsidRPr="00A343E4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c: glazba u kontekstu</w:t>
            </w:r>
          </w:p>
        </w:tc>
      </w:tr>
      <w:tr w:rsidR="00523854" w:rsidRPr="00A343E4" w:rsidTr="00523854">
        <w:trPr>
          <w:trHeight w:val="454"/>
        </w:trPr>
        <w:tc>
          <w:tcPr>
            <w:tcW w:w="2390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388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669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2390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3388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522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3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1.</w:t>
            </w:r>
          </w:p>
        </w:tc>
        <w:tc>
          <w:tcPr>
            <w:tcW w:w="186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UPOZNAJE GLAZBU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AUTENTIČNOM, PRILAGOĐENOM 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VIRTUALNOM OKRUŽJU.</w:t>
            </w:r>
          </w:p>
        </w:tc>
        <w:tc>
          <w:tcPr>
            <w:tcW w:w="338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Posjećuje, prepoznaje i imenuje znamenite kulturne institucije u Hrvatskoj i svijetu.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Samostalno se informira, opisuje i procjenjuje  kulturno-glazbenu ponudu u svojoj sredini.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1702" w:type="dxa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Posjećuje kulturno-glazbena događanja.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232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kulturno-glazbena događanja.</w:t>
            </w:r>
          </w:p>
        </w:tc>
        <w:tc>
          <w:tcPr>
            <w:tcW w:w="232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Procjenjuje i uspoređuje kulturno-glazbena događanja.</w:t>
            </w:r>
          </w:p>
        </w:tc>
        <w:tc>
          <w:tcPr>
            <w:tcW w:w="2323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Samostalno se informira o kulturno-glazbenoj ponudi u svojoj sredini. </w:t>
            </w:r>
          </w:p>
        </w:tc>
      </w:tr>
      <w:tr w:rsidR="00523854" w:rsidRPr="00A343E4" w:rsidTr="00523854">
        <w:tc>
          <w:tcPr>
            <w:tcW w:w="522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3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OPISUJE SUSRET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 GLAZBOM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AUTENTIČNOM, PRILAGOĐENOM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VIRTUALNOM OKRUŽJU,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KORISTEĆI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ODREĐENI BROJ STRUČNIH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TERMINA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 OPISUJE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OBLIKOVANJE VLASTITIH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GLAZBENIH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PREFERENCIJA.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38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Na različite načine opisuje susret s glazbom u autentičnom, prilagođenom i virtualnom okružju (usmenim ili pisanim osvrtom, prezentacijom, člankom) koristeći određeni broj stručnih termina 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oblikovanje vlastitih glazbenih preferencija.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8669" w:type="dxa"/>
            <w:gridSpan w:val="4"/>
            <w:shd w:val="clear" w:color="auto" w:fill="auto"/>
          </w:tcPr>
          <w:p w:rsidR="00523854" w:rsidRDefault="00523854" w:rsidP="00523854">
            <w:pPr>
              <w:widowControl w:val="0"/>
              <w:numPr>
                <w:ilvl w:val="0"/>
                <w:numId w:val="77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na različite načine opisuje susret s glazbom u autentičnom, prilagođenom i virtualnom okružju (usmenim ili pisanim osvrtom, prezentacijom, člankom) koristeći određeni broj stručnih termina</w:t>
            </w:r>
          </w:p>
          <w:p w:rsidR="00523854" w:rsidRDefault="00523854" w:rsidP="00523854">
            <w:pPr>
              <w:widowControl w:val="0"/>
              <w:ind w:left="720"/>
              <w:contextualSpacing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7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oblikovanje vlastitih glazbenih preferencija (utjecaj različitih čimbenika poput škole, društva, okružja, medija, kulture te kvalitete izvedbe)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3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3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  <w:t xml:space="preserve">OPISUJE RAZVOJ GLAZBENE UMJETNOSTI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  <w:t>KROZ POVIJEST.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38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obilježja glazbeno-stilskih razdoblja, pravaca i žanrova u društveno-povijesnome i kulturnome kontekstu. Povezuje razvoj glazbene umjetnosti s općim društveno- povijesnim i kulturnim razvojem.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Okvirno opisuje razvoj glazbene umjetnosti kroz povijest.</w:t>
            </w: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pojedina obilježja glazbeno-stilskih razdoblja/ pravaca/ žanrova.</w:t>
            </w: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obilježja glazbeno-stilskih razdoblja/ pravaca/ žanrova u društveno-povijesnome i kulturnome kontekstu.</w:t>
            </w:r>
          </w:p>
        </w:tc>
        <w:tc>
          <w:tcPr>
            <w:tcW w:w="2323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Povezuje razvoj glazbene umjetnosti s općim društveno- povijesnim i kulturnim razvojem.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rPr>
                <w:rFonts w:ascii="VladaRHSans Lt" w:eastAsia="Arial" w:hAnsi="VladaRHSans Lt" w:cs="Arial"/>
                <w:color w:val="25408F"/>
                <w:sz w:val="16"/>
                <w:szCs w:val="16"/>
              </w:rPr>
            </w:pPr>
          </w:p>
          <w:p w:rsidR="00523854" w:rsidRDefault="00523854" w:rsidP="00523854">
            <w:pPr>
              <w:numPr>
                <w:ilvl w:val="0"/>
                <w:numId w:val="79"/>
              </w:numPr>
              <w:ind w:hanging="36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u okviru glazbeno-stilskih razdoblja, učenik razlikuje/opisuje/uspoređuje/analizira različite izvođače i izvođačke sastave te razvoj glazbenih oblika i glazbenih vrsta</w:t>
            </w:r>
          </w:p>
          <w:p w:rsidR="00523854" w:rsidRDefault="00523854" w:rsidP="00523854">
            <w:pPr>
              <w:numPr>
                <w:ilvl w:val="0"/>
                <w:numId w:val="79"/>
              </w:numPr>
              <w:ind w:hanging="36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 xml:space="preserve">realizacija ishoda će ovisiti o odabiru dijakronijskog odnosno sinkronijskog modela u učenju i poučavanju glazbe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22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3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POVEZUJE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GLAZBENU UMJETNOST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S OSTALIM UMJETNOSTIMA.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388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Prepoznaje, opisuje, uspoređuje i analizira elemente (sredstva, simbole, tehnike i postupke) umjetničkoga izraza u glazbi i ostalim umjetnostima.</w:t>
            </w:r>
          </w:p>
        </w:tc>
        <w:tc>
          <w:tcPr>
            <w:tcW w:w="170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elemente umjetničkoga izraza u glazbi i ostalim umjetnostima.</w:t>
            </w:r>
          </w:p>
        </w:tc>
        <w:tc>
          <w:tcPr>
            <w:tcW w:w="2322" w:type="dxa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elemente umjetničkoga izraza u glazbi i ostalim umjetnostima.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32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elemente umjetničkoga izraza u glazbi i ostalim umjetnostima.</w:t>
            </w:r>
          </w:p>
        </w:tc>
        <w:tc>
          <w:tcPr>
            <w:tcW w:w="2323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Analizira i raspravlja o elementima umjetničkoga izraza u glazbi i ostalim umjetnostima.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Preporuka za ostvarenje ishoda</w:t>
            </w:r>
          </w:p>
          <w:p w:rsidR="00523854" w:rsidRDefault="00523854" w:rsidP="00523854">
            <w:pPr>
              <w:widowControl w:val="0"/>
              <w:rPr>
                <w:rFonts w:ascii="VladaRHSans Lt" w:eastAsia="Arial" w:hAnsi="VladaRHSans Lt" w:cs="Arial"/>
                <w:color w:val="073763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Učenik umjetnosti pristupa interdisciplinarno:</w:t>
            </w:r>
          </w:p>
          <w:p w:rsidR="00523854" w:rsidRDefault="00523854" w:rsidP="00523854">
            <w:pPr>
              <w:widowControl w:val="0"/>
              <w:ind w:hanging="36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-          - Opisujući i uspoređujući sastavnice  različitih umjetničkih izraza određenih razdoblja, (npr.  književnost sakralnog karaktera i duhovna glazba renesanse;  barokno slikarstvo i glazbi, formu i oblik u umjetnosti klasicizma,   </w:t>
            </w:r>
          </w:p>
          <w:p w:rsidR="00523854" w:rsidRDefault="00523854" w:rsidP="00523854">
            <w:pPr>
              <w:widowControl w:val="0"/>
              <w:ind w:hanging="36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            narodna umjetnost i romantizam, suvremeni ples i suvremena glazba)</w:t>
            </w:r>
          </w:p>
          <w:p w:rsidR="00523854" w:rsidRDefault="00523854" w:rsidP="00523854">
            <w:pPr>
              <w:widowControl w:val="0"/>
              <w:ind w:hanging="36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-         -  Analizirajući i raspravljajući o povezanosti slikarskih, skladateljskih, plesnih i književnih tehnikama i postupcima  (npr .madrigalizmi –povezanost glazbenih sastavnica i stilskih figura u književnosti  klasični balet – </w:t>
            </w:r>
          </w:p>
          <w:p w:rsidR="00523854" w:rsidRDefault="00523854" w:rsidP="00523854">
            <w:pPr>
              <w:widowControl w:val="0"/>
              <w:ind w:hanging="36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            povezanost glazbe i plesa, ,impresionizam – povezanost glazba i slikarstvo, opera kao multimedijska umjetnost, mjuzikl - razvoj kroz glazbu i film).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</w:tbl>
    <w:p w:rsidR="00523854" w:rsidRDefault="00523854" w:rsidP="00523854">
      <w:pPr>
        <w:spacing w:after="720" w:line="360" w:lineRule="auto"/>
      </w:pPr>
    </w:p>
    <w:p w:rsidR="00523854" w:rsidRPr="00A343E4" w:rsidRDefault="00523854" w:rsidP="00523854">
      <w:pPr>
        <w:spacing w:after="720" w:line="360" w:lineRule="auto"/>
      </w:pPr>
    </w:p>
    <w:p w:rsidR="00523854" w:rsidRPr="00F520CF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Pr="00F520CF" w:rsidRDefault="00523854" w:rsidP="00523854">
      <w:pPr>
        <w:spacing w:after="200" w:line="276" w:lineRule="auto"/>
        <w:rPr>
          <w:rFonts w:ascii="VladaRHSans Bld" w:hAnsi="VladaRHSans Bld"/>
          <w:color w:val="365F91"/>
          <w:sz w:val="20"/>
          <w:szCs w:val="20"/>
        </w:rPr>
      </w:pPr>
      <w:r w:rsidRPr="00F520CF">
        <w:rPr>
          <w:rFonts w:ascii="VladaRHSans Bld" w:hAnsi="VladaRHSans Bld"/>
          <w:color w:val="365F91"/>
          <w:sz w:val="20"/>
          <w:szCs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873"/>
        <w:gridCol w:w="3371"/>
        <w:gridCol w:w="2127"/>
        <w:gridCol w:w="2268"/>
        <w:gridCol w:w="2126"/>
        <w:gridCol w:w="2148"/>
      </w:tblGrid>
      <w:tr w:rsidR="00523854" w:rsidRPr="00A343E4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Lt" w:hAnsi="VladaRHSans Lt"/>
                <w:smallCaps/>
                <w:color w:val="25408F"/>
                <w:sz w:val="20"/>
                <w:szCs w:val="20"/>
              </w:rPr>
              <w:t>na kraju 4. godine učenja i poučavanja predmeta glazbena umjetnost (četverogodišnji program), učenik:</w:t>
            </w:r>
          </w:p>
        </w:tc>
      </w:tr>
      <w:tr w:rsidR="00523854" w:rsidRPr="00A343E4" w:rsidTr="00523854">
        <w:trPr>
          <w:trHeight w:val="454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a: slušanje i upoznavanje glazbe</w:t>
            </w:r>
          </w:p>
        </w:tc>
      </w:tr>
      <w:tr w:rsidR="00523854" w:rsidRPr="00A343E4" w:rsidTr="00523854">
        <w:trPr>
          <w:trHeight w:val="454"/>
        </w:trPr>
        <w:tc>
          <w:tcPr>
            <w:tcW w:w="2407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371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669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2407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3371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4.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1.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POZNAJE ODREĐENI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BROJ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SKLADBI.</w:t>
            </w:r>
          </w:p>
        </w:tc>
        <w:tc>
          <w:tcPr>
            <w:tcW w:w="3371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Poznaje određeni broj skladbi (cjelovite skladbe, stavci ili ulomci) različitih vrsta glazbe (klasična, tradicijska, popularna)</w:t>
            </w:r>
          </w:p>
        </w:tc>
        <w:tc>
          <w:tcPr>
            <w:tcW w:w="866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Poznaje određeni broj skladbi (cjelovite skladbe, stavci ili ulomci) različitih vrsta glazbe (klasična, tradicijska, filmska,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>
              <w:rPr>
                <w:rFonts w:ascii="VladaRHSans Lt" w:hAnsi="VladaRHSans Lt"/>
                <w:sz w:val="19"/>
                <w:szCs w:val="19"/>
              </w:rPr>
              <w:t>popularna)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1C4587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1C4587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učenik poznaje </w:t>
            </w:r>
            <w:r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10  do 30 skladbi</w:t>
            </w:r>
            <w:r>
              <w:rPr>
                <w:rFonts w:ascii="VladaRHSans Lt" w:hAnsi="VladaRHSans Lt"/>
                <w:b/>
                <w:color w:val="741B47"/>
                <w:sz w:val="16"/>
                <w:szCs w:val="16"/>
              </w:rPr>
              <w:t xml:space="preserve"> 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od učenika se očekuje navođenje imena skladatelja i naziva skladbe te pojedinih/svih bitnih obilježja skladbe (vrsta glazbe, glazbeno-stilsko razdoblje, glazbeni oblik, određena glazbena ili glazbeno-scenska vrsta itd.)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za realizaciju ishoda A 1.1 obvezno je </w:t>
            </w:r>
            <w:r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cjelovito slušanje</w:t>
            </w:r>
            <w:r>
              <w:rPr>
                <w:rFonts w:ascii="VladaRHSans Lt" w:hAnsi="VladaRHSans Lt"/>
                <w:color w:val="0B5394"/>
                <w:sz w:val="16"/>
                <w:szCs w:val="16"/>
              </w:rPr>
              <w:t>, a preporuča se i višekratno (ne nužno uzastopno) slušanje</w:t>
            </w:r>
          </w:p>
          <w:p w:rsidR="00523854" w:rsidRDefault="00523854" w:rsidP="00523854">
            <w:pPr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višekratnim slušanjem učitelj će poticati učenika na </w:t>
            </w:r>
            <w:r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zapamćivanje skladbe</w:t>
            </w: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(dijela ili cjelovite skladbe), imena skladatelja i naziva skladbe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ovaj se ishod</w:t>
            </w:r>
            <w:r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 xml:space="preserve"> </w:t>
            </w:r>
            <w:r>
              <w:rPr>
                <w:rFonts w:ascii="VladaRHSans Lt" w:hAnsi="VladaRHSans Lt"/>
                <w:b/>
                <w:color w:val="A64D79"/>
                <w:sz w:val="16"/>
                <w:szCs w:val="16"/>
              </w:rPr>
              <w:t>ne vrednuje brojčanom ocjenom</w:t>
            </w: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nisu raspisane razine usvojenosti, jer ih učenici neće ravnomjerno postići kod svih skladbi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od učenika se očekuje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učitelj će tijekom godine na različite načine pratiti ostvarenje ishoda (preporučaju se formativni oblici praćenja)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4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učitelj će ustrajnim i kontinuiranim radom poticati učenike na što višu razinu poznavanja glazbenih djela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4.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SLUŠNO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PREPOZNAJE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ANALIZIRA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GLAZBENO-IZRAŽAJNE SASTAVNICE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OBLIKOVNE STRUKTURE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 ISTAKNUTIH SKLADBI KLASIČNE, TRADICIJSKE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POPULARNE GLAZBE. 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371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Slušno analizira (prepoznaje, razlikuje, opisuje, uspoređuje) i svrstava glazbeno-izražajne sastavnice (izvođački sastav, metar, ritam, tempo, dinamika, melodija, tonska građa, harmonija, glazbeni slog, oblik glazbenog djela) istaknutih skladbi klasične, tradicijske i popularne glazbe.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Prepoznaje pojedine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glazbeno-izražajne  sastavnice i oblikovne strukture u skladbama. 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Razlikuje glazbeno-izražajne sastavnice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i oblikovne strukture u skladbama. 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Opisuje glazbeno-izražajne sastavnice 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i oblikovne strukture u upoznatim skladbama. 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color w:val="38761D"/>
                <w:sz w:val="19"/>
                <w:szCs w:val="19"/>
              </w:rPr>
              <w:t xml:space="preserve"> 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Uspoređuje i svrstava glazbeno-izražajne sastavnice 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 oblikovne strukture u nepoznatim skladbama.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Realizacija odgojno-obrazovnoga ishoda će ovisiti o odabiru dijakronijskog ili sinkronijskog modela učenja i poučavanja glazbe.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Učenici će kronološki (dijakronijski pristup) ili integrativno (sinkronijski pristup) upoznati:</w:t>
            </w:r>
          </w:p>
          <w:p w:rsidR="00523854" w:rsidRDefault="00523854" w:rsidP="00523854">
            <w:pPr>
              <w:widowControl w:val="0"/>
              <w:numPr>
                <w:ilvl w:val="0"/>
                <w:numId w:val="6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različita glazbala i izvođačke sastave</w:t>
            </w:r>
          </w:p>
          <w:p w:rsidR="00523854" w:rsidRDefault="00523854" w:rsidP="00523854">
            <w:pPr>
              <w:widowControl w:val="0"/>
              <w:numPr>
                <w:ilvl w:val="0"/>
                <w:numId w:val="6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glazbene oblike, glazbene i glazbeno-scenske vrste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Preporuča se slušanje (i gledanje) dviju ili više izvedbi istog glazbenog djela/stavka/ulomka te usporedba različitih izvedbi.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Pr="00F520CF" w:rsidRDefault="00523854" w:rsidP="00523854">
            <w:pPr>
              <w:widowControl w:val="0"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4.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3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SLUŠNO PREPOZNAJE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ANALIZIRA OBILJEŽJA GLAZBENO-STILSKIH RAZDOBLJA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 GLAZBENIH PRAVACA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ŽANROVA.</w:t>
            </w:r>
          </w:p>
        </w:tc>
        <w:tc>
          <w:tcPr>
            <w:tcW w:w="3371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Slušno analizira (prepoznaje, razlikuje, opisuje, uspoređuje) obilježja glazbeno-stilskih razdoblja te glazbenih stilova, pravaca i žanrova. 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Prepoznaje osnovna obilježja glazbeno-stilskih razdoblja te glazbenih stilova, pravaca i žanrova.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Razlikuje obilježja glazbeno-stilskih razdoblja te glazbenih stilova, pravaca i žanrova.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Opisuje obilježja  glazbeno-stilskih razdoblja te glazbenih stilova, pravaca i žanrova. 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Analizira i uspoređuje obilježja glazbeno-stilskih razdoblja te glazbenih stilova, pravaca i žanrova. 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Glazbeno-stilska razdoblja te stilovi, pravci i žanrovi se mogu usvajati kronološki (dijakronijski pristup) ili integrativno, svladavanjem različitih glazbenih pojava (sinkronijski pristup). Izbor dijakronijskog ili sinkronijskog modela uvjetovat će realizaciju navedenog ishoda.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4.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SLUŠNO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PREPOZNAJE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ANALIZIRA OBILJEŽJA HRVATSKE TRADICIJSKE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</w:t>
            </w:r>
            <w:r>
              <w:rPr>
                <w:rFonts w:ascii="VladaRHSans Lt" w:hAnsi="VladaRHSans Lt"/>
                <w:i/>
                <w:color w:val="D60C8C"/>
                <w:sz w:val="19"/>
                <w:szCs w:val="19"/>
              </w:rPr>
              <w:t>GLAZBI SVIJETA.</w:t>
            </w:r>
          </w:p>
        </w:tc>
        <w:tc>
          <w:tcPr>
            <w:tcW w:w="3371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Slušno analizira (prepoznaje, razlikuje, opisuje, uspoređuje)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Prepoznaje osnovna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Razlikuje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Opisuje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 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Analizira i uspoređuje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Učitelj samostalno odabire i tematski povezuje tradicijsku glazbu različitih regija Hrvatske, Europe i ostalih kontinenata.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</w:tbl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"/>
        <w:gridCol w:w="1863"/>
        <w:gridCol w:w="3437"/>
        <w:gridCol w:w="2269"/>
        <w:gridCol w:w="1954"/>
        <w:gridCol w:w="2073"/>
        <w:gridCol w:w="2107"/>
      </w:tblGrid>
      <w:tr w:rsidR="00523854" w:rsidRPr="00A343E4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b: izražavanje glazbom i uz glazbu</w:t>
            </w:r>
          </w:p>
        </w:tc>
      </w:tr>
      <w:tr w:rsidR="00523854" w:rsidRPr="00A343E4" w:rsidTr="00523854">
        <w:trPr>
          <w:trHeight w:val="454"/>
        </w:trPr>
        <w:tc>
          <w:tcPr>
            <w:tcW w:w="2390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547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2390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3510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117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b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1.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smallCaps/>
                <w:color w:val="D60C8C"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OSTVARUJE RAZLIČITE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AKTIVNOSTI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SKLADU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 VLASTITIM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INTERESIMA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SKLONOSTIMA (PJEVANJE,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SVIRANJE,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PLES I POKRET, STVARALAŠTVO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UPORABA IKT-A)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Izvodi napjeve hrvatske i svjetske glazbene baštine uvažavajući sve umjetničke elemente 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Izvodi plesnu koreografiju različitih djela klasične, tradicijske i popularne glazbe u skupini ili u paru.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Stvara glazbu različite tonske građe, metro-ritamske organizacije i oblika 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Usklađuje vlastito izvođenje s izvođenjem drugih učenika u skupini, opaža, razumije i prihvaća različite uloge i razine odgovornosti u skupini te pritom vrednuje vlastitu izvedbu i izvedbe drugih.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Pronalazi nova rješenja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 interpretaciji glazbe.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 skladu s interesima javno nastupa u razredu, školi ili izvan nje.</w:t>
            </w:r>
          </w:p>
        </w:tc>
        <w:tc>
          <w:tcPr>
            <w:tcW w:w="8547" w:type="dxa"/>
            <w:gridSpan w:val="4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Samostalno ili u skupini ostvaruje različite glazbene aktivnosti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(pjevanje, sviranje, ples i pokret, stvaralaštvo, uporaba IKT-a)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74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usklađuje vlastito izvođenje s izvođenjem drugih</w:t>
            </w:r>
          </w:p>
          <w:p w:rsidR="00523854" w:rsidRDefault="00523854" w:rsidP="00523854">
            <w:pPr>
              <w:widowControl w:val="0"/>
              <w:numPr>
                <w:ilvl w:val="0"/>
                <w:numId w:val="74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obogaćuje izvođenje pjesme novim izražajnim elementima </w:t>
            </w:r>
          </w:p>
          <w:p w:rsidR="00523854" w:rsidRDefault="00523854" w:rsidP="00523854">
            <w:pPr>
              <w:widowControl w:val="0"/>
              <w:numPr>
                <w:ilvl w:val="0"/>
                <w:numId w:val="74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vrednuje vlastitu izvedbu i izvedbe drugih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numPr>
                <w:ilvl w:val="0"/>
                <w:numId w:val="75"/>
              </w:numPr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realizacija ishoda ovisi o sklonostima i sposobnostima učenika te organizaciji procesa učenja i poučavanja</w:t>
            </w:r>
          </w:p>
          <w:p w:rsidR="00523854" w:rsidRDefault="00523854" w:rsidP="00523854">
            <w:pPr>
              <w:numPr>
                <w:ilvl w:val="0"/>
                <w:numId w:val="75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učitelj odabire sadržaje ishoda sukladno preferencijama učenika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</w:tbl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Pr="00A343E4" w:rsidRDefault="00523854" w:rsidP="0052385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1863"/>
        <w:gridCol w:w="3302"/>
        <w:gridCol w:w="1702"/>
        <w:gridCol w:w="2279"/>
        <w:gridCol w:w="2279"/>
        <w:gridCol w:w="2280"/>
      </w:tblGrid>
      <w:tr w:rsidR="00523854" w:rsidRPr="00A343E4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c: glazba u kontekstu</w:t>
            </w:r>
          </w:p>
        </w:tc>
      </w:tr>
      <w:tr w:rsidR="00523854" w:rsidRPr="00A343E4" w:rsidTr="00523854">
        <w:trPr>
          <w:trHeight w:val="454"/>
        </w:trPr>
        <w:tc>
          <w:tcPr>
            <w:tcW w:w="2390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388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669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2390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3388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522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1.</w:t>
            </w:r>
          </w:p>
        </w:tc>
        <w:tc>
          <w:tcPr>
            <w:tcW w:w="186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UPOZNAJE GLAZBU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AUTENTIČNOM, PRILAGOĐENOM 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VIRTUALNOM OKRUŽJU.</w:t>
            </w:r>
          </w:p>
        </w:tc>
        <w:tc>
          <w:tcPr>
            <w:tcW w:w="338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Posjećuje, prepoznaje i imenuje znamenite kulturne institucije u Hrvatskoj i svijetu.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Samostalno se informira, opisuje i procjenjuje  kulturno-glazbenu ponudu u svojoj sredini.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1702" w:type="dxa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Posjećuje kulturno-glazbena događanja.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232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kulturno-glazbena događanja.</w:t>
            </w:r>
          </w:p>
        </w:tc>
        <w:tc>
          <w:tcPr>
            <w:tcW w:w="232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Procjenjuje i uspoređuje kulturno-glazbena događanja.</w:t>
            </w:r>
          </w:p>
        </w:tc>
        <w:tc>
          <w:tcPr>
            <w:tcW w:w="2323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Samostalno se informira o kulturno-glazbenoj ponudi u svojoj sredini. </w:t>
            </w:r>
          </w:p>
        </w:tc>
      </w:tr>
      <w:tr w:rsidR="00523854" w:rsidRPr="00A343E4" w:rsidTr="00523854">
        <w:tc>
          <w:tcPr>
            <w:tcW w:w="522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OPISUJE SUSRET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 GLAZBOM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AUTENTIČNOM, PRILAGOĐENOM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VIRTUALNOM OKRUŽJU,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KORISTEĆI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ODREĐENI BROJ STRUČNIH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TERMINA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 OPISUJE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OBLIKOVANJE VLASTITIH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GLAZBENIH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PREFERENCIJA.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38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Na različite načine opisuje susret s glazbom u autentičnom, prilagođenom i virtualnom okružju (usmenim ili pisanim osvrtom, prezentacijom, člankom) koristeći određeni broj stručnih termina 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oblikovanje vlastitih glazbenih preferencija.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8669" w:type="dxa"/>
            <w:gridSpan w:val="4"/>
            <w:shd w:val="clear" w:color="auto" w:fill="auto"/>
          </w:tcPr>
          <w:p w:rsidR="00523854" w:rsidRDefault="00523854" w:rsidP="00523854">
            <w:pPr>
              <w:widowControl w:val="0"/>
              <w:numPr>
                <w:ilvl w:val="0"/>
                <w:numId w:val="77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na različite načine opisuje susret s glazbom u autentičnom, prilagođenom i virtualnom okružju (usmenim ili pisanim osvrtom, prezentacijom, člankom) koristeći određeni broj stručnih termina</w:t>
            </w:r>
          </w:p>
          <w:p w:rsidR="00523854" w:rsidRDefault="00523854" w:rsidP="00523854">
            <w:pPr>
              <w:widowControl w:val="0"/>
              <w:ind w:left="720"/>
              <w:contextualSpacing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7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oblikovanje vlastitih glazbenih preferencija (utjecaj različitih čimbenika poput škole, društva, okružja, medija, kulture te kvalitete izvedbe)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3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  <w:t xml:space="preserve">OPISUJE RAZVOJ GLAZBENE UMJETNOSTI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  <w:t>KROZ POVIJEST.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38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obilježja glazbeno-stilskih razdoblja, pravaca i žanrova u društveno-povijesnome i kulturnome kontekstu. Povezuje razvoj glazbene umjetnosti s općim društveno- povijesnim i kulturnim razvojem.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Okvirno opisuje razvoj glazbene umjetnosti kroz povijest.</w:t>
            </w: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pojedina obilježja glazbeno-stilskih razdoblja/ pravaca/ žanrova.</w:t>
            </w: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obilježja glazbeno-stilskih razdoblja/ pravaca/ žanrova u društveno-povijesnome i kulturnome kontekstu.</w:t>
            </w:r>
          </w:p>
        </w:tc>
        <w:tc>
          <w:tcPr>
            <w:tcW w:w="2323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Povezuje razvoj glazbene umjetnosti s općim društveno- povijesnim i kulturnim razvojem.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rPr>
                <w:rFonts w:ascii="VladaRHSans Lt" w:eastAsia="Arial" w:hAnsi="VladaRHSans Lt" w:cs="Arial"/>
                <w:color w:val="25408F"/>
                <w:sz w:val="16"/>
                <w:szCs w:val="16"/>
              </w:rPr>
            </w:pPr>
          </w:p>
          <w:p w:rsidR="00523854" w:rsidRDefault="00523854" w:rsidP="00523854">
            <w:pPr>
              <w:numPr>
                <w:ilvl w:val="0"/>
                <w:numId w:val="79"/>
              </w:numPr>
              <w:ind w:hanging="36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u okviru glazbeno-stilskih razdoblja, učenik razlikuje/opisuje/uspoređuje/analizira različite izvođače i izvođačke sastave te razvoj glazbenih oblika i glazbenih vrsta</w:t>
            </w:r>
          </w:p>
          <w:p w:rsidR="00523854" w:rsidRDefault="00523854" w:rsidP="00523854">
            <w:pPr>
              <w:numPr>
                <w:ilvl w:val="0"/>
                <w:numId w:val="79"/>
              </w:numPr>
              <w:ind w:hanging="36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 xml:space="preserve">realizacija ishoda će ovisiti o odabiru dijakronijskog odnosno sinkronijskog modela u učenju i poučavanju glazbe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22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POVEZUJE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GLAZBENU UMJETNOST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S OSTALIM UMJETNOSTIMA.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388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Prepoznaje, opisuje, uspoređuje i analizira elemente (sredstva, simbole, tehnike i postupke) umjetničkoga izraza u glazbi i ostalim umjetnostima.</w:t>
            </w:r>
          </w:p>
        </w:tc>
        <w:tc>
          <w:tcPr>
            <w:tcW w:w="170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elemente umjetničkoga izraza u glazbi i ostalim umjetnostima.</w:t>
            </w:r>
          </w:p>
        </w:tc>
        <w:tc>
          <w:tcPr>
            <w:tcW w:w="2322" w:type="dxa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elemente umjetničkoga izraza u glazbi i ostalim umjetnostima.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32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elemente umjetničkoga izraza u glazbi i ostalim umjetnostima.</w:t>
            </w:r>
          </w:p>
        </w:tc>
        <w:tc>
          <w:tcPr>
            <w:tcW w:w="2323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Analizira i raspravlja o elementima umjetničkoga izraza u glazbi i ostalim umjetnostima.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Preporuka za ostvarenje ishoda</w:t>
            </w:r>
          </w:p>
          <w:p w:rsidR="00523854" w:rsidRDefault="00523854" w:rsidP="00523854">
            <w:pPr>
              <w:widowControl w:val="0"/>
              <w:rPr>
                <w:rFonts w:ascii="VladaRHSans Lt" w:eastAsia="Arial" w:hAnsi="VladaRHSans Lt" w:cs="Arial"/>
                <w:color w:val="073763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Učenik umjetnosti pristupa interdisciplinarno:</w:t>
            </w:r>
          </w:p>
          <w:p w:rsidR="00523854" w:rsidRDefault="00523854" w:rsidP="00523854">
            <w:pPr>
              <w:widowControl w:val="0"/>
              <w:ind w:hanging="36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-          - Opisujući i uspoređujući sastavnice  različitih umjetničkih izraza određenih razdoblja, (npr.  književnost sakralnog karaktera i duhovna glazba renesanse;  barokno slikarstvo i glazbi, formu i oblik u umjetnosti klasicizma,   </w:t>
            </w:r>
          </w:p>
          <w:p w:rsidR="00523854" w:rsidRDefault="00523854" w:rsidP="00523854">
            <w:pPr>
              <w:widowControl w:val="0"/>
              <w:ind w:hanging="36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            narodna umjetnost i romantizam, suvremeni ples i suvremena glazba)</w:t>
            </w:r>
          </w:p>
          <w:p w:rsidR="00523854" w:rsidRDefault="00523854" w:rsidP="00523854">
            <w:pPr>
              <w:widowControl w:val="0"/>
              <w:ind w:hanging="36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-         -  Analizirajući i raspravljajući o povezanosti slikarskih, skladateljskih, plesnih i književnih tehnikama i postupcima  (npr .madrigalizmi –povezanost glazbenih sastavnica i stilskih figura u književnosti  klasični balet – </w:t>
            </w:r>
          </w:p>
          <w:p w:rsidR="00523854" w:rsidRDefault="00523854" w:rsidP="00523854">
            <w:pPr>
              <w:widowControl w:val="0"/>
              <w:ind w:hanging="36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            povezanost glazbe i plesa, ,impresionizam – povezanost glazba i slikarstvo, opera kao multimedijska umjetnost, mjuzikl - razvoj kroz glazbu i film).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</w:tbl>
    <w:p w:rsidR="00523854" w:rsidRDefault="00523854" w:rsidP="00523854">
      <w:pPr>
        <w:spacing w:after="1200" w:line="720" w:lineRule="auto"/>
      </w:pPr>
    </w:p>
    <w:p w:rsidR="00523854" w:rsidRDefault="00523854" w:rsidP="00523854">
      <w:pPr>
        <w:spacing w:after="1200" w:line="720" w:lineRule="auto"/>
      </w:pPr>
    </w:p>
    <w:p w:rsidR="00523854" w:rsidRPr="00A343E4" w:rsidRDefault="00523854" w:rsidP="00523854">
      <w:pPr>
        <w:spacing w:after="1200" w:line="720" w:lineRule="auto"/>
      </w:pPr>
    </w:p>
    <w:p w:rsidR="00523854" w:rsidRPr="00F520CF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1857"/>
        <w:gridCol w:w="3294"/>
        <w:gridCol w:w="2113"/>
        <w:gridCol w:w="2090"/>
        <w:gridCol w:w="2227"/>
        <w:gridCol w:w="2112"/>
      </w:tblGrid>
      <w:tr w:rsidR="00523854" w:rsidRPr="00A343E4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Lt" w:hAnsi="VladaRHSans Lt"/>
                <w:smallCaps/>
                <w:color w:val="25408F"/>
                <w:sz w:val="20"/>
                <w:szCs w:val="20"/>
              </w:rPr>
              <w:t>na kraju 1. godine učenja i poučavanja predmeta glazbena umjetnost (dvogodišnji program), učenik:</w:t>
            </w:r>
          </w:p>
        </w:tc>
      </w:tr>
      <w:tr w:rsidR="00523854" w:rsidRPr="00A343E4" w:rsidTr="00523854">
        <w:trPr>
          <w:trHeight w:val="454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a: slušanje i upoznavanje glazbe</w:t>
            </w:r>
          </w:p>
        </w:tc>
      </w:tr>
      <w:tr w:rsidR="00523854" w:rsidRPr="00A343E4" w:rsidTr="00523854">
        <w:trPr>
          <w:trHeight w:val="454"/>
        </w:trPr>
        <w:tc>
          <w:tcPr>
            <w:tcW w:w="2407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370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670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2407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3370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212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1. </w:t>
            </w:r>
          </w:p>
          <w:p w:rsidR="00523854" w:rsidRPr="007835D4" w:rsidRDefault="00523854" w:rsidP="00523854">
            <w:pPr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1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POZNAJE ODREĐENI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BROJ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SKLADBI.</w:t>
            </w:r>
          </w:p>
        </w:tc>
        <w:tc>
          <w:tcPr>
            <w:tcW w:w="3370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Poznaje određeni broj skladbi (cjelovite skladbe, stavci ili ulomci) različitih vrsta glazbe (klasična, tradicijska, popularna)</w:t>
            </w:r>
          </w:p>
        </w:tc>
        <w:tc>
          <w:tcPr>
            <w:tcW w:w="867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Poznaje određeni broj skladbi (cjelovite skladbe, stavci ili ulomci) različitih vrsta glazbe (klasična, tradicijska, filmska,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>
              <w:rPr>
                <w:rFonts w:ascii="VladaRHSans Lt" w:hAnsi="VladaRHSans Lt"/>
                <w:sz w:val="19"/>
                <w:szCs w:val="19"/>
              </w:rPr>
              <w:t>popularna)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1C4587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1C4587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učenik poznaje </w:t>
            </w:r>
            <w:r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10  do 30 skladbi</w:t>
            </w:r>
            <w:r>
              <w:rPr>
                <w:rFonts w:ascii="VladaRHSans Lt" w:hAnsi="VladaRHSans Lt"/>
                <w:b/>
                <w:color w:val="741B47"/>
                <w:sz w:val="16"/>
                <w:szCs w:val="16"/>
              </w:rPr>
              <w:t xml:space="preserve"> 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od učenika se očekuje navođenje imena skladatelja i naziva skladbe te pojedinih/svih bitnih obilježja skladbe (vrsta glazbe, glazbeno-stilsko razdoblje, glazbeni oblik, određena glazbena ili glazbeno-scenska vrsta itd.)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za realizaciju ishoda A 1.1 obvezno je </w:t>
            </w:r>
            <w:r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cjelovito slušanje</w:t>
            </w:r>
            <w:r>
              <w:rPr>
                <w:rFonts w:ascii="VladaRHSans Lt" w:hAnsi="VladaRHSans Lt"/>
                <w:color w:val="0B5394"/>
                <w:sz w:val="16"/>
                <w:szCs w:val="16"/>
              </w:rPr>
              <w:t>, a preporuča se i višekratno (ne nužno uzastopno) slušanje</w:t>
            </w:r>
          </w:p>
          <w:p w:rsidR="00523854" w:rsidRDefault="00523854" w:rsidP="00523854">
            <w:pPr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višekratnim slušanjem učitelj će poticati učenika na </w:t>
            </w:r>
            <w:r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zapamćivanje skladbe</w:t>
            </w: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(dijela ili cjelovite skladbe), imena skladatelja i naziva skladbe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ovaj se ishod</w:t>
            </w:r>
            <w:r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 xml:space="preserve"> </w:t>
            </w:r>
            <w:r>
              <w:rPr>
                <w:rFonts w:ascii="VladaRHSans Lt" w:hAnsi="VladaRHSans Lt"/>
                <w:b/>
                <w:color w:val="A64D79"/>
                <w:sz w:val="16"/>
                <w:szCs w:val="16"/>
              </w:rPr>
              <w:t>ne vrednuje brojčanom ocjenom</w:t>
            </w: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nisu raspisane razine usvojenosti, jer ih učenici neće ravnomjerno postići kod svih skladbi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od učenika se očekuje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učitelj će tijekom godine na različite načine pratiti ostvarenje ishoda (preporučaju se formativni oblici praćenja)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4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učitelj će ustrajnim i kontinuiranim radom poticati učenike na što višu razinu poznavanja glazbenih djela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1. </w:t>
            </w:r>
          </w:p>
          <w:p w:rsidR="00523854" w:rsidRPr="007835D4" w:rsidRDefault="00523854" w:rsidP="00523854">
            <w:pPr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SLUŠNO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PREPOZNAJE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ANALIZIRA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GLAZBENO-IZRAŽAJNE SASTAVNICE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OBLIKOVNE STRUKTURE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 ISTAKNUTIH SKLADBI KLASIČNE, TRADICIJSKE </w:t>
            </w:r>
          </w:p>
          <w:p w:rsidR="00523854" w:rsidRPr="00F520CF" w:rsidRDefault="00523854" w:rsidP="00523854">
            <w:pPr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POPULARNE GLAZBE.  </w:t>
            </w:r>
          </w:p>
        </w:tc>
        <w:tc>
          <w:tcPr>
            <w:tcW w:w="3370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Slušno analizira (prepoznaje, razlikuje, opisuje, uspoređuje) i svrstava glazbeno-izražajne sastavnice (izvođački sastav, metar, ritam, tempo, dinamika, melodija, tonska građa, harmonija, glazbeni slog, oblik glazbenog djela) istaknutih skladbi klasične, tradicijske i popularne glazbe.</w:t>
            </w:r>
          </w:p>
        </w:tc>
        <w:tc>
          <w:tcPr>
            <w:tcW w:w="212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Prepoznaje pojedine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glazbeno-izražajne  sastavnice i oblikovne strukture u skladbama. 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Razlikuje glazbeno-izražajne sastavnice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i oblikovne strukture u skladbama. 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Opisuje glazbeno-izražajne sastavnice 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i oblikovne strukture u upoznatim skladbama. 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color w:val="38761D"/>
                <w:sz w:val="19"/>
                <w:szCs w:val="19"/>
              </w:rPr>
              <w:t xml:space="preserve"> 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Uspoređuje i svrstava glazbeno-izražajne sastavnice 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 oblikovne strukture u nepoznatim skladbama.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Realizacija odgojno-obrazovnoga ishoda će ovisiti o odabiru dijakronijskog ili sinkronijskog modela učenja i poučavanja glazbe.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Učenici će kronološki (dijakronijski pristup) ili integrativno (sinkronijski pristup) upoznati:</w:t>
            </w:r>
          </w:p>
          <w:p w:rsidR="00523854" w:rsidRDefault="00523854" w:rsidP="00523854">
            <w:pPr>
              <w:widowControl w:val="0"/>
              <w:numPr>
                <w:ilvl w:val="0"/>
                <w:numId w:val="6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različita glazbala i izvođačke sastave</w:t>
            </w:r>
          </w:p>
          <w:p w:rsidR="00523854" w:rsidRDefault="00523854" w:rsidP="00523854">
            <w:pPr>
              <w:widowControl w:val="0"/>
              <w:numPr>
                <w:ilvl w:val="0"/>
                <w:numId w:val="6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glazbene oblike, glazbene i glazbeno-scenske vrste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Preporuča se slušanje (i gledanje) dviju ili više izvedbi istog glazbenog djela/stavka/ulomka te usporedba različitih izvedbi.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Napomena: učitelj koji primjenjuje dijakronijski model u prvom razredu može uz tradicijsku glazbu predstaviti glazbu drevnih civilizacija.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1. </w:t>
            </w:r>
          </w:p>
          <w:p w:rsidR="00523854" w:rsidRPr="007835D4" w:rsidRDefault="00523854" w:rsidP="00523854">
            <w:pPr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3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SLUŠNO PREPOZNAJE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ANALIZIRA OBILJEŽJA GLAZBENO-STILSKIH RAZDOBLJA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 GLAZBENIH PRAVACA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ŽANROVA.</w:t>
            </w:r>
          </w:p>
        </w:tc>
        <w:tc>
          <w:tcPr>
            <w:tcW w:w="3370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Slušno analizira (prepoznaje, razlikuje, opisuje, uspoređuje) obilježja glazbeno-stilskih razdoblja te glazbenih stilova, pravaca i žanrova. </w:t>
            </w:r>
          </w:p>
        </w:tc>
        <w:tc>
          <w:tcPr>
            <w:tcW w:w="212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Prepoznaje osnovna obilježja glazbeno-stilskih razdoblja te glazbenih stilova, pravaca i žanrova.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Razlikuje obilježja glazbeno-stilskih razdoblja te glazbenih stilova, pravaca i žanrova.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Opisuje obilježja  glazbeno-stilskih razdoblja te glazbenih stilova, pravaca i žanrova. 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Analizira i uspoređuje obilježja glazbeno-stilskih razdoblja te glazbenih stilova, pravaca i žanrova. 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Glazbeno-stilska razdoblja te stilovi, pravci i žanrovi se mogu usvajati kronološki (dijakronijski pristup) ili integrativno, svladavanjem različitih glazbenih pojava (sinkronijski pristup). Izbor dijakronijskog ili sinkronijskog modela uvjetovat će realizaciju navedenog ishoda.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1. </w:t>
            </w:r>
          </w:p>
          <w:p w:rsidR="00523854" w:rsidRPr="00990079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SLUŠNO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PREPOZNAJE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ANALIZIRA OBILJEŽJA HRVATSKE TRADICIJSKE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</w:t>
            </w:r>
            <w:r>
              <w:rPr>
                <w:rFonts w:ascii="VladaRHSans Lt" w:hAnsi="VladaRHSans Lt"/>
                <w:i/>
                <w:color w:val="D60C8C"/>
                <w:sz w:val="19"/>
                <w:szCs w:val="19"/>
              </w:rPr>
              <w:t>GLAZBI SVIJETA.</w:t>
            </w:r>
          </w:p>
        </w:tc>
        <w:tc>
          <w:tcPr>
            <w:tcW w:w="3370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Slušno analizira (prepoznaje, razlikuje, opisuje, uspoređuje)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12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Prepoznaje osnovna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Razlikuje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Opisuje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 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Analizira i uspoređuje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Učitelj samostalno odabire i tematski povezuje tradicijsku glazbu različitih regija Hrvatske, Europe i ostalih kontinenata.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</w:tbl>
    <w:p w:rsidR="00523854" w:rsidRDefault="00523854" w:rsidP="00523854"/>
    <w:p w:rsidR="00523854" w:rsidRDefault="00523854" w:rsidP="00523854"/>
    <w:p w:rsidR="00523854" w:rsidRDefault="00523854" w:rsidP="0052385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"/>
        <w:gridCol w:w="1863"/>
        <w:gridCol w:w="3437"/>
        <w:gridCol w:w="2269"/>
        <w:gridCol w:w="1954"/>
        <w:gridCol w:w="2073"/>
        <w:gridCol w:w="2107"/>
      </w:tblGrid>
      <w:tr w:rsidR="00523854" w:rsidRPr="00A343E4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b: izražavanje glazbom i uz glazbu</w:t>
            </w:r>
          </w:p>
        </w:tc>
      </w:tr>
      <w:tr w:rsidR="00523854" w:rsidRPr="00A343E4" w:rsidTr="00523854">
        <w:trPr>
          <w:trHeight w:val="454"/>
        </w:trPr>
        <w:tc>
          <w:tcPr>
            <w:tcW w:w="2390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547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2390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3510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117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b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1. </w:t>
            </w:r>
          </w:p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1.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smallCaps/>
                <w:color w:val="D60C8C"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OSTVARUJE RAZLIČITE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AKTIVNOSTI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SKLADU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 VLASTITIM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INTERESIMA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SKLONOSTIMA (PJEVANJE,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SVIRANJE,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PLES I POKRET, STVARALAŠTVO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UPORABA IKT-A)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Izvodi napjeve hrvatske i svjetske glazbene baštine uvažavajući sve umjetničke elemente 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Izvodi plesnu koreografiju različitih djela klasične, tradicijske i popularne glazbe u skupini ili u paru.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Stvara glazbu različite tonske građe, metro-ritamske organizacije i oblika 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Usklađuje vlastito izvođenje s izvođenjem drugih učenika u skupini, opaža, razumije i prihvaća različite uloge i razine odgovornosti u skupini te pritom vrednuje vlastitu izvedbu i izvedbe drugih.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Pronalazi nova rješenja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 interpretaciji glazbe.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suppressAutoHyphens/>
              <w:rPr>
                <w:rFonts w:ascii="VladaRHSans Lt" w:eastAsia="VladaRHSans Lt" w:hAnsi="VladaRHSans Lt" w:cs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 skladu s interesima javno nastupa u razredu, školi ili izvan nje.</w:t>
            </w:r>
          </w:p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8547" w:type="dxa"/>
            <w:gridSpan w:val="4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Samostalno ili u skupini ostvaruje različite glazbene aktivnosti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(pjevanje, sviranje, ples i pokret, stvaralaštvo, uporaba IKT-a)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74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usklađuje vlastito izvođenje s izvođenjem drugih</w:t>
            </w:r>
          </w:p>
          <w:p w:rsidR="00523854" w:rsidRDefault="00523854" w:rsidP="00523854">
            <w:pPr>
              <w:widowControl w:val="0"/>
              <w:numPr>
                <w:ilvl w:val="0"/>
                <w:numId w:val="74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obogaćuje izvođenje pjesme novim izražajnim elementima </w:t>
            </w:r>
          </w:p>
          <w:p w:rsidR="00523854" w:rsidRDefault="00523854" w:rsidP="00523854">
            <w:pPr>
              <w:widowControl w:val="0"/>
              <w:numPr>
                <w:ilvl w:val="0"/>
                <w:numId w:val="74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vrednuje vlastitu izvedbu i izvedbe drugih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numPr>
                <w:ilvl w:val="0"/>
                <w:numId w:val="75"/>
              </w:numPr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realizacija ishoda ovisi o sklonostima i sposobnostima učenika te organizaciji procesa učenja i poučavanja</w:t>
            </w:r>
          </w:p>
          <w:p w:rsidR="00523854" w:rsidRDefault="00523854" w:rsidP="00523854">
            <w:pPr>
              <w:numPr>
                <w:ilvl w:val="0"/>
                <w:numId w:val="75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učitelj odabire sadržaje ishoda sukladno preferencijama učenika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</w:tbl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1863"/>
        <w:gridCol w:w="3302"/>
        <w:gridCol w:w="1702"/>
        <w:gridCol w:w="2279"/>
        <w:gridCol w:w="2279"/>
        <w:gridCol w:w="2280"/>
      </w:tblGrid>
      <w:tr w:rsidR="00523854" w:rsidRPr="00A343E4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c: glazba u kontekstu</w:t>
            </w:r>
          </w:p>
        </w:tc>
      </w:tr>
      <w:tr w:rsidR="00523854" w:rsidRPr="00A343E4" w:rsidTr="00523854">
        <w:trPr>
          <w:trHeight w:val="454"/>
        </w:trPr>
        <w:tc>
          <w:tcPr>
            <w:tcW w:w="2390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388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669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2390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3388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522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1.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1.</w:t>
            </w:r>
          </w:p>
        </w:tc>
        <w:tc>
          <w:tcPr>
            <w:tcW w:w="186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UPOZNAJE GLAZBU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AUTENTIČNOM, PRILAGOĐENOM 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VIRTUALNOM OKRUŽJU.</w:t>
            </w:r>
          </w:p>
        </w:tc>
        <w:tc>
          <w:tcPr>
            <w:tcW w:w="338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Posjećuje, prepoznaje i imenuje znamenite kulturne institucije u Hrvatskoj i svijetu.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Samostalno se informira, opisuje i procjenjuje  kulturno-glazbenu ponudu u svojoj sredini.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1702" w:type="dxa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Posjećuje kulturno-glazbena događanja.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232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kulturno-glazbena događanja.</w:t>
            </w:r>
          </w:p>
        </w:tc>
        <w:tc>
          <w:tcPr>
            <w:tcW w:w="232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Procjenjuje i uspoređuje kulturno-glazbena događanja.</w:t>
            </w:r>
          </w:p>
        </w:tc>
        <w:tc>
          <w:tcPr>
            <w:tcW w:w="2323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Samostalno se informira o kulturno-glazbenoj ponudi u svojoj sredini. </w:t>
            </w:r>
          </w:p>
        </w:tc>
      </w:tr>
      <w:tr w:rsidR="00523854" w:rsidRPr="00A343E4" w:rsidTr="00523854">
        <w:tc>
          <w:tcPr>
            <w:tcW w:w="522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1.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OPISUJE SUSRET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 GLAZBOM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AUTENTIČNOM, PRILAGOĐENOM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VIRTUALNOM OKRUŽJU,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KORISTEĆI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ODREĐENI BROJ STRUČNIH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TERMINA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 OPISUJE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OBLIKOVANJE VLASTITIH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GLAZBENIH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PREFERENCIJA.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38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Na različite načine opisuje susret s glazbom u autentičnom, prilagođenom i virtualnom okružju (usmenim ili pisanim osvrtom, prezentacijom, člankom) koristeći određeni broj stručnih termina 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oblikovanje vlastitih glazbenih preferencija.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8669" w:type="dxa"/>
            <w:gridSpan w:val="4"/>
            <w:shd w:val="clear" w:color="auto" w:fill="auto"/>
          </w:tcPr>
          <w:p w:rsidR="00523854" w:rsidRDefault="00523854" w:rsidP="00523854">
            <w:pPr>
              <w:widowControl w:val="0"/>
              <w:numPr>
                <w:ilvl w:val="0"/>
                <w:numId w:val="77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na različite načine opisuje susret s glazbom u autentičnom, prilagođenom i virtualnom okružju (usmenim ili pisanim osvrtom, prezentacijom, člankom) koristeći određeni broj stručnih termina</w:t>
            </w:r>
          </w:p>
          <w:p w:rsidR="00523854" w:rsidRDefault="00523854" w:rsidP="00523854">
            <w:pPr>
              <w:widowControl w:val="0"/>
              <w:ind w:left="720"/>
              <w:contextualSpacing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7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oblikovanje vlastitih glazbenih preferencija (utjecaj različitih čimbenika poput škole, društva, okružja, medija, kulture te kvalitete izvedbe)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1.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3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  <w:t xml:space="preserve">OPISUJE RAZVOJ GLAZBENE UMJETNOSTI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  <w:t>KROZ POVIJEST.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38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obilježja glazbeno-stilskih razdoblja, pravaca i žanrova u društveno-povijesnome i kulturnome kontekstu. Povezuje razvoj glazbene umjetnosti s općim društveno- povijesnim i kulturnim razvojem.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Okvirno opisuje razvoj glazbene umjetnosti kroz povijest.</w:t>
            </w: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pojedina obilježja glazbeno-stilskih razdoblja/ pravaca/ žanrova.</w:t>
            </w: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obilježja glazbeno-stilskih razdoblja/ pravaca/ žanrova u društveno-povijesnome i kulturnome kontekstu.</w:t>
            </w:r>
          </w:p>
        </w:tc>
        <w:tc>
          <w:tcPr>
            <w:tcW w:w="2323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Povezuje razvoj glazbene umjetnosti s općim društveno- povijesnim i kulturnim razvojem.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rPr>
                <w:rFonts w:ascii="VladaRHSans Lt" w:eastAsia="Arial" w:hAnsi="VladaRHSans Lt" w:cs="Arial"/>
                <w:color w:val="25408F"/>
                <w:sz w:val="16"/>
                <w:szCs w:val="16"/>
              </w:rPr>
            </w:pPr>
          </w:p>
          <w:p w:rsidR="00523854" w:rsidRDefault="00523854" w:rsidP="00523854">
            <w:pPr>
              <w:numPr>
                <w:ilvl w:val="0"/>
                <w:numId w:val="79"/>
              </w:numPr>
              <w:ind w:hanging="36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u okviru glazbeno-stilskih razdoblja, učenik razlikuje/opisuje/uspoređuje/analizira različite izvođače i izvođačke sastave te razvoj glazbenih oblika i glazbenih vrsta</w:t>
            </w:r>
          </w:p>
          <w:p w:rsidR="00523854" w:rsidRDefault="00523854" w:rsidP="00523854">
            <w:pPr>
              <w:numPr>
                <w:ilvl w:val="0"/>
                <w:numId w:val="79"/>
              </w:numPr>
              <w:ind w:hanging="36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 xml:space="preserve">realizacija ishoda će ovisiti o odabiru dijakronijskog odnosno sinkronijskog modela u učenju i poučavanju glazbe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22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1.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RAZLIKUJE RAZLIČITE VRSTE GLAZBE I GLAZBENE ŽANROVE 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 OPISUJE NJIHOVE MEĐUSOBNE UTJECAJE 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i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SPAJANJA (</w:t>
            </w:r>
            <w:r>
              <w:rPr>
                <w:rFonts w:ascii="VladaRHSans Lt" w:hAnsi="VladaRHSans Lt"/>
                <w:i/>
                <w:color w:val="D60C8C"/>
                <w:sz w:val="19"/>
                <w:szCs w:val="19"/>
              </w:rPr>
              <w:t xml:space="preserve">CROSSOVER 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i/>
                <w:color w:val="D60C8C"/>
                <w:sz w:val="19"/>
                <w:szCs w:val="19"/>
              </w:rPr>
              <w:t>I FUZIJA</w:t>
            </w:r>
            <w:r>
              <w:rPr>
                <w:rFonts w:ascii="VladaRHSans Lt" w:hAnsi="VladaRHSans Lt"/>
                <w:color w:val="D60C8C"/>
                <w:sz w:val="19"/>
                <w:szCs w:val="19"/>
              </w:rPr>
              <w:t>).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388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Razlikuje različite vrste glazbe - klasična, jazz, filmska, popularna i tradicijska glazba (hrvatska tradicijska glazba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glazbe svijeta</w:t>
            </w:r>
            <w:r>
              <w:rPr>
                <w:rFonts w:ascii="VladaRHSans Lt" w:hAnsi="VladaRHSans Lt"/>
                <w:sz w:val="19"/>
                <w:szCs w:val="19"/>
              </w:rPr>
              <w:t>) te opisuje njihove međusobne utjecaje i spajanja (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crossover i fuzija</w:t>
            </w:r>
            <w:r>
              <w:rPr>
                <w:rFonts w:ascii="VladaRHSans Lt" w:hAnsi="VladaRHSans Lt"/>
                <w:sz w:val="19"/>
                <w:szCs w:val="19"/>
              </w:rPr>
              <w:t>).</w:t>
            </w:r>
          </w:p>
        </w:tc>
        <w:tc>
          <w:tcPr>
            <w:tcW w:w="170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Razlikuje pojedina obilježja različitih vrsta glazbe i glazbenih žanrova.</w:t>
            </w:r>
          </w:p>
        </w:tc>
        <w:tc>
          <w:tcPr>
            <w:tcW w:w="232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obilježja različitih vrsta glazbe i glazbenih žanrova te opaža njihove međusobne utjecaje.</w:t>
            </w:r>
          </w:p>
        </w:tc>
        <w:tc>
          <w:tcPr>
            <w:tcW w:w="232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obilježja različitih vrsta glazbe i glazbenih žanrova te opisuje njihove međusobne utjecaje.</w:t>
            </w:r>
          </w:p>
        </w:tc>
        <w:tc>
          <w:tcPr>
            <w:tcW w:w="2323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Objašnjava međusobne utjecaje i spajanja različitih vrsta i žanrova  glazbe.</w:t>
            </w:r>
          </w:p>
        </w:tc>
      </w:tr>
      <w:tr w:rsidR="00523854" w:rsidRPr="00A343E4" w:rsidTr="00523854"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1.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5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POVEZUJE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GLAZBENU UMJETNOST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S OSTALIM UMJETNOSTIMA.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38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Prepoznaje, opisuje, uspoređuje i analizira elemente (sredstva, simbole, tehnike i postupke) umjetničkoga izraza u glazbi i ostalim umjetnostima.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elemente umjetničkoga izraza u glazbi i ostalim umjetnostima.</w:t>
            </w: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elemente umjetničkoga izraza u glazbi i ostalim umjetnostima.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elemente umjetničkoga izraza u glazbi i ostalim umjetnostima.</w:t>
            </w:r>
          </w:p>
        </w:tc>
        <w:tc>
          <w:tcPr>
            <w:tcW w:w="2323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Analizira i raspravlja o elementima umjetničkoga izraza u glazbi i ostalim umjetnostima.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Preporuka za ostvarenje ishoda</w:t>
            </w:r>
          </w:p>
          <w:p w:rsidR="00523854" w:rsidRDefault="00523854" w:rsidP="00523854">
            <w:pPr>
              <w:widowControl w:val="0"/>
              <w:rPr>
                <w:rFonts w:ascii="VladaRHSans Lt" w:eastAsia="Arial" w:hAnsi="VladaRHSans Lt" w:cs="Arial"/>
                <w:color w:val="073763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Učenik umjetnosti pristupa interdisciplinarno:</w:t>
            </w:r>
          </w:p>
          <w:p w:rsidR="00523854" w:rsidRDefault="00523854" w:rsidP="00523854">
            <w:pPr>
              <w:widowControl w:val="0"/>
              <w:ind w:hanging="36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-          - Opisujući i uspoređujući sastavnice  različitih umjetničkih izraza određenih razdoblja, (npr.  književnost sakralnog karaktera i duhovna glazba renesanse;  barokno slikarstvo i glazbi, formu i oblik u umjetnosti klasicizma,   </w:t>
            </w:r>
          </w:p>
          <w:p w:rsidR="00523854" w:rsidRDefault="00523854" w:rsidP="00523854">
            <w:pPr>
              <w:widowControl w:val="0"/>
              <w:ind w:hanging="36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            narodna umjetnost i romantizam, suvremeni ples i suvremena glazba)</w:t>
            </w:r>
          </w:p>
          <w:p w:rsidR="00523854" w:rsidRDefault="00523854" w:rsidP="00523854">
            <w:pPr>
              <w:widowControl w:val="0"/>
              <w:ind w:hanging="36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-         -  Analizirajući i raspravljajući o povezanosti slikarskih, skladateljskih, plesnih i književnih tehnikama i postupcima  (npr .madrigalizmi –povezanost glazbenih sastavnica i stilskih figura u književnosti  klasični balet – </w:t>
            </w:r>
          </w:p>
          <w:p w:rsidR="00523854" w:rsidRDefault="00523854" w:rsidP="00523854">
            <w:pPr>
              <w:widowControl w:val="0"/>
              <w:ind w:hanging="36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            povezanost glazbe i plesa, ,impresionizam – povezanost glazba i slikarstvo, opera kao multimedijska umjetnost, mjuzikl - razvoj kroz glazbu i film).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</w:tbl>
    <w:p w:rsidR="00523854" w:rsidRDefault="00523854" w:rsidP="00523854"/>
    <w:p w:rsidR="00523854" w:rsidRPr="00A343E4" w:rsidRDefault="00523854" w:rsidP="00523854"/>
    <w:p w:rsidR="00523854" w:rsidRDefault="00523854" w:rsidP="00523854"/>
    <w:p w:rsidR="00523854" w:rsidRDefault="00523854" w:rsidP="00523854">
      <w:pPr>
        <w:widowControl w:val="0"/>
        <w:spacing w:after="480" w:line="276" w:lineRule="auto"/>
      </w:pPr>
    </w:p>
    <w:p w:rsidR="00523854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p w:rsidR="00523854" w:rsidRPr="00F520CF" w:rsidRDefault="00523854" w:rsidP="00523854">
      <w:pPr>
        <w:widowControl w:val="0"/>
        <w:spacing w:line="276" w:lineRule="auto"/>
        <w:rPr>
          <w:rFonts w:ascii="VladaRHSans Bld" w:hAnsi="VladaRHSans Bld"/>
          <w:color w:val="365F91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1848"/>
        <w:gridCol w:w="3121"/>
        <w:gridCol w:w="2228"/>
        <w:gridCol w:w="2206"/>
        <w:gridCol w:w="2203"/>
        <w:gridCol w:w="2090"/>
      </w:tblGrid>
      <w:tr w:rsidR="00523854" w:rsidRPr="00A343E4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Lt" w:hAnsi="VladaRHSans Lt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Lt" w:hAnsi="VladaRHSans Lt"/>
                <w:smallCaps/>
                <w:color w:val="25408F"/>
                <w:sz w:val="20"/>
                <w:szCs w:val="20"/>
              </w:rPr>
              <w:t>na kraju 2. godine učenja i poučavanja predmeta glazbena umjetnost (dvogodišnji program), učenik:</w:t>
            </w:r>
          </w:p>
        </w:tc>
      </w:tr>
      <w:tr w:rsidR="00523854" w:rsidRPr="00A343E4" w:rsidTr="00523854">
        <w:trPr>
          <w:trHeight w:val="454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a: slušanje i upoznavanje glazbe</w:t>
            </w:r>
          </w:p>
        </w:tc>
      </w:tr>
      <w:tr w:rsidR="00523854" w:rsidRPr="00A343E4" w:rsidTr="00523854">
        <w:trPr>
          <w:trHeight w:val="454"/>
        </w:trPr>
        <w:tc>
          <w:tcPr>
            <w:tcW w:w="2395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191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861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2395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3191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2247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1.</w:t>
            </w:r>
          </w:p>
        </w:tc>
        <w:tc>
          <w:tcPr>
            <w:tcW w:w="1863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POZNAJE ODREĐENI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BROJ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SKLADBI.</w:t>
            </w:r>
          </w:p>
        </w:tc>
        <w:tc>
          <w:tcPr>
            <w:tcW w:w="3191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Poznaje određeni broj skladbi (cjelovite skladbe, stavci ili ulomci) različitih vrsta glazbe (klasična, tradicijska, popularna)</w:t>
            </w:r>
          </w:p>
        </w:tc>
        <w:tc>
          <w:tcPr>
            <w:tcW w:w="886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Poznaje određeni broj skladbi (cjelovite skladbe, stavci ili ulomci) različitih vrsta glazbe (klasična, tradicijska, filmska,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 xml:space="preserve">jazz, </w:t>
            </w:r>
            <w:r>
              <w:rPr>
                <w:rFonts w:ascii="VladaRHSans Lt" w:hAnsi="VladaRHSans Lt"/>
                <w:sz w:val="19"/>
                <w:szCs w:val="19"/>
              </w:rPr>
              <w:t>popularna)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1C4587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učenik poznaje </w:t>
            </w:r>
            <w:r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10  do 30 skladbi</w:t>
            </w:r>
            <w:r>
              <w:rPr>
                <w:rFonts w:ascii="VladaRHSans Lt" w:hAnsi="VladaRHSans Lt"/>
                <w:b/>
                <w:color w:val="741B47"/>
                <w:sz w:val="16"/>
                <w:szCs w:val="16"/>
              </w:rPr>
              <w:t xml:space="preserve"> 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od učenika se očekuje navođenje imena skladatelja i naziva skladbe te pojedinih/svih bitnih obilježja skladbe (vrsta glazbe, glazbeno-stilsko razdoblje, glazbeni oblik, određena glazbena ili glazbeno-scenska vrsta itd.)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za realizaciju ishoda A 1.1 obvezno je </w:t>
            </w:r>
            <w:r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cjelovito slušanje</w:t>
            </w:r>
            <w:r>
              <w:rPr>
                <w:rFonts w:ascii="VladaRHSans Lt" w:hAnsi="VladaRHSans Lt"/>
                <w:color w:val="0B5394"/>
                <w:sz w:val="16"/>
                <w:szCs w:val="16"/>
              </w:rPr>
              <w:t>, a preporuča se i višekratno (ne nužno uzastopno) slušanje</w:t>
            </w:r>
          </w:p>
          <w:p w:rsidR="00523854" w:rsidRDefault="00523854" w:rsidP="00523854">
            <w:pPr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višekratnim slušanjem učitelj će poticati učenika na </w:t>
            </w:r>
            <w:r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>zapamćivanje skladbe</w:t>
            </w: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(dijela ili cjelovite skladbe), imena skladatelja i naziva skladbe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ovaj se ishod</w:t>
            </w:r>
            <w:r>
              <w:rPr>
                <w:rFonts w:ascii="VladaRHSans Lt" w:hAnsi="VladaRHSans Lt"/>
                <w:b/>
                <w:color w:val="0B5394"/>
                <w:sz w:val="16"/>
                <w:szCs w:val="16"/>
              </w:rPr>
              <w:t xml:space="preserve"> </w:t>
            </w:r>
            <w:r>
              <w:rPr>
                <w:rFonts w:ascii="VladaRHSans Lt" w:hAnsi="VladaRHSans Lt"/>
                <w:b/>
                <w:color w:val="A64D79"/>
                <w:sz w:val="16"/>
                <w:szCs w:val="16"/>
              </w:rPr>
              <w:t>ne vrednuje brojčanom ocjenom</w:t>
            </w: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nisu raspisane razine usvojenosti, jer ih učenici neće ravnomjerno postići kod svih skladbi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od učenika se očekuje</w:t>
            </w:r>
          </w:p>
          <w:p w:rsidR="00523854" w:rsidRDefault="00523854" w:rsidP="00523854">
            <w:pPr>
              <w:widowControl w:val="0"/>
              <w:numPr>
                <w:ilvl w:val="0"/>
                <w:numId w:val="43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učitelj će tijekom godine na različite načine pratiti ostvarenje ishoda (preporučaju se formativni oblici praćenja)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41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učitelj će ustrajnim i kontinuiranim radom poticati učenike na što višu razinu poznavanja glazbenih djela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3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SLUŠNO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PREPOZNAJE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ANALIZIRA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GLAZBENO-IZRAŽAJNE SASTAVNICE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OBLIKOVNE STRUKTURE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 ISTAKNUTIH SKLADBI KLASIČNE, TRADICIJSKE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POPULARNE GLAZBE. 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191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Slušno analizira (prepoznaje, razlikuje, opisuje, uspoređuje) i svrstava glazbeno-izražajne sastavnice (izvođački sastav, metar, ritam, tempo, dinamika, melodija, tonska građa, harmonija, glazbeni slog, oblik glazbenog djela) istaknutih skladbi klasične, tradicijske i popularne glazbe.</w:t>
            </w:r>
          </w:p>
        </w:tc>
        <w:tc>
          <w:tcPr>
            <w:tcW w:w="2247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Prepoznaje pojedine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glazbeno-izražajne  sastavnice i oblikovne strukture u skladbama.  </w:t>
            </w:r>
          </w:p>
        </w:tc>
        <w:tc>
          <w:tcPr>
            <w:tcW w:w="2246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Razlikuje glazbeno-izražajne sastavnice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i oblikovne strukture u skladbama.  </w:t>
            </w:r>
          </w:p>
        </w:tc>
        <w:tc>
          <w:tcPr>
            <w:tcW w:w="2243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Opisuje glazbeno-izražajne sastavnice 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i oblikovne strukture u upoznatim skladbama. 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color w:val="38761D"/>
                <w:sz w:val="19"/>
                <w:szCs w:val="19"/>
              </w:rPr>
              <w:t xml:space="preserve"> 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Uspoređuje i svrstava glazbeno-izražajne sastavnice 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i oblikovne strukture u nepoznatim skladbama.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rPr>
          <w:trHeight w:val="2209"/>
        </w:trPr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Realizacija odgojno-obrazovnoga ishoda će ovisiti o odabiru dijakronijskog ili sinkronijskog modela učenja i poučavanja glazbe.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Učenici će kronološki (dijakronijski pristup) ili integrativno (sinkronijski pristup) upoznati:</w:t>
            </w:r>
          </w:p>
          <w:p w:rsidR="00523854" w:rsidRDefault="00523854" w:rsidP="00523854">
            <w:pPr>
              <w:widowControl w:val="0"/>
              <w:numPr>
                <w:ilvl w:val="0"/>
                <w:numId w:val="6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različita glazbala i izvođačke sastave</w:t>
            </w:r>
          </w:p>
          <w:p w:rsidR="00523854" w:rsidRDefault="00523854" w:rsidP="00523854">
            <w:pPr>
              <w:widowControl w:val="0"/>
              <w:numPr>
                <w:ilvl w:val="0"/>
                <w:numId w:val="69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0B5394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glazbene oblike, glazbene i glazbeno-scenske vrste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Preporuča se slušanje (i gledanje) dviju ili više izvedbi istog glazbenog djela/stavka/ulomka te usporedba različitih izvedbi.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3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3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SLUŠNO PREPOZNAJE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ANALIZIRA OBILJEŽJA GLAZBENO-STILSKIH RAZDOBLJA </w:t>
            </w:r>
          </w:p>
          <w:p w:rsidR="00523854" w:rsidRDefault="00523854" w:rsidP="00523854">
            <w:pPr>
              <w:suppressAutoHyphens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 GLAZBENIH PRAVACA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ŽANROVA.</w:t>
            </w:r>
          </w:p>
        </w:tc>
        <w:tc>
          <w:tcPr>
            <w:tcW w:w="3191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Slušno analizira (prepoznaje, razlikuje, opisuje, uspoređuje) obilježja glazbeno-stilskih razdoblja te glazbenih stilova, pravaca i žanrova. </w:t>
            </w:r>
          </w:p>
        </w:tc>
        <w:tc>
          <w:tcPr>
            <w:tcW w:w="2247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Prepoznaje osnovna obilježja glazbeno-stilskih razdoblja te glazbenih stilova, pravaca i žanrova. </w:t>
            </w:r>
          </w:p>
        </w:tc>
        <w:tc>
          <w:tcPr>
            <w:tcW w:w="2246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Razlikuje obilježja glazbeno-stilskih razdoblja te glazbenih stilova, pravaca i žanrova. </w:t>
            </w:r>
          </w:p>
        </w:tc>
        <w:tc>
          <w:tcPr>
            <w:tcW w:w="2243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Opisuje obilježja  glazbeno-stilskih razdoblja te glazbenih stilova, pravaca i žanrova. 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Analizira i uspoređuje obilježja glazbeno-stilskih razdoblja te glazbenih stilova, pravaca i žanrova. 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Glazbeno-stilska razdoblja te stilovi, pravci i žanrovi se mogu usvajati kronološki (dijakronijski pristup) ili integrativno, svladavanjem različitih glazbenih pojava (sinkronijski pristup). Izbor dijakronijskog ili sinkronijskog modela uvjetovat će realizaciju navedenog ishoda.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a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3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SLUŠNO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PREPOZNAJE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ANALIZIRA OBILJEŽJA HRVATSKE TRADICIJSKE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 I </w:t>
            </w:r>
            <w:r>
              <w:rPr>
                <w:rFonts w:ascii="VladaRHSans Lt" w:hAnsi="VladaRHSans Lt"/>
                <w:i/>
                <w:color w:val="D60C8C"/>
                <w:sz w:val="19"/>
                <w:szCs w:val="19"/>
              </w:rPr>
              <w:t>GLAZBI SVIJETA.</w:t>
            </w:r>
          </w:p>
        </w:tc>
        <w:tc>
          <w:tcPr>
            <w:tcW w:w="3191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Slušno analizira (prepoznaje, razlikuje, opisuje, uspoređuje)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widowControl w:val="0"/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247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Prepoznaje osnovna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246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Razlikuje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243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Opisuje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 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Analizira i uspoređuje obilježja hrvatske tradicijske glazbe i </w:t>
            </w:r>
            <w:r>
              <w:rPr>
                <w:rFonts w:ascii="VladaRHSans Lt" w:hAnsi="VladaRHSans Lt"/>
                <w:i/>
                <w:sz w:val="19"/>
                <w:szCs w:val="19"/>
              </w:rPr>
              <w:t>glazbi svijeta.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rPr>
                <w:rFonts w:ascii="VladaRHSans Lt" w:hAnsi="VladaRHSans Lt"/>
                <w:color w:val="0B5394"/>
                <w:sz w:val="16"/>
                <w:szCs w:val="16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6"/>
                <w:szCs w:val="16"/>
              </w:rPr>
            </w:pPr>
            <w:r>
              <w:rPr>
                <w:rFonts w:ascii="VladaRHSans Lt" w:hAnsi="VladaRHSans Lt"/>
                <w:color w:val="0B5394"/>
                <w:sz w:val="16"/>
                <w:szCs w:val="16"/>
              </w:rPr>
              <w:t xml:space="preserve">Učitelj samostalno odabire i tematski povezuje tradicijsku glazbu različitih regija Hrvatske, Europe i ostalih kontinenata.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</w:tbl>
    <w:p w:rsidR="00523854" w:rsidRDefault="00523854" w:rsidP="00523854">
      <w:pPr>
        <w:spacing w:after="48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"/>
        <w:gridCol w:w="1863"/>
        <w:gridCol w:w="3437"/>
        <w:gridCol w:w="2269"/>
        <w:gridCol w:w="1954"/>
        <w:gridCol w:w="2073"/>
        <w:gridCol w:w="2107"/>
      </w:tblGrid>
      <w:tr w:rsidR="00523854" w:rsidRPr="00A343E4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b: izražavanje glazbom i uz glazbu</w:t>
            </w:r>
          </w:p>
        </w:tc>
      </w:tr>
      <w:tr w:rsidR="00523854" w:rsidRPr="00A343E4" w:rsidTr="00523854">
        <w:trPr>
          <w:trHeight w:val="454"/>
        </w:trPr>
        <w:tc>
          <w:tcPr>
            <w:tcW w:w="2390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547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2390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3510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117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b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1. </w:t>
            </w:r>
          </w:p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1.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smallCaps/>
                <w:color w:val="D60C8C"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OSTVARUJE RAZLIČITE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AKTIVNOSTI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SKLADU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 VLASTITIM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INTERESIMA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SKLONOSTIMA (PJEVANJE,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SVIRANJE,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PLES I POKRET, STVARALAŠTVO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UPORABA IKT-A)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Izvodi napjeve hrvatske i svjetske glazbene baštine uvažavajući sve umjetničke elemente 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Izvodi plesnu koreografiju različitih djela klasične, tradicijske i popularne glazbe u skupini ili u paru.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Stvara glazbu različite tonske građe, metro-ritamske organizacije i oblika 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Usklađuje vlastito izvođenje s izvođenjem drugih učenika u skupini, opaža, razumije i prihvaća različite uloge i razine odgovornosti u skupini te pritom vrednuje vlastitu izvedbu i izvedbe drugih.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Pronalazi nova rješenja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 interpretaciji glazbe.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suppressAutoHyphens/>
              <w:rPr>
                <w:rFonts w:ascii="VladaRHSans Lt" w:eastAsia="VladaRHSans Lt" w:hAnsi="VladaRHSans Lt" w:cs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 skladu s interesima javno nastupa u razredu, školi ili izvan nje.</w:t>
            </w:r>
          </w:p>
          <w:p w:rsidR="00523854" w:rsidRPr="00F520CF" w:rsidRDefault="00523854" w:rsidP="00523854">
            <w:pPr>
              <w:suppressAutoHyphens/>
              <w:rPr>
                <w:rFonts w:ascii="VladaRHSans Lt" w:hAnsi="VladaRHSans Lt"/>
                <w:sz w:val="19"/>
                <w:szCs w:val="19"/>
              </w:rPr>
            </w:pPr>
          </w:p>
        </w:tc>
        <w:tc>
          <w:tcPr>
            <w:tcW w:w="8547" w:type="dxa"/>
            <w:gridSpan w:val="4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Samostalno ili u skupini ostvaruje različite glazbene aktivnosti 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(pjevanje, sviranje, ples i pokret, stvaralaštvo, uporaba IKT-a)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74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usklađuje vlastito izvođenje s izvođenjem drugih</w:t>
            </w:r>
          </w:p>
          <w:p w:rsidR="00523854" w:rsidRDefault="00523854" w:rsidP="00523854">
            <w:pPr>
              <w:widowControl w:val="0"/>
              <w:numPr>
                <w:ilvl w:val="0"/>
                <w:numId w:val="74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obogaćuje izvođenje pjesme novim izražajnim elementima </w:t>
            </w:r>
          </w:p>
          <w:p w:rsidR="00523854" w:rsidRDefault="00523854" w:rsidP="00523854">
            <w:pPr>
              <w:widowControl w:val="0"/>
              <w:numPr>
                <w:ilvl w:val="0"/>
                <w:numId w:val="74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vrednuje vlastitu izvedbu i izvedbe drugih</w:t>
            </w:r>
          </w:p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Bld" w:hAnsi="VladaRHSans Bld"/>
                <w:color w:val="365F91"/>
                <w:sz w:val="20"/>
                <w:szCs w:val="20"/>
              </w:rPr>
            </w:pP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numPr>
                <w:ilvl w:val="0"/>
                <w:numId w:val="75"/>
              </w:numPr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realizacija ishoda ovisi o sklonostima i sposobnostima učenika te organizaciji procesa učenja i poučavanja</w:t>
            </w:r>
          </w:p>
          <w:p w:rsidR="00523854" w:rsidRDefault="00523854" w:rsidP="00523854">
            <w:pPr>
              <w:numPr>
                <w:ilvl w:val="0"/>
                <w:numId w:val="75"/>
              </w:numPr>
              <w:spacing w:line="276" w:lineRule="auto"/>
              <w:ind w:hanging="360"/>
              <w:contextualSpacing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učitelj odabire sadržaje ishoda sukladno preferencijama učenika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</w:tbl>
    <w:p w:rsidR="00523854" w:rsidRDefault="00523854" w:rsidP="00523854">
      <w:pPr>
        <w:spacing w:after="480"/>
      </w:pPr>
    </w:p>
    <w:p w:rsidR="00523854" w:rsidRDefault="00523854" w:rsidP="00523854">
      <w:pPr>
        <w:spacing w:after="48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1863"/>
        <w:gridCol w:w="3302"/>
        <w:gridCol w:w="1702"/>
        <w:gridCol w:w="2279"/>
        <w:gridCol w:w="2279"/>
        <w:gridCol w:w="2280"/>
      </w:tblGrid>
      <w:tr w:rsidR="00523854" w:rsidRPr="00A343E4" w:rsidTr="00523854">
        <w:trPr>
          <w:trHeight w:val="510"/>
        </w:trPr>
        <w:tc>
          <w:tcPr>
            <w:tcW w:w="14447" w:type="dxa"/>
            <w:gridSpan w:val="7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D60C8C"/>
                <w:sz w:val="19"/>
                <w:szCs w:val="19"/>
              </w:rPr>
              <w:t>domena c: glazba u kontekstu</w:t>
            </w:r>
          </w:p>
        </w:tc>
      </w:tr>
      <w:tr w:rsidR="00523854" w:rsidRPr="00A343E4" w:rsidTr="00523854">
        <w:trPr>
          <w:trHeight w:val="454"/>
        </w:trPr>
        <w:tc>
          <w:tcPr>
            <w:tcW w:w="2390" w:type="dxa"/>
            <w:gridSpan w:val="2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3388" w:type="dxa"/>
            <w:vMerge w:val="restart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8669" w:type="dxa"/>
            <w:gridSpan w:val="4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color w:val="25408F"/>
                <w:sz w:val="20"/>
                <w:szCs w:val="20"/>
              </w:rPr>
            </w:pPr>
            <w:r w:rsidRPr="00F520CF">
              <w:rPr>
                <w:rFonts w:ascii="VladaRHSans Bld" w:hAnsi="VladaRHSans Bld"/>
                <w:smallCaps/>
                <w:color w:val="25408F"/>
                <w:sz w:val="19"/>
                <w:szCs w:val="19"/>
              </w:rPr>
              <w:t>razina usvojenosti</w:t>
            </w:r>
          </w:p>
        </w:tc>
      </w:tr>
      <w:tr w:rsidR="00523854" w:rsidRPr="00A343E4" w:rsidTr="00523854">
        <w:trPr>
          <w:trHeight w:val="397"/>
        </w:trPr>
        <w:tc>
          <w:tcPr>
            <w:tcW w:w="2390" w:type="dxa"/>
            <w:gridSpan w:val="2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3388" w:type="dxa"/>
            <w:vMerge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Bld" w:hAnsi="VladaRHSans Bld"/>
                <w:smallCaps/>
                <w:color w:val="365F91"/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523854" w:rsidRPr="00F520CF" w:rsidRDefault="00523854" w:rsidP="00523854">
            <w:pPr>
              <w:widowControl w:val="0"/>
              <w:spacing w:line="276" w:lineRule="auto"/>
              <w:jc w:val="center"/>
              <w:rPr>
                <w:rFonts w:ascii="VladaRHSans Bld" w:hAnsi="VladaRHSans Bld"/>
                <w:smallCaps/>
                <w:sz w:val="19"/>
                <w:szCs w:val="19"/>
              </w:rPr>
            </w:pPr>
            <w:r w:rsidRPr="00F520CF">
              <w:rPr>
                <w:rFonts w:ascii="VladaRHSans Bld" w:hAnsi="VladaRHSans Bld"/>
                <w:smallCaps/>
                <w:sz w:val="19"/>
                <w:szCs w:val="19"/>
              </w:rPr>
              <w:t>iznimna</w:t>
            </w:r>
          </w:p>
        </w:tc>
      </w:tr>
      <w:tr w:rsidR="00523854" w:rsidRPr="00A343E4" w:rsidTr="00523854">
        <w:tc>
          <w:tcPr>
            <w:tcW w:w="522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1.</w:t>
            </w:r>
          </w:p>
        </w:tc>
        <w:tc>
          <w:tcPr>
            <w:tcW w:w="186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UPOZNAJE GLAZBU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AUTENTIČNOM, PRILAGOĐENOM 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VIRTUALNOM OKRUŽJU.</w:t>
            </w:r>
          </w:p>
        </w:tc>
        <w:tc>
          <w:tcPr>
            <w:tcW w:w="338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Posjećuje, prepoznaje i imenuje znamenite kulturne institucije u Hrvatskoj i svijetu.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Samostalno se informira, opisuje i procjenjuje  kulturno-glazbenu ponudu u svojoj sredini.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1702" w:type="dxa"/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Posjećuje kulturno-glazbena događanja.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232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kulturno-glazbena događanja.</w:t>
            </w:r>
          </w:p>
        </w:tc>
        <w:tc>
          <w:tcPr>
            <w:tcW w:w="232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Procjenjuje i uspoređuje kulturno-glazbena događanja.</w:t>
            </w:r>
          </w:p>
        </w:tc>
        <w:tc>
          <w:tcPr>
            <w:tcW w:w="2323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Samostalno se informira o kulturno-glazbenoj ponudi u svojoj sredini. </w:t>
            </w:r>
          </w:p>
        </w:tc>
      </w:tr>
      <w:tr w:rsidR="00523854" w:rsidRPr="00A343E4" w:rsidTr="00523854">
        <w:tc>
          <w:tcPr>
            <w:tcW w:w="522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OPISUJE SUSRET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S GLAZBOM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U AUTENTIČNOM, PRILAGOĐENOM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I VIRTUALNOM OKRUŽJU,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KORISTEĆI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ODREĐENI BROJ STRUČNIH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TERMINA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TE OPISUJE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OBLIKOVANJE VLASTITIH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GLAZBENIH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PREFERENCIJA.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388" w:type="dxa"/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Na različite načine opisuje susret s glazbom u autentičnom, prilagođenom i virtualnom okružju (usmenim ili pisanim osvrtom, prezentacijom, člankom) koristeći određeni broj stručnih termina 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oblikovanje vlastitih glazbenih preferencija.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8669" w:type="dxa"/>
            <w:gridSpan w:val="4"/>
            <w:shd w:val="clear" w:color="auto" w:fill="auto"/>
          </w:tcPr>
          <w:p w:rsidR="00523854" w:rsidRDefault="00523854" w:rsidP="00523854">
            <w:pPr>
              <w:widowControl w:val="0"/>
              <w:numPr>
                <w:ilvl w:val="0"/>
                <w:numId w:val="77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na različite načine opisuje susret s glazbom u autentičnom, prilagođenom i virtualnom okružju (usmenim ili pisanim osvrtom, prezentacijom, člankom) koristeći određeni broj stručnih termina</w:t>
            </w:r>
          </w:p>
          <w:p w:rsidR="00523854" w:rsidRDefault="00523854" w:rsidP="00523854">
            <w:pPr>
              <w:widowControl w:val="0"/>
              <w:ind w:left="720"/>
              <w:contextualSpacing/>
              <w:rPr>
                <w:rFonts w:ascii="VladaRHSans Lt" w:hAnsi="VladaRHSans Lt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numPr>
                <w:ilvl w:val="0"/>
                <w:numId w:val="78"/>
              </w:numPr>
              <w:ind w:hanging="360"/>
              <w:contextualSpacing/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oblikovanje vlastitih glazbenih preferencija (utjecaj različitih čimbenika poput škole, društva, okružja, medija, kulture te kvalitete izvedbe)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3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  <w:t xml:space="preserve">OPISUJE RAZVOJ GLAZBENE UMJETNOSTI 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D60C8C"/>
                <w:sz w:val="19"/>
                <w:szCs w:val="19"/>
              </w:rPr>
              <w:t>KROZ POVIJEST.</w:t>
            </w:r>
          </w:p>
          <w:p w:rsidR="00523854" w:rsidRDefault="00523854" w:rsidP="00523854">
            <w:pPr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38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obilježja glazbeno-stilskih razdoblja, pravaca i žanrova u društveno-povijesnome i kulturnome kontekstu. Povezuje razvoj glazbene umjetnosti s općim društveno- povijesnim i kulturnim razvojem.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Okvirno opisuje razvoj glazbene umjetnosti kroz povijest.</w:t>
            </w: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 pojedina obilježja glazbeno-stilskih razdoblja/ pravaca/ žanrova.</w:t>
            </w: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obilježja glazbeno-stilskih razdoblja/ pravaca/ žanrova u društveno-povijesnome i kulturnome kontekstu.</w:t>
            </w:r>
          </w:p>
        </w:tc>
        <w:tc>
          <w:tcPr>
            <w:tcW w:w="2323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Povezuje razvoj glazbene umjetnosti s općim društveno- povijesnim i kulturnim razvojem.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Preporuka za ostvarenje ishoda:</w:t>
            </w:r>
          </w:p>
          <w:p w:rsidR="00523854" w:rsidRDefault="00523854" w:rsidP="00523854">
            <w:pPr>
              <w:rPr>
                <w:rFonts w:ascii="VladaRHSans Lt" w:eastAsia="Arial" w:hAnsi="VladaRHSans Lt" w:cs="Arial"/>
                <w:color w:val="25408F"/>
                <w:sz w:val="16"/>
                <w:szCs w:val="16"/>
              </w:rPr>
            </w:pPr>
          </w:p>
          <w:p w:rsidR="00523854" w:rsidRDefault="00523854" w:rsidP="00523854">
            <w:pPr>
              <w:numPr>
                <w:ilvl w:val="0"/>
                <w:numId w:val="79"/>
              </w:numPr>
              <w:ind w:hanging="36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u okviru glazbeno-stilskih razdoblja, učenik razlikuje/opisuje/uspoređuje/analizira različite izvođače i izvođačke sastave te razvoj glazbenih oblika i glazbenih vrsta</w:t>
            </w:r>
          </w:p>
          <w:p w:rsidR="00523854" w:rsidRDefault="00523854" w:rsidP="00523854">
            <w:pPr>
              <w:numPr>
                <w:ilvl w:val="0"/>
                <w:numId w:val="79"/>
              </w:numPr>
              <w:ind w:hanging="360"/>
              <w:contextualSpacing/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 xml:space="preserve">realizacija ishoda će ovisiti o odabiru dijakronijskog odnosno sinkronijskog modela u učenju i poučavanju glazbe 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  <w:tr w:rsidR="00523854" w:rsidRPr="00A343E4" w:rsidTr="00523854">
        <w:tc>
          <w:tcPr>
            <w:tcW w:w="522" w:type="dxa"/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4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shd w:val="clear" w:color="auto" w:fill="auto"/>
          </w:tcPr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OPISUJE UTJECAJ TRADICIJSKIH ELEMENATA </w:t>
            </w:r>
          </w:p>
          <w:p w:rsidR="00523854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NA KLASIČNU </w:t>
            </w: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I POPULARNU GLAZBU.</w:t>
            </w:r>
          </w:p>
        </w:tc>
        <w:tc>
          <w:tcPr>
            <w:tcW w:w="3388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Opisuje, objašnjava i procjenjuje utjecaj tradicijskih elemenata na klasičnu i popularnu glazbu.</w:t>
            </w:r>
          </w:p>
        </w:tc>
        <w:tc>
          <w:tcPr>
            <w:tcW w:w="170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tradicijske elemente u klasičnoj i popularnoj glazbi.</w:t>
            </w:r>
          </w:p>
        </w:tc>
        <w:tc>
          <w:tcPr>
            <w:tcW w:w="232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tradicijske elemente u klasičnoj i popularnoj glazbi.</w:t>
            </w:r>
          </w:p>
        </w:tc>
        <w:tc>
          <w:tcPr>
            <w:tcW w:w="2322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Objašnjava utjecaj tradicijskih elemenata na klasičnu i popularnu glazbu.</w:t>
            </w:r>
          </w:p>
        </w:tc>
        <w:tc>
          <w:tcPr>
            <w:tcW w:w="2323" w:type="dxa"/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 xml:space="preserve">Analizira i procjenjuje utjecaj tradicijskih elemenata na klasičnu i popularnu glazbu. </w:t>
            </w:r>
          </w:p>
        </w:tc>
      </w:tr>
      <w:tr w:rsidR="00523854" w:rsidRPr="00A343E4" w:rsidTr="00523854"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c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2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 xml:space="preserve">. </w:t>
            </w:r>
          </w:p>
          <w:p w:rsidR="00523854" w:rsidRPr="00F520CF" w:rsidRDefault="00523854" w:rsidP="00523854">
            <w:pPr>
              <w:widowControl w:val="0"/>
              <w:spacing w:line="276" w:lineRule="auto"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5</w:t>
            </w:r>
            <w:r w:rsidRPr="00F520CF"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POVEZUJE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 xml:space="preserve">GLAZBENU UMJETNOST 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>
              <w:rPr>
                <w:rFonts w:ascii="VladaRHSans Lt" w:hAnsi="VladaRHSans Lt"/>
                <w:color w:val="D60C8C"/>
                <w:sz w:val="19"/>
                <w:szCs w:val="19"/>
              </w:rPr>
              <w:t>S OSTALIM UMJETNOSTIMA.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</w:p>
          <w:p w:rsidR="00523854" w:rsidRPr="00F520CF" w:rsidRDefault="00523854" w:rsidP="00523854">
            <w:pPr>
              <w:widowControl w:val="0"/>
              <w:suppressAutoHyphens/>
              <w:spacing w:line="276" w:lineRule="auto"/>
              <w:rPr>
                <w:rFonts w:ascii="VladaRHSans Lt" w:eastAsia="Arial" w:hAnsi="VladaRHSans Lt" w:cs="Arial"/>
                <w:smallCaps/>
                <w:color w:val="D60C8C"/>
                <w:sz w:val="19"/>
                <w:szCs w:val="19"/>
              </w:rPr>
            </w:pPr>
          </w:p>
        </w:tc>
        <w:tc>
          <w:tcPr>
            <w:tcW w:w="3388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Prepoznaje, opisuje, uspoređuje i analizira elemente (sredstva, simbole, tehnike i postupke) umjetničkoga izraza u glazbi i ostalim umjetnostima.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b/>
                <w:smallCaps/>
                <w:color w:val="D60C8C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elemente umjetničkoga izraza u glazbi i ostalim umjetnostima.</w:t>
            </w: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auto"/>
          </w:tcPr>
          <w:p w:rsidR="00523854" w:rsidRDefault="00523854" w:rsidP="00523854">
            <w:pPr>
              <w:rPr>
                <w:rFonts w:ascii="VladaRHSans Lt" w:hAnsi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elemente umjetničkoga izraza u glazbi i ostalim umjetnostima.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Uspoređuje elemente umjetničkoga izraza u glazbi i ostalim umjetnostima.</w:t>
            </w:r>
          </w:p>
        </w:tc>
        <w:tc>
          <w:tcPr>
            <w:tcW w:w="2323" w:type="dxa"/>
            <w:tcBorders>
              <w:bottom w:val="single" w:sz="4" w:space="0" w:color="auto"/>
            </w:tcBorders>
            <w:shd w:val="clear" w:color="auto" w:fill="auto"/>
          </w:tcPr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  <w:r>
              <w:rPr>
                <w:rFonts w:ascii="VladaRHSans Lt" w:hAnsi="VladaRHSans Lt"/>
                <w:sz w:val="19"/>
                <w:szCs w:val="19"/>
              </w:rPr>
              <w:t>Analizira i raspravlja o elementima umjetničkoga izraza u glazbi i ostalim umjetnostima.</w:t>
            </w:r>
          </w:p>
        </w:tc>
      </w:tr>
      <w:tr w:rsidR="00523854" w:rsidRPr="00A343E4" w:rsidTr="00523854">
        <w:tc>
          <w:tcPr>
            <w:tcW w:w="14447" w:type="dxa"/>
            <w:gridSpan w:val="7"/>
            <w:shd w:val="clear" w:color="auto" w:fill="F2F2F2" w:themeFill="background1" w:themeFillShade="F2"/>
          </w:tcPr>
          <w:p w:rsidR="00523854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  <w:p w:rsidR="00523854" w:rsidRDefault="00523854" w:rsidP="00523854">
            <w:pP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</w:pPr>
            <w:r>
              <w:rPr>
                <w:rFonts w:ascii="VladaRHSans Lt" w:eastAsia="VladaRHSans Lt" w:hAnsi="VladaRHSans Lt" w:cs="VladaRHSans Lt"/>
                <w:color w:val="25408F"/>
                <w:sz w:val="16"/>
                <w:szCs w:val="16"/>
              </w:rPr>
              <w:t>Preporuka za ostvarenje ishoda</w:t>
            </w:r>
          </w:p>
          <w:p w:rsidR="00523854" w:rsidRDefault="00523854" w:rsidP="00523854">
            <w:pPr>
              <w:widowControl w:val="0"/>
              <w:rPr>
                <w:rFonts w:ascii="VladaRHSans Lt" w:eastAsia="Arial" w:hAnsi="VladaRHSans Lt" w:cs="Arial"/>
                <w:color w:val="073763"/>
                <w:sz w:val="16"/>
                <w:szCs w:val="16"/>
              </w:rPr>
            </w:pP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>Učenik umjetnosti pristupa interdisciplinarno:</w:t>
            </w:r>
          </w:p>
          <w:p w:rsidR="00523854" w:rsidRDefault="00523854" w:rsidP="00523854">
            <w:pPr>
              <w:widowControl w:val="0"/>
              <w:ind w:hanging="36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-          - Opisujući i uspoređujući sastavnice  različitih umjetničkih izraza određenih razdoblja, (npr.  književnost sakralnog karaktera i duhovna glazba renesanse;  barokno slikarstvo i glazbi, formu i oblik u umjetnosti klasicizma,   </w:t>
            </w:r>
          </w:p>
          <w:p w:rsidR="00523854" w:rsidRDefault="00523854" w:rsidP="00523854">
            <w:pPr>
              <w:widowControl w:val="0"/>
              <w:ind w:hanging="36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            narodna umjetnost i romantizam, suvremeni ples i suvremena glazba)</w:t>
            </w:r>
          </w:p>
          <w:p w:rsidR="00523854" w:rsidRDefault="00523854" w:rsidP="00523854">
            <w:pPr>
              <w:widowControl w:val="0"/>
              <w:ind w:hanging="36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-         -  Analizirajući i raspravljajući o povezanosti slikarskih, skladateljskih, plesnih i književnih tehnikama i postupcima  (npr .madrigalizmi –povezanost glazbenih sastavnica i stilskih figura u književnosti  klasični balet – </w:t>
            </w:r>
          </w:p>
          <w:p w:rsidR="00523854" w:rsidRDefault="00523854" w:rsidP="00523854">
            <w:pPr>
              <w:widowControl w:val="0"/>
              <w:ind w:hanging="360"/>
              <w:rPr>
                <w:rFonts w:ascii="VladaRHSans Lt" w:hAnsi="VladaRHSans Lt"/>
                <w:color w:val="25408F"/>
                <w:sz w:val="16"/>
                <w:szCs w:val="16"/>
              </w:rPr>
            </w:pPr>
            <w:r>
              <w:rPr>
                <w:rFonts w:ascii="VladaRHSans Lt" w:hAnsi="VladaRHSans Lt"/>
                <w:color w:val="25408F"/>
                <w:sz w:val="16"/>
                <w:szCs w:val="16"/>
              </w:rPr>
              <w:t xml:space="preserve">             povezanost glazbe i plesa, ,impresionizam – povezanost glazba i slikarstvo, opera kao multimedijska umjetnost, mjuzikl - razvoj kroz glazbu i film).</w:t>
            </w:r>
          </w:p>
          <w:p w:rsidR="00523854" w:rsidRPr="00F520CF" w:rsidRDefault="00523854" w:rsidP="00523854">
            <w:pPr>
              <w:suppressAutoHyphens/>
              <w:rPr>
                <w:rFonts w:ascii="VladaRHSans Lt" w:eastAsia="Arial" w:hAnsi="VladaRHSans Lt" w:cs="Arial"/>
                <w:sz w:val="19"/>
                <w:szCs w:val="19"/>
              </w:rPr>
            </w:pPr>
          </w:p>
        </w:tc>
      </w:tr>
    </w:tbl>
    <w:p w:rsidR="00523854" w:rsidRPr="00A343E4" w:rsidRDefault="00523854" w:rsidP="00523854">
      <w:pPr>
        <w:spacing w:after="480"/>
      </w:pPr>
    </w:p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523854"/>
    <w:p w:rsidR="00523854" w:rsidRDefault="00523854" w:rsidP="002C0B77"/>
    <w:p w:rsidR="00523854" w:rsidRPr="00C46BA2" w:rsidRDefault="00523854" w:rsidP="002C0B77">
      <w:pPr>
        <w:pStyle w:val="Heading1"/>
      </w:pPr>
      <w:r>
        <w:t>I</w:t>
      </w:r>
      <w:r w:rsidRPr="00C46BA2">
        <w:t xml:space="preserve">. DODATAK </w:t>
      </w:r>
      <w:r>
        <w:t>2</w:t>
      </w:r>
      <w:r w:rsidRPr="00C46BA2">
        <w:t>: PREPORUČENE PJESMICE, BROJALICE I GLAZBENE IGRE ZA PRVA TRI RAZREDA OSNOVNE ŠKOLE</w:t>
      </w:r>
    </w:p>
    <w:p w:rsidR="00523854" w:rsidRDefault="00523854" w:rsidP="002C0B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5670"/>
        <w:gridCol w:w="5670"/>
      </w:tblGrid>
      <w:tr w:rsidR="00523854" w:rsidTr="00523854">
        <w:tc>
          <w:tcPr>
            <w:tcW w:w="2660" w:type="dxa"/>
            <w:vMerge w:val="restart"/>
            <w:shd w:val="clear" w:color="auto" w:fill="F2F2F2" w:themeFill="background1" w:themeFillShade="F2"/>
          </w:tcPr>
          <w:p w:rsidR="00523854" w:rsidRDefault="00523854" w:rsidP="00523854">
            <w:pPr>
              <w:suppressAutoHyphens/>
              <w:spacing w:line="360" w:lineRule="auto"/>
              <w:outlineLvl w:val="0"/>
              <w:rPr>
                <w:rFonts w:ascii="VladaRHSans Lt" w:hAnsi="VladaRHSans Lt"/>
                <w:color w:val="25408F"/>
              </w:rPr>
            </w:pPr>
            <w:r w:rsidRPr="00C46BA2">
              <w:rPr>
                <w:rFonts w:ascii="VladaRHSans Lt" w:hAnsi="VladaRHSans Lt"/>
                <w:color w:val="D60C8C"/>
              </w:rPr>
              <w:t>1. RAZRED</w:t>
            </w:r>
          </w:p>
        </w:tc>
        <w:tc>
          <w:tcPr>
            <w:tcW w:w="5670" w:type="dxa"/>
          </w:tcPr>
          <w:p w:rsidR="00523854" w:rsidRPr="00C46BA2" w:rsidRDefault="00523854" w:rsidP="00523854">
            <w:pPr>
              <w:suppressAutoHyphens/>
              <w:spacing w:line="360" w:lineRule="auto"/>
              <w:outlineLvl w:val="0"/>
              <w:rPr>
                <w:rFonts w:ascii="VladaRHSans Lt" w:hAnsi="VladaRHSans Lt"/>
                <w:color w:val="D60C8C"/>
              </w:rPr>
            </w:pPr>
            <w:r w:rsidRPr="00C46BA2">
              <w:rPr>
                <w:rFonts w:ascii="VladaRHSans Lt" w:hAnsi="VladaRHSans Lt"/>
                <w:color w:val="D60C8C"/>
              </w:rPr>
              <w:t>PJESMICE I BROJALICE</w:t>
            </w:r>
          </w:p>
        </w:tc>
        <w:tc>
          <w:tcPr>
            <w:tcW w:w="5670" w:type="dxa"/>
          </w:tcPr>
          <w:p w:rsidR="00523854" w:rsidRPr="00C46BA2" w:rsidRDefault="00523854" w:rsidP="00523854">
            <w:pPr>
              <w:suppressAutoHyphens/>
              <w:spacing w:line="360" w:lineRule="auto"/>
              <w:outlineLvl w:val="0"/>
              <w:rPr>
                <w:rFonts w:ascii="VladaRHSans Lt" w:hAnsi="VladaRHSans Lt"/>
                <w:color w:val="D60C8C"/>
              </w:rPr>
            </w:pPr>
            <w:r w:rsidRPr="00C46BA2">
              <w:rPr>
                <w:rFonts w:ascii="VladaRHSans Lt" w:hAnsi="VladaRHSans Lt"/>
                <w:color w:val="D60C8C"/>
              </w:rPr>
              <w:t>GLAZBENE IGRE</w:t>
            </w:r>
          </w:p>
        </w:tc>
      </w:tr>
      <w:tr w:rsidR="00523854" w:rsidTr="00523854">
        <w:tc>
          <w:tcPr>
            <w:tcW w:w="2660" w:type="dxa"/>
            <w:vMerge/>
            <w:shd w:val="clear" w:color="auto" w:fill="F2F2F2" w:themeFill="background1" w:themeFillShade="F2"/>
          </w:tcPr>
          <w:p w:rsidR="00523854" w:rsidRDefault="00523854" w:rsidP="00523854">
            <w:pPr>
              <w:suppressAutoHyphens/>
              <w:spacing w:line="360" w:lineRule="auto"/>
              <w:outlineLvl w:val="0"/>
              <w:rPr>
                <w:rFonts w:ascii="VladaRHSans Lt" w:hAnsi="VladaRHSans Lt"/>
                <w:color w:val="25408F"/>
              </w:rPr>
            </w:pPr>
          </w:p>
        </w:tc>
        <w:tc>
          <w:tcPr>
            <w:tcW w:w="5670" w:type="dxa"/>
          </w:tcPr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C46BA2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Autorske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V. Gerčik: </w:t>
            </w: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Kišica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J. Bitenc: </w:t>
            </w: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Tika-taka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S. Mikac/B. Hribar: </w:t>
            </w: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Himna prvoškolaca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i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J. Bitenc: </w:t>
            </w: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Mlin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Lj. Goran: </w:t>
            </w: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Semafor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D. Basrak: </w:t>
            </w: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Padaj, padaj snježiću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H. Nedjalkov: </w:t>
            </w: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Pahuljice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V. Tomerlin: </w:t>
            </w: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Združena slova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M. Pirnik: </w:t>
            </w: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Zvončić u proljeće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J. Kaplan: </w:t>
            </w: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Pčela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>J. Kennedy:</w:t>
            </w: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 Hoki-poki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>M. Matanović</w:t>
            </w: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: Plava uspavanka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>A. Grétry:</w:t>
            </w: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 Magarac i kukavica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>A. Dedić:</w:t>
            </w: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 Nije lako bubamarcu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>M. Matanović</w:t>
            </w: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: Vučja želja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i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Z. Špoljar: </w:t>
            </w: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Proljetna pjesma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>R. Kuhar</w:t>
            </w: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: Abeceda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C46BA2">
              <w:rPr>
                <w:rFonts w:ascii="VladaRHSans Lt" w:hAnsi="VladaRHSans Lt"/>
                <w:sz w:val="19"/>
                <w:szCs w:val="19"/>
              </w:rPr>
              <w:t xml:space="preserve"> 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C46BA2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Tradicijske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Djeca i maca</w:t>
            </w: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(Hrvatska)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Kad si sretan </w:t>
            </w: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>(Švedska)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Spavaj mali Božiću</w:t>
            </w: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(Hrvatska)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Iš, iš, iš, ja sam mali miš </w:t>
            </w: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>(Hrvatska)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En-den-dore</w:t>
            </w: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(Hrvatska)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Kalendara </w:t>
            </w: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>(Hrvatska)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Pjevaj mi, pjevaj, sokole </w:t>
            </w: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>(Hrvatska)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Ja posijah repu </w:t>
            </w: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>(Hrvatska)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Miš mi je polje popasel </w:t>
            </w:r>
            <w:r w:rsidRPr="00C46BA2">
              <w:rPr>
                <w:rFonts w:ascii="VladaRHSans Lt" w:hAnsi="VladaRHSans Lt"/>
                <w:color w:val="25408F"/>
                <w:sz w:val="19"/>
                <w:szCs w:val="19"/>
              </w:rPr>
              <w:t>(Hrvatska)</w:t>
            </w:r>
          </w:p>
          <w:p w:rsidR="00523854" w:rsidRPr="00C46BA2" w:rsidRDefault="00523854" w:rsidP="00523854">
            <w:pPr>
              <w:suppressAutoHyphens/>
              <w:spacing w:line="360" w:lineRule="auto"/>
              <w:outlineLv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5670" w:type="dxa"/>
          </w:tcPr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C46BA2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S pjevanjem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Pliva riba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U kolu je sestrica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C46BA2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S tonovima/melodijama/ritmovima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Dan-noć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Ritamska igra jeke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C46BA2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Uz slušanje glazbe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Vlakić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Ledena kraljica</w:t>
            </w:r>
          </w:p>
          <w:p w:rsidR="00523854" w:rsidRPr="00C46BA2" w:rsidRDefault="00523854" w:rsidP="00523854">
            <w:pPr>
              <w:suppressAutoHyphens/>
              <w:spacing w:line="360" w:lineRule="auto"/>
              <w:outlineLv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</w:tbl>
    <w:p w:rsidR="00523854" w:rsidRDefault="00523854" w:rsidP="002C0B77"/>
    <w:p w:rsidR="00523854" w:rsidRDefault="00523854" w:rsidP="002C0B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5670"/>
        <w:gridCol w:w="5670"/>
      </w:tblGrid>
      <w:tr w:rsidR="00523854" w:rsidTr="00523854">
        <w:tc>
          <w:tcPr>
            <w:tcW w:w="2660" w:type="dxa"/>
            <w:vMerge w:val="restart"/>
            <w:shd w:val="clear" w:color="auto" w:fill="F2F2F2" w:themeFill="background1" w:themeFillShade="F2"/>
          </w:tcPr>
          <w:p w:rsidR="00523854" w:rsidRDefault="00523854" w:rsidP="00523854">
            <w:pPr>
              <w:suppressAutoHyphens/>
              <w:spacing w:line="360" w:lineRule="auto"/>
              <w:outlineLvl w:val="0"/>
              <w:rPr>
                <w:rFonts w:ascii="VladaRHSans Lt" w:hAnsi="VladaRHSans Lt"/>
                <w:color w:val="25408F"/>
              </w:rPr>
            </w:pPr>
            <w:r>
              <w:rPr>
                <w:rFonts w:ascii="VladaRHSans Lt" w:hAnsi="VladaRHSans Lt"/>
                <w:color w:val="D60C8C"/>
              </w:rPr>
              <w:t>2</w:t>
            </w:r>
            <w:r w:rsidRPr="00C46BA2">
              <w:rPr>
                <w:rFonts w:ascii="VladaRHSans Lt" w:hAnsi="VladaRHSans Lt"/>
                <w:color w:val="D60C8C"/>
              </w:rPr>
              <w:t>. RAZRED</w:t>
            </w:r>
          </w:p>
        </w:tc>
        <w:tc>
          <w:tcPr>
            <w:tcW w:w="5670" w:type="dxa"/>
          </w:tcPr>
          <w:p w:rsidR="00523854" w:rsidRPr="00C46BA2" w:rsidRDefault="00523854" w:rsidP="00523854">
            <w:pPr>
              <w:suppressAutoHyphens/>
              <w:spacing w:line="360" w:lineRule="auto"/>
              <w:outlineLvl w:val="0"/>
              <w:rPr>
                <w:rFonts w:ascii="VladaRHSans Lt" w:hAnsi="VladaRHSans Lt"/>
                <w:color w:val="D60C8C"/>
              </w:rPr>
            </w:pPr>
            <w:r w:rsidRPr="00C46BA2">
              <w:rPr>
                <w:rFonts w:ascii="VladaRHSans Lt" w:hAnsi="VladaRHSans Lt"/>
                <w:color w:val="D60C8C"/>
              </w:rPr>
              <w:t>PJESMICE I BROJALICE</w:t>
            </w:r>
          </w:p>
        </w:tc>
        <w:tc>
          <w:tcPr>
            <w:tcW w:w="5670" w:type="dxa"/>
          </w:tcPr>
          <w:p w:rsidR="00523854" w:rsidRPr="00C46BA2" w:rsidRDefault="00523854" w:rsidP="00523854">
            <w:pPr>
              <w:suppressAutoHyphens/>
              <w:spacing w:line="360" w:lineRule="auto"/>
              <w:outlineLvl w:val="0"/>
              <w:rPr>
                <w:rFonts w:ascii="VladaRHSans Lt" w:hAnsi="VladaRHSans Lt"/>
                <w:color w:val="D60C8C"/>
              </w:rPr>
            </w:pPr>
            <w:r w:rsidRPr="00C46BA2">
              <w:rPr>
                <w:rFonts w:ascii="VladaRHSans Lt" w:hAnsi="VladaRHSans Lt"/>
                <w:color w:val="D60C8C"/>
              </w:rPr>
              <w:t>GLAZBENE IGRE</w:t>
            </w:r>
          </w:p>
        </w:tc>
      </w:tr>
      <w:tr w:rsidR="00523854" w:rsidTr="00523854">
        <w:tc>
          <w:tcPr>
            <w:tcW w:w="2660" w:type="dxa"/>
            <w:vMerge/>
            <w:shd w:val="clear" w:color="auto" w:fill="F2F2F2" w:themeFill="background1" w:themeFillShade="F2"/>
          </w:tcPr>
          <w:p w:rsidR="00523854" w:rsidRDefault="00523854" w:rsidP="00523854">
            <w:pPr>
              <w:suppressAutoHyphens/>
              <w:spacing w:line="360" w:lineRule="auto"/>
              <w:outlineLvl w:val="0"/>
              <w:rPr>
                <w:rFonts w:ascii="VladaRHSans Lt" w:hAnsi="VladaRHSans Lt"/>
                <w:color w:val="25408F"/>
              </w:rPr>
            </w:pPr>
          </w:p>
        </w:tc>
        <w:tc>
          <w:tcPr>
            <w:tcW w:w="5670" w:type="dxa"/>
          </w:tcPr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BF2ACA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Autorske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M. Matanović: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 Molba gljive muhare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V. Stojanov: 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Jesenska pjesma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i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Lj. Goran: 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Tramvaj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I. Stamač: 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Maestral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J. Gotovac: 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Dom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J. B. Lully: 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Dok mjesec sja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P. Stupel: 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Novogodišnja pjesma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J. Kaplan: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 Zeko pleše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V. Tomerlin: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 Žabe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M. Matanović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: Limači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M. Matanović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: Lovcu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M. Matanović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: Ide zima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L. Županović: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 Zapjevajmo složno svi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P. Stupel: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 Jesen je došla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BF2ACA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Tradicijske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O, Jelo, Jelice</w:t>
            </w: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(Hrvatska)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Mali ples</w:t>
            </w: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(Slovačka)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Blistaj, blistaj, zvijezdo mala </w:t>
            </w: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(Francuska)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Bratec Martin </w:t>
            </w: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(Francuska) (kanon)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Pleši, pleši poskoči </w:t>
            </w: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(Slovačka)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Kukavica</w:t>
            </w: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(Austrija)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Djetešce nam se rodilo</w:t>
            </w: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(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Hrvatska</w:t>
            </w: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)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Eci, peci, pec </w:t>
            </w: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(Hrvatska)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Jedna vrana gakala</w:t>
            </w: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(Hrvatska)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Grad se beli </w:t>
            </w: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(Hrvatska)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Savila se bijela loza vinova </w:t>
            </w: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(Hrvatska)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Bingo </w:t>
            </w: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(Amerika)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5670" w:type="dxa"/>
          </w:tcPr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BF2ACA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S pjevanjem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Muzikaš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Ja posijah lan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BF2ACA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S tonovima/melodijama/ritmovima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Melodijski kružići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Ritamski kružići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BF2ACA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Uz slušanje glazbe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Orkestar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Ples s balonima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BF2ACA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Pokret uz glazbu</w:t>
            </w:r>
          </w:p>
          <w:p w:rsidR="00523854" w:rsidRPr="00BF2ACA" w:rsidRDefault="00523854" w:rsidP="00523854">
            <w:pPr>
              <w:widowControl w:val="0"/>
              <w:ind w:hanging="36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C46BA2">
              <w:rPr>
                <w:rFonts w:ascii="VladaRHSans Lt" w:hAnsi="VladaRHSans Lt"/>
                <w:i/>
                <w:sz w:val="19"/>
                <w:szCs w:val="19"/>
              </w:rPr>
              <w:t xml:space="preserve">·       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Tradicijski plesovi iz užeg zavičajnog područja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Slobodne plesne strukture uz slušanje glazbe</w:t>
            </w:r>
          </w:p>
          <w:p w:rsidR="00523854" w:rsidRPr="00C46BA2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</w:tbl>
    <w:p w:rsidR="00523854" w:rsidRDefault="00523854" w:rsidP="002C0B77"/>
    <w:p w:rsidR="00523854" w:rsidRDefault="00523854" w:rsidP="002C0B77"/>
    <w:p w:rsidR="00523854" w:rsidRDefault="00523854" w:rsidP="002C0B77"/>
    <w:p w:rsidR="00523854" w:rsidRDefault="00523854" w:rsidP="002C0B77"/>
    <w:p w:rsidR="00523854" w:rsidRDefault="00523854" w:rsidP="002C0B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5670"/>
        <w:gridCol w:w="5670"/>
      </w:tblGrid>
      <w:tr w:rsidR="00523854" w:rsidTr="00523854">
        <w:tc>
          <w:tcPr>
            <w:tcW w:w="2660" w:type="dxa"/>
            <w:vMerge w:val="restart"/>
            <w:shd w:val="clear" w:color="auto" w:fill="F2F2F2" w:themeFill="background1" w:themeFillShade="F2"/>
          </w:tcPr>
          <w:p w:rsidR="00523854" w:rsidRDefault="00523854" w:rsidP="00523854">
            <w:pPr>
              <w:suppressAutoHyphens/>
              <w:spacing w:line="360" w:lineRule="auto"/>
              <w:outlineLvl w:val="0"/>
              <w:rPr>
                <w:rFonts w:ascii="VladaRHSans Lt" w:hAnsi="VladaRHSans Lt"/>
                <w:color w:val="25408F"/>
              </w:rPr>
            </w:pPr>
            <w:r>
              <w:rPr>
                <w:rFonts w:ascii="VladaRHSans Lt" w:hAnsi="VladaRHSans Lt"/>
                <w:color w:val="D60C8C"/>
              </w:rPr>
              <w:t>3</w:t>
            </w:r>
            <w:r w:rsidRPr="00C46BA2">
              <w:rPr>
                <w:rFonts w:ascii="VladaRHSans Lt" w:hAnsi="VladaRHSans Lt"/>
                <w:color w:val="D60C8C"/>
              </w:rPr>
              <w:t>. RAZRED</w:t>
            </w:r>
          </w:p>
        </w:tc>
        <w:tc>
          <w:tcPr>
            <w:tcW w:w="5670" w:type="dxa"/>
          </w:tcPr>
          <w:p w:rsidR="00523854" w:rsidRPr="00C46BA2" w:rsidRDefault="00523854" w:rsidP="00523854">
            <w:pPr>
              <w:suppressAutoHyphens/>
              <w:spacing w:line="360" w:lineRule="auto"/>
              <w:outlineLvl w:val="0"/>
              <w:rPr>
                <w:rFonts w:ascii="VladaRHSans Lt" w:hAnsi="VladaRHSans Lt"/>
                <w:color w:val="D60C8C"/>
              </w:rPr>
            </w:pPr>
            <w:r w:rsidRPr="00C46BA2">
              <w:rPr>
                <w:rFonts w:ascii="VladaRHSans Lt" w:hAnsi="VladaRHSans Lt"/>
                <w:color w:val="D60C8C"/>
              </w:rPr>
              <w:t>PJESMICE I BROJALICE</w:t>
            </w:r>
          </w:p>
        </w:tc>
        <w:tc>
          <w:tcPr>
            <w:tcW w:w="5670" w:type="dxa"/>
          </w:tcPr>
          <w:p w:rsidR="00523854" w:rsidRPr="00C46BA2" w:rsidRDefault="00523854" w:rsidP="00523854">
            <w:pPr>
              <w:suppressAutoHyphens/>
              <w:spacing w:line="360" w:lineRule="auto"/>
              <w:outlineLvl w:val="0"/>
              <w:rPr>
                <w:rFonts w:ascii="VladaRHSans Lt" w:hAnsi="VladaRHSans Lt"/>
                <w:color w:val="D60C8C"/>
              </w:rPr>
            </w:pPr>
            <w:r w:rsidRPr="00C46BA2">
              <w:rPr>
                <w:rFonts w:ascii="VladaRHSans Lt" w:hAnsi="VladaRHSans Lt"/>
                <w:color w:val="D60C8C"/>
              </w:rPr>
              <w:t>GLAZBENE IGRE</w:t>
            </w:r>
          </w:p>
        </w:tc>
      </w:tr>
      <w:tr w:rsidR="00523854" w:rsidTr="00523854">
        <w:tc>
          <w:tcPr>
            <w:tcW w:w="2660" w:type="dxa"/>
            <w:vMerge/>
            <w:shd w:val="clear" w:color="auto" w:fill="F2F2F2" w:themeFill="background1" w:themeFillShade="F2"/>
          </w:tcPr>
          <w:p w:rsidR="00523854" w:rsidRDefault="00523854" w:rsidP="00523854">
            <w:pPr>
              <w:suppressAutoHyphens/>
              <w:spacing w:line="360" w:lineRule="auto"/>
              <w:outlineLvl w:val="0"/>
              <w:rPr>
                <w:rFonts w:ascii="VladaRHSans Lt" w:hAnsi="VladaRHSans Lt"/>
                <w:color w:val="25408F"/>
              </w:rPr>
            </w:pPr>
          </w:p>
        </w:tc>
        <w:tc>
          <w:tcPr>
            <w:tcW w:w="5670" w:type="dxa"/>
          </w:tcPr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BF2ACA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Autorske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J. Kaplan: 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Saonice male Sanje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A. Dedić: 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Sretna Nova godina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i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A. Dedić: 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Himna zadrugara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B. Mihaljević: 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Zeko i potočić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A. Kabiljo: 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Zekini jadi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N. Hercigonja: 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Šaputanje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G. B. Pergolesi: 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Gdje je onaj cvijetak žuti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I. Šimić, A. Gardaš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: Žuta pjesma (kanon)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A. Dedić: 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Dobro jutro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W. A. Mozart: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 Čežnja za proljećem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J. S. Bach: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 Ah, što volim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J. Pierpont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: Zvončići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J. Lulić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: Zima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Z. Grgošević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: Gle, ide jež (kanon)</w:t>
            </w: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br/>
            </w: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BF2ACA">
              <w:rPr>
                <w:rFonts w:ascii="VladaRHSans Lt" w:hAnsi="VladaRHSans Lt"/>
                <w:sz w:val="19"/>
                <w:szCs w:val="19"/>
              </w:rPr>
              <w:t xml:space="preserve"> 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BF2ACA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Tradicijske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Pliva patka preko Save </w:t>
            </w: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(Hrvatska)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Ode zima</w:t>
            </w: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(Švicarska)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Tri listića</w:t>
            </w: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(Španjolska);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Kočija </w:t>
            </w: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(Indonezija)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Ftiček veli</w:t>
            </w: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(Hrvatska)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Raca plava po Dravi</w:t>
            </w: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(Hrvatska)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Ćuk sedi </w:t>
            </w: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(Hrvatska)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Evo san ti doša</w:t>
            </w: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(Hrvatska)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Sunce sije, kiša će</w:t>
            </w: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(Hrvatska)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Proljeće u šumi </w:t>
            </w: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(Finska)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Okitimo grančice </w:t>
            </w:r>
            <w:r w:rsidRPr="00BF2ACA">
              <w:rPr>
                <w:rFonts w:ascii="VladaRHSans Lt" w:hAnsi="VladaRHSans Lt"/>
                <w:color w:val="25408F"/>
                <w:sz w:val="19"/>
                <w:szCs w:val="19"/>
              </w:rPr>
              <w:t>(Wales)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Oj,</w:t>
            </w:r>
            <w:r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 pastiri, čudo novo (Hrvatska)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5670" w:type="dxa"/>
          </w:tcPr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BF2ACA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S pjevanjem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i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Mali ples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Mi smo djeca vesela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BF2ACA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S tonovima/melodijama/ritmovima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Meloritamskaigra jeke/odgovora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Glazbeni kviz s pjesmicama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D60C8C"/>
                <w:sz w:val="19"/>
                <w:szCs w:val="19"/>
              </w:rPr>
            </w:pPr>
            <w:r w:rsidRPr="00BF2ACA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Uz slušanje glazbe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Dirigent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Osmišljavanje pokreta u grupi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sz w:val="19"/>
                <w:szCs w:val="19"/>
              </w:rPr>
            </w:pPr>
            <w:r w:rsidRPr="00BF2ACA">
              <w:rPr>
                <w:rFonts w:ascii="VladaRHSans Lt" w:hAnsi="VladaRHSans Lt"/>
                <w:b/>
                <w:color w:val="D60C8C"/>
                <w:sz w:val="19"/>
                <w:szCs w:val="19"/>
              </w:rPr>
              <w:t>Pokret uz glazbu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Društveni plesovi</w:t>
            </w:r>
          </w:p>
          <w:p w:rsidR="00523854" w:rsidRDefault="00523854" w:rsidP="00523854">
            <w:pPr>
              <w:widowControl w:val="0"/>
              <w:rPr>
                <w:rFonts w:ascii="VladaRHSans Lt" w:hAnsi="VladaRHSans Lt"/>
                <w:i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Tradicijski plesovi užeg</w:t>
            </w:r>
            <w:r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 i šireg zavičajnog područja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BF2ACA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Suvremeni ples</w:t>
            </w:r>
          </w:p>
          <w:p w:rsidR="00523854" w:rsidRPr="00BF2ACA" w:rsidRDefault="00523854" w:rsidP="00523854">
            <w:pPr>
              <w:widowControl w:val="0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</w:tbl>
    <w:p w:rsidR="00523854" w:rsidRDefault="00523854" w:rsidP="002C0B77"/>
    <w:p w:rsidR="00523854" w:rsidRDefault="00523854" w:rsidP="002C0B77"/>
    <w:p w:rsidR="00523854" w:rsidRDefault="00523854" w:rsidP="002C0B77"/>
    <w:p w:rsidR="00523854" w:rsidRDefault="00523854" w:rsidP="002C0B77"/>
    <w:p w:rsidR="00523854" w:rsidRDefault="00523854" w:rsidP="002C0B77">
      <w:pPr>
        <w:pStyle w:val="Heading1"/>
      </w:pPr>
      <w:r>
        <w:t>J. DODATAK 3: POPIS GLAZBENIH DJELA</w:t>
      </w:r>
      <w:r w:rsidR="002C0B77">
        <w:rPr>
          <w:rFonts w:ascii="VladaRHSans Lt" w:hAnsi="VladaRHSans Lt"/>
          <w:color w:val="25408F"/>
        </w:rPr>
        <w:t xml:space="preserve"> * (</w:t>
      </w:r>
      <w:r w:rsidR="002C0B77" w:rsidRPr="002C0B77">
        <w:rPr>
          <w:rFonts w:ascii="VladaRHSans Lt" w:hAnsi="VladaRHSans Lt"/>
          <w:color w:val="25408F"/>
        </w:rPr>
        <w:t>Napomena: popis glazbenih djela će biti dorađen za finalnu inačicu dokumenta, uz eventualne promjene u organizaciji popisa (po ciklusima i/ili po kategorijama djela)</w:t>
      </w:r>
    </w:p>
    <w:tbl>
      <w:tblPr>
        <w:tblW w:w="14108" w:type="dxa"/>
        <w:tblInd w:w="-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225"/>
        <w:gridCol w:w="6347"/>
        <w:gridCol w:w="2977"/>
        <w:gridCol w:w="1559"/>
      </w:tblGrid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E6B8AF"/>
          </w:tcPr>
          <w:p w:rsidR="00523854" w:rsidRPr="002E048F" w:rsidRDefault="00523854" w:rsidP="00523854">
            <w:pPr>
              <w:widowControl w:val="0"/>
              <w:spacing w:line="276" w:lineRule="auto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SKLADATELJ</w:t>
            </w:r>
          </w:p>
        </w:tc>
        <w:tc>
          <w:tcPr>
            <w:tcW w:w="6347" w:type="dxa"/>
            <w:shd w:val="clear" w:color="auto" w:fill="E6B8A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 DJELO</w:t>
            </w:r>
          </w:p>
        </w:tc>
        <w:tc>
          <w:tcPr>
            <w:tcW w:w="2977" w:type="dxa"/>
            <w:shd w:val="clear" w:color="auto" w:fill="E6B8A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KLJUČNI POJMOVI</w:t>
            </w:r>
          </w:p>
        </w:tc>
        <w:tc>
          <w:tcPr>
            <w:tcW w:w="1559" w:type="dxa"/>
            <w:shd w:val="clear" w:color="auto" w:fill="E6B8A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Aa, Michel van der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(1970.)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One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komorna opera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Abraham, Edgar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(?)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Suita za alt-saksofon i gudače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saksofon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Adam, Adolphe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(1803. - 1856.) 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Giselle – Valcer iz 1. čina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balet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valcer 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Adams, John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China Gates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minimalizam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Common tones in simple time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boja, tempo (puls)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20. stoljeće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Grand Pianola music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minimalizam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Short Ride in a Fast Machine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tempo - metar - ritam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udaraljke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minimalizam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Tromba Lontana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truba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20. stoljeće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Alb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é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niz, Isaac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(1860. – 1909.)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Asturias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gitara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Albinoni, Tomaso Giovanni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(1671. - 1751.)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Adagio u g-molu za violinu, gudače i orgulje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gudačka glazbala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tempo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obou, gudače i basso continuo u D-duru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oboa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basso continuo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barok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2E74B5" w:themeColor="accent1" w:themeShade="BF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2E74B5" w:themeColor="accent1" w:themeShade="BF"/>
                <w:sz w:val="19"/>
                <w:szCs w:val="19"/>
              </w:rPr>
              <w:t>Anderson, Charles Eduard -Chuck Berry</w:t>
            </w:r>
          </w:p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2E74B5" w:themeColor="accent1" w:themeShade="BF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2E74B5" w:themeColor="accent1" w:themeShade="BF"/>
                <w:sz w:val="19"/>
                <w:szCs w:val="19"/>
              </w:rPr>
              <w:t>(1926.)</w:t>
            </w:r>
          </w:p>
        </w:tc>
        <w:tc>
          <w:tcPr>
            <w:tcW w:w="6347" w:type="dxa"/>
            <w:shd w:val="clear" w:color="auto" w:fill="EFEFEF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2E74B5" w:themeColor="accent1" w:themeShade="BF"/>
                <w:sz w:val="19"/>
                <w:szCs w:val="19"/>
              </w:rPr>
            </w:pPr>
            <w:r w:rsidRPr="007F103B">
              <w:rPr>
                <w:rFonts w:ascii="VladaRHSans Lt" w:hAnsi="VladaRHSans Lt"/>
                <w:color w:val="2E74B5" w:themeColor="accent1" w:themeShade="BF"/>
                <w:sz w:val="19"/>
                <w:szCs w:val="19"/>
              </w:rPr>
              <w:t xml:space="preserve">Johnny B. Good, Roll Over Beethoven </w:t>
            </w:r>
          </w:p>
        </w:tc>
        <w:tc>
          <w:tcPr>
            <w:tcW w:w="2977" w:type="dxa"/>
            <w:shd w:val="clear" w:color="auto" w:fill="C9DAF8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2E74B5" w:themeColor="accent1" w:themeShade="BF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2E74B5" w:themeColor="accent1" w:themeShade="BF"/>
                <w:sz w:val="19"/>
                <w:szCs w:val="19"/>
              </w:rPr>
              <w:t>popularna glazba</w:t>
            </w:r>
          </w:p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2E74B5" w:themeColor="accent1" w:themeShade="BF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2E74B5" w:themeColor="accent1" w:themeShade="BF"/>
                <w:sz w:val="19"/>
                <w:szCs w:val="19"/>
              </w:rPr>
              <w:t>rock’n’roll</w:t>
            </w:r>
          </w:p>
        </w:tc>
        <w:tc>
          <w:tcPr>
            <w:tcW w:w="1559" w:type="dxa"/>
            <w:shd w:val="clear" w:color="auto" w:fill="D9D2E9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2E74B5" w:themeColor="accent1" w:themeShade="BF"/>
                <w:sz w:val="19"/>
                <w:szCs w:val="19"/>
              </w:rPr>
            </w:pPr>
            <w:r w:rsidRPr="007F103B">
              <w:rPr>
                <w:rFonts w:ascii="VladaRHSans Lt" w:hAnsi="VladaRHSans Lt"/>
                <w:color w:val="2E74B5" w:themeColor="accent1" w:themeShade="BF"/>
                <w:sz w:val="19"/>
                <w:szCs w:val="19"/>
              </w:rPr>
              <w:t>3. 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Aznavour, Charles</w:t>
            </w:r>
          </w:p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(1924.)</w:t>
            </w:r>
          </w:p>
        </w:tc>
        <w:tc>
          <w:tcPr>
            <w:tcW w:w="6347" w:type="dxa"/>
            <w:shd w:val="clear" w:color="auto" w:fill="EFEFEF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Lei (She)</w:t>
            </w:r>
          </w:p>
        </w:tc>
        <w:tc>
          <w:tcPr>
            <w:tcW w:w="2977" w:type="dxa"/>
            <w:shd w:val="clear" w:color="auto" w:fill="C9DAF8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šansona</w:t>
            </w:r>
          </w:p>
        </w:tc>
        <w:tc>
          <w:tcPr>
            <w:tcW w:w="1559" w:type="dxa"/>
            <w:shd w:val="clear" w:color="auto" w:fill="D9D2E9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Allegri, Gregorio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(1582. – 1652.)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Miserere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zborska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imitacija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i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Apocalyptica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Path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violončelo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i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crossover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Arcadelt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Jacob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(1507. – 1568.)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Ave Maria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a cappella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mješoviti zbor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homofoni slog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Arlen, Harold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(1905. – 1986.)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Somewhere over the R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ainbow (film Čarobnjak iz Oza)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glazba iz mjuzikla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Auric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Georges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(1899. – 1963.)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Trio za obou, klarinet i fagot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trio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komorna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drvena puhačka glazbala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i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Ayreon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Into the Electric Castle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tematski (konceptualni) album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fuzija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Bach, Johann Sebastian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(1685. - 1750.)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Brandenburški koncert br. 5, BWV 1050, 1.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barok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Kantata BWV 82: Ich habe genug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oboa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tenor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kantata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Kantata BWV 147: Herz und Mund und Tat und Leben -  </w:t>
            </w:r>
          </w:p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Jesu, meine Freude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barok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duhovna kantata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Kantata BWV 209  Non sa che sia dolore</w:t>
            </w:r>
          </w:p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blok-flauta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Kantata BWV 211: Kantata o kavi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svjetovna kantata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obou d'amore, BWV 1055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oboa d’amore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Magnificat, BWV 243a: Esurientes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duhovna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magnificat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Partita u d-molu BWV 1004, Ciaccona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partita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violina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virtuozitet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Pasakalja u c-molu za orgulje, BWV 582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pasakalja (passacaglia)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orgulje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Preludij i fuga u C-duru, BWV  846 iz  1. sveska zbirke Das  wohltemperierte Klavier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klavir, čembalo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preludij, fuga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imitacija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Preludij i fuga u c-molu, BWV  847 iz  1. sveska zbirke Das  wohltemperierte Klavier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klavir, čembalo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preludij, fuga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imitacija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Suita br. 1, Gigue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kontrabas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Suita br.2 u h-molu, BWV 1067, 7. stavak - Badinerie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flauta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barok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svi ciklusi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Suita br.3 u D-duru, BWV 1068, 2. stavak - Air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gudačka glazbala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barok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svi ciklusi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Toccata i fuga u d-molu, BWV 565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(preporuka: izvedba na harmonici)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čembalo, orgulje, harmonika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tokata, fuga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barok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Bajamonti, Julije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(1744-1800)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Prijenos svetoga Dujma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oratorij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Barry, John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(1933.-2011.)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James Bond - tema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električna gitara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Barber, Samuel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(1910. - 1981.)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Adagio za gudače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gudačka glazbala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20. stoljeće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Canzone op. 38a za flautu i klavir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komorna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flauta, klavir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Knoxwille, Summer of 1915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djelo za glas i orkestar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20. stoljeće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Souvenirs, op. 28 – Pas de deux; Two-step; Hesitation-Tango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klavir četveroručno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Bartók, Bela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(1881. - 1945.)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orkestar, 4. stavak Intermezzo Interrotto - Allegretto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tempo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glazbala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redefiniranje koncerta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20. stoljeće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Rumunjski plesovi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tradicijski elementi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gudačka glazbala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Bécaud, Gilbert</w:t>
            </w:r>
          </w:p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(1927.-2001.)</w:t>
            </w:r>
          </w:p>
        </w:tc>
        <w:tc>
          <w:tcPr>
            <w:tcW w:w="6347" w:type="dxa"/>
            <w:shd w:val="clear" w:color="auto" w:fill="EFEFEF"/>
          </w:tcPr>
          <w:p w:rsidR="00523854" w:rsidRPr="007F103B" w:rsidRDefault="00523854" w:rsidP="00523854">
            <w:pPr>
              <w:pStyle w:val="Normal2"/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 xml:space="preserve">Et Maintenant (What Now My Love), </w:t>
            </w:r>
          </w:p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Love on the Rocks</w:t>
            </w:r>
          </w:p>
        </w:tc>
        <w:tc>
          <w:tcPr>
            <w:tcW w:w="2977" w:type="dxa"/>
            <w:shd w:val="clear" w:color="auto" w:fill="C9DAF8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šansona</w:t>
            </w:r>
          </w:p>
        </w:tc>
        <w:tc>
          <w:tcPr>
            <w:tcW w:w="1559" w:type="dxa"/>
            <w:shd w:val="clear" w:color="auto" w:fill="D9D2E9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Bax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Arnold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(1883. – 1953.)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Narodna priča za violončelo i klavir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komorna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violončelo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Summer M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usic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simfonijska pjesma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Becker, John Joseph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(1886. – 1961.)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The Abongo – a Primitive D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ance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udaraljke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Beethoven, Ludwig van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(1770. - 1827.)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Fidelio - Kvartet “Mir ist so wundebar”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njemačka opera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pjevački glasovi (kvartet)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Ptičja tuga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glazbena perioda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i 2.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Simfonija br. 5 u c-molu, op. 67, 1. stavak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sonatni oblik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br. 6 u F-duru (Pastoralna), op. 68, 1. stavak; 5.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programna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br. 7 u A-duru, op. 92, 2.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dvostruka tema s varijacijama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br. 9 u d-molu, op. 125, 4.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upotreba glasa u simfoniji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dvostruka zborska fuga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Sonata za klavir br. 8 u c-molu (Patetična), op. 13,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stavak - Adagio cantabile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(preporuka: upoznati sonatu u cijelosti)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rondo (2. stavak)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 za klavir br. 14 u cis-molu (Mjesečeva), op. 27, br. 2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romantizam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 za klavir br. 17 u d-molu (Oluja), op. 31, br. 2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(preporuka: upoznati sonatu u cijelosti)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romantizam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 za klavir br. 23 u f-molu (“Appassionata”), op. 57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romantizam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Romanca za violinu i orkestar u F-duru, op. 50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violina, orkestar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romantizam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Za Elizu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rondo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Whole Lotta Love vs. Beethoven 5th Symphony - 2Cellos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violončelo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duo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Bellamy, Matthew James (Muse)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(1978.)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 Belong To You / Mon Cœur S'ouvre À Ta Voix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Butterflies and Hurricanes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(popularna glazba, citati klasične glazbe)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Bellini, Vincenzo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(1801. - 1835.)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Norma - Arija Norme Casta diva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sopran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bel canto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arija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opera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Berio, Luciano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(1925. – 2003.)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Sequenza br. 1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flauta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Sequenza br. 2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harfa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Sequenza br. 3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alt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Berlioz, Hector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(1803. - 1869.)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Fantastična simfonija, 2. st. “Ples”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programna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programna simfonija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ples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Fantastična simfonija, 5. st. “San o vještičjem sjelu”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programna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programna simfonija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Bernstein Elmer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(1922.-2004.)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The Magnificent Seven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Bernstein, Leonard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(1918. - 1990.)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West Side Story: America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Bersa, Blagoje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(1873. - 1934.)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Mjesečina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zborska glazba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Sunčana polja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simfonijska pjesma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glazbala (npr. oboa)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Biber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Heinrich Ignaz Franz von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(1644. – 1704.)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Passacaglia</w:t>
            </w:r>
          </w:p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violina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virtuozitet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varijacije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Biro Miroslav (1895.-1960.)</w:t>
            </w:r>
          </w:p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Britvić Drago (1935.-2005.)</w:t>
            </w:r>
          </w:p>
        </w:tc>
        <w:tc>
          <w:tcPr>
            <w:tcW w:w="6347" w:type="dxa"/>
            <w:shd w:val="clear" w:color="auto" w:fill="EFEFEF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Mirno teku rijeke</w:t>
            </w:r>
          </w:p>
        </w:tc>
        <w:tc>
          <w:tcPr>
            <w:tcW w:w="2977" w:type="dxa"/>
            <w:shd w:val="clear" w:color="auto" w:fill="C9DAF8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šansona</w:t>
            </w:r>
          </w:p>
        </w:tc>
        <w:tc>
          <w:tcPr>
            <w:tcW w:w="1559" w:type="dxa"/>
            <w:shd w:val="clear" w:color="auto" w:fill="D9D2E9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Bizet, Georges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(1838. - 1975.)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Carmen - Arija Carmen L’amour est un oiseau rebelle (Habanera);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opera, arija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alt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realizam, verizam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Carmen - Arija (Couplets) Escamilla (Toreadora) Votre toast je peu vous le rendre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opera, arija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bas-bariton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realizam, verizam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Carmen - Koračnica i zbor dječaka: Avec la garde montante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zbor u operi; zbor dječaka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blok-flauta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Carmen - Uvertira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uvertira opere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realizam, verizam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Bjelinski, Bruno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(1909. – 1992.)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Concertino za rog i gudače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rog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Bjørnstad, Ketil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(1952.)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Pianology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crossover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The Sea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crossover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glazbala, instrumenti, zvukovi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Black, James Milton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(1856.-1938.)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Oh, When the Saints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(Louis Armstrong)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gospel, </w:t>
            </w:r>
            <w:r w:rsidRPr="002E048F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jazz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Bloch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Ernest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(1880. – 1959.)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Suite Hebraique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Boccherini, Luigi Rodolfo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(1743. - 1805.)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Kvintet u E-duru, op. 13, br. 5, Menuet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gudački kvintet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složena trodijelna pjesma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Borodin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Alexander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(1833. – 1887.)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Knez Igor: Polovjecki plesovi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nacionalna opera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A474F5" w:rsidRDefault="00523854" w:rsidP="00523854">
            <w:pPr>
              <w:rPr>
                <w:rFonts w:ascii="VladaRHSans Lt" w:hAnsi="VladaRHSans Lt"/>
                <w:color w:val="2E74B5" w:themeColor="accent1" w:themeShade="BF"/>
                <w:sz w:val="19"/>
                <w:szCs w:val="19"/>
              </w:rPr>
            </w:pPr>
            <w:r w:rsidRPr="00A474F5">
              <w:rPr>
                <w:rFonts w:ascii="VladaRHSans Lt" w:hAnsi="VladaRHSans Lt"/>
                <w:color w:val="2E74B5" w:themeColor="accent1" w:themeShade="BF"/>
                <w:sz w:val="19"/>
                <w:szCs w:val="19"/>
              </w:rPr>
              <w:t>Bosanac, Franjo</w:t>
            </w:r>
          </w:p>
          <w:p w:rsidR="00523854" w:rsidRPr="00A474F5" w:rsidRDefault="00523854" w:rsidP="00523854">
            <w:pPr>
              <w:rPr>
                <w:rFonts w:ascii="VladaRHSans Lt" w:hAnsi="VladaRHSans Lt"/>
                <w:color w:val="2E74B5" w:themeColor="accent1" w:themeShade="BF"/>
                <w:sz w:val="19"/>
                <w:szCs w:val="19"/>
              </w:rPr>
            </w:pPr>
            <w:r w:rsidRPr="00A474F5">
              <w:rPr>
                <w:rFonts w:ascii="VladaRHSans Lt" w:hAnsi="VladaRHSans Lt"/>
                <w:color w:val="2E74B5" w:themeColor="accent1" w:themeShade="BF"/>
                <w:sz w:val="19"/>
                <w:szCs w:val="19"/>
              </w:rPr>
              <w:t>(1485?-1535?)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Ricercare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lutnja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renesansa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7749BF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7749B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Bowie, David (Jones, David Robert) (1947.-2016.)</w:t>
            </w:r>
          </w:p>
        </w:tc>
        <w:tc>
          <w:tcPr>
            <w:tcW w:w="6347" w:type="dxa"/>
            <w:shd w:val="clear" w:color="auto" w:fill="EFEFEF"/>
          </w:tcPr>
          <w:p w:rsidR="00523854" w:rsidRPr="007749BF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7749B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Space Oddity</w:t>
            </w:r>
          </w:p>
        </w:tc>
        <w:tc>
          <w:tcPr>
            <w:tcW w:w="2977" w:type="dxa"/>
            <w:shd w:val="clear" w:color="auto" w:fill="C9DAF8"/>
          </w:tcPr>
          <w:p w:rsidR="00523854" w:rsidRPr="007749BF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7749B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  <w:p w:rsidR="00523854" w:rsidRPr="007749BF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7749B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rock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657A3B" w:rsidRDefault="00523854" w:rsidP="00523854">
            <w:pPr>
              <w:pStyle w:val="Normal2"/>
              <w:rPr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7749BF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7749BF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7749B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Heroes</w:t>
            </w:r>
          </w:p>
        </w:tc>
        <w:tc>
          <w:tcPr>
            <w:tcW w:w="2977" w:type="dxa"/>
            <w:shd w:val="clear" w:color="auto" w:fill="C9DAF8"/>
          </w:tcPr>
          <w:p w:rsidR="00523854" w:rsidRPr="007749BF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7749B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  <w:p w:rsidR="00523854" w:rsidRPr="007749BF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7749B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rock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657A3B" w:rsidRDefault="00523854" w:rsidP="00523854">
            <w:pPr>
              <w:pStyle w:val="Normal2"/>
              <w:rPr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7749BF" w:rsidRDefault="00523854" w:rsidP="00523854">
            <w:pPr>
              <w:jc w:val="center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7749BF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749B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Let</w:t>
            </w:r>
            <w:r w:rsidRPr="007749BF">
              <w:rPr>
                <w:rFonts w:ascii="VladaRHSans Lt" w:hAnsi="VladaRHSans Lt" w:hint="eastAsia"/>
                <w:color w:val="44546A" w:themeColor="text2"/>
                <w:sz w:val="19"/>
                <w:szCs w:val="19"/>
              </w:rPr>
              <w:t>’</w:t>
            </w:r>
            <w:r w:rsidRPr="007749B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s Dance</w:t>
            </w:r>
          </w:p>
        </w:tc>
        <w:tc>
          <w:tcPr>
            <w:tcW w:w="2977" w:type="dxa"/>
            <w:shd w:val="clear" w:color="auto" w:fill="C9DAF8"/>
          </w:tcPr>
          <w:p w:rsidR="00523854" w:rsidRPr="007749BF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749B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Popularna glazba</w:t>
            </w:r>
          </w:p>
          <w:p w:rsidR="00523854" w:rsidRPr="007749BF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749B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Fuzija</w:t>
            </w:r>
          </w:p>
          <w:p w:rsidR="00523854" w:rsidRPr="007749BF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749B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Funk rock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7F103B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Brel, Jacques</w:t>
            </w:r>
          </w:p>
          <w:p w:rsidR="00523854" w:rsidRPr="007F103B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(1929.-1978.)</w:t>
            </w:r>
          </w:p>
        </w:tc>
        <w:tc>
          <w:tcPr>
            <w:tcW w:w="6347" w:type="dxa"/>
            <w:shd w:val="clear" w:color="auto" w:fill="EFEFEF"/>
          </w:tcPr>
          <w:p w:rsidR="00523854" w:rsidRPr="007F103B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Mon enfance, Le plat pays</w:t>
            </w:r>
          </w:p>
        </w:tc>
        <w:tc>
          <w:tcPr>
            <w:tcW w:w="2977" w:type="dxa"/>
            <w:shd w:val="clear" w:color="auto" w:fill="C9DAF8"/>
          </w:tcPr>
          <w:p w:rsidR="00523854" w:rsidRPr="007F103B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  <w:p w:rsidR="00523854" w:rsidRPr="007F103B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šansona</w:t>
            </w:r>
          </w:p>
        </w:tc>
        <w:tc>
          <w:tcPr>
            <w:tcW w:w="1559" w:type="dxa"/>
            <w:shd w:val="clear" w:color="auto" w:fill="D9D2E9"/>
          </w:tcPr>
          <w:p w:rsidR="00523854" w:rsidRPr="007F103B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4. i 5. ciklus</w:t>
            </w:r>
          </w:p>
          <w:p w:rsidR="00523854" w:rsidRPr="007F103B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Brahms, Johannes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(1833. - 1897.)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Mađarski plesovi WoO 1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Prep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o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ruka: br. 5 (fis-mol/g-mol) i br. 6 (Des-dur/D-dur)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orkestracija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Simfonija br. 3 u F-duru, op. 90, 3. st.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romantizma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Uspavanka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tempo, ugođaj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i 2.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Bridge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Frank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(1879. – 1941.)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Summer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simfonijska pjesma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Britten, Benjamin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(1913. - 1976.)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Ceremony of Carols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20.stoljeće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suvremena vokalno-instrumentalna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Mlada osoba upoznaje orkestar, op.4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skupine glazbala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svi ciklusi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Simple Symphony, 2. stavak: Playful Pizzicato;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gudačka glazbala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pizzicato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Šest metamorfoza prema Ovidu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oboa solo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Brkanović, 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Željko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(1937.)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Antependij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Harmonika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Brooker, Gary (Procol Harum)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(1945.)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Shine On Brightly - In Held Twas In I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Bukvić, Dalibor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(1968.)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Actus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orkestar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skupine glazbala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Fantasia, 2. stavak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flauta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rondo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Propheties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tema s varijacijama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Spatial – danse des apparitions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elektronički instrumenti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elektronička glazba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Buxtehude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Dieterich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(1637/39. – 1707.)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Tokata u d-molu, BuxVW 155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o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rgulje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tokata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Caccini, Giulio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(1551. - 1618.)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Ave Maria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melizmatički način pjevanja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sekvence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Cage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John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(1912. – 1992.)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Totem ancestor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preparirani klavir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Caldara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Antonio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(1670. – 1736.)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Sebben, Crudele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arija, sopran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Carmichael Hoagland, Howard (1899.-1981.)</w:t>
            </w:r>
          </w:p>
        </w:tc>
        <w:tc>
          <w:tcPr>
            <w:tcW w:w="6347" w:type="dxa"/>
            <w:shd w:val="clear" w:color="auto" w:fill="EFEFEF"/>
          </w:tcPr>
          <w:p w:rsidR="00523854" w:rsidRPr="007F103B" w:rsidRDefault="00523854" w:rsidP="00523854">
            <w:pPr>
              <w:pStyle w:val="Normal2"/>
              <w:ind w:right="72"/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 xml:space="preserve">Georgia on My Mind, </w:t>
            </w:r>
          </w:p>
          <w:p w:rsidR="00523854" w:rsidRPr="007F103B" w:rsidRDefault="00523854" w:rsidP="00523854">
            <w:pPr>
              <w:pStyle w:val="Normal2"/>
              <w:ind w:right="7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Stardust</w:t>
            </w:r>
          </w:p>
        </w:tc>
        <w:tc>
          <w:tcPr>
            <w:tcW w:w="2977" w:type="dxa"/>
            <w:shd w:val="clear" w:color="auto" w:fill="C9DAF8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jazz</w:t>
            </w:r>
          </w:p>
        </w:tc>
        <w:tc>
          <w:tcPr>
            <w:tcW w:w="1559" w:type="dxa"/>
            <w:shd w:val="clear" w:color="auto" w:fill="D9D2E9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Caruso, Enrico;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Capurro, Giovanni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(1873. – 1921.)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O, sole mio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napolitanska pjesma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duet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25408F"/>
                <w:sz w:val="19"/>
                <w:szCs w:val="19"/>
              </w:rPr>
              <w:t>Chaplin, Charles Spencer</w:t>
            </w:r>
          </w:p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25408F"/>
                <w:sz w:val="19"/>
                <w:szCs w:val="19"/>
              </w:rPr>
              <w:t>(1889.-1977.)</w:t>
            </w:r>
          </w:p>
        </w:tc>
        <w:tc>
          <w:tcPr>
            <w:tcW w:w="6347" w:type="dxa"/>
            <w:shd w:val="clear" w:color="auto" w:fill="EFEFEF"/>
          </w:tcPr>
          <w:p w:rsidR="00523854" w:rsidRPr="007F103B" w:rsidRDefault="00523854" w:rsidP="00523854">
            <w:pPr>
              <w:pStyle w:val="Normal2"/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25408F"/>
                <w:sz w:val="19"/>
                <w:szCs w:val="19"/>
              </w:rPr>
              <w:t>Smile</w:t>
            </w:r>
          </w:p>
        </w:tc>
        <w:tc>
          <w:tcPr>
            <w:tcW w:w="2977" w:type="dxa"/>
            <w:shd w:val="clear" w:color="auto" w:fill="C9DAF8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25408F"/>
                <w:sz w:val="19"/>
                <w:szCs w:val="19"/>
              </w:rPr>
              <w:t>popularna glazba</w:t>
            </w:r>
          </w:p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25408F"/>
                <w:sz w:val="19"/>
                <w:szCs w:val="19"/>
              </w:rPr>
              <w:t>jazz</w:t>
            </w:r>
          </w:p>
        </w:tc>
        <w:tc>
          <w:tcPr>
            <w:tcW w:w="1559" w:type="dxa"/>
            <w:shd w:val="clear" w:color="auto" w:fill="D9D2E9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7F103B">
              <w:rPr>
                <w:rFonts w:ascii="VladaRHSans Lt" w:hAnsi="VladaRHSans Lt"/>
                <w:color w:val="25408F"/>
                <w:sz w:val="19"/>
                <w:szCs w:val="19"/>
              </w:rPr>
              <w:t>3.,4.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Charpentier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Marc-Antoine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(1643. – 1704.)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Te Deum: Uvod – marš i rondo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vokalno-instrumentalna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timpani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limena puhačka glazbala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Chilcott, Bob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(1955.)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Little Jazz Mass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misa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elementi </w:t>
            </w:r>
            <w:r w:rsidRPr="002E048F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jazza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Twelve D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ays of Christmas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božićna pjesma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jazz, swing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citati u glazbi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Collins, Phill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(1951.)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Tarzan - You'll Be in My Heart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animirani film (mjuzikl)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- crossover pop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Chopin, Frédéric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(1810. - 1849.)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Balada br. 1 u g-molu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balada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Etida u c-molu, br. 12, op. 10 (“Revolucionarna”)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etida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virtuozitet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Fantasie-Impromptu  u cis-molu, op. 66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glasovirska minijatura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zapisana improvizacija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virtuozitet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Preludij u e-molu, op. 28</w:t>
            </w:r>
          </w:p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preludij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Poloneza u As-duru, op. 53;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glasovirska minijatura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virtuozitet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Scherzo u cis-molu, op. 39, br. 3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glasovirska minijatura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virtuozitet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 za klavir br. 2 u b-molu, op. 35, 3. st. Marche funebre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složena trodijelna pjesma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Vacer u Es-duru (Veliki briljantni valcer), op. 18;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glasovirska minijatura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virtuozitet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Cimarosa, Domenico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(1749. - 1801.)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obou i gudače u C-duru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oboa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Conti, Bill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(1942.)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Rocky -tema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elektronička glazbala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Cook, Samuel</w:t>
            </w:r>
          </w:p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(1931.-1964.)</w:t>
            </w:r>
          </w:p>
        </w:tc>
        <w:tc>
          <w:tcPr>
            <w:tcW w:w="6347" w:type="dxa"/>
            <w:shd w:val="clear" w:color="auto" w:fill="EFEFEF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Wanderful World</w:t>
            </w:r>
          </w:p>
        </w:tc>
        <w:tc>
          <w:tcPr>
            <w:tcW w:w="2977" w:type="dxa"/>
            <w:shd w:val="clear" w:color="auto" w:fill="C9DAF8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soul</w:t>
            </w:r>
          </w:p>
        </w:tc>
        <w:tc>
          <w:tcPr>
            <w:tcW w:w="1559" w:type="dxa"/>
            <w:shd w:val="clear" w:color="auto" w:fill="D9D2E9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4.i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Copland, Aaron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(1900. - 1990.)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Appalachian Spring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orkestralna suita; balet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20. stoljeće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Fanfare za običnog čovjeka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puhačka glazbala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Corea, Chick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(1941.)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Crystal S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ilence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jazz, fuzija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Couperin, Francois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(1668. – 1733.)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Tajanstvene prepreke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čembalo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Cowell, Henry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(1897. – 1965.)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Pulse za pet svirača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udaraljke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Seven 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P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aragraphs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gudačka glazbala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Crnačka duhovna glazba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Nobody Knows the Trouble I˙ve Seen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tempo – metar – ritam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način pjevanja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izvođački sastav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7749BF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7749B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Crudup, Arthur</w:t>
            </w:r>
          </w:p>
          <w:p w:rsidR="00523854" w:rsidRPr="007749BF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7749B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1905.-1974.)</w:t>
            </w:r>
          </w:p>
        </w:tc>
        <w:tc>
          <w:tcPr>
            <w:tcW w:w="6347" w:type="dxa"/>
            <w:shd w:val="clear" w:color="auto" w:fill="EFEFEF"/>
          </w:tcPr>
          <w:p w:rsidR="00523854" w:rsidRPr="007749BF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7749B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That’s All Right (Elvis Presley)</w:t>
            </w:r>
          </w:p>
        </w:tc>
        <w:tc>
          <w:tcPr>
            <w:tcW w:w="2977" w:type="dxa"/>
            <w:shd w:val="clear" w:color="auto" w:fill="C9DAF8"/>
          </w:tcPr>
          <w:p w:rsidR="00523854" w:rsidRPr="007749BF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7749B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  <w:p w:rsidR="00523854" w:rsidRPr="007749BF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7749B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 xml:space="preserve">rock’n’roll </w:t>
            </w:r>
          </w:p>
        </w:tc>
        <w:tc>
          <w:tcPr>
            <w:tcW w:w="1559" w:type="dxa"/>
            <w:shd w:val="clear" w:color="auto" w:fill="D9D2E9"/>
          </w:tcPr>
          <w:p w:rsidR="00523854" w:rsidRPr="007749BF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749B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3. ciklus</w:t>
            </w:r>
          </w:p>
          <w:p w:rsidR="00523854" w:rsidRPr="007749BF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7749B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Cummings, Robert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(?)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saksofon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saksofon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7749BF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7749B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Darby, Ken</w:t>
            </w:r>
          </w:p>
          <w:p w:rsidR="00523854" w:rsidRPr="007749BF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7749B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(1909.-1992.)</w:t>
            </w:r>
          </w:p>
        </w:tc>
        <w:tc>
          <w:tcPr>
            <w:tcW w:w="6347" w:type="dxa"/>
            <w:shd w:val="clear" w:color="auto" w:fill="EFEFEF"/>
          </w:tcPr>
          <w:p w:rsidR="00523854" w:rsidRPr="007749BF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7749B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Love Me Tender</w:t>
            </w:r>
          </w:p>
        </w:tc>
        <w:tc>
          <w:tcPr>
            <w:tcW w:w="2977" w:type="dxa"/>
            <w:shd w:val="clear" w:color="auto" w:fill="C9DAF8"/>
          </w:tcPr>
          <w:p w:rsidR="00523854" w:rsidRPr="007749BF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7749B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  <w:p w:rsidR="00523854" w:rsidRPr="007749BF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Pr="007749BF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749B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3. ciklus</w:t>
            </w:r>
          </w:p>
          <w:p w:rsidR="00523854" w:rsidRPr="007749BF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7749B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Darling, David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(1941.)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Cello Blue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violončelo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Upland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violončelo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David, Meck (1912.)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Hoffman, Al (1902.-1960.)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Livingston, Jerry (1909.-1987.)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Bibbidi-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Bobbidi-B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oo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(Louis Armstrong)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g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lazba iz animiranih filmova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Dun, Tan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(1957.)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Crouching Tiger, Hidden Dragon - 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Farewell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violončelo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 (glazbe svijeta-Kina)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3 i 4. ciklus 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Čajkovski, Pjotr Iljič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(1840 - 1893.)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Album za mlade op. 39: Slatko sanjarenje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trodijelna pjesma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ciklus skladbi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Evgenij Onjegin: Poloneza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orkestralni ulomak (interludij)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 operi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Evgenij Onjegin: Valcer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orkestralni ulomak (interludij)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 operi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klavir i orkestar br. 1 u b-molu, op. 23, 1.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virtuozitet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tonska građa (prelazak iz mola u dur/mutacija)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b/>
                <w:color w:val="25408F"/>
                <w:sz w:val="19"/>
                <w:szCs w:val="19"/>
              </w:rPr>
              <w:t>Labuđe jezero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(balet)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Preporuka: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1. čin – Valcer; </w:t>
            </w:r>
            <w:r w:rsidRPr="002E048F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Pas de Deux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crnog labuda; Ples patuljaka; Finale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čin – Ples  labudova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3. čin – </w:t>
            </w:r>
            <w:r w:rsidRPr="002E048F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Pas de six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; Čardaš; Ruski ples, Španjolski ples; Napuljski ples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čin – Ples malih labudova; Finale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balet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činovi, slike i brojevi u baletu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plesni koraci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tempo – metar – ritam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različiti plesovi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1., 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Labuđe jezero – suita iz baleta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preporuka: slušati u cijelosti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orkestralna suita 19. stoljeća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b/>
                <w:color w:val="25408F"/>
                <w:sz w:val="19"/>
                <w:szCs w:val="19"/>
              </w:rPr>
              <w:t xml:space="preserve">Orašar 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(balet)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br/>
              <w:t>Preporuka: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Marš; Ples šećerne vile; Ruski ples (Trepak); Kineski ples; ; Ples snježnih pahuljica; Ples drvenih flauta;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Valcer cvijeća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balet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činovi, slike i brojevi u baletu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plesni koraci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tempo – metar – ritam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različiti plesovi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čelesta (Ples šećerne vile)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složena trodijelna pjesma (Valcer cvijeća)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1., 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“Ščelkunčikova suita” (orkestralna suita iz baleta Orašar)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orkestralna suita 19. stoljeća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br. 4 u f-molu, op. 36, 3.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gudačka glazbala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pizzicato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br. 5 u e-molu, op. 64, 1.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romantizma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br. 6 u h-molu, op. 74 (“Patetična”), 1.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romantizma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romantična melodija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Talijanski capriccio, op. 45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fantazija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glazbala (posebno puhačka)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Trnoružica: Valcer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valcer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složena trodijelna pjesma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Uvertira 1812, op.  49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orkestralna uvertira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Čaleta Joško, obr./Crnić Hrvoje, obr.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 pura, 2 pandura, Lado Electro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elektronička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Davies, Peter Maxwell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(1934. – 2016.)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Turris Campanarum Sonantium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udaraljke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Debussy, Claude-Achille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(1862. - 1918.)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Arabeska br. 1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impresionizam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Suite Bergamasque: 3. stavak 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Mjesečina (Clair de lune)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preporuka: slušati u cijelosti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impresionizam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More (La mer)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impresionizam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simfonijske skice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programnost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Preludij za poslijepodne jednog fauna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impresionizam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simfonijska pjesma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programna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Reverie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impresionizam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 za violončelo i klavir u d-molu, 1. stavak Prologue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impresionizam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violončelo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4. i 5. ciklus 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Syrinx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flauta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solističko glazbalo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impresionizam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Dedić, Arsen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(1938. - 2015.)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U registraturi – uvodna tema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orkestar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Glembajevi - uvodna tema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neobarok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basso continuo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Odlazak (Tin Ujević)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odnos glazbe I teksta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šestosminska mjera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 dogovoru s HJ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Ono sve što znaš o meni</w:t>
            </w:r>
          </w:p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preporuka: TBF (Nostalgična)</w:t>
            </w:r>
          </w:p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šansona</w:t>
            </w:r>
          </w:p>
        </w:tc>
        <w:tc>
          <w:tcPr>
            <w:tcW w:w="1559" w:type="dxa"/>
            <w:shd w:val="clear" w:color="auto" w:fill="D9D2E9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7F103B" w:rsidRDefault="00523854" w:rsidP="00523854">
            <w:pPr>
              <w:pStyle w:val="Normal2"/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 xml:space="preserve">Moderato cantabile, </w:t>
            </w:r>
          </w:p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Kuća pored mora</w:t>
            </w:r>
          </w:p>
        </w:tc>
        <w:tc>
          <w:tcPr>
            <w:tcW w:w="2977" w:type="dxa"/>
            <w:shd w:val="clear" w:color="auto" w:fill="C9DAF8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šansona</w:t>
            </w:r>
          </w:p>
        </w:tc>
        <w:tc>
          <w:tcPr>
            <w:tcW w:w="1559" w:type="dxa"/>
            <w:shd w:val="clear" w:color="auto" w:fill="D9D2E9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Delibes, Léo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(1836. - 1891.)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Copelia - Valcer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balet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valcer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Lakmé „Dome epais...“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duet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ženski pjevački glasovi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Delius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Frederick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(1862. – 1934.)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Florida Suite: Sunset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programna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simfonijska suita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Devčić, Natko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(1914. - 1997.)  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Istarska suita - Poskočica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utjecaj tradicijskih elemenata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orkestracija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Doldinger, Klaus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(1936.)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Das Boot - tema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preporuka: techno verzija U96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elektronička glazba (crossover)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Domino, Antoine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(1928.)</w:t>
            </w:r>
          </w:p>
        </w:tc>
        <w:tc>
          <w:tcPr>
            <w:tcW w:w="6347" w:type="dxa"/>
            <w:shd w:val="clear" w:color="auto" w:fill="EFEFEF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Ain’t That A Shame</w:t>
            </w:r>
          </w:p>
        </w:tc>
        <w:tc>
          <w:tcPr>
            <w:tcW w:w="2977" w:type="dxa"/>
            <w:shd w:val="clear" w:color="auto" w:fill="C9DAF8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boogie-woogie</w:t>
            </w:r>
          </w:p>
        </w:tc>
        <w:tc>
          <w:tcPr>
            <w:tcW w:w="1559" w:type="dxa"/>
            <w:shd w:val="clear" w:color="auto" w:fill="D9D2E9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Donizetti, Gaetano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(1797. - 1848.)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engleski rog i orkestar u G-duru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engleski rog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Ljubavni napitak - arija Nemorina Una furtiva lagrima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komična opera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Dowland, John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(1563. - 1626.)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Come A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gain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Renesansa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glas i lutnja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Flow my Tears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renesansa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glas i lutnja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Dukas, Paul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(1865. - 1935.)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Čarobnjakov učenik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simfonijska pjesma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Dvořák, Antonín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(1841. - 1904.)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Gudački kvartet br. 12 u F-duru, op. 96 („Američki“), 4.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gudački kvartet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sonatni rondo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Rusalka – Pjesma mjesecu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nacionalna (češka) opera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slavenska mitologija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harfa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Romanca za klavir i violinu, op. 11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komorna glazba, romantična melodija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Serenada za gudače u E-duru, op. 22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gudačka glazbala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serenada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br. 9 u e-molu, op. 72 („Iz novoga svijeta“)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romantizma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sonatni oblik s tri teme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br. 9 u e-molu, op. 72 („Iz novoga svijeta“)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trodijelni oblik (tema)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romantizma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4. i 5. ciklus 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Slavenski plesovi op. 46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preporuka: br. 2 u e-molu (Dumka); br. 8 u g-molu (Furiant)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orkestar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1., 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Slavenski plesovi op. 72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preporuka: br. 2 u e-molu (Starinski)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složena trodijelna pjesma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Dylan Bob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Pat Garrett and Billy the Kid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country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A Hard Rains Gonna Fall</w:t>
            </w:r>
          </w:p>
        </w:tc>
        <w:tc>
          <w:tcPr>
            <w:tcW w:w="2977" w:type="dxa"/>
            <w:shd w:val="clear" w:color="auto" w:fill="C9DAF8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Elfmann, Danny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(1953.)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The Nightmare Before Christmas - What’s This?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Encina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Juan del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(1468. – 1529.)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Fata le porte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muški pjevački glasovi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muški zbor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Cucu, cucu!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hoquetus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Enescu, George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(1881. - 1955.)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Rumunjska rapsodija br. 1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elementi tradicije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Esenvalds, Eriks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(1977.)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Northern Lights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 Salutaris Hostia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Stars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suvremena zborska glazba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Falla, Manuel de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(1876. - 1946.)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Trorogi šešir - Farruca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balet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engleski rog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Fauré, Gabriel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(1845. - 1924.)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Cantique de Jean Racine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vokalno-instrumentalna glazba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Aurore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;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Chanson d'Amour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; 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Clair de Lune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;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Le secret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; 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Mandoline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solopjesm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Del="006313E7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Pavana u fis-molu, op. 50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flauta, gudači pizzicato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pavana (renesansni ples)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Rekvijem - In paradisum deducant; Pie Jesu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rekvijem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Del="006313E7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Sicilienne, op. 78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violončelo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Fernandez, Joseito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(1908. – 1979.)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Guantanamera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Popularna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(Kuba)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i 2.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Fornsette, John of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(13. st.)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Sumer is icumen in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kanon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programnost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srednji vijek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Franck, César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(1822. - 1890.)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u d-molu, 2.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romantizma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Franssens, Joep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(1955.)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Harmony of the Spheres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vokalno-instrumentalna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20. stoljeće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Phasing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vokalno-instrumentalna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20. stoljeće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Frederik II. veliki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(1712. – 1786.)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 za flautu i čembalo br. 2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flauta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čembalo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Gabriel, Peter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(1950.)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Vitamin String Quartet – In Your Eyes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preporuka:  vokalna izvedba Peter Gabriel Youssou N¨Dour, Afrika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 svijeta -Afrika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gudački kvartet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Gardner, Key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(1941. – 2002.)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Rainforest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harfa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Gaubert, Philippe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(1879. – 1941.)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Fantazija za flautu i klavir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komorna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flauta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5B0FAD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5B0FAD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5B0FAD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Gaudio, Robert John</w:t>
            </w:r>
          </w:p>
          <w:p w:rsidR="00523854" w:rsidRPr="005B0FAD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5B0FAD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(1942.)</w:t>
            </w:r>
          </w:p>
        </w:tc>
        <w:tc>
          <w:tcPr>
            <w:tcW w:w="6347" w:type="dxa"/>
            <w:shd w:val="clear" w:color="auto" w:fill="EFEFEF"/>
          </w:tcPr>
          <w:p w:rsidR="00523854" w:rsidRPr="005B0FAD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5B0FAD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Jersey Boys - Can't Take My Eyes Off You</w:t>
            </w:r>
          </w:p>
        </w:tc>
        <w:tc>
          <w:tcPr>
            <w:tcW w:w="2977" w:type="dxa"/>
            <w:shd w:val="clear" w:color="auto" w:fill="C9DAF8"/>
          </w:tcPr>
          <w:p w:rsidR="00523854" w:rsidRPr="005B0FAD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5B0FAD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mjuzikl</w:t>
            </w:r>
          </w:p>
          <w:p w:rsidR="00523854" w:rsidRPr="005B0FAD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5B0FAD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pop glazba</w:t>
            </w:r>
          </w:p>
        </w:tc>
        <w:tc>
          <w:tcPr>
            <w:tcW w:w="1559" w:type="dxa"/>
            <w:shd w:val="clear" w:color="auto" w:fill="D9D2E9"/>
          </w:tcPr>
          <w:p w:rsidR="00523854" w:rsidRPr="005B0FAD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5B0FAD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3. ciklus</w:t>
            </w:r>
          </w:p>
        </w:tc>
      </w:tr>
      <w:tr w:rsidR="00523854" w:rsidRPr="005B0FAD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5B0FAD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5B0FAD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5B0FAD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Jersey Boys - Sherry</w:t>
            </w:r>
          </w:p>
        </w:tc>
        <w:tc>
          <w:tcPr>
            <w:tcW w:w="2977" w:type="dxa"/>
            <w:shd w:val="clear" w:color="auto" w:fill="C9DAF8"/>
          </w:tcPr>
          <w:p w:rsidR="00523854" w:rsidRPr="005B0FAD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5B0FAD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mjuzikl</w:t>
            </w:r>
          </w:p>
          <w:p w:rsidR="00523854" w:rsidRPr="005B0FAD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5B0FAD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falset</w:t>
            </w:r>
          </w:p>
        </w:tc>
        <w:tc>
          <w:tcPr>
            <w:tcW w:w="1559" w:type="dxa"/>
            <w:shd w:val="clear" w:color="auto" w:fill="D9D2E9"/>
          </w:tcPr>
          <w:p w:rsidR="00523854" w:rsidRPr="005B0FAD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5B0FAD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3. ciklus</w:t>
            </w:r>
          </w:p>
        </w:tc>
      </w:tr>
      <w:tr w:rsidR="00523854" w:rsidRPr="005B0FAD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5B0FAD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The Sun Ain’t Gonna Shine Anymore (The Walker Brothers)</w:t>
            </w:r>
          </w:p>
        </w:tc>
        <w:tc>
          <w:tcPr>
            <w:tcW w:w="2977" w:type="dxa"/>
            <w:shd w:val="clear" w:color="auto" w:fill="C9DAF8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4.i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Gershwin, George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(1898. -  1937.)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I G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ot Rhythm za klavir i orkestar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varijacije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Porgy &amp; Bess: arija Klare Summertime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opera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elementi </w:t>
            </w:r>
            <w:r w:rsidRPr="002E048F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jazza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Rapsody in Blue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i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elementi </w:t>
            </w:r>
            <w:r w:rsidRPr="002E048F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jazza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Rialto Ripple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rag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rondo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Giacchino, Michael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(1967.)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Up - tema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orkestar,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truba sa sordinom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glasovir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Gilbert, Paul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(1966.)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Technical Difficulties - 2Cellos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duo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violončelo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Glass, Philip Morris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(1937.)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Einstein on the Beach (ulomak – Knee 5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minimalizam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Glassworks, 2. stavak Floe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minimalizam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Mad Rush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minimalizam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Music Box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minimalizam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Negro River (ansambl Uakti)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minimalizam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Prophecies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minimalizam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orgulje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Songs &amp; Poems for solo cello, Song III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minimalizam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violončelo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The Truman Show, Truman Sleeps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minimalizam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Glazunov, Aleksander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(1865. - 1936.)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Godišnja doba - Waltz of the Cornflowers and Poppies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balet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valcer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Elegija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Glire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Reinhold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(1874. – 1956.)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Intermezzo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kontrabas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komorna glazba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Gluck, Christoph Willibald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(1714. - 1787.)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Orfej i Euridika - arija Orfeja Che farò senza Euridice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opera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Gluckova operna reforma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kontratenor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rondo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Godowsky, Leopold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(1870. - 1938.)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Java suite – Gamelan; Chattering Monkeys; In the Kraton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programnost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Goldsmith, Jerry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(1929.-2004.)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Suita iz animiranog filma Mulan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preporuka: Vanessa Mae - Reflection (violina solo)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crossoover (klasična, popularna glazba, glazbe svijeta)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Gotovac, Pero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(1927.)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Ave Maria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suvremena zborska glazba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Granados, Enrique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(1867. – 1916.)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Španjolski ples br. 2 – Oriental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kontrabas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Epilogo-serenata del espectro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gitarski trio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Grappelli, Stephane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(1908. – 1997.)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Stardust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violina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Grieg, Edvard Hagerup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(1843. - 1907.)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klavir i orkestar u a-molu, 1.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sonatni oblik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4. i 5. ciklus 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Lirski komadi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Preporuka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: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op. 12 br. 2 Valcer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op. 38 br. 4 Norveški ples; br. 8 Kanon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op. 43. br. 1 Leptir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op. 47 br. 1 Valse-Impromptu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op. 54 br. 3 Marš patuljaka; br. 6 Zvona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op. 62 br. 4 Potočić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op. 65 br. 6 Vjenčanje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glasovirska minijatura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Norveški plesovi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op. 35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elementi folklora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tempo – metar - ritam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Suita „Iz Holbergovih vremena“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(preporuka: slušanje originalne i orkestrirane varijante)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skladba za dva klavira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orkestracija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Suita Peer Gynt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br. 1, op. 46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Jutro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Asina smrt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Anitrin ples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 pećini gorskoga kralja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glazba za scenu/dramu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Gotovac, Jakov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(1895. - 1982.)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Ero s onoga svijeta, op. 17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komična opera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Simfonijsko kolo, op. 12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orkestralna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Himna slobodi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mješoviti zbor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 dogovoru s HJ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Koleda, op. 11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narodni obred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utjecaj folklore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vokalno-instrumentalna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način pjevanja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Zvonimirova lađa, op.29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(V. Nazor)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mješoviti zbor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 dogovoru s HJ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Gulda, Friedrich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(1930 - 2000.)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violončelo i duhački orkestar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(preporuka: 1. stavak)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Hačaturjan, Aram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(1903. - 1978.) 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Gajane – Ples sa sabljama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 glazbala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balet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svi ciklusi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Spartak – Adagio Spartaka i Frigije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balet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4. i 5. ciklus 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Halley, Bill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(1925. – 1981.)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Rock around the clock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rock˙n˙roll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Hamlisch, Marvin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(1944.-2012.)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 Chorus Line -  I Hope I Get It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pjevani i plesni broj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Harfman, Boris 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(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ob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adio)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.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Dej mi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elektronička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Hatze, Josip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(1879. - 1959.)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Majka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solopjesma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Serenada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solopjesma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Händel, Georg Friedrich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(1685. - 1759.) 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Glazba na vodi: Druga suita u D-duru, HWV 349,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stavak Alla hornpipe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barok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Glazba za kraljevski vatromet, HWV 351, 1. stavak Ouverture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barok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orkestar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obou i orkestar br. 3 u g-molu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oboa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barok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koncert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Mesija – Aleluja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vokalno-instrumentalna glazba mješoviti zbor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oratorij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Mesija – And with his Stripes we are healed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oratorij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četveroglasna zborska fuga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Mesija – For unto us the Child is born; Amen; And the Glry of the Lord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oratorij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Suita u d-molu, HWV 437, 3. stavak Sarabande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suita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cembalo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tema s varijacijama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Joy to the world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božićna pjesma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Harrison, Lou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(1917. – 2003.)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6 sonata za cembalo, br. 1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čembalo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flautu i udaraljke br. 1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puls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Fuga za udaraljke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udaraljke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Suita za udaraljke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udaraljke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Hassler, Hans Leo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(1564. - 1612.)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Tanzen und springen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svjetnovna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madrigal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Haydn, Franz Joseph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(1732. - 1809.) 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Gudački kvartet u C-duru op.76, br. 3. (Kaiserquartett), 2.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gudačka glazbala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gudački kvartet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tema s  varijacijama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trubu i orkestar u Es-duru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(preporuka: slušanje u cijelosti)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truba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br. 94 u G-duru (Simfonija iznenađenja), 2.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tema s varijacijama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br. 104 u D-duru (Londonska), 4. stavak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(Oj Jelena, Jelena)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bečka klasika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Hazo, Samuel R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obert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(1966.)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Fantazija na japansku narodnu pjesmu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glazbala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Hermann Bernard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(1911.-1975.)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Vertigo - uvodna tema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Hewson, Paul David- Bono Vox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(1960.) 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Spiderman - Rise Above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rock glazba 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Honegger, Arthur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(1892. - 1955.)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Pacific  231- Mouvement symphonique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20. stoljeće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orkestracija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Horner, James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(1953.)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Braveheart - tema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 - glazbe svijeta Škotska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flauta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gajde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Ives, Charles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(1874. – 1954.)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Neodgovoreno pitanje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orkestar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20. stoljeće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Jarnović, Ivan Mane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(1747. - 1804.)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Koncertantni kvintet br. 3 u F-duru, 1. stavak Allegro con spirito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hrvatski skladatelji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klasicizam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violinu i orkestar u A-duru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hrvatski skladatelji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klasicizam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Jacobs, Jim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(1942.)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Briljantin 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-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Summer N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ights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; You’re the One T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hat I Wan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t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duet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Jarre, Maurice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(1924.-2009.)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Doctor Zhivago - Larina tema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Jenkins Karl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(1944.)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Avatar - Adiemus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zbor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new age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Palladio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gudački orkestar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John, Elton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(1947.)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Aida - Written in the Stars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duet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Billy Eliott - Electricity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plesni i pjevani broj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The Lion King - Circle of Life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zbor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 - glazbe svijeta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Jones, Trevor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(1949.)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Excalibur - Wedding Chant Kyrie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duhovna glazba (crossover)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pjevački zbor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The Last of the Mohicans - tema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 svijeta (crossover)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Joplin, Scott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(1867. – 1917.)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Maple Leaf Rag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ragtime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Juranić, Zoran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(1947.)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Sonata za gitaru – Preludio, Scherzo, Ciacciona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gitara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Jusić, Đelo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(1939.)</w:t>
            </w:r>
          </w:p>
        </w:tc>
        <w:tc>
          <w:tcPr>
            <w:tcW w:w="6347" w:type="dxa"/>
            <w:shd w:val="clear" w:color="auto" w:fill="EFEFEF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Jedan dan</w:t>
            </w:r>
          </w:p>
        </w:tc>
        <w:tc>
          <w:tcPr>
            <w:tcW w:w="2977" w:type="dxa"/>
            <w:shd w:val="clear" w:color="auto" w:fill="C9DAF8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3. 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La musica di notte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Kabiljo, Alfi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(1935.)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Jalta, Jalta: Zelena livada (Neka cijeli ovaj svijet)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Kamen, Michael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(1948. – 2003.)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saksofon i orkestar, 3. stavak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  <w:t>saksofon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Kvintet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Preporuka: pogledati video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limena puhačka glazbala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Kapustin, Nikolai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(1937.)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24 preludes in jazz style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jazz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Kempf, Davorin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(1947.)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Četiri godišnja doba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ženski zbor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suvremena zborska glazba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konsonanca I disonanca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Harfa trave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virtuozitet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Mariposa de luz (Leptir svjetlosti)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Pet haiku za mezzosopran I klavir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mezzosporan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Pyramids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obrada zvuka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elektronička glazba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Tri pogleda na Osorsku katedralu – 1. Pogled iz davnine; 2. Pogled na zvonik;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Pogled na oltar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Klobučar Anđelko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(1931.)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Breza - uvodna tema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Kamenita vrata - uvodna tema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obrada zvuka 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 gori raste zelen bor, završna tema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 (crossover),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varijacije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Knight, Peter (The Moodey Blues)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(1917.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- 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1985.)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Days of Future Passed -</w:t>
            </w:r>
            <w:r w:rsidRPr="002E048F">
              <w:rPr>
                <w:rFonts w:ascii="VladaRHSans Lt" w:eastAsia="Arial" w:hAnsi="VladaRHSans Lt" w:cs="Arial"/>
                <w:color w:val="25408F"/>
                <w:sz w:val="19"/>
                <w:szCs w:val="19"/>
              </w:rPr>
              <w:t xml:space="preserve">The Day Begins 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Knopfler, Mark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(1949.)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Going home (tema iz filma Lokalni heroj)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Koechlin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Charles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(1867. – 1950.)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Etida br. 1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saksofon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Korngold, Erich Wolfgang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(1897.-1957.)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The Adventures o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 Robin Hood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orkestar, crossover (klasična glazba)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neoromantizam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Krieger Henry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(1945.)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Dreamgirls, Listen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sopran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soul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Kuljerić Igor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(1938.-2006.)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Potonulo groblje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Kuntarić, Ljubo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(1925.)</w:t>
            </w:r>
          </w:p>
        </w:tc>
        <w:tc>
          <w:tcPr>
            <w:tcW w:w="6347" w:type="dxa"/>
            <w:shd w:val="clear" w:color="auto" w:fill="EFEFEF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Autobus Calypso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preporuka: Cubismo - verzija</w:t>
            </w:r>
          </w:p>
        </w:tc>
        <w:tc>
          <w:tcPr>
            <w:tcW w:w="2977" w:type="dxa"/>
            <w:shd w:val="clear" w:color="auto" w:fill="C9DAF8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croosover -glazbe svijeta</w:t>
            </w:r>
          </w:p>
        </w:tc>
        <w:tc>
          <w:tcPr>
            <w:tcW w:w="1559" w:type="dxa"/>
            <w:shd w:val="clear" w:color="auto" w:fill="D9D2E9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Lasso, Orlando di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(1530/32. - 1594.)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Eco (Jeka)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d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vozborni stil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Super flumina Babilonys 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duhovna glazba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polifonija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peteroglasje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Lauridsen, Morten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(1943.)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Lux Aeterna - O magnum mysterium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suvremena zborska glazba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Lebr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u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Ludwig August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(1752. – 1790.)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obou i orkestar br. 1 u d-molu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oboa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Leigh, Mitch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(1928.-2014.)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Man of La Mancha, </w:t>
            </w:r>
            <w:r w:rsidRPr="002E048F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Impossible Dream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preporuka: Il Divo, 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Elvis Presley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The Tempatations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Legrand Michel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(1932.)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Summer of 42 - tema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glasovir + orkestar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jazz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Lennon, John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(1940. – 1980.) 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McCartney, Paul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(1942.)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Yellow Submarine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All my loving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Yesterday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popularna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1. ciklus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Lhotka-Kalinski, Ivo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(1913. – 1987.)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Stari dubrovački plesovi: ples br. 1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ples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Lhotka, Fran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(1883. - 1962.)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Đavo u  selu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balet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Ligeti, Gyorgy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(1923. - 2006.)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Athmospheres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Bagatela, br. 1 (šest bagatela)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puhačka glazbala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Continuum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čembalo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Hungarian rock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orgulje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Le grand Macabre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opera 20. stoljeća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Lux aeterna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mješoviti zbor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Poeme Symphonique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konkretna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Lisinski, Vatroslav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(1819. - 1854.)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Večer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orkestralna idila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Iz Zagorja/ Prosto zrakom ptica leti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zborska skladba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Ribar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solo popijevka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Porin - Zbor Hrvatica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ženski zbor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Livadić, Ferdo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(1799.-1879.)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Još Hrvatska nij’ propala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zborska skladba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Notturno u fis-molu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klavirska minijatura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Liszt, Franz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(1811. - 1886.)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Les Preludes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simfonijska pjesma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Liebestraum br. 3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Mađarska rapsodija br. 2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preporuka: poslušati i orkestralnu verziju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virtuozitet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Paganini etida br. 3 ”La Campanella”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virtuozitet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transformacija glazbenog djela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Loussier, Jacques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(1934.)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The Bach Book (bilo što s albuma)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i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crossover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Lukačić, Ivan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(1584?-1648)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Canite et psalite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motet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Quam pulchra es amica mea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motet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Lully, Jean Baptiste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(1632. – 1687.)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Dok mjesec sja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dvodijelna pjesma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1. 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i 2. 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Lutoslawski, Witold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(1913. - 1994.)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Varijacije na Paganinijevu temu u a-molu za dva klavira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varijacije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virtuozitet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transformacija glazbenog djela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Lynne Jeffrey (ELO)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Face the Music -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Waterfall, Strange Magic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MacDermot, Galt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(1928.)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Kosa – Let the Sunshine I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Kosa - Aquarius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Mahler, Gustav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(1860. - 1911.)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br. 4 u G-duru, 4.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kasni romantizam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zbor u simfoniji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Mancini, Henry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(1924.-1994.)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Pink Panther - tema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jazz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saksofon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Marcello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Allessandro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(1673. – 1747.)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obou u d-molu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oboa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Maršan Đani (1944.)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Britvić Drago (1935.-2005.)</w:t>
            </w:r>
          </w:p>
        </w:tc>
        <w:tc>
          <w:tcPr>
            <w:tcW w:w="6347" w:type="dxa"/>
            <w:shd w:val="clear" w:color="auto" w:fill="EFEFEF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Bože, čuvaj Hrvatsku</w:t>
            </w:r>
          </w:p>
        </w:tc>
        <w:tc>
          <w:tcPr>
            <w:tcW w:w="2977" w:type="dxa"/>
            <w:shd w:val="clear" w:color="auto" w:fill="C9DAF8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domoljubna pjesma</w:t>
            </w:r>
          </w:p>
        </w:tc>
        <w:tc>
          <w:tcPr>
            <w:tcW w:w="1559" w:type="dxa"/>
            <w:shd w:val="clear" w:color="auto" w:fill="D9D2E9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>
              <w:rPr>
                <w:rFonts w:ascii="VladaRHSans Lt" w:hAnsi="VladaRHSans Lt"/>
                <w:color w:val="44546A" w:themeColor="text2"/>
                <w:sz w:val="19"/>
                <w:szCs w:val="19"/>
              </w:rPr>
              <w:t>s</w:t>
            </w:r>
            <w:r w:rsidRPr="002F42C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vi ciklusi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Massenet, Jules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(1842. - 1912.)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Taïs - Meditacija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opera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Matz, Rudolf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(1901. - 1988.)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Elegija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violoncello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tradicijski elementi 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Humoreska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violončelo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Mayfield, Percy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(1920.-1984.)</w:t>
            </w:r>
          </w:p>
        </w:tc>
        <w:tc>
          <w:tcPr>
            <w:tcW w:w="6347" w:type="dxa"/>
            <w:shd w:val="clear" w:color="auto" w:fill="EFEFEF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Hit the Road Jack</w:t>
            </w:r>
          </w:p>
        </w:tc>
        <w:tc>
          <w:tcPr>
            <w:tcW w:w="2977" w:type="dxa"/>
            <w:shd w:val="clear" w:color="auto" w:fill="C9DAF8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R&amp;B</w:t>
            </w:r>
          </w:p>
        </w:tc>
        <w:tc>
          <w:tcPr>
            <w:tcW w:w="1559" w:type="dxa"/>
            <w:shd w:val="clear" w:color="auto" w:fill="D9D2E9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F42CF" w:rsidRDefault="00523854" w:rsidP="00523854">
            <w:pPr>
              <w:pStyle w:val="Normal2"/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McHugh,  James Francis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(1894.-1969.)</w:t>
            </w:r>
          </w:p>
        </w:tc>
        <w:tc>
          <w:tcPr>
            <w:tcW w:w="6347" w:type="dxa"/>
            <w:shd w:val="clear" w:color="auto" w:fill="EFEFEF"/>
          </w:tcPr>
          <w:p w:rsidR="00523854" w:rsidRPr="002F42C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F42CF">
              <w:rPr>
                <w:rFonts w:ascii="VladaRHSans Lt" w:hAnsi="VladaRHSans Lt"/>
                <w:color w:val="25408F"/>
                <w:sz w:val="19"/>
                <w:szCs w:val="19"/>
              </w:rPr>
              <w:t>On the Sunny Side of the Street (Louis Armstrong)</w:t>
            </w:r>
          </w:p>
        </w:tc>
        <w:tc>
          <w:tcPr>
            <w:tcW w:w="2977" w:type="dxa"/>
            <w:shd w:val="clear" w:color="auto" w:fill="C9DAF8"/>
          </w:tcPr>
          <w:p w:rsidR="00523854" w:rsidRPr="002F42C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F42CF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jazz</w:t>
            </w:r>
          </w:p>
          <w:p w:rsidR="00523854" w:rsidRPr="002F42C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Pr="002F42C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F42CF">
              <w:rPr>
                <w:rFonts w:ascii="VladaRHSans Lt" w:hAnsi="VladaRHSans Lt"/>
                <w:color w:val="25408F"/>
                <w:sz w:val="19"/>
                <w:szCs w:val="19"/>
              </w:rPr>
              <w:t>1.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 xml:space="preserve">McLean, Donald 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(1945.)</w:t>
            </w:r>
          </w:p>
        </w:tc>
        <w:tc>
          <w:tcPr>
            <w:tcW w:w="6347" w:type="dxa"/>
            <w:shd w:val="clear" w:color="auto" w:fill="EFEFEF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American Pie</w:t>
            </w:r>
          </w:p>
        </w:tc>
        <w:tc>
          <w:tcPr>
            <w:tcW w:w="2977" w:type="dxa"/>
            <w:shd w:val="clear" w:color="auto" w:fill="C9DAF8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fuzija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folk rock</w:t>
            </w:r>
          </w:p>
        </w:tc>
        <w:tc>
          <w:tcPr>
            <w:tcW w:w="1559" w:type="dxa"/>
            <w:shd w:val="clear" w:color="auto" w:fill="D9D2E9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Mendelssohn Bartholdy, Felix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(1809. - 1847.) 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violinu i orkestar u e-molu,  op. 64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(preporuka: 1. i 2. stavak)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romantizam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violina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San Ivanjske noći, op. 61 – Svadbena koračnica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glazba za scenu/dramu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br. 4 u A-duru, op. 90, (Talijanska), 1.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u romantizmu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sonatni rondo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Menken, Alan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(1949.)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spacing w:after="200" w:line="276" w:lineRule="auto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Hercules - </w:t>
            </w:r>
            <w:hyperlink r:id="rId25">
              <w:r w:rsidRPr="002E048F">
                <w:rPr>
                  <w:rFonts w:ascii="VladaRHSans Lt" w:hAnsi="VladaRHSans Lt"/>
                  <w:color w:val="25408F"/>
                  <w:sz w:val="19"/>
                  <w:szCs w:val="19"/>
                </w:rPr>
                <w:t>I Won't Say (I'm in Love)</w:t>
              </w:r>
            </w:hyperlink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animirani film (mjuzikl)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solo + pjevački kvintet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Beauty and the Beast -</w:t>
            </w:r>
            <w:r w:rsidRPr="002E048F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 Be Our Guest,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animirani film (mjuzikl)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solisti i zbor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Beauty and the Beast -</w:t>
            </w:r>
            <w:r w:rsidRPr="002E048F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 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If I Can’t Love Her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animirani film (mjuzikl)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bariton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Merle, Travis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(1917.-1983.)</w:t>
            </w:r>
          </w:p>
        </w:tc>
        <w:tc>
          <w:tcPr>
            <w:tcW w:w="6347" w:type="dxa"/>
            <w:shd w:val="clear" w:color="auto" w:fill="EFEFEF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Sixteen Tons</w:t>
            </w:r>
          </w:p>
        </w:tc>
        <w:tc>
          <w:tcPr>
            <w:tcW w:w="2977" w:type="dxa"/>
            <w:shd w:val="clear" w:color="auto" w:fill="C9DAF8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country</w:t>
            </w:r>
          </w:p>
        </w:tc>
        <w:tc>
          <w:tcPr>
            <w:tcW w:w="1559" w:type="dxa"/>
            <w:shd w:val="clear" w:color="auto" w:fill="D9D2E9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Mercury, Freddie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(1946.-1991.)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 Night at the Opera - Bohemian Rhapsody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We Are the C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hampions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Popularna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i 2.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Metcalfe, John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(1964.)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Sycamore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minimalizam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gudačka glazbala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udaraljke, ritam, tempo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Milhaud, Darius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(1892. - 1974.)</w:t>
            </w:r>
          </w:p>
        </w:tc>
        <w:tc>
          <w:tcPr>
            <w:tcW w:w="6347" w:type="dxa"/>
            <w:shd w:val="clear" w:color="auto" w:fill="EFEFEF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Scaramouche suita za dva klavira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1. stavak – Vif; 2. stavak – Modere; 3. stavak – Braziliera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Preporuka: originalna sladba za saksofon I orkestar; varijanta za dva klavira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utjecaj tradicije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kontrasti stavaka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trodijelnost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Suita za violinu, klarinet i klavir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komorna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klarinet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Miller, Glen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(1904. – 1944.)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In the M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ood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  <w:t xml:space="preserve">; 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Sunrise S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erenade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trombon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Minkov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Mark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(1944. – 2012.)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Landscape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engleski rog i klavir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Modugno, Domenico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(1928.-1994.)</w:t>
            </w:r>
          </w:p>
        </w:tc>
        <w:tc>
          <w:tcPr>
            <w:tcW w:w="6347" w:type="dxa"/>
            <w:shd w:val="clear" w:color="auto" w:fill="EFEFEF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Volare</w:t>
            </w:r>
          </w:p>
        </w:tc>
        <w:tc>
          <w:tcPr>
            <w:tcW w:w="2977" w:type="dxa"/>
            <w:shd w:val="clear" w:color="auto" w:fill="C9DAF8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kancona</w:t>
            </w:r>
          </w:p>
        </w:tc>
        <w:tc>
          <w:tcPr>
            <w:tcW w:w="1559" w:type="dxa"/>
            <w:shd w:val="clear" w:color="auto" w:fill="D9D2E9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Monteverdi, Claudio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(1567. - 1643.)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Orfej – Toccata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ranobarokna opera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grčka mitologija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Orfej – Rosa del ciel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vita del mondo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ranobarokna opera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grčka mitologija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Morricone Enio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(1928.)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For A Few Dollars More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Once Upon a Time In America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panova flauta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The Mission – Gabriel's Oboe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oboa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Morley, Thomas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(1557/58. - 1602.)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April Is in M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y Mistress’ Face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svjetovni madrigal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FA4F81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FA4F81">
              <w:rPr>
                <w:rFonts w:ascii="VladaRHSans Lt" w:hAnsi="VladaRHSans Lt"/>
                <w:color w:val="25408F"/>
                <w:sz w:val="19"/>
                <w:szCs w:val="19"/>
              </w:rPr>
              <w:t>My Bonny Lass She Smileth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svjetovni madrigal (ballet)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Mozart, Leopold</w:t>
            </w:r>
          </w:p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(1719. – 1787.)</w:t>
            </w:r>
          </w:p>
        </w:tc>
        <w:tc>
          <w:tcPr>
            <w:tcW w:w="6347" w:type="dxa"/>
            <w:shd w:val="clear" w:color="auto" w:fill="EFEFEF"/>
          </w:tcPr>
          <w:p w:rsidR="00523854" w:rsidRPr="00FA4F81" w:rsidRDefault="00523854" w:rsidP="00523854">
            <w:pPr>
              <w:ind w:right="7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FA4F81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Dječja simfonija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simfonija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F42CF" w:rsidRDefault="00523854" w:rsidP="00523854">
            <w:pPr>
              <w:ind w:right="7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hAnsi="VladaRHSans Lt"/>
                <w:color w:val="1F497D"/>
                <w:sz w:val="19"/>
                <w:szCs w:val="19"/>
              </w:rPr>
              <w:t xml:space="preserve">Koncert za trombon u D-duru, </w:t>
            </w:r>
            <w:r w:rsidRPr="002F42C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 xml:space="preserve"> </w:t>
            </w:r>
            <w:r w:rsidRPr="002F42CF">
              <w:rPr>
                <w:rFonts w:ascii="VladaRHSans Lt" w:hAnsi="VladaRHSans Lt"/>
                <w:color w:val="1F497D"/>
                <w:sz w:val="19"/>
                <w:szCs w:val="19"/>
              </w:rPr>
              <w:t>Adagio</w:t>
            </w:r>
          </w:p>
        </w:tc>
        <w:tc>
          <w:tcPr>
            <w:tcW w:w="2977" w:type="dxa"/>
            <w:shd w:val="clear" w:color="auto" w:fill="C9DAF8"/>
          </w:tcPr>
          <w:p w:rsidR="00523854" w:rsidRPr="002F42C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F42CF">
              <w:rPr>
                <w:rFonts w:ascii="VladaRHSans Lt" w:hAnsi="VladaRHSans Lt"/>
                <w:color w:val="25408F"/>
                <w:sz w:val="19"/>
                <w:szCs w:val="19"/>
              </w:rPr>
              <w:t>trombon</w:t>
            </w:r>
          </w:p>
          <w:p w:rsidR="00523854" w:rsidRPr="002F42C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F42CF">
              <w:rPr>
                <w:rFonts w:ascii="VladaRHSans Lt" w:hAnsi="VladaRHSans Lt"/>
                <w:color w:val="25408F"/>
                <w:sz w:val="19"/>
                <w:szCs w:val="19"/>
              </w:rPr>
              <w:t>koncert</w:t>
            </w:r>
          </w:p>
        </w:tc>
        <w:tc>
          <w:tcPr>
            <w:tcW w:w="1559" w:type="dxa"/>
            <w:shd w:val="clear" w:color="auto" w:fill="D9D2E9"/>
          </w:tcPr>
          <w:p w:rsidR="00523854" w:rsidRPr="002F42C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F42CF">
              <w:rPr>
                <w:rFonts w:ascii="VladaRHSans Lt" w:hAnsi="VladaRHSans Lt"/>
                <w:color w:val="25408F"/>
                <w:sz w:val="19"/>
                <w:szCs w:val="19"/>
              </w:rPr>
              <w:t>3., 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Mozart, Wolfgang Amadeus</w:t>
            </w:r>
          </w:p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(1756. - 1791.) 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12 varijacija  in C na francusku pjesmu "Ah  vous  dirai-je maman", KV 265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tempo/metar/ritam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tema s varijacijama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1., 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Čarobna frula – Uvertira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uvertira opere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Čarobna frula – Arija Kraljice noći: Der Hölle Rache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arija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singspiel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sopran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Čarobna frula – Arija Papagena, 2. čin: Ein Mädchen oder Weibchen wünscht Papageno sich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arija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singspiel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Čarobna frula – Arija Sarastra O Isis und Osiris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arija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singspiel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Čarobna frula – Zbor Das klinget so herrlich das klinget so schön (finale 1. čina)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zbor u opera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Don Giovanni - Duet Don Giovannija i  Zerline iz 1. čina Là ci  darem  la mano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duet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pjevački glasovi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Don Giovanni - Canzonetta Don Giovannija iz 2. čina Deh, vieni alla finestra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bariton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mandolina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Figarov pir - Arija Figara iz 1. čina Non più andrai farfalone amoroso</w:t>
            </w:r>
          </w:p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Cosi fan tutte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arija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fagot u B-duru, KV 191, 1. stavak (Allegro)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fagot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Koncert za klavir  i orkestar u C-duru br. 21 (KV 467), 2. stavak Andante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klavirski koncert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kl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avir  i orkestar u A-duru br. 23 (KV 488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), 2. stavak Andante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klavirski koncert 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Koncertantna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za violinu, violu i  orkestar u Es-duru KV 364, 2. stavak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koncertantna simfonija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(za nekoliko solista i orkestar)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Mala noćna muzika KV 525, 1.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gudačka glazbala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sonatni oblik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sedenada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Mala noćna muzika KV 525, 2.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gudačka glazbala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rondo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sedenada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Mala noćna muzika KV 525, 3.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gudačka glazbala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složena trodijelna pjesma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sedenada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Mala noćna muzika KV 525, 4.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gudačka glazbala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sonatni rondo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sedenada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br. 25 u g-molu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, KV 183,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1. stavak Allegro con brio; 2. stavak Andante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simfonija klasicizma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br. 38 (Praška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u D-duru, KV 504,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1. stavak Adagio – Allegro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simfonija klasicizma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br. 39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u Es-duru, KV 543, 1. stavak Adagio – Allegro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simfonija klasicizma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br. 40 u g-molu, KV 550, 1. stavak Molto Allegro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klasicizma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sonatni oblik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 za klavir br. 8 u a-molu, KV 310, 1.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klavirska sonata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 za klavir br. 11 u A-duru, KV 331, 1.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tema s varijacijama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 za klavir br. 11 u A-duru, KV 331, 3. stavak (Alla turca)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složena trodijelna pjesma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 za klavir br. 14 u c-molu, KV 457, 1.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klavirska sonata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 za klavir br. 16 u C-duru, KV 545 („Sonata Facile“)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preporuka: slušanje u cijelosti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klavirska sonata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Sonata za dva klavira u D-duru, KV 448, 1. stavak 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sonata za dva klavira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Mozart efekt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Rekvijem – Requiem Aeternam: Kyrie Eleison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rekvijem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dvostruka fuga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Rekvijem – Lacrymosa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rekvijem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Rekvijem – Tuba mirum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Requiem - Dies irae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rekvijem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FA4F81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FA4F81" w:rsidRDefault="00523854" w:rsidP="00523854">
            <w:pPr>
              <w:ind w:right="7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FA4F81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Mulić Zoran</w:t>
            </w:r>
          </w:p>
          <w:p w:rsidR="00523854" w:rsidRPr="00FA4F81" w:rsidRDefault="00523854" w:rsidP="00523854">
            <w:pPr>
              <w:ind w:right="7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FA4F81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(1955.)</w:t>
            </w:r>
          </w:p>
        </w:tc>
        <w:tc>
          <w:tcPr>
            <w:tcW w:w="6347" w:type="dxa"/>
            <w:shd w:val="clear" w:color="auto" w:fill="EFEFEF"/>
          </w:tcPr>
          <w:p w:rsidR="00523854" w:rsidRPr="00FA4F81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FA4F81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Sokol ga nije volio - uvodna tema</w:t>
            </w:r>
          </w:p>
        </w:tc>
        <w:tc>
          <w:tcPr>
            <w:tcW w:w="2977" w:type="dxa"/>
            <w:shd w:val="clear" w:color="auto" w:fill="C9DAF8"/>
          </w:tcPr>
          <w:p w:rsidR="00523854" w:rsidRPr="00FA4F81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FA4F81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filmska glazba</w:t>
            </w:r>
          </w:p>
          <w:p w:rsidR="00523854" w:rsidRPr="00FA4F81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FA4F81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tambure</w:t>
            </w:r>
          </w:p>
        </w:tc>
        <w:tc>
          <w:tcPr>
            <w:tcW w:w="1559" w:type="dxa"/>
            <w:shd w:val="clear" w:color="auto" w:fill="D9D2E9"/>
          </w:tcPr>
          <w:p w:rsidR="00523854" w:rsidRPr="00FA4F81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FA4F81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3. i 4. ciklus</w:t>
            </w:r>
          </w:p>
          <w:p w:rsidR="00523854" w:rsidRPr="00FA4F81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</w:p>
        </w:tc>
      </w:tr>
      <w:tr w:rsidR="00523854" w:rsidRPr="00FA4F81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FA4F81" w:rsidRDefault="00523854" w:rsidP="00523854">
            <w:pPr>
              <w:ind w:right="7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FA4F81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Murcia, Santiago de</w:t>
            </w:r>
          </w:p>
          <w:p w:rsidR="00523854" w:rsidRPr="00FA4F81" w:rsidRDefault="00523854" w:rsidP="00523854">
            <w:pPr>
              <w:ind w:right="7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FA4F81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(1673. – 1739.)</w:t>
            </w:r>
          </w:p>
        </w:tc>
        <w:tc>
          <w:tcPr>
            <w:tcW w:w="6347" w:type="dxa"/>
            <w:shd w:val="clear" w:color="auto" w:fill="EFEFEF"/>
          </w:tcPr>
          <w:p w:rsidR="00523854" w:rsidRPr="00FA4F81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FA4F81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Folias Gallegas</w:t>
            </w:r>
          </w:p>
        </w:tc>
        <w:tc>
          <w:tcPr>
            <w:tcW w:w="2977" w:type="dxa"/>
            <w:shd w:val="clear" w:color="auto" w:fill="C9DAF8"/>
          </w:tcPr>
          <w:p w:rsidR="00523854" w:rsidRPr="00FA4F81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FA4F81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gitara</w:t>
            </w:r>
          </w:p>
        </w:tc>
        <w:tc>
          <w:tcPr>
            <w:tcW w:w="1559" w:type="dxa"/>
            <w:shd w:val="clear" w:color="auto" w:fill="D9D2E9"/>
          </w:tcPr>
          <w:p w:rsidR="00523854" w:rsidRPr="00FA4F81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FA4F81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3. ciklus</w:t>
            </w:r>
          </w:p>
          <w:p w:rsidR="00523854" w:rsidRPr="00FA4F81" w:rsidRDefault="00523854" w:rsidP="00523854">
            <w:pPr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Musorgski, Modest Petrovič</w:t>
            </w:r>
          </w:p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(1839. - 1881.)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Noć na pustoj gori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simfonijska pjesma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Slike s izložbe – Promenada, Gnom, Stari dvorac, Balet pilića u ljuskama, Samuel Goldenberg i Schmuyle, Tržnica u Limogesu, Katakombe, Koliba babe Jage, Velika kijevska vrata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b/>
                <w:color w:val="25408F"/>
                <w:sz w:val="19"/>
                <w:szCs w:val="19"/>
              </w:rPr>
              <w:t>preporuka: M. Ravel – orkestralna verzija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klavirski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programnost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1., 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Velika kijevska vrata (Greg Lake, obr.)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Navarette, Javier</w:t>
            </w:r>
          </w:p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(1958.)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Pan's Labyrinth – Lullaby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Nieland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Jan</w:t>
            </w:r>
          </w:p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(1903. – 1963.)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Sonatina br. 1 za djecu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flauta i orkestar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Nyman, Michael</w:t>
            </w:r>
          </w:p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(1944.)</w:t>
            </w:r>
          </w:p>
        </w:tc>
        <w:tc>
          <w:tcPr>
            <w:tcW w:w="6347" w:type="dxa"/>
            <w:shd w:val="clear" w:color="auto" w:fill="EFEFEF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klavir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: 1. stavak The Beach; 2. stavak The Woods;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                               3. stavak – The Hut; 4. stavak The Release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klavirski koncert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20. stoljeće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programnost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Obrovac, Tamara</w:t>
            </w:r>
          </w:p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(1962.)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Daleko je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tarantella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Neću više Jazz kantati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jazz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Odak, Krsto</w:t>
            </w:r>
          </w:p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(1888. - 1965.) 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Passacaglia za gudače, op. 35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gudačka glazbala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pasakalja (passacaglia)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Offenbach, Jacques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(1819. - 1880.)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Hoffmannove priče: Barkarola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opera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instrumentalni ulomak (interludij)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Orfej u podzemnom svijetu: Can-can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opereta 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Orff, Carl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(1895. - 1982.) 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Carmina Burana – O Fortuna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svjetovna kantata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Carmina Burana – Olim Lacus Colueram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kontratenor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Pachelbel, Johann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(1653. - 1706.)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Kanon u D-duru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kanon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varijacije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Paganini, Niccolo</w:t>
            </w:r>
          </w:p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(1782. - 1840.) 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Capriccio br. 24 u a-molu, op.1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violina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virtuozitet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violinu i orkestar u h-molu, op. 7, br. 2, 3. stavak La campanella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virtuozitet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violinski koncert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Page, Jimmy</w:t>
            </w:r>
          </w:p>
          <w:p w:rsidR="00523854" w:rsidRPr="002E048F" w:rsidRDefault="00523854" w:rsidP="00523854">
            <w:pPr>
              <w:ind w:right="7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(1944.)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Whole Lotta Love vs. Beethoven 5th Symphony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violončelo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duo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Palestrina, Giovanni Pierluigi da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(1525. - 1594.)  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Missa Papae Marcelli , Kyrie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misa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Paoli, Gino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(1934.)</w:t>
            </w:r>
          </w:p>
        </w:tc>
        <w:tc>
          <w:tcPr>
            <w:tcW w:w="6347" w:type="dxa"/>
            <w:shd w:val="clear" w:color="auto" w:fill="EFEFEF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Sapore di sale (S okusom soli)</w:t>
            </w:r>
          </w:p>
        </w:tc>
        <w:tc>
          <w:tcPr>
            <w:tcW w:w="2977" w:type="dxa"/>
            <w:shd w:val="clear" w:color="auto" w:fill="C9DAF8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kancona</w:t>
            </w:r>
          </w:p>
        </w:tc>
        <w:tc>
          <w:tcPr>
            <w:tcW w:w="1559" w:type="dxa"/>
            <w:shd w:val="clear" w:color="auto" w:fill="D9D2E9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Papandopulo, Boris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(1906. - 1991.)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Sinfonieta za gudački orkestar, 3. stavak Perpetuum mobile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gudačka glazbala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Parać, Frano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(1948.)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Judita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opera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 dogovoru s HJ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Pastoral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harmonika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Parker, Jim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(1934.)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Harlem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puhačka glazbala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Pärt, Arvo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(1935.)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Cantus in memoriam Benjamin Britten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gudački orkestar i zvono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kanon  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tempo (puls)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Del="00484FE5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Festina lente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gudački orkestar, harfa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Für Alina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visina tona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tempo – puls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minimalizam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My heart is in the highlands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pjesma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kontratenor, orgulje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melodija (ponavljanje tona)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Spiegel im Spiegel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klavir, viola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Summa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gudačka glazbala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Patricij, Andrija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(oko 1550.)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 questi bei crin d’oro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Pejačević, Dora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(1885. - 1923,)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Život cvijeća op. 19, izbor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glasovirska minijatura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romantizam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Klavirski trio u C-duru, op.29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klavirski trio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Penderecki, Krzistof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(1933.)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Tren Ofiarom Hiroszymi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gudačka glazbala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polifonija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tehnika sviranja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trenodija (tužaljka)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glazbena poruka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Pergolesi, Giovanni Battista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(1710. - 1736.)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Gdje je onaj cvijetak žuti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1. i 2.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Tre Giorni son che 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Nina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barokna arija 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Stabat mater – Quando corpus morietur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duhovna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sopran i kontraalt (duet)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La serva padrona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– Stizzoso, mio stizzoso 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opera buffa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sopran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arija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Piazzola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Astor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(1921. – 1992.)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Oblivion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Tres minutos con la realidad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harmonika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Piston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Walter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(1894. – 1976.)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Fantazija za engleski rog, harfu i gudače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  <w:t>glazbala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Poulenc, Francis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(1899. - 1963.)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Chancons Francaises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mješoviti zbor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pjevački glasovi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 za flautu i klavir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flauta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 za obou i klavir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oboa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Prés (Prez), Josquin de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(1450/55. - 1521.)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L’homme arme 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misa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Prokofjev, Sergej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(1891. - 1953.)  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Peća i vuk 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upoznavanje glazbala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glazbena priča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Romeo i Julija – Ples vitezova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balet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 za violinu i klavir u D-duru, br. 2 op. 94 („Bis“), 1.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violina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 za violončelo i klavir u C-duru, op. 119, 2.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violončelo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Puccini, Giacomo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(1858. - 1924.) 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Gianni Schicchi: Arija Laurette O mio babbino caro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opera, arija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ženski pjevački glasovi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Messa di Gloria – Agnus Dei 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duhovna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Turandot: Arija  Kalafa Nessun dorma.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opera, arija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muški pjevački glasovi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Purcell, Henry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(1659. - 1695.)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Abdelazer suita - Rondo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rondo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suita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Didona i Eneja – Dido's Lament „Thy hand, Belinda“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barokna opera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Kralj Artur – Cold S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ong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barokna opera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Rahmanjinov, Sergej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(1873. - 1943.)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Preludij op. 3 br. 2 u cis-molu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kasni romantizam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virtuozitet 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Preludij op. 23 br. 5 u g-molu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kasni romantizam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virtuozitet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Rapsodija na Paganinijevu temu, op. 43 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rapsodija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virtuozitet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glazbeni citat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Rameau, Jean-Philippe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(1683. - 1764.).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Kokoš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klavir, čembalo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barok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Ramírez, Ariel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(1921. - 2010.)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Missa Criolla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– Kyrie; Gloria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utjecaj tradicije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duhovna glazba 20. stoljeća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Ravel, Maurice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(1875. - 1937.)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Bolero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Gudački kvartet u F-duru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impresionizam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gudački kvartet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Uvod i allegro za harfu, flautu, klarinet i gudački kvartet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impresionizam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glazbala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Reich, Steve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(1936.)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Drumming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udaraljke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minimalizam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Music for 18 musicians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minimalizam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Electric Counterpoint III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električna  gitara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minimalizam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New York Counterpoint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klarinet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obrada zvuka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Reinhardt, Django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(1910. – 1953.)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Minor swing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jazz, swing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Richter, Max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(1966.)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Spring 1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transformacija glazbenog djela (Vivaldi:Godišnja doba)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Luminous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 (klasična i filmska glazba)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minimalizam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Rimski-Korsakov, Nikolaj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(1844. - 1908.) 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Bumbarov let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virtuozitet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1., 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Priča o caru Saltanu (suita iz opere)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orkestralna suita 19. stoljeća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Šeherezada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op. 35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harfa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simfonijska suita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Priče iz tisuću I jedne noći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programna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Španjolski capriccio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op. 34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oboa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orkestralna suita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utjecaj folklora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F42C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25408F"/>
                <w:sz w:val="19"/>
                <w:szCs w:val="19"/>
              </w:rPr>
              <w:t>Robić Ivo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25408F"/>
                <w:sz w:val="19"/>
                <w:szCs w:val="19"/>
              </w:rPr>
              <w:t>(1923.-2000.)</w:t>
            </w:r>
          </w:p>
        </w:tc>
        <w:tc>
          <w:tcPr>
            <w:tcW w:w="6347" w:type="dxa"/>
            <w:shd w:val="clear" w:color="auto" w:fill="EFEFEF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25408F"/>
                <w:sz w:val="19"/>
                <w:szCs w:val="19"/>
              </w:rPr>
              <w:t>Samo jednom se ljubi</w:t>
            </w:r>
          </w:p>
        </w:tc>
        <w:tc>
          <w:tcPr>
            <w:tcW w:w="2977" w:type="dxa"/>
            <w:shd w:val="clear" w:color="auto" w:fill="C9DAF8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25408F"/>
                <w:sz w:val="19"/>
                <w:szCs w:val="19"/>
              </w:rPr>
              <w:t>popularna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F42C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Rodgers, Richard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(1902.-1979.)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Carousel - You'll Never Walk Alone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pjesme za različite prigode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(navijačka pjesma)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1., 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Moje pjesme, moji snovi – Do, Re, Mi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Moje najdraže stvari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Runolist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i 2.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Rodrigo, Joaquín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(1901. - 1999.)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Concierto de Aranjuez, 2. st.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engleski rog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Rossini, Gioachino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(1792. - 1868.)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Duet mačaka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duet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različite izvedbe (dva soprana; sopran I bas; dječji glasovi)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Seviljski brijač – Uvertira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uvertira opere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Seviljski brijač – Arija Figara Largo al Factotum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arija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bariton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opera buffa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1., 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Seviljski brijač – Arija Figara La calunnia e un venticello 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arija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bariton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opera buffa 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Stabat Mater – Cuius animam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duhovna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Wilhelm Tell – Uvertira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uvertira opere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Rundek, Darko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(1956.)</w:t>
            </w:r>
          </w:p>
        </w:tc>
        <w:tc>
          <w:tcPr>
            <w:tcW w:w="6347" w:type="dxa"/>
            <w:shd w:val="clear" w:color="auto" w:fill="EFEFEF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Apokalipso</w:t>
            </w:r>
          </w:p>
        </w:tc>
        <w:tc>
          <w:tcPr>
            <w:tcW w:w="2977" w:type="dxa"/>
            <w:shd w:val="clear" w:color="auto" w:fill="C9DAF8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Rotta Nino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(1911.-1971.)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The Goodfather – tema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truba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mandolina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Runjanin, Josip (1821. – 1878.);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Mihanović, Antun (1796. – 1861.)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Lijepa naša domovino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himna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Runjić, Zdenko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(1942.-2004.)</w:t>
            </w:r>
          </w:p>
        </w:tc>
        <w:tc>
          <w:tcPr>
            <w:tcW w:w="6347" w:type="dxa"/>
            <w:shd w:val="clear" w:color="auto" w:fill="EFEFEF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Galeb i ja</w:t>
            </w:r>
          </w:p>
        </w:tc>
        <w:tc>
          <w:tcPr>
            <w:tcW w:w="2977" w:type="dxa"/>
            <w:shd w:val="clear" w:color="auto" w:fill="C9DAF8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3.  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Ne žuri, djevojčice</w:t>
            </w:r>
          </w:p>
        </w:tc>
        <w:tc>
          <w:tcPr>
            <w:tcW w:w="2977" w:type="dxa"/>
            <w:shd w:val="clear" w:color="auto" w:fill="C9DAF8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Rutter, John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(1945.)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Gloria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suvremena zborska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duhovna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Magnificat – Et misericordia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suvremena zborska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duhovna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Magnificat – Magnificat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suvremena zborska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duhovna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Rekvijem – Lux Aeterna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suvremena zborska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duhovna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Suite Antique (svi stavci)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flauta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The Beatles Concerto (svi stavci)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međusobni utjecaji različitih vrsta glazbe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Rypdal, Terje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(1947.)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Il canzoniere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suvremena vokalno-instrumentalna glazba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br. 2 „The new era“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simfonija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suvremena glazba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Saint-Saëns, Camille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(1835. - 1921.)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Camille Havanaise, op. 83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violina i orkestar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utjecaji folklora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Danse Macabre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op. 40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simfonijska pjesma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programna glazba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Karneval životinja – Uvod i kraljevska koračnica lava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i 2.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Karneval životinja – Pilići i kokoši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tempo, ritam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i 2.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Karneval životinja – Brze životinje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tempo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i 2.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Karneval životinja – Kornjače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tempo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i 2.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Karneval životinja – Slon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kontrabas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i 2.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Karneval životinja – Klokani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i 2.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Karneval životinja – Akvarij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glass harmonica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i 2.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Karneval životinja – Osobe s dugim ušima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i 2.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Karneval životinja – Kukavica u dubini šume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klarinet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i 2.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Karneval životinja – Krletka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i 2.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Karneval životinja – Pijanisti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ljestvica, melodija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i 2.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Karneval životinja – Fosili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ksilofon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i 2.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Karneval životinja – Labud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violončelo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i 2.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Karneval životinja – Finale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i 2.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Rondo capriccioso, op. 28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violina i orkestar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 za fagot i klavir op. 168, 1.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fagot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Sakač, Branimir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(1918.-1979.)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Djevojka i hrast - uvodna tema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motiv u glazbi 20. stoljeća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Santana, Carlos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Europa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popularna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Sarasate, Pablo de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(1844. - 1908.)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Ciganski napjevi, op. 20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violina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virtuozitet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Satie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, Erik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(1866. – 1925.)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Gymnopedi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br. 1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Preporuka: 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Debussy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- 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orkestracija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avangarda, nadrealizam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Gnossienne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br. 1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avangarda, nadrealizam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Savall, Ariana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(1972.)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Bella Terra (bilo što s albuma)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ženski pjevački glas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harfa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Schönberg, Claude-Michel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(1944.)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Les Miserables -</w:t>
            </w:r>
            <w:r w:rsidRPr="002E048F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 xml:space="preserve"> Look Down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, 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muški zbor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Les Miserables -  </w:t>
            </w:r>
            <w:r w:rsidRPr="002E048F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On My Own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song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Schubert, Franz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(1797. - 1828.)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Ave Maria, op. 52, br. 6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pjevački glasovi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Kvintet u A-duru za klavir i gudače (Forellenquintett), op. 114 D 667, 4.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tema s varijacijama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Simfonija br. 8 u h-molu („Nedovršena“), 1. stavak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simfonija u romantizmu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Ružica u gaju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solopjesma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strofni oblik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Vilinski kralj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solopjesma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varirani strofni oblik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Schumann, Robert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(1810. - 1856.) 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Dječji prizori, op. 15 – Slatko sanjarenje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1., 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Album za mlade, op. 68 – Divlji jahač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1., 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Album za mlade, op. 68 – Radostan seljak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1., 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Serra, Éric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(1959.)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Le Grand Bleu - tema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šum, ton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elektronička glazba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Sherman, Richard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(1928.)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The Jungle Book, - I Wan'na Be Like You,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                               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Bare Necessities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animrani film (mjuzikl)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jazz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Schwartz, Stephen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(1948.)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Wicked - The Wizard and I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Shore, Howard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(1946.)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Lord of the Rings, The Shire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irska frula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 (glazbe svijeta-Irska)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Simović, Tomislav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(1931.-2014.)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Profesor Baltazar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 (animirani film)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Surogat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filmska glazba (animirani film) 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Skjavetić, Julije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(1530/35. – 1565.)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Pater noster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motet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Smetana, Bedřich 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(1824. - 1884.)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Moja domovina – Vltava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simfonijska pjesma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programna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Prodana nevjesta – Uvertira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nacionalna opera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Smith, Robert W.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(1958.)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Afrika: ceremonija, pjesma, i ritual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udaraljke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tempo – metar – ritam 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Sondheim, Stephen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(1930.)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Into the Woods - No One Is Alone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kvartet glasova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Swenney Tood - Not While I'm Around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dječji glas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Sorkočević, Luka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(1734. - 1789.)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br. 3 u D-duru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br. 5 u D-duru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tr. 7 u G-duru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hrvatski skladatelji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klasicizam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Soule, Jeremy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(1975.)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Guild Wars (bilo koja sezona)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primjenjena glazba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Stamp, Jack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(1954.)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Simfonija br. 1, 1. stavak Elegija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udaraljke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Stewart, Dave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(1950.);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Dulfer, Candy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(1969.)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Lily Was H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ere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saksofon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popularna glazba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422560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422560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Stipišić, Zlatan</w:t>
            </w:r>
          </w:p>
          <w:p w:rsidR="00523854" w:rsidRPr="00422560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422560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(1968.)</w:t>
            </w:r>
          </w:p>
        </w:tc>
        <w:tc>
          <w:tcPr>
            <w:tcW w:w="6347" w:type="dxa"/>
            <w:shd w:val="clear" w:color="auto" w:fill="EFEFEF"/>
          </w:tcPr>
          <w:p w:rsidR="00523854" w:rsidRPr="00422560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422560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Anđeo u tebi</w:t>
            </w:r>
          </w:p>
        </w:tc>
        <w:tc>
          <w:tcPr>
            <w:tcW w:w="2977" w:type="dxa"/>
            <w:shd w:val="clear" w:color="auto" w:fill="C9DAF8"/>
          </w:tcPr>
          <w:p w:rsidR="00523854" w:rsidRPr="00422560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422560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  <w:p w:rsidR="00523854" w:rsidRPr="00422560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422560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rock</w:t>
            </w:r>
          </w:p>
          <w:p w:rsidR="00523854" w:rsidRPr="00422560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422560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duet</w:t>
            </w:r>
          </w:p>
        </w:tc>
        <w:tc>
          <w:tcPr>
            <w:tcW w:w="1559" w:type="dxa"/>
            <w:shd w:val="clear" w:color="auto" w:fill="D9D2E9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422560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422560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422560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Cesarica</w:t>
            </w:r>
          </w:p>
        </w:tc>
        <w:tc>
          <w:tcPr>
            <w:tcW w:w="2977" w:type="dxa"/>
            <w:shd w:val="clear" w:color="auto" w:fill="C9DAF8"/>
          </w:tcPr>
          <w:p w:rsidR="00523854" w:rsidRPr="00422560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422560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</w:tc>
        <w:tc>
          <w:tcPr>
            <w:tcW w:w="1559" w:type="dxa"/>
            <w:shd w:val="clear" w:color="auto" w:fill="D9D2E9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422560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422560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422560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Tempera</w:t>
            </w:r>
          </w:p>
        </w:tc>
        <w:tc>
          <w:tcPr>
            <w:tcW w:w="2977" w:type="dxa"/>
            <w:shd w:val="clear" w:color="auto" w:fill="C9DAF8"/>
          </w:tcPr>
          <w:p w:rsidR="00523854" w:rsidRPr="00422560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422560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</w:tc>
        <w:tc>
          <w:tcPr>
            <w:tcW w:w="1559" w:type="dxa"/>
            <w:shd w:val="clear" w:color="auto" w:fill="D9D2E9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Stoller, Mike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(1933.)</w:t>
            </w:r>
          </w:p>
        </w:tc>
        <w:tc>
          <w:tcPr>
            <w:tcW w:w="6347" w:type="dxa"/>
            <w:shd w:val="clear" w:color="auto" w:fill="EFEFEF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Hound Dog</w:t>
            </w:r>
          </w:p>
        </w:tc>
        <w:tc>
          <w:tcPr>
            <w:tcW w:w="2977" w:type="dxa"/>
            <w:shd w:val="clear" w:color="auto" w:fill="C9DAF8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rock’n’roll</w:t>
            </w:r>
          </w:p>
        </w:tc>
        <w:tc>
          <w:tcPr>
            <w:tcW w:w="1559" w:type="dxa"/>
            <w:shd w:val="clear" w:color="auto" w:fill="D9D2E9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Stand by Me</w:t>
            </w:r>
          </w:p>
        </w:tc>
        <w:tc>
          <w:tcPr>
            <w:tcW w:w="2977" w:type="dxa"/>
            <w:shd w:val="clear" w:color="auto" w:fill="C9DAF8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soul</w:t>
            </w:r>
          </w:p>
        </w:tc>
        <w:tc>
          <w:tcPr>
            <w:tcW w:w="1559" w:type="dxa"/>
            <w:shd w:val="clear" w:color="auto" w:fill="D9D2E9"/>
          </w:tcPr>
          <w:p w:rsidR="00523854" w:rsidRPr="002F42CF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2F42CF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3. 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Strang, Gerald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(1908. – 1983.)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Percussion M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usic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udaraljke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Strauss, Johann I (stariji)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(1804. - 1849.)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Radetzsky marš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marš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1., 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Strauss, Johann  II (mlađi)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(1825. - 1899.)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Na lijepom plavom Dunavu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trodobna mjera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1., 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Pizzicato polka, Tritsh-Tratsch polka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polka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tempo - metar - ritam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1., 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Šišmiš: Uvertira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opereta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Strauss, Richard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(1864. - 1949.)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Četiri posljednje pjesme: Zalazak sunca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pjesma za glas i orkestar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Fanfare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fanfare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truba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obou, I.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oboa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Koncert za rog u Es-duru, op. 11, 1. stavak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rog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Metamorfoze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gudačka glazbala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kasni romantizam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Tako je govorio Zaratustra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simfonijska pjesma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programna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Uspavanka br. 1, op. 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41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sopran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pjesma uz orkestar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kasni romantizam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Vesele zgode Tilla Eulenspiegela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simfonijska pjesma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programna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Stravinski, Igor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(1882. - 1971.)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Duetto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duo fagota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Fanfare za novi teatar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duo truba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Petruška – 2. scena: Petruškina soba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balet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Posvećenje proljeća – 1. dio: Divljenje Zemlji - Uvod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balet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Tango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klavir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jazz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Zvezdoliki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muški pjevački zbor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vokalno-instrumentalna glazba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20. stoljeće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dinamika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Strozzi, Barbara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(1619. - 1677.)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Canto di bella boca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duet (sopran, alt)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ženski pjevački glasovi 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Suk, Josef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(1929. - 2011.)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Serenada za gudače u Es-duru, op.6, 1.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gudačka glazbala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serenada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Šostakovič, Dmitrij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(1906. - 1975.) 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Jazz suita br. 2: Valcer br. 2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Valcer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elementi </w:t>
            </w:r>
            <w:r w:rsidRPr="002E048F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jazza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Romanca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 za violončelo i klavir u d-molu, op. 40, 4.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violončelo i klavir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Zlatno doba - Polka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balet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ksilofon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Štolcer-Slavenski, Josip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(1896. - 1955.)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Voda zvira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zborska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utjecaj tradicije 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Špišić, Zvonko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(1937.);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Slamnig, Ivan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(1930. – 2001.)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Barbara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 dogovoru s HJ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396F2D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396F2D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Špišić, Zvonko(1937.)/ Britvić Drago</w:t>
            </w:r>
          </w:p>
          <w:p w:rsidR="00523854" w:rsidRPr="00396F2D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396F2D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396F2D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Milioner</w:t>
            </w:r>
          </w:p>
        </w:tc>
        <w:tc>
          <w:tcPr>
            <w:tcW w:w="2977" w:type="dxa"/>
            <w:shd w:val="clear" w:color="auto" w:fill="C9DAF8"/>
          </w:tcPr>
          <w:p w:rsidR="00523854" w:rsidRPr="00396F2D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396F2D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  <w:p w:rsidR="00523854" w:rsidRPr="00396F2D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396F2D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šansona</w:t>
            </w:r>
          </w:p>
        </w:tc>
        <w:tc>
          <w:tcPr>
            <w:tcW w:w="1559" w:type="dxa"/>
            <w:shd w:val="clear" w:color="auto" w:fill="D9D2E9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396F2D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396F2D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 xml:space="preserve">Špišić, Zvonko </w:t>
            </w:r>
          </w:p>
          <w:p w:rsidR="00523854" w:rsidRPr="00396F2D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396F2D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(1937.)</w:t>
            </w:r>
          </w:p>
        </w:tc>
        <w:tc>
          <w:tcPr>
            <w:tcW w:w="6347" w:type="dxa"/>
            <w:shd w:val="clear" w:color="auto" w:fill="EFEFEF"/>
          </w:tcPr>
          <w:p w:rsidR="00523854" w:rsidRPr="00396F2D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396F2D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Suza za zagorske brege</w:t>
            </w:r>
          </w:p>
        </w:tc>
        <w:tc>
          <w:tcPr>
            <w:tcW w:w="2977" w:type="dxa"/>
            <w:shd w:val="clear" w:color="auto" w:fill="C9DAF8"/>
          </w:tcPr>
          <w:p w:rsidR="00523854" w:rsidRPr="00396F2D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396F2D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popularna glazba</w:t>
            </w:r>
          </w:p>
          <w:p w:rsidR="00523854" w:rsidRPr="00396F2D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396F2D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domoljubna pjesma</w:t>
            </w:r>
          </w:p>
        </w:tc>
        <w:tc>
          <w:tcPr>
            <w:tcW w:w="1559" w:type="dxa"/>
            <w:shd w:val="clear" w:color="auto" w:fill="D9D2E9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44546A" w:themeColor="text2"/>
                <w:sz w:val="19"/>
                <w:szCs w:val="19"/>
              </w:rPr>
            </w:pPr>
            <w:r w:rsidRPr="007F103B">
              <w:rPr>
                <w:rFonts w:ascii="VladaRHSans Lt" w:hAnsi="VladaRHSans Lt"/>
                <w:color w:val="44546A" w:themeColor="text2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Tailleferre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Germaine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(1892. – 1983.)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Concertino za harfu i klavir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harfa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Tallis, Thomas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(1505. - 1585.)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Spem in alium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motet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zborska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Tartini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Giuseppe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(1692. – 1770.)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 za violinu u g-molu („Đavolji triler“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soloviolina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virtuozitet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Tavener, John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(1944.)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Funeral Canticle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Tree of L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ife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Prayer of the Heart (Björk)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duhovna vokalna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boja glasa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crossover 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The Lamb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disonanca i konsonanca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The Protecting Veil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violončelo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boja, tempo/puls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Tcherepnin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(Čerepnin)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Alexander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(1899. – 1977.)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Suita za soloviolončelo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violončelo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9E707D" w:rsidRDefault="00523854" w:rsidP="00523854">
            <w:pPr>
              <w:rPr>
                <w:rFonts w:ascii="VladaRHSans Lt" w:hAnsi="VladaRHSans Lt"/>
                <w:i/>
                <w:color w:val="25408F"/>
                <w:sz w:val="19"/>
                <w:szCs w:val="19"/>
              </w:rPr>
            </w:pPr>
            <w:r w:rsidRPr="009E707D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The Modern Jazz Quartet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Vendome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udaraljke s određenom visinom tona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Theodorakis, Mikis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(1925.)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Zorba the Greek – Zorba's Dance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 svijeta - Grčka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buzuki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Tiersen, Yann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(1970.)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spacing w:after="200" w:line="276" w:lineRule="auto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Amelié - J'y suis jamais allé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harmonika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Tijardović, Ivo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(1895. - 1976.)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Mala Floramye - Šjor Bepo moj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opereta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tercet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Mala Floramye - Daleko m’e biser mora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opereta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arija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Spli’ski akvarel, izbor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opereta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Tomkins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Thomas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(1572. – 1656.)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Too much I Once L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amented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Tournier, Marcel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(1879. – 1951.)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Jazz band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harfa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 Hrvatske: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narodne pjesme i plesovi Dalmacije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Izašla je zelena naranča, Falile se Kaštelanke, Linđo, Trogirska kvadrilja i šotić, Stari splitski plesovi, Dubrovačka kontradanca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glazba, ples i običaji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 Hrvatske: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narodne pjesme i plesovi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Gorske Hrvatske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Oj, javore, Pjevaj mi, pjevaj sokole, Ličko (nijemo) kolo, Đipac, Kukunješće,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glazba, ples i običaji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 Hrvatske: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narodne pjesme i plesovi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Istre i Kvarnera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Vrbniče nad morem, Katarina zlata kći, Cviće moje, Dječja poskočica, Stara polka, Svirka na mihu, Balun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glazba, ples i običaji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 Hrvatske: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narodne pjesme i plesovi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Međimurja i Podravine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Ljubav se ne trži, Ki so dečki, Grad se beli, Pajeriš, Jurin polka, Klinček stoji pod oblokom, Išla žena na gosti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glazba, ples i običaji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 Hrvatske: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narodne pjesme i plesovi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Slavonije, Baranje i Srijema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U livadi pod jasenom, Moja diridika, Sinoć kad je pao mrak, Šokačko kolo,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Povraćanac, Ajd na livo, Opa cupa skoči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glazba, ples i običaji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 Hrvatske: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narodne pjesme i plesovi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Središnje i sjeverozapadne Hrvatske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Lepi Juro, Lepe ti je Zagorje zelene, Letovanić, Miš mi je polje popasel,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Turopolski drmeš, Čučerska polka, Zagorski tanec, Krajc polka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glazba, ples i običaji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Tradicijske pjesme i plesovi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Albanije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Vallja e Burrave, S'thyhet jo Tepelena, Ilirski ples,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glazba, ples i običaji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Tradicijske pjesme i plesovi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Belgije 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Nek svud ljubav sja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glazba, ples i običaji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Tradicijske pjesme i plesovi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Bosne i Hercegovine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Lijepi li su mostarski dućani, Emina, Kad ja pođoh na Bentbašu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glazba, ples i običaji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Tradicijske pjesme i plesovi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Crne gore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 jablana visokoga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glazba, ples i običaji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Tradicijske pjesme i plesovi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Engleske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Greensleaves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glazba, ples i običaji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Tradicijske pjesme i plesovi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Gruzije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Gazapkhuli (gruzijsko polifono pjevanje)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glazba, ples i običaji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Tradicijske pjesme i plesovi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Irske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The Irish Rover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glazba, ples i običaji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Tradicijske pjesme i plesovi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Makedonije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Biljana platno beleše, Jovano, Jovane, Jano mori, Dračevka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glazba, ples i običaji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Tradicijske pjesme i plesovi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Poljske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Kad se pjeva, Zelena lipa (Lipka Zielona), Krakowiak, Kujawiak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glazba, ples i običaji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Tradicijske pjesme i plesovi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Roma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Djelem, Djelem, Ederlezi, Me sem lacho sviraco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glazba, ples i običaji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Tradicijske pjesme i plesovi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Rumunjske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Am cazut m-am ridicat (provjeriti prijevod)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glazba, ples i običaji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Tradicijske pjesme i plesovi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Rusije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Oči crne, Kaćuša, Kalinka, Kazačok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glazba, ples i običaji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Tradicijske pjesme i plesovi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Slovenije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Moj očka ma, Na planincah, Slovenska polka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glazba, ples i običaji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Tradicijske pjesme i plesovi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Ukrajine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Šćedrik, </w:t>
            </w:r>
            <w:r w:rsidRPr="002E048F">
              <w:rPr>
                <w:rFonts w:ascii="Courier New" w:hAnsi="Courier New" w:cs="Courier New"/>
                <w:color w:val="25408F"/>
                <w:sz w:val="19"/>
                <w:szCs w:val="19"/>
              </w:rPr>
              <w:t>Ой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, </w:t>
            </w:r>
            <w:r w:rsidRPr="002E048F">
              <w:rPr>
                <w:rFonts w:ascii="Courier New" w:hAnsi="Courier New" w:cs="Courier New"/>
                <w:color w:val="25408F"/>
                <w:sz w:val="19"/>
                <w:szCs w:val="19"/>
              </w:rPr>
              <w:t>ходить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</w:t>
            </w:r>
            <w:r w:rsidRPr="002E048F">
              <w:rPr>
                <w:rFonts w:ascii="Courier New" w:hAnsi="Courier New" w:cs="Courier New"/>
                <w:color w:val="25408F"/>
                <w:sz w:val="19"/>
                <w:szCs w:val="19"/>
              </w:rPr>
              <w:t>сон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</w:t>
            </w:r>
            <w:r w:rsidRPr="002E048F">
              <w:rPr>
                <w:rFonts w:ascii="Courier New" w:hAnsi="Courier New" w:cs="Courier New"/>
                <w:color w:val="25408F"/>
                <w:sz w:val="19"/>
                <w:szCs w:val="19"/>
              </w:rPr>
              <w:t>коло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</w:t>
            </w:r>
            <w:r w:rsidRPr="002E048F">
              <w:rPr>
                <w:rFonts w:ascii="Courier New" w:hAnsi="Courier New" w:cs="Courier New"/>
                <w:color w:val="25408F"/>
                <w:sz w:val="19"/>
                <w:szCs w:val="19"/>
              </w:rPr>
              <w:t>вікон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(San prolazi kraj prozora, uspavanka)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tradicijska glazba, ples i običaji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Uhlik, Tomislav 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(1956.)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Capriccio za violinu, violončelo i klavir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trio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Concertino u ljetnu večer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kvartet saksofona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Četiri ljetna dana za flautu, klarinet, harfu I gudački kvartet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glazbala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Fagoterija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kvartet fagota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Koncert za alt saksofon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saksofon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Koncert br. 2 za rog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rog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Missa Brevis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komorni zbor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duhovna glazba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Na gori Kalvariovi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(izvodi: LADO)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oratorij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Notturno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gudačka glazbala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Odlazak zime za clarinet, violu I klavir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trio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Rođendan za flautu I harfu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duo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Serenada za 4 klarineta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kvartet klarineta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Sonata za flautu I klavir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sonata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flauta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Sub rosa za flautu, fagot i harfu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trio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Šest epizoda za puhački kvintet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puhačka glazbala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Vangelis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(1943.)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Blade Runner - završna tema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elektronička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Vanhal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Johann Baptist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(1739. – 1813.)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kontrabas, 3. stavak Allegro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kontrabas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Vasks, Peteris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(1946.)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Books for Cello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violončelo solo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virtuozitet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Musica dolorosa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gudački orkestar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glissando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Vaugh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a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 Williams, Ralph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(1872. – 1958.)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obou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oboa 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Venosa, Carlo Gesualdo da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(1566. - 1613.) 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Verdi, Giuseppe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(1813. - 1901.) 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Aida - Trijumfalni marš (fanfare) iz 2. čina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fanfare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Nabukodonosor - Zbor zatočenika (Židova)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zbor u operi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Otello - Arija Desdemone Ave Maria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arija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Verdijeve opere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Rigoletto - Arija Vojvode La donna è mobile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arija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Verdijeve opere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Rigoletto – Kvartet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pjevački kvartet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Verdijeve opere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Traviata - Arija Alfreda Libiamo nei lieti calici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arija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Verdijeve opere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Traviata - Arija Germonta Di Provenza il mar il sol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arija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Verdijeve opere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Trubadur - Zbor Cigana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zbor u operi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Villa-Lobos, Heitor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(1887. – 1959.)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usnu harmoniku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usna harmonika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Preludij za gitaru br. 1 u e-molu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gitara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Vivaldi, Antonio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(1678. - 1741.)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Četiri godišnja doba - Koncert za violinu i orkestar br. 1 u E duru, Op. 8, RV 269, "La primavera" (Proljeće)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preporuka: svi stavci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barok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programnost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svi ciklusi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Četiri godišnja doba - Koncert za violinu i orkestar br. 2 u G molu, Op. 8, RV 315, "L'estate" (Ljeto)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preporuka: svi stavci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barok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programnost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svi ciklusi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Četiri godišnja doba - Koncert za violinu i orkestar br. 3 u F duru, Op. 8, RV 293, "L'autunno" (Jesen)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preporuka: svi stavci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barok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programnost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svi ciklusi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Četiri godišnja doba - Koncert za violinu i orkestar br. 4 u F molu, Op. 8, RV 297, "L'inverno" (Zima)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preporuka: svi stavci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glazbeno-izražajne sastavnice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barok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programnost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svi ciklusi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Gloria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duhovna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vokalno-instrumentalna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barok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u F-duru za blokflautu, gudače i kontinuo RV 433 “La tempesta di mare”, 3.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blokflauta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sopranino blokflautu, gudače i kontinuo, 3. stavak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blokflauta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dva violončela u g-molu, RV 521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dvije violine u a-molu, RV 522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violina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barok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mandolinu u C-duru, RV 425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mandolin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barok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Trio sonata u d-molu, RV 63 („La Folia“)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sonata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barok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Wainwright, Rufus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(1973.)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Agnus Dei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Little Sister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Wagner, Richard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(1813. - 1883.) 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Lohengrin – Uvertira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uvertira opere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Wagnerova operna reforma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Lohengrin – Svedbena pjesma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zbor u operi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Wagnerova operna reforma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Lutajući Holandez – Uvertira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uvertira opere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Wagnerova operna reforma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Majstori pjevači – Uvertira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uvertira opere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Wagnerova operna reforma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Tannhäuser – Uvertira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uvertira opere</w:t>
            </w:r>
          </w:p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Wagnerova operna reforma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trombon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Tannhäuser – Zbor hodočasnika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zbor u operi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Wagnerova operna reforma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Tristan i Izolda – Uvertira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uvertira opere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Wagnerova operna reforma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Valkira – Kas Valkira (preludij 3. činu) </w:t>
            </w:r>
          </w:p>
        </w:tc>
        <w:tc>
          <w:tcPr>
            <w:tcW w:w="2977" w:type="dxa"/>
            <w:shd w:val="clear" w:color="auto" w:fill="C9DAF8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instrumentalni ulomak (interludij)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Warlock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Peter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(1894. – 1930.)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Capriol S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uite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gudački orkestar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i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utjecaj tradicije (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Wales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)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Warren, Harry (1893. – 1981.);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Gordon, Mack (1904. – 1959.)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Chatanooga C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ho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o C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ho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o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jazz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1.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Waters, George Roger (Pink Floyd)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(1943)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The Wall- The Trial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 i 4.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Watkins, Daivd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(1939.)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Fire D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ance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harfa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Webber, Andrew Lloyd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(1948.)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Cats –  Memory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Cats – The Rum Tum Tugger 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Evita – Don’t  Cry  for M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 Argentina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Jesus Christ Superstar – Uvertira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 (rock-opera)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Jesus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Christ Superstar – What's the B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uzz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 (rock-opera)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Jesus Christ Superstar – Hosanna 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 (rock-opera)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muški pjevački glasovi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rondo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Jesus Christ Superstar – The Last Supper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 (rock-opera)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Jesus Christ Superstar – Superstar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 (rock-opera)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Love never dies – Til I Hear You S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ing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muški pjevački glasovi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The Phantom of the Opera - The Phantom of the Opera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orgulje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The Phantom of the Opera – Music of the Night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Whistle Down the Wind - No Matter What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mjuzikl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dječji zbor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Weber, Carl Maria von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(1786. - 1826.)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Koncert za klarinet i orkestar u f-molu br. 1, op. 73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klarinet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Strijelac Vilenjak – Uvertira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nacionalna opera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Strijelac Vilenjak – Zbor lovaca 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nacionalna opera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Weiss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, Sylvius Leopold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(1687. – 1750.)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Passacaglia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lutnja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Whitacre, Eric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(1970.)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Equus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puhačka glazbala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Lux Aurumque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suvremena zborska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konsonanca i disonanca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Sleep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suvremena zborska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konsonanca i disonanca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Wiedoeft, Rudy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(1893. – 1940.)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Saxophobia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saksofon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Williams, John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(1932.)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Shindler's List - tema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violina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Star Wars - Duel of the Fates,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 suita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orkestar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zbor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dinamičko nijansiranje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Harry Potter – Hedwig's Theme</w:t>
            </w:r>
          </w:p>
        </w:tc>
        <w:tc>
          <w:tcPr>
            <w:tcW w:w="2977" w:type="dxa"/>
            <w:shd w:val="clear" w:color="auto" w:fill="C9DAF8"/>
          </w:tcPr>
          <w:p w:rsidR="00523854" w:rsidRPr="007F103B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7F103B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7F103B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7F103B">
              <w:rPr>
                <w:rFonts w:ascii="VladaRHSans Lt" w:hAnsi="VladaRHSans Lt"/>
                <w:color w:val="25408F"/>
                <w:sz w:val="19"/>
                <w:szCs w:val="19"/>
              </w:rPr>
              <w:t>čelesta</w:t>
            </w:r>
          </w:p>
        </w:tc>
        <w:tc>
          <w:tcPr>
            <w:tcW w:w="1559" w:type="dxa"/>
            <w:shd w:val="clear" w:color="auto" w:fill="D9D2E9"/>
          </w:tcPr>
          <w:p w:rsidR="00523854" w:rsidRPr="007F103B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7F103B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396F2D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396F2D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Wilson, Brian</w:t>
            </w:r>
          </w:p>
          <w:p w:rsidR="00523854" w:rsidRPr="00396F2D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396F2D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(1942.)</w:t>
            </w:r>
          </w:p>
        </w:tc>
        <w:tc>
          <w:tcPr>
            <w:tcW w:w="6347" w:type="dxa"/>
            <w:shd w:val="clear" w:color="auto" w:fill="EFEFEF"/>
          </w:tcPr>
          <w:p w:rsidR="00523854" w:rsidRPr="00396F2D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396F2D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Good Vibrations</w:t>
            </w:r>
          </w:p>
        </w:tc>
        <w:tc>
          <w:tcPr>
            <w:tcW w:w="2977" w:type="dxa"/>
            <w:shd w:val="clear" w:color="auto" w:fill="C9DAF8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25408F"/>
                <w:sz w:val="19"/>
                <w:szCs w:val="19"/>
              </w:rPr>
              <w:t>pop</w:t>
            </w:r>
          </w:p>
        </w:tc>
        <w:tc>
          <w:tcPr>
            <w:tcW w:w="1559" w:type="dxa"/>
            <w:shd w:val="clear" w:color="auto" w:fill="D9D2E9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7F103B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396F2D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396F2D" w:rsidRDefault="00523854" w:rsidP="00523854">
            <w:pPr>
              <w:pStyle w:val="Normal2"/>
              <w:rPr>
                <w:color w:val="44546A" w:themeColor="text2"/>
                <w:sz w:val="19"/>
                <w:szCs w:val="19"/>
              </w:rPr>
            </w:pPr>
            <w:r w:rsidRPr="00396F2D">
              <w:rPr>
                <w:rFonts w:ascii="VladaRHSans Lt" w:eastAsia="VladaRHSans Lt" w:hAnsi="VladaRHSans Lt" w:cs="VladaRHSans Lt"/>
                <w:color w:val="44546A" w:themeColor="text2"/>
                <w:sz w:val="19"/>
                <w:szCs w:val="19"/>
              </w:rPr>
              <w:t>God Only Knows</w:t>
            </w:r>
          </w:p>
        </w:tc>
        <w:tc>
          <w:tcPr>
            <w:tcW w:w="2977" w:type="dxa"/>
            <w:shd w:val="clear" w:color="auto" w:fill="C9DAF8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7F103B">
              <w:rPr>
                <w:rFonts w:ascii="VladaRHSans Lt" w:eastAsia="VladaRHSans Lt" w:hAnsi="VladaRHSans Lt" w:cs="VladaRHSans Lt"/>
                <w:color w:val="25408F"/>
                <w:sz w:val="19"/>
                <w:szCs w:val="19"/>
              </w:rPr>
              <w:t>pop</w:t>
            </w:r>
          </w:p>
        </w:tc>
        <w:tc>
          <w:tcPr>
            <w:tcW w:w="1559" w:type="dxa"/>
            <w:shd w:val="clear" w:color="auto" w:fill="D9D2E9"/>
          </w:tcPr>
          <w:p w:rsidR="00523854" w:rsidRPr="007F103B" w:rsidRDefault="00523854" w:rsidP="00523854">
            <w:pPr>
              <w:pStyle w:val="Normal2"/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7F103B">
              <w:rPr>
                <w:rFonts w:ascii="VladaRHSans Lt" w:hAnsi="VladaRHSans Lt"/>
                <w:color w:val="25408F"/>
                <w:sz w:val="19"/>
                <w:szCs w:val="19"/>
              </w:rPr>
              <w:t>4. i 5.ciklus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Wirén, Dag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(1905. – 1986.)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Serenada za gudače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  <w:lang w:eastAsia="ja-JP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gudačka glazbala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20. stoljeće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Wyschegradsky Ivan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(1893. – 1979.)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24 preludija u četvrttonovima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četvrttonski klavir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Yared, Gabriel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(1949.)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The English Patient - uvodna tema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 (filmska, klasična, glazbe svijeta-Mađarska)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Yiruma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(1978.)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River Flows In You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crossover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2. i 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Zabel, Albert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(1834. – 1910.)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La Source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harfa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3. i 4.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Zajc, Ivan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(1832.-1914.)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Ave Maria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mješoviti zbor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Nikola Šubić Zrinski - zakletva Zrinskog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nacionalna opera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arija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Nikola Šubić Zrinski - Finale “U boj, u boj”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nacionalna opera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solist-zbor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Zappa, Frank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(1940. – 1993.)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The Sinister Footwear, br. 2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fuzija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 w:val="restart"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Zimmer, Hans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(1957.)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The Lion King - This Land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orkestar - zbor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afrička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vMerge/>
            <w:shd w:val="clear" w:color="auto" w:fill="FFF2CC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Gladiator – tema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Interstellar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King Arthur – Hold the I</w:t>
            </w: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ce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Pearl Harbor – Tennessee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Kišni čovjek – Tema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filmska glazba</w:t>
            </w:r>
          </w:p>
        </w:tc>
        <w:tc>
          <w:tcPr>
            <w:tcW w:w="1559" w:type="dxa"/>
            <w:shd w:val="clear" w:color="auto" w:fill="D9D2E9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>3. ciklus</w:t>
            </w:r>
          </w:p>
        </w:tc>
      </w:tr>
      <w:tr w:rsidR="00523854" w:rsidRPr="002E048F" w:rsidTr="00523854">
        <w:trPr>
          <w:trHeight w:val="340"/>
        </w:trPr>
        <w:tc>
          <w:tcPr>
            <w:tcW w:w="3225" w:type="dxa"/>
            <w:shd w:val="clear" w:color="auto" w:fill="FFF2CC"/>
          </w:tcPr>
          <w:p w:rsidR="00523854" w:rsidRPr="009E707D" w:rsidRDefault="00523854" w:rsidP="00523854">
            <w:pPr>
              <w:rPr>
                <w:rFonts w:ascii="VladaRHSans Lt" w:hAnsi="VladaRHSans Lt"/>
                <w:i/>
                <w:color w:val="25408F"/>
                <w:sz w:val="19"/>
                <w:szCs w:val="19"/>
              </w:rPr>
            </w:pPr>
            <w:r w:rsidRPr="009E707D">
              <w:rPr>
                <w:rFonts w:ascii="VladaRHSans Lt" w:hAnsi="VladaRHSans Lt"/>
                <w:i/>
                <w:color w:val="25408F"/>
                <w:sz w:val="19"/>
                <w:szCs w:val="19"/>
              </w:rPr>
              <w:t>9bach</w:t>
            </w:r>
          </w:p>
        </w:tc>
        <w:tc>
          <w:tcPr>
            <w:tcW w:w="6347" w:type="dxa"/>
            <w:shd w:val="clear" w:color="auto" w:fill="EFEFEF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Album „Tincian“ </w:t>
            </w:r>
            <w:r>
              <w:rPr>
                <w:rFonts w:ascii="VladaRHSans Lt" w:hAnsi="VladaRHSans Lt"/>
                <w:color w:val="25408F"/>
                <w:sz w:val="19"/>
                <w:szCs w:val="19"/>
              </w:rPr>
              <w:t>(bilo što s albuma)</w:t>
            </w:r>
          </w:p>
        </w:tc>
        <w:tc>
          <w:tcPr>
            <w:tcW w:w="2977" w:type="dxa"/>
            <w:shd w:val="clear" w:color="auto" w:fill="C9DAF8"/>
          </w:tcPr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 w:rsidRPr="002E048F">
              <w:rPr>
                <w:rFonts w:ascii="VladaRHSans Lt" w:hAnsi="VladaRHSans Lt"/>
                <w:color w:val="25408F"/>
                <w:sz w:val="19"/>
                <w:szCs w:val="19"/>
              </w:rPr>
              <w:t xml:space="preserve">crossover </w:t>
            </w:r>
          </w:p>
        </w:tc>
        <w:tc>
          <w:tcPr>
            <w:tcW w:w="1559" w:type="dxa"/>
            <w:shd w:val="clear" w:color="auto" w:fill="D9D2E9"/>
          </w:tcPr>
          <w:p w:rsidR="00523854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  <w:r>
              <w:rPr>
                <w:rFonts w:ascii="VladaRHSans Lt" w:hAnsi="VladaRHSans Lt"/>
                <w:color w:val="25408F"/>
                <w:sz w:val="19"/>
                <w:szCs w:val="19"/>
              </w:rPr>
              <w:t>4. i 5. ciklus</w:t>
            </w:r>
          </w:p>
          <w:p w:rsidR="00523854" w:rsidRPr="002E048F" w:rsidRDefault="00523854" w:rsidP="00523854">
            <w:pPr>
              <w:rPr>
                <w:rFonts w:ascii="VladaRHSans Lt" w:hAnsi="VladaRHSans Lt"/>
                <w:color w:val="25408F"/>
                <w:sz w:val="19"/>
                <w:szCs w:val="19"/>
              </w:rPr>
            </w:pPr>
          </w:p>
        </w:tc>
      </w:tr>
    </w:tbl>
    <w:p w:rsidR="00523854" w:rsidRPr="002E048F" w:rsidRDefault="00523854" w:rsidP="002C0B77"/>
    <w:p w:rsidR="00523854" w:rsidRPr="00FB73C8" w:rsidRDefault="00523854" w:rsidP="002C0B77"/>
    <w:p w:rsidR="00523854" w:rsidRDefault="00523854" w:rsidP="002C0B77"/>
    <w:p w:rsidR="00523854" w:rsidRDefault="00523854" w:rsidP="002C0B77">
      <w:pPr>
        <w:rPr>
          <w:rFonts w:ascii="VladaRHSans Lt" w:hAnsi="VladaRHSans Lt"/>
          <w:color w:val="25408F"/>
        </w:rPr>
      </w:pPr>
    </w:p>
    <w:p w:rsidR="00523854" w:rsidRDefault="00523854" w:rsidP="002C0B77">
      <w:pPr>
        <w:rPr>
          <w:rFonts w:ascii="VladaRHSans Lt" w:hAnsi="VladaRHSans Lt"/>
          <w:color w:val="25408F"/>
        </w:rPr>
      </w:pPr>
    </w:p>
    <w:p w:rsidR="00523854" w:rsidRDefault="00523854" w:rsidP="002C0B77">
      <w:pPr>
        <w:rPr>
          <w:rFonts w:ascii="VladaRHSans Lt" w:hAnsi="VladaRHSans Lt"/>
          <w:color w:val="25408F"/>
        </w:rPr>
      </w:pPr>
    </w:p>
    <w:p w:rsidR="00523854" w:rsidRDefault="00523854" w:rsidP="002C0B77">
      <w:pPr>
        <w:rPr>
          <w:rFonts w:ascii="VladaRHSans Lt" w:hAnsi="VladaRHSans Lt"/>
          <w:color w:val="25408F"/>
        </w:rPr>
      </w:pPr>
    </w:p>
    <w:p w:rsidR="00523854" w:rsidRDefault="00523854" w:rsidP="002C0B77">
      <w:pPr>
        <w:rPr>
          <w:rFonts w:ascii="VladaRHSans Lt" w:hAnsi="VladaRHSans Lt"/>
          <w:color w:val="25408F"/>
        </w:rPr>
      </w:pPr>
    </w:p>
    <w:p w:rsidR="00523854" w:rsidRDefault="00523854" w:rsidP="002C0B77">
      <w:pPr>
        <w:rPr>
          <w:rFonts w:ascii="VladaRHSans Lt" w:hAnsi="VladaRHSans Lt"/>
          <w:color w:val="25408F"/>
        </w:rPr>
      </w:pPr>
    </w:p>
    <w:p w:rsidR="00523854" w:rsidRPr="00A343E4" w:rsidRDefault="00523854" w:rsidP="002C0B77">
      <w:pPr>
        <w:rPr>
          <w:rFonts w:ascii="VladaRHSans Lt" w:hAnsi="VladaRHSans Lt"/>
          <w:color w:val="25408F"/>
        </w:rPr>
        <w:sectPr w:rsidR="00523854" w:rsidRPr="00A343E4" w:rsidSect="00523854">
          <w:pgSz w:w="16840" w:h="11907" w:orient="landscape" w:code="9"/>
          <w:pgMar w:top="1191" w:right="1021" w:bottom="1191" w:left="1588" w:header="624" w:footer="624" w:gutter="0"/>
          <w:cols w:space="720"/>
          <w:titlePg/>
          <w:docGrid w:linePitch="326"/>
        </w:sectPr>
      </w:pPr>
    </w:p>
    <w:p w:rsidR="00523854" w:rsidRPr="00CF6E16" w:rsidRDefault="00523854" w:rsidP="002C0B77">
      <w:pPr>
        <w:pStyle w:val="Heading1"/>
      </w:pPr>
      <w:r w:rsidRPr="00CF6E16">
        <w:t xml:space="preserve">K. DODATAK </w:t>
      </w:r>
      <w:r w:rsidR="002C0B77">
        <w:t>4</w:t>
      </w:r>
    </w:p>
    <w:p w:rsidR="00523854" w:rsidRPr="00CF6E16" w:rsidRDefault="00523854" w:rsidP="002C0B77">
      <w:pPr>
        <w:pStyle w:val="Heading1"/>
      </w:pPr>
      <w:r w:rsidRPr="00CF6E16">
        <w:t>POJMOVNIK</w:t>
      </w:r>
      <w:r>
        <w:t xml:space="preserve"> (u izradi)</w:t>
      </w:r>
    </w:p>
    <w:p w:rsidR="00523854" w:rsidRDefault="00523854" w:rsidP="00523854">
      <w:pPr>
        <w:spacing w:after="240" w:line="240" w:lineRule="exact"/>
      </w:pPr>
    </w:p>
    <w:p w:rsidR="00523854" w:rsidRPr="00A343E4" w:rsidRDefault="00523854" w:rsidP="00523854">
      <w:pPr>
        <w:spacing w:after="240" w:line="240" w:lineRule="exact"/>
      </w:pPr>
    </w:p>
    <w:p w:rsidR="0077697D" w:rsidRDefault="0077697D"/>
    <w:sectPr w:rsidR="0077697D" w:rsidSect="00523854">
      <w:pgSz w:w="11907" w:h="16840" w:code="9"/>
      <w:pgMar w:top="1588" w:right="1191" w:bottom="1021" w:left="1191" w:header="624" w:footer="62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35C" w:rsidRDefault="0072335C" w:rsidP="00523854">
      <w:pPr>
        <w:spacing w:after="0" w:line="240" w:lineRule="auto"/>
      </w:pPr>
      <w:r>
        <w:separator/>
      </w:r>
    </w:p>
  </w:endnote>
  <w:endnote w:type="continuationSeparator" w:id="0">
    <w:p w:rsidR="0072335C" w:rsidRDefault="0072335C" w:rsidP="00523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ladaRHSans Lt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ladaRHSerif Lt">
    <w:altName w:val="Times New Roman"/>
    <w:charset w:val="00"/>
    <w:family w:val="auto"/>
    <w:pitch w:val="default"/>
  </w:font>
  <w:font w:name="VladaRHSans Bld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854" w:rsidRPr="00E522A2" w:rsidRDefault="00523854" w:rsidP="00523854">
    <w:pPr>
      <w:pStyle w:val="Footer"/>
      <w:numPr>
        <w:ilvl w:val="0"/>
        <w:numId w:val="5"/>
      </w:numPr>
      <w:jc w:val="right"/>
      <w:rPr>
        <w:b/>
      </w:rPr>
    </w:pPr>
    <w:r w:rsidRPr="00E522A2">
      <w:rPr>
        <w:rFonts w:ascii="VladaRHSans Lt" w:hAnsi="VladaRHSans Lt"/>
        <w:b/>
        <w:caps/>
        <w:color w:val="D60C8C"/>
      </w:rPr>
      <w:fldChar w:fldCharType="begin"/>
    </w:r>
    <w:r w:rsidRPr="00E522A2">
      <w:rPr>
        <w:rFonts w:ascii="VladaRHSans Lt" w:hAnsi="VladaRHSans Lt"/>
        <w:b/>
        <w:caps/>
        <w:color w:val="D60C8C"/>
      </w:rPr>
      <w:instrText xml:space="preserve"> PAGE   \* MERGEFORMAT </w:instrText>
    </w:r>
    <w:r w:rsidRPr="00E522A2">
      <w:rPr>
        <w:rFonts w:ascii="VladaRHSans Lt" w:hAnsi="VladaRHSans Lt"/>
        <w:b/>
        <w:caps/>
        <w:color w:val="D60C8C"/>
      </w:rPr>
      <w:fldChar w:fldCharType="separate"/>
    </w:r>
    <w:r w:rsidR="0064500B">
      <w:rPr>
        <w:rFonts w:ascii="VladaRHSans Lt" w:hAnsi="VladaRHSans Lt"/>
        <w:b/>
        <w:caps/>
        <w:noProof/>
        <w:color w:val="D60C8C"/>
      </w:rPr>
      <w:t>4</w:t>
    </w:r>
    <w:r w:rsidRPr="00E522A2">
      <w:rPr>
        <w:rFonts w:ascii="VladaRHSans Lt" w:hAnsi="VladaRHSans Lt"/>
        <w:b/>
        <w:caps/>
        <w:noProof/>
        <w:color w:val="D60C8C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854" w:rsidRPr="00E522A2" w:rsidRDefault="00523854" w:rsidP="00523854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35C" w:rsidRDefault="0072335C" w:rsidP="00523854">
      <w:pPr>
        <w:spacing w:after="0" w:line="240" w:lineRule="auto"/>
      </w:pPr>
      <w:r>
        <w:separator/>
      </w:r>
    </w:p>
  </w:footnote>
  <w:footnote w:type="continuationSeparator" w:id="0">
    <w:p w:rsidR="0072335C" w:rsidRDefault="0072335C" w:rsidP="00523854">
      <w:pPr>
        <w:spacing w:after="0" w:line="240" w:lineRule="auto"/>
      </w:pPr>
      <w:r>
        <w:continuationSeparator/>
      </w:r>
    </w:p>
  </w:footnote>
  <w:footnote w:id="1">
    <w:p w:rsidR="00523854" w:rsidRPr="00CE2CC2" w:rsidRDefault="00523854" w:rsidP="00523854">
      <w:pPr>
        <w:rPr>
          <w:rFonts w:ascii="VladaRHSans Lt" w:hAnsi="VladaRHSans Lt"/>
          <w:sz w:val="19"/>
          <w:szCs w:val="19"/>
        </w:rPr>
      </w:pPr>
      <w:r w:rsidRPr="00E1073C">
        <w:rPr>
          <w:rFonts w:ascii="VladaRHSans Lt" w:hAnsi="VladaRHSans Lt"/>
          <w:sz w:val="19"/>
          <w:szCs w:val="19"/>
          <w:vertAlign w:val="superscript"/>
        </w:rPr>
        <w:footnoteRef/>
      </w:r>
      <w:r w:rsidRPr="00E1073C">
        <w:rPr>
          <w:rFonts w:ascii="VladaRHSans Lt" w:hAnsi="VladaRHSans Lt"/>
          <w:sz w:val="19"/>
          <w:szCs w:val="19"/>
        </w:rPr>
        <w:t xml:space="preserve"> </w:t>
      </w:r>
      <w:r w:rsidRPr="00CE2CC2">
        <w:rPr>
          <w:rFonts w:ascii="VladaRHSans Lt" w:hAnsi="VladaRHSans Lt"/>
          <w:sz w:val="19"/>
          <w:szCs w:val="19"/>
        </w:rPr>
        <w:t xml:space="preserve">Opažanje i razlikovanje glazbeno-izražajnih sastavnica, mogućnost pamćenja i zamišljanja glazbe, glazbeno-izvođačke (psihomotorne i vokalne) sposobnosti, muzikalnost.  </w:t>
      </w:r>
    </w:p>
  </w:footnote>
  <w:footnote w:id="2">
    <w:p w:rsidR="00523854" w:rsidRPr="009353BA" w:rsidRDefault="00523854" w:rsidP="00523854">
      <w:pPr>
        <w:rPr>
          <w:rFonts w:ascii="VladaRHSerif Lt" w:hAnsi="VladaRHSerif Lt"/>
        </w:rPr>
      </w:pPr>
      <w:r w:rsidRPr="00CE2CC2">
        <w:rPr>
          <w:rFonts w:ascii="VladaRHSans Lt" w:hAnsi="VladaRHSans Lt"/>
          <w:sz w:val="19"/>
          <w:szCs w:val="19"/>
          <w:vertAlign w:val="superscript"/>
        </w:rPr>
        <w:footnoteRef/>
      </w:r>
      <w:r w:rsidRPr="00CE2CC2">
        <w:rPr>
          <w:rFonts w:ascii="VladaRHSans Lt" w:hAnsi="VladaRHSans Lt"/>
          <w:sz w:val="19"/>
          <w:szCs w:val="19"/>
        </w:rPr>
        <w:t xml:space="preserve"> Ponajprije o razvoju glazbenih sposobnosti, glazbenih preferencija i glazbenoga ukusa pojedinca.</w:t>
      </w:r>
      <w:r w:rsidRPr="009353BA">
        <w:rPr>
          <w:rFonts w:ascii="VladaRHSerif Lt" w:hAnsi="VladaRHSerif Lt"/>
          <w:sz w:val="20"/>
          <w:szCs w:val="20"/>
        </w:rPr>
        <w:t xml:space="preserve"> </w:t>
      </w:r>
    </w:p>
  </w:footnote>
  <w:footnote w:id="3">
    <w:p w:rsidR="00523854" w:rsidRPr="00AD68E4" w:rsidRDefault="00523854" w:rsidP="00523854">
      <w:pPr>
        <w:spacing w:after="240" w:line="240" w:lineRule="exact"/>
        <w:rPr>
          <w:rFonts w:ascii="VladaRHSerif Lt" w:hAnsi="VladaRHSerif Lt"/>
        </w:rPr>
      </w:pPr>
      <w:r w:rsidRPr="00AD68E4">
        <w:rPr>
          <w:rFonts w:ascii="VladaRHSerif Lt" w:hAnsi="VladaRHSerif Lt"/>
          <w:vertAlign w:val="superscript"/>
        </w:rPr>
        <w:footnoteRef/>
      </w:r>
      <w:r w:rsidRPr="00AD68E4">
        <w:rPr>
          <w:rFonts w:ascii="VladaRHSerif Lt" w:hAnsi="VladaRHSerif Lt"/>
          <w:sz w:val="20"/>
          <w:szCs w:val="20"/>
        </w:rPr>
        <w:t xml:space="preserve"> </w:t>
      </w:r>
      <w:r w:rsidRPr="00A343E4">
        <w:rPr>
          <w:rFonts w:ascii="VladaRHSans Lt" w:hAnsi="VladaRHSans Lt"/>
          <w:sz w:val="19"/>
          <w:szCs w:val="19"/>
        </w:rPr>
        <w:t>Strukturna razina u glazbi (obilježja tona i tonskih sklopova, glazbeno-izražajne sastavnice).</w:t>
      </w:r>
      <w:r w:rsidRPr="00AD68E4">
        <w:rPr>
          <w:rFonts w:ascii="VladaRHSerif Lt" w:hAnsi="VladaRHSerif Lt"/>
          <w:sz w:val="20"/>
          <w:szCs w:val="20"/>
        </w:rPr>
        <w:t xml:space="preserve"> </w:t>
      </w:r>
    </w:p>
  </w:footnote>
  <w:footnote w:id="4">
    <w:p w:rsidR="00523854" w:rsidRPr="00DF52FF" w:rsidRDefault="00523854" w:rsidP="00523854">
      <w:pPr>
        <w:pStyle w:val="FootnoteText"/>
      </w:pPr>
      <w:r>
        <w:rPr>
          <w:rStyle w:val="FootnoteReference"/>
        </w:rPr>
        <w:footnoteRef/>
      </w:r>
      <w:r>
        <w:t xml:space="preserve"> U trećem razredu su svi odgojno-obrazovni ishodi obvezni.</w:t>
      </w:r>
    </w:p>
  </w:footnote>
  <w:footnote w:id="5">
    <w:p w:rsidR="00523854" w:rsidRDefault="00523854" w:rsidP="00523854">
      <w:r>
        <w:rPr>
          <w:vertAlign w:val="superscript"/>
        </w:rPr>
        <w:footnoteRef/>
      </w:r>
      <w:r>
        <w:rPr>
          <w:sz w:val="20"/>
          <w:szCs w:val="20"/>
        </w:rPr>
        <w:t xml:space="preserve"> Informiranje učenika o obilježjima glazbe, plesa i običaja geografskoga područja iz kojeg potječe pjesma te objašnjenje značenja pojedinih riječi u pjesmi.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854" w:rsidRDefault="00523854" w:rsidP="00523854">
    <w:pPr>
      <w:pStyle w:val="Heading7"/>
      <w:rPr>
        <w:rFonts w:ascii="VladaRHSans Lt" w:hAnsi="VladaRHSans Lt"/>
        <w:smallCaps/>
        <w:color w:val="D60C8C"/>
        <w:sz w:val="16"/>
        <w:szCs w:val="16"/>
      </w:rPr>
    </w:pPr>
    <w:r>
      <w:rPr>
        <w:rFonts w:ascii="VladaRHSans Lt" w:hAnsi="VladaRHSans Lt"/>
        <w:smallCaps/>
        <w:color w:val="D60C8C"/>
        <w:sz w:val="16"/>
        <w:szCs w:val="16"/>
      </w:rPr>
      <w:t>NACIONALNI KURIKULUM NASTAVNOGA PREDMETA G</w:t>
    </w:r>
    <w:r w:rsidRPr="000804C9">
      <w:rPr>
        <w:rFonts w:ascii="VladaRHSans Lt" w:hAnsi="VladaRHSans Lt"/>
        <w:smallCaps/>
        <w:color w:val="D60C8C"/>
        <w:sz w:val="16"/>
        <w:szCs w:val="16"/>
      </w:rPr>
      <w:t>LAZBEN</w:t>
    </w:r>
    <w:r>
      <w:rPr>
        <w:rFonts w:ascii="VladaRHSans Lt" w:hAnsi="VladaRHSans Lt"/>
        <w:smallCaps/>
        <w:color w:val="D60C8C"/>
        <w:sz w:val="16"/>
        <w:szCs w:val="16"/>
      </w:rPr>
      <w:t xml:space="preserve">A KULTURA I </w:t>
    </w:r>
    <w:r w:rsidRPr="000804C9">
      <w:rPr>
        <w:rFonts w:ascii="VladaRHSans Lt" w:hAnsi="VladaRHSans Lt"/>
        <w:smallCaps/>
        <w:color w:val="D60C8C"/>
        <w:sz w:val="16"/>
        <w:szCs w:val="16"/>
      </w:rPr>
      <w:t>GLAZBENA UMJETNOST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854" w:rsidRDefault="00523854" w:rsidP="00523854">
    <w:pPr>
      <w:pStyle w:val="Heading7"/>
      <w:spacing w:before="240"/>
      <w:rPr>
        <w:rFonts w:ascii="VladaRHSans Lt" w:hAnsi="VladaRHSans Lt"/>
        <w:i/>
        <w:smallCaps/>
        <w:color w:val="D60C8C"/>
        <w:sz w:val="16"/>
        <w:szCs w:val="16"/>
      </w:rPr>
    </w:pPr>
    <w:r>
      <w:rPr>
        <w:rFonts w:ascii="VladaRHSans Lt" w:hAnsi="VladaRHSans Lt"/>
        <w:smallCaps/>
        <w:color w:val="D60C8C"/>
        <w:sz w:val="16"/>
        <w:szCs w:val="16"/>
      </w:rPr>
      <w:t>NACIONALNI KURIKULUM NASTAVNOGA PREDMETA G</w:t>
    </w:r>
    <w:r w:rsidRPr="000804C9">
      <w:rPr>
        <w:rFonts w:ascii="VladaRHSans Lt" w:hAnsi="VladaRHSans Lt"/>
        <w:smallCaps/>
        <w:color w:val="D60C8C"/>
        <w:sz w:val="16"/>
        <w:szCs w:val="16"/>
      </w:rPr>
      <w:t>LAZBEN</w:t>
    </w:r>
    <w:r>
      <w:rPr>
        <w:rFonts w:ascii="VladaRHSans Lt" w:hAnsi="VladaRHSans Lt"/>
        <w:smallCaps/>
        <w:color w:val="D60C8C"/>
        <w:sz w:val="16"/>
        <w:szCs w:val="16"/>
      </w:rPr>
      <w:t xml:space="preserve">A KULTURA I </w:t>
    </w:r>
    <w:r w:rsidRPr="000804C9">
      <w:rPr>
        <w:rFonts w:ascii="VladaRHSans Lt" w:hAnsi="VladaRHSans Lt"/>
        <w:smallCaps/>
        <w:color w:val="D60C8C"/>
        <w:sz w:val="16"/>
        <w:szCs w:val="16"/>
      </w:rPr>
      <w:t>GLAZBENA UMJETNOST</w:t>
    </w:r>
  </w:p>
  <w:p w:rsidR="00523854" w:rsidRPr="00190088" w:rsidRDefault="00523854" w:rsidP="0052385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32112"/>
    <w:multiLevelType w:val="multilevel"/>
    <w:tmpl w:val="BA04D01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">
    <w:nsid w:val="01C17C30"/>
    <w:multiLevelType w:val="multilevel"/>
    <w:tmpl w:val="095A280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">
    <w:nsid w:val="02E717B9"/>
    <w:multiLevelType w:val="multilevel"/>
    <w:tmpl w:val="8A1E3648"/>
    <w:lvl w:ilvl="0">
      <w:start w:val="1"/>
      <w:numFmt w:val="lowerLetter"/>
      <w:lvlText w:val="%1.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3">
    <w:nsid w:val="040A1095"/>
    <w:multiLevelType w:val="multilevel"/>
    <w:tmpl w:val="B0FC677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4">
    <w:nsid w:val="048046B6"/>
    <w:multiLevelType w:val="multilevel"/>
    <w:tmpl w:val="02163EC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5">
    <w:nsid w:val="04E14F52"/>
    <w:multiLevelType w:val="multilevel"/>
    <w:tmpl w:val="6F14DDBC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6">
    <w:nsid w:val="058B4814"/>
    <w:multiLevelType w:val="multilevel"/>
    <w:tmpl w:val="A2480CDE"/>
    <w:lvl w:ilvl="0">
      <w:start w:val="1"/>
      <w:numFmt w:val="lowerLetter"/>
      <w:lvlText w:val="%1)"/>
      <w:lvlJc w:val="left"/>
      <w:pPr>
        <w:ind w:left="-357" w:firstLine="284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083" w:firstLine="39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1803" w:firstLine="630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523" w:firstLine="828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243" w:firstLine="1044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3963" w:firstLine="127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4683" w:firstLine="147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403" w:firstLine="1692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123" w:firstLine="19260"/>
      </w:pPr>
      <w:rPr>
        <w:rFonts w:hint="default"/>
        <w:vertAlign w:val="baseline"/>
      </w:rPr>
    </w:lvl>
  </w:abstractNum>
  <w:abstractNum w:abstractNumId="7">
    <w:nsid w:val="07E622C8"/>
    <w:multiLevelType w:val="multilevel"/>
    <w:tmpl w:val="33CEC68E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8">
    <w:nsid w:val="08C10DCD"/>
    <w:multiLevelType w:val="multilevel"/>
    <w:tmpl w:val="464C2D32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eastAsia="Arial" w:hAnsi="Arial" w:cs="Arial"/>
        <w:u w:val="none"/>
      </w:rPr>
    </w:lvl>
  </w:abstractNum>
  <w:abstractNum w:abstractNumId="9">
    <w:nsid w:val="0981593D"/>
    <w:multiLevelType w:val="multilevel"/>
    <w:tmpl w:val="8EC0EA7C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0">
    <w:nsid w:val="09966949"/>
    <w:multiLevelType w:val="multilevel"/>
    <w:tmpl w:val="D1AEC062"/>
    <w:lvl w:ilvl="0">
      <w:start w:val="1"/>
      <w:numFmt w:val="lowerLetter"/>
      <w:lvlText w:val="%1.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11">
    <w:nsid w:val="0B752DD7"/>
    <w:multiLevelType w:val="multilevel"/>
    <w:tmpl w:val="BD120A24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eastAsia="Arial" w:hAnsi="Arial" w:cs="Arial"/>
        <w:u w:val="none"/>
      </w:rPr>
    </w:lvl>
  </w:abstractNum>
  <w:abstractNum w:abstractNumId="12">
    <w:nsid w:val="0B781DD4"/>
    <w:multiLevelType w:val="multilevel"/>
    <w:tmpl w:val="E73A5C7E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eastAsia="Arial" w:hAnsi="Arial" w:cs="Arial"/>
        <w:u w:val="none"/>
      </w:rPr>
    </w:lvl>
  </w:abstractNum>
  <w:abstractNum w:abstractNumId="13">
    <w:nsid w:val="0D4D6B15"/>
    <w:multiLevelType w:val="multilevel"/>
    <w:tmpl w:val="BC4C2314"/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4">
    <w:nsid w:val="0D6F037F"/>
    <w:multiLevelType w:val="multilevel"/>
    <w:tmpl w:val="BAA86192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15">
    <w:nsid w:val="0EDF27AA"/>
    <w:multiLevelType w:val="multilevel"/>
    <w:tmpl w:val="CDBAF072"/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6">
    <w:nsid w:val="0F682E13"/>
    <w:multiLevelType w:val="multilevel"/>
    <w:tmpl w:val="96DACC64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7">
    <w:nsid w:val="105B306A"/>
    <w:multiLevelType w:val="multilevel"/>
    <w:tmpl w:val="FCB09850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18">
    <w:nsid w:val="12993E68"/>
    <w:multiLevelType w:val="multilevel"/>
    <w:tmpl w:val="B10EDCE0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9">
    <w:nsid w:val="16FF674C"/>
    <w:multiLevelType w:val="multilevel"/>
    <w:tmpl w:val="2910957E"/>
    <w:lvl w:ilvl="0">
      <w:start w:val="1"/>
      <w:numFmt w:val="lowerLetter"/>
      <w:lvlText w:val="%1.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20">
    <w:nsid w:val="19713EED"/>
    <w:multiLevelType w:val="multilevel"/>
    <w:tmpl w:val="98B49A84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1">
    <w:nsid w:val="1BB17ECB"/>
    <w:multiLevelType w:val="multilevel"/>
    <w:tmpl w:val="FFAC342A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22">
    <w:nsid w:val="1DEB02E1"/>
    <w:multiLevelType w:val="multilevel"/>
    <w:tmpl w:val="3C4223C2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3">
    <w:nsid w:val="1F135D06"/>
    <w:multiLevelType w:val="multilevel"/>
    <w:tmpl w:val="FBBE638A"/>
    <w:lvl w:ilvl="0">
      <w:start w:val="1"/>
      <w:numFmt w:val="bullet"/>
      <w:lvlText w:val="●"/>
      <w:lvlJc w:val="left"/>
      <w:pPr>
        <w:ind w:left="720" w:firstLine="252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firstLine="540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firstLine="828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firstLine="1116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firstLine="1404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firstLine="1692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firstLine="1980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firstLine="2268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firstLine="25560"/>
      </w:pPr>
      <w:rPr>
        <w:rFonts w:ascii="Arial" w:eastAsia="Arial" w:hAnsi="Arial" w:cs="Arial"/>
        <w:strike w:val="0"/>
        <w:dstrike w:val="0"/>
        <w:u w:val="none"/>
        <w:effect w:val="none"/>
      </w:rPr>
    </w:lvl>
  </w:abstractNum>
  <w:abstractNum w:abstractNumId="24">
    <w:nsid w:val="208661AA"/>
    <w:multiLevelType w:val="multilevel"/>
    <w:tmpl w:val="1576901E"/>
    <w:lvl w:ilvl="0">
      <w:start w:val="1"/>
      <w:numFmt w:val="lowerLetter"/>
      <w:lvlText w:val="%1.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25">
    <w:nsid w:val="21591B84"/>
    <w:multiLevelType w:val="multilevel"/>
    <w:tmpl w:val="B142B1E2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26">
    <w:nsid w:val="24FB60B5"/>
    <w:multiLevelType w:val="multilevel"/>
    <w:tmpl w:val="7278C610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7">
    <w:nsid w:val="279E01EF"/>
    <w:multiLevelType w:val="multilevel"/>
    <w:tmpl w:val="9CCE03F2"/>
    <w:lvl w:ilvl="0">
      <w:start w:val="1"/>
      <w:numFmt w:val="decimal"/>
      <w:lvlText w:val="%1."/>
      <w:lvlJc w:val="left"/>
      <w:pPr>
        <w:ind w:left="720" w:firstLine="180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39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612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828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104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1260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147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692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9080"/>
      </w:pPr>
      <w:rPr>
        <w:u w:val="none"/>
      </w:rPr>
    </w:lvl>
  </w:abstractNum>
  <w:abstractNum w:abstractNumId="28">
    <w:nsid w:val="27D95E44"/>
    <w:multiLevelType w:val="multilevel"/>
    <w:tmpl w:val="33828C48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29">
    <w:nsid w:val="2D746F4E"/>
    <w:multiLevelType w:val="multilevel"/>
    <w:tmpl w:val="9692EECE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30">
    <w:nsid w:val="2FCB47B8"/>
    <w:multiLevelType w:val="multilevel"/>
    <w:tmpl w:val="663EE07E"/>
    <w:lvl w:ilvl="0">
      <w:start w:val="1"/>
      <w:numFmt w:val="lowerLetter"/>
      <w:lvlText w:val="%1.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31">
    <w:nsid w:val="303359B0"/>
    <w:multiLevelType w:val="multilevel"/>
    <w:tmpl w:val="0B228E7C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32">
    <w:nsid w:val="304633CE"/>
    <w:multiLevelType w:val="multilevel"/>
    <w:tmpl w:val="61DEE2DE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33">
    <w:nsid w:val="31680CC6"/>
    <w:multiLevelType w:val="multilevel"/>
    <w:tmpl w:val="5E98835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34">
    <w:nsid w:val="319A1A92"/>
    <w:multiLevelType w:val="multilevel"/>
    <w:tmpl w:val="0F601354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35">
    <w:nsid w:val="35FC386A"/>
    <w:multiLevelType w:val="multilevel"/>
    <w:tmpl w:val="FE803996"/>
    <w:lvl w:ilvl="0">
      <w:start w:val="1"/>
      <w:numFmt w:val="bullet"/>
      <w:lvlText w:val="●"/>
      <w:lvlJc w:val="left"/>
      <w:pPr>
        <w:ind w:left="720" w:firstLine="3240"/>
      </w:pPr>
      <w:rPr>
        <w:rFonts w:ascii="Arial" w:eastAsia="Arial" w:hAnsi="Arial" w:cs="Arial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440" w:firstLine="6840"/>
      </w:pPr>
      <w:rPr>
        <w:rFonts w:ascii="Arial" w:eastAsia="Arial" w:hAnsi="Arial" w:cs="Arial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firstLine="10440"/>
      </w:pPr>
      <w:rPr>
        <w:rFonts w:ascii="Arial" w:eastAsia="Arial" w:hAnsi="Arial" w:cs="Arial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firstLine="14040"/>
      </w:pPr>
      <w:rPr>
        <w:rFonts w:ascii="Arial" w:eastAsia="Arial" w:hAnsi="Arial" w:cs="Arial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firstLine="17640"/>
      </w:pPr>
      <w:rPr>
        <w:rFonts w:ascii="Arial" w:eastAsia="Arial" w:hAnsi="Arial" w:cs="Arial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firstLine="21240"/>
      </w:pPr>
      <w:rPr>
        <w:rFonts w:ascii="Arial" w:eastAsia="Arial" w:hAnsi="Arial" w:cs="Arial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firstLine="24840"/>
      </w:pPr>
      <w:rPr>
        <w:rFonts w:ascii="Arial" w:eastAsia="Arial" w:hAnsi="Arial" w:cs="Arial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firstLine="28440"/>
      </w:pPr>
      <w:rPr>
        <w:rFonts w:ascii="Arial" w:eastAsia="Arial" w:hAnsi="Arial" w:cs="Arial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firstLine="32040"/>
      </w:pPr>
      <w:rPr>
        <w:rFonts w:ascii="Arial" w:eastAsia="Arial" w:hAnsi="Arial" w:cs="Arial"/>
        <w:sz w:val="20"/>
        <w:szCs w:val="20"/>
        <w:vertAlign w:val="baseline"/>
      </w:rPr>
    </w:lvl>
  </w:abstractNum>
  <w:abstractNum w:abstractNumId="36">
    <w:nsid w:val="360934E3"/>
    <w:multiLevelType w:val="multilevel"/>
    <w:tmpl w:val="3D38F816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37">
    <w:nsid w:val="382A7446"/>
    <w:multiLevelType w:val="multilevel"/>
    <w:tmpl w:val="DAB4C45A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38">
    <w:nsid w:val="39617DC2"/>
    <w:multiLevelType w:val="multilevel"/>
    <w:tmpl w:val="9D5AFAA6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39">
    <w:nsid w:val="3A0C1269"/>
    <w:multiLevelType w:val="multilevel"/>
    <w:tmpl w:val="FA44846E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40">
    <w:nsid w:val="3F4E5358"/>
    <w:multiLevelType w:val="multilevel"/>
    <w:tmpl w:val="26ACEA00"/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41">
    <w:nsid w:val="41214D0A"/>
    <w:multiLevelType w:val="multilevel"/>
    <w:tmpl w:val="9940B942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42">
    <w:nsid w:val="46A159FB"/>
    <w:multiLevelType w:val="multilevel"/>
    <w:tmpl w:val="6B86877C"/>
    <w:lvl w:ilvl="0">
      <w:start w:val="1"/>
      <w:numFmt w:val="lowerLetter"/>
      <w:lvlText w:val="%1.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43">
    <w:nsid w:val="489701CD"/>
    <w:multiLevelType w:val="multilevel"/>
    <w:tmpl w:val="8892B36C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44">
    <w:nsid w:val="4BF3715E"/>
    <w:multiLevelType w:val="multilevel"/>
    <w:tmpl w:val="F6B4F7C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45">
    <w:nsid w:val="4CA75888"/>
    <w:multiLevelType w:val="multilevel"/>
    <w:tmpl w:val="1E7E0B5C"/>
    <w:lvl w:ilvl="0">
      <w:start w:val="1"/>
      <w:numFmt w:val="lowerLetter"/>
      <w:lvlText w:val="%1.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46">
    <w:nsid w:val="505E5AEC"/>
    <w:multiLevelType w:val="multilevel"/>
    <w:tmpl w:val="9F2A800E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47">
    <w:nsid w:val="519763B2"/>
    <w:multiLevelType w:val="multilevel"/>
    <w:tmpl w:val="D364656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48">
    <w:nsid w:val="53D9650B"/>
    <w:multiLevelType w:val="multilevel"/>
    <w:tmpl w:val="29262518"/>
    <w:lvl w:ilvl="0">
      <w:start w:val="1"/>
      <w:numFmt w:val="bullet"/>
      <w:lvlText w:val="●"/>
      <w:lvlJc w:val="left"/>
      <w:pPr>
        <w:ind w:left="720" w:firstLine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9">
    <w:nsid w:val="551009E4"/>
    <w:multiLevelType w:val="multilevel"/>
    <w:tmpl w:val="484C1DEA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50">
    <w:nsid w:val="56320DFD"/>
    <w:multiLevelType w:val="multilevel"/>
    <w:tmpl w:val="BA56F27C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51">
    <w:nsid w:val="583B1199"/>
    <w:multiLevelType w:val="multilevel"/>
    <w:tmpl w:val="B0683BB8"/>
    <w:lvl w:ilvl="0">
      <w:start w:val="1"/>
      <w:numFmt w:val="lowerLetter"/>
      <w:lvlText w:val="%1."/>
      <w:lvlJc w:val="left"/>
      <w:pPr>
        <w:ind w:left="720" w:firstLine="1800"/>
      </w:pPr>
      <w:rPr>
        <w:b w:val="0"/>
        <w:color w:val="000000"/>
        <w:u w:val="none"/>
      </w:rPr>
    </w:lvl>
    <w:lvl w:ilvl="1">
      <w:start w:val="1"/>
      <w:numFmt w:val="lowerRoman"/>
      <w:lvlText w:val="%2."/>
      <w:lvlJc w:val="right"/>
      <w:pPr>
        <w:ind w:left="1440" w:firstLine="39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612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828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firstLine="1044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firstLine="1260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147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1692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19080"/>
      </w:pPr>
      <w:rPr>
        <w:u w:val="none"/>
      </w:rPr>
    </w:lvl>
  </w:abstractNum>
  <w:abstractNum w:abstractNumId="52">
    <w:nsid w:val="59A97703"/>
    <w:multiLevelType w:val="hybridMultilevel"/>
    <w:tmpl w:val="F52E9A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C8B02FA"/>
    <w:multiLevelType w:val="multilevel"/>
    <w:tmpl w:val="DD0CD9E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54">
    <w:nsid w:val="5D391CCA"/>
    <w:multiLevelType w:val="multilevel"/>
    <w:tmpl w:val="6EF66CFC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55">
    <w:nsid w:val="5F672EEB"/>
    <w:multiLevelType w:val="multilevel"/>
    <w:tmpl w:val="58C4C0DA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56">
    <w:nsid w:val="5FD81CD0"/>
    <w:multiLevelType w:val="multilevel"/>
    <w:tmpl w:val="3A9E1CE8"/>
    <w:lvl w:ilvl="0">
      <w:start w:val="1"/>
      <w:numFmt w:val="lowerLetter"/>
      <w:lvlText w:val="%1.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57">
    <w:nsid w:val="652168CB"/>
    <w:multiLevelType w:val="multilevel"/>
    <w:tmpl w:val="F0162446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58">
    <w:nsid w:val="658D2CF9"/>
    <w:multiLevelType w:val="multilevel"/>
    <w:tmpl w:val="F300DCD0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59">
    <w:nsid w:val="662B3E70"/>
    <w:multiLevelType w:val="multilevel"/>
    <w:tmpl w:val="1E249BA6"/>
    <w:lvl w:ilvl="0">
      <w:start w:val="1"/>
      <w:numFmt w:val="decimal"/>
      <w:lvlText w:val="%1."/>
      <w:lvlJc w:val="left"/>
      <w:pPr>
        <w:ind w:left="720" w:firstLine="180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39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612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828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104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1260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147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692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9080"/>
      </w:pPr>
      <w:rPr>
        <w:u w:val="none"/>
      </w:rPr>
    </w:lvl>
  </w:abstractNum>
  <w:abstractNum w:abstractNumId="60">
    <w:nsid w:val="67B00B5D"/>
    <w:multiLevelType w:val="multilevel"/>
    <w:tmpl w:val="4064A4F4"/>
    <w:lvl w:ilvl="0">
      <w:start w:val="1"/>
      <w:numFmt w:val="bullet"/>
      <w:lvlText w:val="●"/>
      <w:lvlJc w:val="left"/>
      <w:pPr>
        <w:ind w:left="720" w:firstLine="3240"/>
      </w:pPr>
      <w:rPr>
        <w:rFonts w:ascii="Arial" w:eastAsia="Arial" w:hAnsi="Arial" w:cs="Arial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firstLine="6840"/>
      </w:pPr>
      <w:rPr>
        <w:rFonts w:ascii="Arial" w:eastAsia="Arial" w:hAnsi="Arial" w:cs="Arial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firstLine="10440"/>
      </w:pPr>
      <w:rPr>
        <w:rFonts w:ascii="Arial" w:eastAsia="Arial" w:hAnsi="Arial" w:cs="Arial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firstLine="14040"/>
      </w:pPr>
      <w:rPr>
        <w:rFonts w:ascii="Arial" w:eastAsia="Arial" w:hAnsi="Arial" w:cs="Arial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firstLine="17640"/>
      </w:pPr>
      <w:rPr>
        <w:rFonts w:ascii="Arial" w:eastAsia="Arial" w:hAnsi="Arial" w:cs="Arial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firstLine="21240"/>
      </w:pPr>
      <w:rPr>
        <w:rFonts w:ascii="Arial" w:eastAsia="Arial" w:hAnsi="Arial" w:cs="Arial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firstLine="24840"/>
      </w:pPr>
      <w:rPr>
        <w:rFonts w:ascii="Arial" w:eastAsia="Arial" w:hAnsi="Arial" w:cs="Arial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firstLine="28440"/>
      </w:pPr>
      <w:rPr>
        <w:rFonts w:ascii="Arial" w:eastAsia="Arial" w:hAnsi="Arial" w:cs="Arial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firstLine="32040"/>
      </w:pPr>
      <w:rPr>
        <w:rFonts w:ascii="Arial" w:eastAsia="Arial" w:hAnsi="Arial" w:cs="Arial"/>
        <w:sz w:val="20"/>
        <w:szCs w:val="20"/>
        <w:vertAlign w:val="baseline"/>
      </w:rPr>
    </w:lvl>
  </w:abstractNum>
  <w:abstractNum w:abstractNumId="61">
    <w:nsid w:val="698F4E83"/>
    <w:multiLevelType w:val="multilevel"/>
    <w:tmpl w:val="9830D4C4"/>
    <w:lvl w:ilvl="0">
      <w:start w:val="1"/>
      <w:numFmt w:val="bullet"/>
      <w:lvlText w:val="●"/>
      <w:lvlJc w:val="left"/>
      <w:pPr>
        <w:ind w:left="720" w:firstLine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2">
    <w:nsid w:val="6ABE4BF6"/>
    <w:multiLevelType w:val="multilevel"/>
    <w:tmpl w:val="B70CCAC8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eastAsia="Arial" w:hAnsi="Arial" w:cs="Arial"/>
        <w:u w:val="none"/>
      </w:rPr>
    </w:lvl>
  </w:abstractNum>
  <w:abstractNum w:abstractNumId="63">
    <w:nsid w:val="6C8215D1"/>
    <w:multiLevelType w:val="multilevel"/>
    <w:tmpl w:val="420C4CCA"/>
    <w:lvl w:ilvl="0">
      <w:start w:val="1"/>
      <w:numFmt w:val="lowerLetter"/>
      <w:lvlText w:val="%1.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64">
    <w:nsid w:val="6CA664BE"/>
    <w:multiLevelType w:val="multilevel"/>
    <w:tmpl w:val="1EB445F4"/>
    <w:lvl w:ilvl="0">
      <w:start w:val="1"/>
      <w:numFmt w:val="bullet"/>
      <w:lvlText w:val="-"/>
      <w:lvlJc w:val="left"/>
      <w:pPr>
        <w:ind w:left="720" w:firstLine="180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-"/>
      <w:lvlJc w:val="left"/>
      <w:pPr>
        <w:ind w:left="144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-"/>
      <w:lvlJc w:val="left"/>
      <w:pPr>
        <w:ind w:left="2160" w:firstLine="61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-"/>
      <w:lvlJc w:val="left"/>
      <w:pPr>
        <w:ind w:left="2880" w:firstLine="82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-"/>
      <w:lvlJc w:val="left"/>
      <w:pPr>
        <w:ind w:left="3600" w:firstLine="10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-"/>
      <w:lvlJc w:val="left"/>
      <w:pPr>
        <w:ind w:left="4320" w:firstLine="1260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-"/>
      <w:lvlJc w:val="left"/>
      <w:pPr>
        <w:ind w:left="5040" w:firstLine="147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-"/>
      <w:lvlJc w:val="left"/>
      <w:pPr>
        <w:ind w:left="5760" w:firstLine="1692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-"/>
      <w:lvlJc w:val="left"/>
      <w:pPr>
        <w:ind w:left="6480" w:firstLine="19080"/>
      </w:pPr>
      <w:rPr>
        <w:rFonts w:ascii="Arial" w:eastAsia="Arial" w:hAnsi="Arial" w:cs="Arial"/>
        <w:u w:val="none"/>
      </w:rPr>
    </w:lvl>
  </w:abstractNum>
  <w:abstractNum w:abstractNumId="65">
    <w:nsid w:val="6CD57A4C"/>
    <w:multiLevelType w:val="multilevel"/>
    <w:tmpl w:val="19AC595C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66">
    <w:nsid w:val="70B50D62"/>
    <w:multiLevelType w:val="multilevel"/>
    <w:tmpl w:val="5A32A87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7">
    <w:nsid w:val="71C9721F"/>
    <w:multiLevelType w:val="multilevel"/>
    <w:tmpl w:val="E5BC1252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68">
    <w:nsid w:val="71D13ABC"/>
    <w:multiLevelType w:val="multilevel"/>
    <w:tmpl w:val="F4BC62A4"/>
    <w:lvl w:ilvl="0">
      <w:start w:val="1"/>
      <w:numFmt w:val="lowerLetter"/>
      <w:lvlText w:val="%1.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69">
    <w:nsid w:val="72C36BA2"/>
    <w:multiLevelType w:val="multilevel"/>
    <w:tmpl w:val="FF06505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70">
    <w:nsid w:val="7349787E"/>
    <w:multiLevelType w:val="multilevel"/>
    <w:tmpl w:val="A8DEEF38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71">
    <w:nsid w:val="76806A13"/>
    <w:multiLevelType w:val="multilevel"/>
    <w:tmpl w:val="743A7272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72">
    <w:nsid w:val="78B34FEF"/>
    <w:multiLevelType w:val="multilevel"/>
    <w:tmpl w:val="6E18EBB2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73">
    <w:nsid w:val="7913187D"/>
    <w:multiLevelType w:val="hybridMultilevel"/>
    <w:tmpl w:val="3012A8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A223E45"/>
    <w:multiLevelType w:val="multilevel"/>
    <w:tmpl w:val="54D000F6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75">
    <w:nsid w:val="7B803757"/>
    <w:multiLevelType w:val="multilevel"/>
    <w:tmpl w:val="8B50126C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76">
    <w:nsid w:val="7C1C1674"/>
    <w:multiLevelType w:val="multilevel"/>
    <w:tmpl w:val="194E1FF8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77">
    <w:nsid w:val="7D83570C"/>
    <w:multiLevelType w:val="multilevel"/>
    <w:tmpl w:val="4B7407FE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78">
    <w:nsid w:val="7F4264E5"/>
    <w:multiLevelType w:val="hybridMultilevel"/>
    <w:tmpl w:val="77D24DE6"/>
    <w:lvl w:ilvl="0" w:tplc="E4C4D588">
      <w:numFmt w:val="bullet"/>
      <w:lvlText w:val="—"/>
      <w:lvlJc w:val="left"/>
      <w:pPr>
        <w:ind w:left="720" w:hanging="360"/>
      </w:pPr>
      <w:rPr>
        <w:rFonts w:ascii="VladaRHSans Lt" w:eastAsia="Times New Roman" w:hAnsi="VladaRHSans Lt" w:cs="Times New Roman" w:hint="default"/>
        <w:b/>
        <w:color w:val="D60C8C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64"/>
  </w:num>
  <w:num w:numId="3">
    <w:abstractNumId w:val="60"/>
  </w:num>
  <w:num w:numId="4">
    <w:abstractNumId w:val="6"/>
  </w:num>
  <w:num w:numId="5">
    <w:abstractNumId w:val="78"/>
  </w:num>
  <w:num w:numId="6">
    <w:abstractNumId w:val="22"/>
  </w:num>
  <w:num w:numId="7">
    <w:abstractNumId w:val="16"/>
  </w:num>
  <w:num w:numId="8">
    <w:abstractNumId w:val="47"/>
  </w:num>
  <w:num w:numId="9">
    <w:abstractNumId w:val="70"/>
  </w:num>
  <w:num w:numId="10">
    <w:abstractNumId w:val="69"/>
  </w:num>
  <w:num w:numId="11">
    <w:abstractNumId w:val="12"/>
  </w:num>
  <w:num w:numId="12">
    <w:abstractNumId w:val="62"/>
  </w:num>
  <w:num w:numId="13">
    <w:abstractNumId w:val="11"/>
  </w:num>
  <w:num w:numId="14">
    <w:abstractNumId w:val="33"/>
  </w:num>
  <w:num w:numId="15">
    <w:abstractNumId w:val="66"/>
  </w:num>
  <w:num w:numId="16">
    <w:abstractNumId w:val="8"/>
  </w:num>
  <w:num w:numId="17">
    <w:abstractNumId w:val="48"/>
  </w:num>
  <w:num w:numId="18">
    <w:abstractNumId w:val="39"/>
  </w:num>
  <w:num w:numId="19">
    <w:abstractNumId w:val="1"/>
  </w:num>
  <w:num w:numId="20">
    <w:abstractNumId w:val="51"/>
  </w:num>
  <w:num w:numId="21">
    <w:abstractNumId w:val="27"/>
  </w:num>
  <w:num w:numId="22">
    <w:abstractNumId w:val="65"/>
  </w:num>
  <w:num w:numId="23">
    <w:abstractNumId w:val="43"/>
  </w:num>
  <w:num w:numId="24">
    <w:abstractNumId w:val="59"/>
  </w:num>
  <w:num w:numId="25">
    <w:abstractNumId w:val="61"/>
  </w:num>
  <w:num w:numId="26">
    <w:abstractNumId w:val="15"/>
  </w:num>
  <w:num w:numId="27">
    <w:abstractNumId w:val="77"/>
  </w:num>
  <w:num w:numId="28">
    <w:abstractNumId w:val="52"/>
  </w:num>
  <w:num w:numId="29">
    <w:abstractNumId w:val="73"/>
  </w:num>
  <w:num w:numId="30">
    <w:abstractNumId w:val="18"/>
  </w:num>
  <w:num w:numId="31">
    <w:abstractNumId w:val="44"/>
  </w:num>
  <w:num w:numId="32">
    <w:abstractNumId w:val="0"/>
  </w:num>
  <w:num w:numId="33">
    <w:abstractNumId w:val="67"/>
  </w:num>
  <w:num w:numId="34">
    <w:abstractNumId w:val="72"/>
  </w:num>
  <w:num w:numId="35">
    <w:abstractNumId w:val="55"/>
  </w:num>
  <w:num w:numId="36">
    <w:abstractNumId w:val="21"/>
  </w:num>
  <w:num w:numId="37">
    <w:abstractNumId w:val="7"/>
  </w:num>
  <w:num w:numId="38">
    <w:abstractNumId w:val="57"/>
  </w:num>
  <w:num w:numId="39">
    <w:abstractNumId w:val="36"/>
  </w:num>
  <w:num w:numId="40">
    <w:abstractNumId w:val="29"/>
  </w:num>
  <w:num w:numId="41">
    <w:abstractNumId w:val="53"/>
  </w:num>
  <w:num w:numId="42">
    <w:abstractNumId w:val="46"/>
  </w:num>
  <w:num w:numId="43">
    <w:abstractNumId w:val="9"/>
  </w:num>
  <w:num w:numId="44">
    <w:abstractNumId w:val="13"/>
  </w:num>
  <w:num w:numId="45">
    <w:abstractNumId w:val="5"/>
  </w:num>
  <w:num w:numId="46">
    <w:abstractNumId w:val="3"/>
  </w:num>
  <w:num w:numId="47">
    <w:abstractNumId w:val="40"/>
  </w:num>
  <w:num w:numId="4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9"/>
  </w:num>
  <w:num w:numId="53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0"/>
  </w:num>
  <w:num w:numId="55">
    <w:abstractNumId w:val="4"/>
  </w:num>
  <w:num w:numId="5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6"/>
  </w:num>
  <w:num w:numId="58">
    <w:abstractNumId w:val="34"/>
  </w:num>
  <w:num w:numId="59">
    <w:abstractNumId w:val="58"/>
  </w:num>
  <w:num w:numId="60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4"/>
  </w:num>
  <w:num w:numId="6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25"/>
  </w:num>
  <w:num w:numId="65">
    <w:abstractNumId w:val="75"/>
  </w:num>
  <w:num w:numId="6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31"/>
  </w:num>
  <w:num w:numId="68">
    <w:abstractNumId w:val="54"/>
  </w:num>
  <w:num w:numId="69">
    <w:abstractNumId w:val="38"/>
  </w:num>
  <w:num w:numId="70">
    <w:abstractNumId w:val="32"/>
  </w:num>
  <w:num w:numId="71">
    <w:abstractNumId w:val="71"/>
  </w:num>
  <w:num w:numId="72">
    <w:abstractNumId w:val="37"/>
  </w:num>
  <w:num w:numId="73">
    <w:abstractNumId w:val="17"/>
  </w:num>
  <w:num w:numId="74">
    <w:abstractNumId w:val="23"/>
  </w:num>
  <w:num w:numId="75">
    <w:abstractNumId w:val="50"/>
  </w:num>
  <w:num w:numId="76">
    <w:abstractNumId w:val="76"/>
  </w:num>
  <w:num w:numId="77">
    <w:abstractNumId w:val="74"/>
  </w:num>
  <w:num w:numId="78">
    <w:abstractNumId w:val="41"/>
  </w:num>
  <w:num w:numId="79">
    <w:abstractNumId w:val="28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977"/>
    <w:rsid w:val="002C0B77"/>
    <w:rsid w:val="002E5157"/>
    <w:rsid w:val="00523854"/>
    <w:rsid w:val="0064500B"/>
    <w:rsid w:val="0072335C"/>
    <w:rsid w:val="0077697D"/>
    <w:rsid w:val="00E76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C3F5CE-01C1-4BB4-AF4C-97A78465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854"/>
  </w:style>
  <w:style w:type="paragraph" w:styleId="Heading1">
    <w:name w:val="heading 1"/>
    <w:basedOn w:val="Normal"/>
    <w:next w:val="Normal"/>
    <w:link w:val="Heading1Char"/>
    <w:uiPriority w:val="9"/>
    <w:qFormat/>
    <w:rsid w:val="00523854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385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385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238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385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2385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2385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385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385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3854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52385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23854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23854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23854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23854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rsid w:val="00523854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523854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23854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3854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3854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38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3854"/>
    <w:rPr>
      <w:rFonts w:ascii="Times New Roman" w:eastAsia="Times New Roman" w:hAnsi="Times New Roman" w:cs="Times New Roman"/>
      <w:color w:val="000000"/>
      <w:sz w:val="20"/>
      <w:szCs w:val="20"/>
      <w:lang w:val="en-GB" w:eastAsia="en-GB"/>
    </w:rPr>
  </w:style>
  <w:style w:type="character" w:styleId="CommentReference">
    <w:name w:val="annotation reference"/>
    <w:uiPriority w:val="99"/>
    <w:semiHidden/>
    <w:unhideWhenUsed/>
    <w:rsid w:val="0052385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38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854"/>
    <w:rPr>
      <w:rFonts w:ascii="Segoe UI" w:eastAsia="Times New Roman" w:hAnsi="Segoe UI" w:cs="Segoe UI"/>
      <w:color w:val="000000"/>
      <w:sz w:val="18"/>
      <w:szCs w:val="18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38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3854"/>
    <w:rPr>
      <w:rFonts w:ascii="Times New Roman" w:eastAsia="Times New Roman" w:hAnsi="Times New Roman" w:cs="Times New Roman"/>
      <w:b/>
      <w:bCs/>
      <w:color w:val="000000"/>
      <w:sz w:val="20"/>
      <w:szCs w:val="20"/>
      <w:lang w:val="en-GB" w:eastAsia="en-GB"/>
    </w:rPr>
  </w:style>
  <w:style w:type="paragraph" w:styleId="ListParagraph">
    <w:name w:val="List Paragraph"/>
    <w:basedOn w:val="Normal"/>
    <w:uiPriority w:val="34"/>
    <w:qFormat/>
    <w:rsid w:val="00523854"/>
    <w:pPr>
      <w:ind w:left="720"/>
      <w:contextualSpacing/>
    </w:pPr>
  </w:style>
  <w:style w:type="paragraph" w:styleId="Revision">
    <w:name w:val="Revision"/>
    <w:hidden/>
    <w:uiPriority w:val="99"/>
    <w:semiHidden/>
    <w:rsid w:val="00523854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52385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854"/>
    <w:rPr>
      <w:rFonts w:ascii="Times New Roman" w:eastAsia="Times New Roman" w:hAnsi="Times New Roman" w:cs="Times New Roman"/>
      <w:color w:val="000000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52385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854"/>
    <w:rPr>
      <w:rFonts w:ascii="Times New Roman" w:eastAsia="Times New Roman" w:hAnsi="Times New Roman" w:cs="Times New Roman"/>
      <w:color w:val="000000"/>
      <w:sz w:val="24"/>
      <w:szCs w:val="24"/>
      <w:lang w:val="en-GB" w:eastAsia="en-GB"/>
    </w:rPr>
  </w:style>
  <w:style w:type="paragraph" w:styleId="NoSpacing">
    <w:name w:val="No Spacing"/>
    <w:uiPriority w:val="1"/>
    <w:qFormat/>
    <w:rsid w:val="00523854"/>
    <w:pPr>
      <w:spacing w:after="0" w:line="240" w:lineRule="auto"/>
    </w:pPr>
  </w:style>
  <w:style w:type="table" w:styleId="TableGrid">
    <w:name w:val="Table Grid"/>
    <w:basedOn w:val="TableNormal"/>
    <w:uiPriority w:val="59"/>
    <w:rsid w:val="0052385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avninaslov">
    <w:name w:val="Glavni naslov"/>
    <w:basedOn w:val="Normal"/>
    <w:link w:val="GlavninaslovChar"/>
    <w:rsid w:val="00523854"/>
    <w:pPr>
      <w:spacing w:line="300" w:lineRule="exact"/>
      <w:jc w:val="both"/>
    </w:pPr>
    <w:rPr>
      <w:rFonts w:ascii="VladaRHSans Lt" w:eastAsia="Calibri" w:hAnsi="VladaRHSans Lt"/>
      <w:b/>
      <w:caps/>
      <w:color w:val="25408F"/>
      <w:lang w:val="en-US"/>
    </w:rPr>
  </w:style>
  <w:style w:type="character" w:customStyle="1" w:styleId="GlavninaslovChar">
    <w:name w:val="Glavni naslov Char"/>
    <w:link w:val="Glavninaslov"/>
    <w:rsid w:val="00523854"/>
    <w:rPr>
      <w:rFonts w:ascii="VladaRHSans Lt" w:eastAsia="Calibri" w:hAnsi="VladaRHSans Lt" w:cs="Times New Roman"/>
      <w:b/>
      <w:caps/>
      <w:color w:val="25408F"/>
      <w:sz w:val="24"/>
      <w:lang w:val="en-US"/>
    </w:rPr>
  </w:style>
  <w:style w:type="paragraph" w:customStyle="1" w:styleId="Normal1">
    <w:name w:val="Normal1"/>
    <w:link w:val="Normal1Char"/>
    <w:rsid w:val="00523854"/>
    <w:pPr>
      <w:spacing w:after="0" w:line="276" w:lineRule="auto"/>
    </w:pPr>
    <w:rPr>
      <w:rFonts w:ascii="Arial" w:eastAsia="Arial" w:hAnsi="Arial" w:cs="Arial"/>
      <w:color w:val="000000"/>
      <w:lang w:val="en-US"/>
    </w:rPr>
  </w:style>
  <w:style w:type="character" w:customStyle="1" w:styleId="Normal1Char">
    <w:name w:val="Normal1 Char"/>
    <w:link w:val="Normal1"/>
    <w:rsid w:val="00523854"/>
    <w:rPr>
      <w:rFonts w:ascii="Arial" w:eastAsia="Arial" w:hAnsi="Arial" w:cs="Arial"/>
      <w:color w:val="000000"/>
      <w:lang w:val="en-US"/>
    </w:rPr>
  </w:style>
  <w:style w:type="character" w:styleId="Emphasis">
    <w:name w:val="Emphasis"/>
    <w:basedOn w:val="DefaultParagraphFont"/>
    <w:uiPriority w:val="20"/>
    <w:qFormat/>
    <w:rsid w:val="00523854"/>
    <w:rPr>
      <w:i/>
      <w:iCs/>
    </w:rPr>
  </w:style>
  <w:style w:type="paragraph" w:customStyle="1" w:styleId="domene">
    <w:name w:val="domene"/>
    <w:basedOn w:val="Normal1"/>
    <w:link w:val="domeneChar"/>
    <w:rsid w:val="00523854"/>
    <w:pPr>
      <w:spacing w:after="120" w:line="240" w:lineRule="auto"/>
    </w:pPr>
    <w:rPr>
      <w:rFonts w:ascii="VladaRHSans Lt" w:eastAsia="Calibri" w:hAnsi="VladaRHSans Lt" w:cs="Calibri"/>
      <w:b/>
      <w:color w:val="D60D8A"/>
      <w:sz w:val="19"/>
      <w:szCs w:val="19"/>
    </w:rPr>
  </w:style>
  <w:style w:type="character" w:customStyle="1" w:styleId="domeneChar">
    <w:name w:val="domene Char"/>
    <w:link w:val="domene"/>
    <w:rsid w:val="00523854"/>
    <w:rPr>
      <w:rFonts w:ascii="VladaRHSans Lt" w:eastAsia="Calibri" w:hAnsi="VladaRHSans Lt" w:cs="Calibri"/>
      <w:b/>
      <w:color w:val="D60D8A"/>
      <w:sz w:val="19"/>
      <w:szCs w:val="19"/>
      <w:lang w:val="en-US"/>
    </w:rPr>
  </w:style>
  <w:style w:type="paragraph" w:customStyle="1" w:styleId="IMPRESSUM">
    <w:name w:val="IMPRESSUM"/>
    <w:basedOn w:val="domene"/>
    <w:link w:val="IMPRESSUMChar"/>
    <w:rsid w:val="00523854"/>
    <w:rPr>
      <w:rFonts w:ascii="VladaRHSerif Lt" w:hAnsi="VladaRHSerif Lt"/>
      <w:b w:val="0"/>
      <w:color w:val="25408F"/>
      <w:sz w:val="20"/>
    </w:rPr>
  </w:style>
  <w:style w:type="character" w:customStyle="1" w:styleId="IMPRESSUMChar">
    <w:name w:val="IMPRESSUM Char"/>
    <w:link w:val="IMPRESSUM"/>
    <w:rsid w:val="00523854"/>
    <w:rPr>
      <w:rFonts w:ascii="VladaRHSerif Lt" w:eastAsia="Calibri" w:hAnsi="VladaRHSerif Lt" w:cs="Calibri"/>
      <w:color w:val="25408F"/>
      <w:sz w:val="20"/>
      <w:szCs w:val="19"/>
      <w:lang w:val="en-US"/>
    </w:rPr>
  </w:style>
  <w:style w:type="table" w:customStyle="1" w:styleId="Svijetlosjenanje1">
    <w:name w:val="Svijetlo sjenčanje1"/>
    <w:basedOn w:val="TableNormal"/>
    <w:uiPriority w:val="60"/>
    <w:rsid w:val="00523854"/>
    <w:pPr>
      <w:spacing w:after="0" w:line="240" w:lineRule="auto"/>
    </w:pPr>
    <w:rPr>
      <w:rFonts w:ascii="Calibri" w:eastAsia="Calibri" w:hAnsi="Calibri" w:cs="Times New Roman"/>
      <w:color w:val="000000" w:themeColor="text1" w:themeShade="BF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523854"/>
    <w:pPr>
      <w:spacing w:after="0" w:line="240" w:lineRule="auto"/>
    </w:pPr>
    <w:rPr>
      <w:rFonts w:ascii="Calibri" w:eastAsia="Calibri" w:hAnsi="Calibri" w:cs="Times New Roman"/>
      <w:color w:val="C45911" w:themeColor="accent2" w:themeShade="BF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customStyle="1" w:styleId="Svijetlosjenanje-Isticanje11">
    <w:name w:val="Svijetlo sjenčanje - Isticanje 11"/>
    <w:basedOn w:val="TableNormal"/>
    <w:uiPriority w:val="60"/>
    <w:rsid w:val="00523854"/>
    <w:pPr>
      <w:spacing w:after="0" w:line="240" w:lineRule="auto"/>
    </w:pPr>
    <w:rPr>
      <w:rFonts w:ascii="Calibri" w:eastAsia="Calibri" w:hAnsi="Calibri" w:cs="Times New Roman"/>
      <w:color w:val="2E74B5" w:themeColor="accent1" w:themeShade="BF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ColorfulShading-Accent1">
    <w:name w:val="Colorful Shading Accent 1"/>
    <w:basedOn w:val="TableNormal"/>
    <w:uiPriority w:val="71"/>
    <w:rsid w:val="00523854"/>
    <w:pPr>
      <w:spacing w:after="0" w:line="240" w:lineRule="auto"/>
    </w:pPr>
    <w:rPr>
      <w:rFonts w:ascii="Calibri" w:eastAsia="Calibri" w:hAnsi="Calibri" w:cs="Times New Roman"/>
      <w:color w:val="000000" w:themeColor="text1"/>
      <w:sz w:val="20"/>
      <w:szCs w:val="20"/>
      <w:lang w:eastAsia="hr-HR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523854"/>
    <w:pPr>
      <w:spacing w:after="0" w:line="240" w:lineRule="auto"/>
    </w:pPr>
    <w:rPr>
      <w:rFonts w:ascii="Calibri" w:eastAsia="Calibri" w:hAnsi="Calibri" w:cs="Times New Roman"/>
      <w:color w:val="000000" w:themeColor="text1"/>
      <w:sz w:val="20"/>
      <w:szCs w:val="20"/>
      <w:lang w:eastAsia="hr-HR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-Accent5">
    <w:name w:val="Colorful Grid Accent 5"/>
    <w:basedOn w:val="TableNormal"/>
    <w:uiPriority w:val="73"/>
    <w:rsid w:val="00523854"/>
    <w:pPr>
      <w:spacing w:after="0" w:line="240" w:lineRule="auto"/>
    </w:pPr>
    <w:rPr>
      <w:rFonts w:ascii="Calibri" w:eastAsia="Calibri" w:hAnsi="Calibri" w:cs="Times New Roman"/>
      <w:color w:val="000000" w:themeColor="text1"/>
      <w:sz w:val="20"/>
      <w:szCs w:val="20"/>
      <w:lang w:eastAsia="hr-HR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523854"/>
    <w:pPr>
      <w:spacing w:after="0" w:line="240" w:lineRule="auto"/>
    </w:pPr>
    <w:rPr>
      <w:rFonts w:ascii="Calibri" w:eastAsia="Calibri" w:hAnsi="Calibri" w:cs="Times New Roman"/>
      <w:color w:val="000000" w:themeColor="text1"/>
      <w:sz w:val="20"/>
      <w:szCs w:val="20"/>
      <w:lang w:eastAsia="hr-HR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-Accent6">
    <w:name w:val="Colorful List Accent 6"/>
    <w:basedOn w:val="TableNormal"/>
    <w:uiPriority w:val="72"/>
    <w:rsid w:val="00523854"/>
    <w:pPr>
      <w:spacing w:after="0" w:line="240" w:lineRule="auto"/>
    </w:pPr>
    <w:rPr>
      <w:rFonts w:ascii="Calibri" w:eastAsia="Calibri" w:hAnsi="Calibri" w:cs="Times New Roman"/>
      <w:color w:val="000000" w:themeColor="text1"/>
      <w:sz w:val="20"/>
      <w:szCs w:val="20"/>
      <w:lang w:eastAsia="hr-HR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MediumGrid1-Accent5">
    <w:name w:val="Medium Grid 1 Accent 5"/>
    <w:basedOn w:val="TableNormal"/>
    <w:uiPriority w:val="67"/>
    <w:rsid w:val="0052385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List2-Accent6">
    <w:name w:val="Medium List 2 Accent 6"/>
    <w:basedOn w:val="TableNormal"/>
    <w:uiPriority w:val="66"/>
    <w:rsid w:val="0052385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52385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52385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23854"/>
    <w:rPr>
      <w:rFonts w:ascii="Times New Roman" w:eastAsia="Times New Roman" w:hAnsi="Times New Roman" w:cs="Times New Roman"/>
      <w:color w:val="000000"/>
      <w:sz w:val="20"/>
      <w:szCs w:val="20"/>
      <w:lang w:val="en-GB"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523854"/>
    <w:rPr>
      <w:vertAlign w:val="superscript"/>
    </w:rPr>
  </w:style>
  <w:style w:type="paragraph" w:customStyle="1" w:styleId="Normal2">
    <w:name w:val="Normal2"/>
    <w:rsid w:val="00523854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3854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385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23854"/>
    <w:pPr>
      <w:spacing w:line="240" w:lineRule="auto"/>
    </w:pPr>
    <w:rPr>
      <w:b/>
      <w:bCs/>
      <w:smallCaps/>
      <w:color w:val="44546A" w:themeColor="text2"/>
    </w:rPr>
  </w:style>
  <w:style w:type="character" w:styleId="Strong">
    <w:name w:val="Strong"/>
    <w:basedOn w:val="DefaultParagraphFont"/>
    <w:uiPriority w:val="22"/>
    <w:qFormat/>
    <w:rsid w:val="0052385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523854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23854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85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854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23854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23854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23854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523854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523854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238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5" Type="http://schemas.openxmlformats.org/officeDocument/2006/relationships/hyperlink" Target="https://en.wikipedia.org/wiki/I_Won%27t_Say_(I%27m_in_Love)" TargetMode="Externa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42870</Words>
  <Characters>244362</Characters>
  <Application>Microsoft Office Word</Application>
  <DocSecurity>0</DocSecurity>
  <Lines>2036</Lines>
  <Paragraphs>573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Vanja Pavlović</dc:creator>
  <cp:keywords/>
  <dc:description/>
  <cp:lastModifiedBy>Vanja Pavlović</cp:lastModifiedBy>
  <cp:revision>3</cp:revision>
  <dcterms:created xsi:type="dcterms:W3CDTF">2016-05-31T10:51:00Z</dcterms:created>
  <dcterms:modified xsi:type="dcterms:W3CDTF">2016-06-03T08:20:00Z</dcterms:modified>
</cp:coreProperties>
</file>