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E5AB4" w14:textId="77777777" w:rsidR="001F08B2" w:rsidRPr="001F08B2" w:rsidRDefault="001F08B2" w:rsidP="001F08B2">
      <w:pPr>
        <w:pStyle w:val="Title"/>
        <w:jc w:val="center"/>
        <w:rPr>
          <w:sz w:val="56"/>
          <w:szCs w:val="56"/>
          <w:lang w:val="pl-PL"/>
        </w:rPr>
      </w:pPr>
      <w:r w:rsidRPr="001F08B2">
        <w:rPr>
          <w:sz w:val="56"/>
          <w:szCs w:val="56"/>
          <w:lang w:val="pl-PL"/>
        </w:rPr>
        <w:t>Prijedlog nacionalnog kurikuluma nastavnog predmeta Etika</w:t>
      </w:r>
    </w:p>
    <w:p w14:paraId="5F5A9869" w14:textId="77777777" w:rsidR="001F08B2" w:rsidRPr="008349AB" w:rsidRDefault="001F08B2" w:rsidP="001F08B2">
      <w:pPr>
        <w:rPr>
          <w:lang w:val="pl-PL"/>
        </w:rPr>
      </w:pPr>
    </w:p>
    <w:p w14:paraId="3195D913" w14:textId="77777777" w:rsidR="001F08B2" w:rsidRPr="008349AB" w:rsidRDefault="001F08B2" w:rsidP="001F08B2">
      <w:pPr>
        <w:rPr>
          <w:lang w:val="pl-PL"/>
        </w:rPr>
      </w:pPr>
    </w:p>
    <w:p w14:paraId="5CB57B14" w14:textId="77777777" w:rsidR="001F08B2" w:rsidRPr="008349AB" w:rsidRDefault="001F08B2" w:rsidP="001F08B2">
      <w:pPr>
        <w:rPr>
          <w:lang w:val="pl-PL"/>
        </w:rPr>
      </w:pPr>
    </w:p>
    <w:p w14:paraId="393F8B8D" w14:textId="77777777" w:rsidR="001F08B2" w:rsidRPr="001C554F" w:rsidRDefault="001F08B2" w:rsidP="001F08B2">
      <w:pPr>
        <w:pStyle w:val="Heading1"/>
      </w:pPr>
      <w:r>
        <w:t>A</w:t>
      </w:r>
      <w:r w:rsidRPr="001C554F">
        <w:t xml:space="preserve">. OPIS </w:t>
      </w:r>
      <w:r>
        <w:t xml:space="preserve">nastavnoga </w:t>
      </w:r>
      <w:r w:rsidRPr="001C554F">
        <w:t xml:space="preserve">PREDMETA </w:t>
      </w:r>
    </w:p>
    <w:p w14:paraId="55D97F88" w14:textId="77777777" w:rsidR="001F08B2" w:rsidRPr="001C554F" w:rsidRDefault="001F08B2" w:rsidP="001F08B2">
      <w:pPr>
        <w:pStyle w:val="Heading2"/>
      </w:pPr>
      <w:r w:rsidRPr="001C554F">
        <w:t xml:space="preserve">Svrha učenja i poučavanja </w:t>
      </w:r>
      <w:r>
        <w:t xml:space="preserve">nastavnoga </w:t>
      </w:r>
      <w:r w:rsidRPr="001C554F">
        <w:t>predmeta</w:t>
      </w:r>
    </w:p>
    <w:p w14:paraId="13FE600C" w14:textId="77777777" w:rsidR="001F08B2" w:rsidRPr="009312FB" w:rsidRDefault="001F08B2" w:rsidP="001F08B2">
      <w:pPr>
        <w:spacing w:after="120"/>
      </w:pPr>
      <w:r w:rsidRPr="009312FB">
        <w:rPr>
          <w:rFonts w:eastAsia="Arial" w:cs="Arial"/>
        </w:rPr>
        <w:t>Etika je nastavni predmet koji uvodi učenika u etiku kao filozofijsku disciplinu koja sustavno istražuje i obja</w:t>
      </w:r>
      <w:r w:rsidRPr="009312FB">
        <w:rPr>
          <w:rFonts w:eastAsia="Arial" w:cs="Arial"/>
        </w:rPr>
        <w:t>š</w:t>
      </w:r>
      <w:r w:rsidRPr="009312FB">
        <w:rPr>
          <w:rFonts w:eastAsia="Arial" w:cs="Arial"/>
        </w:rPr>
        <w:t xml:space="preserve">njava filozofsko-etičke spoznaje primjenjujući ih u oblikovanju moralnih pogleda, razumijevanju odlučivanja i </w:t>
      </w:r>
      <w:r w:rsidRPr="009312FB">
        <w:rPr>
          <w:rFonts w:eastAsia="Arial" w:cs="Arial"/>
          <w:color w:val="000000"/>
        </w:rPr>
        <w:t xml:space="preserve">sagledavanju </w:t>
      </w:r>
      <w:r w:rsidRPr="009312FB">
        <w:rPr>
          <w:rFonts w:eastAsia="Arial" w:cs="Arial"/>
        </w:rPr>
        <w:t xml:space="preserve">moralnoga ponašanja i djelovanja. </w:t>
      </w:r>
    </w:p>
    <w:p w14:paraId="20B76575" w14:textId="77777777" w:rsidR="001F08B2" w:rsidRPr="009312FB" w:rsidRDefault="001F08B2" w:rsidP="001F08B2">
      <w:pPr>
        <w:spacing w:after="240"/>
        <w:ind w:right="85"/>
      </w:pPr>
      <w:r w:rsidRPr="009312FB">
        <w:rPr>
          <w:rFonts w:eastAsia="Arial" w:cs="Arial"/>
        </w:rPr>
        <w:t>Svrha je njezina učenja i poučavanja u stjecanju obrazovnih iskustava koja će učeniku omogućiti razv</w:t>
      </w:r>
      <w:r w:rsidRPr="009312FB">
        <w:rPr>
          <w:rFonts w:eastAsia="Arial" w:cs="Arial"/>
        </w:rPr>
        <w:t>i</w:t>
      </w:r>
      <w:r w:rsidRPr="009312FB">
        <w:rPr>
          <w:rFonts w:eastAsia="Arial" w:cs="Arial"/>
        </w:rPr>
        <w:t>janje moralnih i etičkih kompetencija, odnosno usvajanje znanja, razvijanje vještina i formiranje stajališta potre</w:t>
      </w:r>
      <w:r w:rsidRPr="009312FB">
        <w:rPr>
          <w:rFonts w:eastAsia="Arial" w:cs="Arial"/>
        </w:rPr>
        <w:t>b</w:t>
      </w:r>
      <w:r w:rsidRPr="009312FB">
        <w:rPr>
          <w:rFonts w:eastAsia="Arial" w:cs="Arial"/>
        </w:rPr>
        <w:t xml:space="preserve">nih za moralno odlučivanje i djelovanje te razlikovanje ispravnog od </w:t>
      </w:r>
      <w:r w:rsidRPr="009312FB">
        <w:rPr>
          <w:rFonts w:eastAsia="Arial" w:cs="Arial"/>
          <w:color w:val="000000"/>
        </w:rPr>
        <w:t>neispravnoga sagledavanjem širine</w:t>
      </w:r>
      <w:r w:rsidRPr="009312FB">
        <w:rPr>
          <w:rFonts w:eastAsia="Arial" w:cs="Arial"/>
        </w:rPr>
        <w:t xml:space="preserve"> eti</w:t>
      </w:r>
      <w:r w:rsidRPr="009312FB">
        <w:rPr>
          <w:rFonts w:eastAsia="Arial" w:cs="Arial"/>
        </w:rPr>
        <w:t>č</w:t>
      </w:r>
      <w:r w:rsidRPr="009312FB">
        <w:rPr>
          <w:rFonts w:eastAsia="Arial" w:cs="Arial"/>
        </w:rPr>
        <w:t xml:space="preserve">kih znanstvenoteorijskih i praktičkih pristupa u rješavanju situacija s kojima se učenik suočava osobno i kao član zajednice i društva. </w:t>
      </w:r>
    </w:p>
    <w:p w14:paraId="36BBFCB7" w14:textId="77777777" w:rsidR="001F08B2" w:rsidRPr="00394EB5" w:rsidRDefault="001F08B2" w:rsidP="001F08B2">
      <w:pPr>
        <w:pStyle w:val="Heading2"/>
      </w:pPr>
      <w:r w:rsidRPr="00394EB5">
        <w:t>Povezanost s vrijednostima i ostvarivanjem ciljeva</w:t>
      </w:r>
      <w:r>
        <w:t xml:space="preserve"> ONK-a</w:t>
      </w:r>
    </w:p>
    <w:p w14:paraId="64DACFB2" w14:textId="77777777" w:rsidR="001F08B2" w:rsidRPr="009312FB" w:rsidRDefault="001F08B2" w:rsidP="001F08B2">
      <w:pPr>
        <w:spacing w:after="240"/>
      </w:pPr>
      <w:r w:rsidRPr="009312FB">
        <w:rPr>
          <w:rFonts w:eastAsia="Arial" w:cs="Arial"/>
        </w:rPr>
        <w:t>Etika je usmjerena upravo na ostvarivanje vrijednosti i razvoj unutarnje motivacije za život u skladu s tim vrijednostima. Tijekom učenja i poučavanja ovoga predmeta stvaraju se uvjeti za interakciju i oživotvor</w:t>
      </w:r>
      <w:r w:rsidRPr="009312FB">
        <w:rPr>
          <w:rFonts w:eastAsia="Arial" w:cs="Arial"/>
        </w:rPr>
        <w:t>e</w:t>
      </w:r>
      <w:r w:rsidRPr="009312FB">
        <w:rPr>
          <w:rFonts w:eastAsia="Arial" w:cs="Arial"/>
        </w:rPr>
        <w:t>nje znanja, slobode, dostojanstva, solidarnosti, odgovornosti i jednakopravnosti kao temeljnih civilizaci</w:t>
      </w:r>
      <w:r w:rsidRPr="009312FB">
        <w:rPr>
          <w:rFonts w:eastAsia="Arial" w:cs="Arial"/>
        </w:rPr>
        <w:t>j</w:t>
      </w:r>
      <w:r w:rsidRPr="009312FB">
        <w:rPr>
          <w:rFonts w:eastAsia="Arial" w:cs="Arial"/>
        </w:rPr>
        <w:t>skih vrijednosti koje učeniku omogućavaju razumijevanje i kritičko promišljanje u donošenju odluka. Zn</w:t>
      </w:r>
      <w:r w:rsidRPr="009312FB">
        <w:rPr>
          <w:rFonts w:eastAsia="Arial" w:cs="Arial"/>
        </w:rPr>
        <w:t>a</w:t>
      </w:r>
      <w:r w:rsidRPr="009312FB">
        <w:rPr>
          <w:rFonts w:eastAsia="Arial" w:cs="Arial"/>
        </w:rPr>
        <w:t xml:space="preserve">nje koje se stječe tijekom učenja i poučavanja </w:t>
      </w:r>
      <w:r w:rsidRPr="009312FB">
        <w:rPr>
          <w:rFonts w:eastAsia="Arial" w:cs="Arial"/>
          <w:color w:val="000000"/>
        </w:rPr>
        <w:t>Etike p</w:t>
      </w:r>
      <w:r w:rsidRPr="009312FB">
        <w:rPr>
          <w:rFonts w:eastAsia="Arial" w:cs="Arial"/>
        </w:rPr>
        <w:t>omaže učeniku razumjeti da je za njegovu procjenu o tome što je moralno ispravno ili neispravno u ponašanju potrebna refleksija o tome što je ispravno ili neispravno, a ne da se odluka o tome donosi prema subjektivnim mjerilima kao što je trenutačno rasp</w:t>
      </w:r>
      <w:r w:rsidRPr="009312FB">
        <w:rPr>
          <w:rFonts w:eastAsia="Arial" w:cs="Arial"/>
        </w:rPr>
        <w:t>o</w:t>
      </w:r>
      <w:r w:rsidRPr="009312FB">
        <w:rPr>
          <w:rFonts w:eastAsia="Arial" w:cs="Arial"/>
        </w:rPr>
        <w:t xml:space="preserve">loženje ili pod pritiskom vanjskih faktora </w:t>
      </w:r>
      <w:r w:rsidRPr="009312FB">
        <w:rPr>
          <w:rFonts w:eastAsia="Arial" w:cs="Arial"/>
          <w:color w:val="000000"/>
        </w:rPr>
        <w:t>za koje</w:t>
      </w:r>
      <w:r w:rsidRPr="009312FB">
        <w:rPr>
          <w:rFonts w:eastAsia="Arial" w:cs="Arial"/>
        </w:rPr>
        <w:t xml:space="preserve"> pojedinci često nisu ni svjesni koliko su na njih utjecali. Solidarnost se prepoznaje kao vrijednost koja promiče stvaranje i razvoj osjećaja za život, patnju, bol, nesreću, siromaštvo, nepravdu, obe</w:t>
      </w:r>
      <w:r w:rsidRPr="009312FB">
        <w:rPr>
          <w:rFonts w:eastAsia="Arial" w:cs="Arial"/>
        </w:rPr>
        <w:t>s</w:t>
      </w:r>
      <w:r w:rsidRPr="009312FB">
        <w:rPr>
          <w:rFonts w:eastAsia="Arial" w:cs="Arial"/>
        </w:rPr>
        <w:t>pravljenost i svaki drugi oblik nemoći koji iziskuje moralnu skrb. Izgradnja i očuvanje identiteta vrijednost je kojom se učenika potiče na razvoj osobnog i kolektivnog identiteta te na toleranciju prema drugačijim idejama, kulturama i stilovima života. Osjećaj odgovornosti razvija se istraživanjem i propitivanjem uloge svake osobe u slobodi odlučivanja te osobnoj i kolektivnoj odgovornosti za donesenu odluku. Istina i iskrenost, zadobivanje povjerenja, priznavanje da postoje ne</w:t>
      </w:r>
      <w:r w:rsidRPr="009312FB">
        <w:rPr>
          <w:rFonts w:eastAsia="Arial" w:cs="Arial"/>
        </w:rPr>
        <w:t>s</w:t>
      </w:r>
      <w:r w:rsidRPr="009312FB">
        <w:rPr>
          <w:rFonts w:eastAsia="Arial" w:cs="Arial"/>
        </w:rPr>
        <w:t xml:space="preserve">laganja i suprotstavljena stajališta te argumentirana obrana vlastitoga stajališta sastavnice su vrijednosti integriteta u </w:t>
      </w:r>
      <w:r w:rsidRPr="009312FB">
        <w:rPr>
          <w:rFonts w:eastAsia="Arial" w:cs="Arial"/>
          <w:color w:val="000000"/>
        </w:rPr>
        <w:t>etici.</w:t>
      </w:r>
      <w:r w:rsidRPr="009312FB">
        <w:rPr>
          <w:rFonts w:eastAsia="Arial" w:cs="Arial"/>
        </w:rPr>
        <w:t xml:space="preserve"> Etičko obrazovanje osposobljava učenika za uspostavlj</w:t>
      </w:r>
      <w:r w:rsidRPr="009312FB">
        <w:rPr>
          <w:rFonts w:eastAsia="Arial" w:cs="Arial"/>
        </w:rPr>
        <w:t>a</w:t>
      </w:r>
      <w:r w:rsidRPr="009312FB">
        <w:rPr>
          <w:rFonts w:eastAsia="Arial" w:cs="Arial"/>
        </w:rPr>
        <w:t xml:space="preserve">nje odnosa s drugim osobama kao sebi jednakima, ali i za propitivanje svih autoriteta. </w:t>
      </w:r>
    </w:p>
    <w:p w14:paraId="395EC9FD" w14:textId="77777777" w:rsidR="001F08B2" w:rsidRPr="00E470BB" w:rsidRDefault="001F08B2" w:rsidP="001F08B2">
      <w:pPr>
        <w:pStyle w:val="Heading2"/>
      </w:pPr>
      <w:r w:rsidRPr="00E470BB">
        <w:t xml:space="preserve">Vrijednosti i načela učenja i poučavanja </w:t>
      </w:r>
      <w:r>
        <w:t xml:space="preserve">nastavnoga </w:t>
      </w:r>
      <w:r w:rsidRPr="00E470BB">
        <w:t>predmeta</w:t>
      </w:r>
    </w:p>
    <w:p w14:paraId="0477BF16" w14:textId="77777777" w:rsidR="001F08B2" w:rsidRPr="009312FB" w:rsidRDefault="001F08B2" w:rsidP="001F08B2">
      <w:pPr>
        <w:spacing w:after="120"/>
        <w:ind w:left="34"/>
      </w:pPr>
      <w:r w:rsidRPr="009312FB">
        <w:rPr>
          <w:rFonts w:eastAsia="Arial" w:cs="Arial"/>
        </w:rPr>
        <w:t xml:space="preserve">U učenju i poučavanju </w:t>
      </w:r>
      <w:r w:rsidRPr="009312FB">
        <w:rPr>
          <w:rFonts w:eastAsia="Arial" w:cs="Arial"/>
          <w:color w:val="000000"/>
        </w:rPr>
        <w:t xml:space="preserve">Etike </w:t>
      </w:r>
      <w:r w:rsidRPr="009312FB">
        <w:rPr>
          <w:rFonts w:eastAsia="Arial" w:cs="Arial"/>
        </w:rPr>
        <w:t xml:space="preserve">prepoznaju se i ostvaruju temeljne civilizacijske vrijednosti: znanje, sloboda, dostojanstvo, solidarnost, odgovornost, jednakopravnost... Ti se procesi </w:t>
      </w:r>
      <w:r w:rsidRPr="009312FB">
        <w:rPr>
          <w:rFonts w:eastAsia="Arial" w:cs="Arial"/>
          <w:color w:val="000000"/>
        </w:rPr>
        <w:t>zasnivaju na sljedećim načel</w:t>
      </w:r>
      <w:r w:rsidRPr="009312FB">
        <w:rPr>
          <w:rFonts w:eastAsia="Arial" w:cs="Arial"/>
          <w:color w:val="000000"/>
        </w:rPr>
        <w:t>i</w:t>
      </w:r>
      <w:r w:rsidRPr="009312FB">
        <w:rPr>
          <w:rFonts w:eastAsia="Arial" w:cs="Arial"/>
          <w:color w:val="000000"/>
        </w:rPr>
        <w:t>ma:</w:t>
      </w:r>
    </w:p>
    <w:p w14:paraId="00EA701C" w14:textId="77777777" w:rsidR="001F08B2" w:rsidRPr="009312FB" w:rsidRDefault="001F08B2" w:rsidP="001F08B2">
      <w:pPr>
        <w:numPr>
          <w:ilvl w:val="0"/>
          <w:numId w:val="1"/>
        </w:numPr>
        <w:spacing w:after="120" w:line="240" w:lineRule="exact"/>
        <w:jc w:val="both"/>
        <w:rPr>
          <w:rFonts w:eastAsia="Arial" w:cs="Arial"/>
        </w:rPr>
      </w:pPr>
      <w:r w:rsidRPr="009312FB">
        <w:rPr>
          <w:rFonts w:eastAsia="Arial" w:cs="Arial"/>
        </w:rPr>
        <w:t>ostvarivanje cjelovitoga kognitivnog, emocionalnog, moralnog, socijalnog i estetskog razvoja učenika pri</w:t>
      </w:r>
      <w:r w:rsidRPr="009312FB">
        <w:rPr>
          <w:rFonts w:eastAsia="Arial" w:cs="Arial"/>
        </w:rPr>
        <w:t>m</w:t>
      </w:r>
      <w:r w:rsidRPr="009312FB">
        <w:rPr>
          <w:rFonts w:eastAsia="Arial" w:cs="Arial"/>
        </w:rPr>
        <w:t>jerenoga njegovoj razvojnoj dobi</w:t>
      </w:r>
    </w:p>
    <w:p w14:paraId="3CDB8FBB" w14:textId="77777777" w:rsidR="001F08B2" w:rsidRPr="009312FB" w:rsidRDefault="001F08B2" w:rsidP="001F08B2">
      <w:pPr>
        <w:numPr>
          <w:ilvl w:val="0"/>
          <w:numId w:val="1"/>
        </w:numPr>
        <w:spacing w:after="120" w:line="240" w:lineRule="exact"/>
        <w:jc w:val="both"/>
        <w:rPr>
          <w:rFonts w:eastAsia="Arial" w:cs="Arial"/>
        </w:rPr>
      </w:pPr>
      <w:r w:rsidRPr="009312FB">
        <w:rPr>
          <w:rFonts w:eastAsia="Arial" w:cs="Arial"/>
        </w:rPr>
        <w:t>poštovanje jedinstvenosti svakoga djeteta i mlade osobe te spoznaje da se pojedinci razvijaju i na</w:t>
      </w:r>
      <w:r w:rsidRPr="009312FB">
        <w:rPr>
          <w:rFonts w:eastAsia="Arial" w:cs="Arial"/>
        </w:rPr>
        <w:t>p</w:t>
      </w:r>
      <w:r w:rsidRPr="009312FB">
        <w:rPr>
          <w:rFonts w:eastAsia="Arial" w:cs="Arial"/>
        </w:rPr>
        <w:t>reduju na različite načine i različitom brzinom</w:t>
      </w:r>
    </w:p>
    <w:p w14:paraId="4E25BD32" w14:textId="77777777" w:rsidR="001F08B2" w:rsidRPr="009312FB" w:rsidRDefault="001F08B2" w:rsidP="001F08B2">
      <w:pPr>
        <w:numPr>
          <w:ilvl w:val="0"/>
          <w:numId w:val="1"/>
        </w:numPr>
        <w:spacing w:after="120" w:line="240" w:lineRule="exact"/>
        <w:jc w:val="both"/>
        <w:rPr>
          <w:rFonts w:eastAsia="Arial" w:cs="Arial"/>
        </w:rPr>
      </w:pPr>
      <w:r w:rsidRPr="009312FB">
        <w:rPr>
          <w:rFonts w:eastAsia="Arial" w:cs="Arial"/>
        </w:rPr>
        <w:lastRenderedPageBreak/>
        <w:t>osiguravanje individualiziranih i fleksibilnih pristupa i strategija koje istodobno učeniku postavljaju jasna i visoka očekivanja, omogućavaju zadovoljavanje njegovih različitih potreba te ga potiču na a</w:t>
      </w:r>
      <w:r w:rsidRPr="009312FB">
        <w:rPr>
          <w:rFonts w:eastAsia="Arial" w:cs="Arial"/>
        </w:rPr>
        <w:t>k</w:t>
      </w:r>
      <w:r w:rsidRPr="009312FB">
        <w:rPr>
          <w:rFonts w:eastAsia="Arial" w:cs="Arial"/>
        </w:rPr>
        <w:t>tivnu ulogu i angažman u učenju</w:t>
      </w:r>
    </w:p>
    <w:p w14:paraId="18D7F850" w14:textId="77777777" w:rsidR="001F08B2" w:rsidRPr="009312FB" w:rsidRDefault="001F08B2" w:rsidP="001F08B2">
      <w:pPr>
        <w:numPr>
          <w:ilvl w:val="0"/>
          <w:numId w:val="1"/>
        </w:numPr>
        <w:spacing w:after="120" w:line="240" w:lineRule="exact"/>
        <w:jc w:val="both"/>
        <w:rPr>
          <w:rFonts w:eastAsia="Arial" w:cs="Arial"/>
        </w:rPr>
      </w:pPr>
      <w:r w:rsidRPr="009312FB">
        <w:rPr>
          <w:rFonts w:eastAsia="Arial" w:cs="Arial"/>
        </w:rPr>
        <w:t>primjena pristupa i strategija koje potiču učenika na iskazivanje vlastitoga mišljenja, kritičko promišlj</w:t>
      </w:r>
      <w:r w:rsidRPr="009312FB">
        <w:rPr>
          <w:rFonts w:eastAsia="Arial" w:cs="Arial"/>
        </w:rPr>
        <w:t>a</w:t>
      </w:r>
      <w:r w:rsidRPr="009312FB">
        <w:rPr>
          <w:rFonts w:eastAsia="Arial" w:cs="Arial"/>
        </w:rPr>
        <w:t>nje i povezivanje ishoda učenja s njegovim životnim iskustvima, interesima, očekivanjima i znanjem, uz potic</w:t>
      </w:r>
      <w:r w:rsidRPr="009312FB">
        <w:rPr>
          <w:rFonts w:eastAsia="Arial" w:cs="Arial"/>
        </w:rPr>
        <w:t>a</w:t>
      </w:r>
      <w:r w:rsidRPr="009312FB">
        <w:rPr>
          <w:rFonts w:eastAsia="Arial" w:cs="Arial"/>
        </w:rPr>
        <w:t>nje složenih oblika mišljenja i primjene naučenoga te cjelovitost i povezanost iskustva učenja i razvoja</w:t>
      </w:r>
    </w:p>
    <w:p w14:paraId="305DE40A" w14:textId="77777777" w:rsidR="001F08B2" w:rsidRPr="009312FB" w:rsidRDefault="001F08B2" w:rsidP="001F08B2">
      <w:pPr>
        <w:numPr>
          <w:ilvl w:val="0"/>
          <w:numId w:val="1"/>
        </w:numPr>
        <w:spacing w:after="120" w:line="240" w:lineRule="exact"/>
        <w:jc w:val="both"/>
        <w:rPr>
          <w:rFonts w:eastAsia="Arial" w:cs="Arial"/>
        </w:rPr>
      </w:pPr>
      <w:r w:rsidRPr="009312FB">
        <w:rPr>
          <w:rFonts w:eastAsia="Arial" w:cs="Arial"/>
        </w:rPr>
        <w:t>stvaranje poticajne i sigurne okoline pružanjem različitih oblika potpore (intelektualna, socijalna, em</w:t>
      </w:r>
      <w:r w:rsidRPr="009312FB">
        <w:rPr>
          <w:rFonts w:eastAsia="Arial" w:cs="Arial"/>
        </w:rPr>
        <w:t>o</w:t>
      </w:r>
      <w:r w:rsidRPr="009312FB">
        <w:rPr>
          <w:rFonts w:eastAsia="Arial" w:cs="Arial"/>
        </w:rPr>
        <w:t>cionalna) u ostvarivanju ciljeva učenja i suočavanju učenika s aktualnom osobnom situacijom</w:t>
      </w:r>
    </w:p>
    <w:p w14:paraId="1D021858" w14:textId="77777777" w:rsidR="001F08B2" w:rsidRPr="009312FB" w:rsidRDefault="001F08B2" w:rsidP="001F08B2">
      <w:pPr>
        <w:numPr>
          <w:ilvl w:val="0"/>
          <w:numId w:val="1"/>
        </w:numPr>
        <w:spacing w:after="120" w:line="240" w:lineRule="exact"/>
        <w:jc w:val="both"/>
        <w:rPr>
          <w:rFonts w:eastAsia="Arial" w:cs="Arial"/>
        </w:rPr>
      </w:pPr>
      <w:r w:rsidRPr="009312FB">
        <w:rPr>
          <w:rFonts w:eastAsia="Arial" w:cs="Arial"/>
        </w:rPr>
        <w:t>promicanje međusobnoga poštovanja, zajedništva i kulture suradnje</w:t>
      </w:r>
    </w:p>
    <w:p w14:paraId="746CB119" w14:textId="77777777" w:rsidR="001F08B2" w:rsidRDefault="001F08B2" w:rsidP="001F08B2">
      <w:pPr>
        <w:numPr>
          <w:ilvl w:val="0"/>
          <w:numId w:val="1"/>
        </w:numPr>
        <w:spacing w:after="240" w:line="240" w:lineRule="exact"/>
        <w:ind w:right="85"/>
        <w:jc w:val="both"/>
        <w:rPr>
          <w:rFonts w:eastAsia="Arial" w:cs="Arial"/>
        </w:rPr>
      </w:pPr>
      <w:r w:rsidRPr="009312FB">
        <w:rPr>
          <w:rFonts w:eastAsia="Arial" w:cs="Arial"/>
        </w:rPr>
        <w:t>usmjerenost na razvoj temeljnih kompetencija važnih za nastavak obrazovanja, rad, cjeloživotno uč</w:t>
      </w:r>
      <w:r w:rsidRPr="009312FB">
        <w:rPr>
          <w:rFonts w:eastAsia="Arial" w:cs="Arial"/>
        </w:rPr>
        <w:t>e</w:t>
      </w:r>
      <w:r w:rsidRPr="009312FB">
        <w:rPr>
          <w:rFonts w:eastAsia="Arial" w:cs="Arial"/>
        </w:rPr>
        <w:t>nje i život u suvremenom dobu.</w:t>
      </w:r>
    </w:p>
    <w:p w14:paraId="08D2F0B7" w14:textId="77777777" w:rsidR="001F08B2" w:rsidRPr="009312FB" w:rsidRDefault="001F08B2" w:rsidP="001F08B2">
      <w:pPr>
        <w:spacing w:after="240"/>
        <w:ind w:left="284" w:right="85"/>
        <w:rPr>
          <w:rFonts w:eastAsia="Arial" w:cs="Arial"/>
        </w:rPr>
      </w:pPr>
    </w:p>
    <w:p w14:paraId="1F694DDC" w14:textId="77777777" w:rsidR="001F08B2" w:rsidRPr="00E470BB" w:rsidRDefault="001F08B2" w:rsidP="001F08B2">
      <w:pPr>
        <w:pStyle w:val="Heading2"/>
      </w:pPr>
      <w:r w:rsidRPr="00E470BB">
        <w:t xml:space="preserve">Mjesto </w:t>
      </w:r>
      <w:r>
        <w:t xml:space="preserve">nastavnoga </w:t>
      </w:r>
      <w:r w:rsidRPr="00E470BB">
        <w:t>predmeta u cjelokupnome kurikulumu</w:t>
      </w:r>
    </w:p>
    <w:p w14:paraId="25DCBF4C" w14:textId="77777777" w:rsidR="001F08B2" w:rsidRDefault="001F08B2" w:rsidP="001F08B2">
      <w:pPr>
        <w:spacing w:after="720"/>
      </w:pPr>
      <w:r w:rsidRPr="009312FB">
        <w:rPr>
          <w:rFonts w:eastAsia="Arial" w:cs="Arial"/>
        </w:rPr>
        <w:t>Etika je predmet koji, s obzirom na to da je riječ o filozofijskoj disciplini, pripada društveno-humanističkome području kurikuluma. Poučava se u svim srednjim školama tijekom četvrtog i petog o</w:t>
      </w:r>
      <w:r w:rsidRPr="009312FB">
        <w:rPr>
          <w:rFonts w:eastAsia="Arial" w:cs="Arial"/>
        </w:rPr>
        <w:t>b</w:t>
      </w:r>
      <w:r w:rsidRPr="009312FB">
        <w:rPr>
          <w:rFonts w:eastAsia="Arial" w:cs="Arial"/>
        </w:rPr>
        <w:t>razovnog ciklusa i namijenjena je učenicima koji</w:t>
      </w:r>
      <w:r>
        <w:rPr>
          <w:rFonts w:eastAsia="Arial" w:cs="Arial"/>
        </w:rPr>
        <w:t xml:space="preserve"> u izboru između Vjeronauka i Etike izabiru Etiku</w:t>
      </w:r>
      <w:r w:rsidRPr="009312FB">
        <w:rPr>
          <w:rFonts w:eastAsia="Arial" w:cs="Arial"/>
        </w:rPr>
        <w:t xml:space="preserve">. </w:t>
      </w:r>
    </w:p>
    <w:p w14:paraId="20A3A04D" w14:textId="77777777" w:rsidR="001F08B2" w:rsidRPr="001C554F" w:rsidRDefault="001F08B2" w:rsidP="001F08B2">
      <w:pPr>
        <w:pStyle w:val="Heading1"/>
        <w:rPr>
          <w:color w:val="FF0000"/>
        </w:rPr>
      </w:pPr>
      <w:r>
        <w:t>B</w:t>
      </w:r>
      <w:r w:rsidRPr="001C554F">
        <w:t xml:space="preserve">. ODGOJNO-OBRAZOVNI CILJEVI UČENJA I POUČAVANJA </w:t>
      </w:r>
      <w:r>
        <w:t xml:space="preserve">NASTAVNOGA </w:t>
      </w:r>
      <w:r w:rsidRPr="001C554F">
        <w:t xml:space="preserve">PREDMETA </w:t>
      </w:r>
    </w:p>
    <w:p w14:paraId="40496DB5" w14:textId="77777777" w:rsidR="001F08B2" w:rsidRPr="004C4649" w:rsidRDefault="001F08B2" w:rsidP="001F08B2">
      <w:pPr>
        <w:numPr>
          <w:ilvl w:val="0"/>
          <w:numId w:val="2"/>
        </w:numPr>
        <w:spacing w:after="120" w:line="240" w:lineRule="exact"/>
        <w:jc w:val="both"/>
        <w:rPr>
          <w:rFonts w:eastAsia="Arial" w:cs="Arial"/>
        </w:rPr>
      </w:pPr>
      <w:r w:rsidRPr="004C4649">
        <w:rPr>
          <w:rFonts w:eastAsia="Arial" w:cs="Arial"/>
        </w:rPr>
        <w:t>Upoznavanje s etikom kao filozofijskom i znanstvenom disciplinom: predmetno polje, pojmovlje, sp</w:t>
      </w:r>
      <w:r w:rsidRPr="004C4649">
        <w:rPr>
          <w:rFonts w:eastAsia="Arial" w:cs="Arial"/>
        </w:rPr>
        <w:t>e</w:t>
      </w:r>
      <w:r w:rsidRPr="004C4649">
        <w:rPr>
          <w:rFonts w:eastAsia="Arial" w:cs="Arial"/>
        </w:rPr>
        <w:t>cifični pristup problemima, povijest i razvoj filozofsko-etičke misli, ključni pristupi, teorije, autori i djela.</w:t>
      </w:r>
    </w:p>
    <w:p w14:paraId="5C029A62" w14:textId="77777777" w:rsidR="001F08B2" w:rsidRPr="004C4649" w:rsidRDefault="001F08B2" w:rsidP="001F08B2">
      <w:pPr>
        <w:numPr>
          <w:ilvl w:val="0"/>
          <w:numId w:val="2"/>
        </w:numPr>
        <w:spacing w:after="120" w:line="240" w:lineRule="exact"/>
        <w:jc w:val="both"/>
        <w:rPr>
          <w:rFonts w:eastAsia="Arial" w:cs="Arial"/>
        </w:rPr>
      </w:pPr>
      <w:r w:rsidRPr="004C4649">
        <w:rPr>
          <w:rFonts w:eastAsia="Arial" w:cs="Arial"/>
        </w:rPr>
        <w:t>Razvoj vještina moralne i etičke prosudbe i rješavanja problema svakodnevnoga života te univerza</w:t>
      </w:r>
      <w:r w:rsidRPr="004C4649">
        <w:rPr>
          <w:rFonts w:eastAsia="Arial" w:cs="Arial"/>
        </w:rPr>
        <w:t>l</w:t>
      </w:r>
      <w:r w:rsidRPr="004C4649">
        <w:rPr>
          <w:rFonts w:eastAsia="Arial" w:cs="Arial"/>
        </w:rPr>
        <w:t>nih problema ljudske i ne-ljudske egzistencije prethodno prepoznatih kao moralnih, odnosno etičkih problema, oslanjajući se pritom na etički instrumentarij (koncepti, metode, teorije, autori).</w:t>
      </w:r>
    </w:p>
    <w:p w14:paraId="6AE99570" w14:textId="77777777" w:rsidR="001F08B2" w:rsidRPr="004C4649" w:rsidRDefault="001F08B2" w:rsidP="001F08B2">
      <w:pPr>
        <w:numPr>
          <w:ilvl w:val="0"/>
          <w:numId w:val="2"/>
        </w:numPr>
        <w:spacing w:after="120" w:line="240" w:lineRule="exact"/>
        <w:jc w:val="both"/>
        <w:rPr>
          <w:rFonts w:eastAsia="Arial" w:cs="Arial"/>
        </w:rPr>
      </w:pPr>
      <w:r w:rsidRPr="004C4649">
        <w:rPr>
          <w:rFonts w:eastAsia="Arial" w:cs="Arial"/>
        </w:rPr>
        <w:t>Razvoj sposobnosti povezivanja interdisciplinarnih znanstvenih sadržaja (društveno-humanističkih i prirodnih) s vlastitim iskustvima, neznanstvenim pristupima i filozofsko-etičkim pristupom (pluripe</w:t>
      </w:r>
      <w:r w:rsidRPr="004C4649">
        <w:rPr>
          <w:rFonts w:eastAsia="Arial" w:cs="Arial"/>
        </w:rPr>
        <w:t>r</w:t>
      </w:r>
      <w:r w:rsidRPr="004C4649">
        <w:rPr>
          <w:rFonts w:eastAsia="Arial" w:cs="Arial"/>
        </w:rPr>
        <w:t>spekti</w:t>
      </w:r>
      <w:r w:rsidRPr="004C4649">
        <w:rPr>
          <w:rFonts w:eastAsia="Arial" w:cs="Arial"/>
        </w:rPr>
        <w:t>v</w:t>
      </w:r>
      <w:r w:rsidRPr="004C4649">
        <w:rPr>
          <w:rFonts w:eastAsia="Arial" w:cs="Arial"/>
        </w:rPr>
        <w:t>nost) kao pretpostavka cjelovitoga sagledavanja, artikuliranja i razrješavanja etičkih problema (integrativnost) suvremenog i budućeg društva te svijeta suočenoga s nepredvidivim posljedicama nagla znanstveno-tehnološkog razvoja.</w:t>
      </w:r>
      <w:r>
        <w:rPr>
          <w:rFonts w:eastAsia="Arial" w:cs="Arial"/>
        </w:rPr>
        <w:t xml:space="preserve"> </w:t>
      </w:r>
    </w:p>
    <w:p w14:paraId="1E16E2D9" w14:textId="77777777" w:rsidR="001F08B2" w:rsidRPr="004C4649" w:rsidRDefault="001F08B2" w:rsidP="001F08B2">
      <w:pPr>
        <w:numPr>
          <w:ilvl w:val="0"/>
          <w:numId w:val="2"/>
        </w:numPr>
        <w:spacing w:after="120" w:line="240" w:lineRule="exact"/>
        <w:jc w:val="both"/>
        <w:rPr>
          <w:rFonts w:eastAsia="Arial" w:cs="Arial"/>
        </w:rPr>
      </w:pPr>
      <w:r w:rsidRPr="004C4649">
        <w:rPr>
          <w:rFonts w:eastAsia="Arial" w:cs="Arial"/>
        </w:rPr>
        <w:t>Razvoj i njegovanje</w:t>
      </w:r>
      <w:r>
        <w:rPr>
          <w:rFonts w:eastAsia="Arial" w:cs="Arial"/>
        </w:rPr>
        <w:t xml:space="preserve"> </w:t>
      </w:r>
      <w:r w:rsidRPr="004C4649">
        <w:rPr>
          <w:rFonts w:eastAsia="Arial" w:cs="Arial"/>
        </w:rPr>
        <w:t>etičkog i bioetičkog senzibiliteta, odnosno skrbi za dobrobit sebe samih, drugih ljudi, budućih generacija, drugih živih bića i okoliša osvještavanjem vlastite uloge u svijetu, društvu i lokalnoj z</w:t>
      </w:r>
      <w:r w:rsidRPr="004C4649">
        <w:rPr>
          <w:rFonts w:eastAsia="Arial" w:cs="Arial"/>
        </w:rPr>
        <w:t>a</w:t>
      </w:r>
      <w:r w:rsidRPr="004C4649">
        <w:rPr>
          <w:rFonts w:eastAsia="Arial" w:cs="Arial"/>
        </w:rPr>
        <w:t xml:space="preserve">jednici te poticanjem učenika na moralno djelovanje. </w:t>
      </w:r>
    </w:p>
    <w:p w14:paraId="6F096DBB" w14:textId="77777777" w:rsidR="001F08B2" w:rsidRPr="004C4649" w:rsidRDefault="001F08B2" w:rsidP="001F08B2">
      <w:pPr>
        <w:numPr>
          <w:ilvl w:val="0"/>
          <w:numId w:val="2"/>
        </w:numPr>
        <w:spacing w:after="120" w:line="240" w:lineRule="exact"/>
        <w:jc w:val="both"/>
        <w:rPr>
          <w:rFonts w:eastAsia="Arial" w:cs="Arial"/>
        </w:rPr>
      </w:pPr>
      <w:r w:rsidRPr="004C4649">
        <w:rPr>
          <w:rFonts w:eastAsia="Arial" w:cs="Arial"/>
        </w:rPr>
        <w:t>Potpora učeniku u suočavanju s vlastitim, zajedničkim i globalnim problemima istraživanjem, razum</w:t>
      </w:r>
      <w:r w:rsidRPr="004C4649">
        <w:rPr>
          <w:rFonts w:eastAsia="Arial" w:cs="Arial"/>
        </w:rPr>
        <w:t>i</w:t>
      </w:r>
      <w:r w:rsidRPr="004C4649">
        <w:rPr>
          <w:rFonts w:eastAsia="Arial" w:cs="Arial"/>
        </w:rPr>
        <w:t xml:space="preserve">jevanjem, </w:t>
      </w:r>
      <w:r w:rsidRPr="004C4649">
        <w:rPr>
          <w:rFonts w:eastAsia="Arial" w:cs="Arial"/>
          <w:color w:val="000000"/>
        </w:rPr>
        <w:t>razvijanjem,</w:t>
      </w:r>
      <w:r w:rsidRPr="004C4649">
        <w:rPr>
          <w:rFonts w:eastAsia="Arial" w:cs="Arial"/>
        </w:rPr>
        <w:t xml:space="preserve"> preispitivanjem i obranom vlastitoga stajališta, pristupa i izbora. </w:t>
      </w:r>
    </w:p>
    <w:p w14:paraId="57C38309" w14:textId="77777777" w:rsidR="001F08B2" w:rsidRPr="004C4649" w:rsidRDefault="001F08B2" w:rsidP="001F08B2">
      <w:pPr>
        <w:numPr>
          <w:ilvl w:val="0"/>
          <w:numId w:val="2"/>
        </w:numPr>
        <w:spacing w:after="720" w:line="240" w:lineRule="exact"/>
        <w:jc w:val="both"/>
        <w:rPr>
          <w:rFonts w:eastAsia="Arial" w:cs="Arial"/>
        </w:rPr>
      </w:pPr>
      <w:r w:rsidRPr="004C4649">
        <w:rPr>
          <w:rFonts w:eastAsia="Arial" w:cs="Arial"/>
          <w:color w:val="000000"/>
        </w:rPr>
        <w:t xml:space="preserve">Razvoj </w:t>
      </w:r>
      <w:r w:rsidRPr="004C4649">
        <w:rPr>
          <w:rFonts w:eastAsia="Arial" w:cs="Arial"/>
        </w:rPr>
        <w:t xml:space="preserve">vještina argumentacije (logički utemeljeni moralni i etički sudovi), prezentacije (organizacija, iznošenje i obrana stajališta) i komunikacije (aktivno slušanje, razumijevanje, kritičko prihvaćanje i opovrgavanje) kao ključnih pretpostavki kritičkoga mišljenja, naglašavajući pritom </w:t>
      </w:r>
      <w:r w:rsidRPr="004C4649">
        <w:rPr>
          <w:rFonts w:eastAsia="Arial" w:cs="Arial"/>
          <w:color w:val="000000"/>
        </w:rPr>
        <w:t>prihvaćanje i pošt</w:t>
      </w:r>
      <w:r w:rsidRPr="004C4649">
        <w:rPr>
          <w:rFonts w:eastAsia="Arial" w:cs="Arial"/>
          <w:color w:val="000000"/>
        </w:rPr>
        <w:t>o</w:t>
      </w:r>
      <w:r w:rsidRPr="004C4649">
        <w:rPr>
          <w:rFonts w:eastAsia="Arial" w:cs="Arial"/>
          <w:color w:val="000000"/>
        </w:rPr>
        <w:t>vanje</w:t>
      </w:r>
      <w:r w:rsidRPr="004C4649">
        <w:rPr>
          <w:rFonts w:eastAsia="Arial" w:cs="Arial"/>
        </w:rPr>
        <w:t xml:space="preserve"> drugih osoba i različitoga mišljenja.</w:t>
      </w:r>
    </w:p>
    <w:p w14:paraId="0286E3E3" w14:textId="77777777" w:rsidR="001F08B2" w:rsidRDefault="001F08B2" w:rsidP="001F08B2"/>
    <w:p w14:paraId="0BE1395C" w14:textId="77777777" w:rsidR="001F08B2" w:rsidRDefault="001F08B2" w:rsidP="001F08B2">
      <w:pPr>
        <w:pStyle w:val="Heading1"/>
      </w:pPr>
      <w:r>
        <w:lastRenderedPageBreak/>
        <w:t>C</w:t>
      </w:r>
      <w:r w:rsidRPr="00971970">
        <w:t xml:space="preserve">. DOMENE U ORGANIZACIJI PREDMETNOGA KURIKULUMA </w:t>
      </w:r>
    </w:p>
    <w:p w14:paraId="5A62333F" w14:textId="77777777" w:rsidR="001F08B2" w:rsidRPr="001F6308" w:rsidRDefault="001F08B2" w:rsidP="001F08B2">
      <w:pPr>
        <w:spacing w:after="240"/>
        <w:rPr>
          <w:szCs w:val="20"/>
        </w:rPr>
      </w:pPr>
      <w:r w:rsidRPr="001F6308">
        <w:rPr>
          <w:rFonts w:eastAsia="Arial" w:cs="Arial"/>
          <w:szCs w:val="20"/>
        </w:rPr>
        <w:t xml:space="preserve">Učenje i poučavanje </w:t>
      </w:r>
      <w:r w:rsidRPr="001F6308">
        <w:rPr>
          <w:rFonts w:eastAsia="Arial" w:cs="Arial"/>
          <w:color w:val="000000"/>
          <w:szCs w:val="20"/>
        </w:rPr>
        <w:t xml:space="preserve">Etike </w:t>
      </w:r>
      <w:r w:rsidRPr="001F6308">
        <w:rPr>
          <w:rFonts w:eastAsia="Arial" w:cs="Arial"/>
          <w:szCs w:val="20"/>
        </w:rPr>
        <w:t xml:space="preserve">u četvrtom i petom ciklusu provodi se osiguravanjem obrazovnih iskustava organiziranih u dvije domene. Unutar prve </w:t>
      </w:r>
      <w:r w:rsidRPr="001F6308">
        <w:rPr>
          <w:rFonts w:eastAsia="Arial" w:cs="Arial"/>
          <w:color w:val="000000"/>
          <w:szCs w:val="20"/>
        </w:rPr>
        <w:t xml:space="preserve">domene, Moralno i etičko promišljanje, </w:t>
      </w:r>
      <w:r w:rsidRPr="001F6308">
        <w:rPr>
          <w:rFonts w:eastAsia="Arial" w:cs="Arial"/>
          <w:szCs w:val="20"/>
        </w:rPr>
        <w:t>učenik se osposoblj</w:t>
      </w:r>
      <w:r w:rsidRPr="001F6308">
        <w:rPr>
          <w:rFonts w:eastAsia="Arial" w:cs="Arial"/>
          <w:szCs w:val="20"/>
        </w:rPr>
        <w:t>a</w:t>
      </w:r>
      <w:r w:rsidRPr="001F6308">
        <w:rPr>
          <w:rFonts w:eastAsia="Arial" w:cs="Arial"/>
          <w:szCs w:val="20"/>
        </w:rPr>
        <w:t>va za temelj</w:t>
      </w:r>
      <w:r w:rsidRPr="001F6308">
        <w:rPr>
          <w:rFonts w:eastAsia="Arial" w:cs="Arial"/>
          <w:szCs w:val="20"/>
        </w:rPr>
        <w:t>i</w:t>
      </w:r>
      <w:r w:rsidRPr="001F6308">
        <w:rPr>
          <w:rFonts w:eastAsia="Arial" w:cs="Arial"/>
          <w:szCs w:val="20"/>
        </w:rPr>
        <w:t xml:space="preserve">to i sustavno moralno i etičko prosuđivanje, a u sklopu druge, </w:t>
      </w:r>
      <w:r w:rsidRPr="001F6308">
        <w:rPr>
          <w:rFonts w:eastAsia="Arial" w:cs="Arial"/>
          <w:color w:val="000000"/>
          <w:szCs w:val="20"/>
        </w:rPr>
        <w:t xml:space="preserve">Moralno i etičko djelovanje, </w:t>
      </w:r>
      <w:r w:rsidRPr="001F6308">
        <w:rPr>
          <w:rFonts w:eastAsia="Arial" w:cs="Arial"/>
          <w:szCs w:val="20"/>
        </w:rPr>
        <w:t>u suradnji s drugim učenicima i učiteljima te drugim dionicima razvija i njeguje etički i bioetički senzibilitet provedbom aktivnosti koje nose obilježje moralno ispravna djelovanja. Upravo te dvije domene osigur</w:t>
      </w:r>
      <w:r w:rsidRPr="001F6308">
        <w:rPr>
          <w:rFonts w:eastAsia="Arial" w:cs="Arial"/>
          <w:szCs w:val="20"/>
        </w:rPr>
        <w:t>a</w:t>
      </w:r>
      <w:r w:rsidRPr="001F6308">
        <w:rPr>
          <w:rFonts w:eastAsia="Arial" w:cs="Arial"/>
          <w:szCs w:val="20"/>
        </w:rPr>
        <w:t>vaju obrazovna iskustva koj</w:t>
      </w:r>
      <w:r w:rsidRPr="001F6308">
        <w:rPr>
          <w:rFonts w:eastAsia="Arial" w:cs="Arial"/>
          <w:szCs w:val="20"/>
        </w:rPr>
        <w:t>i</w:t>
      </w:r>
      <w:r w:rsidRPr="001F6308">
        <w:rPr>
          <w:rFonts w:eastAsia="Arial" w:cs="Arial"/>
          <w:szCs w:val="20"/>
        </w:rPr>
        <w:t>ma se zaokružuje etička</w:t>
      </w:r>
      <w:r w:rsidRPr="001F6308">
        <w:rPr>
          <w:rFonts w:eastAsia="Arial" w:cs="Arial"/>
          <w:color w:val="FF0000"/>
          <w:szCs w:val="20"/>
        </w:rPr>
        <w:t xml:space="preserve"> </w:t>
      </w:r>
      <w:r w:rsidRPr="001F6308">
        <w:rPr>
          <w:rFonts w:eastAsia="Arial" w:cs="Arial"/>
          <w:szCs w:val="20"/>
        </w:rPr>
        <w:t>edukacija</w:t>
      </w:r>
      <w:r w:rsidRPr="001F6308">
        <w:rPr>
          <w:rFonts w:eastAsia="Arial" w:cs="Arial"/>
          <w:color w:val="FF0000"/>
          <w:szCs w:val="20"/>
        </w:rPr>
        <w:t xml:space="preserve"> </w:t>
      </w:r>
      <w:r w:rsidRPr="001F6308">
        <w:rPr>
          <w:rFonts w:eastAsia="Arial" w:cs="Arial"/>
          <w:color w:val="000000"/>
          <w:szCs w:val="20"/>
        </w:rPr>
        <w:t>obzirom na postavljene</w:t>
      </w:r>
      <w:r w:rsidRPr="001F6308">
        <w:rPr>
          <w:rFonts w:eastAsia="Arial" w:cs="Arial"/>
          <w:szCs w:val="20"/>
        </w:rPr>
        <w:t xml:space="preserve"> ciljeve predmeta Etika. Osnovna ideja tako oblikov</w:t>
      </w:r>
      <w:r w:rsidRPr="001F6308">
        <w:rPr>
          <w:rFonts w:eastAsia="Arial" w:cs="Arial"/>
          <w:szCs w:val="20"/>
        </w:rPr>
        <w:t>a</w:t>
      </w:r>
      <w:r w:rsidRPr="001F6308">
        <w:rPr>
          <w:rFonts w:eastAsia="Arial" w:cs="Arial"/>
          <w:szCs w:val="20"/>
        </w:rPr>
        <w:t>nih domena jest postupni osobni moralni razvoj učenika. Svaka od domena treba se obrađivati u svim godišt</w:t>
      </w:r>
      <w:r w:rsidRPr="001F6308">
        <w:rPr>
          <w:rFonts w:eastAsia="Arial" w:cs="Arial"/>
          <w:szCs w:val="20"/>
        </w:rPr>
        <w:t>i</w:t>
      </w:r>
      <w:r w:rsidRPr="001F6308">
        <w:rPr>
          <w:rFonts w:eastAsia="Arial" w:cs="Arial"/>
          <w:szCs w:val="20"/>
        </w:rPr>
        <w:t xml:space="preserve">ma, pri čemu se međusobno isprepleću. Naziv domena široko je određen </w:t>
      </w:r>
      <w:r w:rsidRPr="001F6308">
        <w:rPr>
          <w:rFonts w:eastAsia="Arial" w:cs="Arial"/>
          <w:color w:val="000000"/>
          <w:szCs w:val="20"/>
        </w:rPr>
        <w:t>iz triju razloga</w:t>
      </w:r>
      <w:r w:rsidRPr="001F6308">
        <w:rPr>
          <w:rFonts w:eastAsia="Arial" w:cs="Arial"/>
          <w:szCs w:val="20"/>
        </w:rPr>
        <w:t xml:space="preserve">: </w:t>
      </w:r>
    </w:p>
    <w:p w14:paraId="0454EAE5" w14:textId="77777777" w:rsidR="001F08B2" w:rsidRPr="001F6308" w:rsidRDefault="001F08B2" w:rsidP="001F08B2">
      <w:pPr>
        <w:numPr>
          <w:ilvl w:val="0"/>
          <w:numId w:val="3"/>
        </w:numPr>
        <w:spacing w:after="120" w:line="240" w:lineRule="exact"/>
        <w:jc w:val="both"/>
        <w:rPr>
          <w:rFonts w:eastAsia="Arial" w:cs="Arial"/>
          <w:szCs w:val="20"/>
        </w:rPr>
      </w:pPr>
      <w:r w:rsidRPr="001F6308">
        <w:rPr>
          <w:rFonts w:eastAsia="Arial" w:cs="Arial"/>
          <w:szCs w:val="20"/>
        </w:rPr>
        <w:t xml:space="preserve">zamišljene </w:t>
      </w:r>
      <w:r>
        <w:rPr>
          <w:rFonts w:eastAsia="Arial" w:cs="Arial"/>
          <w:szCs w:val="20"/>
        </w:rPr>
        <w:t xml:space="preserve">su </w:t>
      </w:r>
      <w:r w:rsidRPr="001F6308">
        <w:rPr>
          <w:rFonts w:eastAsia="Arial" w:cs="Arial"/>
          <w:szCs w:val="20"/>
        </w:rPr>
        <w:t xml:space="preserve">tako da se unutar njih stječe </w:t>
      </w:r>
      <w:r>
        <w:rPr>
          <w:rFonts w:eastAsia="Arial" w:cs="Arial"/>
          <w:szCs w:val="20"/>
        </w:rPr>
        <w:t>sposobnost moralnog prosuđivanja i etičkog argumentiranja</w:t>
      </w:r>
      <w:r w:rsidRPr="001F6308">
        <w:rPr>
          <w:rFonts w:eastAsia="Arial" w:cs="Arial"/>
          <w:szCs w:val="20"/>
        </w:rPr>
        <w:t>, a razvojem vještina i iskazivanjem sposobnosti učenik se osposobljava za djelovanje u svakodne</w:t>
      </w:r>
      <w:r w:rsidRPr="001F6308">
        <w:rPr>
          <w:rFonts w:eastAsia="Arial" w:cs="Arial"/>
          <w:szCs w:val="20"/>
        </w:rPr>
        <w:t>v</w:t>
      </w:r>
      <w:r w:rsidRPr="001F6308">
        <w:rPr>
          <w:rFonts w:eastAsia="Arial" w:cs="Arial"/>
          <w:szCs w:val="20"/>
        </w:rPr>
        <w:t>nom životu</w:t>
      </w:r>
    </w:p>
    <w:p w14:paraId="48C416C7" w14:textId="77777777" w:rsidR="001F08B2" w:rsidRPr="001F6308" w:rsidRDefault="001F08B2" w:rsidP="001F08B2">
      <w:pPr>
        <w:numPr>
          <w:ilvl w:val="0"/>
          <w:numId w:val="3"/>
        </w:numPr>
        <w:spacing w:after="120" w:line="240" w:lineRule="exact"/>
        <w:jc w:val="both"/>
        <w:rPr>
          <w:rFonts w:eastAsia="Arial" w:cs="Arial"/>
          <w:szCs w:val="20"/>
        </w:rPr>
      </w:pPr>
      <w:r w:rsidRPr="001F6308">
        <w:rPr>
          <w:rFonts w:eastAsia="Arial" w:cs="Arial"/>
          <w:szCs w:val="20"/>
        </w:rPr>
        <w:t xml:space="preserve">omogućuje da se ishodi učenja i poučavanja </w:t>
      </w:r>
      <w:r w:rsidRPr="001F6308">
        <w:rPr>
          <w:rFonts w:eastAsia="Arial" w:cs="Arial"/>
          <w:color w:val="000000"/>
          <w:szCs w:val="20"/>
        </w:rPr>
        <w:t xml:space="preserve">Etike </w:t>
      </w:r>
      <w:r w:rsidRPr="001F6308">
        <w:rPr>
          <w:rFonts w:eastAsia="Arial" w:cs="Arial"/>
          <w:szCs w:val="20"/>
        </w:rPr>
        <w:t>povežu i integriraju s ishodima učenja i poučavanja dr</w:t>
      </w:r>
      <w:r w:rsidRPr="001F6308">
        <w:rPr>
          <w:rFonts w:eastAsia="Arial" w:cs="Arial"/>
          <w:szCs w:val="20"/>
        </w:rPr>
        <w:t>u</w:t>
      </w:r>
      <w:r w:rsidRPr="001F6308">
        <w:rPr>
          <w:rFonts w:eastAsia="Arial" w:cs="Arial"/>
          <w:szCs w:val="20"/>
        </w:rPr>
        <w:t>gih nastavnih predmeta i međupredmetnih tema te stečenim iskustvima učenika</w:t>
      </w:r>
    </w:p>
    <w:p w14:paraId="25AAA3FD" w14:textId="77777777" w:rsidR="001F08B2" w:rsidRPr="001F6308" w:rsidRDefault="001F08B2" w:rsidP="001F08B2">
      <w:pPr>
        <w:numPr>
          <w:ilvl w:val="0"/>
          <w:numId w:val="3"/>
        </w:numPr>
        <w:spacing w:after="240" w:line="240" w:lineRule="exact"/>
        <w:jc w:val="both"/>
        <w:rPr>
          <w:rFonts w:eastAsia="Arial" w:cs="Arial"/>
          <w:szCs w:val="20"/>
        </w:rPr>
      </w:pPr>
      <w:r w:rsidRPr="001F6308">
        <w:rPr>
          <w:rFonts w:eastAsia="Arial" w:cs="Arial"/>
          <w:szCs w:val="20"/>
        </w:rPr>
        <w:t>prema ovom konceptu istražuje se najviše suvremenih problema koji etička promišljanja i argument</w:t>
      </w:r>
      <w:r w:rsidRPr="001F6308">
        <w:rPr>
          <w:rFonts w:eastAsia="Arial" w:cs="Arial"/>
          <w:szCs w:val="20"/>
        </w:rPr>
        <w:t>i</w:t>
      </w:r>
      <w:r w:rsidRPr="001F6308">
        <w:rPr>
          <w:rFonts w:eastAsia="Arial" w:cs="Arial"/>
          <w:szCs w:val="20"/>
        </w:rPr>
        <w:t xml:space="preserve">ranje usmjeravaju na situacije i probleme suvremenoga doba. </w:t>
      </w:r>
    </w:p>
    <w:p w14:paraId="1E61F6A1" w14:textId="77777777" w:rsidR="001F08B2" w:rsidRDefault="001F08B2" w:rsidP="001F08B2">
      <w:pPr>
        <w:spacing w:after="240"/>
        <w:rPr>
          <w:rFonts w:eastAsia="Arial" w:cs="Arial"/>
          <w:szCs w:val="20"/>
        </w:rPr>
      </w:pPr>
    </w:p>
    <w:p w14:paraId="2F3F5089" w14:textId="77777777" w:rsidR="001F08B2" w:rsidRDefault="001F08B2" w:rsidP="001F08B2">
      <w:pPr>
        <w:spacing w:after="240"/>
        <w:rPr>
          <w:rFonts w:eastAsia="Arial" w:cs="Arial"/>
          <w:szCs w:val="20"/>
        </w:rPr>
      </w:pPr>
    </w:p>
    <w:p w14:paraId="2B016DA4" w14:textId="77777777" w:rsidR="001F08B2" w:rsidRPr="001F6308" w:rsidRDefault="001F08B2" w:rsidP="001F08B2">
      <w:pPr>
        <w:spacing w:after="240"/>
        <w:rPr>
          <w:szCs w:val="20"/>
        </w:rPr>
      </w:pPr>
      <w:r w:rsidRPr="001F6308">
        <w:rPr>
          <w:rFonts w:eastAsia="Arial" w:cs="Arial"/>
          <w:szCs w:val="20"/>
        </w:rPr>
        <w:t xml:space="preserve">Prednosti koncepta očituju se u tome što: </w:t>
      </w:r>
    </w:p>
    <w:p w14:paraId="70D7E632" w14:textId="77777777" w:rsidR="001F08B2" w:rsidRPr="001F6308" w:rsidRDefault="001F08B2" w:rsidP="001F08B2">
      <w:pPr>
        <w:numPr>
          <w:ilvl w:val="1"/>
          <w:numId w:val="4"/>
        </w:numPr>
        <w:spacing w:after="120" w:line="240" w:lineRule="exact"/>
        <w:jc w:val="both"/>
        <w:rPr>
          <w:szCs w:val="20"/>
        </w:rPr>
      </w:pPr>
      <w:r w:rsidRPr="001F6308">
        <w:rPr>
          <w:rFonts w:eastAsia="Arial" w:cs="Arial"/>
          <w:szCs w:val="20"/>
        </w:rPr>
        <w:t>metodičko uporište ima u istraživanju i primjeni tradicionalnih i suvremenih filozofsko-etičkih pri</w:t>
      </w:r>
      <w:r w:rsidRPr="001F6308">
        <w:rPr>
          <w:rFonts w:eastAsia="Arial" w:cs="Arial"/>
          <w:szCs w:val="20"/>
        </w:rPr>
        <w:t>s</w:t>
      </w:r>
      <w:r w:rsidRPr="001F6308">
        <w:rPr>
          <w:rFonts w:eastAsia="Arial" w:cs="Arial"/>
          <w:szCs w:val="20"/>
        </w:rPr>
        <w:t>tupa i načina u rješavanju etičkih pitanja i moralnih dvojbi čime filozofski pristupi u tumačenju i rješavanju etičkih pitanja u povijesti i aktualnim društvenim zbivanjima postaju prepoznatljivi i razu</w:t>
      </w:r>
      <w:r w:rsidRPr="001F6308">
        <w:rPr>
          <w:rFonts w:eastAsia="Arial" w:cs="Arial"/>
          <w:szCs w:val="20"/>
        </w:rPr>
        <w:t>m</w:t>
      </w:r>
      <w:r w:rsidRPr="001F6308">
        <w:rPr>
          <w:rFonts w:eastAsia="Arial" w:cs="Arial"/>
          <w:szCs w:val="20"/>
        </w:rPr>
        <w:t>ljivi</w:t>
      </w:r>
    </w:p>
    <w:p w14:paraId="25A70028" w14:textId="77777777" w:rsidR="001F08B2" w:rsidRPr="001F6308" w:rsidRDefault="001F08B2" w:rsidP="001F08B2">
      <w:pPr>
        <w:numPr>
          <w:ilvl w:val="1"/>
          <w:numId w:val="4"/>
        </w:numPr>
        <w:spacing w:after="120" w:line="240" w:lineRule="exact"/>
        <w:jc w:val="both"/>
        <w:rPr>
          <w:szCs w:val="20"/>
        </w:rPr>
      </w:pPr>
      <w:r w:rsidRPr="001F6308">
        <w:rPr>
          <w:rFonts w:eastAsia="Arial" w:cs="Arial"/>
          <w:szCs w:val="20"/>
        </w:rPr>
        <w:t>upućuje na spoznaju da je Etika predmet koji uz teorijsku stranu, stjecanje znanja, ima i praktičku, djelatnu, jer omogućava učeniku da naučeno i praktički ostvari u vođenim aktivnostima tijekom proc</w:t>
      </w:r>
      <w:r w:rsidRPr="001F6308">
        <w:rPr>
          <w:rFonts w:eastAsia="Arial" w:cs="Arial"/>
          <w:szCs w:val="20"/>
        </w:rPr>
        <w:t>e</w:t>
      </w:r>
      <w:r w:rsidRPr="001F6308">
        <w:rPr>
          <w:rFonts w:eastAsia="Arial" w:cs="Arial"/>
          <w:szCs w:val="20"/>
        </w:rPr>
        <w:t>sa učenja i p</w:t>
      </w:r>
      <w:r w:rsidRPr="001F6308">
        <w:rPr>
          <w:rFonts w:eastAsia="Arial" w:cs="Arial"/>
          <w:szCs w:val="20"/>
        </w:rPr>
        <w:t>o</w:t>
      </w:r>
      <w:r w:rsidRPr="001F6308">
        <w:rPr>
          <w:rFonts w:eastAsia="Arial" w:cs="Arial"/>
          <w:szCs w:val="20"/>
        </w:rPr>
        <w:t>učavanja te prije i nakon njega</w:t>
      </w:r>
    </w:p>
    <w:p w14:paraId="12BDB8E7" w14:textId="77777777" w:rsidR="001F08B2" w:rsidRPr="001F6308" w:rsidRDefault="001F08B2" w:rsidP="001F08B2">
      <w:pPr>
        <w:numPr>
          <w:ilvl w:val="1"/>
          <w:numId w:val="4"/>
        </w:numPr>
        <w:spacing w:after="120" w:line="240" w:lineRule="exact"/>
        <w:jc w:val="both"/>
        <w:rPr>
          <w:szCs w:val="20"/>
        </w:rPr>
      </w:pPr>
      <w:r w:rsidRPr="001F6308">
        <w:rPr>
          <w:rFonts w:eastAsia="Arial" w:cs="Arial"/>
          <w:szCs w:val="20"/>
        </w:rPr>
        <w:t>omogućuje da se ishodi obiju domena, prilagođeni dobi učenika, realiziraju u svim godištima učenja i poučavanja Etike, pa učenik od početka učenja postaje aktivan sudionik etičkoga djelovanja, a ne samo pasivni primatelj moralnih i etičkih sadržaja</w:t>
      </w:r>
    </w:p>
    <w:p w14:paraId="136B3C81" w14:textId="77777777" w:rsidR="001F08B2" w:rsidRPr="001F6308" w:rsidRDefault="001F08B2" w:rsidP="001F08B2">
      <w:pPr>
        <w:numPr>
          <w:ilvl w:val="1"/>
          <w:numId w:val="4"/>
        </w:numPr>
        <w:spacing w:after="120" w:line="240" w:lineRule="exact"/>
        <w:jc w:val="both"/>
        <w:rPr>
          <w:szCs w:val="20"/>
        </w:rPr>
      </w:pPr>
      <w:r w:rsidRPr="001F6308">
        <w:rPr>
          <w:rFonts w:eastAsia="Arial" w:cs="Arial"/>
          <w:szCs w:val="20"/>
        </w:rPr>
        <w:t>dopušta uvođenje prikaza, analize i načina rješavanja pitanja profesionalnih etika u obrazovni proces učenja u srednjim strukovnim školama</w:t>
      </w:r>
    </w:p>
    <w:p w14:paraId="13FCD863" w14:textId="77777777" w:rsidR="001F08B2" w:rsidRPr="001F6308" w:rsidRDefault="001F08B2" w:rsidP="001F08B2">
      <w:pPr>
        <w:numPr>
          <w:ilvl w:val="1"/>
          <w:numId w:val="4"/>
        </w:numPr>
        <w:spacing w:after="120" w:line="240" w:lineRule="exact"/>
        <w:jc w:val="both"/>
        <w:rPr>
          <w:szCs w:val="20"/>
        </w:rPr>
      </w:pPr>
      <w:r w:rsidRPr="001F6308">
        <w:rPr>
          <w:rFonts w:eastAsia="Arial" w:cs="Arial"/>
          <w:color w:val="000000"/>
          <w:szCs w:val="20"/>
        </w:rPr>
        <w:t>temeljno je polazište</w:t>
      </w:r>
      <w:r w:rsidRPr="001F6308">
        <w:rPr>
          <w:rFonts w:eastAsia="Arial" w:cs="Arial"/>
          <w:szCs w:val="20"/>
        </w:rPr>
        <w:t xml:space="preserve"> za osposobljavanje učenika za kulturu dijaloga, poštovanje i toleriranje drugih, odno</w:t>
      </w:r>
      <w:r w:rsidRPr="001F6308">
        <w:rPr>
          <w:rFonts w:eastAsia="Arial" w:cs="Arial"/>
          <w:szCs w:val="20"/>
        </w:rPr>
        <w:t>s</w:t>
      </w:r>
      <w:r w:rsidRPr="001F6308">
        <w:rPr>
          <w:rFonts w:eastAsia="Arial" w:cs="Arial"/>
          <w:szCs w:val="20"/>
        </w:rPr>
        <w:t>no za preuzimanje odgovornosti za vlastiti razvoj i sazrijevanje</w:t>
      </w:r>
    </w:p>
    <w:p w14:paraId="6606184B" w14:textId="77777777" w:rsidR="001F08B2" w:rsidRPr="00E470BB" w:rsidRDefault="001F08B2" w:rsidP="001F08B2">
      <w:pPr>
        <w:numPr>
          <w:ilvl w:val="1"/>
          <w:numId w:val="4"/>
        </w:numPr>
        <w:spacing w:after="240" w:line="240" w:lineRule="exact"/>
        <w:jc w:val="both"/>
        <w:rPr>
          <w:szCs w:val="20"/>
        </w:rPr>
      </w:pPr>
      <w:r w:rsidRPr="001F6308">
        <w:rPr>
          <w:rFonts w:eastAsia="Arial" w:cs="Arial"/>
          <w:szCs w:val="20"/>
        </w:rPr>
        <w:t xml:space="preserve">izlaskom </w:t>
      </w:r>
      <w:r w:rsidRPr="001F6308">
        <w:rPr>
          <w:rFonts w:eastAsia="Arial" w:cs="Arial"/>
          <w:color w:val="000000"/>
          <w:szCs w:val="20"/>
        </w:rPr>
        <w:t xml:space="preserve">Etike iz školskoga prostora </w:t>
      </w:r>
      <w:r w:rsidRPr="001F6308">
        <w:rPr>
          <w:rFonts w:eastAsia="Arial" w:cs="Arial"/>
          <w:szCs w:val="20"/>
        </w:rPr>
        <w:t>u lokalnu zajednicu ostvaruje se interakcija između škole i zaj</w:t>
      </w:r>
      <w:r w:rsidRPr="001F6308">
        <w:rPr>
          <w:rFonts w:eastAsia="Arial" w:cs="Arial"/>
          <w:szCs w:val="20"/>
        </w:rPr>
        <w:t>e</w:t>
      </w:r>
      <w:r w:rsidRPr="001F6308">
        <w:rPr>
          <w:rFonts w:eastAsia="Arial" w:cs="Arial"/>
          <w:szCs w:val="20"/>
        </w:rPr>
        <w:t>dnice te prijeko potrebno vanjsko vrednovanje, pri čemu lokalna zajednica i šira javnost sudjeluju u vrednovanju onoga što se u školi čini i uči.</w:t>
      </w:r>
    </w:p>
    <w:p w14:paraId="12DED648" w14:textId="77777777" w:rsidR="001F08B2" w:rsidRPr="00E470BB" w:rsidRDefault="001F08B2" w:rsidP="001F08B2">
      <w:pPr>
        <w:pStyle w:val="Heading2"/>
      </w:pPr>
      <w:r w:rsidRPr="00E470BB">
        <w:t xml:space="preserve">domena a – moralno i etičko promišljanje </w:t>
      </w:r>
    </w:p>
    <w:p w14:paraId="09CF4441" w14:textId="77777777" w:rsidR="001F08B2" w:rsidRPr="001F6308" w:rsidRDefault="001F08B2" w:rsidP="001F08B2">
      <w:pPr>
        <w:spacing w:after="240"/>
        <w:rPr>
          <w:szCs w:val="20"/>
        </w:rPr>
      </w:pPr>
      <w:r w:rsidRPr="001F6308">
        <w:rPr>
          <w:rFonts w:eastAsia="Arial" w:cs="Arial"/>
          <w:szCs w:val="20"/>
        </w:rPr>
        <w:t xml:space="preserve">Moralno i etičko promišljanje prva je velika cjelina učenja i poučavanja Etike, jedan </w:t>
      </w:r>
      <w:r w:rsidRPr="001F6308">
        <w:rPr>
          <w:rFonts w:eastAsia="Arial" w:cs="Arial"/>
          <w:color w:val="000000"/>
          <w:szCs w:val="20"/>
        </w:rPr>
        <w:t>o</w:t>
      </w:r>
      <w:r w:rsidRPr="001F6308">
        <w:rPr>
          <w:rFonts w:eastAsia="Arial" w:cs="Arial"/>
          <w:szCs w:val="20"/>
        </w:rPr>
        <w:t>d glavnih ciljeva procesa učenja i poučavanja, ali i bavljenja etikom kao filozofijskom</w:t>
      </w:r>
      <w:r>
        <w:rPr>
          <w:rFonts w:eastAsia="Arial" w:cs="Arial"/>
          <w:szCs w:val="20"/>
        </w:rPr>
        <w:t xml:space="preserve"> </w:t>
      </w:r>
      <w:r w:rsidRPr="001F6308">
        <w:rPr>
          <w:rFonts w:eastAsia="Arial" w:cs="Arial"/>
          <w:szCs w:val="20"/>
        </w:rPr>
        <w:t>disciplinom. Unutar ove domene učenik će se baviti subjektivnom moralnom prosudbom različitih pitanja kako bi zatim uz učiteljevo vo</w:t>
      </w:r>
      <w:r w:rsidRPr="001F6308">
        <w:rPr>
          <w:rFonts w:eastAsia="Arial" w:cs="Arial"/>
          <w:szCs w:val="20"/>
        </w:rPr>
        <w:t>d</w:t>
      </w:r>
      <w:r w:rsidRPr="001F6308">
        <w:rPr>
          <w:rFonts w:eastAsia="Arial" w:cs="Arial"/>
          <w:szCs w:val="20"/>
        </w:rPr>
        <w:t>stvo svaki problem analizirao na razini sustavne i promišljene etičke prosudbe koristeći se pritom instr</w:t>
      </w:r>
      <w:r w:rsidRPr="001F6308">
        <w:rPr>
          <w:rFonts w:eastAsia="Arial" w:cs="Arial"/>
          <w:szCs w:val="20"/>
        </w:rPr>
        <w:t>u</w:t>
      </w:r>
      <w:r w:rsidRPr="001F6308">
        <w:rPr>
          <w:rFonts w:eastAsia="Arial" w:cs="Arial"/>
          <w:szCs w:val="20"/>
        </w:rPr>
        <w:t>mentarijem etike kao filozofijske discipline. Tako se osiguravaju obrazovna iskustva koja učeniku om</w:t>
      </w:r>
      <w:r w:rsidRPr="001F6308">
        <w:rPr>
          <w:rFonts w:eastAsia="Arial" w:cs="Arial"/>
          <w:szCs w:val="20"/>
        </w:rPr>
        <w:t>o</w:t>
      </w:r>
      <w:r w:rsidRPr="001F6308">
        <w:rPr>
          <w:rFonts w:eastAsia="Arial" w:cs="Arial"/>
          <w:szCs w:val="20"/>
        </w:rPr>
        <w:t xml:space="preserve">gućavaju uvid u složenost otvorenih pitanja, a </w:t>
      </w:r>
      <w:r w:rsidRPr="001F6308">
        <w:rPr>
          <w:rFonts w:eastAsia="Arial" w:cs="Arial"/>
          <w:color w:val="000000"/>
          <w:szCs w:val="20"/>
        </w:rPr>
        <w:t xml:space="preserve">promatranjem </w:t>
      </w:r>
      <w:r w:rsidRPr="001F6308">
        <w:rPr>
          <w:rFonts w:eastAsia="Arial" w:cs="Arial"/>
          <w:szCs w:val="20"/>
        </w:rPr>
        <w:t>tih pitanja iz različitih perspektiva učenik će stjecati prijeko potrebno orijentacijsko znanje kao pretpostavku moralnoga djelovanja. Učenje i poučav</w:t>
      </w:r>
      <w:r w:rsidRPr="001F6308">
        <w:rPr>
          <w:rFonts w:eastAsia="Arial" w:cs="Arial"/>
          <w:szCs w:val="20"/>
        </w:rPr>
        <w:t>a</w:t>
      </w:r>
      <w:r w:rsidRPr="001F6308">
        <w:rPr>
          <w:rFonts w:eastAsia="Arial" w:cs="Arial"/>
          <w:szCs w:val="20"/>
        </w:rPr>
        <w:t xml:space="preserve">nje u ovoj domeni usredotočeno je na približavanje etičkih problema i pristupa iskustvima </w:t>
      </w:r>
      <w:r w:rsidRPr="001F6308">
        <w:rPr>
          <w:rFonts w:eastAsia="Arial" w:cs="Arial"/>
          <w:szCs w:val="20"/>
        </w:rPr>
        <w:lastRenderedPageBreak/>
        <w:t>učenika, na</w:t>
      </w:r>
      <w:r w:rsidRPr="001F6308">
        <w:rPr>
          <w:rFonts w:eastAsia="Arial" w:cs="Arial"/>
          <w:szCs w:val="20"/>
        </w:rPr>
        <w:t>g</w:t>
      </w:r>
      <w:r w:rsidRPr="001F6308">
        <w:rPr>
          <w:rFonts w:eastAsia="Arial" w:cs="Arial"/>
          <w:szCs w:val="20"/>
        </w:rPr>
        <w:t>lašavanje važnosti i uloge filozofskih stajališta u rješavanju etičkih problema u različitim povijesnim ra</w:t>
      </w:r>
      <w:r w:rsidRPr="001F6308">
        <w:rPr>
          <w:rFonts w:eastAsia="Arial" w:cs="Arial"/>
          <w:szCs w:val="20"/>
        </w:rPr>
        <w:t>z</w:t>
      </w:r>
      <w:r w:rsidRPr="001F6308">
        <w:rPr>
          <w:rFonts w:eastAsia="Arial" w:cs="Arial"/>
          <w:szCs w:val="20"/>
        </w:rPr>
        <w:t>dobljima te doprinos filozofa u osmišljavanju metodologija kritičkoga mišljenja</w:t>
      </w:r>
      <w:r w:rsidRPr="001F6308">
        <w:rPr>
          <w:rFonts w:eastAsia="Arial" w:cs="Arial"/>
          <w:color w:val="000000"/>
          <w:szCs w:val="20"/>
        </w:rPr>
        <w:t>, š</w:t>
      </w:r>
      <w:r w:rsidRPr="001F6308">
        <w:rPr>
          <w:rFonts w:eastAsia="Arial" w:cs="Arial"/>
          <w:szCs w:val="20"/>
        </w:rPr>
        <w:t>to učeniku stvara osnove za samostalno misaono istraživanje.</w:t>
      </w:r>
    </w:p>
    <w:p w14:paraId="6F7A18A6" w14:textId="77777777" w:rsidR="001F08B2" w:rsidRPr="00E470BB" w:rsidRDefault="001F08B2" w:rsidP="001F08B2">
      <w:pPr>
        <w:pStyle w:val="Heading2"/>
      </w:pPr>
      <w:r w:rsidRPr="00E470BB">
        <w:t xml:space="preserve">domena b – moralno i etičko djelovanje </w:t>
      </w:r>
    </w:p>
    <w:p w14:paraId="3A108A7F" w14:textId="77777777" w:rsidR="001F08B2" w:rsidRPr="001F08B2" w:rsidRDefault="001F08B2" w:rsidP="001F08B2">
      <w:pPr>
        <w:rPr>
          <w:szCs w:val="20"/>
        </w:rPr>
        <w:sectPr w:rsidR="001F08B2" w:rsidRPr="001F08B2" w:rsidSect="00BC6543">
          <w:headerReference w:type="default" r:id="rId5"/>
          <w:footerReference w:type="default" r:id="rId6"/>
          <w:pgSz w:w="11907" w:h="16839" w:code="9"/>
          <w:pgMar w:top="1191" w:right="1021" w:bottom="1191" w:left="1588" w:header="567" w:footer="510" w:gutter="0"/>
          <w:pgNumType w:start="4"/>
          <w:cols w:space="720"/>
          <w:docGrid w:linePitch="360"/>
        </w:sectPr>
      </w:pPr>
      <w:bookmarkStart w:id="0" w:name="h.gjdgxs" w:colFirst="0" w:colLast="0"/>
      <w:bookmarkEnd w:id="0"/>
      <w:r w:rsidRPr="001F6308">
        <w:rPr>
          <w:rFonts w:eastAsia="Arial" w:cs="Arial"/>
          <w:szCs w:val="20"/>
        </w:rPr>
        <w:t>U ovoj domeni učeniku i učitelju postavlja se izazov da razvijeni etički senzibilitet pretoče u konkretne akti</w:t>
      </w:r>
      <w:r w:rsidRPr="001F6308">
        <w:rPr>
          <w:rFonts w:eastAsia="Arial" w:cs="Arial"/>
          <w:szCs w:val="20"/>
        </w:rPr>
        <w:t>v</w:t>
      </w:r>
      <w:r w:rsidRPr="001F6308">
        <w:rPr>
          <w:rFonts w:eastAsia="Arial" w:cs="Arial"/>
          <w:szCs w:val="20"/>
        </w:rPr>
        <w:t>nosti kojima iskazuju skrb za dobrobit samih sebe, drugih ljudi, drugih živih bića, prirode i budućih generacija. Pretpostavka toga jest otvaranje učenja i poučavanja Etike, ali i škole, prema svim dionicima školskoga života i društva, čime se najbolje ostvaruje koncept iskustvenog učenja. Središte učenja i po</w:t>
      </w:r>
      <w:r w:rsidRPr="001F6308">
        <w:rPr>
          <w:rFonts w:eastAsia="Arial" w:cs="Arial"/>
          <w:szCs w:val="20"/>
        </w:rPr>
        <w:t>u</w:t>
      </w:r>
      <w:r w:rsidRPr="001F6308">
        <w:rPr>
          <w:rFonts w:eastAsia="Arial" w:cs="Arial"/>
          <w:szCs w:val="20"/>
        </w:rPr>
        <w:t>čavanja u ovoj domeni jesu aktivnosti koje nose obilježje moralno ispravnoga djelovanja, pri čemu se naglašava provedba projektnih i sličnih aktivnosti usmjerenih na skrb za dobrobit lokalne zajednice i šire okoline. U djelovanju i u skladu s planiranim aktivnostima učenik se suočava s izazovima i problemima o kojima promišlja tijekom učenja i po</w:t>
      </w:r>
      <w:r w:rsidRPr="001F6308">
        <w:rPr>
          <w:rFonts w:eastAsia="Arial" w:cs="Arial"/>
          <w:szCs w:val="20"/>
        </w:rPr>
        <w:t>u</w:t>
      </w:r>
      <w:r w:rsidRPr="001F6308">
        <w:rPr>
          <w:rFonts w:eastAsia="Arial" w:cs="Arial"/>
          <w:szCs w:val="20"/>
        </w:rPr>
        <w:t xml:space="preserve">čavanja Etike. </w:t>
      </w:r>
    </w:p>
    <w:p w14:paraId="279DFD16" w14:textId="77777777" w:rsidR="001F08B2" w:rsidRPr="008349AB" w:rsidRDefault="001F08B2" w:rsidP="001F08B2">
      <w:pPr>
        <w:pStyle w:val="Heading1"/>
      </w:pPr>
      <w:r w:rsidRPr="00FB36EF">
        <w:lastRenderedPageBreak/>
        <w:t>D</w:t>
      </w:r>
      <w:r w:rsidRPr="008349AB">
        <w:t xml:space="preserve">. </w:t>
      </w:r>
      <w:r w:rsidRPr="00FB36EF">
        <w:t>ODGOJNO</w:t>
      </w:r>
      <w:r w:rsidRPr="008349AB">
        <w:t>-</w:t>
      </w:r>
      <w:r w:rsidRPr="00FB36EF">
        <w:t>OBRAZOVNI</w:t>
      </w:r>
      <w:r w:rsidRPr="008349AB">
        <w:t xml:space="preserve"> </w:t>
      </w:r>
      <w:r w:rsidRPr="00FB36EF">
        <w:t>ISHODI</w:t>
      </w:r>
      <w:r w:rsidRPr="008349AB">
        <w:t xml:space="preserve">, </w:t>
      </w:r>
      <w:r>
        <w:t>RAZRADA</w:t>
      </w:r>
      <w:r w:rsidRPr="008349AB">
        <w:t xml:space="preserve"> </w:t>
      </w:r>
      <w:r>
        <w:t>ISHODA</w:t>
      </w:r>
      <w:r w:rsidRPr="008349AB">
        <w:t xml:space="preserve"> </w:t>
      </w:r>
      <w:r>
        <w:t>I</w:t>
      </w:r>
      <w:r w:rsidRPr="008349AB">
        <w:t xml:space="preserve"> </w:t>
      </w:r>
      <w:r>
        <w:t>RAZINE</w:t>
      </w:r>
      <w:r w:rsidRPr="008349AB">
        <w:t xml:space="preserve"> </w:t>
      </w:r>
      <w:r>
        <w:t>USVOJENOSTI</w:t>
      </w:r>
      <w:r w:rsidRPr="008349AB">
        <w:t xml:space="preserve"> </w:t>
      </w:r>
      <w:r w:rsidRPr="00FB36EF">
        <w:t>PO</w:t>
      </w:r>
      <w:r w:rsidRPr="008349AB">
        <w:t xml:space="preserve"> </w:t>
      </w:r>
      <w:r w:rsidRPr="00FB36EF">
        <w:t>RAZREDIMA</w:t>
      </w:r>
      <w:r w:rsidRPr="008349AB">
        <w:t xml:space="preserve"> </w:t>
      </w:r>
      <w:r w:rsidRPr="00FB36EF">
        <w:t>I</w:t>
      </w:r>
      <w:r w:rsidRPr="008349AB">
        <w:t xml:space="preserve"> </w:t>
      </w:r>
      <w:r w:rsidRPr="00FB36EF">
        <w:t>DOMENAMA</w:t>
      </w:r>
    </w:p>
    <w:p w14:paraId="7302EB63" w14:textId="77777777" w:rsidR="001F08B2" w:rsidRPr="008349AB" w:rsidRDefault="001F08B2" w:rsidP="001F08B2">
      <w:pPr>
        <w:pStyle w:val="Heading2"/>
      </w:pPr>
      <w:r w:rsidRPr="008349AB">
        <w:t xml:space="preserve">1. </w:t>
      </w:r>
      <w:r w:rsidRPr="00617ED9">
        <w:t>razred srednje škole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60"/>
        <w:gridCol w:w="2343"/>
        <w:gridCol w:w="2339"/>
        <w:gridCol w:w="2320"/>
        <w:gridCol w:w="2314"/>
        <w:gridCol w:w="2325"/>
      </w:tblGrid>
      <w:tr w:rsidR="001F08B2" w:rsidRPr="00FB36EF" w14:paraId="2D0399F3" w14:textId="77777777" w:rsidTr="000A17FF">
        <w:tc>
          <w:tcPr>
            <w:tcW w:w="14381" w:type="dxa"/>
            <w:gridSpan w:val="7"/>
            <w:vAlign w:val="center"/>
          </w:tcPr>
          <w:p w14:paraId="520D3039" w14:textId="77777777" w:rsidR="001F08B2" w:rsidRPr="00FB36EF" w:rsidRDefault="001F08B2" w:rsidP="000A17FF">
            <w:pPr>
              <w:tabs>
                <w:tab w:val="left" w:pos="6371"/>
              </w:tabs>
              <w:spacing w:line="240" w:lineRule="auto"/>
              <w:jc w:val="center"/>
              <w:rPr>
                <w:rFonts w:ascii="VladaRHSans Lt" w:hAnsi="VladaRHSans Lt"/>
                <w:b/>
                <w:smallCaps/>
                <w:color w:val="D60C8C"/>
                <w:sz w:val="19"/>
                <w:szCs w:val="19"/>
              </w:rPr>
            </w:pPr>
          </w:p>
          <w:p w14:paraId="5EFFCCE7" w14:textId="77777777" w:rsidR="001F08B2" w:rsidRPr="00FB36EF" w:rsidRDefault="001F08B2" w:rsidP="000A17FF">
            <w:pPr>
              <w:tabs>
                <w:tab w:val="left" w:pos="6371"/>
              </w:tabs>
              <w:spacing w:line="240" w:lineRule="auto"/>
              <w:jc w:val="center"/>
              <w:rPr>
                <w:rFonts w:ascii="VladaRHSans Lt" w:hAnsi="VladaRHSans Lt"/>
                <w:b/>
                <w:smallCaps/>
                <w:color w:val="D60C8C"/>
                <w:sz w:val="19"/>
                <w:szCs w:val="19"/>
              </w:rPr>
            </w:pPr>
            <w:r w:rsidRPr="00FB36EF">
              <w:rPr>
                <w:rFonts w:ascii="VladaRHSans Lt" w:hAnsi="VladaRHSans Lt"/>
                <w:b/>
                <w:smallCaps/>
                <w:color w:val="D60C8C"/>
                <w:sz w:val="19"/>
                <w:szCs w:val="19"/>
              </w:rPr>
              <w:t>domena a – moralno i etičko promišljanje</w:t>
            </w:r>
          </w:p>
          <w:p w14:paraId="16649DBA" w14:textId="77777777" w:rsidR="001F08B2" w:rsidRPr="00FB36EF" w:rsidRDefault="001F08B2" w:rsidP="000A17FF">
            <w:pPr>
              <w:spacing w:line="240" w:lineRule="auto"/>
              <w:jc w:val="center"/>
              <w:rPr>
                <w:rFonts w:ascii="Calibri" w:hAnsi="Calibri"/>
              </w:rPr>
            </w:pPr>
          </w:p>
        </w:tc>
      </w:tr>
      <w:tr w:rsidR="001F08B2" w:rsidRPr="00FB36EF" w14:paraId="41FADA1C" w14:textId="77777777" w:rsidTr="000A17FF">
        <w:trPr>
          <w:trHeight w:val="258"/>
        </w:trPr>
        <w:tc>
          <w:tcPr>
            <w:tcW w:w="2530" w:type="dxa"/>
            <w:gridSpan w:val="2"/>
            <w:vMerge w:val="restart"/>
            <w:vAlign w:val="center"/>
          </w:tcPr>
          <w:p w14:paraId="7E35CDA6" w14:textId="77777777" w:rsidR="001F08B2" w:rsidRPr="00FB36EF" w:rsidRDefault="001F08B2" w:rsidP="000A17FF">
            <w:pPr>
              <w:tabs>
                <w:tab w:val="left" w:pos="6371"/>
              </w:tabs>
              <w:spacing w:line="240" w:lineRule="auto"/>
              <w:jc w:val="center"/>
              <w:rPr>
                <w:rFonts w:ascii="Calibri" w:hAnsi="Calibri"/>
                <w:color w:val="25408F"/>
              </w:rPr>
            </w:pPr>
            <w:r w:rsidRPr="00FB36EF">
              <w:rPr>
                <w:rFonts w:ascii="VladaRHSans Lt" w:hAnsi="VladaRHSans Lt"/>
                <w:b/>
                <w:smallCaps/>
                <w:color w:val="25408F"/>
                <w:sz w:val="19"/>
                <w:szCs w:val="19"/>
              </w:rPr>
              <w:t>odgojno-obrazovni ishod</w:t>
            </w:r>
          </w:p>
        </w:tc>
        <w:tc>
          <w:tcPr>
            <w:tcW w:w="2370" w:type="dxa"/>
            <w:vMerge w:val="restart"/>
            <w:vAlign w:val="center"/>
          </w:tcPr>
          <w:p w14:paraId="711F595B" w14:textId="77777777" w:rsidR="001F08B2" w:rsidRPr="00FB36EF" w:rsidRDefault="001F08B2" w:rsidP="000A17FF">
            <w:pPr>
              <w:tabs>
                <w:tab w:val="left" w:pos="6371"/>
              </w:tabs>
              <w:spacing w:line="240" w:lineRule="auto"/>
              <w:jc w:val="center"/>
              <w:rPr>
                <w:rFonts w:ascii="Calibri" w:hAnsi="Calibri"/>
              </w:rPr>
            </w:pPr>
            <w:r w:rsidRPr="00FB36EF">
              <w:rPr>
                <w:rFonts w:ascii="VladaRHSans Lt" w:hAnsi="VladaRHSans Lt"/>
                <w:b/>
                <w:smallCaps/>
                <w:color w:val="25408F"/>
                <w:sz w:val="19"/>
                <w:szCs w:val="19"/>
              </w:rPr>
              <w:t>razrada ishoda</w:t>
            </w:r>
          </w:p>
        </w:tc>
        <w:tc>
          <w:tcPr>
            <w:tcW w:w="9481" w:type="dxa"/>
            <w:gridSpan w:val="4"/>
          </w:tcPr>
          <w:p w14:paraId="5AB3E23B" w14:textId="77777777" w:rsidR="001F08B2" w:rsidRPr="00FB36EF" w:rsidRDefault="001F08B2" w:rsidP="000A17FF">
            <w:pPr>
              <w:tabs>
                <w:tab w:val="left" w:pos="6371"/>
              </w:tabs>
              <w:spacing w:line="240" w:lineRule="auto"/>
              <w:jc w:val="center"/>
              <w:rPr>
                <w:rFonts w:ascii="Calibri" w:hAnsi="Calibri"/>
              </w:rPr>
            </w:pPr>
            <w:r w:rsidRPr="00FB36EF">
              <w:rPr>
                <w:rFonts w:ascii="VladaRHSans Lt" w:hAnsi="VladaRHSans Lt"/>
                <w:b/>
                <w:smallCaps/>
                <w:color w:val="25408F"/>
                <w:sz w:val="19"/>
                <w:szCs w:val="19"/>
              </w:rPr>
              <w:t>razina usvojenosti</w:t>
            </w:r>
          </w:p>
        </w:tc>
      </w:tr>
      <w:tr w:rsidR="001F08B2" w:rsidRPr="00FB36EF" w14:paraId="7DA39CCF" w14:textId="77777777" w:rsidTr="000A17FF">
        <w:trPr>
          <w:trHeight w:val="272"/>
        </w:trPr>
        <w:tc>
          <w:tcPr>
            <w:tcW w:w="2530" w:type="dxa"/>
            <w:gridSpan w:val="2"/>
            <w:vMerge/>
          </w:tcPr>
          <w:p w14:paraId="4F8E347F" w14:textId="77777777" w:rsidR="001F08B2" w:rsidRPr="00FB36EF" w:rsidRDefault="001F08B2" w:rsidP="000A17FF">
            <w:pPr>
              <w:spacing w:line="240" w:lineRule="auto"/>
              <w:rPr>
                <w:rFonts w:ascii="Calibri" w:hAnsi="Calibri"/>
              </w:rPr>
            </w:pPr>
          </w:p>
        </w:tc>
        <w:tc>
          <w:tcPr>
            <w:tcW w:w="2370" w:type="dxa"/>
            <w:vMerge/>
          </w:tcPr>
          <w:p w14:paraId="1D80BB30" w14:textId="77777777" w:rsidR="001F08B2" w:rsidRPr="00FB36EF" w:rsidRDefault="001F08B2" w:rsidP="000A17FF">
            <w:pPr>
              <w:spacing w:line="240" w:lineRule="auto"/>
              <w:rPr>
                <w:rFonts w:ascii="Calibri" w:hAnsi="Calibri"/>
              </w:rPr>
            </w:pPr>
          </w:p>
        </w:tc>
        <w:tc>
          <w:tcPr>
            <w:tcW w:w="2364" w:type="dxa"/>
          </w:tcPr>
          <w:p w14:paraId="6E99EC1D"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zadovoljavajuća</w:t>
            </w:r>
          </w:p>
        </w:tc>
        <w:tc>
          <w:tcPr>
            <w:tcW w:w="2377" w:type="dxa"/>
          </w:tcPr>
          <w:p w14:paraId="2203FFE9"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dobra</w:t>
            </w:r>
          </w:p>
        </w:tc>
        <w:tc>
          <w:tcPr>
            <w:tcW w:w="2364" w:type="dxa"/>
          </w:tcPr>
          <w:p w14:paraId="0E7D4C5D"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vrlo dobra</w:t>
            </w:r>
          </w:p>
        </w:tc>
        <w:tc>
          <w:tcPr>
            <w:tcW w:w="2376" w:type="dxa"/>
          </w:tcPr>
          <w:p w14:paraId="77E74088"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iznimna</w:t>
            </w:r>
          </w:p>
        </w:tc>
      </w:tr>
      <w:tr w:rsidR="001F08B2" w:rsidRPr="00FB36EF" w14:paraId="251C15C3" w14:textId="77777777" w:rsidTr="000A17FF">
        <w:trPr>
          <w:trHeight w:val="2452"/>
        </w:trPr>
        <w:tc>
          <w:tcPr>
            <w:tcW w:w="636" w:type="dxa"/>
          </w:tcPr>
          <w:p w14:paraId="08C3B7B3" w14:textId="77777777" w:rsidR="001F08B2" w:rsidRPr="00FB36EF" w:rsidRDefault="001F08B2" w:rsidP="000A17FF">
            <w:pPr>
              <w:spacing w:line="240" w:lineRule="auto"/>
              <w:rPr>
                <w:rFonts w:ascii="VladaRHSans Lt" w:hAnsi="VladaRHSans Lt"/>
                <w:b/>
                <w:smallCaps/>
                <w:sz w:val="19"/>
                <w:szCs w:val="19"/>
              </w:rPr>
            </w:pPr>
            <w:r w:rsidRPr="00FB36EF">
              <w:rPr>
                <w:rFonts w:ascii="VladaRHSans Lt" w:hAnsi="VladaRHSans Lt"/>
                <w:b/>
                <w:smallCaps/>
                <w:sz w:val="19"/>
                <w:szCs w:val="19"/>
              </w:rPr>
              <w:t>A.1.1.</w:t>
            </w:r>
          </w:p>
        </w:tc>
        <w:tc>
          <w:tcPr>
            <w:tcW w:w="1894" w:type="dxa"/>
          </w:tcPr>
          <w:p w14:paraId="576B034D" w14:textId="77777777" w:rsidR="001F08B2" w:rsidRPr="00FB36EF" w:rsidRDefault="001F08B2" w:rsidP="000A17FF">
            <w:pPr>
              <w:spacing w:after="200" w:line="276" w:lineRule="auto"/>
              <w:rPr>
                <w:rFonts w:ascii="VladaRHSans Lt" w:eastAsia="Arial" w:hAnsi="VladaRHSans Lt" w:cs="Arial"/>
                <w:smallCaps/>
                <w:color w:val="D60C8C"/>
                <w:sz w:val="19"/>
                <w:szCs w:val="19"/>
              </w:rPr>
            </w:pPr>
            <w:r>
              <w:rPr>
                <w:rFonts w:ascii="VladaRHSans Lt" w:eastAsia="Arial" w:hAnsi="VladaRHSans Lt" w:cs="Arial"/>
                <w:smallCaps/>
                <w:color w:val="D60C8C"/>
                <w:sz w:val="19"/>
                <w:szCs w:val="19"/>
              </w:rPr>
              <w:t xml:space="preserve">učenik određuje mitske i </w:t>
            </w:r>
            <w:r w:rsidRPr="00FB36EF">
              <w:rPr>
                <w:rFonts w:ascii="VladaRHSans Lt" w:eastAsia="Arial" w:hAnsi="VladaRHSans Lt" w:cs="Arial"/>
                <w:smallCaps/>
                <w:color w:val="D60C8C"/>
                <w:sz w:val="19"/>
                <w:szCs w:val="19"/>
              </w:rPr>
              <w:t xml:space="preserve">religijske izvore </w:t>
            </w:r>
            <w:r>
              <w:rPr>
                <w:rFonts w:ascii="VladaRHSans Lt" w:eastAsia="Arial" w:hAnsi="VladaRHSans Lt" w:cs="Arial"/>
                <w:smallCaps/>
                <w:color w:val="D60C8C"/>
                <w:sz w:val="19"/>
                <w:szCs w:val="19"/>
              </w:rPr>
              <w:t>M</w:t>
            </w:r>
            <w:r>
              <w:rPr>
                <w:rFonts w:ascii="VladaRHSans Lt" w:eastAsia="Arial" w:hAnsi="VladaRHSans Lt" w:cs="Arial"/>
                <w:smallCaps/>
                <w:color w:val="D60C8C"/>
                <w:sz w:val="19"/>
                <w:szCs w:val="19"/>
              </w:rPr>
              <w:t>O</w:t>
            </w:r>
            <w:r>
              <w:rPr>
                <w:rFonts w:ascii="VladaRHSans Lt" w:eastAsia="Arial" w:hAnsi="VladaRHSans Lt" w:cs="Arial"/>
                <w:smallCaps/>
                <w:color w:val="D60C8C"/>
                <w:sz w:val="19"/>
                <w:szCs w:val="19"/>
              </w:rPr>
              <w:t>RALA</w:t>
            </w:r>
            <w:r w:rsidRPr="00FB36EF">
              <w:rPr>
                <w:rFonts w:ascii="VladaRHSans Lt" w:eastAsia="Arial" w:hAnsi="VladaRHSans Lt" w:cs="Arial"/>
                <w:smallCaps/>
                <w:color w:val="D60C8C"/>
                <w:sz w:val="19"/>
                <w:szCs w:val="19"/>
              </w:rPr>
              <w:t>.</w:t>
            </w:r>
          </w:p>
          <w:p w14:paraId="3F6A806F" w14:textId="77777777" w:rsidR="001F08B2" w:rsidRPr="00FB36EF" w:rsidRDefault="001F08B2" w:rsidP="000A17FF">
            <w:pPr>
              <w:spacing w:line="240" w:lineRule="auto"/>
              <w:rPr>
                <w:rFonts w:ascii="VladaRHSans Lt" w:hAnsi="VladaRHSans Lt"/>
                <w:sz w:val="19"/>
                <w:szCs w:val="19"/>
              </w:rPr>
            </w:pPr>
          </w:p>
          <w:p w14:paraId="73CDE588" w14:textId="77777777" w:rsidR="001F08B2" w:rsidRPr="00FB36EF" w:rsidRDefault="001F08B2" w:rsidP="000A17FF">
            <w:pPr>
              <w:spacing w:line="240" w:lineRule="auto"/>
              <w:rPr>
                <w:rFonts w:ascii="VladaRHSans Lt" w:hAnsi="VladaRHSans Lt"/>
                <w:sz w:val="19"/>
                <w:szCs w:val="19"/>
              </w:rPr>
            </w:pPr>
          </w:p>
          <w:p w14:paraId="3CEB8FFD" w14:textId="77777777" w:rsidR="001F08B2" w:rsidRPr="00FB36EF" w:rsidRDefault="001F08B2" w:rsidP="000A17FF">
            <w:pPr>
              <w:spacing w:line="240" w:lineRule="auto"/>
              <w:rPr>
                <w:rFonts w:ascii="VladaRHSans Lt" w:hAnsi="VladaRHSans Lt"/>
                <w:sz w:val="19"/>
                <w:szCs w:val="19"/>
              </w:rPr>
            </w:pPr>
          </w:p>
          <w:p w14:paraId="33FFA0DF" w14:textId="77777777" w:rsidR="001F08B2" w:rsidRPr="00FB36EF" w:rsidRDefault="001F08B2" w:rsidP="000A17FF">
            <w:pPr>
              <w:spacing w:line="240" w:lineRule="auto"/>
              <w:rPr>
                <w:rFonts w:ascii="VladaRHSans Lt" w:hAnsi="VladaRHSans Lt"/>
                <w:sz w:val="19"/>
                <w:szCs w:val="19"/>
              </w:rPr>
            </w:pPr>
          </w:p>
          <w:p w14:paraId="70CB5B2F" w14:textId="77777777" w:rsidR="001F08B2" w:rsidRPr="00FB36EF" w:rsidRDefault="001F08B2" w:rsidP="000A17FF">
            <w:pPr>
              <w:spacing w:line="240" w:lineRule="auto"/>
              <w:rPr>
                <w:rFonts w:ascii="VladaRHSans Lt" w:hAnsi="VladaRHSans Lt"/>
                <w:sz w:val="19"/>
                <w:szCs w:val="19"/>
              </w:rPr>
            </w:pPr>
          </w:p>
          <w:p w14:paraId="4476018D" w14:textId="77777777" w:rsidR="001F08B2" w:rsidRPr="00FB36EF" w:rsidRDefault="001F08B2" w:rsidP="000A17FF">
            <w:pPr>
              <w:spacing w:line="240" w:lineRule="auto"/>
              <w:rPr>
                <w:rFonts w:ascii="VladaRHSans Lt" w:hAnsi="VladaRHSans Lt"/>
                <w:sz w:val="19"/>
                <w:szCs w:val="19"/>
              </w:rPr>
            </w:pPr>
          </w:p>
        </w:tc>
        <w:tc>
          <w:tcPr>
            <w:tcW w:w="2370" w:type="dxa"/>
          </w:tcPr>
          <w:p w14:paraId="7E265237" w14:textId="77777777" w:rsidR="001F08B2" w:rsidRDefault="001F08B2" w:rsidP="000A17FF">
            <w:pPr>
              <w:suppressAutoHyphens/>
              <w:spacing w:line="276" w:lineRule="auto"/>
              <w:rPr>
                <w:rFonts w:ascii="VladaRHSans Lt" w:eastAsia="Arial" w:hAnsi="VladaRHSans Lt" w:cs="Arial"/>
                <w:sz w:val="19"/>
                <w:szCs w:val="19"/>
              </w:rPr>
            </w:pPr>
            <w:r w:rsidRPr="00FB36EF">
              <w:rPr>
                <w:rFonts w:ascii="VladaRHSans Lt" w:eastAsia="Arial" w:hAnsi="VladaRHSans Lt" w:cs="Arial"/>
                <w:sz w:val="19"/>
                <w:szCs w:val="19"/>
              </w:rPr>
              <w:t xml:space="preserve">Učenik se u analizi i oblikovanju stajališta primjereno koristi pojmovima: </w:t>
            </w:r>
          </w:p>
          <w:p w14:paraId="1F2CF993" w14:textId="77777777" w:rsidR="001F08B2" w:rsidRPr="00FB36EF" w:rsidRDefault="001F08B2" w:rsidP="000A17FF">
            <w:pPr>
              <w:suppressAutoHyphens/>
              <w:spacing w:after="200" w:line="276" w:lineRule="auto"/>
              <w:rPr>
                <w:rFonts w:ascii="VladaRHSans Lt" w:hAnsi="VladaRHSans Lt"/>
                <w:sz w:val="19"/>
                <w:szCs w:val="19"/>
              </w:rPr>
            </w:pPr>
            <w:r w:rsidRPr="00FB36EF">
              <w:rPr>
                <w:rFonts w:ascii="VladaRHSans Lt" w:hAnsi="VladaRHSans Lt"/>
                <w:sz w:val="19"/>
                <w:szCs w:val="19"/>
              </w:rPr>
              <w:t>e</w:t>
            </w:r>
            <w:r w:rsidRPr="00FB36EF">
              <w:rPr>
                <w:rFonts w:ascii="VladaRHSans Lt" w:eastAsia="Arial" w:hAnsi="VladaRHSans Lt" w:cs="Arial"/>
                <w:i/>
                <w:sz w:val="19"/>
                <w:szCs w:val="19"/>
              </w:rPr>
              <w:t>tika, moral, mit, vrijednosti, vrlina, dobro, zlo, religija, ateizam, agnosticizam, zlatno pravilo, ekumenizam, međureligijski dijalog, religijski fundamentalizam.</w:t>
            </w:r>
          </w:p>
        </w:tc>
        <w:tc>
          <w:tcPr>
            <w:tcW w:w="2364" w:type="dxa"/>
          </w:tcPr>
          <w:p w14:paraId="1B6F3DF8" w14:textId="77777777" w:rsidR="001F08B2" w:rsidRPr="00FB36EF" w:rsidRDefault="001F08B2" w:rsidP="000A17FF">
            <w:pPr>
              <w:suppressAutoHyphens/>
              <w:spacing w:after="200" w:line="276" w:lineRule="auto"/>
              <w:rPr>
                <w:rFonts w:ascii="VladaRHSans Lt" w:hAnsi="VladaRHSans Lt"/>
                <w:sz w:val="19"/>
                <w:szCs w:val="19"/>
              </w:rPr>
            </w:pPr>
            <w:r w:rsidRPr="00FB36EF">
              <w:rPr>
                <w:rFonts w:ascii="VladaRHSans Lt" w:eastAsia="Arial" w:hAnsi="VladaRHSans Lt" w:cs="Arial"/>
                <w:sz w:val="19"/>
                <w:szCs w:val="19"/>
              </w:rPr>
              <w:t xml:space="preserve">Učenik navodi različite izvore </w:t>
            </w:r>
            <w:r>
              <w:rPr>
                <w:rFonts w:ascii="VladaRHSans Lt" w:eastAsia="Arial" w:hAnsi="VladaRHSans Lt" w:cs="Arial"/>
                <w:sz w:val="19"/>
                <w:szCs w:val="19"/>
              </w:rPr>
              <w:t>morala</w:t>
            </w:r>
            <w:r w:rsidRPr="00FB36EF">
              <w:rPr>
                <w:rFonts w:ascii="VladaRHSans Lt" w:eastAsia="Arial" w:hAnsi="VladaRHSans Lt" w:cs="Arial"/>
                <w:sz w:val="19"/>
                <w:szCs w:val="19"/>
              </w:rPr>
              <w:t>.</w:t>
            </w:r>
          </w:p>
        </w:tc>
        <w:tc>
          <w:tcPr>
            <w:tcW w:w="2377" w:type="dxa"/>
          </w:tcPr>
          <w:p w14:paraId="15A9041A" w14:textId="77777777" w:rsidR="001F08B2" w:rsidRPr="00FB36EF" w:rsidRDefault="001F08B2" w:rsidP="000A17FF">
            <w:pPr>
              <w:suppressAutoHyphens/>
              <w:spacing w:after="200" w:line="276" w:lineRule="auto"/>
              <w:rPr>
                <w:rFonts w:ascii="VladaRHSans Lt" w:hAnsi="VladaRHSans Lt"/>
                <w:sz w:val="19"/>
                <w:szCs w:val="19"/>
              </w:rPr>
            </w:pPr>
            <w:r w:rsidRPr="00FB36EF">
              <w:rPr>
                <w:rFonts w:ascii="VladaRHSans Lt" w:eastAsia="Arial" w:hAnsi="VladaRHSans Lt" w:cs="Arial"/>
                <w:sz w:val="19"/>
                <w:szCs w:val="19"/>
              </w:rPr>
              <w:t xml:space="preserve">Učenik određuje osnovne sadržaje </w:t>
            </w:r>
            <w:r>
              <w:rPr>
                <w:rFonts w:ascii="VladaRHSans Lt" w:eastAsia="Arial" w:hAnsi="VladaRHSans Lt" w:cs="Arial"/>
                <w:sz w:val="19"/>
                <w:szCs w:val="19"/>
              </w:rPr>
              <w:t>moralnog</w:t>
            </w:r>
            <w:r w:rsidRPr="00FB36EF">
              <w:rPr>
                <w:rFonts w:ascii="VladaRHSans Lt" w:eastAsia="Arial" w:hAnsi="VladaRHSans Lt" w:cs="Arial"/>
                <w:sz w:val="19"/>
                <w:szCs w:val="19"/>
              </w:rPr>
              <w:t xml:space="preserve"> izvora.</w:t>
            </w:r>
          </w:p>
        </w:tc>
        <w:tc>
          <w:tcPr>
            <w:tcW w:w="2364" w:type="dxa"/>
          </w:tcPr>
          <w:p w14:paraId="100F04FB" w14:textId="77777777" w:rsidR="001F08B2" w:rsidRPr="00FB36EF" w:rsidRDefault="001F08B2" w:rsidP="000A17FF">
            <w:pPr>
              <w:suppressAutoHyphens/>
              <w:spacing w:after="200" w:line="276" w:lineRule="auto"/>
              <w:rPr>
                <w:rFonts w:ascii="VladaRHSans Lt" w:hAnsi="VladaRHSans Lt"/>
                <w:sz w:val="19"/>
                <w:szCs w:val="19"/>
              </w:rPr>
            </w:pPr>
            <w:r w:rsidRPr="00FB36EF">
              <w:rPr>
                <w:rFonts w:ascii="VladaRHSans Lt" w:eastAsia="Arial" w:hAnsi="VladaRHSans Lt" w:cs="Arial"/>
                <w:sz w:val="19"/>
                <w:szCs w:val="19"/>
              </w:rPr>
              <w:t xml:space="preserve">Učenik uspoređuje različite </w:t>
            </w:r>
            <w:r>
              <w:rPr>
                <w:rFonts w:ascii="VladaRHSans Lt" w:eastAsia="Arial" w:hAnsi="VladaRHSans Lt" w:cs="Arial"/>
                <w:sz w:val="19"/>
                <w:szCs w:val="19"/>
              </w:rPr>
              <w:t>moralne</w:t>
            </w:r>
            <w:r w:rsidRPr="00FB36EF">
              <w:rPr>
                <w:rFonts w:ascii="VladaRHSans Lt" w:eastAsia="Arial" w:hAnsi="VladaRHSans Lt" w:cs="Arial"/>
                <w:sz w:val="19"/>
                <w:szCs w:val="19"/>
              </w:rPr>
              <w:t xml:space="preserve"> izvore.</w:t>
            </w:r>
          </w:p>
        </w:tc>
        <w:tc>
          <w:tcPr>
            <w:tcW w:w="2376" w:type="dxa"/>
          </w:tcPr>
          <w:p w14:paraId="2B3ED91E" w14:textId="77777777" w:rsidR="001F08B2" w:rsidRPr="00FB36EF" w:rsidRDefault="001F08B2" w:rsidP="000A17FF">
            <w:pPr>
              <w:suppressAutoHyphens/>
              <w:spacing w:after="200" w:line="276" w:lineRule="auto"/>
              <w:rPr>
                <w:rFonts w:ascii="VladaRHSans Lt" w:hAnsi="VladaRHSans Lt"/>
                <w:sz w:val="19"/>
                <w:szCs w:val="19"/>
              </w:rPr>
            </w:pPr>
            <w:r w:rsidRPr="00FB36EF">
              <w:rPr>
                <w:rFonts w:ascii="VladaRHSans Lt" w:eastAsia="Arial" w:hAnsi="VladaRHSans Lt" w:cs="Arial"/>
                <w:sz w:val="19"/>
                <w:szCs w:val="19"/>
              </w:rPr>
              <w:t xml:space="preserve">Učenik uspoređuje etičke sadržaje s obzirom na različite </w:t>
            </w:r>
            <w:r>
              <w:rPr>
                <w:rFonts w:ascii="VladaRHSans Lt" w:eastAsia="Arial" w:hAnsi="VladaRHSans Lt" w:cs="Arial"/>
                <w:sz w:val="19"/>
                <w:szCs w:val="19"/>
              </w:rPr>
              <w:t>moralne</w:t>
            </w:r>
            <w:r w:rsidRPr="00FB36EF">
              <w:rPr>
                <w:rFonts w:ascii="VladaRHSans Lt" w:eastAsia="Arial" w:hAnsi="VladaRHSans Lt" w:cs="Arial"/>
                <w:sz w:val="19"/>
                <w:szCs w:val="19"/>
              </w:rPr>
              <w:t xml:space="preserve"> izvore.</w:t>
            </w:r>
          </w:p>
        </w:tc>
      </w:tr>
      <w:tr w:rsidR="001F08B2" w:rsidRPr="00FB36EF" w14:paraId="719C2378" w14:textId="77777777" w:rsidTr="000A17FF">
        <w:tc>
          <w:tcPr>
            <w:tcW w:w="2530" w:type="dxa"/>
            <w:gridSpan w:val="2"/>
          </w:tcPr>
          <w:p w14:paraId="417BA6B7" w14:textId="77777777" w:rsidR="001F08B2" w:rsidRPr="00FB36EF" w:rsidRDefault="001F08B2" w:rsidP="000A17FF">
            <w:pPr>
              <w:spacing w:line="240" w:lineRule="auto"/>
              <w:rPr>
                <w:rFonts w:ascii="Calibri" w:hAnsi="Calibri"/>
              </w:rPr>
            </w:pPr>
          </w:p>
        </w:tc>
        <w:tc>
          <w:tcPr>
            <w:tcW w:w="11851" w:type="dxa"/>
            <w:gridSpan w:val="5"/>
          </w:tcPr>
          <w:p w14:paraId="3FB7A242" w14:textId="77777777" w:rsidR="001F08B2" w:rsidRPr="00FB36EF" w:rsidRDefault="001F08B2" w:rsidP="000A17FF">
            <w:pPr>
              <w:spacing w:after="120" w:line="240" w:lineRule="auto"/>
              <w:rPr>
                <w:rFonts w:ascii="VladaRHSans Lt" w:hAnsi="VladaRHSans Lt"/>
                <w:b/>
                <w:smallCaps/>
                <w:color w:val="25408F"/>
                <w:sz w:val="19"/>
                <w:szCs w:val="19"/>
              </w:rPr>
            </w:pPr>
            <w:r w:rsidRPr="00FB36EF">
              <w:rPr>
                <w:rFonts w:ascii="VladaRHSans Lt" w:hAnsi="VladaRHSans Lt"/>
                <w:b/>
                <w:smallCaps/>
                <w:color w:val="25408F"/>
                <w:sz w:val="19"/>
                <w:szCs w:val="19"/>
              </w:rPr>
              <w:t>preporuke za ostvarivanje ishoda</w:t>
            </w:r>
          </w:p>
          <w:p w14:paraId="02D88769" w14:textId="77777777" w:rsidR="001F08B2" w:rsidRPr="00FB36EF" w:rsidRDefault="001F08B2" w:rsidP="000A17FF">
            <w:pPr>
              <w:suppressAutoHyphens/>
              <w:spacing w:line="360" w:lineRule="auto"/>
              <w:rPr>
                <w:rFonts w:ascii="VladaRHSans Lt" w:hAnsi="VladaRHSans Lt"/>
                <w:sz w:val="19"/>
                <w:szCs w:val="19"/>
              </w:rPr>
            </w:pPr>
            <w:r w:rsidRPr="00FB36EF">
              <w:rPr>
                <w:rFonts w:ascii="VladaRHSans Lt" w:eastAsia="Arial" w:hAnsi="VladaRHSans Lt" w:cs="Arial"/>
                <w:sz w:val="19"/>
                <w:szCs w:val="19"/>
              </w:rPr>
              <w:t xml:space="preserve">Učiteljev je zadatak integrirati u svoj izvedbeni kurikulum i obraditi sve </w:t>
            </w:r>
            <w:r w:rsidRPr="00FB36EF">
              <w:rPr>
                <w:rFonts w:ascii="VladaRHSans Lt" w:eastAsia="Arial" w:hAnsi="VladaRHSans Lt" w:cs="Arial"/>
                <w:color w:val="000000"/>
                <w:sz w:val="19"/>
                <w:szCs w:val="19"/>
              </w:rPr>
              <w:t xml:space="preserve">obvezne </w:t>
            </w:r>
            <w:r w:rsidRPr="00FB36EF">
              <w:rPr>
                <w:rFonts w:ascii="VladaRHSans Lt" w:eastAsia="Arial" w:hAnsi="VladaRHSans Lt" w:cs="Arial"/>
                <w:sz w:val="19"/>
                <w:szCs w:val="19"/>
              </w:rPr>
              <w:t xml:space="preserve">teme. U suradnji s učenicima za svaku od obveznih tema treba izabrati najmanje dvije od ponuđenih izbornih tema. Primjerice, obveznu temu </w:t>
            </w:r>
            <w:r w:rsidRPr="00FB36EF">
              <w:rPr>
                <w:rFonts w:ascii="VladaRHSans Lt" w:eastAsia="Arial" w:hAnsi="VladaRHSans Lt" w:cs="Arial"/>
                <w:color w:val="000000"/>
                <w:sz w:val="19"/>
                <w:szCs w:val="19"/>
              </w:rPr>
              <w:t xml:space="preserve">„Etički sadržaji svjetskih religija“ učitelj može obraditi u sklopu izbornih tema vezanih uz kršćanstvo i islam, a u obradi obvezne teme „Etika i religije“ može </w:t>
            </w:r>
            <w:r w:rsidRPr="00FB36EF">
              <w:rPr>
                <w:rFonts w:ascii="VladaRHSans Lt" w:eastAsia="Arial" w:hAnsi="VladaRHSans Lt" w:cs="Arial"/>
                <w:sz w:val="19"/>
                <w:szCs w:val="19"/>
              </w:rPr>
              <w:t>se usredotočiti, primjerice, na odnos između moralnosti i religije te na religijski fundamentalizam.</w:t>
            </w:r>
            <w:r>
              <w:rPr>
                <w:rFonts w:ascii="VladaRHSans Lt" w:eastAsia="Arial" w:hAnsi="VladaRHSans Lt" w:cs="Arial"/>
                <w:sz w:val="19"/>
                <w:szCs w:val="19"/>
              </w:rPr>
              <w:t xml:space="preserve"> </w:t>
            </w:r>
          </w:p>
          <w:p w14:paraId="47CF7AEB" w14:textId="77777777" w:rsidR="001F08B2" w:rsidRPr="00FB36EF" w:rsidRDefault="001F08B2" w:rsidP="000A17FF">
            <w:pPr>
              <w:spacing w:line="360" w:lineRule="auto"/>
              <w:rPr>
                <w:rFonts w:ascii="VladaRHSans Lt" w:hAnsi="VladaRHSans Lt"/>
                <w:sz w:val="19"/>
                <w:szCs w:val="19"/>
              </w:rPr>
            </w:pPr>
            <w:r w:rsidRPr="00FB36EF">
              <w:rPr>
                <w:rFonts w:ascii="VladaRHSans Lt" w:eastAsia="Arial" w:hAnsi="VladaRHSans Lt" w:cs="Arial"/>
                <w:b/>
                <w:sz w:val="19"/>
                <w:szCs w:val="19"/>
                <w:u w:val="single"/>
              </w:rPr>
              <w:t>Obvezne teme</w:t>
            </w:r>
          </w:p>
          <w:p w14:paraId="7DAB76EA" w14:textId="77777777" w:rsidR="001F08B2" w:rsidRPr="00FB36EF" w:rsidRDefault="001F08B2" w:rsidP="001F08B2">
            <w:pPr>
              <w:numPr>
                <w:ilvl w:val="0"/>
                <w:numId w:val="47"/>
              </w:numPr>
              <w:spacing w:after="0" w:line="360" w:lineRule="auto"/>
              <w:contextualSpacing/>
              <w:rPr>
                <w:rFonts w:ascii="VladaRHSans Lt" w:eastAsia="Arial" w:hAnsi="VladaRHSans Lt" w:cs="Arial"/>
                <w:b/>
                <w:sz w:val="19"/>
                <w:szCs w:val="19"/>
              </w:rPr>
            </w:pPr>
            <w:r w:rsidRPr="00FB36EF">
              <w:rPr>
                <w:rFonts w:ascii="VladaRHSans Lt" w:eastAsia="Arial" w:hAnsi="VladaRHSans Lt" w:cs="Arial"/>
                <w:b/>
                <w:sz w:val="19"/>
                <w:szCs w:val="19"/>
              </w:rPr>
              <w:t>Etički problemi u antičkim mitovima</w:t>
            </w:r>
          </w:p>
          <w:p w14:paraId="35FDF548" w14:textId="77777777" w:rsidR="001F08B2" w:rsidRPr="00FB36EF" w:rsidRDefault="001F08B2" w:rsidP="001F08B2">
            <w:pPr>
              <w:numPr>
                <w:ilvl w:val="0"/>
                <w:numId w:val="47"/>
              </w:numPr>
              <w:spacing w:after="0" w:line="360" w:lineRule="auto"/>
              <w:contextualSpacing/>
              <w:rPr>
                <w:rFonts w:ascii="VladaRHSans Lt" w:eastAsia="Arial" w:hAnsi="VladaRHSans Lt" w:cs="Arial"/>
                <w:b/>
                <w:sz w:val="19"/>
                <w:szCs w:val="19"/>
              </w:rPr>
            </w:pPr>
            <w:r w:rsidRPr="00FB36EF">
              <w:rPr>
                <w:rFonts w:ascii="VladaRHSans Lt" w:eastAsia="Arial" w:hAnsi="VladaRHSans Lt" w:cs="Arial"/>
                <w:b/>
                <w:sz w:val="19"/>
                <w:szCs w:val="19"/>
              </w:rPr>
              <w:lastRenderedPageBreak/>
              <w:t>Etički sadržaji svjetskih religija</w:t>
            </w:r>
          </w:p>
          <w:p w14:paraId="6AB791D0" w14:textId="77777777" w:rsidR="001F08B2" w:rsidRPr="00FB36EF" w:rsidRDefault="001F08B2" w:rsidP="001F08B2">
            <w:pPr>
              <w:numPr>
                <w:ilvl w:val="0"/>
                <w:numId w:val="47"/>
              </w:numPr>
              <w:spacing w:after="0" w:line="360" w:lineRule="auto"/>
              <w:contextualSpacing/>
              <w:rPr>
                <w:rFonts w:ascii="VladaRHSans Lt" w:eastAsia="Arial" w:hAnsi="VladaRHSans Lt" w:cs="Arial"/>
                <w:b/>
                <w:sz w:val="19"/>
                <w:szCs w:val="19"/>
              </w:rPr>
            </w:pPr>
            <w:r w:rsidRPr="00FB36EF">
              <w:rPr>
                <w:rFonts w:ascii="VladaRHSans Lt" w:eastAsia="Arial" w:hAnsi="VladaRHSans Lt" w:cs="Arial"/>
                <w:b/>
                <w:sz w:val="19"/>
                <w:szCs w:val="19"/>
              </w:rPr>
              <w:t>Etika i religije</w:t>
            </w:r>
          </w:p>
          <w:p w14:paraId="1F61BD6B" w14:textId="77777777" w:rsidR="001F08B2" w:rsidRPr="00FB36EF" w:rsidRDefault="001F08B2" w:rsidP="000A17FF">
            <w:pPr>
              <w:spacing w:line="360" w:lineRule="auto"/>
              <w:rPr>
                <w:rFonts w:ascii="VladaRHSans Lt" w:hAnsi="VladaRHSans Lt"/>
                <w:sz w:val="19"/>
                <w:szCs w:val="19"/>
              </w:rPr>
            </w:pPr>
            <w:r w:rsidRPr="00FB36EF">
              <w:rPr>
                <w:rFonts w:ascii="VladaRHSans Lt" w:eastAsia="Arial" w:hAnsi="VladaRHSans Lt" w:cs="Arial"/>
                <w:b/>
                <w:sz w:val="19"/>
                <w:szCs w:val="19"/>
                <w:u w:val="single"/>
              </w:rPr>
              <w:t>Izborne teme</w:t>
            </w:r>
          </w:p>
          <w:p w14:paraId="03AC7815" w14:textId="77777777" w:rsidR="001F08B2" w:rsidRPr="00FB36EF" w:rsidRDefault="001F08B2" w:rsidP="000A17FF">
            <w:pPr>
              <w:spacing w:line="360" w:lineRule="auto"/>
              <w:ind w:left="357"/>
              <w:rPr>
                <w:rFonts w:ascii="VladaRHSans Lt" w:hAnsi="VladaRHSans Lt"/>
                <w:sz w:val="19"/>
                <w:szCs w:val="19"/>
              </w:rPr>
            </w:pPr>
            <w:r w:rsidRPr="00FB36EF">
              <w:rPr>
                <w:rFonts w:ascii="VladaRHSans Lt" w:eastAsia="Arial" w:hAnsi="VladaRHSans Lt" w:cs="Arial"/>
                <w:b/>
                <w:sz w:val="19"/>
                <w:szCs w:val="19"/>
              </w:rPr>
              <w:t>a) Etički problemi u antičkim mitovima</w:t>
            </w:r>
          </w:p>
          <w:p w14:paraId="0A8778AD" w14:textId="77777777" w:rsidR="001F08B2" w:rsidRPr="00FB36EF" w:rsidRDefault="001F08B2" w:rsidP="001F08B2">
            <w:pPr>
              <w:numPr>
                <w:ilvl w:val="0"/>
                <w:numId w:val="7"/>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Razapetost između slobode i poslušnosti (npr. mit o Ikaru i Dedalu)</w:t>
            </w:r>
          </w:p>
          <w:p w14:paraId="0A2D3D6C" w14:textId="77777777" w:rsidR="001F08B2" w:rsidRPr="00FB36EF" w:rsidRDefault="001F08B2" w:rsidP="001F08B2">
            <w:pPr>
              <w:numPr>
                <w:ilvl w:val="0"/>
                <w:numId w:val="7"/>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Sudbina ili slobodna volja (npr. mit o Sizifu)</w:t>
            </w:r>
          </w:p>
          <w:p w14:paraId="049A1109" w14:textId="77777777" w:rsidR="001F08B2" w:rsidRPr="00FB36EF" w:rsidRDefault="001F08B2" w:rsidP="001F08B2">
            <w:pPr>
              <w:numPr>
                <w:ilvl w:val="0"/>
                <w:numId w:val="7"/>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i/>
                <w:sz w:val="19"/>
                <w:szCs w:val="19"/>
              </w:rPr>
              <w:t>Hybris</w:t>
            </w:r>
            <w:r w:rsidRPr="00FB36EF">
              <w:rPr>
                <w:rFonts w:ascii="VladaRHSans Lt" w:eastAsia="Arial" w:hAnsi="VladaRHSans Lt" w:cs="Arial"/>
                <w:sz w:val="19"/>
                <w:szCs w:val="19"/>
              </w:rPr>
              <w:t xml:space="preserve"> kao osnova osobnosti u antičkom svijetu (npr. mit o Edipu)</w:t>
            </w:r>
          </w:p>
          <w:p w14:paraId="258C2D9C" w14:textId="77777777" w:rsidR="001F08B2" w:rsidRPr="00FB36EF" w:rsidRDefault="001F08B2" w:rsidP="001F08B2">
            <w:pPr>
              <w:numPr>
                <w:ilvl w:val="0"/>
                <w:numId w:val="7"/>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Utemeljenost pojma kreposti i karakteristike heroja u antičkom svijetu (npr. mit o Odiseju)</w:t>
            </w:r>
          </w:p>
          <w:p w14:paraId="0DBE7B03" w14:textId="77777777" w:rsidR="001F08B2" w:rsidRPr="00FB36EF" w:rsidRDefault="001F08B2" w:rsidP="001F08B2">
            <w:pPr>
              <w:numPr>
                <w:ilvl w:val="0"/>
                <w:numId w:val="7"/>
              </w:numPr>
              <w:spacing w:after="0" w:line="360" w:lineRule="auto"/>
              <w:ind w:left="1077" w:hanging="357"/>
              <w:contextualSpacing/>
              <w:rPr>
                <w:rFonts w:ascii="VladaRHSans Lt" w:eastAsia="Arial" w:hAnsi="VladaRHSans Lt" w:cs="Arial"/>
                <w:sz w:val="19"/>
                <w:szCs w:val="19"/>
              </w:rPr>
            </w:pPr>
            <w:r w:rsidRPr="00FB36EF">
              <w:rPr>
                <w:rFonts w:ascii="VladaRHSans Lt" w:eastAsia="Arial" w:hAnsi="VladaRHSans Lt" w:cs="Arial"/>
                <w:sz w:val="19"/>
                <w:szCs w:val="19"/>
              </w:rPr>
              <w:t>Usklađenost pojedinca i zajednice u harmoniji kozmičkoga poretka (npr. Antigona)</w:t>
            </w:r>
          </w:p>
          <w:p w14:paraId="5F81E48D" w14:textId="77777777" w:rsidR="001F08B2" w:rsidRPr="00FB36EF" w:rsidRDefault="001F08B2" w:rsidP="000A17FF">
            <w:pPr>
              <w:spacing w:line="360" w:lineRule="auto"/>
              <w:ind w:left="357"/>
              <w:rPr>
                <w:rFonts w:ascii="VladaRHSans Lt" w:hAnsi="VladaRHSans Lt"/>
                <w:sz w:val="19"/>
                <w:szCs w:val="19"/>
              </w:rPr>
            </w:pPr>
            <w:r w:rsidRPr="00FB36EF">
              <w:rPr>
                <w:rFonts w:ascii="VladaRHSans Lt" w:eastAsia="Arial" w:hAnsi="VladaRHSans Lt" w:cs="Arial"/>
                <w:b/>
                <w:sz w:val="19"/>
                <w:szCs w:val="19"/>
              </w:rPr>
              <w:t xml:space="preserve">b) Etički sadržaji svjetskih religija </w:t>
            </w:r>
          </w:p>
          <w:p w14:paraId="1529D37C" w14:textId="77777777" w:rsidR="001F08B2" w:rsidRPr="00FB36EF" w:rsidRDefault="001F08B2" w:rsidP="001F08B2">
            <w:pPr>
              <w:numPr>
                <w:ilvl w:val="0"/>
                <w:numId w:val="8"/>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Kršćanstvo</w:t>
            </w:r>
          </w:p>
          <w:p w14:paraId="00A302DC" w14:textId="77777777" w:rsidR="001F08B2" w:rsidRPr="00FB36EF" w:rsidRDefault="001F08B2" w:rsidP="001F08B2">
            <w:pPr>
              <w:numPr>
                <w:ilvl w:val="0"/>
                <w:numId w:val="8"/>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Židovstvo</w:t>
            </w:r>
          </w:p>
          <w:p w14:paraId="08B157FD" w14:textId="77777777" w:rsidR="001F08B2" w:rsidRPr="00FB36EF" w:rsidRDefault="001F08B2" w:rsidP="001F08B2">
            <w:pPr>
              <w:numPr>
                <w:ilvl w:val="0"/>
                <w:numId w:val="8"/>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Islam</w:t>
            </w:r>
          </w:p>
          <w:p w14:paraId="168942E1" w14:textId="77777777" w:rsidR="001F08B2" w:rsidRPr="00FB36EF" w:rsidRDefault="001F08B2" w:rsidP="001F08B2">
            <w:pPr>
              <w:numPr>
                <w:ilvl w:val="0"/>
                <w:numId w:val="8"/>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Hinduizam i budizam</w:t>
            </w:r>
          </w:p>
          <w:p w14:paraId="2AD77909" w14:textId="77777777" w:rsidR="001F08B2" w:rsidRPr="00FB36EF" w:rsidRDefault="001F08B2" w:rsidP="001F08B2">
            <w:pPr>
              <w:numPr>
                <w:ilvl w:val="0"/>
                <w:numId w:val="8"/>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Druge religije i duhovni pokreti – izbor učenika i učitelja</w:t>
            </w:r>
          </w:p>
          <w:p w14:paraId="274B0E73" w14:textId="77777777" w:rsidR="001F08B2" w:rsidRPr="00FB36EF" w:rsidRDefault="001F08B2" w:rsidP="000A17FF">
            <w:pPr>
              <w:spacing w:line="360" w:lineRule="auto"/>
              <w:ind w:left="357"/>
              <w:rPr>
                <w:rFonts w:ascii="VladaRHSans Lt" w:hAnsi="VladaRHSans Lt"/>
                <w:sz w:val="19"/>
                <w:szCs w:val="19"/>
              </w:rPr>
            </w:pPr>
            <w:r w:rsidRPr="00FB36EF">
              <w:rPr>
                <w:rFonts w:ascii="VladaRHSans Lt" w:eastAsia="Arial" w:hAnsi="VladaRHSans Lt" w:cs="Arial"/>
                <w:b/>
                <w:sz w:val="19"/>
                <w:szCs w:val="19"/>
              </w:rPr>
              <w:t xml:space="preserve">c) Etika i religije </w:t>
            </w:r>
          </w:p>
          <w:p w14:paraId="05760824" w14:textId="77777777" w:rsidR="001F08B2" w:rsidRPr="00FB36EF" w:rsidRDefault="001F08B2" w:rsidP="001F08B2">
            <w:pPr>
              <w:numPr>
                <w:ilvl w:val="0"/>
                <w:numId w:val="9"/>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Moralnost i religija</w:t>
            </w:r>
          </w:p>
          <w:p w14:paraId="1C230B4F" w14:textId="77777777" w:rsidR="001F08B2" w:rsidRPr="00FB36EF" w:rsidRDefault="001F08B2" w:rsidP="001F08B2">
            <w:pPr>
              <w:numPr>
                <w:ilvl w:val="0"/>
                <w:numId w:val="9"/>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 xml:space="preserve">Zlatno pravilo i svjetski </w:t>
            </w:r>
            <w:r w:rsidRPr="00FB36EF">
              <w:rPr>
                <w:rFonts w:ascii="VladaRHSans Lt" w:eastAsia="Arial" w:hAnsi="VladaRHSans Lt" w:cs="Arial"/>
                <w:i/>
                <w:sz w:val="19"/>
                <w:szCs w:val="19"/>
              </w:rPr>
              <w:t>ethos</w:t>
            </w:r>
          </w:p>
          <w:p w14:paraId="077596B4" w14:textId="77777777" w:rsidR="001F08B2" w:rsidRPr="00FB36EF" w:rsidRDefault="001F08B2" w:rsidP="001F08B2">
            <w:pPr>
              <w:numPr>
                <w:ilvl w:val="0"/>
                <w:numId w:val="9"/>
              </w:numPr>
              <w:spacing w:after="0" w:line="360" w:lineRule="auto"/>
              <w:ind w:hanging="360"/>
              <w:contextualSpacing/>
              <w:rPr>
                <w:rFonts w:ascii="VladaRHSans Lt" w:eastAsia="Arial" w:hAnsi="VladaRHSans Lt" w:cs="Arial"/>
                <w:sz w:val="19"/>
                <w:szCs w:val="19"/>
              </w:rPr>
            </w:pPr>
            <w:r w:rsidRPr="00FB36EF">
              <w:rPr>
                <w:rFonts w:ascii="VladaRHSans Lt" w:eastAsia="Arial" w:hAnsi="VladaRHSans Lt" w:cs="Arial"/>
                <w:sz w:val="19"/>
                <w:szCs w:val="19"/>
              </w:rPr>
              <w:t>Ekumenizam i međureligijski dijalog</w:t>
            </w:r>
          </w:p>
          <w:p w14:paraId="45232DAD" w14:textId="77777777" w:rsidR="001F08B2" w:rsidRPr="00FB36EF" w:rsidRDefault="001F08B2" w:rsidP="000A17FF">
            <w:pPr>
              <w:numPr>
                <w:ilvl w:val="0"/>
                <w:numId w:val="9"/>
              </w:numPr>
              <w:spacing w:after="120" w:line="360" w:lineRule="auto"/>
              <w:ind w:left="1077" w:hanging="357"/>
              <w:rPr>
                <w:rFonts w:ascii="VladaRHSans Lt" w:eastAsia="Arial" w:hAnsi="VladaRHSans Lt" w:cs="Arial"/>
                <w:sz w:val="19"/>
                <w:szCs w:val="19"/>
              </w:rPr>
            </w:pPr>
            <w:r w:rsidRPr="00FB36EF">
              <w:rPr>
                <w:rFonts w:ascii="VladaRHSans Lt" w:eastAsia="Arial" w:hAnsi="VladaRHSans Lt" w:cs="Arial"/>
                <w:sz w:val="19"/>
                <w:szCs w:val="19"/>
              </w:rPr>
              <w:t>Religijski fundamentalizam kao etički i civilizacijski problem</w:t>
            </w:r>
          </w:p>
        </w:tc>
      </w:tr>
    </w:tbl>
    <w:p w14:paraId="0E099E0B" w14:textId="77777777" w:rsidR="001F08B2" w:rsidRPr="008349AB" w:rsidRDefault="001F08B2" w:rsidP="001F08B2">
      <w:pPr>
        <w:rPr>
          <w:lang w:val="pl-PL"/>
        </w:rPr>
      </w:pPr>
    </w:p>
    <w:p w14:paraId="2200D1C2" w14:textId="77777777" w:rsidR="001F08B2" w:rsidRPr="008349AB" w:rsidRDefault="001F08B2" w:rsidP="001F08B2">
      <w:pPr>
        <w:rPr>
          <w:lang w:val="pl-PL"/>
        </w:rPr>
      </w:pPr>
    </w:p>
    <w:p w14:paraId="147BB714" w14:textId="77777777" w:rsidR="001F08B2" w:rsidRPr="008349AB" w:rsidRDefault="001F08B2" w:rsidP="001F08B2">
      <w:pPr>
        <w:rPr>
          <w:lang w:val="pl-PL"/>
        </w:rPr>
      </w:pPr>
    </w:p>
    <w:p w14:paraId="692B2533" w14:textId="77777777" w:rsidR="001F08B2" w:rsidRPr="008349AB" w:rsidRDefault="001F08B2" w:rsidP="001F08B2">
      <w:pPr>
        <w:tabs>
          <w:tab w:val="left" w:pos="4995"/>
        </w:tabs>
        <w:rPr>
          <w:lang w:val="pl-PL"/>
        </w:rPr>
      </w:pPr>
    </w:p>
    <w:tbl>
      <w:tblPr>
        <w:tblpPr w:leftFromText="180" w:rightFromText="180" w:vertAnchor="text" w:horzAnchor="margin" w:tblpY="-1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67"/>
        <w:gridCol w:w="2328"/>
        <w:gridCol w:w="2324"/>
        <w:gridCol w:w="2328"/>
        <w:gridCol w:w="2319"/>
        <w:gridCol w:w="2335"/>
      </w:tblGrid>
      <w:tr w:rsidR="001F08B2" w:rsidRPr="00FB36EF" w14:paraId="558095BD" w14:textId="77777777" w:rsidTr="000A17FF">
        <w:trPr>
          <w:trHeight w:val="3687"/>
        </w:trPr>
        <w:tc>
          <w:tcPr>
            <w:tcW w:w="651" w:type="dxa"/>
          </w:tcPr>
          <w:p w14:paraId="373EF270" w14:textId="77777777" w:rsidR="001F08B2" w:rsidRPr="00FB36EF" w:rsidRDefault="001F08B2" w:rsidP="000A17FF">
            <w:pPr>
              <w:spacing w:line="240" w:lineRule="auto"/>
              <w:rPr>
                <w:rFonts w:ascii="VladaRHSans Lt" w:hAnsi="VladaRHSans Lt"/>
                <w:b/>
                <w:smallCaps/>
                <w:sz w:val="19"/>
                <w:szCs w:val="19"/>
              </w:rPr>
            </w:pPr>
            <w:r w:rsidRPr="00FB36EF">
              <w:rPr>
                <w:rFonts w:ascii="VladaRHSans Lt" w:hAnsi="VladaRHSans Lt"/>
                <w:b/>
                <w:smallCaps/>
                <w:sz w:val="19"/>
                <w:szCs w:val="19"/>
              </w:rPr>
              <w:lastRenderedPageBreak/>
              <w:t>A.1.2.</w:t>
            </w:r>
          </w:p>
        </w:tc>
        <w:tc>
          <w:tcPr>
            <w:tcW w:w="1894" w:type="dxa"/>
          </w:tcPr>
          <w:p w14:paraId="04E79586" w14:textId="77777777" w:rsidR="001F08B2" w:rsidRPr="00FB36EF" w:rsidRDefault="001F08B2" w:rsidP="000A17FF">
            <w:pPr>
              <w:suppressAutoHyphens/>
              <w:spacing w:after="200" w:line="276" w:lineRule="auto"/>
            </w:pPr>
            <w:r w:rsidRPr="00FB36EF">
              <w:rPr>
                <w:rFonts w:ascii="VladaRHSans Lt" w:eastAsia="Arial" w:hAnsi="VladaRHSans Lt" w:cs="Arial"/>
                <w:smallCaps/>
                <w:color w:val="D60C8C"/>
                <w:sz w:val="19"/>
                <w:szCs w:val="19"/>
              </w:rPr>
              <w:t>učenik određuje temeljne etičke pojmove iz područja društva</w:t>
            </w:r>
          </w:p>
        </w:tc>
        <w:tc>
          <w:tcPr>
            <w:tcW w:w="2370" w:type="dxa"/>
          </w:tcPr>
          <w:p w14:paraId="435FD932" w14:textId="77777777" w:rsidR="001F08B2" w:rsidRDefault="001F08B2" w:rsidP="000A17FF">
            <w:pPr>
              <w:suppressAutoHyphens/>
              <w:spacing w:line="276" w:lineRule="auto"/>
              <w:rPr>
                <w:rFonts w:ascii="VladaRHSans Lt" w:eastAsia="Arial" w:hAnsi="VladaRHSans Lt" w:cs="Arial"/>
                <w:sz w:val="19"/>
                <w:szCs w:val="19"/>
              </w:rPr>
            </w:pPr>
            <w:r w:rsidRPr="00FB36EF">
              <w:rPr>
                <w:rFonts w:ascii="VladaRHSans Lt" w:eastAsia="Arial" w:hAnsi="VladaRHSans Lt" w:cs="Arial"/>
                <w:sz w:val="19"/>
                <w:szCs w:val="19"/>
              </w:rPr>
              <w:t xml:space="preserve">Učenik se u analizi i oblikovanju stajališta primjereno koristi pojmovima: </w:t>
            </w:r>
          </w:p>
          <w:p w14:paraId="4F1C30C0" w14:textId="77777777" w:rsidR="001F08B2" w:rsidRPr="00FB36EF" w:rsidRDefault="001F08B2" w:rsidP="000A17FF">
            <w:pPr>
              <w:suppressAutoHyphens/>
              <w:spacing w:after="200" w:line="276" w:lineRule="auto"/>
            </w:pPr>
            <w:r w:rsidRPr="00FB36EF">
              <w:rPr>
                <w:rFonts w:ascii="VladaRHSans Lt" w:eastAsia="Arial" w:hAnsi="VladaRHSans Lt" w:cs="Arial"/>
                <w:i/>
                <w:sz w:val="19"/>
                <w:szCs w:val="19"/>
              </w:rPr>
              <w:t>identitet, ljubav, spol, rod, kultura, supkultura, stajalište, svjetonazor, zajedništvo, zajednica, društvo, međuljudski odnosi, zoon politikon, prijateljstvo, obitelj, solidarnost, suosjećanje, egoizam, altruizam, nasilje, pacifizam.</w:t>
            </w:r>
          </w:p>
        </w:tc>
        <w:tc>
          <w:tcPr>
            <w:tcW w:w="2364" w:type="dxa"/>
          </w:tcPr>
          <w:p w14:paraId="07870A93"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prepoznaje temeljne etičke pojmove iz područja društva i svojim riječima određuje njihov o</w:t>
            </w:r>
            <w:r w:rsidRPr="00FB36EF">
              <w:rPr>
                <w:rFonts w:ascii="VladaRHSans Lt" w:eastAsia="Arial" w:hAnsi="VladaRHSans Lt" w:cs="Arial"/>
                <w:sz w:val="19"/>
                <w:szCs w:val="19"/>
              </w:rPr>
              <w:t>s</w:t>
            </w:r>
            <w:r w:rsidRPr="00FB36EF">
              <w:rPr>
                <w:rFonts w:ascii="VladaRHSans Lt" w:eastAsia="Arial" w:hAnsi="VladaRHSans Lt" w:cs="Arial"/>
                <w:sz w:val="19"/>
                <w:szCs w:val="19"/>
              </w:rPr>
              <w:t>novni sadržaj.</w:t>
            </w:r>
          </w:p>
        </w:tc>
        <w:tc>
          <w:tcPr>
            <w:tcW w:w="2377" w:type="dxa"/>
          </w:tcPr>
          <w:p w14:paraId="62AD4E31" w14:textId="77777777" w:rsidR="001F08B2" w:rsidRPr="00FB36EF" w:rsidRDefault="001F08B2" w:rsidP="000A17FF">
            <w:pPr>
              <w:suppressAutoHyphens/>
              <w:spacing w:after="200" w:line="276" w:lineRule="auto"/>
              <w:rPr>
                <w:rFonts w:ascii="VladaRHSans Lt" w:eastAsia="Arial" w:hAnsi="VladaRHSans Lt" w:cs="Arial"/>
                <w:sz w:val="19"/>
                <w:szCs w:val="19"/>
              </w:rPr>
            </w:pPr>
            <w:r w:rsidRPr="00FB36EF">
              <w:rPr>
                <w:rFonts w:ascii="VladaRHSans Lt" w:eastAsia="Arial" w:hAnsi="VladaRHSans Lt" w:cs="Arial"/>
                <w:sz w:val="19"/>
                <w:szCs w:val="19"/>
              </w:rPr>
              <w:t>Učenik na primjeru određuje značenje temeljnih eti</w:t>
            </w:r>
            <w:r w:rsidRPr="00FB36EF">
              <w:rPr>
                <w:rFonts w:ascii="VladaRHSans Lt" w:eastAsia="Arial" w:hAnsi="VladaRHSans Lt" w:cs="Arial"/>
                <w:sz w:val="19"/>
                <w:szCs w:val="19"/>
              </w:rPr>
              <w:t>č</w:t>
            </w:r>
            <w:r w:rsidRPr="00FB36EF">
              <w:rPr>
                <w:rFonts w:ascii="VladaRHSans Lt" w:eastAsia="Arial" w:hAnsi="VladaRHSans Lt" w:cs="Arial"/>
                <w:sz w:val="19"/>
                <w:szCs w:val="19"/>
              </w:rPr>
              <w:t>kih pojmova iz područja društva.</w:t>
            </w:r>
          </w:p>
          <w:p w14:paraId="2D9D8EC2" w14:textId="77777777" w:rsidR="001F08B2" w:rsidRPr="00FB36EF" w:rsidRDefault="001F08B2" w:rsidP="000A17FF">
            <w:pPr>
              <w:suppressAutoHyphens/>
              <w:spacing w:after="200" w:line="276" w:lineRule="auto"/>
            </w:pPr>
          </w:p>
          <w:p w14:paraId="107A83F8" w14:textId="77777777" w:rsidR="001F08B2" w:rsidRPr="00FB36EF" w:rsidRDefault="001F08B2" w:rsidP="000A17FF">
            <w:pPr>
              <w:suppressAutoHyphens/>
              <w:spacing w:after="200" w:line="276" w:lineRule="auto"/>
            </w:pPr>
          </w:p>
          <w:p w14:paraId="47256C41" w14:textId="77777777" w:rsidR="001F08B2" w:rsidRPr="00FB36EF" w:rsidRDefault="001F08B2" w:rsidP="000A17FF">
            <w:pPr>
              <w:suppressAutoHyphens/>
              <w:spacing w:after="200" w:line="276" w:lineRule="auto"/>
            </w:pPr>
          </w:p>
        </w:tc>
        <w:tc>
          <w:tcPr>
            <w:tcW w:w="2364" w:type="dxa"/>
          </w:tcPr>
          <w:p w14:paraId="01B6C512" w14:textId="77777777" w:rsidR="001F08B2" w:rsidRPr="00FB36EF" w:rsidRDefault="001F08B2" w:rsidP="000A17FF">
            <w:pPr>
              <w:suppressAutoHyphens/>
              <w:spacing w:after="200" w:line="276" w:lineRule="auto"/>
              <w:rPr>
                <w:rFonts w:ascii="VladaRHSans Lt" w:eastAsia="Arial" w:hAnsi="VladaRHSans Lt" w:cs="Arial"/>
                <w:sz w:val="19"/>
                <w:szCs w:val="19"/>
              </w:rPr>
            </w:pPr>
            <w:r w:rsidRPr="00FB36EF">
              <w:rPr>
                <w:rFonts w:ascii="VladaRHSans Lt" w:eastAsia="Arial" w:hAnsi="VladaRHSans Lt" w:cs="Arial"/>
                <w:sz w:val="19"/>
                <w:szCs w:val="19"/>
              </w:rPr>
              <w:t>Učenik analizira sadržaj temeljnih etičkih pojmova iz područja društva i utvrđuje njihove međusobne veze.</w:t>
            </w:r>
          </w:p>
          <w:p w14:paraId="5BB2F3A4" w14:textId="77777777" w:rsidR="001F08B2" w:rsidRPr="00FB36EF" w:rsidRDefault="001F08B2" w:rsidP="000A17FF">
            <w:pPr>
              <w:suppressAutoHyphens/>
              <w:spacing w:after="200" w:line="276" w:lineRule="auto"/>
            </w:pPr>
          </w:p>
          <w:p w14:paraId="7B39CBF2" w14:textId="77777777" w:rsidR="001F08B2" w:rsidRPr="00FB36EF" w:rsidRDefault="001F08B2" w:rsidP="000A17FF">
            <w:pPr>
              <w:suppressAutoHyphens/>
              <w:spacing w:after="200" w:line="276" w:lineRule="auto"/>
            </w:pPr>
          </w:p>
        </w:tc>
        <w:tc>
          <w:tcPr>
            <w:tcW w:w="2376" w:type="dxa"/>
          </w:tcPr>
          <w:p w14:paraId="7351ECEF" w14:textId="77777777" w:rsidR="001F08B2" w:rsidRPr="00FB36EF" w:rsidRDefault="001F08B2" w:rsidP="000A17FF">
            <w:pPr>
              <w:suppressAutoHyphens/>
              <w:spacing w:after="200" w:line="276" w:lineRule="auto"/>
              <w:rPr>
                <w:rFonts w:ascii="VladaRHSans Lt" w:eastAsia="Arial" w:hAnsi="VladaRHSans Lt" w:cs="Arial"/>
                <w:sz w:val="19"/>
                <w:szCs w:val="19"/>
              </w:rPr>
            </w:pPr>
            <w:r w:rsidRPr="00FB36EF">
              <w:rPr>
                <w:rFonts w:ascii="VladaRHSans Lt" w:eastAsia="Arial" w:hAnsi="VladaRHSans Lt" w:cs="Arial"/>
                <w:sz w:val="19"/>
                <w:szCs w:val="19"/>
              </w:rPr>
              <w:t>Učenik interpretira značenje temeljnih etičkih pojmova iz područja društva u kontekstu pisanog izvora i na temelju interpretacije vrednuje pisani izvor.</w:t>
            </w:r>
          </w:p>
          <w:p w14:paraId="28FB8DED" w14:textId="77777777" w:rsidR="001F08B2" w:rsidRPr="00FB36EF" w:rsidRDefault="001F08B2" w:rsidP="000A17FF">
            <w:pPr>
              <w:suppressAutoHyphens/>
              <w:spacing w:after="200" w:line="276" w:lineRule="auto"/>
            </w:pPr>
          </w:p>
        </w:tc>
      </w:tr>
      <w:tr w:rsidR="001F08B2" w:rsidRPr="00FB36EF" w14:paraId="1696E9EB" w14:textId="77777777" w:rsidTr="000A17FF">
        <w:tc>
          <w:tcPr>
            <w:tcW w:w="2545" w:type="dxa"/>
            <w:gridSpan w:val="2"/>
          </w:tcPr>
          <w:p w14:paraId="40FD48EE" w14:textId="77777777" w:rsidR="001F08B2" w:rsidRPr="00FB36EF" w:rsidRDefault="001F08B2" w:rsidP="000A17FF">
            <w:pPr>
              <w:spacing w:line="240" w:lineRule="auto"/>
              <w:rPr>
                <w:rFonts w:ascii="Calibri" w:hAnsi="Calibri"/>
              </w:rPr>
            </w:pPr>
          </w:p>
        </w:tc>
        <w:tc>
          <w:tcPr>
            <w:tcW w:w="11851" w:type="dxa"/>
            <w:gridSpan w:val="5"/>
          </w:tcPr>
          <w:p w14:paraId="4FE3A10F" w14:textId="77777777" w:rsidR="001F08B2" w:rsidRPr="00FB36EF" w:rsidRDefault="001F08B2" w:rsidP="000A17FF">
            <w:pPr>
              <w:spacing w:after="120" w:line="240" w:lineRule="auto"/>
              <w:rPr>
                <w:rFonts w:ascii="VladaRHSans Lt" w:hAnsi="VladaRHSans Lt"/>
                <w:b/>
                <w:smallCaps/>
                <w:color w:val="25408F"/>
                <w:sz w:val="19"/>
                <w:szCs w:val="19"/>
              </w:rPr>
            </w:pPr>
            <w:r w:rsidRPr="00FB36EF">
              <w:rPr>
                <w:rFonts w:ascii="VladaRHSans Lt" w:hAnsi="VladaRHSans Lt"/>
                <w:b/>
                <w:smallCaps/>
                <w:color w:val="25408F"/>
                <w:sz w:val="19"/>
                <w:szCs w:val="19"/>
              </w:rPr>
              <w:t>preporuke za ostvarivanje ishoda</w:t>
            </w:r>
          </w:p>
          <w:p w14:paraId="6AA6AB0B" w14:textId="77777777" w:rsidR="001F08B2" w:rsidRPr="00FB36EF" w:rsidRDefault="001F08B2" w:rsidP="000A17FF">
            <w:pPr>
              <w:suppressAutoHyphens/>
              <w:spacing w:line="360" w:lineRule="auto"/>
              <w:rPr>
                <w:rFonts w:ascii="VladaRHSans Lt" w:hAnsi="VladaRHSans Lt"/>
                <w:sz w:val="19"/>
                <w:szCs w:val="19"/>
              </w:rPr>
            </w:pPr>
            <w:r w:rsidRPr="00FB36EF">
              <w:rPr>
                <w:rFonts w:ascii="VladaRHSans Lt" w:eastAsia="Arial" w:hAnsi="VladaRHSans Lt" w:cs="Arial"/>
                <w:sz w:val="19"/>
                <w:szCs w:val="19"/>
              </w:rPr>
              <w:t xml:space="preserve">Učiteljev je zadatak integrirati u svoj izvedbeni kurikulum i obraditi sve obvezne teme. U suradnji s učenicima za svaku od obveznih tema treba izabrati najmanje dvije od ponuđenih izbornih tema. Primjerice, obveznu </w:t>
            </w:r>
            <w:r w:rsidRPr="00FB36EF">
              <w:rPr>
                <w:rFonts w:ascii="VladaRHSans Lt" w:eastAsia="Arial" w:hAnsi="VladaRHSans Lt" w:cs="Arial"/>
                <w:color w:val="000000"/>
                <w:sz w:val="19"/>
                <w:szCs w:val="19"/>
              </w:rPr>
              <w:t>temu „Temeljni etički problemi suvremenoga društva“ može obraditi u sklopu izbornih tema vezanih uz nenasilje i pacifizam te medije i konzumerizam, a u obradi obvezne teme „Međuljudski</w:t>
            </w:r>
            <w:r w:rsidRPr="00FB36EF">
              <w:rPr>
                <w:rFonts w:ascii="VladaRHSans Lt" w:eastAsia="Arial" w:hAnsi="VladaRHSans Lt" w:cs="Arial"/>
                <w:sz w:val="19"/>
                <w:szCs w:val="19"/>
              </w:rPr>
              <w:t xml:space="preserve"> odnosi“ može se usredotočiti, primjerice, na brak i druge oblike partnerstva te na spolnost.</w:t>
            </w:r>
          </w:p>
          <w:p w14:paraId="16FCA2BC" w14:textId="77777777" w:rsidR="001F08B2" w:rsidRPr="00FB36EF" w:rsidRDefault="001F08B2" w:rsidP="000A17FF">
            <w:pPr>
              <w:spacing w:line="360" w:lineRule="auto"/>
              <w:rPr>
                <w:rFonts w:ascii="VladaRHSans Lt" w:hAnsi="VladaRHSans Lt"/>
                <w:sz w:val="19"/>
                <w:szCs w:val="19"/>
              </w:rPr>
            </w:pPr>
            <w:r w:rsidRPr="00FB36EF">
              <w:rPr>
                <w:rFonts w:ascii="VladaRHSans Lt" w:eastAsia="Arial" w:hAnsi="VladaRHSans Lt" w:cs="Arial"/>
                <w:b/>
                <w:sz w:val="19"/>
                <w:szCs w:val="19"/>
                <w:u w:val="single"/>
              </w:rPr>
              <w:t>Obvezne teme</w:t>
            </w:r>
          </w:p>
          <w:p w14:paraId="74FBC2B0" w14:textId="77777777" w:rsidR="001F08B2" w:rsidRPr="00FB36EF" w:rsidRDefault="001F08B2" w:rsidP="001F08B2">
            <w:pPr>
              <w:numPr>
                <w:ilvl w:val="0"/>
                <w:numId w:val="10"/>
              </w:numPr>
              <w:spacing w:after="0" w:line="360" w:lineRule="auto"/>
              <w:ind w:left="966" w:hanging="425"/>
              <w:contextualSpacing/>
              <w:rPr>
                <w:rFonts w:ascii="VladaRHSans Lt" w:eastAsia="Arial" w:hAnsi="VladaRHSans Lt" w:cs="Arial"/>
                <w:sz w:val="19"/>
                <w:szCs w:val="19"/>
              </w:rPr>
            </w:pPr>
            <w:r w:rsidRPr="00FB36EF">
              <w:rPr>
                <w:rFonts w:ascii="VladaRHSans Lt" w:eastAsia="Arial" w:hAnsi="VladaRHSans Lt" w:cs="Arial"/>
                <w:b/>
                <w:sz w:val="19"/>
                <w:szCs w:val="19"/>
              </w:rPr>
              <w:t xml:space="preserve"> Identitet</w:t>
            </w:r>
          </w:p>
          <w:p w14:paraId="7968C335" w14:textId="77777777" w:rsidR="001F08B2" w:rsidRPr="00FB36EF" w:rsidRDefault="001F08B2" w:rsidP="001F08B2">
            <w:pPr>
              <w:numPr>
                <w:ilvl w:val="0"/>
                <w:numId w:val="10"/>
              </w:numPr>
              <w:spacing w:after="0" w:line="360" w:lineRule="auto"/>
              <w:ind w:left="966" w:hanging="425"/>
              <w:contextualSpacing/>
              <w:rPr>
                <w:rFonts w:ascii="VladaRHSans Lt" w:eastAsia="Arial" w:hAnsi="VladaRHSans Lt" w:cs="Arial"/>
                <w:sz w:val="19"/>
                <w:szCs w:val="19"/>
              </w:rPr>
            </w:pPr>
            <w:r w:rsidRPr="00FB36EF">
              <w:rPr>
                <w:rFonts w:ascii="VladaRHSans Lt" w:eastAsia="Arial" w:hAnsi="VladaRHSans Lt" w:cs="Arial"/>
                <w:b/>
                <w:sz w:val="19"/>
                <w:szCs w:val="19"/>
              </w:rPr>
              <w:t>Međuljudski odnosi</w:t>
            </w:r>
          </w:p>
          <w:p w14:paraId="4315D066" w14:textId="77777777" w:rsidR="001F08B2" w:rsidRPr="00FB36EF" w:rsidRDefault="001F08B2" w:rsidP="001F08B2">
            <w:pPr>
              <w:numPr>
                <w:ilvl w:val="0"/>
                <w:numId w:val="10"/>
              </w:numPr>
              <w:spacing w:after="0" w:line="360" w:lineRule="auto"/>
              <w:ind w:left="966" w:hanging="425"/>
              <w:contextualSpacing/>
              <w:rPr>
                <w:rFonts w:ascii="VladaRHSans Lt" w:eastAsia="Arial" w:hAnsi="VladaRHSans Lt" w:cs="Arial"/>
                <w:sz w:val="19"/>
                <w:szCs w:val="19"/>
              </w:rPr>
            </w:pPr>
            <w:r w:rsidRPr="00FB36EF">
              <w:rPr>
                <w:rFonts w:ascii="VladaRHSans Lt" w:eastAsia="Arial" w:hAnsi="VladaRHSans Lt" w:cs="Arial"/>
                <w:b/>
                <w:sz w:val="19"/>
                <w:szCs w:val="19"/>
              </w:rPr>
              <w:t>Temeljni etički problemi suvremenoga društva</w:t>
            </w:r>
          </w:p>
          <w:p w14:paraId="36E8B48B" w14:textId="77777777" w:rsidR="001F08B2" w:rsidRPr="00FB36EF" w:rsidRDefault="001F08B2" w:rsidP="000A17FF">
            <w:pPr>
              <w:spacing w:line="360" w:lineRule="auto"/>
              <w:contextualSpacing/>
              <w:rPr>
                <w:rFonts w:ascii="VladaRHSans Lt" w:eastAsia="Arial" w:hAnsi="VladaRHSans Lt" w:cs="Arial"/>
                <w:sz w:val="19"/>
                <w:szCs w:val="19"/>
              </w:rPr>
            </w:pPr>
            <w:r w:rsidRPr="00FB36EF">
              <w:rPr>
                <w:rFonts w:ascii="VladaRHSans Lt" w:eastAsia="Arial" w:hAnsi="VladaRHSans Lt" w:cs="Arial"/>
                <w:b/>
                <w:sz w:val="19"/>
                <w:szCs w:val="19"/>
                <w:u w:val="single"/>
              </w:rPr>
              <w:t>Izborne teme</w:t>
            </w:r>
          </w:p>
          <w:p w14:paraId="18630A05" w14:textId="77777777" w:rsidR="001F08B2" w:rsidRPr="00FB36EF" w:rsidRDefault="001F08B2" w:rsidP="000A17FF">
            <w:pPr>
              <w:spacing w:line="360" w:lineRule="auto"/>
              <w:ind w:left="539"/>
              <w:rPr>
                <w:rFonts w:ascii="VladaRHSans Lt" w:hAnsi="VladaRHSans Lt"/>
                <w:sz w:val="19"/>
                <w:szCs w:val="19"/>
              </w:rPr>
            </w:pPr>
            <w:r w:rsidRPr="00FB36EF">
              <w:rPr>
                <w:rFonts w:ascii="VladaRHSans Lt" w:eastAsia="Arial" w:hAnsi="VladaRHSans Lt" w:cs="Arial"/>
                <w:b/>
                <w:sz w:val="19"/>
                <w:szCs w:val="19"/>
              </w:rPr>
              <w:t xml:space="preserve"> a) Identitet</w:t>
            </w:r>
          </w:p>
          <w:p w14:paraId="2A842D45" w14:textId="77777777" w:rsidR="001F08B2" w:rsidRPr="00FB36EF" w:rsidRDefault="001F08B2" w:rsidP="001F08B2">
            <w:pPr>
              <w:numPr>
                <w:ilvl w:val="0"/>
                <w:numId w:val="11"/>
              </w:numPr>
              <w:tabs>
                <w:tab w:val="left" w:pos="966"/>
              </w:tabs>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Osobni identitet</w:t>
            </w:r>
          </w:p>
          <w:p w14:paraId="2BC98689" w14:textId="77777777" w:rsidR="001F08B2" w:rsidRPr="00FB36EF" w:rsidRDefault="001F08B2" w:rsidP="001F08B2">
            <w:pPr>
              <w:numPr>
                <w:ilvl w:val="0"/>
                <w:numId w:val="11"/>
              </w:numPr>
              <w:tabs>
                <w:tab w:val="left" w:pos="966"/>
              </w:tabs>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Spol i rod</w:t>
            </w:r>
          </w:p>
          <w:p w14:paraId="6D3B00C5" w14:textId="77777777" w:rsidR="001F08B2" w:rsidRPr="00FB36EF" w:rsidRDefault="001F08B2" w:rsidP="001F08B2">
            <w:pPr>
              <w:numPr>
                <w:ilvl w:val="0"/>
                <w:numId w:val="11"/>
              </w:numPr>
              <w:tabs>
                <w:tab w:val="left" w:pos="966"/>
              </w:tabs>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Kolektivni identitet</w:t>
            </w:r>
          </w:p>
          <w:p w14:paraId="0B997EF4" w14:textId="77777777" w:rsidR="001F08B2" w:rsidRPr="00FB36EF" w:rsidRDefault="001F08B2" w:rsidP="001F08B2">
            <w:pPr>
              <w:numPr>
                <w:ilvl w:val="0"/>
                <w:numId w:val="11"/>
              </w:numPr>
              <w:tabs>
                <w:tab w:val="left" w:pos="966"/>
              </w:tabs>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Svjetonazori</w:t>
            </w:r>
          </w:p>
          <w:p w14:paraId="1AA81402" w14:textId="77777777" w:rsidR="001F08B2" w:rsidRPr="00FB36EF" w:rsidRDefault="001F08B2" w:rsidP="001F08B2">
            <w:pPr>
              <w:numPr>
                <w:ilvl w:val="0"/>
                <w:numId w:val="11"/>
              </w:numPr>
              <w:tabs>
                <w:tab w:val="left" w:pos="966"/>
              </w:tabs>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lastRenderedPageBreak/>
              <w:t xml:space="preserve">Utjecaj društvenih mreža i drugih medija na formiranje identiteta </w:t>
            </w:r>
          </w:p>
          <w:p w14:paraId="3D146180" w14:textId="77777777" w:rsidR="001F08B2" w:rsidRPr="00FB36EF" w:rsidRDefault="001F08B2" w:rsidP="001F08B2">
            <w:pPr>
              <w:numPr>
                <w:ilvl w:val="0"/>
                <w:numId w:val="11"/>
              </w:numPr>
              <w:tabs>
                <w:tab w:val="left" w:pos="966"/>
              </w:tabs>
              <w:spacing w:after="0" w:line="360" w:lineRule="auto"/>
              <w:ind w:firstLine="357"/>
              <w:contextualSpacing/>
              <w:rPr>
                <w:rFonts w:ascii="VladaRHSans Lt" w:eastAsia="Arial" w:hAnsi="VladaRHSans Lt" w:cs="Arial"/>
                <w:sz w:val="19"/>
                <w:szCs w:val="19"/>
              </w:rPr>
            </w:pPr>
            <w:r w:rsidRPr="00FB36EF">
              <w:rPr>
                <w:rFonts w:ascii="VladaRHSans Lt" w:eastAsia="Arial" w:hAnsi="VladaRHSans Lt" w:cs="Arial"/>
                <w:sz w:val="19"/>
                <w:szCs w:val="19"/>
              </w:rPr>
              <w:t>Supkulture</w:t>
            </w:r>
          </w:p>
          <w:p w14:paraId="51ED3DFF" w14:textId="77777777" w:rsidR="001F08B2" w:rsidRPr="00FB36EF" w:rsidRDefault="001F08B2" w:rsidP="000A17FF">
            <w:pPr>
              <w:spacing w:line="360" w:lineRule="auto"/>
              <w:ind w:left="539"/>
              <w:rPr>
                <w:rFonts w:ascii="VladaRHSans Lt" w:hAnsi="VladaRHSans Lt"/>
                <w:sz w:val="19"/>
                <w:szCs w:val="19"/>
              </w:rPr>
            </w:pPr>
            <w:r w:rsidRPr="00FB36EF">
              <w:rPr>
                <w:rFonts w:ascii="VladaRHSans Lt" w:eastAsia="Arial" w:hAnsi="VladaRHSans Lt" w:cs="Arial"/>
                <w:b/>
                <w:sz w:val="19"/>
                <w:szCs w:val="19"/>
              </w:rPr>
              <w:t>b) Međuljudski odnosi</w:t>
            </w:r>
          </w:p>
          <w:p w14:paraId="157038F4" w14:textId="77777777" w:rsidR="001F08B2" w:rsidRPr="00FB36EF" w:rsidRDefault="001F08B2" w:rsidP="001F08B2">
            <w:pPr>
              <w:numPr>
                <w:ilvl w:val="0"/>
                <w:numId w:val="5"/>
              </w:numPr>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Prijateljstvo</w:t>
            </w:r>
          </w:p>
          <w:p w14:paraId="0D45AFE7" w14:textId="77777777" w:rsidR="001F08B2" w:rsidRPr="00FB36EF" w:rsidRDefault="001F08B2" w:rsidP="001F08B2">
            <w:pPr>
              <w:numPr>
                <w:ilvl w:val="0"/>
                <w:numId w:val="5"/>
              </w:numPr>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Ljubav</w:t>
            </w:r>
          </w:p>
          <w:p w14:paraId="4579DA6E" w14:textId="77777777" w:rsidR="001F08B2" w:rsidRPr="00FB36EF" w:rsidRDefault="001F08B2" w:rsidP="001F08B2">
            <w:pPr>
              <w:numPr>
                <w:ilvl w:val="0"/>
                <w:numId w:val="5"/>
              </w:numPr>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 xml:space="preserve">Brak i drugi oblici partnerstva </w:t>
            </w:r>
          </w:p>
          <w:p w14:paraId="6EBD7990" w14:textId="77777777" w:rsidR="001F08B2" w:rsidRPr="00FB36EF" w:rsidRDefault="001F08B2" w:rsidP="001F08B2">
            <w:pPr>
              <w:numPr>
                <w:ilvl w:val="0"/>
                <w:numId w:val="5"/>
              </w:numPr>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Obitelj</w:t>
            </w:r>
          </w:p>
          <w:p w14:paraId="75ED6DB7" w14:textId="77777777" w:rsidR="001F08B2" w:rsidRPr="00FB36EF" w:rsidRDefault="001F08B2" w:rsidP="001F08B2">
            <w:pPr>
              <w:numPr>
                <w:ilvl w:val="0"/>
                <w:numId w:val="5"/>
              </w:numPr>
              <w:spacing w:after="0" w:line="360" w:lineRule="auto"/>
              <w:ind w:firstLine="360"/>
              <w:contextualSpacing/>
              <w:rPr>
                <w:rFonts w:ascii="VladaRHSans Lt" w:eastAsia="Arial" w:hAnsi="VladaRHSans Lt" w:cs="Arial"/>
                <w:sz w:val="19"/>
                <w:szCs w:val="19"/>
              </w:rPr>
            </w:pPr>
            <w:r w:rsidRPr="00FB36EF">
              <w:rPr>
                <w:rFonts w:ascii="VladaRHSans Lt" w:eastAsia="Arial" w:hAnsi="VladaRHSans Lt" w:cs="Arial"/>
                <w:sz w:val="19"/>
                <w:szCs w:val="19"/>
              </w:rPr>
              <w:t>Spolnost</w:t>
            </w:r>
            <w:r>
              <w:rPr>
                <w:rFonts w:ascii="VladaRHSans Lt" w:eastAsia="Arial" w:hAnsi="VladaRHSans Lt" w:cs="Arial"/>
                <w:sz w:val="19"/>
                <w:szCs w:val="19"/>
              </w:rPr>
              <w:t xml:space="preserve"> </w:t>
            </w:r>
          </w:p>
          <w:p w14:paraId="3096EE9B" w14:textId="77777777" w:rsidR="001F08B2" w:rsidRPr="00FB36EF" w:rsidRDefault="001F08B2" w:rsidP="000A17FF">
            <w:pPr>
              <w:spacing w:line="360" w:lineRule="auto"/>
              <w:ind w:left="539"/>
              <w:rPr>
                <w:rFonts w:ascii="VladaRHSans Lt" w:hAnsi="VladaRHSans Lt"/>
                <w:sz w:val="19"/>
                <w:szCs w:val="19"/>
              </w:rPr>
            </w:pPr>
            <w:r w:rsidRPr="00FB36EF">
              <w:rPr>
                <w:rFonts w:ascii="VladaRHSans Lt" w:eastAsia="Arial" w:hAnsi="VladaRHSans Lt" w:cs="Arial"/>
                <w:b/>
                <w:sz w:val="19"/>
                <w:szCs w:val="19"/>
              </w:rPr>
              <w:t>c) Temeljni etički problemi suvremenoga društva</w:t>
            </w:r>
          </w:p>
          <w:p w14:paraId="294C8428" w14:textId="77777777" w:rsidR="001F08B2" w:rsidRPr="00FB36EF" w:rsidRDefault="001F08B2" w:rsidP="001F08B2">
            <w:pPr>
              <w:numPr>
                <w:ilvl w:val="0"/>
                <w:numId w:val="6"/>
              </w:numPr>
              <w:spacing w:after="0" w:line="360" w:lineRule="auto"/>
              <w:ind w:firstLine="360"/>
              <w:contextualSpacing/>
              <w:rPr>
                <w:rFonts w:ascii="VladaRHSans Lt" w:hAnsi="VladaRHSans Lt"/>
                <w:sz w:val="19"/>
                <w:szCs w:val="19"/>
              </w:rPr>
            </w:pPr>
            <w:r w:rsidRPr="00FB36EF">
              <w:rPr>
                <w:rFonts w:ascii="VladaRHSans Lt" w:eastAsia="Arial" w:hAnsi="VladaRHSans Lt" w:cs="Arial"/>
                <w:sz w:val="19"/>
                <w:szCs w:val="19"/>
              </w:rPr>
              <w:t xml:space="preserve">Nasilje </w:t>
            </w:r>
          </w:p>
          <w:p w14:paraId="7776AFD2" w14:textId="77777777" w:rsidR="001F08B2" w:rsidRPr="00FB36EF" w:rsidRDefault="001F08B2" w:rsidP="001F08B2">
            <w:pPr>
              <w:numPr>
                <w:ilvl w:val="0"/>
                <w:numId w:val="6"/>
              </w:numPr>
              <w:spacing w:after="0" w:line="360" w:lineRule="auto"/>
              <w:ind w:firstLine="360"/>
              <w:contextualSpacing/>
              <w:rPr>
                <w:rFonts w:ascii="VladaRHSans Lt" w:hAnsi="VladaRHSans Lt"/>
                <w:sz w:val="19"/>
                <w:szCs w:val="19"/>
              </w:rPr>
            </w:pPr>
            <w:r w:rsidRPr="00FB36EF">
              <w:rPr>
                <w:rFonts w:ascii="VladaRHSans Lt" w:eastAsia="Arial" w:hAnsi="VladaRHSans Lt" w:cs="Arial"/>
                <w:sz w:val="19"/>
                <w:szCs w:val="19"/>
              </w:rPr>
              <w:t>Sukobi među ljudima</w:t>
            </w:r>
          </w:p>
          <w:p w14:paraId="1F43FB76" w14:textId="77777777" w:rsidR="001F08B2" w:rsidRPr="00FB36EF" w:rsidRDefault="001F08B2" w:rsidP="001F08B2">
            <w:pPr>
              <w:numPr>
                <w:ilvl w:val="0"/>
                <w:numId w:val="6"/>
              </w:numPr>
              <w:spacing w:after="0" w:line="360" w:lineRule="auto"/>
              <w:ind w:firstLine="360"/>
              <w:contextualSpacing/>
              <w:rPr>
                <w:rFonts w:ascii="VladaRHSans Lt" w:hAnsi="VladaRHSans Lt"/>
                <w:sz w:val="19"/>
                <w:szCs w:val="19"/>
              </w:rPr>
            </w:pPr>
            <w:r w:rsidRPr="00FB36EF">
              <w:rPr>
                <w:rFonts w:ascii="VladaRHSans Lt" w:eastAsia="Arial" w:hAnsi="VladaRHSans Lt" w:cs="Arial"/>
                <w:sz w:val="19"/>
                <w:szCs w:val="19"/>
              </w:rPr>
              <w:t>Rat kao etički problem</w:t>
            </w:r>
          </w:p>
          <w:p w14:paraId="0E128E33" w14:textId="77777777" w:rsidR="001F08B2" w:rsidRPr="00FB36EF" w:rsidRDefault="001F08B2" w:rsidP="001F08B2">
            <w:pPr>
              <w:numPr>
                <w:ilvl w:val="0"/>
                <w:numId w:val="6"/>
              </w:numPr>
              <w:spacing w:after="0" w:line="360" w:lineRule="auto"/>
              <w:ind w:firstLine="360"/>
              <w:contextualSpacing/>
              <w:rPr>
                <w:rFonts w:ascii="VladaRHSans Lt" w:hAnsi="VladaRHSans Lt"/>
                <w:sz w:val="19"/>
                <w:szCs w:val="19"/>
              </w:rPr>
            </w:pPr>
            <w:r w:rsidRPr="00FB36EF">
              <w:rPr>
                <w:rFonts w:ascii="VladaRHSans Lt" w:eastAsia="Arial" w:hAnsi="VladaRHSans Lt" w:cs="Arial"/>
                <w:sz w:val="19"/>
                <w:szCs w:val="19"/>
              </w:rPr>
              <w:t>Globalni terorizam kao moralni i civilizacijski problem</w:t>
            </w:r>
          </w:p>
          <w:p w14:paraId="78E5F412" w14:textId="77777777" w:rsidR="001F08B2" w:rsidRPr="00FB36EF" w:rsidRDefault="001F08B2" w:rsidP="001F08B2">
            <w:pPr>
              <w:numPr>
                <w:ilvl w:val="0"/>
                <w:numId w:val="6"/>
              </w:numPr>
              <w:spacing w:after="0" w:line="360" w:lineRule="auto"/>
              <w:ind w:firstLine="360"/>
              <w:contextualSpacing/>
              <w:rPr>
                <w:rFonts w:ascii="VladaRHSans Lt" w:hAnsi="VladaRHSans Lt"/>
                <w:sz w:val="19"/>
                <w:szCs w:val="19"/>
              </w:rPr>
            </w:pPr>
            <w:r w:rsidRPr="00FB36EF">
              <w:rPr>
                <w:rFonts w:ascii="VladaRHSans Lt" w:eastAsia="Arial" w:hAnsi="VladaRHSans Lt" w:cs="Arial"/>
                <w:sz w:val="19"/>
                <w:szCs w:val="19"/>
              </w:rPr>
              <w:t xml:space="preserve">Nenasilje i pacifizam </w:t>
            </w:r>
          </w:p>
          <w:p w14:paraId="28D14390" w14:textId="77777777" w:rsidR="001F08B2" w:rsidRPr="00FB36EF" w:rsidRDefault="001F08B2" w:rsidP="001F08B2">
            <w:pPr>
              <w:numPr>
                <w:ilvl w:val="0"/>
                <w:numId w:val="6"/>
              </w:numPr>
              <w:spacing w:after="0" w:line="360" w:lineRule="auto"/>
              <w:ind w:firstLine="360"/>
              <w:contextualSpacing/>
              <w:rPr>
                <w:rFonts w:ascii="VladaRHSans Lt" w:hAnsi="VladaRHSans Lt"/>
                <w:sz w:val="19"/>
                <w:szCs w:val="19"/>
              </w:rPr>
            </w:pPr>
            <w:r w:rsidRPr="00FB36EF">
              <w:rPr>
                <w:rFonts w:ascii="VladaRHSans Lt" w:eastAsia="Arial" w:hAnsi="VladaRHSans Lt" w:cs="Arial"/>
                <w:sz w:val="19"/>
                <w:szCs w:val="19"/>
              </w:rPr>
              <w:t>Siromaštvo i glad u svijetu</w:t>
            </w:r>
          </w:p>
          <w:p w14:paraId="7F19A9E0" w14:textId="77777777" w:rsidR="001F08B2" w:rsidRPr="00FB36EF" w:rsidRDefault="001F08B2" w:rsidP="000A17FF">
            <w:pPr>
              <w:numPr>
                <w:ilvl w:val="0"/>
                <w:numId w:val="6"/>
              </w:numPr>
              <w:spacing w:after="120" w:line="360" w:lineRule="auto"/>
              <w:ind w:firstLine="357"/>
              <w:rPr>
                <w:rFonts w:ascii="VladaRHSans Lt" w:hAnsi="VladaRHSans Lt"/>
                <w:sz w:val="19"/>
                <w:szCs w:val="19"/>
              </w:rPr>
            </w:pPr>
            <w:r w:rsidRPr="00FB36EF">
              <w:rPr>
                <w:rFonts w:ascii="VladaRHSans Lt" w:eastAsia="Arial" w:hAnsi="VladaRHSans Lt" w:cs="Arial"/>
                <w:sz w:val="19"/>
                <w:szCs w:val="19"/>
              </w:rPr>
              <w:t>Mediji i konzumerizam</w:t>
            </w:r>
          </w:p>
        </w:tc>
      </w:tr>
      <w:tr w:rsidR="001F08B2" w:rsidRPr="00FB36EF" w14:paraId="178EC769" w14:textId="77777777" w:rsidTr="000A17FF">
        <w:trPr>
          <w:trHeight w:val="1396"/>
        </w:trPr>
        <w:tc>
          <w:tcPr>
            <w:tcW w:w="651" w:type="dxa"/>
          </w:tcPr>
          <w:p w14:paraId="36989372" w14:textId="77777777" w:rsidR="001F08B2" w:rsidRPr="00FB36EF" w:rsidRDefault="001F08B2" w:rsidP="000A17FF">
            <w:pPr>
              <w:spacing w:line="240" w:lineRule="auto"/>
              <w:rPr>
                <w:rFonts w:ascii="VladaRHSans Lt" w:hAnsi="VladaRHSans Lt"/>
                <w:b/>
                <w:smallCaps/>
                <w:sz w:val="19"/>
                <w:szCs w:val="19"/>
              </w:rPr>
            </w:pPr>
            <w:r w:rsidRPr="00FB36EF">
              <w:rPr>
                <w:rFonts w:ascii="VladaRHSans Lt" w:hAnsi="VladaRHSans Lt"/>
                <w:b/>
                <w:smallCaps/>
                <w:sz w:val="19"/>
                <w:szCs w:val="19"/>
              </w:rPr>
              <w:lastRenderedPageBreak/>
              <w:t>A.1.3.</w:t>
            </w:r>
          </w:p>
        </w:tc>
        <w:tc>
          <w:tcPr>
            <w:tcW w:w="1894" w:type="dxa"/>
          </w:tcPr>
          <w:p w14:paraId="165D434D" w14:textId="77777777" w:rsidR="001F08B2" w:rsidRPr="00FB36EF" w:rsidRDefault="001F08B2" w:rsidP="000A17FF">
            <w:pPr>
              <w:suppressAutoHyphens/>
              <w:spacing w:after="200" w:line="276" w:lineRule="auto"/>
              <w:rPr>
                <w:rFonts w:ascii="VladaRHSans Lt" w:eastAsia="Arial" w:hAnsi="VladaRHSans Lt" w:cs="Arial"/>
                <w:smallCaps/>
                <w:color w:val="D60C8C"/>
                <w:sz w:val="19"/>
                <w:szCs w:val="19"/>
              </w:rPr>
            </w:pPr>
            <w:r w:rsidRPr="00FB36EF">
              <w:rPr>
                <w:rFonts w:ascii="VladaRHSans Lt" w:eastAsia="Arial" w:hAnsi="VladaRHSans Lt" w:cs="Arial"/>
                <w:smallCaps/>
                <w:color w:val="D60C8C"/>
                <w:sz w:val="19"/>
                <w:szCs w:val="19"/>
              </w:rPr>
              <w:t>učenik propituje kriterije prema kojima ljudi prosuđuju ispravnost postupaka.</w:t>
            </w:r>
          </w:p>
        </w:tc>
        <w:tc>
          <w:tcPr>
            <w:tcW w:w="2370" w:type="dxa"/>
          </w:tcPr>
          <w:p w14:paraId="12EB8E02" w14:textId="77777777" w:rsidR="001F08B2" w:rsidRPr="00FB36EF" w:rsidRDefault="001F08B2" w:rsidP="000A17FF">
            <w:pPr>
              <w:suppressAutoHyphens/>
              <w:spacing w:after="120" w:line="276" w:lineRule="auto"/>
            </w:pPr>
            <w:r w:rsidRPr="00FB36EF">
              <w:rPr>
                <w:rFonts w:ascii="VladaRHSans Lt" w:eastAsia="Arial" w:hAnsi="VladaRHSans Lt" w:cs="Arial"/>
                <w:sz w:val="19"/>
                <w:szCs w:val="19"/>
              </w:rPr>
              <w:t>Učenik opisuje i obrazlaže kriterije prema kojima čovjek razmišlja, djeluje i odnosi se prema drugim ljudima.</w:t>
            </w:r>
          </w:p>
        </w:tc>
        <w:tc>
          <w:tcPr>
            <w:tcW w:w="2364" w:type="dxa"/>
          </w:tcPr>
          <w:p w14:paraId="71B39C92" w14:textId="77777777" w:rsidR="001F08B2" w:rsidRPr="00FB36EF" w:rsidRDefault="001F08B2" w:rsidP="000A17FF">
            <w:pPr>
              <w:suppressAutoHyphens/>
              <w:spacing w:after="200" w:line="276" w:lineRule="auto"/>
              <w:rPr>
                <w:rFonts w:ascii="VladaRHSans Lt" w:eastAsia="Arial" w:hAnsi="VladaRHSans Lt" w:cs="Arial"/>
                <w:sz w:val="19"/>
                <w:szCs w:val="19"/>
              </w:rPr>
            </w:pPr>
            <w:r w:rsidRPr="00FB36EF">
              <w:rPr>
                <w:rFonts w:ascii="VladaRHSans Lt" w:eastAsia="Arial" w:hAnsi="VladaRHSans Lt" w:cs="Arial"/>
                <w:sz w:val="19"/>
                <w:szCs w:val="19"/>
              </w:rPr>
              <w:t>Učenik imenuje i određuje kriterij u ponuđenome stajalištu ili postupku.</w:t>
            </w:r>
          </w:p>
        </w:tc>
        <w:tc>
          <w:tcPr>
            <w:tcW w:w="2377" w:type="dxa"/>
          </w:tcPr>
          <w:p w14:paraId="128A6F93" w14:textId="77777777" w:rsidR="001F08B2" w:rsidRPr="00FB36EF" w:rsidRDefault="001F08B2" w:rsidP="000A17FF">
            <w:pPr>
              <w:suppressAutoHyphens/>
              <w:spacing w:after="200" w:line="276" w:lineRule="auto"/>
              <w:rPr>
                <w:rFonts w:ascii="VladaRHSans Lt" w:eastAsia="Arial" w:hAnsi="VladaRHSans Lt" w:cs="Arial"/>
                <w:sz w:val="19"/>
                <w:szCs w:val="19"/>
              </w:rPr>
            </w:pPr>
            <w:r w:rsidRPr="00FB36EF">
              <w:rPr>
                <w:rFonts w:ascii="VladaRHSans Lt" w:eastAsia="Arial" w:hAnsi="VladaRHSans Lt" w:cs="Arial"/>
                <w:sz w:val="19"/>
                <w:szCs w:val="19"/>
              </w:rPr>
              <w:t>Učenik razlikuje moralne, etičke i društveno prihvatljive kriterije.</w:t>
            </w:r>
          </w:p>
        </w:tc>
        <w:tc>
          <w:tcPr>
            <w:tcW w:w="2364" w:type="dxa"/>
          </w:tcPr>
          <w:p w14:paraId="63E7087B" w14:textId="77777777" w:rsidR="001F08B2" w:rsidRPr="00FB36EF" w:rsidRDefault="001F08B2" w:rsidP="000A17FF">
            <w:pPr>
              <w:suppressAutoHyphens/>
              <w:spacing w:after="200" w:line="276" w:lineRule="auto"/>
              <w:rPr>
                <w:rFonts w:ascii="VladaRHSans Lt" w:eastAsia="Arial" w:hAnsi="VladaRHSans Lt" w:cs="Arial"/>
                <w:sz w:val="19"/>
                <w:szCs w:val="19"/>
              </w:rPr>
            </w:pPr>
            <w:r w:rsidRPr="00FB36EF">
              <w:rPr>
                <w:rFonts w:ascii="VladaRHSans Lt" w:eastAsia="Arial" w:hAnsi="VladaRHSans Lt" w:cs="Arial"/>
                <w:sz w:val="19"/>
                <w:szCs w:val="19"/>
              </w:rPr>
              <w:t>Učenik se poziva na kriterije kojima dokazuje mora</w:t>
            </w:r>
            <w:r w:rsidRPr="00FB36EF">
              <w:rPr>
                <w:rFonts w:ascii="VladaRHSans Lt" w:eastAsia="Arial" w:hAnsi="VladaRHSans Lt" w:cs="Arial"/>
                <w:sz w:val="19"/>
                <w:szCs w:val="19"/>
              </w:rPr>
              <w:t>l</w:t>
            </w:r>
            <w:r w:rsidRPr="00FB36EF">
              <w:rPr>
                <w:rFonts w:ascii="VladaRHSans Lt" w:eastAsia="Arial" w:hAnsi="VladaRHSans Lt" w:cs="Arial"/>
                <w:sz w:val="19"/>
                <w:szCs w:val="19"/>
              </w:rPr>
              <w:t>nost i etičnost.</w:t>
            </w:r>
          </w:p>
        </w:tc>
        <w:tc>
          <w:tcPr>
            <w:tcW w:w="2376" w:type="dxa"/>
          </w:tcPr>
          <w:p w14:paraId="313D4BB9"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uspoređuje i vrednuje različite kriterije za moralno ispravno prosuđivanje i djelovanje.</w:t>
            </w:r>
          </w:p>
        </w:tc>
      </w:tr>
      <w:tr w:rsidR="001F08B2" w:rsidRPr="00FB36EF" w14:paraId="0CB9281A" w14:textId="77777777" w:rsidTr="000A17FF">
        <w:tc>
          <w:tcPr>
            <w:tcW w:w="2545" w:type="dxa"/>
            <w:gridSpan w:val="2"/>
          </w:tcPr>
          <w:p w14:paraId="5B84BA65" w14:textId="77777777" w:rsidR="001F08B2" w:rsidRPr="00FB36EF" w:rsidRDefault="001F08B2" w:rsidP="000A17FF">
            <w:pPr>
              <w:spacing w:line="240" w:lineRule="auto"/>
              <w:rPr>
                <w:rFonts w:ascii="Calibri" w:hAnsi="Calibri"/>
              </w:rPr>
            </w:pPr>
          </w:p>
        </w:tc>
        <w:tc>
          <w:tcPr>
            <w:tcW w:w="11851" w:type="dxa"/>
            <w:gridSpan w:val="5"/>
          </w:tcPr>
          <w:p w14:paraId="0DEF97D3" w14:textId="77777777" w:rsidR="001F08B2" w:rsidRPr="00FB36EF" w:rsidRDefault="001F08B2" w:rsidP="000A17FF">
            <w:pPr>
              <w:spacing w:after="120" w:line="240" w:lineRule="auto"/>
              <w:rPr>
                <w:rFonts w:ascii="VladaRHSans Lt" w:hAnsi="VladaRHSans Lt"/>
                <w:b/>
                <w:smallCaps/>
                <w:color w:val="25408F"/>
                <w:sz w:val="19"/>
                <w:szCs w:val="19"/>
              </w:rPr>
            </w:pPr>
            <w:r w:rsidRPr="00FB36EF">
              <w:rPr>
                <w:rFonts w:ascii="VladaRHSans Lt" w:hAnsi="VladaRHSans Lt"/>
                <w:b/>
                <w:smallCaps/>
                <w:color w:val="25408F"/>
                <w:sz w:val="19"/>
                <w:szCs w:val="19"/>
              </w:rPr>
              <w:t>preporuke za ostvarivanje ishoda</w:t>
            </w:r>
          </w:p>
          <w:p w14:paraId="3BA0390B" w14:textId="77777777" w:rsidR="001F08B2" w:rsidRPr="00FB36EF" w:rsidRDefault="001F08B2" w:rsidP="000A17FF">
            <w:pPr>
              <w:spacing w:after="120" w:line="276" w:lineRule="auto"/>
              <w:rPr>
                <w:rFonts w:ascii="VladaRHSans Lt" w:hAnsi="VladaRHSans Lt"/>
                <w:sz w:val="19"/>
                <w:szCs w:val="19"/>
              </w:rPr>
            </w:pPr>
            <w:r w:rsidRPr="00FB36EF">
              <w:rPr>
                <w:rFonts w:ascii="VladaRHSans Lt" w:eastAsia="Arial" w:hAnsi="VladaRHSans Lt" w:cs="Arial"/>
                <w:sz w:val="19"/>
                <w:szCs w:val="19"/>
              </w:rPr>
              <w:t>Ishod se ostvaruje razradom obveznih i izbornih tema iz područja mitsko-religijskih izvora</w:t>
            </w:r>
            <w:r>
              <w:rPr>
                <w:rFonts w:ascii="VladaRHSans Lt" w:eastAsia="Arial" w:hAnsi="VladaRHSans Lt" w:cs="Arial"/>
                <w:sz w:val="19"/>
                <w:szCs w:val="19"/>
              </w:rPr>
              <w:t xml:space="preserve"> etike te društva (vidi ishode </w:t>
            </w:r>
            <w:r w:rsidRPr="00FB36EF">
              <w:rPr>
                <w:rFonts w:ascii="VladaRHSans Lt" w:eastAsia="Arial" w:hAnsi="VladaRHSans Lt" w:cs="Arial"/>
                <w:sz w:val="19"/>
                <w:szCs w:val="19"/>
              </w:rPr>
              <w:t>A.</w:t>
            </w:r>
            <w:r>
              <w:rPr>
                <w:rFonts w:ascii="VladaRHSans Lt" w:eastAsia="Arial" w:hAnsi="VladaRHSans Lt" w:cs="Arial"/>
                <w:sz w:val="19"/>
                <w:szCs w:val="19"/>
              </w:rPr>
              <w:t xml:space="preserve">1.1. i </w:t>
            </w:r>
            <w:r w:rsidRPr="00FB36EF">
              <w:rPr>
                <w:rFonts w:ascii="VladaRHSans Lt" w:eastAsia="Arial" w:hAnsi="VladaRHSans Lt" w:cs="Arial"/>
                <w:sz w:val="19"/>
                <w:szCs w:val="19"/>
              </w:rPr>
              <w:t>A.</w:t>
            </w:r>
            <w:r>
              <w:rPr>
                <w:rFonts w:ascii="VladaRHSans Lt" w:eastAsia="Arial" w:hAnsi="VladaRHSans Lt" w:cs="Arial"/>
                <w:sz w:val="19"/>
                <w:szCs w:val="19"/>
              </w:rPr>
              <w:t>1.</w:t>
            </w:r>
            <w:r w:rsidRPr="00FB36EF">
              <w:rPr>
                <w:rFonts w:ascii="VladaRHSans Lt" w:eastAsia="Arial" w:hAnsi="VladaRHSans Lt" w:cs="Arial"/>
                <w:sz w:val="19"/>
                <w:szCs w:val="19"/>
              </w:rPr>
              <w:t>2.).</w:t>
            </w:r>
          </w:p>
        </w:tc>
      </w:tr>
    </w:tbl>
    <w:p w14:paraId="36441D66" w14:textId="77777777" w:rsidR="001F08B2" w:rsidRPr="008349AB" w:rsidRDefault="001F08B2" w:rsidP="001F08B2">
      <w:pPr>
        <w:tabs>
          <w:tab w:val="left" w:pos="4995"/>
        </w:tabs>
      </w:pPr>
    </w:p>
    <w:p w14:paraId="6E28B57B" w14:textId="77777777" w:rsidR="001F08B2" w:rsidRPr="008349AB" w:rsidRDefault="001F08B2" w:rsidP="001F08B2">
      <w:pPr>
        <w:tabs>
          <w:tab w:val="left" w:pos="4995"/>
        </w:tabs>
      </w:pPr>
    </w:p>
    <w:p w14:paraId="2AC73150" w14:textId="77777777" w:rsidR="001F08B2" w:rsidRPr="008349AB" w:rsidRDefault="001F08B2" w:rsidP="001F08B2">
      <w:pPr>
        <w:tabs>
          <w:tab w:val="left" w:pos="4995"/>
        </w:tabs>
      </w:pPr>
    </w:p>
    <w:p w14:paraId="36BB86D5" w14:textId="77777777" w:rsidR="001F08B2" w:rsidRPr="008349AB" w:rsidRDefault="001F08B2" w:rsidP="001F08B2">
      <w:pPr>
        <w:tabs>
          <w:tab w:val="left" w:pos="4995"/>
        </w:tabs>
      </w:pPr>
    </w:p>
    <w:p w14:paraId="533058C4" w14:textId="77777777" w:rsidR="001F08B2" w:rsidRPr="008349AB" w:rsidRDefault="001F08B2" w:rsidP="001F08B2">
      <w:pPr>
        <w:tabs>
          <w:tab w:val="left" w:pos="4995"/>
        </w:tabs>
      </w:pPr>
    </w:p>
    <w:p w14:paraId="00CA4AAC" w14:textId="77777777" w:rsidR="001F08B2" w:rsidRPr="008349AB" w:rsidRDefault="001F08B2" w:rsidP="001F08B2">
      <w:pPr>
        <w:tabs>
          <w:tab w:val="left" w:pos="4995"/>
        </w:tabs>
      </w:pPr>
    </w:p>
    <w:p w14:paraId="6B9F5870" w14:textId="77777777" w:rsidR="001F08B2" w:rsidRPr="008349AB" w:rsidRDefault="001F08B2" w:rsidP="001F08B2">
      <w:pPr>
        <w:tabs>
          <w:tab w:val="left" w:pos="4995"/>
        </w:tabs>
      </w:pPr>
    </w:p>
    <w:p w14:paraId="5B10A41E" w14:textId="77777777" w:rsidR="001F08B2" w:rsidRPr="008349AB" w:rsidRDefault="001F08B2" w:rsidP="001F08B2">
      <w:pPr>
        <w:tabs>
          <w:tab w:val="left" w:pos="4995"/>
        </w:tabs>
      </w:pPr>
    </w:p>
    <w:p w14:paraId="2874F9C7" w14:textId="77777777" w:rsidR="001F08B2" w:rsidRPr="008349AB" w:rsidRDefault="001F08B2" w:rsidP="001F08B2">
      <w:pPr>
        <w:tabs>
          <w:tab w:val="left" w:pos="4995"/>
        </w:tab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81"/>
        <w:gridCol w:w="2320"/>
        <w:gridCol w:w="2337"/>
        <w:gridCol w:w="2325"/>
        <w:gridCol w:w="2312"/>
        <w:gridCol w:w="2326"/>
      </w:tblGrid>
      <w:tr w:rsidR="001F08B2" w:rsidRPr="00FB36EF" w14:paraId="627C0234" w14:textId="77777777" w:rsidTr="000A17FF">
        <w:tc>
          <w:tcPr>
            <w:tcW w:w="14394" w:type="dxa"/>
            <w:gridSpan w:val="7"/>
            <w:vAlign w:val="center"/>
          </w:tcPr>
          <w:p w14:paraId="2A9F09D5" w14:textId="77777777" w:rsidR="001F08B2" w:rsidRPr="00FB36EF" w:rsidRDefault="001F08B2" w:rsidP="000A17FF">
            <w:pPr>
              <w:tabs>
                <w:tab w:val="left" w:pos="6371"/>
              </w:tabs>
              <w:spacing w:line="240" w:lineRule="auto"/>
              <w:jc w:val="center"/>
              <w:rPr>
                <w:rFonts w:ascii="VladaRHSans Lt" w:hAnsi="VladaRHSans Lt"/>
                <w:b/>
                <w:smallCaps/>
                <w:color w:val="D60C8C"/>
                <w:sz w:val="19"/>
                <w:szCs w:val="19"/>
              </w:rPr>
            </w:pPr>
          </w:p>
          <w:p w14:paraId="3248EF3F" w14:textId="77777777" w:rsidR="001F08B2" w:rsidRPr="00FB36EF" w:rsidRDefault="001F08B2" w:rsidP="000A17FF">
            <w:pPr>
              <w:tabs>
                <w:tab w:val="left" w:pos="6371"/>
              </w:tabs>
              <w:spacing w:line="240" w:lineRule="auto"/>
              <w:jc w:val="center"/>
              <w:rPr>
                <w:rFonts w:ascii="VladaRHSans Lt" w:hAnsi="VladaRHSans Lt"/>
                <w:b/>
                <w:smallCaps/>
                <w:color w:val="D60C8C"/>
                <w:sz w:val="19"/>
                <w:szCs w:val="19"/>
              </w:rPr>
            </w:pPr>
            <w:r w:rsidRPr="00FB36EF">
              <w:rPr>
                <w:rFonts w:ascii="VladaRHSans Lt" w:hAnsi="VladaRHSans Lt"/>
                <w:b/>
                <w:smallCaps/>
                <w:color w:val="D60C8C"/>
                <w:sz w:val="19"/>
                <w:szCs w:val="19"/>
              </w:rPr>
              <w:t>domena b – moralno i etičko djelovanje</w:t>
            </w:r>
          </w:p>
          <w:p w14:paraId="330F0693" w14:textId="77777777" w:rsidR="001F08B2" w:rsidRPr="00FB36EF" w:rsidRDefault="001F08B2" w:rsidP="000A17FF">
            <w:pPr>
              <w:spacing w:line="240" w:lineRule="auto"/>
              <w:jc w:val="center"/>
              <w:rPr>
                <w:rFonts w:ascii="Calibri" w:hAnsi="Calibri"/>
              </w:rPr>
            </w:pPr>
          </w:p>
        </w:tc>
      </w:tr>
      <w:tr w:rsidR="001F08B2" w:rsidRPr="00FB36EF" w14:paraId="472C501C" w14:textId="77777777" w:rsidTr="000A17FF">
        <w:trPr>
          <w:trHeight w:val="258"/>
        </w:trPr>
        <w:tc>
          <w:tcPr>
            <w:tcW w:w="2543" w:type="dxa"/>
            <w:gridSpan w:val="2"/>
            <w:vMerge w:val="restart"/>
            <w:vAlign w:val="center"/>
          </w:tcPr>
          <w:p w14:paraId="4A6D65B3" w14:textId="77777777" w:rsidR="001F08B2" w:rsidRPr="00FB36EF" w:rsidRDefault="001F08B2" w:rsidP="000A17FF">
            <w:pPr>
              <w:tabs>
                <w:tab w:val="left" w:pos="6371"/>
              </w:tabs>
              <w:spacing w:line="240" w:lineRule="auto"/>
              <w:jc w:val="center"/>
              <w:rPr>
                <w:rFonts w:ascii="Calibri" w:hAnsi="Calibri"/>
                <w:color w:val="25408F"/>
              </w:rPr>
            </w:pPr>
            <w:r w:rsidRPr="00FB36EF">
              <w:rPr>
                <w:rFonts w:ascii="VladaRHSans Lt" w:hAnsi="VladaRHSans Lt"/>
                <w:b/>
                <w:smallCaps/>
                <w:color w:val="25408F"/>
                <w:sz w:val="19"/>
                <w:szCs w:val="19"/>
              </w:rPr>
              <w:t>odgojno-obrazovni ishod</w:t>
            </w:r>
          </w:p>
        </w:tc>
        <w:tc>
          <w:tcPr>
            <w:tcW w:w="2370" w:type="dxa"/>
            <w:vMerge w:val="restart"/>
            <w:vAlign w:val="center"/>
          </w:tcPr>
          <w:p w14:paraId="61E35194" w14:textId="77777777" w:rsidR="001F08B2" w:rsidRPr="00FB36EF" w:rsidRDefault="001F08B2" w:rsidP="000A17FF">
            <w:pPr>
              <w:tabs>
                <w:tab w:val="left" w:pos="6371"/>
              </w:tabs>
              <w:spacing w:line="240" w:lineRule="auto"/>
              <w:jc w:val="center"/>
              <w:rPr>
                <w:rFonts w:ascii="Calibri" w:hAnsi="Calibri"/>
              </w:rPr>
            </w:pPr>
            <w:r w:rsidRPr="00FB36EF">
              <w:rPr>
                <w:rFonts w:ascii="VladaRHSans Lt" w:hAnsi="VladaRHSans Lt"/>
                <w:b/>
                <w:smallCaps/>
                <w:color w:val="25408F"/>
                <w:sz w:val="19"/>
                <w:szCs w:val="19"/>
              </w:rPr>
              <w:t>razrada ishoda</w:t>
            </w:r>
          </w:p>
        </w:tc>
        <w:tc>
          <w:tcPr>
            <w:tcW w:w="9481" w:type="dxa"/>
            <w:gridSpan w:val="4"/>
          </w:tcPr>
          <w:p w14:paraId="68BD7487" w14:textId="77777777" w:rsidR="001F08B2" w:rsidRPr="00FB36EF" w:rsidRDefault="001F08B2" w:rsidP="000A17FF">
            <w:pPr>
              <w:tabs>
                <w:tab w:val="left" w:pos="6371"/>
              </w:tabs>
              <w:spacing w:line="240" w:lineRule="auto"/>
              <w:jc w:val="center"/>
              <w:rPr>
                <w:rFonts w:ascii="Calibri" w:hAnsi="Calibri"/>
              </w:rPr>
            </w:pPr>
            <w:r w:rsidRPr="00FB36EF">
              <w:rPr>
                <w:rFonts w:ascii="VladaRHSans Lt" w:hAnsi="VladaRHSans Lt"/>
                <w:b/>
                <w:smallCaps/>
                <w:color w:val="25408F"/>
                <w:sz w:val="19"/>
                <w:szCs w:val="19"/>
              </w:rPr>
              <w:t>razina usvojenosti</w:t>
            </w:r>
          </w:p>
        </w:tc>
      </w:tr>
      <w:tr w:rsidR="001F08B2" w:rsidRPr="00FB36EF" w14:paraId="5E19FC2E" w14:textId="77777777" w:rsidTr="000A17FF">
        <w:trPr>
          <w:trHeight w:val="272"/>
        </w:trPr>
        <w:tc>
          <w:tcPr>
            <w:tcW w:w="2543" w:type="dxa"/>
            <w:gridSpan w:val="2"/>
            <w:vMerge/>
          </w:tcPr>
          <w:p w14:paraId="0A0A1FB0" w14:textId="77777777" w:rsidR="001F08B2" w:rsidRPr="00FB36EF" w:rsidRDefault="001F08B2" w:rsidP="000A17FF">
            <w:pPr>
              <w:spacing w:line="240" w:lineRule="auto"/>
              <w:rPr>
                <w:rFonts w:ascii="Calibri" w:hAnsi="Calibri"/>
              </w:rPr>
            </w:pPr>
          </w:p>
        </w:tc>
        <w:tc>
          <w:tcPr>
            <w:tcW w:w="2370" w:type="dxa"/>
            <w:vMerge/>
          </w:tcPr>
          <w:p w14:paraId="416E4A6D" w14:textId="77777777" w:rsidR="001F08B2" w:rsidRPr="00FB36EF" w:rsidRDefault="001F08B2" w:rsidP="000A17FF">
            <w:pPr>
              <w:spacing w:line="240" w:lineRule="auto"/>
              <w:rPr>
                <w:rFonts w:ascii="Calibri" w:hAnsi="Calibri"/>
              </w:rPr>
            </w:pPr>
          </w:p>
        </w:tc>
        <w:tc>
          <w:tcPr>
            <w:tcW w:w="2364" w:type="dxa"/>
          </w:tcPr>
          <w:p w14:paraId="3F2A06DF"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zadovoljavajuća</w:t>
            </w:r>
          </w:p>
        </w:tc>
        <w:tc>
          <w:tcPr>
            <w:tcW w:w="2377" w:type="dxa"/>
          </w:tcPr>
          <w:p w14:paraId="4A567998"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dobra</w:t>
            </w:r>
          </w:p>
        </w:tc>
        <w:tc>
          <w:tcPr>
            <w:tcW w:w="2364" w:type="dxa"/>
          </w:tcPr>
          <w:p w14:paraId="72839B3A"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vrlo dobra</w:t>
            </w:r>
          </w:p>
        </w:tc>
        <w:tc>
          <w:tcPr>
            <w:tcW w:w="2376" w:type="dxa"/>
          </w:tcPr>
          <w:p w14:paraId="3DE6E633" w14:textId="77777777" w:rsidR="001F08B2" w:rsidRPr="00FB36EF" w:rsidRDefault="001F08B2" w:rsidP="000A17FF">
            <w:pPr>
              <w:tabs>
                <w:tab w:val="left" w:pos="6371"/>
              </w:tabs>
              <w:spacing w:line="240" w:lineRule="auto"/>
              <w:jc w:val="center"/>
              <w:rPr>
                <w:rFonts w:ascii="VladaRHSans Lt" w:hAnsi="VladaRHSans Lt"/>
                <w:b/>
                <w:smallCaps/>
                <w:sz w:val="19"/>
                <w:szCs w:val="19"/>
              </w:rPr>
            </w:pPr>
            <w:r w:rsidRPr="00FB36EF">
              <w:rPr>
                <w:rFonts w:ascii="VladaRHSans Lt" w:hAnsi="VladaRHSans Lt"/>
                <w:b/>
                <w:smallCaps/>
                <w:sz w:val="19"/>
                <w:szCs w:val="19"/>
              </w:rPr>
              <w:t>iznimna</w:t>
            </w:r>
          </w:p>
        </w:tc>
      </w:tr>
      <w:tr w:rsidR="001F08B2" w:rsidRPr="00FB36EF" w14:paraId="3727F737" w14:textId="77777777" w:rsidTr="000A17FF">
        <w:trPr>
          <w:trHeight w:val="1293"/>
        </w:trPr>
        <w:tc>
          <w:tcPr>
            <w:tcW w:w="649" w:type="dxa"/>
          </w:tcPr>
          <w:p w14:paraId="25EC5FC2" w14:textId="77777777" w:rsidR="001F08B2" w:rsidRPr="00FB36EF" w:rsidRDefault="001F08B2" w:rsidP="000A17FF">
            <w:pPr>
              <w:spacing w:line="240" w:lineRule="auto"/>
              <w:rPr>
                <w:rFonts w:ascii="Calibri" w:hAnsi="Calibri"/>
              </w:rPr>
            </w:pPr>
            <w:r w:rsidRPr="00FB36EF">
              <w:rPr>
                <w:rFonts w:ascii="VladaRHSans Lt" w:hAnsi="VladaRHSans Lt"/>
                <w:b/>
                <w:smallCaps/>
                <w:sz w:val="19"/>
                <w:szCs w:val="19"/>
              </w:rPr>
              <w:t>B.1.1.</w:t>
            </w:r>
          </w:p>
        </w:tc>
        <w:tc>
          <w:tcPr>
            <w:tcW w:w="1894" w:type="dxa"/>
          </w:tcPr>
          <w:p w14:paraId="7822504B" w14:textId="77777777" w:rsidR="001F08B2" w:rsidRPr="00FB36EF" w:rsidRDefault="001F08B2" w:rsidP="000A17FF">
            <w:pPr>
              <w:suppressAutoHyphens/>
              <w:spacing w:after="200" w:line="276" w:lineRule="auto"/>
              <w:rPr>
                <w:rFonts w:ascii="VladaRHSans Lt" w:eastAsia="Arial" w:hAnsi="VladaRHSans Lt" w:cs="Arial"/>
                <w:smallCaps/>
                <w:color w:val="D60C8C"/>
                <w:sz w:val="19"/>
                <w:szCs w:val="19"/>
              </w:rPr>
            </w:pPr>
            <w:r w:rsidRPr="00FB36EF">
              <w:rPr>
                <w:rFonts w:ascii="VladaRHSans Lt" w:eastAsia="Arial" w:hAnsi="VladaRHSans Lt" w:cs="Arial"/>
                <w:smallCaps/>
                <w:color w:val="D60C8C"/>
                <w:sz w:val="19"/>
                <w:szCs w:val="19"/>
              </w:rPr>
              <w:t xml:space="preserve">učenik moralno prosuđuje primjere iz svakodnevnoga života. </w:t>
            </w:r>
          </w:p>
        </w:tc>
        <w:tc>
          <w:tcPr>
            <w:tcW w:w="2370" w:type="dxa"/>
          </w:tcPr>
          <w:p w14:paraId="576F3DA3"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analizira i rješava moralni problem na temelju različitih sustava vrijednosti.</w:t>
            </w:r>
          </w:p>
        </w:tc>
        <w:tc>
          <w:tcPr>
            <w:tcW w:w="2364" w:type="dxa"/>
          </w:tcPr>
          <w:p w14:paraId="619C81BC"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analizira situaciju kategorizirajući postupke na moralne, nemoralne i amoralne te argumentira razloge svojeg odabira.</w:t>
            </w:r>
          </w:p>
        </w:tc>
        <w:tc>
          <w:tcPr>
            <w:tcW w:w="2377" w:type="dxa"/>
          </w:tcPr>
          <w:p w14:paraId="4C29FC3D"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rješava problem iz perspektive vlastitoga sustava vrijednosti.</w:t>
            </w:r>
          </w:p>
        </w:tc>
        <w:tc>
          <w:tcPr>
            <w:tcW w:w="2364" w:type="dxa"/>
          </w:tcPr>
          <w:p w14:paraId="01BE7C11"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objašnjava različite mogućnosti djelovanja u navedenoj situaciji.</w:t>
            </w:r>
          </w:p>
        </w:tc>
        <w:tc>
          <w:tcPr>
            <w:tcW w:w="2376" w:type="dxa"/>
          </w:tcPr>
          <w:p w14:paraId="03AA4BBB"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vrednuje mogućnosti djelovanja u situaciji na temelju različitih sustava vrijednosti.</w:t>
            </w:r>
          </w:p>
        </w:tc>
      </w:tr>
      <w:tr w:rsidR="001F08B2" w:rsidRPr="00FB36EF" w14:paraId="01BBDB6B" w14:textId="77777777" w:rsidTr="000A17FF">
        <w:trPr>
          <w:trHeight w:val="806"/>
        </w:trPr>
        <w:tc>
          <w:tcPr>
            <w:tcW w:w="649" w:type="dxa"/>
          </w:tcPr>
          <w:p w14:paraId="1343BEE2" w14:textId="77777777" w:rsidR="001F08B2" w:rsidRPr="00FB36EF" w:rsidRDefault="001F08B2" w:rsidP="000A17FF">
            <w:pPr>
              <w:spacing w:line="240" w:lineRule="auto"/>
              <w:rPr>
                <w:rFonts w:ascii="Calibri" w:hAnsi="Calibri"/>
              </w:rPr>
            </w:pPr>
            <w:r w:rsidRPr="00FB36EF">
              <w:rPr>
                <w:rFonts w:ascii="VladaRHSans Lt" w:hAnsi="VladaRHSans Lt"/>
                <w:b/>
                <w:smallCaps/>
                <w:sz w:val="19"/>
                <w:szCs w:val="19"/>
              </w:rPr>
              <w:t>B.1.2.</w:t>
            </w:r>
          </w:p>
        </w:tc>
        <w:tc>
          <w:tcPr>
            <w:tcW w:w="1894" w:type="dxa"/>
          </w:tcPr>
          <w:p w14:paraId="28FE9A5A" w14:textId="77777777" w:rsidR="001F08B2" w:rsidRPr="00FB36EF" w:rsidRDefault="001F08B2" w:rsidP="000A17FF">
            <w:pPr>
              <w:suppressAutoHyphens/>
              <w:spacing w:after="200" w:line="276" w:lineRule="auto"/>
            </w:pPr>
            <w:r w:rsidRPr="00FB36EF">
              <w:rPr>
                <w:rFonts w:ascii="VladaRHSans Lt" w:eastAsia="Arial" w:hAnsi="VladaRHSans Lt" w:cs="Arial"/>
                <w:smallCaps/>
                <w:color w:val="D60C8C"/>
                <w:sz w:val="19"/>
                <w:szCs w:val="19"/>
              </w:rPr>
              <w:t>učenik obrazlaže probleme u različitim područjima života i pronalazi mogućnost za postizanje konsenzusa u njihovu rješavanju.</w:t>
            </w:r>
          </w:p>
        </w:tc>
        <w:tc>
          <w:tcPr>
            <w:tcW w:w="2370" w:type="dxa"/>
          </w:tcPr>
          <w:p w14:paraId="4A7435A7"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prikuplja i klasificira informacije te daje moguće odgovorena određene probleme i zajednička rješenja za njih.</w:t>
            </w:r>
          </w:p>
        </w:tc>
        <w:tc>
          <w:tcPr>
            <w:tcW w:w="2364" w:type="dxa"/>
          </w:tcPr>
          <w:p w14:paraId="673B2208"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prepoznaje etički problem/pojavu u znanosti,</w:t>
            </w:r>
            <w:r>
              <w:rPr>
                <w:rFonts w:ascii="VladaRHSans Lt" w:eastAsia="Arial" w:hAnsi="VladaRHSans Lt" w:cs="Arial"/>
                <w:sz w:val="19"/>
                <w:szCs w:val="19"/>
              </w:rPr>
              <w:t xml:space="preserve"> </w:t>
            </w:r>
            <w:r w:rsidRPr="00FB36EF">
              <w:rPr>
                <w:rFonts w:ascii="VladaRHSans Lt" w:eastAsia="Arial" w:hAnsi="VladaRHSans Lt" w:cs="Arial"/>
                <w:sz w:val="19"/>
                <w:szCs w:val="19"/>
              </w:rPr>
              <w:t>umjetnosti, religiji, politici itd.</w:t>
            </w:r>
            <w:r w:rsidRPr="00FB36EF">
              <w:rPr>
                <w:rFonts w:ascii="Arial" w:eastAsia="Arial" w:hAnsi="Arial" w:cs="Arial"/>
              </w:rPr>
              <w:t xml:space="preserve"> </w:t>
            </w:r>
          </w:p>
        </w:tc>
        <w:tc>
          <w:tcPr>
            <w:tcW w:w="2377" w:type="dxa"/>
          </w:tcPr>
          <w:p w14:paraId="629568FE"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pronalazi sličnosti i razlike u pristupima rješavanju problema.</w:t>
            </w:r>
          </w:p>
        </w:tc>
        <w:tc>
          <w:tcPr>
            <w:tcW w:w="2364" w:type="dxa"/>
          </w:tcPr>
          <w:p w14:paraId="18E9BB2E"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istražuje i opisuje moguće odgovore društva na djelovanja ovisno o različitim pristupima.</w:t>
            </w:r>
          </w:p>
        </w:tc>
        <w:tc>
          <w:tcPr>
            <w:tcW w:w="2376" w:type="dxa"/>
          </w:tcPr>
          <w:p w14:paraId="59BEA48F"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t>Učenik definira uvjete za postizanje konsenzusa u rješavanju problema.</w:t>
            </w:r>
          </w:p>
        </w:tc>
      </w:tr>
      <w:tr w:rsidR="001F08B2" w:rsidRPr="00FB36EF" w14:paraId="3EB10D9F" w14:textId="77777777" w:rsidTr="000A17FF">
        <w:trPr>
          <w:trHeight w:val="276"/>
        </w:trPr>
        <w:tc>
          <w:tcPr>
            <w:tcW w:w="649" w:type="dxa"/>
          </w:tcPr>
          <w:p w14:paraId="1EDD46B4" w14:textId="77777777" w:rsidR="001F08B2" w:rsidRPr="00FB36EF" w:rsidRDefault="001F08B2" w:rsidP="000A17FF">
            <w:pPr>
              <w:spacing w:line="240" w:lineRule="auto"/>
              <w:rPr>
                <w:rFonts w:ascii="Calibri" w:hAnsi="Calibri"/>
              </w:rPr>
            </w:pPr>
            <w:r w:rsidRPr="00FB36EF">
              <w:rPr>
                <w:rFonts w:ascii="VladaRHSans Lt" w:hAnsi="VladaRHSans Lt"/>
                <w:b/>
                <w:smallCaps/>
                <w:sz w:val="19"/>
                <w:szCs w:val="19"/>
              </w:rPr>
              <w:t>B.1.3.</w:t>
            </w:r>
          </w:p>
        </w:tc>
        <w:tc>
          <w:tcPr>
            <w:tcW w:w="1894" w:type="dxa"/>
          </w:tcPr>
          <w:p w14:paraId="29EE2F07" w14:textId="77777777" w:rsidR="001F08B2" w:rsidRPr="00FB36EF" w:rsidRDefault="001F08B2" w:rsidP="000A17FF">
            <w:pPr>
              <w:suppressAutoHyphens/>
              <w:spacing w:after="200" w:line="276" w:lineRule="auto"/>
            </w:pPr>
            <w:r w:rsidRPr="00FB36EF">
              <w:rPr>
                <w:rFonts w:ascii="VladaRHSans Lt" w:eastAsia="Arial" w:hAnsi="VladaRHSans Lt" w:cs="Arial"/>
                <w:smallCaps/>
                <w:color w:val="D60C8C"/>
                <w:sz w:val="19"/>
                <w:szCs w:val="19"/>
              </w:rPr>
              <w:t xml:space="preserve">učenik izrađuje plan vlastitih </w:t>
            </w:r>
            <w:r w:rsidRPr="00FB36EF">
              <w:rPr>
                <w:rFonts w:ascii="VladaRHSans Lt" w:eastAsia="Arial" w:hAnsi="VladaRHSans Lt" w:cs="Arial"/>
                <w:smallCaps/>
                <w:color w:val="D60C8C"/>
                <w:sz w:val="19"/>
                <w:szCs w:val="19"/>
              </w:rPr>
              <w:lastRenderedPageBreak/>
              <w:t>aktivnosti usmjerenih na pozitivne društvene promjene.</w:t>
            </w:r>
          </w:p>
        </w:tc>
        <w:tc>
          <w:tcPr>
            <w:tcW w:w="2370" w:type="dxa"/>
          </w:tcPr>
          <w:p w14:paraId="318EDC89"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lastRenderedPageBreak/>
              <w:t xml:space="preserve">Učenik prepoznaje problem u zajednici i </w:t>
            </w:r>
            <w:r w:rsidRPr="00FB36EF">
              <w:rPr>
                <w:rFonts w:ascii="VladaRHSans Lt" w:eastAsia="Arial" w:hAnsi="VladaRHSans Lt" w:cs="Arial"/>
                <w:sz w:val="19"/>
                <w:szCs w:val="19"/>
              </w:rPr>
              <w:lastRenderedPageBreak/>
              <w:t>planira aktivnosti koje vode prema rješenju problema.</w:t>
            </w:r>
          </w:p>
        </w:tc>
        <w:tc>
          <w:tcPr>
            <w:tcW w:w="2364" w:type="dxa"/>
          </w:tcPr>
          <w:p w14:paraId="50AF4810"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lastRenderedPageBreak/>
              <w:t xml:space="preserve">Učenik bira pojavu i/ili situaciju za koje smatra </w:t>
            </w:r>
            <w:r w:rsidRPr="00FB36EF">
              <w:rPr>
                <w:rFonts w:ascii="VladaRHSans Lt" w:eastAsia="Arial" w:hAnsi="VladaRHSans Lt" w:cs="Arial"/>
                <w:sz w:val="19"/>
                <w:szCs w:val="19"/>
              </w:rPr>
              <w:lastRenderedPageBreak/>
              <w:t>da na njih može pozitivno utjecati.</w:t>
            </w:r>
          </w:p>
        </w:tc>
        <w:tc>
          <w:tcPr>
            <w:tcW w:w="2377" w:type="dxa"/>
          </w:tcPr>
          <w:p w14:paraId="6F6C74E9"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lastRenderedPageBreak/>
              <w:t xml:space="preserve">Učenik razrađuje plan svojih aktivnosti i </w:t>
            </w:r>
            <w:r w:rsidRPr="00FB36EF">
              <w:rPr>
                <w:rFonts w:ascii="VladaRHSans Lt" w:eastAsia="Arial" w:hAnsi="VladaRHSans Lt" w:cs="Arial"/>
                <w:sz w:val="19"/>
                <w:szCs w:val="19"/>
              </w:rPr>
              <w:lastRenderedPageBreak/>
              <w:t>aktivnosti drugih dionika u rješavanju problema.</w:t>
            </w:r>
          </w:p>
        </w:tc>
        <w:tc>
          <w:tcPr>
            <w:tcW w:w="2364" w:type="dxa"/>
          </w:tcPr>
          <w:p w14:paraId="2ECE0C73"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lastRenderedPageBreak/>
              <w:t xml:space="preserve">Učenik istražuje u okolini (mediji, školski dionici, </w:t>
            </w:r>
            <w:r w:rsidRPr="00FB36EF">
              <w:rPr>
                <w:rFonts w:ascii="VladaRHSans Lt" w:eastAsia="Arial" w:hAnsi="VladaRHSans Lt" w:cs="Arial"/>
                <w:sz w:val="19"/>
                <w:szCs w:val="19"/>
              </w:rPr>
              <w:lastRenderedPageBreak/>
              <w:t>lokalna zajednica) primjere dobre prakse u rješavanju problema i uključuje rezultate istraživanja u svoj plan.</w:t>
            </w:r>
          </w:p>
        </w:tc>
        <w:tc>
          <w:tcPr>
            <w:tcW w:w="2376" w:type="dxa"/>
          </w:tcPr>
          <w:p w14:paraId="31C070B8" w14:textId="77777777" w:rsidR="001F08B2" w:rsidRPr="00FB36EF" w:rsidRDefault="001F08B2" w:rsidP="000A17FF">
            <w:pPr>
              <w:suppressAutoHyphens/>
              <w:spacing w:after="200" w:line="276" w:lineRule="auto"/>
            </w:pPr>
            <w:r w:rsidRPr="00FB36EF">
              <w:rPr>
                <w:rFonts w:ascii="VladaRHSans Lt" w:eastAsia="Arial" w:hAnsi="VladaRHSans Lt" w:cs="Arial"/>
                <w:sz w:val="19"/>
                <w:szCs w:val="19"/>
              </w:rPr>
              <w:lastRenderedPageBreak/>
              <w:t xml:space="preserve">Učenik istražuje znanstvene i stručne </w:t>
            </w:r>
            <w:r w:rsidRPr="00FB36EF">
              <w:rPr>
                <w:rFonts w:ascii="VladaRHSans Lt" w:eastAsia="Arial" w:hAnsi="VladaRHSans Lt" w:cs="Arial"/>
                <w:sz w:val="19"/>
                <w:szCs w:val="19"/>
              </w:rPr>
              <w:lastRenderedPageBreak/>
              <w:t>radove o pojavi i/ili situaciji na koju želi pozitivno utjecati i uključuje rezultate istraživanja u svoj plan.</w:t>
            </w:r>
          </w:p>
        </w:tc>
      </w:tr>
      <w:tr w:rsidR="001F08B2" w:rsidRPr="00FB36EF" w14:paraId="328E0967" w14:textId="77777777" w:rsidTr="000A17FF">
        <w:trPr>
          <w:trHeight w:val="922"/>
        </w:trPr>
        <w:tc>
          <w:tcPr>
            <w:tcW w:w="2543" w:type="dxa"/>
            <w:gridSpan w:val="2"/>
          </w:tcPr>
          <w:p w14:paraId="2964713E" w14:textId="77777777" w:rsidR="001F08B2" w:rsidRPr="00FB36EF" w:rsidRDefault="001F08B2" w:rsidP="000A17FF">
            <w:pPr>
              <w:spacing w:line="240" w:lineRule="auto"/>
              <w:rPr>
                <w:rFonts w:ascii="Calibri" w:hAnsi="Calibri"/>
              </w:rPr>
            </w:pPr>
          </w:p>
        </w:tc>
        <w:tc>
          <w:tcPr>
            <w:tcW w:w="11851" w:type="dxa"/>
            <w:gridSpan w:val="5"/>
          </w:tcPr>
          <w:p w14:paraId="0D592142" w14:textId="77777777" w:rsidR="001F08B2" w:rsidRPr="00FB36EF" w:rsidRDefault="001F08B2" w:rsidP="000A17FF">
            <w:pPr>
              <w:spacing w:after="120" w:line="240" w:lineRule="auto"/>
              <w:rPr>
                <w:rFonts w:ascii="VladaRHSans Lt" w:hAnsi="VladaRHSans Lt"/>
                <w:b/>
                <w:smallCaps/>
                <w:color w:val="25408F"/>
                <w:sz w:val="19"/>
                <w:szCs w:val="19"/>
              </w:rPr>
            </w:pPr>
            <w:r w:rsidRPr="00FB36EF">
              <w:rPr>
                <w:rFonts w:ascii="VladaRHSans Lt" w:hAnsi="VladaRHSans Lt"/>
                <w:b/>
                <w:smallCaps/>
                <w:color w:val="25408F"/>
                <w:sz w:val="19"/>
                <w:szCs w:val="19"/>
              </w:rPr>
              <w:t>preporuke za ostvarivanje ishoda</w:t>
            </w:r>
          </w:p>
          <w:p w14:paraId="2F5D8A43" w14:textId="77777777" w:rsidR="001F08B2" w:rsidRPr="00765B35" w:rsidRDefault="001F08B2" w:rsidP="000A17FF">
            <w:pPr>
              <w:spacing w:after="200" w:line="276" w:lineRule="auto"/>
              <w:rPr>
                <w:rFonts w:ascii="VladaRHSans Lt" w:eastAsia="Arial" w:hAnsi="VladaRHSans Lt" w:cs="Arial"/>
                <w:sz w:val="19"/>
                <w:szCs w:val="19"/>
              </w:rPr>
            </w:pPr>
            <w:r>
              <w:rPr>
                <w:rFonts w:ascii="VladaRHSans Lt" w:eastAsia="Arial" w:hAnsi="VladaRHSans Lt" w:cs="Arial"/>
                <w:sz w:val="19"/>
                <w:szCs w:val="19"/>
              </w:rPr>
              <w:t xml:space="preserve">Ishodi </w:t>
            </w:r>
            <w:r w:rsidRPr="00FB36EF">
              <w:rPr>
                <w:rFonts w:ascii="VladaRHSans Lt" w:eastAsia="Arial" w:hAnsi="VladaRHSans Lt" w:cs="Arial"/>
                <w:sz w:val="19"/>
                <w:szCs w:val="19"/>
              </w:rPr>
              <w:t>B.</w:t>
            </w:r>
            <w:r>
              <w:rPr>
                <w:rFonts w:ascii="VladaRHSans Lt" w:eastAsia="Arial" w:hAnsi="VladaRHSans Lt" w:cs="Arial"/>
                <w:sz w:val="19"/>
                <w:szCs w:val="19"/>
              </w:rPr>
              <w:t xml:space="preserve">1.1., </w:t>
            </w:r>
            <w:r w:rsidRPr="00FB36EF">
              <w:rPr>
                <w:rFonts w:ascii="VladaRHSans Lt" w:eastAsia="Arial" w:hAnsi="VladaRHSans Lt" w:cs="Arial"/>
                <w:sz w:val="19"/>
                <w:szCs w:val="19"/>
              </w:rPr>
              <w:t>B.</w:t>
            </w:r>
            <w:r>
              <w:rPr>
                <w:rFonts w:ascii="VladaRHSans Lt" w:eastAsia="Arial" w:hAnsi="VladaRHSans Lt" w:cs="Arial"/>
                <w:sz w:val="19"/>
                <w:szCs w:val="19"/>
              </w:rPr>
              <w:t xml:space="preserve">1.2. i </w:t>
            </w:r>
            <w:r w:rsidRPr="00FB36EF">
              <w:rPr>
                <w:rFonts w:ascii="VladaRHSans Lt" w:eastAsia="Arial" w:hAnsi="VladaRHSans Lt" w:cs="Arial"/>
                <w:sz w:val="19"/>
                <w:szCs w:val="19"/>
              </w:rPr>
              <w:t>B.</w:t>
            </w:r>
            <w:r>
              <w:rPr>
                <w:rFonts w:ascii="VladaRHSans Lt" w:eastAsia="Arial" w:hAnsi="VladaRHSans Lt" w:cs="Arial"/>
                <w:sz w:val="19"/>
                <w:szCs w:val="19"/>
              </w:rPr>
              <w:t>1.</w:t>
            </w:r>
            <w:r w:rsidRPr="00FB36EF">
              <w:rPr>
                <w:rFonts w:ascii="VladaRHSans Lt" w:eastAsia="Arial" w:hAnsi="VladaRHSans Lt" w:cs="Arial"/>
                <w:sz w:val="19"/>
                <w:szCs w:val="19"/>
              </w:rPr>
              <w:t xml:space="preserve">3. ostvaruju se razradom obveznih i izbornih tema iz područja mitsko-religijskih izvora </w:t>
            </w:r>
            <w:r>
              <w:rPr>
                <w:rFonts w:ascii="VladaRHSans Lt" w:eastAsia="Arial" w:hAnsi="VladaRHSans Lt" w:cs="Arial"/>
                <w:sz w:val="19"/>
                <w:szCs w:val="19"/>
              </w:rPr>
              <w:t>etike te društva (vidi ish</w:t>
            </w:r>
            <w:r>
              <w:rPr>
                <w:rFonts w:ascii="VladaRHSans Lt" w:eastAsia="Arial" w:hAnsi="VladaRHSans Lt" w:cs="Arial"/>
                <w:sz w:val="19"/>
                <w:szCs w:val="19"/>
              </w:rPr>
              <w:t>o</w:t>
            </w:r>
            <w:r>
              <w:rPr>
                <w:rFonts w:ascii="VladaRHSans Lt" w:eastAsia="Arial" w:hAnsi="VladaRHSans Lt" w:cs="Arial"/>
                <w:sz w:val="19"/>
                <w:szCs w:val="19"/>
              </w:rPr>
              <w:t xml:space="preserve">de </w:t>
            </w:r>
            <w:r w:rsidRPr="00FB36EF">
              <w:rPr>
                <w:rFonts w:ascii="VladaRHSans Lt" w:eastAsia="Arial" w:hAnsi="VladaRHSans Lt" w:cs="Arial"/>
                <w:sz w:val="19"/>
                <w:szCs w:val="19"/>
              </w:rPr>
              <w:t>A.</w:t>
            </w:r>
            <w:r>
              <w:rPr>
                <w:rFonts w:ascii="VladaRHSans Lt" w:eastAsia="Arial" w:hAnsi="VladaRHSans Lt" w:cs="Arial"/>
                <w:sz w:val="19"/>
                <w:szCs w:val="19"/>
              </w:rPr>
              <w:t xml:space="preserve">1.1. i </w:t>
            </w:r>
            <w:r w:rsidRPr="00FB36EF">
              <w:rPr>
                <w:rFonts w:ascii="VladaRHSans Lt" w:eastAsia="Arial" w:hAnsi="VladaRHSans Lt" w:cs="Arial"/>
                <w:sz w:val="19"/>
                <w:szCs w:val="19"/>
              </w:rPr>
              <w:t>A.</w:t>
            </w:r>
            <w:r>
              <w:rPr>
                <w:rFonts w:ascii="VladaRHSans Lt" w:eastAsia="Arial" w:hAnsi="VladaRHSans Lt" w:cs="Arial"/>
                <w:sz w:val="19"/>
                <w:szCs w:val="19"/>
              </w:rPr>
              <w:t>1.</w:t>
            </w:r>
            <w:r w:rsidRPr="00FB36EF">
              <w:rPr>
                <w:rFonts w:ascii="VladaRHSans Lt" w:eastAsia="Arial" w:hAnsi="VladaRHSans Lt" w:cs="Arial"/>
                <w:sz w:val="19"/>
                <w:szCs w:val="19"/>
              </w:rPr>
              <w:t>2.).</w:t>
            </w:r>
          </w:p>
        </w:tc>
      </w:tr>
    </w:tbl>
    <w:p w14:paraId="0E0B7ED3" w14:textId="77777777" w:rsidR="001F08B2" w:rsidRPr="008349AB" w:rsidRDefault="001F08B2" w:rsidP="001F08B2">
      <w:pPr>
        <w:tabs>
          <w:tab w:val="left" w:pos="4995"/>
        </w:tabs>
      </w:pPr>
      <w:r w:rsidRPr="008349AB">
        <w:tab/>
      </w:r>
    </w:p>
    <w:p w14:paraId="6A0D264A" w14:textId="77777777" w:rsidR="001F08B2" w:rsidRDefault="001F08B2" w:rsidP="001F08B2">
      <w:pPr>
        <w:pStyle w:val="Heading2"/>
      </w:pPr>
      <w:r w:rsidRPr="0080328D">
        <w:t>2. razred srednje škole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76"/>
        <w:gridCol w:w="2339"/>
        <w:gridCol w:w="2333"/>
        <w:gridCol w:w="2324"/>
        <w:gridCol w:w="2309"/>
        <w:gridCol w:w="2320"/>
      </w:tblGrid>
      <w:tr w:rsidR="001F08B2" w:rsidRPr="004D493D" w14:paraId="0B194962" w14:textId="77777777" w:rsidTr="000A17FF">
        <w:tc>
          <w:tcPr>
            <w:tcW w:w="14396" w:type="dxa"/>
            <w:gridSpan w:val="7"/>
            <w:vAlign w:val="center"/>
          </w:tcPr>
          <w:p w14:paraId="1582C338" w14:textId="77777777" w:rsidR="001F08B2" w:rsidRPr="004D493D" w:rsidRDefault="001F08B2" w:rsidP="000A17FF">
            <w:pPr>
              <w:tabs>
                <w:tab w:val="left" w:pos="6371"/>
              </w:tabs>
              <w:spacing w:line="240" w:lineRule="auto"/>
              <w:jc w:val="center"/>
              <w:rPr>
                <w:rFonts w:ascii="VladaRHSans Lt" w:hAnsi="VladaRHSans Lt"/>
                <w:b/>
                <w:smallCaps/>
                <w:color w:val="D60C8C"/>
                <w:sz w:val="19"/>
                <w:szCs w:val="19"/>
              </w:rPr>
            </w:pPr>
          </w:p>
          <w:p w14:paraId="5488091E" w14:textId="77777777" w:rsidR="001F08B2" w:rsidRPr="004D493D" w:rsidRDefault="001F08B2" w:rsidP="000A17FF">
            <w:pPr>
              <w:tabs>
                <w:tab w:val="left" w:pos="6371"/>
              </w:tabs>
              <w:spacing w:line="240" w:lineRule="auto"/>
              <w:jc w:val="center"/>
              <w:rPr>
                <w:rFonts w:ascii="VladaRHSans Lt" w:hAnsi="VladaRHSans Lt"/>
                <w:b/>
                <w:smallCaps/>
                <w:color w:val="D60C8C"/>
                <w:sz w:val="19"/>
                <w:szCs w:val="19"/>
              </w:rPr>
            </w:pPr>
            <w:r w:rsidRPr="004D493D">
              <w:rPr>
                <w:rFonts w:ascii="VladaRHSans Lt" w:hAnsi="VladaRHSans Lt"/>
                <w:b/>
                <w:smallCaps/>
                <w:color w:val="D60C8C"/>
                <w:sz w:val="19"/>
                <w:szCs w:val="19"/>
              </w:rPr>
              <w:t>domena a – moralno i etičko promišljanje</w:t>
            </w:r>
          </w:p>
          <w:p w14:paraId="01D2B292" w14:textId="77777777" w:rsidR="001F08B2" w:rsidRPr="004D493D" w:rsidRDefault="001F08B2" w:rsidP="000A17FF">
            <w:pPr>
              <w:spacing w:line="240" w:lineRule="auto"/>
              <w:jc w:val="center"/>
              <w:rPr>
                <w:rFonts w:ascii="Calibri" w:hAnsi="Calibri"/>
              </w:rPr>
            </w:pPr>
          </w:p>
        </w:tc>
      </w:tr>
      <w:tr w:rsidR="001F08B2" w:rsidRPr="004D493D" w14:paraId="3C588C37" w14:textId="77777777" w:rsidTr="000A17FF">
        <w:trPr>
          <w:trHeight w:val="258"/>
        </w:trPr>
        <w:tc>
          <w:tcPr>
            <w:tcW w:w="2545" w:type="dxa"/>
            <w:gridSpan w:val="2"/>
            <w:vMerge w:val="restart"/>
            <w:vAlign w:val="center"/>
          </w:tcPr>
          <w:p w14:paraId="6420ECE0" w14:textId="77777777" w:rsidR="001F08B2" w:rsidRPr="004D493D" w:rsidRDefault="001F08B2" w:rsidP="000A17FF">
            <w:pPr>
              <w:tabs>
                <w:tab w:val="left" w:pos="6371"/>
              </w:tabs>
              <w:spacing w:line="240" w:lineRule="auto"/>
              <w:jc w:val="center"/>
              <w:rPr>
                <w:rFonts w:ascii="Calibri" w:hAnsi="Calibri"/>
                <w:color w:val="25408F"/>
              </w:rPr>
            </w:pPr>
            <w:r w:rsidRPr="004D493D">
              <w:rPr>
                <w:rFonts w:ascii="VladaRHSans Lt" w:hAnsi="VladaRHSans Lt"/>
                <w:b/>
                <w:smallCaps/>
                <w:color w:val="25408F"/>
                <w:sz w:val="19"/>
                <w:szCs w:val="19"/>
              </w:rPr>
              <w:t>odgojno-obrazovni ishod</w:t>
            </w:r>
          </w:p>
        </w:tc>
        <w:tc>
          <w:tcPr>
            <w:tcW w:w="2370" w:type="dxa"/>
            <w:vMerge w:val="restart"/>
            <w:vAlign w:val="center"/>
          </w:tcPr>
          <w:p w14:paraId="5E2C27A7" w14:textId="77777777" w:rsidR="001F08B2" w:rsidRPr="004D493D" w:rsidRDefault="001F08B2" w:rsidP="000A17FF">
            <w:pPr>
              <w:tabs>
                <w:tab w:val="left" w:pos="6371"/>
              </w:tabs>
              <w:spacing w:line="240" w:lineRule="auto"/>
              <w:jc w:val="center"/>
              <w:rPr>
                <w:rFonts w:ascii="Calibri" w:hAnsi="Calibri"/>
              </w:rPr>
            </w:pPr>
            <w:r w:rsidRPr="004D493D">
              <w:rPr>
                <w:rFonts w:ascii="VladaRHSans Lt" w:hAnsi="VladaRHSans Lt"/>
                <w:b/>
                <w:smallCaps/>
                <w:color w:val="25408F"/>
                <w:sz w:val="19"/>
                <w:szCs w:val="19"/>
              </w:rPr>
              <w:t>razrada ishoda</w:t>
            </w:r>
          </w:p>
        </w:tc>
        <w:tc>
          <w:tcPr>
            <w:tcW w:w="9481" w:type="dxa"/>
            <w:gridSpan w:val="4"/>
          </w:tcPr>
          <w:p w14:paraId="5EFA1DDD" w14:textId="77777777" w:rsidR="001F08B2" w:rsidRPr="004D493D" w:rsidRDefault="001F08B2" w:rsidP="000A17FF">
            <w:pPr>
              <w:tabs>
                <w:tab w:val="left" w:pos="6371"/>
              </w:tabs>
              <w:spacing w:line="240" w:lineRule="auto"/>
              <w:jc w:val="center"/>
              <w:rPr>
                <w:rFonts w:ascii="Calibri" w:hAnsi="Calibri"/>
              </w:rPr>
            </w:pPr>
            <w:r w:rsidRPr="004D493D">
              <w:rPr>
                <w:rFonts w:ascii="VladaRHSans Lt" w:hAnsi="VladaRHSans Lt"/>
                <w:b/>
                <w:smallCaps/>
                <w:color w:val="25408F"/>
                <w:sz w:val="19"/>
                <w:szCs w:val="19"/>
              </w:rPr>
              <w:t>razina usvojenosti</w:t>
            </w:r>
          </w:p>
        </w:tc>
      </w:tr>
      <w:tr w:rsidR="001F08B2" w:rsidRPr="004D493D" w14:paraId="206207B1" w14:textId="77777777" w:rsidTr="000A17FF">
        <w:trPr>
          <w:trHeight w:val="272"/>
        </w:trPr>
        <w:tc>
          <w:tcPr>
            <w:tcW w:w="2545" w:type="dxa"/>
            <w:gridSpan w:val="2"/>
            <w:vMerge/>
          </w:tcPr>
          <w:p w14:paraId="2C07E728" w14:textId="77777777" w:rsidR="001F08B2" w:rsidRPr="004D493D" w:rsidRDefault="001F08B2" w:rsidP="000A17FF">
            <w:pPr>
              <w:spacing w:line="240" w:lineRule="auto"/>
              <w:rPr>
                <w:rFonts w:ascii="Calibri" w:hAnsi="Calibri"/>
              </w:rPr>
            </w:pPr>
          </w:p>
        </w:tc>
        <w:tc>
          <w:tcPr>
            <w:tcW w:w="2370" w:type="dxa"/>
            <w:vMerge/>
          </w:tcPr>
          <w:p w14:paraId="463BC6D1" w14:textId="77777777" w:rsidR="001F08B2" w:rsidRPr="004D493D" w:rsidRDefault="001F08B2" w:rsidP="000A17FF">
            <w:pPr>
              <w:spacing w:line="240" w:lineRule="auto"/>
              <w:rPr>
                <w:rFonts w:ascii="Calibri" w:hAnsi="Calibri"/>
              </w:rPr>
            </w:pPr>
          </w:p>
        </w:tc>
        <w:tc>
          <w:tcPr>
            <w:tcW w:w="2364" w:type="dxa"/>
          </w:tcPr>
          <w:p w14:paraId="7E471F3B" w14:textId="77777777" w:rsidR="001F08B2" w:rsidRPr="004D493D" w:rsidRDefault="001F08B2" w:rsidP="000A17FF">
            <w:pPr>
              <w:tabs>
                <w:tab w:val="left" w:pos="6371"/>
              </w:tabs>
              <w:spacing w:line="240" w:lineRule="auto"/>
              <w:jc w:val="center"/>
              <w:rPr>
                <w:rFonts w:ascii="VladaRHSans Lt" w:hAnsi="VladaRHSans Lt"/>
                <w:b/>
                <w:smallCaps/>
                <w:sz w:val="19"/>
                <w:szCs w:val="19"/>
              </w:rPr>
            </w:pPr>
            <w:r w:rsidRPr="004D493D">
              <w:rPr>
                <w:rFonts w:ascii="VladaRHSans Lt" w:hAnsi="VladaRHSans Lt"/>
                <w:b/>
                <w:smallCaps/>
                <w:sz w:val="19"/>
                <w:szCs w:val="19"/>
              </w:rPr>
              <w:t>zadovoljavajuća</w:t>
            </w:r>
          </w:p>
        </w:tc>
        <w:tc>
          <w:tcPr>
            <w:tcW w:w="2377" w:type="dxa"/>
          </w:tcPr>
          <w:p w14:paraId="09861C70" w14:textId="77777777" w:rsidR="001F08B2" w:rsidRPr="004D493D" w:rsidRDefault="001F08B2" w:rsidP="000A17FF">
            <w:pPr>
              <w:tabs>
                <w:tab w:val="left" w:pos="6371"/>
              </w:tabs>
              <w:spacing w:line="240" w:lineRule="auto"/>
              <w:jc w:val="center"/>
              <w:rPr>
                <w:rFonts w:ascii="VladaRHSans Lt" w:hAnsi="VladaRHSans Lt"/>
                <w:b/>
                <w:smallCaps/>
                <w:sz w:val="19"/>
                <w:szCs w:val="19"/>
              </w:rPr>
            </w:pPr>
            <w:r w:rsidRPr="004D493D">
              <w:rPr>
                <w:rFonts w:ascii="VladaRHSans Lt" w:hAnsi="VladaRHSans Lt"/>
                <w:b/>
                <w:smallCaps/>
                <w:sz w:val="19"/>
                <w:szCs w:val="19"/>
              </w:rPr>
              <w:t>dobra</w:t>
            </w:r>
          </w:p>
        </w:tc>
        <w:tc>
          <w:tcPr>
            <w:tcW w:w="2364" w:type="dxa"/>
          </w:tcPr>
          <w:p w14:paraId="78FDADDB" w14:textId="77777777" w:rsidR="001F08B2" w:rsidRPr="004D493D" w:rsidRDefault="001F08B2" w:rsidP="000A17FF">
            <w:pPr>
              <w:tabs>
                <w:tab w:val="left" w:pos="6371"/>
              </w:tabs>
              <w:spacing w:line="240" w:lineRule="auto"/>
              <w:jc w:val="center"/>
              <w:rPr>
                <w:rFonts w:ascii="VladaRHSans Lt" w:hAnsi="VladaRHSans Lt"/>
                <w:b/>
                <w:smallCaps/>
                <w:sz w:val="19"/>
                <w:szCs w:val="19"/>
              </w:rPr>
            </w:pPr>
            <w:r w:rsidRPr="004D493D">
              <w:rPr>
                <w:rFonts w:ascii="VladaRHSans Lt" w:hAnsi="VladaRHSans Lt"/>
                <w:b/>
                <w:smallCaps/>
                <w:sz w:val="19"/>
                <w:szCs w:val="19"/>
              </w:rPr>
              <w:t>vrlo dobra</w:t>
            </w:r>
          </w:p>
        </w:tc>
        <w:tc>
          <w:tcPr>
            <w:tcW w:w="2376" w:type="dxa"/>
          </w:tcPr>
          <w:p w14:paraId="37039B1A" w14:textId="77777777" w:rsidR="001F08B2" w:rsidRPr="004D493D" w:rsidRDefault="001F08B2" w:rsidP="000A17FF">
            <w:pPr>
              <w:tabs>
                <w:tab w:val="left" w:pos="6371"/>
              </w:tabs>
              <w:spacing w:line="240" w:lineRule="auto"/>
              <w:jc w:val="center"/>
              <w:rPr>
                <w:rFonts w:ascii="VladaRHSans Lt" w:hAnsi="VladaRHSans Lt"/>
                <w:b/>
                <w:smallCaps/>
                <w:sz w:val="19"/>
                <w:szCs w:val="19"/>
              </w:rPr>
            </w:pPr>
            <w:r w:rsidRPr="004D493D">
              <w:rPr>
                <w:rFonts w:ascii="VladaRHSans Lt" w:hAnsi="VladaRHSans Lt"/>
                <w:b/>
                <w:smallCaps/>
                <w:sz w:val="19"/>
                <w:szCs w:val="19"/>
              </w:rPr>
              <w:t>iznimna</w:t>
            </w:r>
          </w:p>
        </w:tc>
      </w:tr>
      <w:tr w:rsidR="001F08B2" w:rsidRPr="004D493D" w14:paraId="1CD3C334" w14:textId="77777777" w:rsidTr="000A17FF">
        <w:trPr>
          <w:trHeight w:val="2754"/>
        </w:trPr>
        <w:tc>
          <w:tcPr>
            <w:tcW w:w="651" w:type="dxa"/>
          </w:tcPr>
          <w:p w14:paraId="6BCDE392" w14:textId="77777777" w:rsidR="001F08B2" w:rsidRPr="004D493D" w:rsidRDefault="001F08B2" w:rsidP="000A17FF">
            <w:pPr>
              <w:spacing w:line="240" w:lineRule="auto"/>
              <w:rPr>
                <w:rFonts w:ascii="VladaRHSans Lt" w:hAnsi="VladaRHSans Lt"/>
                <w:b/>
                <w:smallCaps/>
                <w:sz w:val="19"/>
                <w:szCs w:val="19"/>
              </w:rPr>
            </w:pPr>
            <w:r w:rsidRPr="004D493D">
              <w:rPr>
                <w:rFonts w:ascii="VladaRHSans Lt" w:hAnsi="VladaRHSans Lt"/>
                <w:b/>
                <w:smallCaps/>
                <w:sz w:val="19"/>
                <w:szCs w:val="19"/>
              </w:rPr>
              <w:t>A.2.1.</w:t>
            </w:r>
          </w:p>
        </w:tc>
        <w:tc>
          <w:tcPr>
            <w:tcW w:w="1894" w:type="dxa"/>
          </w:tcPr>
          <w:p w14:paraId="54A042D0" w14:textId="77777777" w:rsidR="001F08B2" w:rsidRPr="004D493D" w:rsidRDefault="001F08B2" w:rsidP="000A17FF">
            <w:pPr>
              <w:suppressAutoHyphens/>
              <w:spacing w:after="200" w:line="276" w:lineRule="auto"/>
              <w:rPr>
                <w:rFonts w:ascii="VladaRHSans Lt" w:eastAsia="Arial" w:hAnsi="VladaRHSans Lt" w:cs="Arial"/>
                <w:smallCaps/>
                <w:color w:val="D60C8C"/>
                <w:sz w:val="19"/>
                <w:szCs w:val="19"/>
              </w:rPr>
            </w:pPr>
            <w:r w:rsidRPr="004D493D">
              <w:rPr>
                <w:rFonts w:ascii="VladaRHSans Lt" w:eastAsia="Arial" w:hAnsi="VladaRHSans Lt" w:cs="Arial"/>
                <w:smallCaps/>
                <w:color w:val="D60C8C"/>
                <w:sz w:val="19"/>
                <w:szCs w:val="19"/>
              </w:rPr>
              <w:t>učenik određuje temeljne etičke pojmove iz područja antropologije.</w:t>
            </w:r>
          </w:p>
          <w:p w14:paraId="232FF942" w14:textId="77777777" w:rsidR="001F08B2" w:rsidRPr="004D493D" w:rsidRDefault="001F08B2" w:rsidP="000A17FF">
            <w:pPr>
              <w:suppressAutoHyphens/>
              <w:spacing w:after="200" w:line="276" w:lineRule="auto"/>
            </w:pPr>
          </w:p>
          <w:p w14:paraId="027A2EB3" w14:textId="77777777" w:rsidR="001F08B2" w:rsidRPr="004D493D" w:rsidRDefault="001F08B2" w:rsidP="000A17FF">
            <w:pPr>
              <w:suppressAutoHyphens/>
              <w:spacing w:after="200" w:line="276" w:lineRule="auto"/>
            </w:pPr>
          </w:p>
          <w:p w14:paraId="245E34B6" w14:textId="77777777" w:rsidR="001F08B2" w:rsidRPr="004D493D" w:rsidRDefault="001F08B2" w:rsidP="000A17FF">
            <w:pPr>
              <w:suppressAutoHyphens/>
              <w:spacing w:after="200" w:line="276" w:lineRule="auto"/>
            </w:pPr>
          </w:p>
        </w:tc>
        <w:tc>
          <w:tcPr>
            <w:tcW w:w="2370" w:type="dxa"/>
          </w:tcPr>
          <w:p w14:paraId="4D18FFFD" w14:textId="77777777" w:rsidR="001F08B2" w:rsidRPr="004D493D" w:rsidRDefault="001F08B2" w:rsidP="000A17FF">
            <w:pPr>
              <w:suppressAutoHyphens/>
              <w:rPr>
                <w:rFonts w:ascii="VladaRHSans Lt" w:eastAsia="Arial" w:hAnsi="VladaRHSans Lt" w:cs="Arial"/>
                <w:sz w:val="19"/>
                <w:szCs w:val="19"/>
              </w:rPr>
            </w:pPr>
            <w:r w:rsidRPr="004D493D">
              <w:rPr>
                <w:rFonts w:ascii="VladaRHSans Lt" w:eastAsia="Arial" w:hAnsi="VladaRHSans Lt" w:cs="Arial"/>
                <w:sz w:val="19"/>
                <w:szCs w:val="19"/>
              </w:rPr>
              <w:t xml:space="preserve">Učenik se u analizi i oblikovanju stajališta primjereno koristi pojmovima: </w:t>
            </w:r>
          </w:p>
          <w:p w14:paraId="53215D88" w14:textId="77777777" w:rsidR="001F08B2" w:rsidRPr="004D493D" w:rsidRDefault="001F08B2" w:rsidP="000A17FF">
            <w:pPr>
              <w:suppressAutoHyphens/>
              <w:spacing w:after="200" w:line="276" w:lineRule="auto"/>
            </w:pPr>
            <w:r w:rsidRPr="004D493D">
              <w:rPr>
                <w:rFonts w:ascii="VladaRHSans Lt" w:eastAsia="Arial" w:hAnsi="VladaRHSans Lt" w:cs="Arial"/>
                <w:i/>
                <w:sz w:val="19"/>
                <w:szCs w:val="19"/>
              </w:rPr>
              <w:t>evolucionizam, kreacionizam, inteligentni dizajn, priroda, kultura, tijelo, duh, egzistencija,odgoj, smrt, besmrtnost,</w:t>
            </w:r>
            <w:r>
              <w:rPr>
                <w:rFonts w:ascii="VladaRHSans Lt" w:eastAsia="Arial" w:hAnsi="VladaRHSans Lt" w:cs="Arial"/>
                <w:i/>
                <w:sz w:val="19"/>
                <w:szCs w:val="19"/>
              </w:rPr>
              <w:t xml:space="preserve"> </w:t>
            </w:r>
            <w:r w:rsidRPr="004D493D">
              <w:rPr>
                <w:rFonts w:ascii="VladaRHSans Lt" w:eastAsia="Arial" w:hAnsi="VladaRHSans Lt" w:cs="Arial"/>
                <w:i/>
                <w:sz w:val="19"/>
                <w:szCs w:val="19"/>
              </w:rPr>
              <w:t>moralni razvoj, granične situacije, kreativnost, multikulturalnost, kulturni relativizam.</w:t>
            </w:r>
          </w:p>
        </w:tc>
        <w:tc>
          <w:tcPr>
            <w:tcW w:w="2364" w:type="dxa"/>
          </w:tcPr>
          <w:p w14:paraId="420E1554" w14:textId="77777777" w:rsidR="001F08B2" w:rsidRPr="004D493D" w:rsidRDefault="001F08B2" w:rsidP="000A17FF">
            <w:pPr>
              <w:suppressAutoHyphens/>
              <w:spacing w:after="200" w:line="276" w:lineRule="auto"/>
            </w:pPr>
            <w:r w:rsidRPr="004D493D">
              <w:rPr>
                <w:rFonts w:ascii="VladaRHSans Lt" w:eastAsia="Arial" w:hAnsi="VladaRHSans Lt" w:cs="Arial"/>
                <w:sz w:val="19"/>
                <w:szCs w:val="19"/>
              </w:rPr>
              <w:t>Učenik prepoznaje temeljne etičke pojmove iz po</w:t>
            </w:r>
            <w:r w:rsidRPr="004D493D">
              <w:rPr>
                <w:rFonts w:ascii="VladaRHSans Lt" w:eastAsia="Arial" w:hAnsi="VladaRHSans Lt" w:cs="Arial"/>
                <w:sz w:val="19"/>
                <w:szCs w:val="19"/>
              </w:rPr>
              <w:t>d</w:t>
            </w:r>
            <w:r w:rsidRPr="004D493D">
              <w:rPr>
                <w:rFonts w:ascii="VladaRHSans Lt" w:eastAsia="Arial" w:hAnsi="VladaRHSans Lt" w:cs="Arial"/>
                <w:sz w:val="19"/>
                <w:szCs w:val="19"/>
              </w:rPr>
              <w:t>ručja antropologije i svojim riječima određuje njihov osnovni sadržaj.</w:t>
            </w:r>
          </w:p>
        </w:tc>
        <w:tc>
          <w:tcPr>
            <w:tcW w:w="2377" w:type="dxa"/>
          </w:tcPr>
          <w:p w14:paraId="31551913" w14:textId="77777777" w:rsidR="001F08B2" w:rsidRPr="004D493D" w:rsidRDefault="001F08B2" w:rsidP="000A17FF">
            <w:pPr>
              <w:suppressAutoHyphens/>
              <w:spacing w:after="200" w:line="276" w:lineRule="auto"/>
              <w:rPr>
                <w:rFonts w:ascii="VladaRHSans Lt" w:eastAsia="Arial" w:hAnsi="VladaRHSans Lt" w:cs="Arial"/>
                <w:sz w:val="19"/>
                <w:szCs w:val="19"/>
              </w:rPr>
            </w:pPr>
            <w:r w:rsidRPr="004D493D">
              <w:rPr>
                <w:rFonts w:ascii="VladaRHSans Lt" w:eastAsia="Arial" w:hAnsi="VladaRHSans Lt" w:cs="Arial"/>
                <w:sz w:val="19"/>
                <w:szCs w:val="19"/>
              </w:rPr>
              <w:t>Učenik na primjeru određuje značenje temeljnih eti</w:t>
            </w:r>
            <w:r w:rsidRPr="004D493D">
              <w:rPr>
                <w:rFonts w:ascii="VladaRHSans Lt" w:eastAsia="Arial" w:hAnsi="VladaRHSans Lt" w:cs="Arial"/>
                <w:sz w:val="19"/>
                <w:szCs w:val="19"/>
              </w:rPr>
              <w:t>č</w:t>
            </w:r>
            <w:r w:rsidRPr="004D493D">
              <w:rPr>
                <w:rFonts w:ascii="VladaRHSans Lt" w:eastAsia="Arial" w:hAnsi="VladaRHSans Lt" w:cs="Arial"/>
                <w:sz w:val="19"/>
                <w:szCs w:val="19"/>
              </w:rPr>
              <w:t>kih pojmova iz područja antropologije.</w:t>
            </w:r>
          </w:p>
          <w:p w14:paraId="28AFB469" w14:textId="77777777" w:rsidR="001F08B2" w:rsidRPr="004D493D" w:rsidRDefault="001F08B2" w:rsidP="000A17FF">
            <w:pPr>
              <w:suppressAutoHyphens/>
              <w:spacing w:after="200" w:line="276" w:lineRule="auto"/>
            </w:pPr>
          </w:p>
          <w:p w14:paraId="77A8F70F" w14:textId="77777777" w:rsidR="001F08B2" w:rsidRPr="004D493D" w:rsidRDefault="001F08B2" w:rsidP="000A17FF">
            <w:pPr>
              <w:suppressAutoHyphens/>
              <w:spacing w:after="200" w:line="276" w:lineRule="auto"/>
            </w:pPr>
          </w:p>
          <w:p w14:paraId="281AEF44" w14:textId="77777777" w:rsidR="001F08B2" w:rsidRPr="004D493D" w:rsidRDefault="001F08B2" w:rsidP="000A17FF">
            <w:pPr>
              <w:suppressAutoHyphens/>
              <w:spacing w:after="200" w:line="276" w:lineRule="auto"/>
            </w:pPr>
          </w:p>
        </w:tc>
        <w:tc>
          <w:tcPr>
            <w:tcW w:w="2364" w:type="dxa"/>
          </w:tcPr>
          <w:p w14:paraId="2C59BE13" w14:textId="77777777" w:rsidR="001F08B2" w:rsidRPr="004D493D" w:rsidRDefault="001F08B2" w:rsidP="000A17FF">
            <w:pPr>
              <w:suppressAutoHyphens/>
              <w:spacing w:after="200" w:line="276" w:lineRule="auto"/>
              <w:rPr>
                <w:rFonts w:ascii="VladaRHSans Lt" w:eastAsia="Arial" w:hAnsi="VladaRHSans Lt" w:cs="Arial"/>
                <w:sz w:val="19"/>
                <w:szCs w:val="19"/>
              </w:rPr>
            </w:pPr>
            <w:r w:rsidRPr="004D493D">
              <w:rPr>
                <w:rFonts w:ascii="VladaRHSans Lt" w:eastAsia="Arial" w:hAnsi="VladaRHSans Lt" w:cs="Arial"/>
                <w:sz w:val="19"/>
                <w:szCs w:val="19"/>
              </w:rPr>
              <w:t>Učenik analizira sadržaj temeljnih etičkih pojmova iz područja antropologije i utvrđuje njihove međusobne veze.</w:t>
            </w:r>
          </w:p>
          <w:p w14:paraId="09DDA57D" w14:textId="77777777" w:rsidR="001F08B2" w:rsidRPr="004D493D" w:rsidRDefault="001F08B2" w:rsidP="000A17FF">
            <w:pPr>
              <w:suppressAutoHyphens/>
              <w:spacing w:after="200" w:line="276" w:lineRule="auto"/>
            </w:pPr>
          </w:p>
          <w:p w14:paraId="172263EF" w14:textId="77777777" w:rsidR="001F08B2" w:rsidRPr="004D493D" w:rsidRDefault="001F08B2" w:rsidP="000A17FF">
            <w:pPr>
              <w:suppressAutoHyphens/>
              <w:spacing w:after="200" w:line="276" w:lineRule="auto"/>
            </w:pPr>
          </w:p>
        </w:tc>
        <w:tc>
          <w:tcPr>
            <w:tcW w:w="2376" w:type="dxa"/>
          </w:tcPr>
          <w:p w14:paraId="1D609228" w14:textId="77777777" w:rsidR="001F08B2" w:rsidRPr="004D493D" w:rsidRDefault="001F08B2" w:rsidP="000A17FF">
            <w:pPr>
              <w:suppressAutoHyphens/>
              <w:spacing w:after="200" w:line="276" w:lineRule="auto"/>
            </w:pPr>
            <w:r w:rsidRPr="004D493D">
              <w:rPr>
                <w:rFonts w:ascii="VladaRHSans Lt" w:eastAsia="Arial" w:hAnsi="VladaRHSans Lt" w:cs="Arial"/>
                <w:sz w:val="19"/>
                <w:szCs w:val="19"/>
              </w:rPr>
              <w:t>Učenik interpretira značenje temeljnih etičkih pojmova iz područja antropologije u kontekstu pisanog izvora i na temelju interpr</w:t>
            </w:r>
            <w:r w:rsidRPr="004D493D">
              <w:rPr>
                <w:rFonts w:ascii="VladaRHSans Lt" w:eastAsia="Arial" w:hAnsi="VladaRHSans Lt" w:cs="Arial"/>
                <w:sz w:val="19"/>
                <w:szCs w:val="19"/>
              </w:rPr>
              <w:t>e</w:t>
            </w:r>
            <w:r w:rsidRPr="004D493D">
              <w:rPr>
                <w:rFonts w:ascii="VladaRHSans Lt" w:eastAsia="Arial" w:hAnsi="VladaRHSans Lt" w:cs="Arial"/>
                <w:sz w:val="19"/>
                <w:szCs w:val="19"/>
              </w:rPr>
              <w:t>tacije vrednuje pisani izvor.</w:t>
            </w:r>
          </w:p>
        </w:tc>
      </w:tr>
      <w:tr w:rsidR="001F08B2" w:rsidRPr="004D493D" w14:paraId="44D5AD5A" w14:textId="77777777" w:rsidTr="000A17FF">
        <w:tc>
          <w:tcPr>
            <w:tcW w:w="2545" w:type="dxa"/>
            <w:gridSpan w:val="2"/>
          </w:tcPr>
          <w:p w14:paraId="02F45DFD" w14:textId="77777777" w:rsidR="001F08B2" w:rsidRPr="004D493D" w:rsidRDefault="001F08B2" w:rsidP="000A17FF">
            <w:pPr>
              <w:spacing w:line="240" w:lineRule="auto"/>
              <w:rPr>
                <w:rFonts w:ascii="Calibri" w:hAnsi="Calibri"/>
              </w:rPr>
            </w:pPr>
          </w:p>
        </w:tc>
        <w:tc>
          <w:tcPr>
            <w:tcW w:w="11851" w:type="dxa"/>
            <w:gridSpan w:val="5"/>
          </w:tcPr>
          <w:p w14:paraId="73C659F2" w14:textId="77777777" w:rsidR="001F08B2" w:rsidRPr="004D493D" w:rsidRDefault="001F08B2" w:rsidP="000A17FF">
            <w:pPr>
              <w:spacing w:after="120" w:line="240" w:lineRule="auto"/>
              <w:rPr>
                <w:rFonts w:ascii="VladaRHSans Lt" w:hAnsi="VladaRHSans Lt"/>
                <w:b/>
                <w:smallCaps/>
                <w:color w:val="25408F"/>
                <w:sz w:val="19"/>
                <w:szCs w:val="19"/>
              </w:rPr>
            </w:pPr>
            <w:r w:rsidRPr="004D493D">
              <w:rPr>
                <w:rFonts w:ascii="VladaRHSans Lt" w:hAnsi="VladaRHSans Lt"/>
                <w:b/>
                <w:smallCaps/>
                <w:color w:val="25408F"/>
                <w:sz w:val="19"/>
                <w:szCs w:val="19"/>
              </w:rPr>
              <w:t>preporuke za ostvarivanje ishoda</w:t>
            </w:r>
          </w:p>
          <w:p w14:paraId="1B758B1C" w14:textId="77777777" w:rsidR="001F08B2" w:rsidRPr="004D493D" w:rsidRDefault="001F08B2" w:rsidP="000A17FF">
            <w:pPr>
              <w:suppressAutoHyphens/>
              <w:spacing w:line="360" w:lineRule="auto"/>
              <w:rPr>
                <w:rFonts w:ascii="VladaRHSans Lt" w:hAnsi="VladaRHSans Lt"/>
                <w:sz w:val="19"/>
                <w:szCs w:val="19"/>
              </w:rPr>
            </w:pPr>
            <w:r w:rsidRPr="004D493D">
              <w:rPr>
                <w:rFonts w:ascii="VladaRHSans Lt" w:eastAsia="Arial" w:hAnsi="VladaRHSans Lt" w:cs="Arial"/>
                <w:sz w:val="19"/>
                <w:szCs w:val="19"/>
              </w:rPr>
              <w:t xml:space="preserve">Učiteljev je zadatak integrirati u svoj izvedbeni kurikulum i obraditi sve obvezne teme. U suradnji s učenicima za svaku od obveznih tema treba izabrati najmanje dvije od ponuđenih izbornih tema. Primjerice, obveznu temu </w:t>
            </w:r>
            <w:r w:rsidRPr="004D493D">
              <w:rPr>
                <w:rFonts w:ascii="VladaRHSans Lt" w:eastAsia="Arial" w:hAnsi="VladaRHSans Lt" w:cs="Arial"/>
                <w:color w:val="000000"/>
                <w:sz w:val="19"/>
                <w:szCs w:val="19"/>
              </w:rPr>
              <w:t>„Ljudska priroda“ učitelj može obraditi u sklopu izbornih tema vezanih uz teorije o podrijetlu čovjeka te tematizirajući problem tjelesnosti, a u obradi obvezne teme „Smisao ljudskoga ži</w:t>
            </w:r>
            <w:r w:rsidRPr="004D493D">
              <w:rPr>
                <w:rFonts w:ascii="VladaRHSans Lt" w:eastAsia="Arial" w:hAnsi="VladaRHSans Lt" w:cs="Arial"/>
                <w:sz w:val="19"/>
                <w:szCs w:val="19"/>
              </w:rPr>
              <w:t>vota“ može se usredotočiti, primjerice, na rast, razvoj i odgoj te na probleme smrtnosti i besmrtnosti.</w:t>
            </w:r>
            <w:r>
              <w:rPr>
                <w:rFonts w:ascii="VladaRHSans Lt" w:eastAsia="Arial" w:hAnsi="VladaRHSans Lt" w:cs="Arial"/>
                <w:sz w:val="19"/>
                <w:szCs w:val="19"/>
              </w:rPr>
              <w:t xml:space="preserve"> </w:t>
            </w:r>
          </w:p>
          <w:p w14:paraId="076674D6" w14:textId="77777777" w:rsidR="001F08B2" w:rsidRPr="004D493D" w:rsidRDefault="001F08B2" w:rsidP="000A17FF">
            <w:pPr>
              <w:suppressAutoHyphens/>
              <w:spacing w:line="360" w:lineRule="auto"/>
              <w:rPr>
                <w:rFonts w:ascii="VladaRHSans Lt" w:hAnsi="VladaRHSans Lt"/>
                <w:sz w:val="19"/>
                <w:szCs w:val="19"/>
              </w:rPr>
            </w:pPr>
            <w:r w:rsidRPr="004D493D">
              <w:rPr>
                <w:rFonts w:ascii="VladaRHSans Lt" w:eastAsia="Arial" w:hAnsi="VladaRHSans Lt" w:cs="Arial"/>
                <w:b/>
                <w:sz w:val="19"/>
                <w:szCs w:val="19"/>
                <w:u w:val="single"/>
              </w:rPr>
              <w:t>Obvezne teme</w:t>
            </w:r>
          </w:p>
          <w:p w14:paraId="009CEA0C" w14:textId="77777777" w:rsidR="001F08B2" w:rsidRPr="004D493D" w:rsidRDefault="001F08B2" w:rsidP="001F08B2">
            <w:pPr>
              <w:numPr>
                <w:ilvl w:val="0"/>
                <w:numId w:val="12"/>
              </w:numPr>
              <w:spacing w:after="0" w:line="360" w:lineRule="auto"/>
              <w:ind w:left="539" w:firstLine="0"/>
              <w:contextualSpacing/>
              <w:rPr>
                <w:rFonts w:ascii="VladaRHSans Lt" w:eastAsia="Arial" w:hAnsi="VladaRHSans Lt" w:cs="Arial"/>
                <w:b/>
                <w:sz w:val="19"/>
                <w:szCs w:val="19"/>
              </w:rPr>
            </w:pPr>
            <w:r w:rsidRPr="004D493D">
              <w:rPr>
                <w:rFonts w:ascii="VladaRHSans Lt" w:eastAsia="Arial" w:hAnsi="VladaRHSans Lt" w:cs="Arial"/>
                <w:b/>
                <w:sz w:val="19"/>
                <w:szCs w:val="19"/>
              </w:rPr>
              <w:t xml:space="preserve"> Ljudska priroda</w:t>
            </w:r>
          </w:p>
          <w:p w14:paraId="1ECB7998" w14:textId="77777777" w:rsidR="001F08B2" w:rsidRPr="004D493D" w:rsidRDefault="001F08B2" w:rsidP="001F08B2">
            <w:pPr>
              <w:numPr>
                <w:ilvl w:val="0"/>
                <w:numId w:val="12"/>
              </w:numPr>
              <w:spacing w:after="0" w:line="360" w:lineRule="auto"/>
              <w:ind w:left="539" w:firstLine="0"/>
              <w:contextualSpacing/>
              <w:rPr>
                <w:rFonts w:ascii="VladaRHSans Lt" w:eastAsia="Arial" w:hAnsi="VladaRHSans Lt" w:cs="Arial"/>
                <w:b/>
                <w:sz w:val="19"/>
                <w:szCs w:val="19"/>
              </w:rPr>
            </w:pPr>
            <w:r w:rsidRPr="004D493D">
              <w:rPr>
                <w:rFonts w:ascii="VladaRHSans Lt" w:eastAsia="Arial" w:hAnsi="VladaRHSans Lt" w:cs="Arial"/>
                <w:b/>
                <w:sz w:val="19"/>
                <w:szCs w:val="19"/>
              </w:rPr>
              <w:t xml:space="preserve"> Smisao ljudskoga života</w:t>
            </w:r>
          </w:p>
          <w:p w14:paraId="7F048EA3" w14:textId="77777777" w:rsidR="001F08B2" w:rsidRDefault="001F08B2" w:rsidP="001F08B2">
            <w:pPr>
              <w:numPr>
                <w:ilvl w:val="0"/>
                <w:numId w:val="12"/>
              </w:numPr>
              <w:spacing w:after="0" w:line="360" w:lineRule="auto"/>
              <w:ind w:left="539" w:firstLine="0"/>
              <w:contextualSpacing/>
              <w:rPr>
                <w:rFonts w:ascii="VladaRHSans Lt" w:eastAsia="Arial" w:hAnsi="VladaRHSans Lt" w:cs="Arial"/>
                <w:b/>
                <w:sz w:val="19"/>
                <w:szCs w:val="19"/>
              </w:rPr>
            </w:pPr>
            <w:r w:rsidRPr="004D493D">
              <w:rPr>
                <w:rFonts w:ascii="VladaRHSans Lt" w:eastAsia="Arial" w:hAnsi="VladaRHSans Lt" w:cs="Arial"/>
                <w:b/>
                <w:sz w:val="19"/>
                <w:szCs w:val="19"/>
              </w:rPr>
              <w:t xml:space="preserve"> Raznolikost kultura</w:t>
            </w:r>
          </w:p>
          <w:p w14:paraId="6CE1076C" w14:textId="77777777" w:rsidR="001F08B2" w:rsidRDefault="001F08B2" w:rsidP="000A17FF">
            <w:pPr>
              <w:spacing w:line="360" w:lineRule="auto"/>
              <w:ind w:left="539"/>
              <w:contextualSpacing/>
              <w:rPr>
                <w:rFonts w:ascii="VladaRHSans Lt" w:eastAsia="Arial" w:hAnsi="VladaRHSans Lt" w:cs="Arial"/>
                <w:b/>
                <w:sz w:val="19"/>
                <w:szCs w:val="19"/>
              </w:rPr>
            </w:pPr>
          </w:p>
          <w:p w14:paraId="0FE6BABD" w14:textId="77777777" w:rsidR="001F08B2" w:rsidRPr="004D493D" w:rsidRDefault="001F08B2" w:rsidP="000A17FF">
            <w:pPr>
              <w:spacing w:line="360" w:lineRule="auto"/>
              <w:ind w:left="539"/>
              <w:contextualSpacing/>
              <w:rPr>
                <w:rFonts w:ascii="VladaRHSans Lt" w:eastAsia="Arial" w:hAnsi="VladaRHSans Lt" w:cs="Arial"/>
                <w:b/>
                <w:sz w:val="19"/>
                <w:szCs w:val="19"/>
              </w:rPr>
            </w:pPr>
          </w:p>
          <w:p w14:paraId="2196ABEB" w14:textId="77777777" w:rsidR="001F08B2" w:rsidRPr="004D493D" w:rsidRDefault="001F08B2" w:rsidP="000A17FF">
            <w:pPr>
              <w:spacing w:line="360" w:lineRule="auto"/>
              <w:rPr>
                <w:rFonts w:ascii="VladaRHSans Lt" w:hAnsi="VladaRHSans Lt"/>
                <w:sz w:val="19"/>
                <w:szCs w:val="19"/>
              </w:rPr>
            </w:pPr>
            <w:r w:rsidRPr="004D493D">
              <w:rPr>
                <w:rFonts w:ascii="VladaRHSans Lt" w:eastAsia="Arial" w:hAnsi="VladaRHSans Lt" w:cs="Arial"/>
                <w:b/>
                <w:sz w:val="19"/>
                <w:szCs w:val="19"/>
                <w:u w:val="single"/>
              </w:rPr>
              <w:t>Izborne teme</w:t>
            </w:r>
          </w:p>
          <w:p w14:paraId="2C4E263F" w14:textId="77777777" w:rsidR="001F08B2" w:rsidRPr="004D493D" w:rsidRDefault="001F08B2" w:rsidP="001F08B2">
            <w:pPr>
              <w:numPr>
                <w:ilvl w:val="0"/>
                <w:numId w:val="13"/>
              </w:numPr>
              <w:spacing w:after="0" w:line="360" w:lineRule="auto"/>
              <w:ind w:left="539" w:firstLine="0"/>
              <w:rPr>
                <w:rFonts w:ascii="VladaRHSans Lt" w:hAnsi="VladaRHSans Lt"/>
                <w:sz w:val="19"/>
                <w:szCs w:val="19"/>
              </w:rPr>
            </w:pPr>
            <w:r w:rsidRPr="004D493D">
              <w:rPr>
                <w:rFonts w:ascii="VladaRHSans Lt" w:eastAsia="Arial" w:hAnsi="VladaRHSans Lt" w:cs="Arial"/>
                <w:b/>
                <w:sz w:val="19"/>
                <w:szCs w:val="19"/>
              </w:rPr>
              <w:t xml:space="preserve"> Ljudska priroda</w:t>
            </w:r>
          </w:p>
          <w:p w14:paraId="4D1E0A7D" w14:textId="77777777" w:rsidR="001F08B2" w:rsidRPr="004D493D" w:rsidRDefault="001F08B2" w:rsidP="001F08B2">
            <w:pPr>
              <w:numPr>
                <w:ilvl w:val="0"/>
                <w:numId w:val="15"/>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Teorije o podrijetlu čovjeka</w:t>
            </w:r>
          </w:p>
          <w:p w14:paraId="148541D1" w14:textId="77777777" w:rsidR="001F08B2" w:rsidRPr="004D493D" w:rsidRDefault="001F08B2" w:rsidP="001F08B2">
            <w:pPr>
              <w:numPr>
                <w:ilvl w:val="0"/>
                <w:numId w:val="15"/>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Dvostruka priroda čovjeka – čovjek kao prirodno i kulturno biće</w:t>
            </w:r>
          </w:p>
          <w:p w14:paraId="573AB1B0" w14:textId="77777777" w:rsidR="001F08B2" w:rsidRPr="004D493D" w:rsidRDefault="001F08B2" w:rsidP="001F08B2">
            <w:pPr>
              <w:numPr>
                <w:ilvl w:val="0"/>
                <w:numId w:val="15"/>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 xml:space="preserve">Tjelesnost </w:t>
            </w:r>
          </w:p>
          <w:p w14:paraId="01BF80B6" w14:textId="77777777" w:rsidR="001F08B2" w:rsidRPr="004D493D" w:rsidRDefault="001F08B2" w:rsidP="001F08B2">
            <w:pPr>
              <w:numPr>
                <w:ilvl w:val="0"/>
                <w:numId w:val="15"/>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Ljudska priroda i tehnološki napredak</w:t>
            </w:r>
          </w:p>
          <w:p w14:paraId="2AB97C71" w14:textId="77777777" w:rsidR="001F08B2" w:rsidRPr="004D493D" w:rsidRDefault="001F08B2" w:rsidP="001F08B2">
            <w:pPr>
              <w:numPr>
                <w:ilvl w:val="0"/>
                <w:numId w:val="13"/>
              </w:numPr>
              <w:spacing w:after="0" w:line="360" w:lineRule="auto"/>
              <w:ind w:left="539" w:firstLine="0"/>
              <w:contextualSpacing/>
              <w:rPr>
                <w:rFonts w:ascii="VladaRHSans Lt" w:hAnsi="VladaRHSans Lt"/>
                <w:sz w:val="19"/>
                <w:szCs w:val="19"/>
              </w:rPr>
            </w:pPr>
            <w:r w:rsidRPr="004D493D">
              <w:rPr>
                <w:rFonts w:ascii="VladaRHSans Lt" w:eastAsia="Arial" w:hAnsi="VladaRHSans Lt" w:cs="Arial"/>
                <w:b/>
                <w:sz w:val="19"/>
                <w:szCs w:val="19"/>
              </w:rPr>
              <w:t xml:space="preserve"> Smisao ljudskoga života</w:t>
            </w:r>
          </w:p>
          <w:p w14:paraId="28E7C8FB" w14:textId="77777777" w:rsidR="001F08B2" w:rsidRPr="004D493D" w:rsidRDefault="001F08B2" w:rsidP="001F08B2">
            <w:pPr>
              <w:numPr>
                <w:ilvl w:val="0"/>
                <w:numId w:val="14"/>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Rast, razvoj i odgoj</w:t>
            </w:r>
          </w:p>
          <w:p w14:paraId="5F160C10" w14:textId="77777777" w:rsidR="001F08B2" w:rsidRPr="004D493D" w:rsidRDefault="001F08B2" w:rsidP="001F08B2">
            <w:pPr>
              <w:numPr>
                <w:ilvl w:val="0"/>
                <w:numId w:val="14"/>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Stvaralačka dimenzija ljudske egzistencije</w:t>
            </w:r>
          </w:p>
          <w:p w14:paraId="6BD9BB92" w14:textId="77777777" w:rsidR="001F08B2" w:rsidRPr="004D493D" w:rsidRDefault="001F08B2" w:rsidP="001F08B2">
            <w:pPr>
              <w:numPr>
                <w:ilvl w:val="0"/>
                <w:numId w:val="14"/>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 xml:space="preserve">Smrtnost i besmrtnost </w:t>
            </w:r>
          </w:p>
          <w:p w14:paraId="1AFDB040" w14:textId="77777777" w:rsidR="001F08B2" w:rsidRPr="004D493D" w:rsidRDefault="001F08B2" w:rsidP="001F08B2">
            <w:pPr>
              <w:numPr>
                <w:ilvl w:val="0"/>
                <w:numId w:val="14"/>
              </w:numPr>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Granične situacije</w:t>
            </w:r>
          </w:p>
          <w:p w14:paraId="115F436C" w14:textId="77777777" w:rsidR="001F08B2" w:rsidRPr="004D493D" w:rsidRDefault="001F08B2" w:rsidP="001F08B2">
            <w:pPr>
              <w:numPr>
                <w:ilvl w:val="0"/>
                <w:numId w:val="13"/>
              </w:numPr>
              <w:spacing w:after="0" w:line="360" w:lineRule="auto"/>
              <w:ind w:left="539" w:firstLine="0"/>
              <w:rPr>
                <w:rFonts w:ascii="VladaRHSans Lt" w:hAnsi="VladaRHSans Lt"/>
                <w:sz w:val="19"/>
                <w:szCs w:val="19"/>
              </w:rPr>
            </w:pPr>
            <w:r w:rsidRPr="004D493D">
              <w:rPr>
                <w:rFonts w:ascii="VladaRHSans Lt" w:eastAsia="Arial" w:hAnsi="VladaRHSans Lt" w:cs="Arial"/>
                <w:b/>
                <w:sz w:val="19"/>
                <w:szCs w:val="19"/>
              </w:rPr>
              <w:t xml:space="preserve"> Raznolikost kultura</w:t>
            </w:r>
          </w:p>
          <w:p w14:paraId="0EAA343E" w14:textId="77777777" w:rsidR="001F08B2" w:rsidRPr="004D493D" w:rsidRDefault="001F08B2" w:rsidP="001F08B2">
            <w:pPr>
              <w:numPr>
                <w:ilvl w:val="0"/>
                <w:numId w:val="16"/>
              </w:numPr>
              <w:spacing w:after="0" w:line="360" w:lineRule="auto"/>
              <w:contextualSpacing/>
              <w:rPr>
                <w:rFonts w:ascii="VladaRHSans Lt" w:hAnsi="VladaRHSans Lt"/>
                <w:sz w:val="19"/>
                <w:szCs w:val="19"/>
              </w:rPr>
            </w:pPr>
            <w:r w:rsidRPr="004D493D">
              <w:rPr>
                <w:rFonts w:ascii="VladaRHSans Lt" w:eastAsia="Arial" w:hAnsi="VladaRHSans Lt" w:cs="Arial"/>
                <w:sz w:val="19"/>
                <w:szCs w:val="19"/>
              </w:rPr>
              <w:t>Elementi zapadnjačke kulture</w:t>
            </w:r>
          </w:p>
          <w:p w14:paraId="32A2F63B" w14:textId="77777777" w:rsidR="001F08B2" w:rsidRPr="004D493D" w:rsidRDefault="001F08B2" w:rsidP="001F08B2">
            <w:pPr>
              <w:numPr>
                <w:ilvl w:val="0"/>
                <w:numId w:val="16"/>
              </w:numPr>
              <w:spacing w:after="0" w:line="360" w:lineRule="auto"/>
              <w:contextualSpacing/>
              <w:rPr>
                <w:rFonts w:ascii="VladaRHSans Lt" w:hAnsi="VladaRHSans Lt"/>
                <w:sz w:val="19"/>
                <w:szCs w:val="19"/>
              </w:rPr>
            </w:pPr>
            <w:r w:rsidRPr="004D493D">
              <w:rPr>
                <w:rFonts w:ascii="VladaRHSans Lt" w:eastAsia="Arial" w:hAnsi="VladaRHSans Lt" w:cs="Arial"/>
                <w:color w:val="000000"/>
                <w:sz w:val="19"/>
                <w:szCs w:val="19"/>
              </w:rPr>
              <w:t>Nezapadnjačke</w:t>
            </w:r>
            <w:r w:rsidRPr="004D493D">
              <w:rPr>
                <w:rFonts w:ascii="VladaRHSans Lt" w:eastAsia="Arial" w:hAnsi="VladaRHSans Lt" w:cs="Arial"/>
                <w:sz w:val="19"/>
                <w:szCs w:val="19"/>
              </w:rPr>
              <w:t xml:space="preserve"> kulture</w:t>
            </w:r>
          </w:p>
          <w:p w14:paraId="30CD08C1" w14:textId="77777777" w:rsidR="001F08B2" w:rsidRPr="004D493D" w:rsidRDefault="001F08B2" w:rsidP="001F08B2">
            <w:pPr>
              <w:numPr>
                <w:ilvl w:val="0"/>
                <w:numId w:val="16"/>
              </w:numPr>
              <w:spacing w:after="0" w:line="360" w:lineRule="auto"/>
              <w:contextualSpacing/>
              <w:rPr>
                <w:rFonts w:ascii="VladaRHSans Lt" w:hAnsi="VladaRHSans Lt"/>
                <w:sz w:val="19"/>
                <w:szCs w:val="19"/>
              </w:rPr>
            </w:pPr>
            <w:r w:rsidRPr="004D493D">
              <w:rPr>
                <w:rFonts w:ascii="VladaRHSans Lt" w:eastAsia="Arial" w:hAnsi="VladaRHSans Lt" w:cs="Arial"/>
                <w:sz w:val="19"/>
                <w:szCs w:val="19"/>
              </w:rPr>
              <w:t>Multikulturalizam i problem kulturnoga relativizma</w:t>
            </w:r>
          </w:p>
        </w:tc>
      </w:tr>
    </w:tbl>
    <w:p w14:paraId="54683C59" w14:textId="77777777" w:rsidR="001F08B2" w:rsidRPr="00DA46CB" w:rsidRDefault="001F08B2" w:rsidP="001F08B2">
      <w:pPr>
        <w:rPr>
          <w:vanish/>
        </w:rPr>
      </w:pPr>
    </w:p>
    <w:tbl>
      <w:tblPr>
        <w:tblpPr w:leftFromText="180" w:rightFromText="180" w:vertAnchor="text" w:horzAnchor="margin" w:tblpY="-1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66"/>
        <w:gridCol w:w="2341"/>
        <w:gridCol w:w="2314"/>
        <w:gridCol w:w="2332"/>
        <w:gridCol w:w="2316"/>
        <w:gridCol w:w="2332"/>
      </w:tblGrid>
      <w:tr w:rsidR="001F08B2" w:rsidRPr="004D493D" w14:paraId="2454FDA9" w14:textId="77777777" w:rsidTr="000A17FF">
        <w:trPr>
          <w:trHeight w:val="3687"/>
        </w:trPr>
        <w:tc>
          <w:tcPr>
            <w:tcW w:w="666" w:type="dxa"/>
          </w:tcPr>
          <w:p w14:paraId="3DDFF654" w14:textId="77777777" w:rsidR="001F08B2" w:rsidRPr="004D493D" w:rsidRDefault="001F08B2" w:rsidP="000A17FF">
            <w:pPr>
              <w:spacing w:line="240" w:lineRule="auto"/>
              <w:rPr>
                <w:rFonts w:ascii="VladaRHSans Lt" w:hAnsi="VladaRHSans Lt"/>
                <w:b/>
                <w:smallCaps/>
                <w:sz w:val="19"/>
                <w:szCs w:val="19"/>
              </w:rPr>
            </w:pPr>
            <w:r w:rsidRPr="004D493D">
              <w:rPr>
                <w:rFonts w:ascii="VladaRHSans Lt" w:hAnsi="VladaRHSans Lt"/>
                <w:b/>
                <w:smallCaps/>
                <w:sz w:val="19"/>
                <w:szCs w:val="19"/>
              </w:rPr>
              <w:lastRenderedPageBreak/>
              <w:t>A.2.2.</w:t>
            </w:r>
          </w:p>
        </w:tc>
        <w:tc>
          <w:tcPr>
            <w:tcW w:w="1894" w:type="dxa"/>
          </w:tcPr>
          <w:p w14:paraId="53F9BFBE" w14:textId="77777777" w:rsidR="001F08B2" w:rsidRPr="004D493D" w:rsidRDefault="001F08B2" w:rsidP="000A17FF">
            <w:pPr>
              <w:suppressAutoHyphens/>
              <w:spacing w:after="200" w:line="276" w:lineRule="auto"/>
            </w:pPr>
            <w:r w:rsidRPr="004D493D">
              <w:rPr>
                <w:rFonts w:ascii="VladaRHSans Lt" w:eastAsia="Arial" w:hAnsi="VladaRHSans Lt" w:cs="Arial"/>
                <w:smallCaps/>
                <w:color w:val="D60C8C"/>
                <w:sz w:val="19"/>
                <w:szCs w:val="19"/>
              </w:rPr>
              <w:t>učenik određuje temeljne etičke pojmove iz područja politike i prava.</w:t>
            </w:r>
          </w:p>
        </w:tc>
        <w:tc>
          <w:tcPr>
            <w:tcW w:w="2370" w:type="dxa"/>
          </w:tcPr>
          <w:p w14:paraId="2F3DC3F3" w14:textId="77777777" w:rsidR="001F08B2" w:rsidRPr="004D493D" w:rsidRDefault="001F08B2" w:rsidP="000A17FF">
            <w:pPr>
              <w:suppressAutoHyphens/>
              <w:rPr>
                <w:rFonts w:ascii="VladaRHSans Lt" w:eastAsia="Arial" w:hAnsi="VladaRHSans Lt" w:cs="Arial"/>
                <w:sz w:val="19"/>
                <w:szCs w:val="19"/>
              </w:rPr>
            </w:pPr>
            <w:r w:rsidRPr="004D493D">
              <w:rPr>
                <w:rFonts w:ascii="VladaRHSans Lt" w:eastAsia="Arial" w:hAnsi="VladaRHSans Lt" w:cs="Arial"/>
                <w:sz w:val="19"/>
                <w:szCs w:val="19"/>
              </w:rPr>
              <w:t xml:space="preserve">Učenik se u analizi i oblikovanju stajališta primjereno koristi pojmovima: </w:t>
            </w:r>
          </w:p>
          <w:p w14:paraId="6F9318A4" w14:textId="77777777" w:rsidR="001F08B2" w:rsidRPr="004D493D" w:rsidRDefault="001F08B2" w:rsidP="000A17FF">
            <w:pPr>
              <w:suppressAutoHyphens/>
              <w:spacing w:after="200" w:line="276" w:lineRule="auto"/>
            </w:pPr>
            <w:r w:rsidRPr="004D493D">
              <w:rPr>
                <w:rFonts w:ascii="VladaRHSans Lt" w:eastAsia="Arial" w:hAnsi="VladaRHSans Lt" w:cs="Arial"/>
                <w:i/>
                <w:sz w:val="19"/>
                <w:szCs w:val="19"/>
              </w:rPr>
              <w:t xml:space="preserve">zajednica, društvo, država, prirodno stanje, društveni ugovor, ideologija, pravo, utopija, demokracija, tolerancija, </w:t>
            </w:r>
            <w:r>
              <w:rPr>
                <w:rFonts w:ascii="VladaRHSans Lt" w:eastAsia="Arial" w:hAnsi="VladaRHSans Lt" w:cs="Arial"/>
                <w:i/>
                <w:sz w:val="19"/>
                <w:szCs w:val="19"/>
              </w:rPr>
              <w:t xml:space="preserve">pravednost, </w:t>
            </w:r>
            <w:r w:rsidRPr="004D493D">
              <w:rPr>
                <w:rFonts w:ascii="VladaRHSans Lt" w:eastAsia="Arial" w:hAnsi="VladaRHSans Lt" w:cs="Arial"/>
                <w:i/>
                <w:sz w:val="19"/>
                <w:szCs w:val="19"/>
              </w:rPr>
              <w:t>jednakost, jednakopravnost, diskriminacija, ljudska prava, globalizacija, migracije, pravo na azil, neokolonijalizam, kozmopolitizam.</w:t>
            </w:r>
          </w:p>
        </w:tc>
        <w:tc>
          <w:tcPr>
            <w:tcW w:w="2364" w:type="dxa"/>
          </w:tcPr>
          <w:p w14:paraId="792543D6"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prepoznaje temeljne etičke pojmove iz područja politike i prava te svojim riječima određuje njihov osnovni sadržaj.</w:t>
            </w:r>
          </w:p>
        </w:tc>
        <w:tc>
          <w:tcPr>
            <w:tcW w:w="2377" w:type="dxa"/>
          </w:tcPr>
          <w:p w14:paraId="25A8571D" w14:textId="77777777" w:rsidR="001F08B2" w:rsidRPr="004D493D" w:rsidRDefault="001F08B2" w:rsidP="000A17FF">
            <w:pPr>
              <w:suppressAutoHyphens/>
              <w:spacing w:line="276" w:lineRule="auto"/>
              <w:rPr>
                <w:rFonts w:ascii="VladaRHSans Lt" w:eastAsia="Arial" w:hAnsi="VladaRHSans Lt" w:cs="Arial"/>
                <w:sz w:val="19"/>
                <w:szCs w:val="19"/>
              </w:rPr>
            </w:pPr>
            <w:r w:rsidRPr="004D493D">
              <w:rPr>
                <w:rFonts w:ascii="VladaRHSans Lt" w:eastAsia="Arial" w:hAnsi="VladaRHSans Lt" w:cs="Arial"/>
                <w:sz w:val="19"/>
                <w:szCs w:val="19"/>
              </w:rPr>
              <w:t>Učenik na primjeru određuje značenje temeljnih eti</w:t>
            </w:r>
            <w:r w:rsidRPr="004D493D">
              <w:rPr>
                <w:rFonts w:ascii="VladaRHSans Lt" w:eastAsia="Arial" w:hAnsi="VladaRHSans Lt" w:cs="Arial"/>
                <w:sz w:val="19"/>
                <w:szCs w:val="19"/>
              </w:rPr>
              <w:t>č</w:t>
            </w:r>
            <w:r w:rsidRPr="004D493D">
              <w:rPr>
                <w:rFonts w:ascii="VladaRHSans Lt" w:eastAsia="Arial" w:hAnsi="VladaRHSans Lt" w:cs="Arial"/>
                <w:sz w:val="19"/>
                <w:szCs w:val="19"/>
              </w:rPr>
              <w:t>kih pojmova iz područja politike i prava.</w:t>
            </w:r>
          </w:p>
          <w:p w14:paraId="4622BC71" w14:textId="77777777" w:rsidR="001F08B2" w:rsidRPr="004D493D" w:rsidRDefault="001F08B2" w:rsidP="000A17FF">
            <w:pPr>
              <w:suppressAutoHyphens/>
              <w:spacing w:after="200" w:line="276" w:lineRule="auto"/>
            </w:pPr>
          </w:p>
          <w:p w14:paraId="3DA40AC6" w14:textId="77777777" w:rsidR="001F08B2" w:rsidRPr="004D493D" w:rsidRDefault="001F08B2" w:rsidP="000A17FF">
            <w:pPr>
              <w:suppressAutoHyphens/>
              <w:spacing w:after="200" w:line="276" w:lineRule="auto"/>
            </w:pPr>
          </w:p>
          <w:p w14:paraId="593E31F5" w14:textId="77777777" w:rsidR="001F08B2" w:rsidRPr="004D493D" w:rsidRDefault="001F08B2" w:rsidP="000A17FF">
            <w:pPr>
              <w:suppressAutoHyphens/>
              <w:spacing w:after="200" w:line="276" w:lineRule="auto"/>
            </w:pPr>
          </w:p>
        </w:tc>
        <w:tc>
          <w:tcPr>
            <w:tcW w:w="2364" w:type="dxa"/>
          </w:tcPr>
          <w:p w14:paraId="420F70A6" w14:textId="77777777" w:rsidR="001F08B2" w:rsidRPr="004D493D" w:rsidRDefault="001F08B2" w:rsidP="000A17FF">
            <w:pPr>
              <w:suppressAutoHyphens/>
              <w:spacing w:line="276" w:lineRule="auto"/>
              <w:rPr>
                <w:rFonts w:ascii="VladaRHSans Lt" w:eastAsia="Arial" w:hAnsi="VladaRHSans Lt" w:cs="Arial"/>
                <w:sz w:val="19"/>
                <w:szCs w:val="19"/>
              </w:rPr>
            </w:pPr>
            <w:r w:rsidRPr="004D493D">
              <w:rPr>
                <w:rFonts w:ascii="VladaRHSans Lt" w:eastAsia="Arial" w:hAnsi="VladaRHSans Lt" w:cs="Arial"/>
                <w:sz w:val="19"/>
                <w:szCs w:val="19"/>
              </w:rPr>
              <w:t>Učenik analizira sadržaj temeljnih etičkih pojmova iz područja politike i prava te utvrđuje njihove međusobne veze.</w:t>
            </w:r>
          </w:p>
          <w:p w14:paraId="656178AE" w14:textId="77777777" w:rsidR="001F08B2" w:rsidRPr="004D493D" w:rsidRDefault="001F08B2" w:rsidP="000A17FF">
            <w:pPr>
              <w:suppressAutoHyphens/>
              <w:spacing w:after="200" w:line="276" w:lineRule="auto"/>
            </w:pPr>
          </w:p>
          <w:p w14:paraId="675F8606" w14:textId="77777777" w:rsidR="001F08B2" w:rsidRPr="004D493D" w:rsidRDefault="001F08B2" w:rsidP="000A17FF">
            <w:pPr>
              <w:suppressAutoHyphens/>
              <w:spacing w:after="200" w:line="276" w:lineRule="auto"/>
            </w:pPr>
          </w:p>
        </w:tc>
        <w:tc>
          <w:tcPr>
            <w:tcW w:w="2376" w:type="dxa"/>
          </w:tcPr>
          <w:p w14:paraId="56A573B6"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interpretira značenje temeljnih etičkih pojmova iz područja politike i prava u kontekstu pisanog izvora te</w:t>
            </w:r>
            <w:r>
              <w:rPr>
                <w:rFonts w:ascii="VladaRHSans Lt" w:eastAsia="Arial" w:hAnsi="VladaRHSans Lt" w:cs="Arial"/>
                <w:sz w:val="19"/>
                <w:szCs w:val="19"/>
              </w:rPr>
              <w:t xml:space="preserve"> </w:t>
            </w:r>
            <w:r w:rsidRPr="004D493D">
              <w:rPr>
                <w:rFonts w:ascii="VladaRHSans Lt" w:eastAsia="Arial" w:hAnsi="VladaRHSans Lt" w:cs="Arial"/>
                <w:sz w:val="19"/>
                <w:szCs w:val="19"/>
              </w:rPr>
              <w:t>na temelju interpretacije vrednuje pisani izvor.</w:t>
            </w:r>
          </w:p>
        </w:tc>
      </w:tr>
      <w:tr w:rsidR="001F08B2" w:rsidRPr="004D493D" w14:paraId="1EF5EC75" w14:textId="77777777" w:rsidTr="000A17FF">
        <w:trPr>
          <w:trHeight w:val="1983"/>
        </w:trPr>
        <w:tc>
          <w:tcPr>
            <w:tcW w:w="2560" w:type="dxa"/>
            <w:gridSpan w:val="2"/>
          </w:tcPr>
          <w:p w14:paraId="6B940F7D" w14:textId="77777777" w:rsidR="001F08B2" w:rsidRPr="004D493D" w:rsidRDefault="001F08B2" w:rsidP="000A17FF">
            <w:pPr>
              <w:suppressAutoHyphens/>
              <w:spacing w:line="240" w:lineRule="auto"/>
              <w:rPr>
                <w:rFonts w:ascii="Calibri" w:hAnsi="Calibri"/>
              </w:rPr>
            </w:pPr>
          </w:p>
        </w:tc>
        <w:tc>
          <w:tcPr>
            <w:tcW w:w="11851" w:type="dxa"/>
            <w:gridSpan w:val="5"/>
          </w:tcPr>
          <w:p w14:paraId="2A23191C" w14:textId="77777777" w:rsidR="001F08B2" w:rsidRPr="004D493D" w:rsidRDefault="001F08B2" w:rsidP="000A17FF">
            <w:pPr>
              <w:suppressAutoHyphens/>
              <w:spacing w:after="120" w:line="240" w:lineRule="auto"/>
              <w:rPr>
                <w:rFonts w:ascii="VladaRHSans Lt" w:hAnsi="VladaRHSans Lt"/>
                <w:b/>
                <w:smallCaps/>
                <w:color w:val="25408F"/>
                <w:sz w:val="19"/>
                <w:szCs w:val="19"/>
              </w:rPr>
            </w:pPr>
            <w:r w:rsidRPr="004D493D">
              <w:rPr>
                <w:rFonts w:ascii="VladaRHSans Lt" w:hAnsi="VladaRHSans Lt"/>
                <w:b/>
                <w:smallCaps/>
                <w:color w:val="25408F"/>
                <w:sz w:val="19"/>
                <w:szCs w:val="19"/>
              </w:rPr>
              <w:t>preporuke za ostvarivanje ishoda</w:t>
            </w:r>
          </w:p>
          <w:p w14:paraId="1F8713D3" w14:textId="77777777" w:rsidR="001F08B2" w:rsidRPr="004D493D" w:rsidRDefault="001F08B2" w:rsidP="000A17FF">
            <w:pPr>
              <w:suppressAutoHyphens/>
              <w:spacing w:line="360" w:lineRule="auto"/>
              <w:rPr>
                <w:rFonts w:ascii="VladaRHSans Lt" w:hAnsi="VladaRHSans Lt"/>
                <w:sz w:val="19"/>
                <w:szCs w:val="19"/>
              </w:rPr>
            </w:pPr>
            <w:r w:rsidRPr="004D493D">
              <w:rPr>
                <w:rFonts w:ascii="VladaRHSans Lt" w:eastAsia="Arial" w:hAnsi="VladaRHSans Lt" w:cs="Arial"/>
                <w:sz w:val="19"/>
                <w:szCs w:val="19"/>
              </w:rPr>
              <w:t xml:space="preserve">Učiteljev je zadatak integrirati u svoj izvedbeni kurikulum i obraditi sve obvezne teme. U suradnji s učenicima za svaku od obveznih tema treba izabrati najmanje dvije od ponuđenih izbornih tema. Primjerice, obveznu temu </w:t>
            </w:r>
            <w:r w:rsidRPr="004D493D">
              <w:rPr>
                <w:rFonts w:ascii="VladaRHSans Lt" w:eastAsia="Arial" w:hAnsi="VladaRHSans Lt" w:cs="Arial"/>
                <w:color w:val="000000"/>
                <w:sz w:val="19"/>
                <w:szCs w:val="19"/>
              </w:rPr>
              <w:t>„Ljudska priroda“ može obraditi u sklopu izbornih tema vezanih uz teorije o podrijetlu čovjeka i tematizirajući problem tjelesnosti, a u obradi obvezne teme „Smisao lju</w:t>
            </w:r>
            <w:r w:rsidRPr="004D493D">
              <w:rPr>
                <w:rFonts w:ascii="VladaRHSans Lt" w:eastAsia="Arial" w:hAnsi="VladaRHSans Lt" w:cs="Arial"/>
                <w:sz w:val="19"/>
                <w:szCs w:val="19"/>
              </w:rPr>
              <w:t>dskoga života“ može se usredotočiti, primjerice, na rast, razvoj i odgoj te na probleme smrtnosti i besmrtnosti.</w:t>
            </w:r>
            <w:r>
              <w:rPr>
                <w:rFonts w:ascii="VladaRHSans Lt" w:eastAsia="Arial" w:hAnsi="VladaRHSans Lt" w:cs="Arial"/>
                <w:sz w:val="19"/>
                <w:szCs w:val="19"/>
              </w:rPr>
              <w:t xml:space="preserve"> </w:t>
            </w:r>
          </w:p>
          <w:p w14:paraId="1C105887" w14:textId="77777777" w:rsidR="001F08B2" w:rsidRPr="004D493D" w:rsidRDefault="001F08B2" w:rsidP="000A17FF">
            <w:pPr>
              <w:suppressAutoHyphens/>
              <w:spacing w:line="360" w:lineRule="auto"/>
              <w:rPr>
                <w:rFonts w:ascii="VladaRHSans Lt" w:hAnsi="VladaRHSans Lt"/>
                <w:sz w:val="19"/>
                <w:szCs w:val="19"/>
              </w:rPr>
            </w:pPr>
            <w:r w:rsidRPr="004D493D">
              <w:rPr>
                <w:rFonts w:ascii="VladaRHSans Lt" w:eastAsia="Arial" w:hAnsi="VladaRHSans Lt" w:cs="Arial"/>
                <w:b/>
                <w:sz w:val="19"/>
                <w:szCs w:val="19"/>
                <w:u w:val="single"/>
              </w:rPr>
              <w:t>Obvezne teme</w:t>
            </w:r>
          </w:p>
          <w:p w14:paraId="3A20E279" w14:textId="77777777" w:rsidR="001F08B2" w:rsidRPr="004D493D" w:rsidRDefault="001F08B2" w:rsidP="001F08B2">
            <w:pPr>
              <w:numPr>
                <w:ilvl w:val="0"/>
                <w:numId w:val="17"/>
              </w:numPr>
              <w:suppressAutoHyphens/>
              <w:spacing w:after="0" w:line="360" w:lineRule="auto"/>
              <w:ind w:hanging="360"/>
              <w:contextualSpacing/>
              <w:rPr>
                <w:rFonts w:ascii="VladaRHSans Lt" w:eastAsia="Arial" w:hAnsi="VladaRHSans Lt" w:cs="Arial"/>
                <w:b/>
                <w:sz w:val="19"/>
                <w:szCs w:val="19"/>
              </w:rPr>
            </w:pPr>
            <w:r w:rsidRPr="004D493D">
              <w:rPr>
                <w:rFonts w:ascii="VladaRHSans Lt" w:eastAsia="Arial" w:hAnsi="VladaRHSans Lt" w:cs="Arial"/>
                <w:b/>
                <w:sz w:val="19"/>
                <w:szCs w:val="19"/>
              </w:rPr>
              <w:t>Društvo i država</w:t>
            </w:r>
          </w:p>
          <w:p w14:paraId="1A9D14F9" w14:textId="77777777" w:rsidR="001F08B2" w:rsidRPr="004D493D" w:rsidRDefault="001F08B2" w:rsidP="001F08B2">
            <w:pPr>
              <w:numPr>
                <w:ilvl w:val="0"/>
                <w:numId w:val="17"/>
              </w:numPr>
              <w:suppressAutoHyphens/>
              <w:spacing w:after="0" w:line="360" w:lineRule="auto"/>
              <w:ind w:hanging="360"/>
              <w:contextualSpacing/>
              <w:rPr>
                <w:rFonts w:ascii="VladaRHSans Lt" w:eastAsia="Arial" w:hAnsi="VladaRHSans Lt" w:cs="Arial"/>
                <w:b/>
                <w:sz w:val="19"/>
                <w:szCs w:val="19"/>
              </w:rPr>
            </w:pPr>
            <w:r w:rsidRPr="004D493D">
              <w:rPr>
                <w:rFonts w:ascii="VladaRHSans Lt" w:eastAsia="Arial" w:hAnsi="VladaRHSans Lt" w:cs="Arial"/>
                <w:b/>
                <w:sz w:val="19"/>
                <w:szCs w:val="19"/>
              </w:rPr>
              <w:t>Ljudska prava</w:t>
            </w:r>
          </w:p>
          <w:p w14:paraId="173A6635" w14:textId="77777777" w:rsidR="001F08B2" w:rsidRPr="004D493D" w:rsidRDefault="001F08B2" w:rsidP="001F08B2">
            <w:pPr>
              <w:numPr>
                <w:ilvl w:val="0"/>
                <w:numId w:val="17"/>
              </w:numPr>
              <w:suppressAutoHyphens/>
              <w:spacing w:after="0" w:line="360" w:lineRule="auto"/>
              <w:ind w:left="714" w:hanging="357"/>
              <w:contextualSpacing/>
              <w:rPr>
                <w:rFonts w:ascii="VladaRHSans Lt" w:eastAsia="Arial" w:hAnsi="VladaRHSans Lt" w:cs="Arial"/>
                <w:b/>
                <w:sz w:val="19"/>
                <w:szCs w:val="19"/>
              </w:rPr>
            </w:pPr>
            <w:r w:rsidRPr="004D493D">
              <w:rPr>
                <w:rFonts w:ascii="VladaRHSans Lt" w:eastAsia="Arial" w:hAnsi="VladaRHSans Lt" w:cs="Arial"/>
                <w:b/>
                <w:sz w:val="19"/>
                <w:szCs w:val="19"/>
              </w:rPr>
              <w:t>Izazovi globalizacije</w:t>
            </w:r>
          </w:p>
          <w:p w14:paraId="366FB940" w14:textId="77777777" w:rsidR="001F08B2" w:rsidRPr="004D493D" w:rsidRDefault="001F08B2" w:rsidP="000A17FF">
            <w:pPr>
              <w:suppressAutoHyphens/>
              <w:spacing w:line="360" w:lineRule="auto"/>
              <w:rPr>
                <w:rFonts w:ascii="VladaRHSans Lt" w:hAnsi="VladaRHSans Lt"/>
                <w:sz w:val="19"/>
                <w:szCs w:val="19"/>
              </w:rPr>
            </w:pPr>
            <w:r w:rsidRPr="004D493D">
              <w:rPr>
                <w:rFonts w:ascii="VladaRHSans Lt" w:eastAsia="Arial" w:hAnsi="VladaRHSans Lt" w:cs="Arial"/>
                <w:b/>
                <w:sz w:val="19"/>
                <w:szCs w:val="19"/>
                <w:u w:val="single"/>
              </w:rPr>
              <w:t>Izborne teme</w:t>
            </w:r>
          </w:p>
          <w:p w14:paraId="7722965A" w14:textId="77777777" w:rsidR="001F08B2" w:rsidRPr="004D493D" w:rsidRDefault="001F08B2" w:rsidP="001F08B2">
            <w:pPr>
              <w:numPr>
                <w:ilvl w:val="0"/>
                <w:numId w:val="18"/>
              </w:numPr>
              <w:suppressAutoHyphens/>
              <w:spacing w:after="0" w:line="360" w:lineRule="auto"/>
              <w:ind w:left="714" w:hanging="357"/>
              <w:rPr>
                <w:rFonts w:ascii="VladaRHSans Lt" w:hAnsi="VladaRHSans Lt"/>
                <w:b/>
                <w:sz w:val="19"/>
                <w:szCs w:val="19"/>
              </w:rPr>
            </w:pPr>
            <w:r w:rsidRPr="004D493D">
              <w:rPr>
                <w:rFonts w:ascii="VladaRHSans Lt" w:eastAsia="Arial" w:hAnsi="VladaRHSans Lt" w:cs="Arial"/>
                <w:b/>
                <w:sz w:val="19"/>
                <w:szCs w:val="19"/>
              </w:rPr>
              <w:t>Društvo i država</w:t>
            </w:r>
          </w:p>
          <w:p w14:paraId="04EEED31"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sidRPr="004D493D">
              <w:rPr>
                <w:rFonts w:ascii="VladaRHSans Lt" w:eastAsia="Arial" w:hAnsi="VladaRHSans Lt" w:cs="Arial"/>
                <w:sz w:val="19"/>
                <w:szCs w:val="19"/>
              </w:rPr>
              <w:t>Nastanak društva i države</w:t>
            </w:r>
          </w:p>
          <w:p w14:paraId="5D0E12E4"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Pr>
                <w:rFonts w:ascii="VladaRHSans Lt" w:eastAsia="Arial" w:hAnsi="VladaRHSans Lt" w:cs="Arial"/>
                <w:sz w:val="19"/>
                <w:szCs w:val="19"/>
              </w:rPr>
              <w:t>Političke doktrine i etički problemi</w:t>
            </w:r>
          </w:p>
          <w:p w14:paraId="7FF7A777"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sidRPr="004D493D">
              <w:rPr>
                <w:rFonts w:ascii="VladaRHSans Lt" w:eastAsia="Arial" w:hAnsi="VladaRHSans Lt" w:cs="Arial"/>
                <w:sz w:val="19"/>
                <w:szCs w:val="19"/>
              </w:rPr>
              <w:t>Civilno društvo i pravna država</w:t>
            </w:r>
          </w:p>
          <w:p w14:paraId="5AE07CFC"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sidRPr="004D493D">
              <w:rPr>
                <w:rFonts w:ascii="VladaRHSans Lt" w:eastAsia="Arial" w:hAnsi="VladaRHSans Lt" w:cs="Arial"/>
                <w:sz w:val="19"/>
                <w:szCs w:val="19"/>
              </w:rPr>
              <w:lastRenderedPageBreak/>
              <w:t>Demokracija i druga društvena uređenja</w:t>
            </w:r>
          </w:p>
          <w:p w14:paraId="7127BA04"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sidRPr="004D493D">
              <w:rPr>
                <w:rFonts w:ascii="VladaRHSans Lt" w:eastAsia="Arial" w:hAnsi="VladaRHSans Lt" w:cs="Arial"/>
                <w:sz w:val="19"/>
                <w:szCs w:val="19"/>
              </w:rPr>
              <w:t>Problemi suvremenih demokracija</w:t>
            </w:r>
          </w:p>
          <w:p w14:paraId="1C182FEE"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sidRPr="004D493D">
              <w:rPr>
                <w:rFonts w:ascii="VladaRHSans Lt" w:eastAsia="Arial" w:hAnsi="VladaRHSans Lt" w:cs="Arial"/>
                <w:sz w:val="19"/>
                <w:szCs w:val="19"/>
              </w:rPr>
              <w:t>Utopija i distopija</w:t>
            </w:r>
          </w:p>
          <w:p w14:paraId="66F37654" w14:textId="77777777" w:rsidR="001F08B2" w:rsidRPr="004D493D" w:rsidRDefault="001F08B2" w:rsidP="001F08B2">
            <w:pPr>
              <w:numPr>
                <w:ilvl w:val="0"/>
                <w:numId w:val="19"/>
              </w:numPr>
              <w:suppressAutoHyphens/>
              <w:spacing w:after="0" w:line="360" w:lineRule="auto"/>
              <w:ind w:left="1434" w:hanging="357"/>
              <w:contextualSpacing/>
              <w:rPr>
                <w:rFonts w:ascii="VladaRHSans Lt" w:eastAsia="Arial" w:hAnsi="VladaRHSans Lt" w:cs="Arial"/>
                <w:sz w:val="19"/>
                <w:szCs w:val="19"/>
              </w:rPr>
            </w:pPr>
            <w:r w:rsidRPr="004D493D">
              <w:rPr>
                <w:rFonts w:ascii="VladaRHSans Lt" w:eastAsia="Arial" w:hAnsi="VladaRHSans Lt" w:cs="Arial"/>
                <w:sz w:val="19"/>
                <w:szCs w:val="19"/>
              </w:rPr>
              <w:t xml:space="preserve">Etika i pravo </w:t>
            </w:r>
          </w:p>
          <w:p w14:paraId="250F6F8D" w14:textId="77777777" w:rsidR="001F08B2" w:rsidRPr="004D493D" w:rsidRDefault="001F08B2" w:rsidP="001F08B2">
            <w:pPr>
              <w:numPr>
                <w:ilvl w:val="0"/>
                <w:numId w:val="18"/>
              </w:numPr>
              <w:suppressAutoHyphens/>
              <w:spacing w:after="0" w:line="360" w:lineRule="auto"/>
              <w:ind w:left="714" w:hanging="357"/>
              <w:rPr>
                <w:rFonts w:ascii="VladaRHSans Lt" w:hAnsi="VladaRHSans Lt"/>
                <w:b/>
                <w:sz w:val="19"/>
                <w:szCs w:val="19"/>
              </w:rPr>
            </w:pPr>
            <w:r w:rsidRPr="004D493D">
              <w:rPr>
                <w:rFonts w:ascii="VladaRHSans Lt" w:eastAsia="Arial" w:hAnsi="VladaRHSans Lt" w:cs="Arial"/>
                <w:b/>
                <w:sz w:val="19"/>
                <w:szCs w:val="19"/>
              </w:rPr>
              <w:t>Ljudska prava</w:t>
            </w:r>
          </w:p>
          <w:p w14:paraId="5C373170" w14:textId="77777777" w:rsidR="001F08B2" w:rsidRPr="004D493D" w:rsidRDefault="001F08B2" w:rsidP="001F08B2">
            <w:pPr>
              <w:numPr>
                <w:ilvl w:val="0"/>
                <w:numId w:val="21"/>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Jednakost i jednakopravnost</w:t>
            </w:r>
          </w:p>
          <w:p w14:paraId="4C707EE3" w14:textId="77777777" w:rsidR="001F08B2" w:rsidRPr="004D493D" w:rsidRDefault="001F08B2" w:rsidP="001F08B2">
            <w:pPr>
              <w:numPr>
                <w:ilvl w:val="0"/>
                <w:numId w:val="21"/>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Predrasude, stereotipi i diskriminacija</w:t>
            </w:r>
          </w:p>
          <w:p w14:paraId="12C0A535" w14:textId="77777777" w:rsidR="001F08B2" w:rsidRPr="004D493D" w:rsidRDefault="001F08B2" w:rsidP="001F08B2">
            <w:pPr>
              <w:numPr>
                <w:ilvl w:val="0"/>
                <w:numId w:val="21"/>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Generacije ljudskih prava</w:t>
            </w:r>
          </w:p>
          <w:p w14:paraId="038E9476" w14:textId="77777777" w:rsidR="001F08B2" w:rsidRPr="004D493D" w:rsidRDefault="001F08B2" w:rsidP="001F08B2">
            <w:pPr>
              <w:numPr>
                <w:ilvl w:val="0"/>
                <w:numId w:val="21"/>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Pokreti za zaštitu ljudskih prava – feminizam, antirasistički pokret, sindikalni pokreti, LGBTIQ pokreti</w:t>
            </w:r>
            <w:r>
              <w:rPr>
                <w:rFonts w:ascii="VladaRHSans Lt" w:eastAsia="Arial" w:hAnsi="VladaRHSans Lt" w:cs="Arial"/>
                <w:sz w:val="19"/>
                <w:szCs w:val="19"/>
              </w:rPr>
              <w:t>, ekologistički pokreti</w:t>
            </w:r>
            <w:r w:rsidRPr="004D493D">
              <w:rPr>
                <w:rFonts w:ascii="VladaRHSans Lt" w:eastAsia="Arial" w:hAnsi="VladaRHSans Lt" w:cs="Arial"/>
                <w:sz w:val="19"/>
                <w:szCs w:val="19"/>
              </w:rPr>
              <w:t xml:space="preserve"> </w:t>
            </w:r>
          </w:p>
          <w:p w14:paraId="0FE21ACF" w14:textId="77777777" w:rsidR="001F08B2" w:rsidRPr="004D493D" w:rsidRDefault="001F08B2" w:rsidP="001F08B2">
            <w:pPr>
              <w:numPr>
                <w:ilvl w:val="0"/>
                <w:numId w:val="21"/>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Prava drugih živih bića</w:t>
            </w:r>
          </w:p>
          <w:p w14:paraId="702B238E" w14:textId="77777777" w:rsidR="001F08B2" w:rsidRPr="004D493D" w:rsidRDefault="001F08B2" w:rsidP="001F08B2">
            <w:pPr>
              <w:numPr>
                <w:ilvl w:val="0"/>
                <w:numId w:val="18"/>
              </w:numPr>
              <w:suppressAutoHyphens/>
              <w:spacing w:after="0" w:line="360" w:lineRule="auto"/>
              <w:ind w:left="714" w:hanging="357"/>
              <w:rPr>
                <w:rFonts w:ascii="VladaRHSans Lt" w:hAnsi="VladaRHSans Lt"/>
                <w:b/>
                <w:sz w:val="19"/>
                <w:szCs w:val="19"/>
              </w:rPr>
            </w:pPr>
            <w:r w:rsidRPr="004D493D">
              <w:rPr>
                <w:rFonts w:ascii="VladaRHSans Lt" w:eastAsia="Arial" w:hAnsi="VladaRHSans Lt" w:cs="Arial"/>
                <w:b/>
                <w:sz w:val="19"/>
                <w:szCs w:val="19"/>
              </w:rPr>
              <w:t>Izazovi globalizacije</w:t>
            </w:r>
          </w:p>
          <w:p w14:paraId="41FFECCE" w14:textId="77777777" w:rsidR="001F08B2" w:rsidRPr="004D493D" w:rsidRDefault="001F08B2" w:rsidP="001F08B2">
            <w:pPr>
              <w:numPr>
                <w:ilvl w:val="0"/>
                <w:numId w:val="20"/>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Pozitivni i negativni aspekti globalizacije</w:t>
            </w:r>
          </w:p>
          <w:p w14:paraId="122C7C2C" w14:textId="77777777" w:rsidR="001F08B2" w:rsidRPr="004D493D" w:rsidRDefault="001F08B2" w:rsidP="001F08B2">
            <w:pPr>
              <w:numPr>
                <w:ilvl w:val="0"/>
                <w:numId w:val="20"/>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Alterglobalizacijski pokreti</w:t>
            </w:r>
          </w:p>
          <w:p w14:paraId="4FA45596" w14:textId="77777777" w:rsidR="001F08B2" w:rsidRPr="004D493D" w:rsidRDefault="001F08B2" w:rsidP="001F08B2">
            <w:pPr>
              <w:numPr>
                <w:ilvl w:val="0"/>
                <w:numId w:val="20"/>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Kozmopolitizam</w:t>
            </w:r>
          </w:p>
          <w:p w14:paraId="6E743EC5" w14:textId="77777777" w:rsidR="001F08B2" w:rsidRPr="004D493D" w:rsidRDefault="001F08B2" w:rsidP="001F08B2">
            <w:pPr>
              <w:numPr>
                <w:ilvl w:val="0"/>
                <w:numId w:val="20"/>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Kapitalizam i neokolonijalizam</w:t>
            </w:r>
          </w:p>
          <w:p w14:paraId="7C98FF41" w14:textId="77777777" w:rsidR="001F08B2" w:rsidRPr="004D493D" w:rsidRDefault="001F08B2" w:rsidP="001F08B2">
            <w:pPr>
              <w:numPr>
                <w:ilvl w:val="0"/>
                <w:numId w:val="20"/>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Trgovina ljudima</w:t>
            </w:r>
          </w:p>
          <w:p w14:paraId="14854BD7" w14:textId="77777777" w:rsidR="001F08B2" w:rsidRPr="004D493D" w:rsidRDefault="001F08B2" w:rsidP="001F08B2">
            <w:pPr>
              <w:numPr>
                <w:ilvl w:val="0"/>
                <w:numId w:val="20"/>
              </w:numPr>
              <w:suppressAutoHyphens/>
              <w:spacing w:after="0" w:line="360" w:lineRule="auto"/>
              <w:contextualSpacing/>
              <w:rPr>
                <w:rFonts w:ascii="VladaRHSans Lt" w:eastAsia="Arial" w:hAnsi="VladaRHSans Lt" w:cs="Arial"/>
                <w:sz w:val="19"/>
                <w:szCs w:val="19"/>
              </w:rPr>
            </w:pPr>
            <w:r w:rsidRPr="004D493D">
              <w:rPr>
                <w:rFonts w:ascii="VladaRHSans Lt" w:eastAsia="Arial" w:hAnsi="VladaRHSans Lt" w:cs="Arial"/>
                <w:sz w:val="19"/>
                <w:szCs w:val="19"/>
              </w:rPr>
              <w:t>Svjetske migracije i pitanje azila</w:t>
            </w:r>
          </w:p>
          <w:p w14:paraId="58BB27E2" w14:textId="77777777" w:rsidR="001F08B2" w:rsidRPr="004D493D" w:rsidRDefault="001F08B2" w:rsidP="000A17FF">
            <w:pPr>
              <w:numPr>
                <w:ilvl w:val="0"/>
                <w:numId w:val="20"/>
              </w:numPr>
              <w:suppressAutoHyphens/>
              <w:spacing w:after="120" w:line="360" w:lineRule="auto"/>
              <w:ind w:firstLine="357"/>
              <w:rPr>
                <w:rFonts w:ascii="Calibri" w:hAnsi="Calibri"/>
              </w:rPr>
            </w:pPr>
            <w:r w:rsidRPr="004D493D">
              <w:rPr>
                <w:rFonts w:ascii="VladaRHSans Lt" w:eastAsia="Arial" w:hAnsi="VladaRHSans Lt" w:cs="Arial"/>
                <w:sz w:val="19"/>
                <w:szCs w:val="19"/>
              </w:rPr>
              <w:t>Suvremene prijetnje multikulturalizmu – npr. buđenje neonacizma</w:t>
            </w:r>
          </w:p>
        </w:tc>
      </w:tr>
      <w:tr w:rsidR="001F08B2" w:rsidRPr="004D493D" w14:paraId="0908D665" w14:textId="77777777" w:rsidTr="000A17FF">
        <w:trPr>
          <w:trHeight w:val="1939"/>
        </w:trPr>
        <w:tc>
          <w:tcPr>
            <w:tcW w:w="666" w:type="dxa"/>
          </w:tcPr>
          <w:p w14:paraId="5B7D18CC" w14:textId="77777777" w:rsidR="001F08B2" w:rsidRPr="004D493D" w:rsidRDefault="001F08B2" w:rsidP="000A17FF">
            <w:pPr>
              <w:spacing w:line="240" w:lineRule="auto"/>
              <w:rPr>
                <w:rFonts w:ascii="VladaRHSans Lt" w:hAnsi="VladaRHSans Lt"/>
                <w:b/>
                <w:smallCaps/>
                <w:sz w:val="19"/>
                <w:szCs w:val="19"/>
              </w:rPr>
            </w:pPr>
            <w:r w:rsidRPr="004D493D">
              <w:rPr>
                <w:rFonts w:ascii="VladaRHSans Lt" w:hAnsi="VladaRHSans Lt"/>
                <w:b/>
                <w:smallCaps/>
                <w:sz w:val="19"/>
                <w:szCs w:val="19"/>
              </w:rPr>
              <w:lastRenderedPageBreak/>
              <w:t>A.2.3.</w:t>
            </w:r>
          </w:p>
        </w:tc>
        <w:tc>
          <w:tcPr>
            <w:tcW w:w="1894" w:type="dxa"/>
          </w:tcPr>
          <w:p w14:paraId="692D3135" w14:textId="77777777" w:rsidR="001F08B2" w:rsidRPr="004D493D" w:rsidRDefault="001F08B2" w:rsidP="000A17FF">
            <w:pPr>
              <w:suppressAutoHyphens/>
              <w:spacing w:after="200" w:line="276" w:lineRule="auto"/>
              <w:rPr>
                <w:rFonts w:ascii="VladaRHSans Lt" w:eastAsia="Arial" w:hAnsi="VladaRHSans Lt" w:cs="Arial"/>
                <w:smallCaps/>
                <w:color w:val="D60C8C"/>
                <w:sz w:val="19"/>
                <w:szCs w:val="19"/>
              </w:rPr>
            </w:pPr>
            <w:r w:rsidRPr="004D493D">
              <w:rPr>
                <w:rFonts w:ascii="VladaRHSans Lt" w:eastAsia="Arial" w:hAnsi="VladaRHSans Lt" w:cs="Arial"/>
                <w:smallCaps/>
                <w:color w:val="D60C8C"/>
                <w:sz w:val="19"/>
                <w:szCs w:val="19"/>
              </w:rPr>
              <w:t>učenik propituje i prosuđuje vrijednosti prema kojima pojedinci, društva i društvene institucije reagiraju na moralne i nemoralne pojave.</w:t>
            </w:r>
          </w:p>
        </w:tc>
        <w:tc>
          <w:tcPr>
            <w:tcW w:w="2370" w:type="dxa"/>
          </w:tcPr>
          <w:p w14:paraId="05C5BC10"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obrazlaže različite vrijednosti u različitim područjima života.</w:t>
            </w:r>
          </w:p>
        </w:tc>
        <w:tc>
          <w:tcPr>
            <w:tcW w:w="2364" w:type="dxa"/>
          </w:tcPr>
          <w:p w14:paraId="0DCC6451"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prepoznaje vrijednosti u društvu, politici, pravu, znanosti, kulturi itd.</w:t>
            </w:r>
          </w:p>
        </w:tc>
        <w:tc>
          <w:tcPr>
            <w:tcW w:w="2377" w:type="dxa"/>
          </w:tcPr>
          <w:p w14:paraId="75313B3C"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opisuje međuljudske odnose utemeljene na različitim vrijednosnim sustavima.</w:t>
            </w:r>
          </w:p>
        </w:tc>
        <w:tc>
          <w:tcPr>
            <w:tcW w:w="2364" w:type="dxa"/>
          </w:tcPr>
          <w:p w14:paraId="7CBA5565"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pronalazi i analizira primjere reagiranja pojedinaca, društava i društvenih institucija na moralne i nemoralne pojave te vrednuje posljedice tog reagir</w:t>
            </w:r>
            <w:r w:rsidRPr="004D493D">
              <w:rPr>
                <w:rFonts w:ascii="VladaRHSans Lt" w:eastAsia="Arial" w:hAnsi="VladaRHSans Lt" w:cs="Arial"/>
                <w:sz w:val="19"/>
                <w:szCs w:val="19"/>
              </w:rPr>
              <w:t>a</w:t>
            </w:r>
            <w:r w:rsidRPr="004D493D">
              <w:rPr>
                <w:rFonts w:ascii="VladaRHSans Lt" w:eastAsia="Arial" w:hAnsi="VladaRHSans Lt" w:cs="Arial"/>
                <w:sz w:val="19"/>
                <w:szCs w:val="19"/>
              </w:rPr>
              <w:t>nja.</w:t>
            </w:r>
          </w:p>
        </w:tc>
        <w:tc>
          <w:tcPr>
            <w:tcW w:w="2376" w:type="dxa"/>
          </w:tcPr>
          <w:p w14:paraId="136AF36A" w14:textId="77777777" w:rsidR="001F08B2" w:rsidRPr="004D493D" w:rsidRDefault="001F08B2" w:rsidP="000A17FF">
            <w:pPr>
              <w:suppressAutoHyphens/>
              <w:spacing w:line="276" w:lineRule="auto"/>
            </w:pPr>
            <w:r w:rsidRPr="004D493D">
              <w:rPr>
                <w:rFonts w:ascii="VladaRHSans Lt" w:eastAsia="Arial" w:hAnsi="VladaRHSans Lt" w:cs="Arial"/>
                <w:sz w:val="19"/>
                <w:szCs w:val="19"/>
              </w:rPr>
              <w:t>Učenik opisuje i vrednuje moguće odgovore pojedinaca, društava i institucija u rješavanju krize vrijednosti te navodi svoje stajalište.</w:t>
            </w:r>
          </w:p>
        </w:tc>
      </w:tr>
      <w:tr w:rsidR="001F08B2" w:rsidRPr="004D493D" w14:paraId="07B013F7" w14:textId="77777777" w:rsidTr="000A17FF">
        <w:tc>
          <w:tcPr>
            <w:tcW w:w="2560" w:type="dxa"/>
            <w:gridSpan w:val="2"/>
          </w:tcPr>
          <w:p w14:paraId="33158C9A" w14:textId="77777777" w:rsidR="001F08B2" w:rsidRPr="004D493D" w:rsidRDefault="001F08B2" w:rsidP="000A17FF">
            <w:pPr>
              <w:spacing w:line="240" w:lineRule="auto"/>
              <w:rPr>
                <w:rFonts w:ascii="Calibri" w:hAnsi="Calibri"/>
              </w:rPr>
            </w:pPr>
          </w:p>
        </w:tc>
        <w:tc>
          <w:tcPr>
            <w:tcW w:w="11851" w:type="dxa"/>
            <w:gridSpan w:val="5"/>
          </w:tcPr>
          <w:p w14:paraId="5CBFB45A" w14:textId="77777777" w:rsidR="001F08B2" w:rsidRPr="004D493D" w:rsidRDefault="001F08B2" w:rsidP="000A17FF">
            <w:pPr>
              <w:spacing w:after="120" w:line="240" w:lineRule="auto"/>
              <w:rPr>
                <w:rFonts w:ascii="VladaRHSans Lt" w:hAnsi="VladaRHSans Lt"/>
                <w:b/>
                <w:smallCaps/>
                <w:color w:val="25408F"/>
                <w:sz w:val="19"/>
                <w:szCs w:val="19"/>
              </w:rPr>
            </w:pPr>
            <w:r w:rsidRPr="004D493D">
              <w:rPr>
                <w:rFonts w:ascii="VladaRHSans Lt" w:hAnsi="VladaRHSans Lt"/>
                <w:b/>
                <w:smallCaps/>
                <w:color w:val="25408F"/>
                <w:sz w:val="19"/>
                <w:szCs w:val="19"/>
              </w:rPr>
              <w:t>preporuke za ostvarivanje ishoda</w:t>
            </w:r>
          </w:p>
          <w:p w14:paraId="4176DAAE" w14:textId="77777777" w:rsidR="001F08B2" w:rsidRPr="004D493D" w:rsidRDefault="001F08B2" w:rsidP="000A17FF">
            <w:pPr>
              <w:spacing w:after="120" w:line="276" w:lineRule="auto"/>
              <w:rPr>
                <w:rFonts w:ascii="VladaRHSans Lt" w:hAnsi="VladaRHSans Lt"/>
                <w:sz w:val="19"/>
                <w:szCs w:val="19"/>
              </w:rPr>
            </w:pPr>
            <w:r w:rsidRPr="004D493D">
              <w:rPr>
                <w:rFonts w:ascii="VladaRHSans Lt" w:eastAsia="Arial" w:hAnsi="VladaRHSans Lt" w:cs="Arial"/>
                <w:sz w:val="19"/>
                <w:szCs w:val="19"/>
              </w:rPr>
              <w:t xml:space="preserve">Ovaj ishod ostvaruje se razradom obveznih i izbornih tema iz područja antropologije te politike i prava (vidi </w:t>
            </w:r>
            <w:r>
              <w:rPr>
                <w:rFonts w:ascii="VladaRHSans Lt" w:eastAsia="Arial" w:hAnsi="VladaRHSans Lt" w:cs="Arial"/>
                <w:color w:val="000000"/>
                <w:sz w:val="19"/>
                <w:szCs w:val="19"/>
              </w:rPr>
              <w:t xml:space="preserve">ishode </w:t>
            </w:r>
            <w:r w:rsidRPr="004D493D">
              <w:rPr>
                <w:rFonts w:ascii="VladaRHSans Lt" w:eastAsia="Arial" w:hAnsi="VladaRHSans Lt" w:cs="Arial"/>
                <w:color w:val="000000"/>
                <w:sz w:val="19"/>
                <w:szCs w:val="19"/>
              </w:rPr>
              <w:t>A.</w:t>
            </w:r>
            <w:r>
              <w:rPr>
                <w:rFonts w:ascii="VladaRHSans Lt" w:eastAsia="Arial" w:hAnsi="VladaRHSans Lt" w:cs="Arial"/>
                <w:color w:val="000000"/>
                <w:sz w:val="19"/>
                <w:szCs w:val="19"/>
              </w:rPr>
              <w:t xml:space="preserve">2.1. i </w:t>
            </w:r>
            <w:r w:rsidRPr="004D493D">
              <w:rPr>
                <w:rFonts w:ascii="VladaRHSans Lt" w:eastAsia="Arial" w:hAnsi="VladaRHSans Lt" w:cs="Arial"/>
                <w:color w:val="000000"/>
                <w:sz w:val="19"/>
                <w:szCs w:val="19"/>
              </w:rPr>
              <w:t>A.</w:t>
            </w:r>
            <w:r>
              <w:rPr>
                <w:rFonts w:ascii="VladaRHSans Lt" w:eastAsia="Arial" w:hAnsi="VladaRHSans Lt" w:cs="Arial"/>
                <w:color w:val="000000"/>
                <w:sz w:val="19"/>
                <w:szCs w:val="19"/>
              </w:rPr>
              <w:t>2.</w:t>
            </w:r>
            <w:r w:rsidRPr="004D493D">
              <w:rPr>
                <w:rFonts w:ascii="VladaRHSans Lt" w:eastAsia="Arial" w:hAnsi="VladaRHSans Lt" w:cs="Arial"/>
                <w:color w:val="000000"/>
                <w:sz w:val="19"/>
                <w:szCs w:val="19"/>
              </w:rPr>
              <w:t>2.).</w:t>
            </w:r>
          </w:p>
        </w:tc>
      </w:tr>
    </w:tbl>
    <w:p w14:paraId="08FA9A8A" w14:textId="77777777" w:rsidR="001F08B2" w:rsidRDefault="001F08B2" w:rsidP="001F08B2">
      <w:pPr>
        <w:rPr>
          <w:b/>
          <w:smallCaps/>
          <w:color w:val="25408F"/>
        </w:rPr>
      </w:pPr>
    </w:p>
    <w:p w14:paraId="11074F44" w14:textId="77777777" w:rsidR="001F08B2" w:rsidRDefault="001F08B2" w:rsidP="001F08B2">
      <w:pPr>
        <w:rPr>
          <w:b/>
          <w:smallCaps/>
          <w:color w:val="25408F"/>
        </w:rPr>
      </w:pPr>
    </w:p>
    <w:p w14:paraId="6078A0D8" w14:textId="77777777" w:rsidR="001F08B2" w:rsidRDefault="001F08B2" w:rsidP="001F08B2">
      <w:pPr>
        <w:rPr>
          <w:b/>
          <w:smallCaps/>
          <w:color w:val="25408F"/>
        </w:rPr>
      </w:pPr>
    </w:p>
    <w:p w14:paraId="0EBF60B4" w14:textId="77777777" w:rsidR="001F08B2" w:rsidRDefault="001F08B2" w:rsidP="001F08B2">
      <w:pPr>
        <w:rPr>
          <w:b/>
          <w:smallCaps/>
          <w:color w:val="25408F"/>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74"/>
        <w:gridCol w:w="2333"/>
        <w:gridCol w:w="2334"/>
        <w:gridCol w:w="2323"/>
        <w:gridCol w:w="2310"/>
        <w:gridCol w:w="2326"/>
      </w:tblGrid>
      <w:tr w:rsidR="001F08B2" w:rsidRPr="008349AB" w14:paraId="26D16986" w14:textId="77777777" w:rsidTr="000A17FF">
        <w:tc>
          <w:tcPr>
            <w:tcW w:w="14409" w:type="dxa"/>
            <w:gridSpan w:val="7"/>
            <w:vAlign w:val="center"/>
          </w:tcPr>
          <w:p w14:paraId="5EED91E3" w14:textId="77777777" w:rsidR="001F08B2" w:rsidRPr="00034903" w:rsidRDefault="001F08B2" w:rsidP="000A17FF">
            <w:pPr>
              <w:tabs>
                <w:tab w:val="left" w:pos="6371"/>
              </w:tabs>
              <w:spacing w:line="240" w:lineRule="auto"/>
              <w:jc w:val="center"/>
              <w:rPr>
                <w:rFonts w:ascii="VladaRHSans Lt" w:hAnsi="VladaRHSans Lt"/>
                <w:b/>
                <w:smallCaps/>
                <w:color w:val="D60C8C"/>
                <w:sz w:val="19"/>
                <w:szCs w:val="19"/>
              </w:rPr>
            </w:pPr>
          </w:p>
          <w:p w14:paraId="5B0289A7" w14:textId="77777777" w:rsidR="001F08B2" w:rsidRPr="00034903" w:rsidRDefault="001F08B2" w:rsidP="000A17FF">
            <w:pPr>
              <w:tabs>
                <w:tab w:val="left" w:pos="6371"/>
              </w:tabs>
              <w:spacing w:line="240" w:lineRule="auto"/>
              <w:jc w:val="center"/>
              <w:rPr>
                <w:rFonts w:ascii="VladaRHSans Lt" w:hAnsi="VladaRHSans Lt"/>
                <w:b/>
                <w:smallCaps/>
                <w:color w:val="D60C8C"/>
                <w:sz w:val="19"/>
                <w:szCs w:val="19"/>
              </w:rPr>
            </w:pPr>
            <w:r w:rsidRPr="00034903">
              <w:rPr>
                <w:rFonts w:ascii="VladaRHSans Lt" w:hAnsi="VladaRHSans Lt"/>
                <w:b/>
                <w:smallCaps/>
                <w:color w:val="D60C8C"/>
                <w:sz w:val="19"/>
                <w:szCs w:val="19"/>
              </w:rPr>
              <w:t>domena b – moralno i etičko djelovanje</w:t>
            </w:r>
          </w:p>
          <w:p w14:paraId="0B67C3DB" w14:textId="77777777" w:rsidR="001F08B2" w:rsidRPr="00034903" w:rsidRDefault="001F08B2" w:rsidP="000A17FF">
            <w:pPr>
              <w:spacing w:line="240" w:lineRule="auto"/>
              <w:jc w:val="center"/>
              <w:rPr>
                <w:rFonts w:ascii="Calibri" w:hAnsi="Calibri"/>
              </w:rPr>
            </w:pPr>
          </w:p>
        </w:tc>
      </w:tr>
      <w:tr w:rsidR="001F08B2" w:rsidRPr="004A3B74" w14:paraId="13FF7F78" w14:textId="77777777" w:rsidTr="000A17FF">
        <w:trPr>
          <w:trHeight w:val="258"/>
        </w:trPr>
        <w:tc>
          <w:tcPr>
            <w:tcW w:w="2558" w:type="dxa"/>
            <w:gridSpan w:val="2"/>
            <w:vMerge w:val="restart"/>
            <w:vAlign w:val="center"/>
          </w:tcPr>
          <w:p w14:paraId="4AC9FFAA" w14:textId="77777777" w:rsidR="001F08B2" w:rsidRPr="00034903" w:rsidRDefault="001F08B2" w:rsidP="000A17FF">
            <w:pPr>
              <w:tabs>
                <w:tab w:val="left" w:pos="6371"/>
              </w:tabs>
              <w:spacing w:line="240" w:lineRule="auto"/>
              <w:jc w:val="center"/>
              <w:rPr>
                <w:rFonts w:ascii="Calibri" w:hAnsi="Calibri"/>
                <w:color w:val="25408F"/>
              </w:rPr>
            </w:pPr>
            <w:r w:rsidRPr="00034903">
              <w:rPr>
                <w:rFonts w:ascii="VladaRHSans Lt" w:hAnsi="VladaRHSans Lt"/>
                <w:b/>
                <w:smallCaps/>
                <w:color w:val="25408F"/>
                <w:sz w:val="19"/>
                <w:szCs w:val="19"/>
              </w:rPr>
              <w:t>odgojno-obrazovni ishod</w:t>
            </w:r>
          </w:p>
        </w:tc>
        <w:tc>
          <w:tcPr>
            <w:tcW w:w="2370" w:type="dxa"/>
            <w:vMerge w:val="restart"/>
            <w:vAlign w:val="center"/>
          </w:tcPr>
          <w:p w14:paraId="4261E943" w14:textId="77777777" w:rsidR="001F08B2" w:rsidRPr="00034903" w:rsidRDefault="001F08B2" w:rsidP="000A17FF">
            <w:pPr>
              <w:tabs>
                <w:tab w:val="left" w:pos="6371"/>
              </w:tabs>
              <w:spacing w:line="240" w:lineRule="auto"/>
              <w:jc w:val="center"/>
              <w:rPr>
                <w:rFonts w:ascii="Calibri" w:hAnsi="Calibri"/>
              </w:rPr>
            </w:pPr>
            <w:r w:rsidRPr="00034903">
              <w:rPr>
                <w:rFonts w:ascii="VladaRHSans Lt" w:hAnsi="VladaRHSans Lt"/>
                <w:b/>
                <w:smallCaps/>
                <w:color w:val="25408F"/>
                <w:sz w:val="19"/>
                <w:szCs w:val="19"/>
              </w:rPr>
              <w:t>razrada ishoda</w:t>
            </w:r>
          </w:p>
        </w:tc>
        <w:tc>
          <w:tcPr>
            <w:tcW w:w="9481" w:type="dxa"/>
            <w:gridSpan w:val="4"/>
          </w:tcPr>
          <w:p w14:paraId="413E7446" w14:textId="77777777" w:rsidR="001F08B2" w:rsidRPr="00034903" w:rsidRDefault="001F08B2" w:rsidP="000A17FF">
            <w:pPr>
              <w:tabs>
                <w:tab w:val="left" w:pos="6371"/>
              </w:tabs>
              <w:spacing w:line="240" w:lineRule="auto"/>
              <w:jc w:val="center"/>
              <w:rPr>
                <w:rFonts w:ascii="Calibri" w:hAnsi="Calibri"/>
              </w:rPr>
            </w:pPr>
            <w:r w:rsidRPr="00034903">
              <w:rPr>
                <w:rFonts w:ascii="VladaRHSans Lt" w:hAnsi="VladaRHSans Lt"/>
                <w:b/>
                <w:smallCaps/>
                <w:color w:val="25408F"/>
                <w:sz w:val="19"/>
                <w:szCs w:val="19"/>
              </w:rPr>
              <w:t>razina usvojenosti</w:t>
            </w:r>
          </w:p>
        </w:tc>
      </w:tr>
      <w:tr w:rsidR="001F08B2" w:rsidRPr="004A3B74" w14:paraId="6FDD68C2" w14:textId="77777777" w:rsidTr="000A17FF">
        <w:trPr>
          <w:trHeight w:val="272"/>
        </w:trPr>
        <w:tc>
          <w:tcPr>
            <w:tcW w:w="2558" w:type="dxa"/>
            <w:gridSpan w:val="2"/>
            <w:vMerge/>
          </w:tcPr>
          <w:p w14:paraId="4BC9D07F" w14:textId="77777777" w:rsidR="001F08B2" w:rsidRPr="00034903" w:rsidRDefault="001F08B2" w:rsidP="000A17FF">
            <w:pPr>
              <w:spacing w:line="240" w:lineRule="auto"/>
              <w:rPr>
                <w:rFonts w:ascii="Calibri" w:hAnsi="Calibri"/>
              </w:rPr>
            </w:pPr>
          </w:p>
        </w:tc>
        <w:tc>
          <w:tcPr>
            <w:tcW w:w="2370" w:type="dxa"/>
            <w:vMerge/>
          </w:tcPr>
          <w:p w14:paraId="185070EE" w14:textId="77777777" w:rsidR="001F08B2" w:rsidRPr="00034903" w:rsidRDefault="001F08B2" w:rsidP="000A17FF">
            <w:pPr>
              <w:spacing w:line="240" w:lineRule="auto"/>
              <w:rPr>
                <w:rFonts w:ascii="Calibri" w:hAnsi="Calibri"/>
              </w:rPr>
            </w:pPr>
          </w:p>
        </w:tc>
        <w:tc>
          <w:tcPr>
            <w:tcW w:w="2364" w:type="dxa"/>
          </w:tcPr>
          <w:p w14:paraId="6109174D" w14:textId="77777777" w:rsidR="001F08B2" w:rsidRPr="00034903" w:rsidRDefault="001F08B2" w:rsidP="000A17FF">
            <w:pPr>
              <w:tabs>
                <w:tab w:val="left" w:pos="6371"/>
              </w:tabs>
              <w:spacing w:line="240" w:lineRule="auto"/>
              <w:jc w:val="center"/>
              <w:rPr>
                <w:rFonts w:ascii="VladaRHSans Lt" w:hAnsi="VladaRHSans Lt"/>
                <w:b/>
                <w:smallCaps/>
                <w:sz w:val="19"/>
                <w:szCs w:val="19"/>
              </w:rPr>
            </w:pPr>
            <w:r w:rsidRPr="00034903">
              <w:rPr>
                <w:rFonts w:ascii="VladaRHSans Lt" w:hAnsi="VladaRHSans Lt"/>
                <w:b/>
                <w:smallCaps/>
                <w:sz w:val="19"/>
                <w:szCs w:val="19"/>
              </w:rPr>
              <w:t>zadovoljavajuća</w:t>
            </w:r>
          </w:p>
        </w:tc>
        <w:tc>
          <w:tcPr>
            <w:tcW w:w="2377" w:type="dxa"/>
          </w:tcPr>
          <w:p w14:paraId="34CFD1B2" w14:textId="77777777" w:rsidR="001F08B2" w:rsidRPr="00034903" w:rsidRDefault="001F08B2" w:rsidP="000A17FF">
            <w:pPr>
              <w:tabs>
                <w:tab w:val="left" w:pos="6371"/>
              </w:tabs>
              <w:spacing w:line="240" w:lineRule="auto"/>
              <w:jc w:val="center"/>
              <w:rPr>
                <w:rFonts w:ascii="VladaRHSans Lt" w:hAnsi="VladaRHSans Lt"/>
                <w:b/>
                <w:smallCaps/>
                <w:sz w:val="19"/>
                <w:szCs w:val="19"/>
              </w:rPr>
            </w:pPr>
            <w:r w:rsidRPr="00034903">
              <w:rPr>
                <w:rFonts w:ascii="VladaRHSans Lt" w:hAnsi="VladaRHSans Lt"/>
                <w:b/>
                <w:smallCaps/>
                <w:sz w:val="19"/>
                <w:szCs w:val="19"/>
              </w:rPr>
              <w:t>dobra</w:t>
            </w:r>
          </w:p>
        </w:tc>
        <w:tc>
          <w:tcPr>
            <w:tcW w:w="2364" w:type="dxa"/>
          </w:tcPr>
          <w:p w14:paraId="23AC62A5" w14:textId="77777777" w:rsidR="001F08B2" w:rsidRPr="00034903" w:rsidRDefault="001F08B2" w:rsidP="000A17FF">
            <w:pPr>
              <w:tabs>
                <w:tab w:val="left" w:pos="6371"/>
              </w:tabs>
              <w:spacing w:line="240" w:lineRule="auto"/>
              <w:jc w:val="center"/>
              <w:rPr>
                <w:rFonts w:ascii="VladaRHSans Lt" w:hAnsi="VladaRHSans Lt"/>
                <w:b/>
                <w:smallCaps/>
                <w:sz w:val="19"/>
                <w:szCs w:val="19"/>
              </w:rPr>
            </w:pPr>
            <w:r w:rsidRPr="00034903">
              <w:rPr>
                <w:rFonts w:ascii="VladaRHSans Lt" w:hAnsi="VladaRHSans Lt"/>
                <w:b/>
                <w:smallCaps/>
                <w:sz w:val="19"/>
                <w:szCs w:val="19"/>
              </w:rPr>
              <w:t>vrlo dobra</w:t>
            </w:r>
          </w:p>
        </w:tc>
        <w:tc>
          <w:tcPr>
            <w:tcW w:w="2376" w:type="dxa"/>
          </w:tcPr>
          <w:p w14:paraId="27512AA3" w14:textId="77777777" w:rsidR="001F08B2" w:rsidRPr="00034903" w:rsidRDefault="001F08B2" w:rsidP="000A17FF">
            <w:pPr>
              <w:tabs>
                <w:tab w:val="left" w:pos="6371"/>
              </w:tabs>
              <w:spacing w:line="240" w:lineRule="auto"/>
              <w:jc w:val="center"/>
              <w:rPr>
                <w:rFonts w:ascii="VladaRHSans Lt" w:hAnsi="VladaRHSans Lt"/>
                <w:b/>
                <w:smallCaps/>
                <w:sz w:val="19"/>
                <w:szCs w:val="19"/>
              </w:rPr>
            </w:pPr>
            <w:r w:rsidRPr="00034903">
              <w:rPr>
                <w:rFonts w:ascii="VladaRHSans Lt" w:hAnsi="VladaRHSans Lt"/>
                <w:b/>
                <w:smallCaps/>
                <w:sz w:val="19"/>
                <w:szCs w:val="19"/>
              </w:rPr>
              <w:t>iznimna</w:t>
            </w:r>
          </w:p>
        </w:tc>
      </w:tr>
      <w:tr w:rsidR="001F08B2" w:rsidRPr="008349AB" w14:paraId="7D0D666C" w14:textId="77777777" w:rsidTr="000A17FF">
        <w:trPr>
          <w:trHeight w:val="1293"/>
        </w:trPr>
        <w:tc>
          <w:tcPr>
            <w:tcW w:w="664" w:type="dxa"/>
          </w:tcPr>
          <w:p w14:paraId="1C08C780" w14:textId="77777777" w:rsidR="001F08B2" w:rsidRPr="00034903" w:rsidRDefault="001F08B2" w:rsidP="000A17FF">
            <w:pPr>
              <w:spacing w:line="240" w:lineRule="auto"/>
              <w:rPr>
                <w:rFonts w:ascii="Calibri" w:hAnsi="Calibri"/>
              </w:rPr>
            </w:pPr>
            <w:r w:rsidRPr="00034903">
              <w:rPr>
                <w:rFonts w:ascii="VladaRHSans Lt" w:hAnsi="VladaRHSans Lt"/>
                <w:b/>
                <w:smallCaps/>
                <w:sz w:val="19"/>
                <w:szCs w:val="19"/>
              </w:rPr>
              <w:t>B.2.1.</w:t>
            </w:r>
          </w:p>
        </w:tc>
        <w:tc>
          <w:tcPr>
            <w:tcW w:w="1894" w:type="dxa"/>
          </w:tcPr>
          <w:p w14:paraId="17DA3811" w14:textId="77777777" w:rsidR="001F08B2" w:rsidRPr="00034903" w:rsidRDefault="001F08B2" w:rsidP="000A17FF">
            <w:pPr>
              <w:suppressAutoHyphens/>
              <w:spacing w:after="200" w:line="276" w:lineRule="auto"/>
            </w:pPr>
            <w:r w:rsidRPr="00034903">
              <w:rPr>
                <w:rFonts w:ascii="VladaRHSans Lt" w:eastAsia="Arial" w:hAnsi="VladaRHSans Lt" w:cs="Arial"/>
                <w:smallCaps/>
                <w:color w:val="D60C8C"/>
                <w:sz w:val="19"/>
                <w:szCs w:val="19"/>
              </w:rPr>
              <w:t>učenik rješava etički problem iz područja antropologije te politike i prava.</w:t>
            </w:r>
          </w:p>
        </w:tc>
        <w:tc>
          <w:tcPr>
            <w:tcW w:w="2370" w:type="dxa"/>
          </w:tcPr>
          <w:p w14:paraId="29A5B15B" w14:textId="77777777" w:rsidR="001F08B2" w:rsidRPr="00034903" w:rsidRDefault="001F08B2" w:rsidP="000A17FF">
            <w:pPr>
              <w:suppressAutoHyphens/>
              <w:spacing w:line="276" w:lineRule="auto"/>
              <w:rPr>
                <w:rFonts w:ascii="VladaRHSans Lt" w:eastAsia="Arial" w:hAnsi="VladaRHSans Lt" w:cs="Arial"/>
                <w:sz w:val="19"/>
                <w:szCs w:val="19"/>
              </w:rPr>
            </w:pPr>
            <w:r w:rsidRPr="00034903">
              <w:rPr>
                <w:rFonts w:ascii="VladaRHSans Lt" w:eastAsia="Arial" w:hAnsi="VladaRHSans Lt" w:cs="Arial"/>
                <w:sz w:val="19"/>
                <w:szCs w:val="19"/>
              </w:rPr>
              <w:t>Učenik prikuplja informacije, služi se etičkim instrumentarijem i izvodi vlastiti zaključak o rješenju pro</w:t>
            </w:r>
            <w:r w:rsidRPr="00034903">
              <w:rPr>
                <w:rFonts w:ascii="VladaRHSans Lt" w:eastAsia="Arial" w:hAnsi="VladaRHSans Lt" w:cs="Arial"/>
                <w:sz w:val="19"/>
                <w:szCs w:val="19"/>
              </w:rPr>
              <w:t>b</w:t>
            </w:r>
            <w:r w:rsidRPr="00034903">
              <w:rPr>
                <w:rFonts w:ascii="VladaRHSans Lt" w:eastAsia="Arial" w:hAnsi="VladaRHSans Lt" w:cs="Arial"/>
                <w:sz w:val="19"/>
                <w:szCs w:val="19"/>
              </w:rPr>
              <w:t>lema.</w:t>
            </w:r>
          </w:p>
          <w:p w14:paraId="5491A6FB" w14:textId="77777777" w:rsidR="001F08B2" w:rsidRPr="00034903" w:rsidRDefault="001F08B2" w:rsidP="000A17FF">
            <w:pPr>
              <w:suppressAutoHyphens/>
              <w:spacing w:after="200" w:line="276" w:lineRule="auto"/>
            </w:pPr>
          </w:p>
        </w:tc>
        <w:tc>
          <w:tcPr>
            <w:tcW w:w="2364" w:type="dxa"/>
          </w:tcPr>
          <w:p w14:paraId="72BFCA7D"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prikuplja, informacije o određenom problemu iz različitih izvora.</w:t>
            </w:r>
          </w:p>
        </w:tc>
        <w:tc>
          <w:tcPr>
            <w:tcW w:w="2377" w:type="dxa"/>
          </w:tcPr>
          <w:p w14:paraId="42C81F69"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izabire i sistematizira prikupljene informacije.</w:t>
            </w:r>
          </w:p>
        </w:tc>
        <w:tc>
          <w:tcPr>
            <w:tcW w:w="2364" w:type="dxa"/>
          </w:tcPr>
          <w:p w14:paraId="1269DEAE" w14:textId="77777777" w:rsidR="001F08B2" w:rsidRPr="00034903" w:rsidRDefault="001F08B2" w:rsidP="000A17FF">
            <w:pPr>
              <w:suppressAutoHyphens/>
              <w:spacing w:line="276" w:lineRule="auto"/>
              <w:rPr>
                <w:rFonts w:ascii="VladaRHSans Lt" w:eastAsia="Arial" w:hAnsi="VladaRHSans Lt" w:cs="Arial"/>
                <w:sz w:val="19"/>
                <w:szCs w:val="19"/>
              </w:rPr>
            </w:pPr>
            <w:r w:rsidRPr="00034903">
              <w:rPr>
                <w:rFonts w:ascii="VladaRHSans Lt" w:eastAsia="Arial" w:hAnsi="VladaRHSans Lt" w:cs="Arial"/>
                <w:sz w:val="19"/>
                <w:szCs w:val="19"/>
              </w:rPr>
              <w:t>Učenik rješava problem primjenjujući prikupljene informacije i izvodi zaključak o postupku rješavanja i donesenom rješenju.</w:t>
            </w:r>
          </w:p>
        </w:tc>
        <w:tc>
          <w:tcPr>
            <w:tcW w:w="2376" w:type="dxa"/>
          </w:tcPr>
          <w:p w14:paraId="02908365"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nudi alternativna rješenja problema i prijedloge za rješavanje uzroka problema.</w:t>
            </w:r>
          </w:p>
        </w:tc>
      </w:tr>
      <w:tr w:rsidR="001F08B2" w:rsidRPr="008349AB" w14:paraId="723071D4" w14:textId="77777777" w:rsidTr="000A17FF">
        <w:trPr>
          <w:trHeight w:val="806"/>
        </w:trPr>
        <w:tc>
          <w:tcPr>
            <w:tcW w:w="664" w:type="dxa"/>
          </w:tcPr>
          <w:p w14:paraId="061F27F0" w14:textId="77777777" w:rsidR="001F08B2" w:rsidRPr="00034903" w:rsidRDefault="001F08B2" w:rsidP="000A17FF">
            <w:pPr>
              <w:spacing w:line="240" w:lineRule="auto"/>
              <w:rPr>
                <w:rFonts w:ascii="Calibri" w:hAnsi="Calibri"/>
              </w:rPr>
            </w:pPr>
            <w:r w:rsidRPr="00034903">
              <w:rPr>
                <w:rFonts w:ascii="VladaRHSans Lt" w:hAnsi="VladaRHSans Lt"/>
                <w:b/>
                <w:smallCaps/>
                <w:sz w:val="19"/>
                <w:szCs w:val="19"/>
              </w:rPr>
              <w:t>B.2.2.</w:t>
            </w:r>
          </w:p>
        </w:tc>
        <w:tc>
          <w:tcPr>
            <w:tcW w:w="1894" w:type="dxa"/>
          </w:tcPr>
          <w:p w14:paraId="744BDF8D" w14:textId="77777777" w:rsidR="001F08B2" w:rsidRPr="00034903" w:rsidRDefault="001F08B2" w:rsidP="000A17FF">
            <w:pPr>
              <w:suppressAutoHyphens/>
              <w:spacing w:after="200" w:line="276" w:lineRule="auto"/>
            </w:pPr>
            <w:r w:rsidRPr="00034903">
              <w:rPr>
                <w:rFonts w:ascii="VladaRHSans Lt" w:eastAsia="Arial" w:hAnsi="VladaRHSans Lt" w:cs="Arial"/>
                <w:smallCaps/>
                <w:color w:val="D60C8C"/>
                <w:sz w:val="19"/>
                <w:szCs w:val="19"/>
              </w:rPr>
              <w:t>učenik izrađuje istraživački projekt na temu iz područja antropologije te politike i prava.</w:t>
            </w:r>
          </w:p>
        </w:tc>
        <w:tc>
          <w:tcPr>
            <w:tcW w:w="2370" w:type="dxa"/>
          </w:tcPr>
          <w:p w14:paraId="1DCC1B5C" w14:textId="77777777" w:rsidR="001F08B2" w:rsidRPr="00034903" w:rsidRDefault="001F08B2" w:rsidP="000A17FF">
            <w:pPr>
              <w:suppressAutoHyphens/>
              <w:spacing w:line="276" w:lineRule="auto"/>
              <w:rPr>
                <w:rFonts w:ascii="VladaRHSans Lt" w:eastAsia="Arial" w:hAnsi="VladaRHSans Lt" w:cs="Arial"/>
                <w:sz w:val="19"/>
                <w:szCs w:val="19"/>
              </w:rPr>
            </w:pPr>
            <w:r w:rsidRPr="00034903">
              <w:rPr>
                <w:rFonts w:ascii="VladaRHSans Lt" w:eastAsia="Arial" w:hAnsi="VladaRHSans Lt" w:cs="Arial"/>
                <w:sz w:val="19"/>
                <w:szCs w:val="19"/>
              </w:rPr>
              <w:t>Učenik samostalno osmišljava istraživanje, definira ciljeve, postavlja hipoteze i izvodi vlastiti zaključak o provedenom istraživanju.</w:t>
            </w:r>
          </w:p>
          <w:p w14:paraId="3A426B12" w14:textId="77777777" w:rsidR="001F08B2" w:rsidRPr="00034903" w:rsidRDefault="001F08B2" w:rsidP="000A17FF">
            <w:pPr>
              <w:suppressAutoHyphens/>
              <w:spacing w:after="200" w:line="276" w:lineRule="auto"/>
            </w:pPr>
          </w:p>
          <w:p w14:paraId="2112526E" w14:textId="77777777" w:rsidR="001F08B2" w:rsidRPr="00034903" w:rsidRDefault="001F08B2" w:rsidP="000A17FF">
            <w:pPr>
              <w:suppressAutoHyphens/>
              <w:spacing w:line="276" w:lineRule="auto"/>
            </w:pPr>
          </w:p>
        </w:tc>
        <w:tc>
          <w:tcPr>
            <w:tcW w:w="2364" w:type="dxa"/>
          </w:tcPr>
          <w:p w14:paraId="56F104F9"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obrazlaže važnost i aktualnost projektne teme, uz učiteljevu pomoć odabire metodologiju istraživ</w:t>
            </w:r>
            <w:r w:rsidRPr="00034903">
              <w:rPr>
                <w:rFonts w:ascii="VladaRHSans Lt" w:eastAsia="Arial" w:hAnsi="VladaRHSans Lt" w:cs="Arial"/>
                <w:sz w:val="19"/>
                <w:szCs w:val="19"/>
              </w:rPr>
              <w:t>a</w:t>
            </w:r>
            <w:r w:rsidRPr="00034903">
              <w:rPr>
                <w:rFonts w:ascii="VladaRHSans Lt" w:eastAsia="Arial" w:hAnsi="VladaRHSans Lt" w:cs="Arial"/>
                <w:sz w:val="19"/>
                <w:szCs w:val="19"/>
              </w:rPr>
              <w:t>nja (pisani rad, usmena prezentacija, multimedijski prikaz, terenski rad i sl.) i predlaže aktivnosti.</w:t>
            </w:r>
          </w:p>
        </w:tc>
        <w:tc>
          <w:tcPr>
            <w:tcW w:w="2377" w:type="dxa"/>
          </w:tcPr>
          <w:p w14:paraId="7758BB71"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razrađuje plan aktivnosti.</w:t>
            </w:r>
          </w:p>
        </w:tc>
        <w:tc>
          <w:tcPr>
            <w:tcW w:w="2364" w:type="dxa"/>
          </w:tcPr>
          <w:p w14:paraId="221BC8FA"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provodi plan aktivnosti, izvršava zadatak i izvještava o rezultatima istraživanja.</w:t>
            </w:r>
          </w:p>
        </w:tc>
        <w:tc>
          <w:tcPr>
            <w:tcW w:w="2376" w:type="dxa"/>
          </w:tcPr>
          <w:p w14:paraId="1EF9DA17" w14:textId="77777777" w:rsidR="001F08B2" w:rsidRPr="00034903" w:rsidRDefault="001F08B2" w:rsidP="000A17FF">
            <w:pPr>
              <w:suppressAutoHyphens/>
              <w:spacing w:line="276" w:lineRule="auto"/>
            </w:pPr>
            <w:r w:rsidRPr="00034903">
              <w:rPr>
                <w:rFonts w:ascii="VladaRHSans Lt" w:eastAsia="Arial" w:hAnsi="VladaRHSans Lt" w:cs="Arial"/>
                <w:sz w:val="19"/>
                <w:szCs w:val="19"/>
              </w:rPr>
              <w:t>Učenik upotpunjuje izvještaj o istraživačkom projektu usporedbom svojih rezultata s jednim autorskim staj</w:t>
            </w:r>
            <w:r w:rsidRPr="00034903">
              <w:rPr>
                <w:rFonts w:ascii="VladaRHSans Lt" w:eastAsia="Arial" w:hAnsi="VladaRHSans Lt" w:cs="Arial"/>
                <w:sz w:val="19"/>
                <w:szCs w:val="19"/>
              </w:rPr>
              <w:t>a</w:t>
            </w:r>
            <w:r w:rsidRPr="00034903">
              <w:rPr>
                <w:rFonts w:ascii="VladaRHSans Lt" w:eastAsia="Arial" w:hAnsi="VladaRHSans Lt" w:cs="Arial"/>
                <w:sz w:val="19"/>
                <w:szCs w:val="19"/>
              </w:rPr>
              <w:t>lištem.</w:t>
            </w:r>
          </w:p>
        </w:tc>
      </w:tr>
      <w:tr w:rsidR="001F08B2" w:rsidRPr="008349AB" w14:paraId="148D0D87" w14:textId="77777777" w:rsidTr="000A17FF">
        <w:trPr>
          <w:trHeight w:val="756"/>
        </w:trPr>
        <w:tc>
          <w:tcPr>
            <w:tcW w:w="2558" w:type="dxa"/>
            <w:gridSpan w:val="2"/>
          </w:tcPr>
          <w:p w14:paraId="478BCB2D" w14:textId="77777777" w:rsidR="001F08B2" w:rsidRPr="00034903" w:rsidRDefault="001F08B2" w:rsidP="000A17FF">
            <w:pPr>
              <w:spacing w:line="240" w:lineRule="auto"/>
              <w:rPr>
                <w:rFonts w:ascii="Calibri" w:hAnsi="Calibri"/>
              </w:rPr>
            </w:pPr>
          </w:p>
        </w:tc>
        <w:tc>
          <w:tcPr>
            <w:tcW w:w="11851" w:type="dxa"/>
            <w:gridSpan w:val="5"/>
          </w:tcPr>
          <w:p w14:paraId="58FE4C3F" w14:textId="77777777" w:rsidR="001F08B2" w:rsidRPr="00034903" w:rsidRDefault="001F08B2" w:rsidP="000A17FF">
            <w:pPr>
              <w:spacing w:after="120" w:line="240" w:lineRule="auto"/>
              <w:rPr>
                <w:rFonts w:ascii="VladaRHSans Lt" w:hAnsi="VladaRHSans Lt"/>
                <w:b/>
                <w:smallCaps/>
                <w:color w:val="25408F"/>
                <w:sz w:val="19"/>
                <w:szCs w:val="19"/>
              </w:rPr>
            </w:pPr>
            <w:r w:rsidRPr="00034903">
              <w:rPr>
                <w:rFonts w:ascii="VladaRHSans Lt" w:hAnsi="VladaRHSans Lt"/>
                <w:b/>
                <w:smallCaps/>
                <w:color w:val="25408F"/>
                <w:sz w:val="19"/>
                <w:szCs w:val="19"/>
              </w:rPr>
              <w:t>preporuke za ostvarivanje ishoda</w:t>
            </w:r>
          </w:p>
          <w:p w14:paraId="2EBFF0FE" w14:textId="77777777" w:rsidR="001F08B2" w:rsidRPr="00034903" w:rsidRDefault="001F08B2" w:rsidP="000A17FF">
            <w:pPr>
              <w:spacing w:after="120"/>
              <w:rPr>
                <w:rFonts w:ascii="VladaRHSans Lt" w:hAnsi="VladaRHSans Lt"/>
                <w:color w:val="000000"/>
                <w:sz w:val="19"/>
                <w:szCs w:val="19"/>
              </w:rPr>
            </w:pPr>
            <w:r w:rsidRPr="00034903">
              <w:rPr>
                <w:rFonts w:ascii="VladaRHSans Lt" w:eastAsia="Arial" w:hAnsi="VladaRHSans Lt" w:cs="Arial"/>
                <w:sz w:val="19"/>
                <w:szCs w:val="19"/>
              </w:rPr>
              <w:t xml:space="preserve">Ishodi </w:t>
            </w:r>
            <w:r w:rsidRPr="00034903">
              <w:rPr>
                <w:rFonts w:ascii="VladaRHSans Lt" w:eastAsia="Arial" w:hAnsi="VladaRHSans Lt" w:cs="Arial"/>
                <w:color w:val="000000"/>
                <w:sz w:val="19"/>
                <w:szCs w:val="19"/>
              </w:rPr>
              <w:t>B.</w:t>
            </w:r>
            <w:r>
              <w:rPr>
                <w:rFonts w:ascii="VladaRHSans Lt" w:eastAsia="Arial" w:hAnsi="VladaRHSans Lt" w:cs="Arial"/>
                <w:color w:val="000000"/>
                <w:sz w:val="19"/>
                <w:szCs w:val="19"/>
              </w:rPr>
              <w:t xml:space="preserve">2.1. i </w:t>
            </w:r>
            <w:r w:rsidRPr="00034903">
              <w:rPr>
                <w:rFonts w:ascii="VladaRHSans Lt" w:eastAsia="Arial" w:hAnsi="VladaRHSans Lt" w:cs="Arial"/>
                <w:color w:val="000000"/>
                <w:sz w:val="19"/>
                <w:szCs w:val="19"/>
              </w:rPr>
              <w:t>B.</w:t>
            </w:r>
            <w:r>
              <w:rPr>
                <w:rFonts w:ascii="VladaRHSans Lt" w:eastAsia="Arial" w:hAnsi="VladaRHSans Lt" w:cs="Arial"/>
                <w:color w:val="000000"/>
                <w:sz w:val="19"/>
                <w:szCs w:val="19"/>
              </w:rPr>
              <w:t>2.</w:t>
            </w:r>
            <w:r w:rsidRPr="00034903">
              <w:rPr>
                <w:rFonts w:ascii="VladaRHSans Lt" w:eastAsia="Arial" w:hAnsi="VladaRHSans Lt" w:cs="Arial"/>
                <w:color w:val="000000"/>
                <w:sz w:val="19"/>
                <w:szCs w:val="19"/>
              </w:rPr>
              <w:t>2.</w:t>
            </w:r>
            <w:r w:rsidRPr="00034903">
              <w:rPr>
                <w:rFonts w:ascii="VladaRHSans Lt" w:eastAsia="Arial" w:hAnsi="VladaRHSans Lt" w:cs="Arial"/>
                <w:sz w:val="19"/>
                <w:szCs w:val="19"/>
              </w:rPr>
              <w:t xml:space="preserve"> ostvaruju se razradom obveznih i izbornih tema iz područja antropologije te politike i prava (vidi ishode </w:t>
            </w:r>
            <w:r w:rsidRPr="00034903">
              <w:rPr>
                <w:rFonts w:ascii="VladaRHSans Lt" w:eastAsia="Arial" w:hAnsi="VladaRHSans Lt" w:cs="Arial"/>
                <w:color w:val="000000"/>
                <w:sz w:val="19"/>
                <w:szCs w:val="19"/>
              </w:rPr>
              <w:t>A.</w:t>
            </w:r>
            <w:r>
              <w:rPr>
                <w:rFonts w:ascii="VladaRHSans Lt" w:eastAsia="Arial" w:hAnsi="VladaRHSans Lt" w:cs="Arial"/>
                <w:color w:val="000000"/>
                <w:sz w:val="19"/>
                <w:szCs w:val="19"/>
              </w:rPr>
              <w:t xml:space="preserve">2.1. i </w:t>
            </w:r>
            <w:r w:rsidRPr="00034903">
              <w:rPr>
                <w:rFonts w:ascii="VladaRHSans Lt" w:eastAsia="Arial" w:hAnsi="VladaRHSans Lt" w:cs="Arial"/>
                <w:color w:val="000000"/>
                <w:sz w:val="19"/>
                <w:szCs w:val="19"/>
              </w:rPr>
              <w:t>A.</w:t>
            </w:r>
            <w:r>
              <w:rPr>
                <w:rFonts w:ascii="VladaRHSans Lt" w:eastAsia="Arial" w:hAnsi="VladaRHSans Lt" w:cs="Arial"/>
                <w:color w:val="000000"/>
                <w:sz w:val="19"/>
                <w:szCs w:val="19"/>
              </w:rPr>
              <w:t>2.</w:t>
            </w:r>
            <w:r w:rsidRPr="00034903">
              <w:rPr>
                <w:rFonts w:ascii="VladaRHSans Lt" w:eastAsia="Arial" w:hAnsi="VladaRHSans Lt" w:cs="Arial"/>
                <w:color w:val="000000"/>
                <w:sz w:val="19"/>
                <w:szCs w:val="19"/>
              </w:rPr>
              <w:t>2.).</w:t>
            </w:r>
          </w:p>
        </w:tc>
      </w:tr>
    </w:tbl>
    <w:p w14:paraId="024CB1F0" w14:textId="77777777" w:rsidR="001F08B2" w:rsidRDefault="001F08B2" w:rsidP="001F08B2">
      <w:pPr>
        <w:rPr>
          <w:b/>
          <w:smallCaps/>
          <w:color w:val="25408F"/>
        </w:rPr>
      </w:pPr>
    </w:p>
    <w:p w14:paraId="5352F903" w14:textId="77777777" w:rsidR="001F08B2" w:rsidRDefault="001F08B2" w:rsidP="001F08B2">
      <w:pPr>
        <w:rPr>
          <w:b/>
          <w:smallCaps/>
          <w:color w:val="25408F"/>
        </w:rPr>
      </w:pPr>
    </w:p>
    <w:p w14:paraId="3127C41B" w14:textId="77777777" w:rsidR="001F08B2" w:rsidRDefault="001F08B2" w:rsidP="001F08B2">
      <w:pPr>
        <w:rPr>
          <w:b/>
          <w:smallCaps/>
          <w:color w:val="25408F"/>
        </w:rPr>
      </w:pPr>
    </w:p>
    <w:p w14:paraId="5D9B0C62" w14:textId="77777777" w:rsidR="001F08B2" w:rsidRDefault="001F08B2" w:rsidP="001F08B2">
      <w:pPr>
        <w:pStyle w:val="Heading2"/>
      </w:pPr>
      <w:r>
        <w:t>3. razred srednje škole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66"/>
        <w:gridCol w:w="2328"/>
        <w:gridCol w:w="2337"/>
        <w:gridCol w:w="2328"/>
        <w:gridCol w:w="2314"/>
        <w:gridCol w:w="2328"/>
      </w:tblGrid>
      <w:tr w:rsidR="001F08B2" w:rsidRPr="00DC7E31" w14:paraId="75D120FB" w14:textId="77777777" w:rsidTr="000A17FF">
        <w:tc>
          <w:tcPr>
            <w:tcW w:w="14396" w:type="dxa"/>
            <w:gridSpan w:val="7"/>
            <w:vAlign w:val="center"/>
          </w:tcPr>
          <w:p w14:paraId="2036FDDF" w14:textId="77777777" w:rsidR="001F08B2" w:rsidRPr="00DC7E31" w:rsidRDefault="001F08B2" w:rsidP="000A17FF">
            <w:pPr>
              <w:tabs>
                <w:tab w:val="left" w:pos="6371"/>
              </w:tabs>
              <w:spacing w:line="240" w:lineRule="auto"/>
              <w:jc w:val="center"/>
              <w:rPr>
                <w:rFonts w:ascii="VladaRHSans Lt" w:hAnsi="VladaRHSans Lt"/>
                <w:b/>
                <w:smallCaps/>
                <w:color w:val="D60C8C"/>
                <w:sz w:val="19"/>
                <w:szCs w:val="19"/>
              </w:rPr>
            </w:pPr>
          </w:p>
          <w:p w14:paraId="78B6078F" w14:textId="77777777" w:rsidR="001F08B2" w:rsidRPr="00DC7E31" w:rsidRDefault="001F08B2" w:rsidP="000A17FF">
            <w:pPr>
              <w:tabs>
                <w:tab w:val="left" w:pos="6371"/>
              </w:tabs>
              <w:spacing w:line="240" w:lineRule="auto"/>
              <w:jc w:val="center"/>
              <w:rPr>
                <w:rFonts w:ascii="VladaRHSans Lt" w:hAnsi="VladaRHSans Lt"/>
                <w:b/>
                <w:smallCaps/>
                <w:color w:val="D60C8C"/>
                <w:sz w:val="19"/>
                <w:szCs w:val="19"/>
              </w:rPr>
            </w:pPr>
            <w:r w:rsidRPr="00DC7E31">
              <w:rPr>
                <w:rFonts w:ascii="VladaRHSans Lt" w:hAnsi="VladaRHSans Lt"/>
                <w:b/>
                <w:smallCaps/>
                <w:color w:val="D60C8C"/>
                <w:sz w:val="19"/>
                <w:szCs w:val="19"/>
              </w:rPr>
              <w:t>domena a – moralno i etičko promišljanje</w:t>
            </w:r>
          </w:p>
          <w:p w14:paraId="7A4CF7F3" w14:textId="77777777" w:rsidR="001F08B2" w:rsidRPr="00DC7E31" w:rsidRDefault="001F08B2" w:rsidP="000A17FF">
            <w:pPr>
              <w:spacing w:line="240" w:lineRule="auto"/>
              <w:jc w:val="center"/>
              <w:rPr>
                <w:rFonts w:ascii="Calibri" w:hAnsi="Calibri"/>
              </w:rPr>
            </w:pPr>
          </w:p>
        </w:tc>
      </w:tr>
      <w:tr w:rsidR="001F08B2" w:rsidRPr="00DC7E31" w14:paraId="4EEB84F1" w14:textId="77777777" w:rsidTr="000A17FF">
        <w:trPr>
          <w:trHeight w:val="258"/>
        </w:trPr>
        <w:tc>
          <w:tcPr>
            <w:tcW w:w="2545" w:type="dxa"/>
            <w:gridSpan w:val="2"/>
            <w:vMerge w:val="restart"/>
            <w:vAlign w:val="center"/>
          </w:tcPr>
          <w:p w14:paraId="72EB3930" w14:textId="77777777" w:rsidR="001F08B2" w:rsidRPr="00DC7E31" w:rsidRDefault="001F08B2" w:rsidP="000A17FF">
            <w:pPr>
              <w:tabs>
                <w:tab w:val="left" w:pos="6371"/>
              </w:tabs>
              <w:spacing w:line="240" w:lineRule="auto"/>
              <w:jc w:val="center"/>
              <w:rPr>
                <w:rFonts w:ascii="Calibri" w:hAnsi="Calibri"/>
                <w:color w:val="25408F"/>
              </w:rPr>
            </w:pPr>
            <w:r w:rsidRPr="00DC7E31">
              <w:rPr>
                <w:rFonts w:ascii="VladaRHSans Lt" w:hAnsi="VladaRHSans Lt"/>
                <w:b/>
                <w:smallCaps/>
                <w:color w:val="25408F"/>
                <w:sz w:val="19"/>
                <w:szCs w:val="19"/>
              </w:rPr>
              <w:t>odgojno-obrazovni ishod</w:t>
            </w:r>
          </w:p>
        </w:tc>
        <w:tc>
          <w:tcPr>
            <w:tcW w:w="2370" w:type="dxa"/>
            <w:vMerge w:val="restart"/>
            <w:vAlign w:val="center"/>
          </w:tcPr>
          <w:p w14:paraId="44FDD7F4" w14:textId="77777777" w:rsidR="001F08B2" w:rsidRPr="00DC7E31" w:rsidRDefault="001F08B2" w:rsidP="000A17FF">
            <w:pPr>
              <w:tabs>
                <w:tab w:val="left" w:pos="6371"/>
              </w:tabs>
              <w:spacing w:line="240" w:lineRule="auto"/>
              <w:jc w:val="center"/>
              <w:rPr>
                <w:rFonts w:ascii="Calibri" w:hAnsi="Calibri"/>
              </w:rPr>
            </w:pPr>
            <w:r w:rsidRPr="00DC7E31">
              <w:rPr>
                <w:rFonts w:ascii="VladaRHSans Lt" w:hAnsi="VladaRHSans Lt"/>
                <w:b/>
                <w:smallCaps/>
                <w:color w:val="25408F"/>
                <w:sz w:val="19"/>
                <w:szCs w:val="19"/>
              </w:rPr>
              <w:t>razrada ishoda</w:t>
            </w:r>
          </w:p>
        </w:tc>
        <w:tc>
          <w:tcPr>
            <w:tcW w:w="9481" w:type="dxa"/>
            <w:gridSpan w:val="4"/>
          </w:tcPr>
          <w:p w14:paraId="59528CAC" w14:textId="77777777" w:rsidR="001F08B2" w:rsidRPr="00DC7E31" w:rsidRDefault="001F08B2" w:rsidP="000A17FF">
            <w:pPr>
              <w:tabs>
                <w:tab w:val="left" w:pos="6371"/>
              </w:tabs>
              <w:spacing w:line="240" w:lineRule="auto"/>
              <w:jc w:val="center"/>
              <w:rPr>
                <w:rFonts w:ascii="Calibri" w:hAnsi="Calibri"/>
              </w:rPr>
            </w:pPr>
            <w:r w:rsidRPr="00DC7E31">
              <w:rPr>
                <w:rFonts w:ascii="VladaRHSans Lt" w:hAnsi="VladaRHSans Lt"/>
                <w:b/>
                <w:smallCaps/>
                <w:color w:val="25408F"/>
                <w:sz w:val="19"/>
                <w:szCs w:val="19"/>
              </w:rPr>
              <w:t>razina usvojenosti</w:t>
            </w:r>
          </w:p>
        </w:tc>
      </w:tr>
      <w:tr w:rsidR="001F08B2" w:rsidRPr="00DC7E31" w14:paraId="2B29AB5F" w14:textId="77777777" w:rsidTr="000A17FF">
        <w:trPr>
          <w:trHeight w:val="272"/>
        </w:trPr>
        <w:tc>
          <w:tcPr>
            <w:tcW w:w="2545" w:type="dxa"/>
            <w:gridSpan w:val="2"/>
            <w:vMerge/>
          </w:tcPr>
          <w:p w14:paraId="3C57DEF4" w14:textId="77777777" w:rsidR="001F08B2" w:rsidRPr="00DC7E31" w:rsidRDefault="001F08B2" w:rsidP="000A17FF">
            <w:pPr>
              <w:spacing w:line="240" w:lineRule="auto"/>
              <w:rPr>
                <w:rFonts w:ascii="Calibri" w:hAnsi="Calibri"/>
              </w:rPr>
            </w:pPr>
          </w:p>
        </w:tc>
        <w:tc>
          <w:tcPr>
            <w:tcW w:w="2370" w:type="dxa"/>
            <w:vMerge/>
          </w:tcPr>
          <w:p w14:paraId="12110279" w14:textId="77777777" w:rsidR="001F08B2" w:rsidRPr="00DC7E31" w:rsidRDefault="001F08B2" w:rsidP="000A17FF">
            <w:pPr>
              <w:spacing w:line="240" w:lineRule="auto"/>
              <w:rPr>
                <w:rFonts w:ascii="Calibri" w:hAnsi="Calibri"/>
              </w:rPr>
            </w:pPr>
          </w:p>
        </w:tc>
        <w:tc>
          <w:tcPr>
            <w:tcW w:w="2364" w:type="dxa"/>
          </w:tcPr>
          <w:p w14:paraId="3198888A" w14:textId="77777777" w:rsidR="001F08B2" w:rsidRPr="00DC7E31" w:rsidRDefault="001F08B2" w:rsidP="000A17FF">
            <w:pPr>
              <w:tabs>
                <w:tab w:val="left" w:pos="6371"/>
              </w:tabs>
              <w:spacing w:line="240" w:lineRule="auto"/>
              <w:jc w:val="center"/>
              <w:rPr>
                <w:rFonts w:ascii="VladaRHSans Lt" w:hAnsi="VladaRHSans Lt"/>
                <w:b/>
                <w:smallCaps/>
                <w:sz w:val="19"/>
                <w:szCs w:val="19"/>
              </w:rPr>
            </w:pPr>
            <w:r w:rsidRPr="00DC7E31">
              <w:rPr>
                <w:rFonts w:ascii="VladaRHSans Lt" w:hAnsi="VladaRHSans Lt"/>
                <w:b/>
                <w:smallCaps/>
                <w:sz w:val="19"/>
                <w:szCs w:val="19"/>
              </w:rPr>
              <w:t>zadovoljavajuća</w:t>
            </w:r>
          </w:p>
        </w:tc>
        <w:tc>
          <w:tcPr>
            <w:tcW w:w="2377" w:type="dxa"/>
          </w:tcPr>
          <w:p w14:paraId="43BAF2E5" w14:textId="77777777" w:rsidR="001F08B2" w:rsidRPr="00DC7E31" w:rsidRDefault="001F08B2" w:rsidP="000A17FF">
            <w:pPr>
              <w:tabs>
                <w:tab w:val="left" w:pos="6371"/>
              </w:tabs>
              <w:spacing w:line="240" w:lineRule="auto"/>
              <w:jc w:val="center"/>
              <w:rPr>
                <w:rFonts w:ascii="VladaRHSans Lt" w:hAnsi="VladaRHSans Lt"/>
                <w:b/>
                <w:smallCaps/>
                <w:sz w:val="19"/>
                <w:szCs w:val="19"/>
              </w:rPr>
            </w:pPr>
            <w:r w:rsidRPr="00DC7E31">
              <w:rPr>
                <w:rFonts w:ascii="VladaRHSans Lt" w:hAnsi="VladaRHSans Lt"/>
                <w:b/>
                <w:smallCaps/>
                <w:sz w:val="19"/>
                <w:szCs w:val="19"/>
              </w:rPr>
              <w:t>dobra</w:t>
            </w:r>
          </w:p>
        </w:tc>
        <w:tc>
          <w:tcPr>
            <w:tcW w:w="2364" w:type="dxa"/>
          </w:tcPr>
          <w:p w14:paraId="76051015" w14:textId="77777777" w:rsidR="001F08B2" w:rsidRPr="00DC7E31" w:rsidRDefault="001F08B2" w:rsidP="000A17FF">
            <w:pPr>
              <w:tabs>
                <w:tab w:val="left" w:pos="6371"/>
              </w:tabs>
              <w:spacing w:line="240" w:lineRule="auto"/>
              <w:jc w:val="center"/>
              <w:rPr>
                <w:rFonts w:ascii="VladaRHSans Lt" w:hAnsi="VladaRHSans Lt"/>
                <w:b/>
                <w:smallCaps/>
                <w:sz w:val="19"/>
                <w:szCs w:val="19"/>
              </w:rPr>
            </w:pPr>
            <w:r w:rsidRPr="00DC7E31">
              <w:rPr>
                <w:rFonts w:ascii="VladaRHSans Lt" w:hAnsi="VladaRHSans Lt"/>
                <w:b/>
                <w:smallCaps/>
                <w:sz w:val="19"/>
                <w:szCs w:val="19"/>
              </w:rPr>
              <w:t>vrlo dobra</w:t>
            </w:r>
          </w:p>
        </w:tc>
        <w:tc>
          <w:tcPr>
            <w:tcW w:w="2376" w:type="dxa"/>
          </w:tcPr>
          <w:p w14:paraId="3B46EE1D" w14:textId="77777777" w:rsidR="001F08B2" w:rsidRPr="00DC7E31" w:rsidRDefault="001F08B2" w:rsidP="000A17FF">
            <w:pPr>
              <w:tabs>
                <w:tab w:val="left" w:pos="6371"/>
              </w:tabs>
              <w:spacing w:line="240" w:lineRule="auto"/>
              <w:jc w:val="center"/>
              <w:rPr>
                <w:rFonts w:ascii="VladaRHSans Lt" w:hAnsi="VladaRHSans Lt"/>
                <w:b/>
                <w:smallCaps/>
                <w:sz w:val="19"/>
                <w:szCs w:val="19"/>
              </w:rPr>
            </w:pPr>
            <w:r w:rsidRPr="00DC7E31">
              <w:rPr>
                <w:rFonts w:ascii="VladaRHSans Lt" w:hAnsi="VladaRHSans Lt"/>
                <w:b/>
                <w:smallCaps/>
                <w:sz w:val="19"/>
                <w:szCs w:val="19"/>
              </w:rPr>
              <w:t>iznimna</w:t>
            </w:r>
          </w:p>
        </w:tc>
      </w:tr>
      <w:tr w:rsidR="001F08B2" w:rsidRPr="00DC7E31" w14:paraId="538AF25F" w14:textId="77777777" w:rsidTr="000A17FF">
        <w:trPr>
          <w:trHeight w:val="2511"/>
        </w:trPr>
        <w:tc>
          <w:tcPr>
            <w:tcW w:w="651" w:type="dxa"/>
          </w:tcPr>
          <w:p w14:paraId="78A0375F" w14:textId="77777777" w:rsidR="001F08B2" w:rsidRPr="00DC7E31" w:rsidRDefault="001F08B2" w:rsidP="000A17FF">
            <w:pPr>
              <w:spacing w:line="240" w:lineRule="auto"/>
              <w:rPr>
                <w:rFonts w:ascii="VladaRHSans Lt" w:hAnsi="VladaRHSans Lt"/>
                <w:b/>
                <w:smallCaps/>
                <w:sz w:val="19"/>
                <w:szCs w:val="19"/>
              </w:rPr>
            </w:pPr>
            <w:commentRangeStart w:id="1"/>
            <w:r w:rsidRPr="00DC7E31">
              <w:rPr>
                <w:rFonts w:ascii="VladaRHSans Lt" w:hAnsi="VladaRHSans Lt"/>
                <w:b/>
                <w:smallCaps/>
                <w:sz w:val="19"/>
                <w:szCs w:val="19"/>
              </w:rPr>
              <w:t>A.3.</w:t>
            </w:r>
            <w:r>
              <w:rPr>
                <w:rFonts w:ascii="VladaRHSans Lt" w:hAnsi="VladaRHSans Lt"/>
                <w:b/>
                <w:smallCaps/>
                <w:sz w:val="19"/>
                <w:szCs w:val="19"/>
              </w:rPr>
              <w:t>3.</w:t>
            </w:r>
            <w:commentRangeEnd w:id="1"/>
            <w:r>
              <w:rPr>
                <w:rStyle w:val="CommentReference"/>
              </w:rPr>
              <w:commentReference w:id="1"/>
            </w:r>
          </w:p>
        </w:tc>
        <w:tc>
          <w:tcPr>
            <w:tcW w:w="1894" w:type="dxa"/>
          </w:tcPr>
          <w:p w14:paraId="35792BE0" w14:textId="77777777" w:rsidR="001F08B2" w:rsidRPr="00DC7E31" w:rsidRDefault="001F08B2" w:rsidP="000A17FF">
            <w:pPr>
              <w:suppressAutoHyphens/>
              <w:spacing w:after="200" w:line="276" w:lineRule="auto"/>
            </w:pPr>
            <w:r w:rsidRPr="00DC7E31">
              <w:rPr>
                <w:rFonts w:ascii="VladaRHSans Lt" w:eastAsia="Arial" w:hAnsi="VladaRHSans Lt" w:cs="Arial"/>
                <w:smallCaps/>
                <w:color w:val="D60C8C"/>
                <w:sz w:val="19"/>
                <w:szCs w:val="19"/>
              </w:rPr>
              <w:t>učenik određuje temeljne etičke pojmove iz područja biomedicine.</w:t>
            </w:r>
          </w:p>
        </w:tc>
        <w:tc>
          <w:tcPr>
            <w:tcW w:w="2370" w:type="dxa"/>
          </w:tcPr>
          <w:p w14:paraId="04950DAA" w14:textId="77777777" w:rsidR="001F08B2" w:rsidRPr="00DC7E31" w:rsidRDefault="001F08B2" w:rsidP="000A17FF">
            <w:pPr>
              <w:suppressAutoHyphens/>
              <w:rPr>
                <w:rFonts w:ascii="VladaRHSans Lt" w:eastAsia="Arial" w:hAnsi="VladaRHSans Lt" w:cs="Arial"/>
                <w:sz w:val="19"/>
                <w:szCs w:val="19"/>
              </w:rPr>
            </w:pPr>
            <w:r w:rsidRPr="00DC7E31">
              <w:rPr>
                <w:rFonts w:ascii="VladaRHSans Lt" w:eastAsia="Arial" w:hAnsi="VladaRHSans Lt" w:cs="Arial"/>
                <w:sz w:val="19"/>
                <w:szCs w:val="19"/>
              </w:rPr>
              <w:t xml:space="preserve">Učenik se u analizi i oblikovanju stajališta primjereno koristi pojmovima: </w:t>
            </w:r>
          </w:p>
          <w:p w14:paraId="6539EBB4" w14:textId="77777777" w:rsidR="001F08B2" w:rsidRPr="00DC7E31" w:rsidRDefault="001F08B2" w:rsidP="000A17FF">
            <w:pPr>
              <w:suppressAutoHyphens/>
              <w:spacing w:after="200" w:line="276" w:lineRule="auto"/>
              <w:rPr>
                <w:rFonts w:ascii="VladaRHSans Lt" w:eastAsia="Arial" w:hAnsi="VladaRHSans Lt" w:cs="Arial"/>
                <w:sz w:val="19"/>
                <w:szCs w:val="19"/>
              </w:rPr>
            </w:pPr>
            <w:r w:rsidRPr="00DC7E31">
              <w:rPr>
                <w:rFonts w:ascii="VladaRHSans Lt" w:eastAsia="Arial" w:hAnsi="VladaRHSans Lt" w:cs="Arial"/>
                <w:i/>
                <w:sz w:val="19"/>
                <w:szCs w:val="19"/>
              </w:rPr>
              <w:t>život, smrt, zdravlje, pravo na život, dostojanstvo, solidarnost, sloboda, paternalizam,</w:t>
            </w:r>
            <w:r>
              <w:rPr>
                <w:rFonts w:ascii="VladaRHSans Lt" w:eastAsia="Arial" w:hAnsi="VladaRHSans Lt" w:cs="Arial"/>
                <w:i/>
                <w:sz w:val="19"/>
                <w:szCs w:val="19"/>
              </w:rPr>
              <w:t xml:space="preserve"> </w:t>
            </w:r>
            <w:r w:rsidRPr="00DC7E31">
              <w:rPr>
                <w:rFonts w:ascii="VladaRHSans Lt" w:eastAsia="Arial" w:hAnsi="VladaRHSans Lt" w:cs="Arial"/>
                <w:i/>
                <w:sz w:val="19"/>
                <w:szCs w:val="19"/>
              </w:rPr>
              <w:t>odgovornost, skrb, biomedicinska etika.</w:t>
            </w:r>
          </w:p>
        </w:tc>
        <w:tc>
          <w:tcPr>
            <w:tcW w:w="2364" w:type="dxa"/>
          </w:tcPr>
          <w:p w14:paraId="7A143406" w14:textId="77777777" w:rsidR="001F08B2" w:rsidRPr="00DC7E31" w:rsidRDefault="001F08B2" w:rsidP="000A17FF">
            <w:pPr>
              <w:suppressAutoHyphens/>
              <w:spacing w:after="200" w:line="276" w:lineRule="auto"/>
            </w:pPr>
            <w:r w:rsidRPr="00DC7E31">
              <w:rPr>
                <w:rFonts w:ascii="VladaRHSans Lt" w:eastAsia="Arial" w:hAnsi="VladaRHSans Lt" w:cs="Arial"/>
                <w:sz w:val="19"/>
                <w:szCs w:val="19"/>
              </w:rPr>
              <w:t>Učenik prepoznaje temeljne etičke pojmove iz po</w:t>
            </w:r>
            <w:r w:rsidRPr="00DC7E31">
              <w:rPr>
                <w:rFonts w:ascii="VladaRHSans Lt" w:eastAsia="Arial" w:hAnsi="VladaRHSans Lt" w:cs="Arial"/>
                <w:sz w:val="19"/>
                <w:szCs w:val="19"/>
              </w:rPr>
              <w:t>d</w:t>
            </w:r>
            <w:r w:rsidRPr="00DC7E31">
              <w:rPr>
                <w:rFonts w:ascii="VladaRHSans Lt" w:eastAsia="Arial" w:hAnsi="VladaRHSans Lt" w:cs="Arial"/>
                <w:sz w:val="19"/>
                <w:szCs w:val="19"/>
              </w:rPr>
              <w:t>ručja biomedicine i svojim riječima određuje njihov osnovni sadržaj.</w:t>
            </w:r>
          </w:p>
        </w:tc>
        <w:tc>
          <w:tcPr>
            <w:tcW w:w="2377" w:type="dxa"/>
          </w:tcPr>
          <w:p w14:paraId="741CD000" w14:textId="77777777" w:rsidR="001F08B2" w:rsidRPr="003C370D" w:rsidRDefault="001F08B2" w:rsidP="000A17FF">
            <w:pPr>
              <w:suppressAutoHyphens/>
              <w:spacing w:after="200" w:line="276" w:lineRule="auto"/>
              <w:rPr>
                <w:rFonts w:ascii="VladaRHSans Lt" w:eastAsia="Arial" w:hAnsi="VladaRHSans Lt" w:cs="Arial"/>
                <w:sz w:val="19"/>
                <w:szCs w:val="19"/>
              </w:rPr>
            </w:pPr>
            <w:r w:rsidRPr="00DC7E31">
              <w:rPr>
                <w:rFonts w:ascii="VladaRHSans Lt" w:eastAsia="Arial" w:hAnsi="VladaRHSans Lt" w:cs="Arial"/>
                <w:sz w:val="19"/>
                <w:szCs w:val="19"/>
              </w:rPr>
              <w:t>Učenik na primjeru određuje značenje temeljnih etičkih pojmova iz područja biomedicine.</w:t>
            </w:r>
          </w:p>
        </w:tc>
        <w:tc>
          <w:tcPr>
            <w:tcW w:w="2364" w:type="dxa"/>
          </w:tcPr>
          <w:p w14:paraId="106479BA" w14:textId="77777777" w:rsidR="001F08B2" w:rsidRPr="003C370D" w:rsidRDefault="001F08B2" w:rsidP="000A17FF">
            <w:pPr>
              <w:suppressAutoHyphens/>
              <w:spacing w:after="200" w:line="276" w:lineRule="auto"/>
              <w:rPr>
                <w:rFonts w:ascii="VladaRHSans Lt" w:eastAsia="Arial" w:hAnsi="VladaRHSans Lt" w:cs="Arial"/>
                <w:sz w:val="19"/>
                <w:szCs w:val="19"/>
              </w:rPr>
            </w:pPr>
            <w:r w:rsidRPr="00DC7E31">
              <w:rPr>
                <w:rFonts w:ascii="VladaRHSans Lt" w:eastAsia="Arial" w:hAnsi="VladaRHSans Lt" w:cs="Arial"/>
                <w:sz w:val="19"/>
                <w:szCs w:val="19"/>
              </w:rPr>
              <w:t>Učenik analizira sadržaj temeljnih etičkih pojmova iz područja biomedicine i utvrđuje njihove međusobne veze.</w:t>
            </w:r>
          </w:p>
        </w:tc>
        <w:tc>
          <w:tcPr>
            <w:tcW w:w="2376" w:type="dxa"/>
          </w:tcPr>
          <w:p w14:paraId="799E936F" w14:textId="77777777" w:rsidR="001F08B2" w:rsidRPr="00DC7E31" w:rsidRDefault="001F08B2" w:rsidP="000A17FF">
            <w:pPr>
              <w:suppressAutoHyphens/>
              <w:spacing w:after="200" w:line="276" w:lineRule="auto"/>
            </w:pPr>
            <w:r w:rsidRPr="00DC7E31">
              <w:rPr>
                <w:rFonts w:ascii="VladaRHSans Lt" w:eastAsia="Arial" w:hAnsi="VladaRHSans Lt" w:cs="Arial"/>
                <w:sz w:val="19"/>
                <w:szCs w:val="19"/>
              </w:rPr>
              <w:t>Učenik interpretira značenje temeljnih etičkih pojmova iz područja biomedicine u kontekstu pisanog izvora i na temelju interpr</w:t>
            </w:r>
            <w:r w:rsidRPr="00DC7E31">
              <w:rPr>
                <w:rFonts w:ascii="VladaRHSans Lt" w:eastAsia="Arial" w:hAnsi="VladaRHSans Lt" w:cs="Arial"/>
                <w:sz w:val="19"/>
                <w:szCs w:val="19"/>
              </w:rPr>
              <w:t>e</w:t>
            </w:r>
            <w:r w:rsidRPr="00DC7E31">
              <w:rPr>
                <w:rFonts w:ascii="VladaRHSans Lt" w:eastAsia="Arial" w:hAnsi="VladaRHSans Lt" w:cs="Arial"/>
                <w:sz w:val="19"/>
                <w:szCs w:val="19"/>
              </w:rPr>
              <w:t>tacije vrednuje pisani izvor.</w:t>
            </w:r>
          </w:p>
        </w:tc>
      </w:tr>
      <w:tr w:rsidR="001F08B2" w:rsidRPr="00DC7E31" w14:paraId="331FB8C0" w14:textId="77777777" w:rsidTr="000A17FF">
        <w:tc>
          <w:tcPr>
            <w:tcW w:w="2545" w:type="dxa"/>
            <w:gridSpan w:val="2"/>
          </w:tcPr>
          <w:p w14:paraId="148119D4" w14:textId="77777777" w:rsidR="001F08B2" w:rsidRPr="00DC7E31" w:rsidRDefault="001F08B2" w:rsidP="000A17FF">
            <w:pPr>
              <w:suppressAutoHyphens/>
              <w:spacing w:line="240" w:lineRule="auto"/>
              <w:rPr>
                <w:rFonts w:ascii="Calibri" w:hAnsi="Calibri"/>
              </w:rPr>
            </w:pPr>
          </w:p>
        </w:tc>
        <w:tc>
          <w:tcPr>
            <w:tcW w:w="11851" w:type="dxa"/>
            <w:gridSpan w:val="5"/>
          </w:tcPr>
          <w:p w14:paraId="37C8A266" w14:textId="77777777" w:rsidR="001F08B2" w:rsidRPr="00DC7E31" w:rsidRDefault="001F08B2" w:rsidP="000A17FF">
            <w:pPr>
              <w:suppressAutoHyphens/>
              <w:spacing w:after="120" w:line="240" w:lineRule="auto"/>
              <w:rPr>
                <w:rFonts w:ascii="VladaRHSans Lt" w:hAnsi="VladaRHSans Lt"/>
                <w:b/>
                <w:smallCaps/>
                <w:color w:val="25408F"/>
                <w:sz w:val="19"/>
                <w:szCs w:val="19"/>
              </w:rPr>
            </w:pPr>
            <w:r w:rsidRPr="00DC7E31">
              <w:rPr>
                <w:rFonts w:ascii="VladaRHSans Lt" w:hAnsi="VladaRHSans Lt"/>
                <w:b/>
                <w:smallCaps/>
                <w:color w:val="25408F"/>
                <w:sz w:val="19"/>
                <w:szCs w:val="19"/>
              </w:rPr>
              <w:t>preporuke za ostvarivanje ishoda</w:t>
            </w:r>
          </w:p>
          <w:p w14:paraId="270AE85D" w14:textId="77777777" w:rsidR="001F08B2" w:rsidRPr="00DC7E31" w:rsidRDefault="001F08B2" w:rsidP="000A17FF">
            <w:pPr>
              <w:suppressAutoHyphens/>
              <w:spacing w:line="360" w:lineRule="auto"/>
              <w:rPr>
                <w:rFonts w:ascii="VladaRHSans Lt" w:hAnsi="VladaRHSans Lt"/>
                <w:sz w:val="19"/>
                <w:szCs w:val="19"/>
              </w:rPr>
            </w:pPr>
            <w:r w:rsidRPr="00DC7E31">
              <w:rPr>
                <w:rFonts w:ascii="VladaRHSans Lt" w:eastAsia="Arial" w:hAnsi="VladaRHSans Lt" w:cs="Arial"/>
                <w:sz w:val="19"/>
                <w:szCs w:val="19"/>
              </w:rPr>
              <w:t xml:space="preserve">Učiteljev je zadatak integrirati u svoj izvedbeni kurikulum i obraditi sve obvezne teme. U suradnji s učenicima za svaku od obveznih tema </w:t>
            </w:r>
            <w:r w:rsidRPr="008349AB">
              <w:rPr>
                <w:rFonts w:ascii="VladaRHSans Lt" w:eastAsia="Arial" w:hAnsi="VladaRHSans Lt" w:cs="Arial"/>
                <w:b/>
                <w:sz w:val="19"/>
                <w:szCs w:val="19"/>
              </w:rPr>
              <w:t>učitelj u srednjoj četverogodišnjoj školi treba izabrati najmanje dvije od ponuđenih izbornih tema, a u srednjoj trogodišnjoj školi najmanje jednu.</w:t>
            </w:r>
            <w:r w:rsidRPr="00DC7E31">
              <w:rPr>
                <w:rFonts w:ascii="VladaRHSans Lt" w:eastAsia="Arial" w:hAnsi="VladaRHSans Lt" w:cs="Arial"/>
                <w:sz w:val="19"/>
                <w:szCs w:val="19"/>
              </w:rPr>
              <w:t xml:space="preserve"> Primjerice, obveznu </w:t>
            </w:r>
            <w:r w:rsidRPr="00DC7E31">
              <w:rPr>
                <w:rFonts w:ascii="VladaRHSans Lt" w:eastAsia="Arial" w:hAnsi="VladaRHSans Lt" w:cs="Arial"/>
                <w:color w:val="000000"/>
                <w:sz w:val="19"/>
                <w:szCs w:val="19"/>
              </w:rPr>
              <w:t>temu „Etička pitanja u vezi s nastankom života“</w:t>
            </w:r>
            <w:r w:rsidRPr="00DC7E31">
              <w:rPr>
                <w:rFonts w:ascii="VladaRHSans Lt" w:eastAsia="Arial" w:hAnsi="VladaRHSans Lt" w:cs="Arial"/>
                <w:sz w:val="19"/>
                <w:szCs w:val="19"/>
              </w:rPr>
              <w:t xml:space="preserve">može obraditi u sklopu izborne teme vezane uz prekid trudnoće i medicinski potpomognutu oplodnju, a u obradi obvezne teme „Etička pitanja u </w:t>
            </w:r>
            <w:r>
              <w:rPr>
                <w:rFonts w:ascii="VladaRHSans Lt" w:eastAsia="Arial" w:hAnsi="VladaRHSans Lt" w:cs="Arial"/>
                <w:sz w:val="19"/>
                <w:szCs w:val="19"/>
              </w:rPr>
              <w:t xml:space="preserve">vezi s pravima </w:t>
            </w:r>
            <w:r>
              <w:rPr>
                <w:rFonts w:ascii="VladaRHSans Lt" w:eastAsia="Arial" w:hAnsi="VladaRHSans Lt" w:cs="Arial"/>
                <w:sz w:val="19"/>
                <w:szCs w:val="19"/>
              </w:rPr>
              <w:lastRenderedPageBreak/>
              <w:t>pacijenata</w:t>
            </w:r>
            <w:r w:rsidRPr="00DC7E31">
              <w:rPr>
                <w:rFonts w:ascii="VladaRHSans Lt" w:eastAsia="Arial" w:hAnsi="VladaRHSans Lt" w:cs="Arial"/>
                <w:sz w:val="19"/>
                <w:szCs w:val="19"/>
              </w:rPr>
              <w:t xml:space="preserve">“ može se usredotočiti, primjerice, na pitanja o utjecaju farmaceutske industrije na biomedicinu te na moralne probleme povezane s </w:t>
            </w:r>
            <w:r>
              <w:rPr>
                <w:rFonts w:ascii="VladaRHSans Lt" w:eastAsia="Arial" w:hAnsi="VladaRHSans Lt" w:cs="Arial"/>
                <w:sz w:val="19"/>
                <w:szCs w:val="19"/>
              </w:rPr>
              <w:t>doniranjem</w:t>
            </w:r>
            <w:r w:rsidRPr="00DC7E31">
              <w:rPr>
                <w:rFonts w:ascii="VladaRHSans Lt" w:eastAsia="Arial" w:hAnsi="VladaRHSans Lt" w:cs="Arial"/>
                <w:sz w:val="19"/>
                <w:szCs w:val="19"/>
              </w:rPr>
              <w:t xml:space="preserve"> organa.</w:t>
            </w:r>
          </w:p>
          <w:p w14:paraId="6881124C" w14:textId="77777777" w:rsidR="001F08B2" w:rsidRPr="00DC7E31" w:rsidRDefault="001F08B2" w:rsidP="000A17FF">
            <w:pPr>
              <w:suppressAutoHyphens/>
              <w:spacing w:line="360" w:lineRule="auto"/>
              <w:rPr>
                <w:rFonts w:ascii="VladaRHSans Lt" w:hAnsi="VladaRHSans Lt"/>
                <w:sz w:val="19"/>
                <w:szCs w:val="19"/>
              </w:rPr>
            </w:pPr>
            <w:r w:rsidRPr="00DC7E31">
              <w:rPr>
                <w:rFonts w:ascii="VladaRHSans Lt" w:eastAsia="Arial" w:hAnsi="VladaRHSans Lt" w:cs="Arial"/>
                <w:b/>
                <w:sz w:val="19"/>
                <w:szCs w:val="19"/>
                <w:u w:val="single"/>
              </w:rPr>
              <w:t xml:space="preserve">Obvezne teme </w:t>
            </w:r>
          </w:p>
          <w:p w14:paraId="3AA7D7A2" w14:textId="77777777" w:rsidR="001F08B2" w:rsidRPr="00DC7E31" w:rsidRDefault="001F08B2" w:rsidP="001F08B2">
            <w:pPr>
              <w:numPr>
                <w:ilvl w:val="0"/>
                <w:numId w:val="22"/>
              </w:numPr>
              <w:suppressAutoHyphens/>
              <w:spacing w:after="0" w:line="360" w:lineRule="auto"/>
              <w:ind w:left="714" w:hanging="357"/>
              <w:rPr>
                <w:rFonts w:ascii="VladaRHSans Lt" w:eastAsia="Arial" w:hAnsi="VladaRHSans Lt" w:cs="Arial"/>
                <w:b/>
                <w:color w:val="000000"/>
                <w:sz w:val="19"/>
                <w:szCs w:val="19"/>
              </w:rPr>
            </w:pPr>
            <w:r w:rsidRPr="00DC7E31">
              <w:rPr>
                <w:rFonts w:ascii="VladaRHSans Lt" w:eastAsia="Arial" w:hAnsi="VladaRHSans Lt" w:cs="Arial"/>
                <w:b/>
                <w:sz w:val="19"/>
                <w:szCs w:val="19"/>
              </w:rPr>
              <w:t xml:space="preserve">Etička </w:t>
            </w:r>
            <w:r w:rsidRPr="00DC7E31">
              <w:rPr>
                <w:rFonts w:ascii="VladaRHSans Lt" w:eastAsia="Arial" w:hAnsi="VladaRHSans Lt" w:cs="Arial"/>
                <w:b/>
                <w:color w:val="000000"/>
                <w:sz w:val="19"/>
                <w:szCs w:val="19"/>
              </w:rPr>
              <w:t>pitanja u vezi s nastankom života</w:t>
            </w:r>
          </w:p>
          <w:p w14:paraId="54083C84" w14:textId="77777777" w:rsidR="001F08B2" w:rsidRPr="00DC7E31" w:rsidRDefault="001F08B2" w:rsidP="001F08B2">
            <w:pPr>
              <w:numPr>
                <w:ilvl w:val="0"/>
                <w:numId w:val="22"/>
              </w:numPr>
              <w:suppressAutoHyphens/>
              <w:spacing w:after="0" w:line="360" w:lineRule="auto"/>
              <w:ind w:left="714" w:hanging="357"/>
              <w:contextualSpacing/>
              <w:rPr>
                <w:rFonts w:ascii="VladaRHSans Lt" w:eastAsia="Arial" w:hAnsi="VladaRHSans Lt" w:cs="Arial"/>
                <w:b/>
                <w:color w:val="000000"/>
                <w:sz w:val="19"/>
                <w:szCs w:val="19"/>
              </w:rPr>
            </w:pPr>
            <w:r w:rsidRPr="00DC7E31">
              <w:rPr>
                <w:rFonts w:ascii="VladaRHSans Lt" w:eastAsia="Arial" w:hAnsi="VladaRHSans Lt" w:cs="Arial"/>
                <w:b/>
                <w:color w:val="000000"/>
                <w:sz w:val="19"/>
                <w:szCs w:val="19"/>
              </w:rPr>
              <w:t>Etička pitanja u vezi s pravima pacijenata</w:t>
            </w:r>
          </w:p>
          <w:p w14:paraId="5B06658C" w14:textId="77777777" w:rsidR="001F08B2" w:rsidRPr="00DC7E31" w:rsidRDefault="001F08B2" w:rsidP="001F08B2">
            <w:pPr>
              <w:numPr>
                <w:ilvl w:val="0"/>
                <w:numId w:val="22"/>
              </w:numPr>
              <w:suppressAutoHyphens/>
              <w:spacing w:after="0" w:line="360" w:lineRule="auto"/>
              <w:ind w:left="714" w:hanging="357"/>
              <w:contextualSpacing/>
              <w:rPr>
                <w:rFonts w:ascii="VladaRHSans Lt" w:eastAsia="Arial" w:hAnsi="VladaRHSans Lt" w:cs="Arial"/>
                <w:b/>
                <w:color w:val="000000"/>
                <w:sz w:val="19"/>
                <w:szCs w:val="19"/>
              </w:rPr>
            </w:pPr>
            <w:r w:rsidRPr="00DC7E31">
              <w:rPr>
                <w:rFonts w:ascii="VladaRHSans Lt" w:eastAsia="Arial" w:hAnsi="VladaRHSans Lt" w:cs="Arial"/>
                <w:b/>
                <w:color w:val="000000"/>
                <w:sz w:val="19"/>
                <w:szCs w:val="19"/>
              </w:rPr>
              <w:t>Etička pitanja u vezi s umiranjem i smrću</w:t>
            </w:r>
          </w:p>
          <w:p w14:paraId="1F72A4A5" w14:textId="77777777" w:rsidR="001F08B2" w:rsidRPr="00DC7E31" w:rsidRDefault="001F08B2" w:rsidP="000A17FF">
            <w:pPr>
              <w:suppressAutoHyphens/>
              <w:spacing w:line="360" w:lineRule="auto"/>
              <w:rPr>
                <w:rFonts w:ascii="VladaRHSans Lt" w:hAnsi="VladaRHSans Lt"/>
                <w:sz w:val="19"/>
                <w:szCs w:val="19"/>
              </w:rPr>
            </w:pPr>
            <w:r w:rsidRPr="00DC7E31">
              <w:rPr>
                <w:rFonts w:ascii="VladaRHSans Lt" w:eastAsia="Arial" w:hAnsi="VladaRHSans Lt" w:cs="Arial"/>
                <w:b/>
                <w:sz w:val="19"/>
                <w:szCs w:val="19"/>
                <w:u w:val="single"/>
              </w:rPr>
              <w:t>Izborne teme</w:t>
            </w:r>
          </w:p>
          <w:p w14:paraId="0C23204B" w14:textId="77777777" w:rsidR="001F08B2" w:rsidRPr="00DC7E31" w:rsidRDefault="001F08B2" w:rsidP="001F08B2">
            <w:pPr>
              <w:numPr>
                <w:ilvl w:val="0"/>
                <w:numId w:val="23"/>
              </w:numPr>
              <w:suppressAutoHyphens/>
              <w:spacing w:after="0" w:line="360" w:lineRule="auto"/>
              <w:contextualSpacing/>
              <w:rPr>
                <w:rFonts w:ascii="VladaRHSans Lt" w:eastAsia="Arial" w:hAnsi="VladaRHSans Lt" w:cs="Arial"/>
                <w:b/>
                <w:color w:val="000000"/>
                <w:sz w:val="19"/>
                <w:szCs w:val="19"/>
              </w:rPr>
            </w:pPr>
            <w:r w:rsidRPr="00DC7E31">
              <w:rPr>
                <w:rFonts w:ascii="VladaRHSans Lt" w:eastAsia="Arial" w:hAnsi="VladaRHSans Lt" w:cs="Arial"/>
                <w:b/>
                <w:color w:val="000000"/>
                <w:sz w:val="19"/>
                <w:szCs w:val="19"/>
              </w:rPr>
              <w:t>Etička pitanja u vezi s nastankom života</w:t>
            </w:r>
          </w:p>
          <w:p w14:paraId="3A9A8243" w14:textId="77777777" w:rsidR="001F08B2" w:rsidRPr="00DC7E31" w:rsidRDefault="001F08B2" w:rsidP="001F08B2">
            <w:pPr>
              <w:numPr>
                <w:ilvl w:val="0"/>
                <w:numId w:val="24"/>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Medicinski potpomognuta oplodnja</w:t>
            </w:r>
          </w:p>
          <w:p w14:paraId="548413D6" w14:textId="77777777" w:rsidR="001F08B2" w:rsidRPr="00DC7E31" w:rsidRDefault="001F08B2" w:rsidP="001F08B2">
            <w:pPr>
              <w:numPr>
                <w:ilvl w:val="0"/>
                <w:numId w:val="24"/>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Surogatno majčinstvo</w:t>
            </w:r>
          </w:p>
          <w:p w14:paraId="69F9EE3A" w14:textId="77777777" w:rsidR="001F08B2" w:rsidRPr="00DC7E31" w:rsidRDefault="001F08B2" w:rsidP="001F08B2">
            <w:pPr>
              <w:numPr>
                <w:ilvl w:val="0"/>
                <w:numId w:val="24"/>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Prekid trudnoće</w:t>
            </w:r>
          </w:p>
          <w:p w14:paraId="34352015" w14:textId="77777777" w:rsidR="001F08B2" w:rsidRPr="00DC7E31" w:rsidRDefault="001F08B2" w:rsidP="001F08B2">
            <w:pPr>
              <w:numPr>
                <w:ilvl w:val="0"/>
                <w:numId w:val="24"/>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Posvojenje i udomljavanje</w:t>
            </w:r>
          </w:p>
          <w:p w14:paraId="751C8684" w14:textId="77777777" w:rsidR="001F08B2" w:rsidRPr="00DC7E31" w:rsidRDefault="001F08B2" w:rsidP="001F08B2">
            <w:pPr>
              <w:numPr>
                <w:ilvl w:val="0"/>
                <w:numId w:val="23"/>
              </w:numPr>
              <w:suppressAutoHyphens/>
              <w:spacing w:after="0" w:line="360" w:lineRule="auto"/>
              <w:contextualSpacing/>
              <w:rPr>
                <w:rFonts w:ascii="VladaRHSans Lt" w:eastAsia="Arial" w:hAnsi="VladaRHSans Lt" w:cs="Arial"/>
                <w:b/>
                <w:color w:val="000000"/>
                <w:sz w:val="19"/>
                <w:szCs w:val="19"/>
              </w:rPr>
            </w:pPr>
            <w:r w:rsidRPr="00DC7E31">
              <w:rPr>
                <w:rFonts w:ascii="VladaRHSans Lt" w:eastAsia="Arial" w:hAnsi="VladaRHSans Lt" w:cs="Arial"/>
                <w:b/>
                <w:color w:val="000000"/>
                <w:sz w:val="19"/>
                <w:szCs w:val="19"/>
              </w:rPr>
              <w:t>Etička pitanja u vezi s pravima pacijenata</w:t>
            </w:r>
          </w:p>
          <w:p w14:paraId="62615B54" w14:textId="77777777" w:rsidR="001F08B2" w:rsidRDefault="001F08B2" w:rsidP="001F08B2">
            <w:pPr>
              <w:numPr>
                <w:ilvl w:val="0"/>
                <w:numId w:val="25"/>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sz w:val="19"/>
                <w:szCs w:val="19"/>
              </w:rPr>
              <w:t>Odnos prema zdravlju i problem ovisnosti</w:t>
            </w:r>
          </w:p>
          <w:p w14:paraId="4BF99C94" w14:textId="77777777" w:rsidR="001F08B2" w:rsidRDefault="001F08B2" w:rsidP="001F08B2">
            <w:pPr>
              <w:numPr>
                <w:ilvl w:val="0"/>
                <w:numId w:val="25"/>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sz w:val="19"/>
                <w:szCs w:val="19"/>
              </w:rPr>
              <w:t>Zdravstveni sustavi i prava pacijenata</w:t>
            </w:r>
          </w:p>
          <w:p w14:paraId="41F8A54B" w14:textId="77777777" w:rsidR="001F08B2" w:rsidRDefault="001F08B2" w:rsidP="001F08B2">
            <w:pPr>
              <w:numPr>
                <w:ilvl w:val="0"/>
                <w:numId w:val="25"/>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sz w:val="19"/>
                <w:szCs w:val="19"/>
              </w:rPr>
              <w:t>Odnos između zdravstvenog radnika i pacijenta</w:t>
            </w:r>
          </w:p>
          <w:p w14:paraId="7AEA0BAE" w14:textId="77777777" w:rsidR="001F08B2" w:rsidRPr="008349AB" w:rsidRDefault="001F08B2" w:rsidP="001F08B2">
            <w:pPr>
              <w:numPr>
                <w:ilvl w:val="0"/>
                <w:numId w:val="25"/>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sz w:val="19"/>
                <w:szCs w:val="19"/>
              </w:rPr>
              <w:t>Doniranje organa</w:t>
            </w:r>
          </w:p>
          <w:p w14:paraId="7FCEFF74" w14:textId="77777777" w:rsidR="001F08B2" w:rsidRPr="00DC7E31" w:rsidRDefault="001F08B2" w:rsidP="001F08B2">
            <w:pPr>
              <w:numPr>
                <w:ilvl w:val="0"/>
                <w:numId w:val="25"/>
              </w:numPr>
              <w:suppressAutoHyphens/>
              <w:spacing w:after="0" w:line="360" w:lineRule="auto"/>
              <w:contextualSpacing/>
              <w:rPr>
                <w:rFonts w:ascii="VladaRHSans Lt" w:eastAsia="Arial" w:hAnsi="VladaRHSans Lt" w:cs="Arial"/>
                <w:sz w:val="19"/>
                <w:szCs w:val="19"/>
              </w:rPr>
            </w:pPr>
            <w:r w:rsidRPr="00DC7E31">
              <w:rPr>
                <w:rFonts w:ascii="VladaRHSans Lt" w:eastAsia="Arial" w:hAnsi="VladaRHSans Lt" w:cs="Arial"/>
                <w:sz w:val="19"/>
                <w:szCs w:val="19"/>
              </w:rPr>
              <w:t>Biomedicina i farmaceutska industrija</w:t>
            </w:r>
          </w:p>
          <w:p w14:paraId="432AFF0D" w14:textId="77777777" w:rsidR="001F08B2" w:rsidRPr="00DC7E31" w:rsidRDefault="001F08B2" w:rsidP="001F08B2">
            <w:pPr>
              <w:numPr>
                <w:ilvl w:val="0"/>
                <w:numId w:val="23"/>
              </w:numPr>
              <w:suppressAutoHyphens/>
              <w:spacing w:after="0" w:line="360" w:lineRule="auto"/>
              <w:contextualSpacing/>
              <w:rPr>
                <w:rFonts w:ascii="VladaRHSans Lt" w:eastAsia="Arial" w:hAnsi="VladaRHSans Lt" w:cs="Arial"/>
                <w:b/>
                <w:color w:val="000000"/>
                <w:sz w:val="19"/>
                <w:szCs w:val="19"/>
              </w:rPr>
            </w:pPr>
            <w:r w:rsidRPr="00DC7E31">
              <w:rPr>
                <w:rFonts w:ascii="VladaRHSans Lt" w:eastAsia="Arial" w:hAnsi="VladaRHSans Lt" w:cs="Arial"/>
                <w:b/>
                <w:color w:val="000000"/>
                <w:sz w:val="19"/>
                <w:szCs w:val="19"/>
              </w:rPr>
              <w:t>Etička pitanja u vezi s umiranjem i smrću</w:t>
            </w:r>
          </w:p>
          <w:p w14:paraId="63875D94" w14:textId="77777777" w:rsidR="001F08B2" w:rsidRPr="00DC7E31" w:rsidRDefault="001F08B2" w:rsidP="001F08B2">
            <w:pPr>
              <w:numPr>
                <w:ilvl w:val="0"/>
                <w:numId w:val="27"/>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Palijativna medicina i skrb</w:t>
            </w:r>
          </w:p>
          <w:p w14:paraId="5B1DD805" w14:textId="77777777" w:rsidR="001F08B2" w:rsidRPr="00DC7E31" w:rsidRDefault="001F08B2" w:rsidP="001F08B2">
            <w:pPr>
              <w:numPr>
                <w:ilvl w:val="0"/>
                <w:numId w:val="27"/>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Distanazija</w:t>
            </w:r>
          </w:p>
          <w:p w14:paraId="22F52F2E" w14:textId="77777777" w:rsidR="001F08B2" w:rsidRPr="00DC7E31" w:rsidRDefault="001F08B2" w:rsidP="001F08B2">
            <w:pPr>
              <w:numPr>
                <w:ilvl w:val="0"/>
                <w:numId w:val="27"/>
              </w:numPr>
              <w:suppressAutoHyphens/>
              <w:spacing w:after="0" w:line="360" w:lineRule="auto"/>
              <w:contextualSpacing/>
              <w:rPr>
                <w:rFonts w:ascii="VladaRHSans Lt" w:hAnsi="VladaRHSans Lt"/>
                <w:sz w:val="19"/>
                <w:szCs w:val="19"/>
              </w:rPr>
            </w:pPr>
            <w:r w:rsidRPr="00DC7E31">
              <w:rPr>
                <w:rFonts w:ascii="VladaRHSans Lt" w:eastAsia="Arial" w:hAnsi="VladaRHSans Lt" w:cs="Arial"/>
                <w:sz w:val="19"/>
                <w:szCs w:val="19"/>
              </w:rPr>
              <w:t>Eutanazija</w:t>
            </w:r>
          </w:p>
        </w:tc>
      </w:tr>
    </w:tbl>
    <w:p w14:paraId="62FF6AB3" w14:textId="77777777" w:rsidR="001F08B2" w:rsidRPr="00DA46CB" w:rsidRDefault="001F08B2" w:rsidP="001F08B2">
      <w:pPr>
        <w:rPr>
          <w:vanish/>
        </w:rPr>
      </w:pPr>
    </w:p>
    <w:tbl>
      <w:tblPr>
        <w:tblpPr w:leftFromText="180" w:rightFromText="180" w:vertAnchor="text" w:horzAnchor="margin" w:tblpY="-1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79"/>
        <w:gridCol w:w="2330"/>
        <w:gridCol w:w="2311"/>
        <w:gridCol w:w="2324"/>
        <w:gridCol w:w="2324"/>
        <w:gridCol w:w="2333"/>
      </w:tblGrid>
      <w:tr w:rsidR="001F08B2" w:rsidRPr="00DC7E31" w14:paraId="04174013" w14:textId="77777777" w:rsidTr="000A17FF">
        <w:trPr>
          <w:trHeight w:val="1561"/>
        </w:trPr>
        <w:tc>
          <w:tcPr>
            <w:tcW w:w="675" w:type="dxa"/>
          </w:tcPr>
          <w:p w14:paraId="7BAD43C5" w14:textId="77777777" w:rsidR="001F08B2" w:rsidRPr="00DC7E31" w:rsidRDefault="001F08B2" w:rsidP="000A17FF">
            <w:pPr>
              <w:spacing w:line="240" w:lineRule="auto"/>
              <w:rPr>
                <w:rFonts w:ascii="VladaRHSans Lt" w:hAnsi="VladaRHSans Lt"/>
                <w:b/>
                <w:smallCaps/>
                <w:sz w:val="19"/>
                <w:szCs w:val="19"/>
              </w:rPr>
            </w:pPr>
            <w:r w:rsidRPr="00DC7E31">
              <w:rPr>
                <w:rFonts w:ascii="VladaRHSans Lt" w:hAnsi="VladaRHSans Lt"/>
                <w:b/>
                <w:smallCaps/>
                <w:sz w:val="19"/>
                <w:szCs w:val="19"/>
              </w:rPr>
              <w:lastRenderedPageBreak/>
              <w:t>A.3.</w:t>
            </w:r>
            <w:r>
              <w:rPr>
                <w:rFonts w:ascii="VladaRHSans Lt" w:hAnsi="VladaRHSans Lt"/>
                <w:b/>
                <w:smallCaps/>
                <w:sz w:val="19"/>
                <w:szCs w:val="19"/>
              </w:rPr>
              <w:t>6</w:t>
            </w:r>
            <w:r w:rsidRPr="00DC7E31">
              <w:rPr>
                <w:rFonts w:ascii="VladaRHSans Lt" w:hAnsi="VladaRHSans Lt"/>
                <w:b/>
                <w:smallCaps/>
                <w:sz w:val="19"/>
                <w:szCs w:val="19"/>
              </w:rPr>
              <w:t>.</w:t>
            </w:r>
          </w:p>
        </w:tc>
        <w:tc>
          <w:tcPr>
            <w:tcW w:w="1894" w:type="dxa"/>
          </w:tcPr>
          <w:p w14:paraId="410DC83D" w14:textId="77777777" w:rsidR="001F08B2" w:rsidRPr="004C41E6" w:rsidRDefault="001F08B2" w:rsidP="000A17FF">
            <w:pPr>
              <w:suppressAutoHyphens/>
              <w:spacing w:after="200" w:line="276" w:lineRule="auto"/>
              <w:rPr>
                <w:rFonts w:ascii="VladaRHSans Lt" w:eastAsia="Arial" w:hAnsi="VladaRHSans Lt" w:cs="Arial"/>
                <w:smallCaps/>
                <w:color w:val="D60C8C"/>
                <w:sz w:val="19"/>
                <w:szCs w:val="19"/>
              </w:rPr>
            </w:pPr>
            <w:r w:rsidRPr="00DC7E31">
              <w:rPr>
                <w:rFonts w:ascii="VladaRHSans Lt" w:eastAsia="Arial" w:hAnsi="VladaRHSans Lt" w:cs="Arial"/>
                <w:smallCaps/>
                <w:color w:val="D60C8C"/>
                <w:sz w:val="19"/>
                <w:szCs w:val="19"/>
              </w:rPr>
              <w:t>učenik usvaja etički diskurs i razvija etičku refleksiju u području bioetike.</w:t>
            </w:r>
          </w:p>
        </w:tc>
        <w:tc>
          <w:tcPr>
            <w:tcW w:w="2370" w:type="dxa"/>
          </w:tcPr>
          <w:p w14:paraId="48C7A6C0"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usvaja i primjenjuje interdisciplinarni, pluriperspektivni i integrativni pristup bioetičkim probl</w:t>
            </w:r>
            <w:r w:rsidRPr="00DC7E31">
              <w:rPr>
                <w:rFonts w:ascii="VladaRHSans Lt" w:eastAsia="Arial" w:hAnsi="VladaRHSans Lt" w:cs="Arial"/>
                <w:sz w:val="19"/>
                <w:szCs w:val="19"/>
              </w:rPr>
              <w:t>e</w:t>
            </w:r>
            <w:r w:rsidRPr="00DC7E31">
              <w:rPr>
                <w:rFonts w:ascii="VladaRHSans Lt" w:eastAsia="Arial" w:hAnsi="VladaRHSans Lt" w:cs="Arial"/>
                <w:sz w:val="19"/>
                <w:szCs w:val="19"/>
              </w:rPr>
              <w:t>mima.</w:t>
            </w:r>
          </w:p>
        </w:tc>
        <w:tc>
          <w:tcPr>
            <w:tcW w:w="2364" w:type="dxa"/>
          </w:tcPr>
          <w:p w14:paraId="2E54DE61" w14:textId="77777777" w:rsidR="001F08B2" w:rsidRPr="004C41E6"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prepoznaje bioetičke probleme u znanosti, umjetnosti, religiji, medij</w:t>
            </w:r>
            <w:r w:rsidRPr="00DC7E31">
              <w:rPr>
                <w:rFonts w:ascii="VladaRHSans Lt" w:eastAsia="Arial" w:hAnsi="VladaRHSans Lt" w:cs="Arial"/>
                <w:sz w:val="19"/>
                <w:szCs w:val="19"/>
              </w:rPr>
              <w:t>i</w:t>
            </w:r>
            <w:r w:rsidRPr="00DC7E31">
              <w:rPr>
                <w:rFonts w:ascii="VladaRHSans Lt" w:eastAsia="Arial" w:hAnsi="VladaRHSans Lt" w:cs="Arial"/>
                <w:sz w:val="19"/>
                <w:szCs w:val="19"/>
              </w:rPr>
              <w:t>ma itd.</w:t>
            </w:r>
          </w:p>
        </w:tc>
        <w:tc>
          <w:tcPr>
            <w:tcW w:w="2377" w:type="dxa"/>
          </w:tcPr>
          <w:p w14:paraId="08E405C9"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na zadanom problemu istražuje koje znanosti i s kojim razlogom trebaju biti uključene u njegovo rješavanje.</w:t>
            </w:r>
          </w:p>
        </w:tc>
        <w:tc>
          <w:tcPr>
            <w:tcW w:w="2364" w:type="dxa"/>
          </w:tcPr>
          <w:p w14:paraId="2EBE9BA1"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uza znanosti nužne za rješavanje problema uključuje izvanznanstvene pristupe koji mogu pridonijeti rješavanju problema.</w:t>
            </w:r>
          </w:p>
        </w:tc>
        <w:tc>
          <w:tcPr>
            <w:tcW w:w="2376" w:type="dxa"/>
          </w:tcPr>
          <w:p w14:paraId="61653E63" w14:textId="77777777" w:rsidR="001F08B2" w:rsidRPr="00DC7E31" w:rsidRDefault="001F08B2" w:rsidP="000A17FF">
            <w:pPr>
              <w:suppressAutoHyphens/>
              <w:spacing w:after="200" w:line="276" w:lineRule="auto"/>
            </w:pPr>
            <w:r w:rsidRPr="00DC7E31">
              <w:rPr>
                <w:rFonts w:ascii="VladaRHSans Lt" w:eastAsia="Arial" w:hAnsi="VladaRHSans Lt" w:cs="Arial"/>
                <w:sz w:val="19"/>
                <w:szCs w:val="19"/>
              </w:rPr>
              <w:t>Učenik zaključuje i izvještava zašto je u rješavanju bioetičkoga problema potreban pluriperspektivni pristup.</w:t>
            </w:r>
          </w:p>
        </w:tc>
      </w:tr>
      <w:tr w:rsidR="001F08B2" w:rsidRPr="00DC7E31" w14:paraId="4AC05F6E" w14:textId="77777777" w:rsidTr="000A17FF">
        <w:trPr>
          <w:trHeight w:val="699"/>
        </w:trPr>
        <w:tc>
          <w:tcPr>
            <w:tcW w:w="2569" w:type="dxa"/>
            <w:gridSpan w:val="2"/>
          </w:tcPr>
          <w:p w14:paraId="0B01BFCB" w14:textId="77777777" w:rsidR="001F08B2" w:rsidRPr="00DC7E31" w:rsidRDefault="001F08B2" w:rsidP="000A17FF">
            <w:pPr>
              <w:suppressAutoHyphens/>
              <w:spacing w:line="240" w:lineRule="auto"/>
              <w:rPr>
                <w:rFonts w:ascii="Calibri" w:hAnsi="Calibri"/>
              </w:rPr>
            </w:pPr>
          </w:p>
        </w:tc>
        <w:tc>
          <w:tcPr>
            <w:tcW w:w="11851" w:type="dxa"/>
            <w:gridSpan w:val="5"/>
          </w:tcPr>
          <w:p w14:paraId="5D278CA3" w14:textId="77777777" w:rsidR="001F08B2" w:rsidRPr="00DC7E31" w:rsidRDefault="001F08B2" w:rsidP="000A17FF">
            <w:pPr>
              <w:suppressAutoHyphens/>
              <w:spacing w:after="120" w:line="240" w:lineRule="auto"/>
              <w:rPr>
                <w:rFonts w:ascii="VladaRHSans Lt" w:hAnsi="VladaRHSans Lt"/>
                <w:b/>
                <w:smallCaps/>
                <w:color w:val="25408F"/>
                <w:sz w:val="19"/>
                <w:szCs w:val="19"/>
              </w:rPr>
            </w:pPr>
            <w:r w:rsidRPr="00DC7E31">
              <w:rPr>
                <w:rFonts w:ascii="VladaRHSans Lt" w:hAnsi="VladaRHSans Lt"/>
                <w:b/>
                <w:smallCaps/>
                <w:color w:val="25408F"/>
                <w:sz w:val="19"/>
                <w:szCs w:val="19"/>
              </w:rPr>
              <w:t>preporuke za ostvarivanje ishoda</w:t>
            </w:r>
          </w:p>
          <w:p w14:paraId="514B2467" w14:textId="77777777" w:rsidR="001F08B2" w:rsidRPr="00DC7E31" w:rsidRDefault="001F08B2" w:rsidP="000A17FF">
            <w:pPr>
              <w:suppressAutoHyphens/>
              <w:spacing w:after="120" w:line="276" w:lineRule="auto"/>
              <w:rPr>
                <w:rFonts w:ascii="Calibri" w:hAnsi="Calibri"/>
              </w:rPr>
            </w:pPr>
            <w:r w:rsidRPr="00DC7E31">
              <w:rPr>
                <w:rFonts w:ascii="VladaRHSans Lt" w:eastAsia="Arial" w:hAnsi="VladaRHSans Lt" w:cs="Arial"/>
                <w:sz w:val="19"/>
                <w:szCs w:val="19"/>
              </w:rPr>
              <w:t>Ovaj ishod ostvaruje se razradom obveznih i izbornih tema iz pod</w:t>
            </w:r>
            <w:r>
              <w:rPr>
                <w:rFonts w:ascii="VladaRHSans Lt" w:eastAsia="Arial" w:hAnsi="VladaRHSans Lt" w:cs="Arial"/>
                <w:sz w:val="19"/>
                <w:szCs w:val="19"/>
              </w:rPr>
              <w:t xml:space="preserve">ručja biomedicine, (bio)tehnologije i ekologije (vidi ishode </w:t>
            </w:r>
            <w:r w:rsidRPr="00DC7E31">
              <w:rPr>
                <w:rFonts w:ascii="VladaRHSans Lt" w:eastAsia="Arial" w:hAnsi="VladaRHSans Lt" w:cs="Arial"/>
                <w:sz w:val="19"/>
                <w:szCs w:val="19"/>
              </w:rPr>
              <w:t>A.</w:t>
            </w:r>
            <w:r>
              <w:rPr>
                <w:rFonts w:ascii="VladaRHSans Lt" w:eastAsia="Arial" w:hAnsi="VladaRHSans Lt" w:cs="Arial"/>
                <w:sz w:val="19"/>
                <w:szCs w:val="19"/>
              </w:rPr>
              <w:t>3.3</w:t>
            </w:r>
            <w:r w:rsidRPr="00DC7E31">
              <w:rPr>
                <w:rFonts w:ascii="VladaRHSans Lt" w:eastAsia="Arial" w:hAnsi="VladaRHSans Lt" w:cs="Arial"/>
                <w:sz w:val="19"/>
                <w:szCs w:val="19"/>
              </w:rPr>
              <w:t>.</w:t>
            </w:r>
            <w:r>
              <w:rPr>
                <w:rFonts w:ascii="VladaRHSans Lt" w:eastAsia="Arial" w:hAnsi="VladaRHSans Lt" w:cs="Arial"/>
                <w:sz w:val="19"/>
                <w:szCs w:val="19"/>
              </w:rPr>
              <w:t>, A.3.4. i A.3.5.</w:t>
            </w:r>
            <w:r w:rsidRPr="00DC7E31">
              <w:rPr>
                <w:rFonts w:ascii="VladaRHSans Lt" w:eastAsia="Arial" w:hAnsi="VladaRHSans Lt" w:cs="Arial"/>
                <w:sz w:val="19"/>
                <w:szCs w:val="19"/>
              </w:rPr>
              <w:t>).</w:t>
            </w:r>
          </w:p>
        </w:tc>
      </w:tr>
      <w:tr w:rsidR="001F08B2" w:rsidRPr="00DC7E31" w14:paraId="5CE76A87" w14:textId="77777777" w:rsidTr="000A17FF">
        <w:trPr>
          <w:trHeight w:val="1939"/>
        </w:trPr>
        <w:tc>
          <w:tcPr>
            <w:tcW w:w="675" w:type="dxa"/>
          </w:tcPr>
          <w:p w14:paraId="5119DAE6" w14:textId="77777777" w:rsidR="001F08B2" w:rsidRPr="00DC7E31" w:rsidRDefault="001F08B2" w:rsidP="000A17FF">
            <w:pPr>
              <w:spacing w:line="240" w:lineRule="auto"/>
              <w:rPr>
                <w:rFonts w:ascii="VladaRHSans Lt" w:hAnsi="VladaRHSans Lt"/>
                <w:b/>
                <w:smallCaps/>
                <w:sz w:val="19"/>
                <w:szCs w:val="19"/>
              </w:rPr>
            </w:pPr>
            <w:r w:rsidRPr="00DC7E31">
              <w:rPr>
                <w:rFonts w:ascii="VladaRHSans Lt" w:hAnsi="VladaRHSans Lt"/>
                <w:b/>
                <w:smallCaps/>
                <w:sz w:val="19"/>
                <w:szCs w:val="19"/>
              </w:rPr>
              <w:t>A.3.</w:t>
            </w:r>
            <w:r>
              <w:rPr>
                <w:rFonts w:ascii="VladaRHSans Lt" w:hAnsi="VladaRHSans Lt"/>
                <w:b/>
                <w:smallCaps/>
                <w:sz w:val="19"/>
                <w:szCs w:val="19"/>
              </w:rPr>
              <w:t>1</w:t>
            </w:r>
            <w:r w:rsidRPr="00DC7E31">
              <w:rPr>
                <w:rFonts w:ascii="VladaRHSans Lt" w:hAnsi="VladaRHSans Lt"/>
                <w:b/>
                <w:smallCaps/>
                <w:sz w:val="19"/>
                <w:szCs w:val="19"/>
              </w:rPr>
              <w:t>.</w:t>
            </w:r>
          </w:p>
        </w:tc>
        <w:tc>
          <w:tcPr>
            <w:tcW w:w="1894" w:type="dxa"/>
          </w:tcPr>
          <w:p w14:paraId="67EF7E85" w14:textId="77777777" w:rsidR="001F08B2" w:rsidRPr="00DC7E31" w:rsidRDefault="001F08B2" w:rsidP="000A17FF">
            <w:pPr>
              <w:suppressAutoHyphens/>
              <w:spacing w:after="200" w:line="276" w:lineRule="auto"/>
            </w:pPr>
            <w:r w:rsidRPr="00DC7E31">
              <w:rPr>
                <w:rFonts w:ascii="VladaRHSans Lt" w:eastAsia="Arial" w:hAnsi="VladaRHSans Lt" w:cs="Arial"/>
                <w:smallCaps/>
                <w:color w:val="D60C8C"/>
                <w:sz w:val="19"/>
                <w:szCs w:val="19"/>
              </w:rPr>
              <w:t>učenik određuje temeljne etičke pojmove profesionalnih etika.</w:t>
            </w:r>
            <w:r>
              <w:rPr>
                <w:rFonts w:ascii="VladaRHSans Lt" w:eastAsia="Arial" w:hAnsi="VladaRHSans Lt" w:cs="Arial"/>
                <w:smallCaps/>
                <w:color w:val="D60C8C"/>
                <w:sz w:val="19"/>
                <w:szCs w:val="19"/>
              </w:rPr>
              <w:t>*</w:t>
            </w:r>
          </w:p>
        </w:tc>
        <w:tc>
          <w:tcPr>
            <w:tcW w:w="2370" w:type="dxa"/>
          </w:tcPr>
          <w:p w14:paraId="69D5B3C4" w14:textId="77777777" w:rsidR="001F08B2" w:rsidRPr="00DC7E31" w:rsidRDefault="001F08B2" w:rsidP="000A17FF">
            <w:pPr>
              <w:suppressAutoHyphens/>
              <w:spacing w:line="276" w:lineRule="auto"/>
              <w:rPr>
                <w:rFonts w:ascii="Arial" w:eastAsia="Arial" w:hAnsi="Arial" w:cs="Arial"/>
              </w:rPr>
            </w:pPr>
            <w:r w:rsidRPr="00DC7E31">
              <w:rPr>
                <w:rFonts w:ascii="VladaRHSans Lt" w:eastAsia="Arial" w:hAnsi="VladaRHSans Lt" w:cs="Arial"/>
                <w:sz w:val="19"/>
                <w:szCs w:val="19"/>
              </w:rPr>
              <w:t>Učenik se u analizi i oblikovanju stajališta primjereno koristi pojmovima: dužnosti, profesionalna odgovornost, prava radnika, etički kodeksi i odbori, društvena odgovornost, moć, sukob interesa, poslovna etika.</w:t>
            </w:r>
          </w:p>
        </w:tc>
        <w:tc>
          <w:tcPr>
            <w:tcW w:w="2364" w:type="dxa"/>
          </w:tcPr>
          <w:p w14:paraId="465E6548"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prepoznaje temeljne etičke pojmove iz područja profesionalnih etika i svojim riječima određuje njihov osnovni sadržaj.</w:t>
            </w:r>
          </w:p>
        </w:tc>
        <w:tc>
          <w:tcPr>
            <w:tcW w:w="2377" w:type="dxa"/>
          </w:tcPr>
          <w:p w14:paraId="2E605765"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na primjeru određuje značenje temeljnih eti</w:t>
            </w:r>
            <w:r w:rsidRPr="00DC7E31">
              <w:rPr>
                <w:rFonts w:ascii="VladaRHSans Lt" w:eastAsia="Arial" w:hAnsi="VladaRHSans Lt" w:cs="Arial"/>
                <w:sz w:val="19"/>
                <w:szCs w:val="19"/>
              </w:rPr>
              <w:t>č</w:t>
            </w:r>
            <w:r w:rsidRPr="00DC7E31">
              <w:rPr>
                <w:rFonts w:ascii="VladaRHSans Lt" w:eastAsia="Arial" w:hAnsi="VladaRHSans Lt" w:cs="Arial"/>
                <w:sz w:val="19"/>
                <w:szCs w:val="19"/>
              </w:rPr>
              <w:t>kih pojmova iz područja profesionalnih etika</w:t>
            </w:r>
          </w:p>
          <w:p w14:paraId="4105882C" w14:textId="77777777" w:rsidR="001F08B2" w:rsidRPr="00DC7E31" w:rsidRDefault="001F08B2" w:rsidP="000A17FF">
            <w:pPr>
              <w:suppressAutoHyphens/>
              <w:spacing w:after="200" w:line="276" w:lineRule="auto"/>
            </w:pPr>
          </w:p>
          <w:p w14:paraId="0C45C898" w14:textId="77777777" w:rsidR="001F08B2" w:rsidRPr="00DC7E31" w:rsidRDefault="001F08B2" w:rsidP="000A17FF">
            <w:pPr>
              <w:suppressAutoHyphens/>
              <w:spacing w:after="200" w:line="276" w:lineRule="auto"/>
            </w:pPr>
          </w:p>
        </w:tc>
        <w:tc>
          <w:tcPr>
            <w:tcW w:w="2364" w:type="dxa"/>
          </w:tcPr>
          <w:p w14:paraId="6C2D2311"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analizira sadržaj temeljnih etičkih pojmova iz područja profesionalnih etika i utvrđuje njihove međusobne veze.</w:t>
            </w:r>
          </w:p>
          <w:p w14:paraId="1AA737B1" w14:textId="77777777" w:rsidR="001F08B2" w:rsidRPr="00DC7E31" w:rsidRDefault="001F08B2" w:rsidP="000A17FF">
            <w:pPr>
              <w:suppressAutoHyphens/>
              <w:spacing w:after="200" w:line="276" w:lineRule="auto"/>
            </w:pPr>
          </w:p>
          <w:p w14:paraId="1C10462A" w14:textId="77777777" w:rsidR="001F08B2" w:rsidRPr="00DC7E31" w:rsidRDefault="001F08B2" w:rsidP="000A17FF">
            <w:pPr>
              <w:suppressAutoHyphens/>
              <w:spacing w:after="200" w:line="276" w:lineRule="auto"/>
            </w:pPr>
          </w:p>
        </w:tc>
        <w:tc>
          <w:tcPr>
            <w:tcW w:w="2376" w:type="dxa"/>
          </w:tcPr>
          <w:p w14:paraId="376069F6"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interpretira značenje temeljnih etičkih pojmova iz područja profesionalnih etika u kontekstu pisanog izvora i na temelju interpretacije vrednuje pisani izvor.</w:t>
            </w:r>
          </w:p>
          <w:p w14:paraId="08CDDEC2" w14:textId="77777777" w:rsidR="001F08B2" w:rsidRPr="00DC7E31" w:rsidRDefault="001F08B2" w:rsidP="000A17FF">
            <w:pPr>
              <w:suppressAutoHyphens/>
              <w:spacing w:after="200" w:line="276" w:lineRule="auto"/>
              <w:ind w:left="720"/>
            </w:pPr>
          </w:p>
        </w:tc>
      </w:tr>
      <w:tr w:rsidR="001F08B2" w:rsidRPr="00DC7E31" w14:paraId="1EB04962" w14:textId="77777777" w:rsidTr="000A17FF">
        <w:tc>
          <w:tcPr>
            <w:tcW w:w="2569" w:type="dxa"/>
            <w:gridSpan w:val="2"/>
          </w:tcPr>
          <w:p w14:paraId="34EEA3C5" w14:textId="77777777" w:rsidR="001F08B2" w:rsidRPr="00DC7E31" w:rsidRDefault="001F08B2" w:rsidP="000A17FF">
            <w:pPr>
              <w:suppressAutoHyphens/>
              <w:spacing w:line="240" w:lineRule="auto"/>
              <w:rPr>
                <w:rFonts w:ascii="Calibri" w:hAnsi="Calibri"/>
              </w:rPr>
            </w:pPr>
            <w:r>
              <w:rPr>
                <w:rFonts w:ascii="Calibri" w:hAnsi="Calibri"/>
              </w:rPr>
              <w:t xml:space="preserve">*Ishod A.3.1. realizira se u 3. razredu srednje škole isključivo u srednjim strukovnim trogodišnjim školama, dok se u srednjim četverogodišnjim školama realizira u 4. razredu. Vidi ishod A.4.1. </w:t>
            </w:r>
          </w:p>
        </w:tc>
        <w:tc>
          <w:tcPr>
            <w:tcW w:w="11851" w:type="dxa"/>
            <w:gridSpan w:val="5"/>
          </w:tcPr>
          <w:p w14:paraId="420D9788" w14:textId="77777777" w:rsidR="001F08B2" w:rsidRPr="00DC7E31" w:rsidRDefault="001F08B2" w:rsidP="000A17FF">
            <w:pPr>
              <w:suppressAutoHyphens/>
              <w:spacing w:after="120" w:line="240" w:lineRule="auto"/>
              <w:rPr>
                <w:rFonts w:ascii="VladaRHSans Lt" w:hAnsi="VladaRHSans Lt"/>
                <w:b/>
                <w:smallCaps/>
                <w:color w:val="25408F"/>
                <w:sz w:val="19"/>
                <w:szCs w:val="19"/>
              </w:rPr>
            </w:pPr>
            <w:r w:rsidRPr="00DC7E31">
              <w:rPr>
                <w:rFonts w:ascii="VladaRHSans Lt" w:hAnsi="VladaRHSans Lt"/>
                <w:b/>
                <w:smallCaps/>
                <w:color w:val="25408F"/>
                <w:sz w:val="19"/>
                <w:szCs w:val="19"/>
              </w:rPr>
              <w:t>preporuke za ostvarivanje ishoda</w:t>
            </w:r>
          </w:p>
          <w:p w14:paraId="1E7B0384" w14:textId="77777777" w:rsidR="001F08B2" w:rsidRPr="00DC7E31" w:rsidRDefault="001F08B2" w:rsidP="000A17FF">
            <w:pPr>
              <w:suppressAutoHyphens/>
              <w:spacing w:line="360" w:lineRule="auto"/>
              <w:rPr>
                <w:rFonts w:ascii="VladaRHSans Lt" w:eastAsia="Arial" w:hAnsi="VladaRHSans Lt" w:cs="Arial"/>
                <w:sz w:val="19"/>
                <w:szCs w:val="19"/>
              </w:rPr>
            </w:pPr>
            <w:r w:rsidRPr="00DC7E31">
              <w:rPr>
                <w:rFonts w:ascii="VladaRHSans Lt" w:eastAsia="Arial" w:hAnsi="VladaRHSans Lt" w:cs="Arial"/>
                <w:sz w:val="19"/>
                <w:szCs w:val="19"/>
              </w:rPr>
              <w:t xml:space="preserve">Učiteljev je zadatak integrirati u svoj izvedbeni kurikulum i obraditi sve obvezne teme. U suradnji s učenicima za svaku od obveznih tema treba izabrati najmanje dvije od ponuđenih izbornih tema. Primjerice, obveznu </w:t>
            </w:r>
            <w:r w:rsidRPr="00DC7E31">
              <w:rPr>
                <w:rFonts w:ascii="VladaRHSans Lt" w:eastAsia="Arial" w:hAnsi="VladaRHSans Lt" w:cs="Arial"/>
                <w:color w:val="000000"/>
                <w:sz w:val="19"/>
                <w:szCs w:val="19"/>
              </w:rPr>
              <w:t>temu „Etički kodeksi</w:t>
            </w:r>
            <w:r w:rsidRPr="00DC7E31">
              <w:rPr>
                <w:rFonts w:ascii="VladaRHSans Lt" w:eastAsia="Arial" w:hAnsi="VladaRHSans Lt" w:cs="Arial"/>
                <w:sz w:val="19"/>
                <w:szCs w:val="19"/>
              </w:rPr>
              <w:t xml:space="preserve"> pojedinih profesija“ može obraditi u sklopu tema vezanih uz specifične etičke probleme pojedinih struka te profesionalna i etička načela pojedinih struka. Pritom probleme i načela u dogovoru s učenicima bira prema njihovu interesu i vrsti srednje škole. Tako je, primjerice, moguće i poželjno da učitelj etike u srednjoj ekonomskoj školi i učitelj etike u srednjoj industrijskoj školi obrade zadane teme na primjeru profesionalnih i etičkih problema specifičnih za konkretnu struku. Učitelji etike u gimnaziji mogu odabrati struku koju, imajući na umu daljnje obrazovanje, učenici u toj školi često odabiru te obraditi profesionalna i etička načela te struke ili tih struka.</w:t>
            </w:r>
          </w:p>
          <w:p w14:paraId="7042A0E3" w14:textId="77777777" w:rsidR="001F08B2" w:rsidRPr="00DC7E31" w:rsidRDefault="001F08B2" w:rsidP="000A17FF">
            <w:pPr>
              <w:suppressAutoHyphens/>
              <w:spacing w:line="360" w:lineRule="auto"/>
              <w:rPr>
                <w:rFonts w:ascii="VladaRHSans Lt" w:hAnsi="VladaRHSans Lt"/>
                <w:sz w:val="19"/>
                <w:szCs w:val="19"/>
              </w:rPr>
            </w:pPr>
            <w:r w:rsidRPr="00DC7E31">
              <w:rPr>
                <w:rFonts w:ascii="VladaRHSans Lt" w:eastAsia="Arial" w:hAnsi="VladaRHSans Lt" w:cs="Arial"/>
                <w:b/>
                <w:sz w:val="19"/>
                <w:szCs w:val="19"/>
                <w:u w:val="single"/>
              </w:rPr>
              <w:t>Obvezne teme</w:t>
            </w:r>
          </w:p>
          <w:p w14:paraId="47231EAC" w14:textId="77777777" w:rsidR="001F08B2" w:rsidRPr="00DC7E31" w:rsidRDefault="001F08B2" w:rsidP="001F08B2">
            <w:pPr>
              <w:numPr>
                <w:ilvl w:val="0"/>
                <w:numId w:val="28"/>
              </w:numPr>
              <w:suppressAutoHyphens/>
              <w:spacing w:after="0" w:line="360" w:lineRule="auto"/>
              <w:contextualSpacing/>
              <w:rPr>
                <w:rFonts w:ascii="VladaRHSans Lt" w:eastAsia="Arial" w:hAnsi="VladaRHSans Lt" w:cs="Arial"/>
                <w:b/>
                <w:sz w:val="19"/>
                <w:szCs w:val="19"/>
              </w:rPr>
            </w:pPr>
            <w:r w:rsidRPr="00DC7E31">
              <w:rPr>
                <w:rFonts w:ascii="VladaRHSans Lt" w:eastAsia="Arial" w:hAnsi="VladaRHSans Lt" w:cs="Arial"/>
                <w:b/>
                <w:sz w:val="19"/>
                <w:szCs w:val="19"/>
              </w:rPr>
              <w:t>Etički kodeksi pojedinih profesija</w:t>
            </w:r>
          </w:p>
          <w:p w14:paraId="295C9037" w14:textId="77777777" w:rsidR="001F08B2" w:rsidRPr="00DC7E31" w:rsidRDefault="001F08B2" w:rsidP="001F08B2">
            <w:pPr>
              <w:numPr>
                <w:ilvl w:val="0"/>
                <w:numId w:val="28"/>
              </w:numPr>
              <w:suppressAutoHyphens/>
              <w:spacing w:after="0" w:line="360" w:lineRule="auto"/>
              <w:contextualSpacing/>
              <w:rPr>
                <w:rFonts w:ascii="VladaRHSans Lt" w:eastAsia="Arial" w:hAnsi="VladaRHSans Lt" w:cs="Arial"/>
                <w:b/>
                <w:sz w:val="19"/>
                <w:szCs w:val="19"/>
              </w:rPr>
            </w:pPr>
            <w:r w:rsidRPr="00DC7E31">
              <w:rPr>
                <w:rFonts w:ascii="VladaRHSans Lt" w:eastAsia="Arial" w:hAnsi="VladaRHSans Lt" w:cs="Arial"/>
                <w:b/>
                <w:sz w:val="19"/>
                <w:szCs w:val="19"/>
              </w:rPr>
              <w:lastRenderedPageBreak/>
              <w:t xml:space="preserve">Društvene posljedice neoliberalnoga kapitalizma </w:t>
            </w:r>
          </w:p>
          <w:p w14:paraId="5F155EC0" w14:textId="77777777" w:rsidR="001F08B2" w:rsidRPr="00DC7E31" w:rsidRDefault="001F08B2" w:rsidP="001F08B2">
            <w:pPr>
              <w:numPr>
                <w:ilvl w:val="0"/>
                <w:numId w:val="28"/>
              </w:numPr>
              <w:suppressAutoHyphens/>
              <w:spacing w:after="0" w:line="360" w:lineRule="auto"/>
              <w:contextualSpacing/>
              <w:rPr>
                <w:rFonts w:ascii="VladaRHSans Lt" w:eastAsia="Arial" w:hAnsi="VladaRHSans Lt" w:cs="Arial"/>
                <w:b/>
                <w:sz w:val="19"/>
                <w:szCs w:val="19"/>
              </w:rPr>
            </w:pPr>
            <w:r w:rsidRPr="00DC7E31">
              <w:rPr>
                <w:rFonts w:ascii="VladaRHSans Lt" w:eastAsia="Arial" w:hAnsi="VladaRHSans Lt" w:cs="Arial"/>
                <w:b/>
                <w:sz w:val="19"/>
                <w:szCs w:val="19"/>
              </w:rPr>
              <w:t xml:space="preserve">Poslovanje i odgovornost za društvo </w:t>
            </w:r>
          </w:p>
          <w:p w14:paraId="51E0E49C" w14:textId="77777777" w:rsidR="001F08B2" w:rsidRDefault="001F08B2" w:rsidP="001F08B2">
            <w:pPr>
              <w:numPr>
                <w:ilvl w:val="0"/>
                <w:numId w:val="28"/>
              </w:numPr>
              <w:suppressAutoHyphens/>
              <w:spacing w:after="0" w:line="360" w:lineRule="auto"/>
              <w:contextualSpacing/>
              <w:rPr>
                <w:rFonts w:ascii="VladaRHSans Lt" w:eastAsia="Arial" w:hAnsi="VladaRHSans Lt" w:cs="Arial"/>
                <w:b/>
                <w:sz w:val="19"/>
                <w:szCs w:val="19"/>
              </w:rPr>
            </w:pPr>
            <w:r w:rsidRPr="00DC7E31">
              <w:rPr>
                <w:rFonts w:ascii="VladaRHSans Lt" w:eastAsia="Arial" w:hAnsi="VladaRHSans Lt" w:cs="Arial"/>
                <w:b/>
                <w:sz w:val="19"/>
                <w:szCs w:val="19"/>
              </w:rPr>
              <w:t>Odnos između poslodavca i zaposlenika</w:t>
            </w:r>
          </w:p>
          <w:p w14:paraId="3BAF0DFD" w14:textId="77777777" w:rsidR="001F08B2" w:rsidRPr="00DC7E31" w:rsidRDefault="001F08B2" w:rsidP="000A17FF">
            <w:pPr>
              <w:suppressAutoHyphens/>
              <w:spacing w:line="360" w:lineRule="auto"/>
              <w:ind w:left="720"/>
              <w:contextualSpacing/>
              <w:rPr>
                <w:rFonts w:ascii="VladaRHSans Lt" w:eastAsia="Arial" w:hAnsi="VladaRHSans Lt" w:cs="Arial"/>
                <w:b/>
                <w:sz w:val="19"/>
                <w:szCs w:val="19"/>
              </w:rPr>
            </w:pPr>
          </w:p>
          <w:p w14:paraId="45B86A2B" w14:textId="77777777" w:rsidR="001F08B2" w:rsidRPr="00DC7E31" w:rsidRDefault="001F08B2" w:rsidP="000A17FF">
            <w:pPr>
              <w:suppressAutoHyphens/>
              <w:spacing w:line="360" w:lineRule="auto"/>
              <w:rPr>
                <w:rFonts w:ascii="VladaRHSans Lt" w:hAnsi="VladaRHSans Lt"/>
                <w:sz w:val="19"/>
                <w:szCs w:val="19"/>
              </w:rPr>
            </w:pPr>
            <w:r w:rsidRPr="00DC7E31">
              <w:rPr>
                <w:rFonts w:ascii="VladaRHSans Lt" w:eastAsia="Arial" w:hAnsi="VladaRHSans Lt" w:cs="Arial"/>
                <w:b/>
                <w:sz w:val="19"/>
                <w:szCs w:val="19"/>
                <w:u w:val="single"/>
              </w:rPr>
              <w:t>Izborne teme</w:t>
            </w:r>
          </w:p>
          <w:p w14:paraId="4ECDC37E" w14:textId="77777777" w:rsidR="001F08B2" w:rsidRPr="00DC7E31" w:rsidRDefault="001F08B2" w:rsidP="001F08B2">
            <w:pPr>
              <w:numPr>
                <w:ilvl w:val="0"/>
                <w:numId w:val="29"/>
              </w:numPr>
              <w:suppressAutoHyphens/>
              <w:spacing w:after="0" w:line="360" w:lineRule="auto"/>
              <w:rPr>
                <w:rFonts w:ascii="VladaRHSans Lt" w:hAnsi="VladaRHSans Lt"/>
                <w:b/>
                <w:sz w:val="19"/>
                <w:szCs w:val="19"/>
              </w:rPr>
            </w:pPr>
            <w:r w:rsidRPr="00DC7E31">
              <w:rPr>
                <w:rFonts w:ascii="VladaRHSans Lt" w:eastAsia="Arial" w:hAnsi="VladaRHSans Lt" w:cs="Arial"/>
                <w:b/>
                <w:sz w:val="19"/>
                <w:szCs w:val="19"/>
              </w:rPr>
              <w:t>Etički kodeksi pojedinih profesija</w:t>
            </w:r>
          </w:p>
          <w:p w14:paraId="46D1AABD" w14:textId="77777777" w:rsidR="001F08B2" w:rsidRPr="00DC7E31" w:rsidRDefault="001F08B2" w:rsidP="001F08B2">
            <w:pPr>
              <w:numPr>
                <w:ilvl w:val="0"/>
                <w:numId w:val="30"/>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Specifični etički problemi pojedinih struka – prema izboru učitelja i učenika te ovisno o vrsti srednje škole</w:t>
            </w:r>
          </w:p>
          <w:p w14:paraId="748FF910" w14:textId="77777777" w:rsidR="001F08B2" w:rsidRPr="00DC7E31" w:rsidRDefault="001F08B2" w:rsidP="001F08B2">
            <w:pPr>
              <w:numPr>
                <w:ilvl w:val="0"/>
                <w:numId w:val="30"/>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Profesionalna i etička načela pojedinih struka – prema izboru učitelja i učenika te ovisno o vrsti srednje škole</w:t>
            </w:r>
          </w:p>
          <w:p w14:paraId="5252C3F0" w14:textId="77777777" w:rsidR="001F08B2" w:rsidRPr="00DC7E31" w:rsidRDefault="001F08B2" w:rsidP="001F08B2">
            <w:pPr>
              <w:numPr>
                <w:ilvl w:val="0"/>
                <w:numId w:val="30"/>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 xml:space="preserve">Etički kodeksi i etički odbori </w:t>
            </w:r>
          </w:p>
          <w:p w14:paraId="4C33A208" w14:textId="77777777" w:rsidR="001F08B2" w:rsidRPr="00DC7E31" w:rsidRDefault="001F08B2" w:rsidP="001F08B2">
            <w:pPr>
              <w:numPr>
                <w:ilvl w:val="0"/>
                <w:numId w:val="29"/>
              </w:numPr>
              <w:suppressAutoHyphens/>
              <w:spacing w:after="0" w:line="360" w:lineRule="auto"/>
              <w:rPr>
                <w:rFonts w:ascii="VladaRHSans Lt" w:hAnsi="VladaRHSans Lt"/>
                <w:b/>
                <w:sz w:val="19"/>
                <w:szCs w:val="19"/>
              </w:rPr>
            </w:pPr>
            <w:r w:rsidRPr="00DC7E31">
              <w:rPr>
                <w:rFonts w:ascii="VladaRHSans Lt" w:eastAsia="Arial" w:hAnsi="VladaRHSans Lt" w:cs="Arial"/>
                <w:b/>
                <w:sz w:val="19"/>
                <w:szCs w:val="19"/>
              </w:rPr>
              <w:t xml:space="preserve">Društvene posljedice neoliberalnoga kapitalizma </w:t>
            </w:r>
          </w:p>
          <w:p w14:paraId="73DBF08F" w14:textId="77777777" w:rsidR="001F08B2" w:rsidRPr="00DC7E31" w:rsidRDefault="001F08B2" w:rsidP="001F08B2">
            <w:pPr>
              <w:numPr>
                <w:ilvl w:val="0"/>
                <w:numId w:val="31"/>
              </w:numPr>
              <w:suppressAutoHyphens/>
              <w:spacing w:after="0" w:line="360" w:lineRule="auto"/>
              <w:ind w:left="720" w:firstLine="357"/>
              <w:contextualSpacing/>
              <w:rPr>
                <w:rFonts w:ascii="VladaRHSans Lt" w:eastAsia="Arial" w:hAnsi="VladaRHSans Lt" w:cs="Arial"/>
                <w:sz w:val="19"/>
                <w:szCs w:val="19"/>
              </w:rPr>
            </w:pPr>
            <w:r w:rsidRPr="00DC7E31">
              <w:rPr>
                <w:rFonts w:ascii="VladaRHSans Lt" w:eastAsia="Arial" w:hAnsi="VladaRHSans Lt" w:cs="Arial"/>
                <w:sz w:val="19"/>
                <w:szCs w:val="19"/>
              </w:rPr>
              <w:t xml:space="preserve">Privatizacija i javno dobro </w:t>
            </w:r>
          </w:p>
          <w:p w14:paraId="57A88E1E" w14:textId="77777777" w:rsidR="001F08B2" w:rsidRPr="00DC7E31" w:rsidRDefault="001F08B2" w:rsidP="001F08B2">
            <w:pPr>
              <w:numPr>
                <w:ilvl w:val="0"/>
                <w:numId w:val="31"/>
              </w:numPr>
              <w:suppressAutoHyphens/>
              <w:spacing w:after="0" w:line="360" w:lineRule="auto"/>
              <w:ind w:left="720" w:firstLine="357"/>
              <w:contextualSpacing/>
              <w:rPr>
                <w:rFonts w:ascii="VladaRHSans Lt" w:eastAsia="Arial" w:hAnsi="VladaRHSans Lt" w:cs="Arial"/>
                <w:sz w:val="19"/>
                <w:szCs w:val="19"/>
              </w:rPr>
            </w:pPr>
            <w:r w:rsidRPr="00DC7E31">
              <w:rPr>
                <w:rFonts w:ascii="VladaRHSans Lt" w:eastAsia="Arial" w:hAnsi="VladaRHSans Lt" w:cs="Arial"/>
                <w:sz w:val="19"/>
                <w:szCs w:val="19"/>
              </w:rPr>
              <w:t xml:space="preserve">Utjecaj multinacionalnih korporacija </w:t>
            </w:r>
          </w:p>
          <w:p w14:paraId="7860EB96" w14:textId="77777777" w:rsidR="001F08B2" w:rsidRPr="00DC7E31" w:rsidRDefault="001F08B2" w:rsidP="001F08B2">
            <w:pPr>
              <w:numPr>
                <w:ilvl w:val="0"/>
                <w:numId w:val="31"/>
              </w:numPr>
              <w:suppressAutoHyphens/>
              <w:spacing w:after="0" w:line="360" w:lineRule="auto"/>
              <w:ind w:left="720" w:firstLine="357"/>
              <w:contextualSpacing/>
              <w:rPr>
                <w:rFonts w:ascii="VladaRHSans Lt" w:eastAsia="Arial" w:hAnsi="VladaRHSans Lt" w:cs="Arial"/>
                <w:sz w:val="19"/>
                <w:szCs w:val="19"/>
              </w:rPr>
            </w:pPr>
            <w:r w:rsidRPr="00DC7E31">
              <w:rPr>
                <w:rFonts w:ascii="VladaRHSans Lt" w:eastAsia="Arial" w:hAnsi="VladaRHSans Lt" w:cs="Arial"/>
                <w:sz w:val="19"/>
                <w:szCs w:val="19"/>
              </w:rPr>
              <w:t xml:space="preserve">Korupcija </w:t>
            </w:r>
          </w:p>
          <w:p w14:paraId="393ADFC4" w14:textId="77777777" w:rsidR="001F08B2" w:rsidRPr="00DC7E31" w:rsidRDefault="001F08B2" w:rsidP="001F08B2">
            <w:pPr>
              <w:numPr>
                <w:ilvl w:val="0"/>
                <w:numId w:val="31"/>
              </w:numPr>
              <w:suppressAutoHyphens/>
              <w:spacing w:after="0" w:line="360" w:lineRule="auto"/>
              <w:ind w:left="720" w:firstLine="357"/>
              <w:contextualSpacing/>
              <w:rPr>
                <w:rFonts w:ascii="VladaRHSans Lt" w:eastAsia="Arial" w:hAnsi="VladaRHSans Lt" w:cs="Arial"/>
                <w:sz w:val="19"/>
                <w:szCs w:val="19"/>
              </w:rPr>
            </w:pPr>
            <w:r w:rsidRPr="00DC7E31">
              <w:rPr>
                <w:rFonts w:ascii="VladaRHSans Lt" w:eastAsia="Arial" w:hAnsi="VladaRHSans Lt" w:cs="Arial"/>
                <w:sz w:val="19"/>
                <w:szCs w:val="19"/>
              </w:rPr>
              <w:t>Gubitak radnog mjesta, siromaštvo i beskućništvo</w:t>
            </w:r>
          </w:p>
          <w:p w14:paraId="22A728DD" w14:textId="77777777" w:rsidR="001F08B2" w:rsidRPr="00DC7E31" w:rsidRDefault="001F08B2" w:rsidP="001F08B2">
            <w:pPr>
              <w:numPr>
                <w:ilvl w:val="0"/>
                <w:numId w:val="29"/>
              </w:numPr>
              <w:suppressAutoHyphens/>
              <w:spacing w:after="0" w:line="360" w:lineRule="auto"/>
              <w:rPr>
                <w:rFonts w:ascii="VladaRHSans Lt" w:hAnsi="VladaRHSans Lt"/>
                <w:b/>
                <w:sz w:val="19"/>
                <w:szCs w:val="19"/>
              </w:rPr>
            </w:pPr>
            <w:r w:rsidRPr="00DC7E31">
              <w:rPr>
                <w:rFonts w:ascii="VladaRHSans Lt" w:eastAsia="Arial" w:hAnsi="VladaRHSans Lt" w:cs="Arial"/>
                <w:b/>
                <w:sz w:val="19"/>
                <w:szCs w:val="19"/>
              </w:rPr>
              <w:t xml:space="preserve">Poslovanje i odgovornost za društvo </w:t>
            </w:r>
          </w:p>
          <w:p w14:paraId="01D764C8" w14:textId="77777777" w:rsidR="001F08B2" w:rsidRPr="00DC7E31" w:rsidRDefault="001F08B2" w:rsidP="001F08B2">
            <w:pPr>
              <w:numPr>
                <w:ilvl w:val="0"/>
                <w:numId w:val="32"/>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Etično poslovanje</w:t>
            </w:r>
          </w:p>
          <w:p w14:paraId="3F41EC80" w14:textId="77777777" w:rsidR="001F08B2" w:rsidRPr="00DC7E31" w:rsidRDefault="001F08B2" w:rsidP="001F08B2">
            <w:pPr>
              <w:numPr>
                <w:ilvl w:val="0"/>
                <w:numId w:val="32"/>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 xml:space="preserve">Društveno odgovorno poslovanje </w:t>
            </w:r>
          </w:p>
          <w:p w14:paraId="5F1ACBE8" w14:textId="77777777" w:rsidR="001F08B2" w:rsidRPr="00DC7E31" w:rsidRDefault="001F08B2" w:rsidP="001F08B2">
            <w:pPr>
              <w:numPr>
                <w:ilvl w:val="0"/>
                <w:numId w:val="32"/>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Socijalno poduzetništvo</w:t>
            </w:r>
          </w:p>
          <w:p w14:paraId="220D7938" w14:textId="77777777" w:rsidR="001F08B2" w:rsidRPr="00DC7E31" w:rsidRDefault="001F08B2" w:rsidP="001F08B2">
            <w:pPr>
              <w:numPr>
                <w:ilvl w:val="0"/>
                <w:numId w:val="29"/>
              </w:numPr>
              <w:suppressAutoHyphens/>
              <w:spacing w:after="0" w:line="360" w:lineRule="auto"/>
              <w:rPr>
                <w:rFonts w:ascii="VladaRHSans Lt" w:hAnsi="VladaRHSans Lt"/>
                <w:b/>
                <w:sz w:val="19"/>
                <w:szCs w:val="19"/>
              </w:rPr>
            </w:pPr>
            <w:r w:rsidRPr="00DC7E31">
              <w:rPr>
                <w:rFonts w:ascii="VladaRHSans Lt" w:eastAsia="Arial" w:hAnsi="VladaRHSans Lt" w:cs="Arial"/>
                <w:b/>
                <w:sz w:val="19"/>
                <w:szCs w:val="19"/>
              </w:rPr>
              <w:t xml:space="preserve">Odnos između poslodavca i zaposlenika </w:t>
            </w:r>
          </w:p>
          <w:p w14:paraId="79F02F6F" w14:textId="77777777" w:rsidR="001F08B2" w:rsidRPr="00DC7E31" w:rsidRDefault="001F08B2" w:rsidP="001F08B2">
            <w:pPr>
              <w:numPr>
                <w:ilvl w:val="0"/>
                <w:numId w:val="33"/>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 xml:space="preserve">Diskriminacija pri zapošljavanju </w:t>
            </w:r>
          </w:p>
          <w:p w14:paraId="0E58AA37" w14:textId="77777777" w:rsidR="001F08B2" w:rsidRPr="00DC7E31" w:rsidRDefault="001F08B2" w:rsidP="001F08B2">
            <w:pPr>
              <w:numPr>
                <w:ilvl w:val="0"/>
                <w:numId w:val="33"/>
              </w:numPr>
              <w:suppressAutoHyphens/>
              <w:spacing w:after="0" w:line="360" w:lineRule="auto"/>
              <w:ind w:left="720" w:firstLine="357"/>
              <w:contextualSpacing/>
              <w:rPr>
                <w:rFonts w:ascii="VladaRHSans Lt" w:hAnsi="VladaRHSans Lt"/>
                <w:sz w:val="19"/>
                <w:szCs w:val="19"/>
              </w:rPr>
            </w:pPr>
            <w:r w:rsidRPr="00DC7E31">
              <w:rPr>
                <w:rFonts w:ascii="VladaRHSans Lt" w:eastAsia="Arial" w:hAnsi="VladaRHSans Lt" w:cs="Arial"/>
                <w:sz w:val="19"/>
                <w:szCs w:val="19"/>
              </w:rPr>
              <w:t>Načela profesionalne suradnje</w:t>
            </w:r>
          </w:p>
          <w:p w14:paraId="7A86C13D" w14:textId="77777777" w:rsidR="001F08B2" w:rsidRPr="00DC7E31" w:rsidRDefault="001F08B2" w:rsidP="000A17FF">
            <w:pPr>
              <w:numPr>
                <w:ilvl w:val="0"/>
                <w:numId w:val="33"/>
              </w:numPr>
              <w:suppressAutoHyphens/>
              <w:spacing w:after="120" w:line="276" w:lineRule="auto"/>
              <w:ind w:left="720" w:firstLine="357"/>
              <w:rPr>
                <w:rFonts w:ascii="VladaRHSans Lt" w:hAnsi="VladaRHSans Lt"/>
                <w:sz w:val="19"/>
                <w:szCs w:val="19"/>
              </w:rPr>
            </w:pPr>
            <w:r w:rsidRPr="00DC7E31">
              <w:rPr>
                <w:rFonts w:ascii="VladaRHSans Lt" w:eastAsia="Arial" w:hAnsi="VladaRHSans Lt" w:cs="Arial"/>
                <w:sz w:val="19"/>
                <w:szCs w:val="19"/>
              </w:rPr>
              <w:t>Prava zaposlenika i prava poslodavca</w:t>
            </w:r>
          </w:p>
        </w:tc>
      </w:tr>
      <w:tr w:rsidR="001F08B2" w:rsidRPr="00DC7E31" w14:paraId="32688DC7" w14:textId="77777777" w:rsidTr="000A17FF">
        <w:trPr>
          <w:trHeight w:val="1650"/>
        </w:trPr>
        <w:tc>
          <w:tcPr>
            <w:tcW w:w="675" w:type="dxa"/>
          </w:tcPr>
          <w:p w14:paraId="6BFBF0C4" w14:textId="77777777" w:rsidR="001F08B2" w:rsidRPr="00DC7E31" w:rsidRDefault="001F08B2" w:rsidP="000A17FF">
            <w:pPr>
              <w:spacing w:line="240" w:lineRule="auto"/>
              <w:rPr>
                <w:rFonts w:ascii="VladaRHSans Lt" w:hAnsi="VladaRHSans Lt"/>
                <w:b/>
                <w:smallCaps/>
                <w:sz w:val="19"/>
                <w:szCs w:val="19"/>
              </w:rPr>
            </w:pPr>
            <w:r w:rsidRPr="00DC7E31">
              <w:rPr>
                <w:rFonts w:ascii="VladaRHSans Lt" w:hAnsi="VladaRHSans Lt"/>
                <w:b/>
                <w:smallCaps/>
                <w:sz w:val="19"/>
                <w:szCs w:val="19"/>
              </w:rPr>
              <w:lastRenderedPageBreak/>
              <w:t>A.3.</w:t>
            </w:r>
            <w:r>
              <w:rPr>
                <w:rFonts w:ascii="VladaRHSans Lt" w:hAnsi="VladaRHSans Lt"/>
                <w:b/>
                <w:smallCaps/>
                <w:sz w:val="19"/>
                <w:szCs w:val="19"/>
              </w:rPr>
              <w:t>2</w:t>
            </w:r>
            <w:r w:rsidRPr="00DC7E31">
              <w:rPr>
                <w:rFonts w:ascii="VladaRHSans Lt" w:hAnsi="VladaRHSans Lt"/>
                <w:b/>
                <w:smallCaps/>
                <w:sz w:val="19"/>
                <w:szCs w:val="19"/>
              </w:rPr>
              <w:t>.</w:t>
            </w:r>
          </w:p>
        </w:tc>
        <w:tc>
          <w:tcPr>
            <w:tcW w:w="1894" w:type="dxa"/>
          </w:tcPr>
          <w:p w14:paraId="3B5089F0" w14:textId="77777777" w:rsidR="001F08B2" w:rsidRPr="004C41E6" w:rsidRDefault="001F08B2" w:rsidP="000A17FF">
            <w:pPr>
              <w:suppressAutoHyphens/>
              <w:spacing w:after="200" w:line="276" w:lineRule="auto"/>
              <w:rPr>
                <w:rFonts w:ascii="VladaRHSans Lt" w:eastAsia="Arial" w:hAnsi="VladaRHSans Lt" w:cs="Arial"/>
                <w:smallCaps/>
                <w:color w:val="D60C8C"/>
                <w:sz w:val="19"/>
                <w:szCs w:val="19"/>
              </w:rPr>
            </w:pPr>
            <w:r w:rsidRPr="00DC7E31">
              <w:rPr>
                <w:rFonts w:ascii="VladaRHSans Lt" w:eastAsia="Arial" w:hAnsi="VladaRHSans Lt" w:cs="Arial"/>
                <w:smallCaps/>
                <w:color w:val="D60C8C"/>
                <w:sz w:val="19"/>
                <w:szCs w:val="19"/>
              </w:rPr>
              <w:t xml:space="preserve">učenik usvaja etički diskurs i razvija etičku refleksiju u području profesionalnih etika. </w:t>
            </w:r>
          </w:p>
        </w:tc>
        <w:tc>
          <w:tcPr>
            <w:tcW w:w="2370" w:type="dxa"/>
          </w:tcPr>
          <w:p w14:paraId="1BC8840C"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uočava potrebu za povezivanjem etike i profesije.</w:t>
            </w:r>
          </w:p>
        </w:tc>
        <w:tc>
          <w:tcPr>
            <w:tcW w:w="2364" w:type="dxa"/>
          </w:tcPr>
          <w:p w14:paraId="767E7B40"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prepoznaje etičke probleme pojedinih zanimanja i područja djelovanja.</w:t>
            </w:r>
          </w:p>
        </w:tc>
        <w:tc>
          <w:tcPr>
            <w:tcW w:w="2377" w:type="dxa"/>
          </w:tcPr>
          <w:p w14:paraId="6D4B3D9C"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opisuje etičke probleme pojedinih zanimanja i područja djelovanja korist</w:t>
            </w:r>
            <w:r w:rsidRPr="00DC7E31">
              <w:rPr>
                <w:rFonts w:ascii="VladaRHSans Lt" w:eastAsia="Arial" w:hAnsi="VladaRHSans Lt" w:cs="Arial"/>
                <w:sz w:val="19"/>
                <w:szCs w:val="19"/>
              </w:rPr>
              <w:t>e</w:t>
            </w:r>
            <w:r w:rsidRPr="00DC7E31">
              <w:rPr>
                <w:rFonts w:ascii="VladaRHSans Lt" w:eastAsia="Arial" w:hAnsi="VladaRHSans Lt" w:cs="Arial"/>
                <w:sz w:val="19"/>
                <w:szCs w:val="19"/>
              </w:rPr>
              <w:t>ći se pojmovima filozofske etike.</w:t>
            </w:r>
          </w:p>
        </w:tc>
        <w:tc>
          <w:tcPr>
            <w:tcW w:w="2364" w:type="dxa"/>
          </w:tcPr>
          <w:p w14:paraId="7A877125"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analizira etičke probleme pojedinih zanimanja i područja djelovanja primjenjujući pristupe filozofske etike.</w:t>
            </w:r>
          </w:p>
        </w:tc>
        <w:tc>
          <w:tcPr>
            <w:tcW w:w="2376" w:type="dxa"/>
          </w:tcPr>
          <w:p w14:paraId="390C92CD"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rješava etičke probleme pojedinih zanimanja i područja djelovanja određivanjem pravila profesiona</w:t>
            </w:r>
            <w:r w:rsidRPr="00DC7E31">
              <w:rPr>
                <w:rFonts w:ascii="VladaRHSans Lt" w:eastAsia="Arial" w:hAnsi="VladaRHSans Lt" w:cs="Arial"/>
                <w:sz w:val="19"/>
                <w:szCs w:val="19"/>
              </w:rPr>
              <w:t>l</w:t>
            </w:r>
            <w:r w:rsidRPr="00DC7E31">
              <w:rPr>
                <w:rFonts w:ascii="VladaRHSans Lt" w:eastAsia="Arial" w:hAnsi="VladaRHSans Lt" w:cs="Arial"/>
                <w:sz w:val="19"/>
                <w:szCs w:val="19"/>
              </w:rPr>
              <w:t>noga ponašanja.</w:t>
            </w:r>
          </w:p>
        </w:tc>
      </w:tr>
      <w:tr w:rsidR="001F08B2" w:rsidRPr="00DC7E31" w14:paraId="0ABFC64D" w14:textId="77777777" w:rsidTr="000A17FF">
        <w:trPr>
          <w:trHeight w:val="678"/>
        </w:trPr>
        <w:tc>
          <w:tcPr>
            <w:tcW w:w="2569" w:type="dxa"/>
            <w:gridSpan w:val="2"/>
          </w:tcPr>
          <w:p w14:paraId="7013D3D2" w14:textId="77777777" w:rsidR="001F08B2" w:rsidRPr="00DC7E31" w:rsidRDefault="001F08B2" w:rsidP="000A17FF">
            <w:pPr>
              <w:suppressAutoHyphens/>
              <w:spacing w:line="240" w:lineRule="auto"/>
              <w:rPr>
                <w:rFonts w:ascii="Calibri" w:hAnsi="Calibri"/>
              </w:rPr>
            </w:pPr>
            <w:r>
              <w:rPr>
                <w:rFonts w:ascii="Calibri" w:hAnsi="Calibri"/>
              </w:rPr>
              <w:lastRenderedPageBreak/>
              <w:t>*Ishod A.3.2. realizira se u 3. razredu srednje škole isključivo u srednjim strukovnim trogodišnjim školama, dok se u srednjim četverogodišnjim školama realizira u 4. razredu. Vidi ishod A.4.2.</w:t>
            </w:r>
          </w:p>
        </w:tc>
        <w:tc>
          <w:tcPr>
            <w:tcW w:w="11851" w:type="dxa"/>
            <w:gridSpan w:val="5"/>
          </w:tcPr>
          <w:p w14:paraId="43B218E6" w14:textId="77777777" w:rsidR="001F08B2" w:rsidRPr="00DC7E31" w:rsidRDefault="001F08B2" w:rsidP="000A17FF">
            <w:pPr>
              <w:suppressAutoHyphens/>
              <w:spacing w:after="120" w:line="240" w:lineRule="auto"/>
              <w:rPr>
                <w:rFonts w:ascii="VladaRHSans Lt" w:hAnsi="VladaRHSans Lt"/>
                <w:b/>
                <w:smallCaps/>
                <w:color w:val="25408F"/>
                <w:sz w:val="19"/>
                <w:szCs w:val="19"/>
              </w:rPr>
            </w:pPr>
            <w:r w:rsidRPr="00DC7E31">
              <w:rPr>
                <w:rFonts w:ascii="VladaRHSans Lt" w:hAnsi="VladaRHSans Lt"/>
                <w:b/>
                <w:smallCaps/>
                <w:color w:val="25408F"/>
                <w:sz w:val="19"/>
                <w:szCs w:val="19"/>
              </w:rPr>
              <w:t>preporuke za ostvarivanje ishoda</w:t>
            </w:r>
          </w:p>
          <w:p w14:paraId="227201E7" w14:textId="77777777" w:rsidR="001F08B2" w:rsidRPr="00DC7E31" w:rsidRDefault="001F08B2" w:rsidP="000A17FF">
            <w:pPr>
              <w:suppressAutoHyphens/>
              <w:spacing w:after="120"/>
              <w:rPr>
                <w:rFonts w:ascii="VladaRHSans Lt" w:eastAsia="Arial" w:hAnsi="VladaRHSans Lt" w:cs="Arial"/>
                <w:sz w:val="19"/>
                <w:szCs w:val="19"/>
              </w:rPr>
            </w:pPr>
            <w:r w:rsidRPr="00DC7E31">
              <w:rPr>
                <w:rFonts w:ascii="VladaRHSans Lt" w:eastAsia="Arial" w:hAnsi="VladaRHSans Lt" w:cs="Arial"/>
                <w:sz w:val="19"/>
                <w:szCs w:val="19"/>
              </w:rPr>
              <w:t>Ovaj ishod ostvaruje se razradom obveznih i izbornih tema iz područja pro</w:t>
            </w:r>
            <w:r>
              <w:rPr>
                <w:rFonts w:ascii="VladaRHSans Lt" w:eastAsia="Arial" w:hAnsi="VladaRHSans Lt" w:cs="Arial"/>
                <w:sz w:val="19"/>
                <w:szCs w:val="19"/>
              </w:rPr>
              <w:t xml:space="preserve">fesionalnih etika (vidi ishod </w:t>
            </w:r>
            <w:r w:rsidRPr="00DC7E31">
              <w:rPr>
                <w:rFonts w:ascii="VladaRHSans Lt" w:eastAsia="Arial" w:hAnsi="VladaRHSans Lt" w:cs="Arial"/>
                <w:sz w:val="19"/>
                <w:szCs w:val="19"/>
              </w:rPr>
              <w:t>A.</w:t>
            </w:r>
            <w:r>
              <w:rPr>
                <w:rFonts w:ascii="VladaRHSans Lt" w:eastAsia="Arial" w:hAnsi="VladaRHSans Lt" w:cs="Arial"/>
                <w:sz w:val="19"/>
                <w:szCs w:val="19"/>
              </w:rPr>
              <w:t>3.1</w:t>
            </w:r>
            <w:r w:rsidRPr="00DC7E31">
              <w:rPr>
                <w:rFonts w:ascii="VladaRHSans Lt" w:eastAsia="Arial" w:hAnsi="VladaRHSans Lt" w:cs="Arial"/>
                <w:sz w:val="19"/>
                <w:szCs w:val="19"/>
              </w:rPr>
              <w:t>.).</w:t>
            </w:r>
          </w:p>
        </w:tc>
      </w:tr>
      <w:tr w:rsidR="001F08B2" w:rsidRPr="00DC7E31" w14:paraId="33401F85" w14:textId="77777777" w:rsidTr="000A17FF">
        <w:trPr>
          <w:trHeight w:val="1704"/>
        </w:trPr>
        <w:tc>
          <w:tcPr>
            <w:tcW w:w="675" w:type="dxa"/>
          </w:tcPr>
          <w:p w14:paraId="7A27211B" w14:textId="77777777" w:rsidR="001F08B2" w:rsidRPr="00DC7E31" w:rsidRDefault="001F08B2" w:rsidP="000A17FF">
            <w:pPr>
              <w:spacing w:line="240" w:lineRule="auto"/>
              <w:rPr>
                <w:rFonts w:ascii="VladaRHSans Lt" w:hAnsi="VladaRHSans Lt"/>
                <w:b/>
                <w:smallCaps/>
                <w:sz w:val="19"/>
                <w:szCs w:val="19"/>
              </w:rPr>
            </w:pPr>
            <w:r w:rsidRPr="00DC7E31">
              <w:rPr>
                <w:rFonts w:ascii="VladaRHSans Lt" w:hAnsi="VladaRHSans Lt"/>
                <w:b/>
                <w:smallCaps/>
                <w:sz w:val="19"/>
                <w:szCs w:val="19"/>
              </w:rPr>
              <w:t>A.3.</w:t>
            </w:r>
            <w:r>
              <w:rPr>
                <w:rFonts w:ascii="VladaRHSans Lt" w:hAnsi="VladaRHSans Lt"/>
                <w:b/>
                <w:smallCaps/>
                <w:sz w:val="19"/>
                <w:szCs w:val="19"/>
              </w:rPr>
              <w:t>7</w:t>
            </w:r>
            <w:r w:rsidRPr="00DC7E31">
              <w:rPr>
                <w:rFonts w:ascii="VladaRHSans Lt" w:hAnsi="VladaRHSans Lt"/>
                <w:b/>
                <w:smallCaps/>
                <w:sz w:val="19"/>
                <w:szCs w:val="19"/>
              </w:rPr>
              <w:t>.</w:t>
            </w:r>
          </w:p>
        </w:tc>
        <w:tc>
          <w:tcPr>
            <w:tcW w:w="1894" w:type="dxa"/>
          </w:tcPr>
          <w:p w14:paraId="4A2DFE4C" w14:textId="77777777" w:rsidR="001F08B2" w:rsidRPr="00DC7E31" w:rsidRDefault="001F08B2" w:rsidP="000A17FF">
            <w:pPr>
              <w:suppressAutoHyphens/>
              <w:spacing w:after="200" w:line="276" w:lineRule="auto"/>
            </w:pPr>
            <w:r w:rsidRPr="00DC7E31">
              <w:rPr>
                <w:rFonts w:ascii="VladaRHSans Lt" w:eastAsia="Arial" w:hAnsi="VladaRHSans Lt" w:cs="Arial"/>
                <w:smallCaps/>
                <w:color w:val="D60C8C"/>
                <w:sz w:val="19"/>
                <w:szCs w:val="19"/>
              </w:rPr>
              <w:t>učenik analizira i kritički primjenjuje osobna, profesionalna i općeprihvaćena načela u djelovanju.</w:t>
            </w:r>
          </w:p>
        </w:tc>
        <w:tc>
          <w:tcPr>
            <w:tcW w:w="2370" w:type="dxa"/>
          </w:tcPr>
          <w:p w14:paraId="61817C41"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opisuje, artikulira i rješava pojedine probleme prema određenim načelima.</w:t>
            </w:r>
          </w:p>
          <w:p w14:paraId="3F88B0DD" w14:textId="77777777" w:rsidR="001F08B2" w:rsidRPr="00DC7E31" w:rsidRDefault="001F08B2" w:rsidP="000A17FF">
            <w:pPr>
              <w:suppressAutoHyphens/>
              <w:spacing w:after="200" w:line="276" w:lineRule="auto"/>
            </w:pPr>
          </w:p>
        </w:tc>
        <w:tc>
          <w:tcPr>
            <w:tcW w:w="2364" w:type="dxa"/>
          </w:tcPr>
          <w:p w14:paraId="79F5F3A9"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prepoznaje etičko načelo na kojem se temelje način mišljenja, stajališta i djelovanje.</w:t>
            </w:r>
          </w:p>
        </w:tc>
        <w:tc>
          <w:tcPr>
            <w:tcW w:w="2377" w:type="dxa"/>
          </w:tcPr>
          <w:p w14:paraId="6B919161"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razlikuje sadržaje i svrhu različitih etičkih načela.</w:t>
            </w:r>
          </w:p>
        </w:tc>
        <w:tc>
          <w:tcPr>
            <w:tcW w:w="2364" w:type="dxa"/>
          </w:tcPr>
          <w:p w14:paraId="4A832129"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se poziva na načelo prema kojemu dokazuje ili opovrgava ponuđena stajališta i tvrdnje.</w:t>
            </w:r>
          </w:p>
        </w:tc>
        <w:tc>
          <w:tcPr>
            <w:tcW w:w="2376" w:type="dxa"/>
          </w:tcPr>
          <w:p w14:paraId="239C0387" w14:textId="77777777" w:rsidR="001F08B2" w:rsidRPr="00DC7E31" w:rsidRDefault="001F08B2" w:rsidP="000A17FF">
            <w:pPr>
              <w:suppressAutoHyphens/>
              <w:spacing w:line="276" w:lineRule="auto"/>
            </w:pPr>
            <w:r w:rsidRPr="00DC7E31">
              <w:rPr>
                <w:rFonts w:ascii="VladaRHSans Lt" w:eastAsia="Arial" w:hAnsi="VladaRHSans Lt" w:cs="Arial"/>
                <w:sz w:val="19"/>
                <w:szCs w:val="19"/>
              </w:rPr>
              <w:t>Učenik vrednuje važnost poznavanja načela za snalaženje u različitim životnim situacijama.</w:t>
            </w:r>
          </w:p>
        </w:tc>
      </w:tr>
      <w:tr w:rsidR="001F08B2" w:rsidRPr="00DC7E31" w14:paraId="20F54053" w14:textId="77777777" w:rsidTr="000A17FF">
        <w:tc>
          <w:tcPr>
            <w:tcW w:w="2569" w:type="dxa"/>
            <w:gridSpan w:val="2"/>
          </w:tcPr>
          <w:p w14:paraId="3E06041D" w14:textId="77777777" w:rsidR="001F08B2" w:rsidRPr="00DC7E31" w:rsidRDefault="001F08B2" w:rsidP="000A17FF">
            <w:pPr>
              <w:suppressAutoHyphens/>
              <w:spacing w:line="240" w:lineRule="auto"/>
              <w:rPr>
                <w:rFonts w:ascii="Calibri" w:hAnsi="Calibri"/>
              </w:rPr>
            </w:pPr>
          </w:p>
        </w:tc>
        <w:tc>
          <w:tcPr>
            <w:tcW w:w="11851" w:type="dxa"/>
            <w:gridSpan w:val="5"/>
          </w:tcPr>
          <w:p w14:paraId="07D89B5D" w14:textId="77777777" w:rsidR="001F08B2" w:rsidRPr="00DC7E31" w:rsidRDefault="001F08B2" w:rsidP="000A17FF">
            <w:pPr>
              <w:suppressAutoHyphens/>
              <w:spacing w:after="120" w:line="240" w:lineRule="auto"/>
              <w:rPr>
                <w:rFonts w:ascii="VladaRHSans Lt" w:hAnsi="VladaRHSans Lt"/>
                <w:b/>
                <w:smallCaps/>
                <w:color w:val="25408F"/>
                <w:sz w:val="19"/>
                <w:szCs w:val="19"/>
              </w:rPr>
            </w:pPr>
            <w:r w:rsidRPr="00DC7E31">
              <w:rPr>
                <w:rFonts w:ascii="VladaRHSans Lt" w:hAnsi="VladaRHSans Lt"/>
                <w:b/>
                <w:smallCaps/>
                <w:color w:val="25408F"/>
                <w:sz w:val="19"/>
                <w:szCs w:val="19"/>
              </w:rPr>
              <w:t>preporuke za ostvarivanje ishoda</w:t>
            </w:r>
          </w:p>
          <w:p w14:paraId="1BCCF58F" w14:textId="77777777" w:rsidR="001F08B2" w:rsidRPr="00DC7E31" w:rsidRDefault="001F08B2" w:rsidP="000A17FF">
            <w:pPr>
              <w:suppressAutoHyphens/>
              <w:spacing w:after="120"/>
              <w:rPr>
                <w:rFonts w:ascii="VladaRHSans Lt" w:eastAsia="Arial" w:hAnsi="VladaRHSans Lt" w:cs="Arial"/>
                <w:sz w:val="19"/>
                <w:szCs w:val="19"/>
              </w:rPr>
            </w:pPr>
            <w:r w:rsidRPr="00DC7E31">
              <w:rPr>
                <w:rFonts w:ascii="VladaRHSans Lt" w:eastAsia="Arial" w:hAnsi="VladaRHSans Lt" w:cs="Arial"/>
                <w:sz w:val="19"/>
                <w:szCs w:val="19"/>
              </w:rPr>
              <w:t>Ovaj ishod ostvaruje se razradom obveznih i izbornih tema iz područja bio</w:t>
            </w:r>
            <w:r>
              <w:rPr>
                <w:rFonts w:ascii="VladaRHSans Lt" w:eastAsia="Arial" w:hAnsi="VladaRHSans Lt" w:cs="Arial"/>
                <w:sz w:val="19"/>
                <w:szCs w:val="19"/>
              </w:rPr>
              <w:t xml:space="preserve">medicine, (bio)tehnologije, ekologije, a u srednjim trogodišnjim školama i iz područja profesionalnih etika (vidi ishode </w:t>
            </w:r>
            <w:r w:rsidRPr="00DC7E31">
              <w:rPr>
                <w:rFonts w:ascii="VladaRHSans Lt" w:eastAsia="Arial" w:hAnsi="VladaRHSans Lt" w:cs="Arial"/>
                <w:sz w:val="19"/>
                <w:szCs w:val="19"/>
              </w:rPr>
              <w:t>A.</w:t>
            </w:r>
            <w:r>
              <w:rPr>
                <w:rFonts w:ascii="VladaRHSans Lt" w:eastAsia="Arial" w:hAnsi="VladaRHSans Lt" w:cs="Arial"/>
                <w:sz w:val="19"/>
                <w:szCs w:val="19"/>
              </w:rPr>
              <w:t xml:space="preserve">3.3., A.3.4., A.3.5., A.3.6. te </w:t>
            </w:r>
            <w:r w:rsidRPr="00DC7E31">
              <w:rPr>
                <w:rFonts w:ascii="VladaRHSans Lt" w:eastAsia="Arial" w:hAnsi="VladaRHSans Lt" w:cs="Arial"/>
                <w:sz w:val="19"/>
                <w:szCs w:val="19"/>
              </w:rPr>
              <w:t>A.</w:t>
            </w:r>
            <w:r>
              <w:rPr>
                <w:rFonts w:ascii="VladaRHSans Lt" w:eastAsia="Arial" w:hAnsi="VladaRHSans Lt" w:cs="Arial"/>
                <w:sz w:val="19"/>
                <w:szCs w:val="19"/>
              </w:rPr>
              <w:t>3.1</w:t>
            </w:r>
            <w:r w:rsidRPr="00DC7E31">
              <w:rPr>
                <w:rFonts w:ascii="VladaRHSans Lt" w:eastAsia="Arial" w:hAnsi="VladaRHSans Lt" w:cs="Arial"/>
                <w:sz w:val="19"/>
                <w:szCs w:val="19"/>
              </w:rPr>
              <w:t>.</w:t>
            </w:r>
            <w:r>
              <w:rPr>
                <w:rFonts w:ascii="VladaRHSans Lt" w:eastAsia="Arial" w:hAnsi="VladaRHSans Lt" w:cs="Arial"/>
                <w:sz w:val="19"/>
                <w:szCs w:val="19"/>
              </w:rPr>
              <w:t xml:space="preserve"> i A.3.2.</w:t>
            </w:r>
            <w:r w:rsidRPr="00DC7E31">
              <w:rPr>
                <w:rFonts w:ascii="VladaRHSans Lt" w:eastAsia="Arial" w:hAnsi="VladaRHSans Lt" w:cs="Arial"/>
                <w:sz w:val="19"/>
                <w:szCs w:val="19"/>
              </w:rPr>
              <w:t>).</w:t>
            </w:r>
          </w:p>
        </w:tc>
      </w:tr>
    </w:tbl>
    <w:p w14:paraId="7BB16DAA" w14:textId="77777777" w:rsidR="001F08B2" w:rsidRDefault="001F08B2" w:rsidP="001F08B2">
      <w:pPr>
        <w:rPr>
          <w:b/>
          <w:smallCaps/>
          <w:color w:val="25408F"/>
        </w:rPr>
      </w:pPr>
    </w:p>
    <w:p w14:paraId="60C917D4" w14:textId="77777777" w:rsidR="001F08B2" w:rsidRDefault="001F08B2" w:rsidP="001F08B2">
      <w:pPr>
        <w:rPr>
          <w:b/>
          <w:smallCaps/>
          <w:color w:val="25408F"/>
        </w:rPr>
      </w:pPr>
    </w:p>
    <w:p w14:paraId="1DA410A3" w14:textId="77777777" w:rsidR="001F08B2" w:rsidRDefault="001F08B2" w:rsidP="001F08B2">
      <w:pPr>
        <w:rPr>
          <w:b/>
          <w:smallCaps/>
          <w:color w:val="25408F"/>
        </w:rPr>
      </w:pPr>
    </w:p>
    <w:p w14:paraId="3A1EF0EB" w14:textId="77777777" w:rsidR="001F08B2" w:rsidRDefault="001F08B2" w:rsidP="001F08B2">
      <w:pPr>
        <w:rPr>
          <w:b/>
          <w:smallCaps/>
          <w:color w:val="25408F"/>
        </w:rPr>
      </w:pPr>
    </w:p>
    <w:p w14:paraId="500D2796" w14:textId="77777777" w:rsidR="001F08B2" w:rsidRDefault="001F08B2" w:rsidP="001F08B2">
      <w:pPr>
        <w:rPr>
          <w:b/>
          <w:smallCaps/>
          <w:color w:val="25408F"/>
        </w:rPr>
      </w:pPr>
    </w:p>
    <w:p w14:paraId="23B47285" w14:textId="77777777" w:rsidR="001F08B2" w:rsidRDefault="001F08B2" w:rsidP="001F08B2">
      <w:pPr>
        <w:rPr>
          <w:b/>
          <w:smallCaps/>
          <w:color w:val="25408F"/>
        </w:rPr>
      </w:pPr>
    </w:p>
    <w:p w14:paraId="5C9A27AA" w14:textId="77777777" w:rsidR="001F08B2" w:rsidRDefault="001F08B2" w:rsidP="001F08B2">
      <w:pPr>
        <w:rPr>
          <w:b/>
          <w:smallCaps/>
          <w:color w:val="25408F"/>
        </w:rPr>
      </w:pPr>
    </w:p>
    <w:p w14:paraId="20F08C50" w14:textId="77777777" w:rsidR="001F08B2" w:rsidRDefault="001F08B2" w:rsidP="001F08B2">
      <w:pPr>
        <w:rPr>
          <w:b/>
          <w:smallCaps/>
          <w:color w:val="25408F"/>
        </w:rPr>
      </w:pPr>
    </w:p>
    <w:p w14:paraId="47438D96" w14:textId="77777777" w:rsidR="001F08B2" w:rsidRDefault="001F08B2" w:rsidP="001F08B2">
      <w:pPr>
        <w:rPr>
          <w:b/>
          <w:smallCaps/>
          <w:color w:val="25408F"/>
        </w:rPr>
      </w:pPr>
    </w:p>
    <w:p w14:paraId="059B99FF" w14:textId="77777777" w:rsidR="001F08B2" w:rsidRDefault="001F08B2" w:rsidP="001F08B2">
      <w:pPr>
        <w:rPr>
          <w:b/>
          <w:smallCaps/>
          <w:color w:val="25408F"/>
        </w:rPr>
      </w:pPr>
    </w:p>
    <w:p w14:paraId="3D6F91B2" w14:textId="77777777" w:rsidR="001F08B2" w:rsidRDefault="001F08B2" w:rsidP="001F08B2">
      <w:pPr>
        <w:rPr>
          <w:b/>
          <w:smallCaps/>
          <w:color w:val="25408F"/>
        </w:rPr>
      </w:pPr>
    </w:p>
    <w:p w14:paraId="7C352D21" w14:textId="77777777" w:rsidR="001F08B2" w:rsidRDefault="001F08B2" w:rsidP="001F08B2">
      <w:pPr>
        <w:rPr>
          <w:b/>
          <w:smallCaps/>
          <w:color w:val="25408F"/>
        </w:rPr>
      </w:pPr>
    </w:p>
    <w:p w14:paraId="1F115888" w14:textId="77777777" w:rsidR="001F08B2" w:rsidRDefault="001F08B2" w:rsidP="001F08B2">
      <w:pPr>
        <w:rPr>
          <w:b/>
          <w:smallCaps/>
          <w:color w:val="25408F"/>
        </w:rPr>
      </w:pPr>
    </w:p>
    <w:p w14:paraId="777E1186" w14:textId="77777777" w:rsidR="001F08B2" w:rsidRDefault="001F08B2" w:rsidP="001F08B2">
      <w:pPr>
        <w:rPr>
          <w:b/>
          <w:smallCaps/>
          <w:color w:val="25408F"/>
        </w:rPr>
      </w:pPr>
    </w:p>
    <w:p w14:paraId="3A7343C2" w14:textId="77777777" w:rsidR="001F08B2" w:rsidRDefault="001F08B2" w:rsidP="001F08B2">
      <w:pPr>
        <w:rPr>
          <w:b/>
          <w:smallCaps/>
          <w:color w:val="25408F"/>
        </w:rPr>
      </w:pPr>
    </w:p>
    <w:p w14:paraId="72FB298A" w14:textId="77777777" w:rsidR="001F08B2" w:rsidRDefault="001F08B2" w:rsidP="001F08B2">
      <w:pPr>
        <w:rPr>
          <w:b/>
          <w:smallCaps/>
          <w:color w:val="25408F"/>
        </w:rPr>
      </w:pPr>
    </w:p>
    <w:p w14:paraId="28757896" w14:textId="77777777" w:rsidR="001F08B2" w:rsidRDefault="001F08B2" w:rsidP="001F08B2">
      <w:pPr>
        <w:rPr>
          <w:b/>
          <w:smallCaps/>
          <w:color w:val="25408F"/>
        </w:rPr>
      </w:pPr>
    </w:p>
    <w:p w14:paraId="3D9FEA3C" w14:textId="77777777" w:rsidR="001F08B2" w:rsidRDefault="001F08B2" w:rsidP="001F08B2">
      <w:pPr>
        <w:rPr>
          <w:b/>
          <w:smallCaps/>
          <w:color w:val="25408F"/>
        </w:rPr>
      </w:pPr>
    </w:p>
    <w:p w14:paraId="3AE9CE2C" w14:textId="77777777" w:rsidR="001F08B2" w:rsidRDefault="001F08B2" w:rsidP="001F08B2">
      <w:pPr>
        <w:rPr>
          <w:b/>
          <w:smallCaps/>
          <w:color w:val="25408F"/>
        </w:rPr>
      </w:pPr>
    </w:p>
    <w:p w14:paraId="369747AD" w14:textId="77777777" w:rsidR="001F08B2" w:rsidRDefault="001F08B2" w:rsidP="001F08B2">
      <w:pPr>
        <w:rPr>
          <w:b/>
          <w:smallCaps/>
          <w:color w:val="25408F"/>
        </w:rPr>
      </w:pPr>
    </w:p>
    <w:p w14:paraId="64A57B95" w14:textId="77777777" w:rsidR="001F08B2" w:rsidRDefault="001F08B2" w:rsidP="001F08B2">
      <w:pPr>
        <w:rPr>
          <w:b/>
          <w:smallCaps/>
          <w:color w:val="25408F"/>
        </w:rPr>
      </w:pPr>
    </w:p>
    <w:p w14:paraId="3B82E4C3" w14:textId="77777777" w:rsidR="001F08B2" w:rsidRDefault="001F08B2" w:rsidP="001F08B2">
      <w:pPr>
        <w:rPr>
          <w:b/>
          <w:smallCaps/>
          <w:color w:val="25408F"/>
        </w:rPr>
      </w:pPr>
    </w:p>
    <w:p w14:paraId="278EDA51" w14:textId="77777777" w:rsidR="001F08B2" w:rsidRDefault="001F08B2" w:rsidP="001F08B2">
      <w:pPr>
        <w:rPr>
          <w:b/>
          <w:smallCaps/>
          <w:color w:val="25408F"/>
        </w:rPr>
      </w:pPr>
    </w:p>
    <w:p w14:paraId="2E5A2839" w14:textId="77777777" w:rsidR="001F08B2" w:rsidRDefault="001F08B2" w:rsidP="001F08B2">
      <w:pPr>
        <w:rPr>
          <w:b/>
          <w:smallCaps/>
          <w:color w:val="25408F"/>
        </w:rPr>
      </w:pPr>
    </w:p>
    <w:p w14:paraId="53C5E188" w14:textId="77777777" w:rsidR="001F08B2" w:rsidRDefault="001F08B2" w:rsidP="001F08B2">
      <w:pPr>
        <w:rPr>
          <w:b/>
          <w:smallCaps/>
          <w:color w:val="25408F"/>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85"/>
        <w:gridCol w:w="2331"/>
        <w:gridCol w:w="2333"/>
        <w:gridCol w:w="2320"/>
        <w:gridCol w:w="2308"/>
        <w:gridCol w:w="2324"/>
      </w:tblGrid>
      <w:tr w:rsidR="001F08B2" w:rsidRPr="00DF5E7F" w14:paraId="503B15C0" w14:textId="77777777" w:rsidTr="000A17FF">
        <w:tc>
          <w:tcPr>
            <w:tcW w:w="14409" w:type="dxa"/>
            <w:gridSpan w:val="7"/>
            <w:vAlign w:val="center"/>
          </w:tcPr>
          <w:p w14:paraId="6969FB8A" w14:textId="77777777" w:rsidR="001F08B2" w:rsidRPr="00DF5E7F" w:rsidRDefault="001F08B2" w:rsidP="000A17FF">
            <w:pPr>
              <w:tabs>
                <w:tab w:val="left" w:pos="6371"/>
              </w:tabs>
              <w:spacing w:line="240" w:lineRule="auto"/>
              <w:jc w:val="center"/>
              <w:rPr>
                <w:rFonts w:ascii="VladaRHSans Lt" w:hAnsi="VladaRHSans Lt"/>
                <w:b/>
                <w:smallCaps/>
                <w:color w:val="D60C8C"/>
                <w:sz w:val="19"/>
                <w:szCs w:val="19"/>
              </w:rPr>
            </w:pPr>
          </w:p>
          <w:p w14:paraId="21E3D4DF" w14:textId="77777777" w:rsidR="001F08B2" w:rsidRPr="00DF5E7F" w:rsidRDefault="001F08B2" w:rsidP="000A17FF">
            <w:pPr>
              <w:tabs>
                <w:tab w:val="left" w:pos="6371"/>
              </w:tabs>
              <w:spacing w:line="240" w:lineRule="auto"/>
              <w:jc w:val="center"/>
              <w:rPr>
                <w:rFonts w:ascii="VladaRHSans Lt" w:hAnsi="VladaRHSans Lt"/>
                <w:b/>
                <w:smallCaps/>
                <w:color w:val="D60C8C"/>
                <w:sz w:val="19"/>
                <w:szCs w:val="19"/>
              </w:rPr>
            </w:pPr>
            <w:r w:rsidRPr="00DF5E7F">
              <w:rPr>
                <w:rFonts w:ascii="VladaRHSans Lt" w:hAnsi="VladaRHSans Lt"/>
                <w:b/>
                <w:smallCaps/>
                <w:color w:val="D60C8C"/>
                <w:sz w:val="19"/>
                <w:szCs w:val="19"/>
              </w:rPr>
              <w:t>domena b – moralno i etičko djelovanje</w:t>
            </w:r>
          </w:p>
          <w:p w14:paraId="3C6A2C87" w14:textId="77777777" w:rsidR="001F08B2" w:rsidRPr="00DF5E7F" w:rsidRDefault="001F08B2" w:rsidP="000A17FF">
            <w:pPr>
              <w:spacing w:line="240" w:lineRule="auto"/>
              <w:jc w:val="center"/>
              <w:rPr>
                <w:rFonts w:ascii="Calibri" w:hAnsi="Calibri"/>
              </w:rPr>
            </w:pPr>
          </w:p>
        </w:tc>
      </w:tr>
      <w:tr w:rsidR="001F08B2" w:rsidRPr="00DF5E7F" w14:paraId="506EB444" w14:textId="77777777" w:rsidTr="000A17FF">
        <w:trPr>
          <w:trHeight w:val="258"/>
        </w:trPr>
        <w:tc>
          <w:tcPr>
            <w:tcW w:w="2558" w:type="dxa"/>
            <w:gridSpan w:val="2"/>
            <w:vMerge w:val="restart"/>
            <w:vAlign w:val="center"/>
          </w:tcPr>
          <w:p w14:paraId="05BE575F" w14:textId="77777777" w:rsidR="001F08B2" w:rsidRPr="00DF5E7F" w:rsidRDefault="001F08B2" w:rsidP="000A17FF">
            <w:pPr>
              <w:tabs>
                <w:tab w:val="left" w:pos="6371"/>
              </w:tabs>
              <w:spacing w:line="240" w:lineRule="auto"/>
              <w:jc w:val="center"/>
              <w:rPr>
                <w:rFonts w:ascii="Calibri" w:hAnsi="Calibri"/>
                <w:color w:val="25408F"/>
              </w:rPr>
            </w:pPr>
            <w:r w:rsidRPr="00DF5E7F">
              <w:rPr>
                <w:rFonts w:ascii="VladaRHSans Lt" w:hAnsi="VladaRHSans Lt"/>
                <w:b/>
                <w:smallCaps/>
                <w:color w:val="25408F"/>
                <w:sz w:val="19"/>
                <w:szCs w:val="19"/>
              </w:rPr>
              <w:t>odgojno-obrazovni ishod</w:t>
            </w:r>
          </w:p>
        </w:tc>
        <w:tc>
          <w:tcPr>
            <w:tcW w:w="2370" w:type="dxa"/>
            <w:vMerge w:val="restart"/>
            <w:vAlign w:val="center"/>
          </w:tcPr>
          <w:p w14:paraId="722A8B36" w14:textId="77777777" w:rsidR="001F08B2" w:rsidRPr="00DF5E7F" w:rsidRDefault="001F08B2" w:rsidP="000A17FF">
            <w:pPr>
              <w:tabs>
                <w:tab w:val="left" w:pos="6371"/>
              </w:tabs>
              <w:spacing w:line="240" w:lineRule="auto"/>
              <w:jc w:val="center"/>
              <w:rPr>
                <w:rFonts w:ascii="Calibri" w:hAnsi="Calibri"/>
              </w:rPr>
            </w:pPr>
            <w:r w:rsidRPr="00DF5E7F">
              <w:rPr>
                <w:rFonts w:ascii="VladaRHSans Lt" w:hAnsi="VladaRHSans Lt"/>
                <w:b/>
                <w:smallCaps/>
                <w:color w:val="25408F"/>
                <w:sz w:val="19"/>
                <w:szCs w:val="19"/>
              </w:rPr>
              <w:t>razrada ishoda</w:t>
            </w:r>
          </w:p>
        </w:tc>
        <w:tc>
          <w:tcPr>
            <w:tcW w:w="9481" w:type="dxa"/>
            <w:gridSpan w:val="4"/>
          </w:tcPr>
          <w:p w14:paraId="652B7D31" w14:textId="77777777" w:rsidR="001F08B2" w:rsidRPr="00DF5E7F" w:rsidRDefault="001F08B2" w:rsidP="000A17FF">
            <w:pPr>
              <w:tabs>
                <w:tab w:val="left" w:pos="6371"/>
              </w:tabs>
              <w:spacing w:line="240" w:lineRule="auto"/>
              <w:jc w:val="center"/>
              <w:rPr>
                <w:rFonts w:ascii="Calibri" w:hAnsi="Calibri"/>
              </w:rPr>
            </w:pPr>
            <w:r w:rsidRPr="00DF5E7F">
              <w:rPr>
                <w:rFonts w:ascii="VladaRHSans Lt" w:hAnsi="VladaRHSans Lt"/>
                <w:b/>
                <w:smallCaps/>
                <w:color w:val="25408F"/>
                <w:sz w:val="19"/>
                <w:szCs w:val="19"/>
              </w:rPr>
              <w:t>razina usvojenosti</w:t>
            </w:r>
          </w:p>
        </w:tc>
      </w:tr>
      <w:tr w:rsidR="001F08B2" w:rsidRPr="00DF5E7F" w14:paraId="71AC7C8F" w14:textId="77777777" w:rsidTr="000A17FF">
        <w:trPr>
          <w:trHeight w:val="272"/>
        </w:trPr>
        <w:tc>
          <w:tcPr>
            <w:tcW w:w="2558" w:type="dxa"/>
            <w:gridSpan w:val="2"/>
            <w:vMerge/>
          </w:tcPr>
          <w:p w14:paraId="42066B05" w14:textId="77777777" w:rsidR="001F08B2" w:rsidRPr="00DF5E7F" w:rsidRDefault="001F08B2" w:rsidP="000A17FF">
            <w:pPr>
              <w:spacing w:line="240" w:lineRule="auto"/>
              <w:rPr>
                <w:rFonts w:ascii="Calibri" w:hAnsi="Calibri"/>
              </w:rPr>
            </w:pPr>
          </w:p>
        </w:tc>
        <w:tc>
          <w:tcPr>
            <w:tcW w:w="2370" w:type="dxa"/>
            <w:vMerge/>
          </w:tcPr>
          <w:p w14:paraId="0B448240" w14:textId="77777777" w:rsidR="001F08B2" w:rsidRPr="00DF5E7F" w:rsidRDefault="001F08B2" w:rsidP="000A17FF">
            <w:pPr>
              <w:spacing w:line="240" w:lineRule="auto"/>
              <w:rPr>
                <w:rFonts w:ascii="Calibri" w:hAnsi="Calibri"/>
              </w:rPr>
            </w:pPr>
          </w:p>
        </w:tc>
        <w:tc>
          <w:tcPr>
            <w:tcW w:w="2364" w:type="dxa"/>
          </w:tcPr>
          <w:p w14:paraId="5E458626"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zadovoljavajuća</w:t>
            </w:r>
          </w:p>
        </w:tc>
        <w:tc>
          <w:tcPr>
            <w:tcW w:w="2377" w:type="dxa"/>
          </w:tcPr>
          <w:p w14:paraId="2C3842C9"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dobra</w:t>
            </w:r>
          </w:p>
        </w:tc>
        <w:tc>
          <w:tcPr>
            <w:tcW w:w="2364" w:type="dxa"/>
          </w:tcPr>
          <w:p w14:paraId="0566F0D7"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vrlo dobra</w:t>
            </w:r>
          </w:p>
        </w:tc>
        <w:tc>
          <w:tcPr>
            <w:tcW w:w="2376" w:type="dxa"/>
          </w:tcPr>
          <w:p w14:paraId="59321716"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iznimna</w:t>
            </w:r>
          </w:p>
        </w:tc>
      </w:tr>
      <w:tr w:rsidR="001F08B2" w:rsidRPr="00DF5E7F" w14:paraId="56C5634D" w14:textId="77777777" w:rsidTr="000A17FF">
        <w:trPr>
          <w:trHeight w:val="1293"/>
        </w:trPr>
        <w:tc>
          <w:tcPr>
            <w:tcW w:w="664" w:type="dxa"/>
          </w:tcPr>
          <w:p w14:paraId="0133646D" w14:textId="77777777" w:rsidR="001F08B2" w:rsidRPr="00DF5E7F" w:rsidRDefault="001F08B2" w:rsidP="000A17FF">
            <w:pPr>
              <w:spacing w:after="200" w:line="276" w:lineRule="auto"/>
              <w:rPr>
                <w:rFonts w:ascii="Calibri" w:hAnsi="Calibri"/>
              </w:rPr>
            </w:pPr>
            <w:r w:rsidRPr="00DF5E7F">
              <w:rPr>
                <w:rFonts w:ascii="VladaRHSans Lt" w:hAnsi="VladaRHSans Lt"/>
                <w:b/>
                <w:smallCaps/>
                <w:sz w:val="19"/>
                <w:szCs w:val="19"/>
              </w:rPr>
              <w:lastRenderedPageBreak/>
              <w:t>B.3.1.</w:t>
            </w:r>
          </w:p>
        </w:tc>
        <w:tc>
          <w:tcPr>
            <w:tcW w:w="1894" w:type="dxa"/>
          </w:tcPr>
          <w:p w14:paraId="2BA0616C" w14:textId="77777777" w:rsidR="001F08B2" w:rsidRPr="00DF5E7F" w:rsidRDefault="001F08B2" w:rsidP="000A17FF">
            <w:pPr>
              <w:suppressAutoHyphens/>
              <w:spacing w:after="200" w:line="276" w:lineRule="auto"/>
            </w:pPr>
            <w:r>
              <w:rPr>
                <w:rFonts w:ascii="VladaRHSans Lt" w:eastAsia="Arial" w:hAnsi="VladaRHSans Lt" w:cs="Arial"/>
                <w:smallCaps/>
                <w:color w:val="D60C8C"/>
                <w:sz w:val="19"/>
                <w:szCs w:val="19"/>
              </w:rPr>
              <w:t>u</w:t>
            </w:r>
            <w:r w:rsidRPr="00DF5E7F">
              <w:rPr>
                <w:rFonts w:ascii="VladaRHSans Lt" w:eastAsia="Arial" w:hAnsi="VladaRHSans Lt" w:cs="Arial"/>
                <w:smallCaps/>
                <w:color w:val="D60C8C"/>
                <w:sz w:val="19"/>
                <w:szCs w:val="19"/>
              </w:rPr>
              <w:t>čenik rješava etički problem iz područja biomedicine</w:t>
            </w:r>
            <w:r>
              <w:rPr>
                <w:rFonts w:ascii="VladaRHSans Lt" w:eastAsia="Arial" w:hAnsi="VladaRHSans Lt" w:cs="Arial"/>
                <w:smallCaps/>
                <w:color w:val="D60C8C"/>
                <w:sz w:val="19"/>
                <w:szCs w:val="19"/>
              </w:rPr>
              <w:t>, (Bio)tehnologije, ekologije</w:t>
            </w:r>
            <w:r w:rsidRPr="00DF5E7F">
              <w:rPr>
                <w:rFonts w:ascii="VladaRHSans Lt" w:eastAsia="Arial" w:hAnsi="VladaRHSans Lt" w:cs="Arial"/>
                <w:smallCaps/>
                <w:color w:val="D60C8C"/>
                <w:sz w:val="19"/>
                <w:szCs w:val="19"/>
              </w:rPr>
              <w:t xml:space="preserve"> i profesionalnih etika.</w:t>
            </w:r>
            <w:r>
              <w:rPr>
                <w:rFonts w:ascii="VladaRHSans Lt" w:eastAsia="Arial" w:hAnsi="VladaRHSans Lt" w:cs="Arial"/>
                <w:smallCaps/>
                <w:color w:val="D60C8C"/>
                <w:sz w:val="19"/>
                <w:szCs w:val="19"/>
              </w:rPr>
              <w:t>*</w:t>
            </w:r>
          </w:p>
        </w:tc>
        <w:tc>
          <w:tcPr>
            <w:tcW w:w="2370" w:type="dxa"/>
          </w:tcPr>
          <w:p w14:paraId="42C62C13"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prikuplja informacije, služi se etičkim instrumentarijem i izvodi vlastiti zaključak o rješenju pro</w:t>
            </w:r>
            <w:r w:rsidRPr="00DF5E7F">
              <w:rPr>
                <w:rFonts w:ascii="VladaRHSans Lt" w:eastAsia="Arial" w:hAnsi="VladaRHSans Lt" w:cs="Arial"/>
                <w:sz w:val="19"/>
                <w:szCs w:val="19"/>
              </w:rPr>
              <w:t>b</w:t>
            </w:r>
            <w:r w:rsidRPr="00DF5E7F">
              <w:rPr>
                <w:rFonts w:ascii="VladaRHSans Lt" w:eastAsia="Arial" w:hAnsi="VladaRHSans Lt" w:cs="Arial"/>
                <w:sz w:val="19"/>
                <w:szCs w:val="19"/>
              </w:rPr>
              <w:t>lema.</w:t>
            </w:r>
          </w:p>
        </w:tc>
        <w:tc>
          <w:tcPr>
            <w:tcW w:w="2364" w:type="dxa"/>
          </w:tcPr>
          <w:p w14:paraId="4795B0F4"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prikuplja, informacije o određenom problemu iz različitih izvora.</w:t>
            </w:r>
          </w:p>
        </w:tc>
        <w:tc>
          <w:tcPr>
            <w:tcW w:w="2377" w:type="dxa"/>
          </w:tcPr>
          <w:p w14:paraId="54B24CEB"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izabire i sistematizira prikupljene informacije.</w:t>
            </w:r>
          </w:p>
        </w:tc>
        <w:tc>
          <w:tcPr>
            <w:tcW w:w="2364" w:type="dxa"/>
          </w:tcPr>
          <w:p w14:paraId="573DA9C3"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rješava problem primjenjujući prikupljene informacije i izvodi zaključak o postupku rješavanja i donesenom rješenju.</w:t>
            </w:r>
          </w:p>
        </w:tc>
        <w:tc>
          <w:tcPr>
            <w:tcW w:w="2376" w:type="dxa"/>
          </w:tcPr>
          <w:p w14:paraId="73A6883C"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nudi alternativna rješenja problema i prijedloge za rješavanje uzroka problema.</w:t>
            </w:r>
          </w:p>
        </w:tc>
      </w:tr>
      <w:tr w:rsidR="001F08B2" w:rsidRPr="00DF5E7F" w14:paraId="0EFC2668" w14:textId="77777777" w:rsidTr="000A17FF">
        <w:trPr>
          <w:trHeight w:val="806"/>
        </w:trPr>
        <w:tc>
          <w:tcPr>
            <w:tcW w:w="664" w:type="dxa"/>
          </w:tcPr>
          <w:p w14:paraId="6D7F6466" w14:textId="77777777" w:rsidR="001F08B2" w:rsidRPr="00DF5E7F" w:rsidRDefault="001F08B2" w:rsidP="000A17FF">
            <w:pPr>
              <w:spacing w:line="240" w:lineRule="auto"/>
              <w:rPr>
                <w:rFonts w:ascii="Calibri" w:hAnsi="Calibri"/>
              </w:rPr>
            </w:pPr>
            <w:r w:rsidRPr="00DF5E7F">
              <w:rPr>
                <w:rFonts w:ascii="VladaRHSans Lt" w:hAnsi="VladaRHSans Lt"/>
                <w:b/>
                <w:smallCaps/>
                <w:sz w:val="19"/>
                <w:szCs w:val="19"/>
              </w:rPr>
              <w:t>B.3.2.</w:t>
            </w:r>
          </w:p>
        </w:tc>
        <w:tc>
          <w:tcPr>
            <w:tcW w:w="1894" w:type="dxa"/>
          </w:tcPr>
          <w:p w14:paraId="4B3B9EAE" w14:textId="77777777" w:rsidR="001F08B2" w:rsidRPr="00DF5E7F" w:rsidRDefault="001F08B2" w:rsidP="000A17FF">
            <w:pPr>
              <w:suppressAutoHyphens/>
              <w:spacing w:after="200" w:line="276" w:lineRule="auto"/>
              <w:rPr>
                <w:rFonts w:ascii="VladaRHSans Lt" w:eastAsia="Arial" w:hAnsi="VladaRHSans Lt" w:cs="Arial"/>
                <w:smallCaps/>
                <w:color w:val="D60C8C"/>
                <w:sz w:val="19"/>
                <w:szCs w:val="19"/>
              </w:rPr>
            </w:pPr>
            <w:r>
              <w:rPr>
                <w:rFonts w:ascii="VladaRHSans Lt" w:eastAsia="Arial" w:hAnsi="VladaRHSans Lt" w:cs="Arial"/>
                <w:smallCaps/>
                <w:color w:val="D60C8C"/>
                <w:sz w:val="19"/>
                <w:szCs w:val="19"/>
              </w:rPr>
              <w:t>u</w:t>
            </w:r>
            <w:r w:rsidRPr="00DF5E7F">
              <w:rPr>
                <w:rFonts w:ascii="VladaRHSans Lt" w:eastAsia="Arial" w:hAnsi="VladaRHSans Lt" w:cs="Arial"/>
                <w:smallCaps/>
                <w:color w:val="D60C8C"/>
                <w:sz w:val="19"/>
                <w:szCs w:val="19"/>
              </w:rPr>
              <w:t>čenik izrađuje istraživački projekt na temu iz područja biomedicine</w:t>
            </w:r>
            <w:r>
              <w:rPr>
                <w:rFonts w:ascii="VladaRHSans Lt" w:eastAsia="Arial" w:hAnsi="VladaRHSans Lt" w:cs="Arial"/>
                <w:smallCaps/>
                <w:color w:val="D60C8C"/>
                <w:sz w:val="19"/>
                <w:szCs w:val="19"/>
              </w:rPr>
              <w:t>, (Bio)tehnologije, ekologije</w:t>
            </w:r>
            <w:r w:rsidRPr="00DF5E7F">
              <w:rPr>
                <w:rFonts w:ascii="VladaRHSans Lt" w:eastAsia="Arial" w:hAnsi="VladaRHSans Lt" w:cs="Arial"/>
                <w:smallCaps/>
                <w:color w:val="D60C8C"/>
                <w:sz w:val="19"/>
                <w:szCs w:val="19"/>
              </w:rPr>
              <w:t xml:space="preserve"> i profesionalnih etika.</w:t>
            </w:r>
            <w:r>
              <w:rPr>
                <w:rFonts w:ascii="VladaRHSans Lt" w:eastAsia="Arial" w:hAnsi="VladaRHSans Lt" w:cs="Arial"/>
                <w:smallCaps/>
                <w:color w:val="D60C8C"/>
                <w:sz w:val="19"/>
                <w:szCs w:val="19"/>
              </w:rPr>
              <w:t>*</w:t>
            </w:r>
          </w:p>
          <w:p w14:paraId="49435C57" w14:textId="77777777" w:rsidR="001F08B2" w:rsidRPr="00DF5E7F" w:rsidRDefault="001F08B2" w:rsidP="000A17FF">
            <w:pPr>
              <w:suppressAutoHyphens/>
              <w:spacing w:after="200" w:line="276" w:lineRule="auto"/>
            </w:pPr>
          </w:p>
        </w:tc>
        <w:tc>
          <w:tcPr>
            <w:tcW w:w="2370" w:type="dxa"/>
          </w:tcPr>
          <w:p w14:paraId="383A5B5C"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samostalno osmišljava istraživanje, definira ciljeve, postavlja hipoteze i izvodi vlastiti zaključak o provedenom istraživanju.</w:t>
            </w:r>
          </w:p>
          <w:p w14:paraId="31CFA586" w14:textId="77777777" w:rsidR="001F08B2" w:rsidRPr="00DF5E7F" w:rsidRDefault="001F08B2" w:rsidP="000A17FF">
            <w:pPr>
              <w:suppressAutoHyphens/>
              <w:spacing w:after="200" w:line="276" w:lineRule="auto"/>
            </w:pPr>
          </w:p>
        </w:tc>
        <w:tc>
          <w:tcPr>
            <w:tcW w:w="2364" w:type="dxa"/>
          </w:tcPr>
          <w:p w14:paraId="060DDC00"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obrazlaže važnost i aktualnost projektne teme, uz učiteljevu pomoć odabire metodologiju istraživ</w:t>
            </w:r>
            <w:r w:rsidRPr="00DF5E7F">
              <w:rPr>
                <w:rFonts w:ascii="VladaRHSans Lt" w:eastAsia="Arial" w:hAnsi="VladaRHSans Lt" w:cs="Arial"/>
                <w:sz w:val="19"/>
                <w:szCs w:val="19"/>
              </w:rPr>
              <w:t>a</w:t>
            </w:r>
            <w:r w:rsidRPr="00DF5E7F">
              <w:rPr>
                <w:rFonts w:ascii="VladaRHSans Lt" w:eastAsia="Arial" w:hAnsi="VladaRHSans Lt" w:cs="Arial"/>
                <w:sz w:val="19"/>
                <w:szCs w:val="19"/>
              </w:rPr>
              <w:t>nja (pismeni rad, usmena prezentacija, multimedijski prikaz, terenski rad i sl.) i predlaže aktivnosti.</w:t>
            </w:r>
          </w:p>
        </w:tc>
        <w:tc>
          <w:tcPr>
            <w:tcW w:w="2377" w:type="dxa"/>
          </w:tcPr>
          <w:p w14:paraId="5CBDA911"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razrađuje plan aktivnosti.</w:t>
            </w:r>
          </w:p>
        </w:tc>
        <w:tc>
          <w:tcPr>
            <w:tcW w:w="2364" w:type="dxa"/>
          </w:tcPr>
          <w:p w14:paraId="730BCC70"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provodi plan aktivnosti, izvršava zadatak i izvještava o rezultatima istraživanja.</w:t>
            </w:r>
          </w:p>
          <w:p w14:paraId="26AEC7AB" w14:textId="77777777" w:rsidR="001F08B2" w:rsidRPr="00DF5E7F" w:rsidRDefault="001F08B2" w:rsidP="000A17FF">
            <w:pPr>
              <w:suppressAutoHyphens/>
              <w:spacing w:after="200" w:line="276" w:lineRule="auto"/>
            </w:pPr>
          </w:p>
        </w:tc>
        <w:tc>
          <w:tcPr>
            <w:tcW w:w="2376" w:type="dxa"/>
          </w:tcPr>
          <w:p w14:paraId="1A2EC304"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upotpunjuje izvještaj o istraživačkom projektu usporedbom svojih rezultata s jednim autorskim staj</w:t>
            </w:r>
            <w:r w:rsidRPr="00DF5E7F">
              <w:rPr>
                <w:rFonts w:ascii="VladaRHSans Lt" w:eastAsia="Arial" w:hAnsi="VladaRHSans Lt" w:cs="Arial"/>
                <w:sz w:val="19"/>
                <w:szCs w:val="19"/>
              </w:rPr>
              <w:t>a</w:t>
            </w:r>
            <w:r w:rsidRPr="00DF5E7F">
              <w:rPr>
                <w:rFonts w:ascii="VladaRHSans Lt" w:eastAsia="Arial" w:hAnsi="VladaRHSans Lt" w:cs="Arial"/>
                <w:sz w:val="19"/>
                <w:szCs w:val="19"/>
              </w:rPr>
              <w:t>lištem.</w:t>
            </w:r>
          </w:p>
        </w:tc>
      </w:tr>
      <w:tr w:rsidR="001F08B2" w:rsidRPr="00DF5E7F" w14:paraId="6E23E8FE" w14:textId="77777777" w:rsidTr="000A17FF">
        <w:trPr>
          <w:trHeight w:val="756"/>
        </w:trPr>
        <w:tc>
          <w:tcPr>
            <w:tcW w:w="2558" w:type="dxa"/>
            <w:gridSpan w:val="2"/>
          </w:tcPr>
          <w:p w14:paraId="7A5A0EDD" w14:textId="77777777" w:rsidR="001F08B2" w:rsidRPr="00DF5E7F" w:rsidRDefault="001F08B2" w:rsidP="000A17FF">
            <w:pPr>
              <w:suppressAutoHyphens/>
              <w:spacing w:line="240" w:lineRule="auto"/>
              <w:rPr>
                <w:rFonts w:ascii="Calibri" w:hAnsi="Calibri"/>
              </w:rPr>
            </w:pPr>
            <w:r>
              <w:rPr>
                <w:rFonts w:ascii="Calibri" w:hAnsi="Calibri"/>
              </w:rPr>
              <w:t xml:space="preserve">*Etički problemi iz područja profesionalnih etika, kao i istraživački projekti iz istog područja, u 3. razredu biraju se isključivo u srednjim strukovnim trogodišnjim školama, dok se u četverogodišnjim školama biraju u 4. razredu. </w:t>
            </w:r>
          </w:p>
        </w:tc>
        <w:tc>
          <w:tcPr>
            <w:tcW w:w="11851" w:type="dxa"/>
            <w:gridSpan w:val="5"/>
          </w:tcPr>
          <w:p w14:paraId="6BF91F21" w14:textId="77777777" w:rsidR="001F08B2" w:rsidRPr="00DF5E7F" w:rsidRDefault="001F08B2" w:rsidP="000A17FF">
            <w:pPr>
              <w:suppressAutoHyphens/>
              <w:spacing w:after="120" w:line="240" w:lineRule="auto"/>
              <w:rPr>
                <w:rFonts w:ascii="VladaRHSans Lt" w:hAnsi="VladaRHSans Lt"/>
                <w:b/>
                <w:smallCaps/>
                <w:color w:val="25408F"/>
                <w:sz w:val="19"/>
                <w:szCs w:val="19"/>
              </w:rPr>
            </w:pPr>
            <w:r w:rsidRPr="00DF5E7F">
              <w:rPr>
                <w:rFonts w:ascii="VladaRHSans Lt" w:hAnsi="VladaRHSans Lt"/>
                <w:b/>
                <w:smallCaps/>
                <w:color w:val="25408F"/>
                <w:sz w:val="19"/>
                <w:szCs w:val="19"/>
              </w:rPr>
              <w:t>preporuke za ostvarivanje ishoda</w:t>
            </w:r>
          </w:p>
          <w:p w14:paraId="4F2C3617" w14:textId="77777777" w:rsidR="001F08B2" w:rsidRPr="00DF5E7F" w:rsidRDefault="001F08B2" w:rsidP="000A17FF">
            <w:pPr>
              <w:suppressAutoHyphens/>
              <w:spacing w:after="120"/>
              <w:rPr>
                <w:rFonts w:ascii="VladaRHSans Lt" w:hAnsi="VladaRHSans Lt"/>
                <w:color w:val="000000"/>
                <w:sz w:val="19"/>
                <w:szCs w:val="19"/>
              </w:rPr>
            </w:pPr>
            <w:r w:rsidRPr="00DC7E31">
              <w:rPr>
                <w:rFonts w:ascii="VladaRHSans Lt" w:eastAsia="Arial" w:hAnsi="VladaRHSans Lt" w:cs="Arial"/>
                <w:sz w:val="19"/>
                <w:szCs w:val="19"/>
              </w:rPr>
              <w:t>Ovaj ishod ostvaruje se razradom obveznih i izbornih tema iz područja bio</w:t>
            </w:r>
            <w:r>
              <w:rPr>
                <w:rFonts w:ascii="VladaRHSans Lt" w:eastAsia="Arial" w:hAnsi="VladaRHSans Lt" w:cs="Arial"/>
                <w:sz w:val="19"/>
                <w:szCs w:val="19"/>
              </w:rPr>
              <w:t xml:space="preserve">medicine, (bio)tehnologije, ekologije, a u srednjim trogodišnjim školama i iz područja profesionalnih etika (vidi ishode </w:t>
            </w:r>
            <w:r w:rsidRPr="00DC7E31">
              <w:rPr>
                <w:rFonts w:ascii="VladaRHSans Lt" w:eastAsia="Arial" w:hAnsi="VladaRHSans Lt" w:cs="Arial"/>
                <w:sz w:val="19"/>
                <w:szCs w:val="19"/>
              </w:rPr>
              <w:t>A.</w:t>
            </w:r>
            <w:r>
              <w:rPr>
                <w:rFonts w:ascii="VladaRHSans Lt" w:eastAsia="Arial" w:hAnsi="VladaRHSans Lt" w:cs="Arial"/>
                <w:sz w:val="19"/>
                <w:szCs w:val="19"/>
              </w:rPr>
              <w:t xml:space="preserve">3.3., A.3.4., A.3.5., A.3.6. te </w:t>
            </w:r>
            <w:r w:rsidRPr="00DC7E31">
              <w:rPr>
                <w:rFonts w:ascii="VladaRHSans Lt" w:eastAsia="Arial" w:hAnsi="VladaRHSans Lt" w:cs="Arial"/>
                <w:sz w:val="19"/>
                <w:szCs w:val="19"/>
              </w:rPr>
              <w:t>A.</w:t>
            </w:r>
            <w:r>
              <w:rPr>
                <w:rFonts w:ascii="VladaRHSans Lt" w:eastAsia="Arial" w:hAnsi="VladaRHSans Lt" w:cs="Arial"/>
                <w:sz w:val="19"/>
                <w:szCs w:val="19"/>
              </w:rPr>
              <w:t>3.1</w:t>
            </w:r>
            <w:r w:rsidRPr="00DC7E31">
              <w:rPr>
                <w:rFonts w:ascii="VladaRHSans Lt" w:eastAsia="Arial" w:hAnsi="VladaRHSans Lt" w:cs="Arial"/>
                <w:sz w:val="19"/>
                <w:szCs w:val="19"/>
              </w:rPr>
              <w:t>.</w:t>
            </w:r>
            <w:r>
              <w:rPr>
                <w:rFonts w:ascii="VladaRHSans Lt" w:eastAsia="Arial" w:hAnsi="VladaRHSans Lt" w:cs="Arial"/>
                <w:sz w:val="19"/>
                <w:szCs w:val="19"/>
              </w:rPr>
              <w:t xml:space="preserve"> i A.3.2.</w:t>
            </w:r>
            <w:r w:rsidRPr="00DC7E31">
              <w:rPr>
                <w:rFonts w:ascii="VladaRHSans Lt" w:eastAsia="Arial" w:hAnsi="VladaRHSans Lt" w:cs="Arial"/>
                <w:sz w:val="19"/>
                <w:szCs w:val="19"/>
              </w:rPr>
              <w:t>).</w:t>
            </w:r>
          </w:p>
        </w:tc>
      </w:tr>
    </w:tbl>
    <w:p w14:paraId="72AE53E7" w14:textId="77777777" w:rsidR="001F08B2" w:rsidRDefault="001F08B2" w:rsidP="001F08B2">
      <w:pPr>
        <w:spacing w:after="240"/>
        <w:rPr>
          <w:b/>
          <w:smallCaps/>
          <w:color w:val="25408F"/>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71"/>
        <w:gridCol w:w="2324"/>
        <w:gridCol w:w="2321"/>
        <w:gridCol w:w="2331"/>
        <w:gridCol w:w="2318"/>
        <w:gridCol w:w="2336"/>
      </w:tblGrid>
      <w:tr w:rsidR="001F08B2" w:rsidRPr="00AB7275" w14:paraId="27E6E746" w14:textId="77777777" w:rsidTr="000A17FF">
        <w:trPr>
          <w:trHeight w:val="2408"/>
        </w:trPr>
        <w:tc>
          <w:tcPr>
            <w:tcW w:w="674" w:type="dxa"/>
          </w:tcPr>
          <w:p w14:paraId="24D5BA08" w14:textId="77777777" w:rsidR="001F08B2" w:rsidRPr="00AB7275" w:rsidRDefault="001F08B2" w:rsidP="000A17FF">
            <w:pPr>
              <w:spacing w:line="240" w:lineRule="auto"/>
              <w:rPr>
                <w:rFonts w:ascii="VladaRHSans Lt" w:hAnsi="VladaRHSans Lt"/>
                <w:b/>
                <w:smallCaps/>
                <w:sz w:val="19"/>
                <w:szCs w:val="19"/>
              </w:rPr>
            </w:pPr>
            <w:r>
              <w:rPr>
                <w:rFonts w:ascii="VladaRHSans Lt" w:hAnsi="VladaRHSans Lt"/>
                <w:b/>
                <w:smallCaps/>
                <w:sz w:val="19"/>
                <w:szCs w:val="19"/>
              </w:rPr>
              <w:lastRenderedPageBreak/>
              <w:t>B.3</w:t>
            </w:r>
            <w:r w:rsidRPr="00AB7275">
              <w:rPr>
                <w:rFonts w:ascii="VladaRHSans Lt" w:hAnsi="VladaRHSans Lt"/>
                <w:b/>
                <w:smallCaps/>
                <w:sz w:val="19"/>
                <w:szCs w:val="19"/>
              </w:rPr>
              <w:t>.3.</w:t>
            </w:r>
          </w:p>
        </w:tc>
        <w:tc>
          <w:tcPr>
            <w:tcW w:w="1894" w:type="dxa"/>
          </w:tcPr>
          <w:p w14:paraId="364E9B26" w14:textId="77777777" w:rsidR="001F08B2" w:rsidRPr="00AB7275" w:rsidRDefault="001F08B2" w:rsidP="000A17FF">
            <w:pPr>
              <w:suppressAutoHyphens/>
              <w:spacing w:after="200" w:line="276" w:lineRule="auto"/>
            </w:pPr>
            <w:r w:rsidRPr="00AB7275">
              <w:rPr>
                <w:rFonts w:ascii="VladaRHSans Lt" w:eastAsia="Arial" w:hAnsi="VladaRHSans Lt" w:cs="Arial"/>
                <w:smallCaps/>
                <w:color w:val="D60C8C"/>
                <w:sz w:val="19"/>
                <w:szCs w:val="19"/>
              </w:rPr>
              <w:t>učenik istražuje i uspoređuje bioetičke probleme u znanstvenoj i stručnoj literaturi, medijskim izvještajima, umjetničkim djelima ili religijskim tekstovima.</w:t>
            </w:r>
          </w:p>
        </w:tc>
        <w:tc>
          <w:tcPr>
            <w:tcW w:w="2370" w:type="dxa"/>
          </w:tcPr>
          <w:p w14:paraId="00A2DD45"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samostalno argumentira bioetička pitanja unutar izvora istraživanja i zaključuje o njima.</w:t>
            </w:r>
          </w:p>
        </w:tc>
        <w:tc>
          <w:tcPr>
            <w:tcW w:w="2364" w:type="dxa"/>
          </w:tcPr>
          <w:p w14:paraId="030F5917"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odabire problem koji će istraživati, predlaže i/ili izabire izvor istraživanja i u odabranome mediju pronalazi bioetičke probleme.</w:t>
            </w:r>
          </w:p>
        </w:tc>
        <w:tc>
          <w:tcPr>
            <w:tcW w:w="2377" w:type="dxa"/>
          </w:tcPr>
          <w:p w14:paraId="7ED98398" w14:textId="77777777" w:rsidR="001F08B2" w:rsidRPr="00AB7275" w:rsidRDefault="001F08B2" w:rsidP="000A17FF">
            <w:pPr>
              <w:suppressAutoHyphens/>
              <w:spacing w:line="276" w:lineRule="auto"/>
              <w:rPr>
                <w:rFonts w:ascii="VladaRHSans Lt" w:eastAsia="Arial" w:hAnsi="VladaRHSans Lt" w:cs="Arial"/>
                <w:sz w:val="19"/>
                <w:szCs w:val="19"/>
              </w:rPr>
            </w:pPr>
            <w:r w:rsidRPr="00AB7275">
              <w:rPr>
                <w:rFonts w:ascii="VladaRHSans Lt" w:eastAsia="Arial" w:hAnsi="VladaRHSans Lt" w:cs="Arial"/>
                <w:sz w:val="19"/>
                <w:szCs w:val="19"/>
              </w:rPr>
              <w:t>Učenik obrazlaže pronađene bioetičke probleme navodeći primjere iz odabranog izvora istraživanja.</w:t>
            </w:r>
          </w:p>
          <w:p w14:paraId="799A6B6A" w14:textId="77777777" w:rsidR="001F08B2" w:rsidRPr="00AB7275" w:rsidRDefault="001F08B2" w:rsidP="000A17FF">
            <w:pPr>
              <w:suppressAutoHyphens/>
              <w:spacing w:after="200" w:line="276" w:lineRule="auto"/>
            </w:pPr>
          </w:p>
        </w:tc>
        <w:tc>
          <w:tcPr>
            <w:tcW w:w="2364" w:type="dxa"/>
          </w:tcPr>
          <w:p w14:paraId="3417C981"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uspoređuje primjere bioetičkih problema iz odabranog izvora istraživanja sa sličnim sadržajima iz drugih medija i stvarnim životnim situacijama.</w:t>
            </w:r>
          </w:p>
        </w:tc>
        <w:tc>
          <w:tcPr>
            <w:tcW w:w="2376" w:type="dxa"/>
          </w:tcPr>
          <w:p w14:paraId="0F9A276B" w14:textId="77777777" w:rsidR="001F08B2" w:rsidRPr="00AB7275" w:rsidRDefault="001F08B2" w:rsidP="000A17FF">
            <w:pPr>
              <w:suppressAutoHyphens/>
              <w:spacing w:line="276" w:lineRule="auto"/>
              <w:rPr>
                <w:rFonts w:ascii="VladaRHSans Lt" w:eastAsia="Arial" w:hAnsi="VladaRHSans Lt" w:cs="Arial"/>
                <w:sz w:val="19"/>
                <w:szCs w:val="19"/>
              </w:rPr>
            </w:pPr>
            <w:r w:rsidRPr="00AB7275">
              <w:rPr>
                <w:rFonts w:ascii="VladaRHSans Lt" w:eastAsia="Arial" w:hAnsi="VladaRHSans Lt" w:cs="Arial"/>
                <w:sz w:val="19"/>
                <w:szCs w:val="19"/>
              </w:rPr>
              <w:t>Učenik vrednuje rješenje bioetičkoga problema u odabranom izvoru istraživanja i nudi alternativna rješenja utemeljena na argumentima.</w:t>
            </w:r>
          </w:p>
        </w:tc>
      </w:tr>
      <w:tr w:rsidR="001F08B2" w:rsidRPr="00AB7275" w14:paraId="03EB25FE" w14:textId="77777777" w:rsidTr="000A17FF">
        <w:trPr>
          <w:trHeight w:val="756"/>
        </w:trPr>
        <w:tc>
          <w:tcPr>
            <w:tcW w:w="2568" w:type="dxa"/>
            <w:gridSpan w:val="2"/>
          </w:tcPr>
          <w:p w14:paraId="60433322" w14:textId="77777777" w:rsidR="001F08B2" w:rsidRPr="00AB7275" w:rsidRDefault="001F08B2" w:rsidP="000A17FF">
            <w:pPr>
              <w:suppressAutoHyphens/>
              <w:spacing w:line="240" w:lineRule="auto"/>
              <w:rPr>
                <w:rFonts w:ascii="Calibri" w:hAnsi="Calibri"/>
              </w:rPr>
            </w:pPr>
          </w:p>
        </w:tc>
        <w:tc>
          <w:tcPr>
            <w:tcW w:w="11851" w:type="dxa"/>
            <w:gridSpan w:val="5"/>
          </w:tcPr>
          <w:p w14:paraId="0D0D7CDE" w14:textId="77777777" w:rsidR="001F08B2" w:rsidRPr="00AB7275" w:rsidRDefault="001F08B2" w:rsidP="000A17FF">
            <w:pPr>
              <w:suppressAutoHyphens/>
              <w:spacing w:after="120" w:line="240" w:lineRule="auto"/>
              <w:rPr>
                <w:rFonts w:ascii="VladaRHSans Lt" w:hAnsi="VladaRHSans Lt"/>
                <w:b/>
                <w:smallCaps/>
                <w:color w:val="25408F"/>
                <w:sz w:val="19"/>
                <w:szCs w:val="19"/>
              </w:rPr>
            </w:pPr>
            <w:r w:rsidRPr="00AB7275">
              <w:rPr>
                <w:rFonts w:ascii="VladaRHSans Lt" w:hAnsi="VladaRHSans Lt"/>
                <w:b/>
                <w:smallCaps/>
                <w:color w:val="25408F"/>
                <w:sz w:val="19"/>
                <w:szCs w:val="19"/>
              </w:rPr>
              <w:t>preporuke za ostvarivanje ishoda</w:t>
            </w:r>
          </w:p>
          <w:p w14:paraId="597BF822" w14:textId="77777777" w:rsidR="001F08B2" w:rsidRPr="00AB7275" w:rsidRDefault="001F08B2" w:rsidP="000A17FF">
            <w:pPr>
              <w:suppressAutoHyphens/>
              <w:spacing w:after="120"/>
              <w:rPr>
                <w:rFonts w:ascii="Calibri" w:hAnsi="Calibri"/>
              </w:rPr>
            </w:pPr>
            <w:r w:rsidRPr="00AB7275">
              <w:rPr>
                <w:rFonts w:ascii="VladaRHSans Lt" w:eastAsia="Arial" w:hAnsi="VladaRHSans Lt" w:cs="Arial"/>
                <w:sz w:val="19"/>
                <w:szCs w:val="19"/>
              </w:rPr>
              <w:t>Ovaj ishod ostvaruje se razradom obveznih i izbornih tema iz područja biomedicine, (bio)tehnolo</w:t>
            </w:r>
            <w:r>
              <w:rPr>
                <w:rFonts w:ascii="VladaRHSans Lt" w:eastAsia="Arial" w:hAnsi="VladaRHSans Lt" w:cs="Arial"/>
                <w:sz w:val="19"/>
                <w:szCs w:val="19"/>
              </w:rPr>
              <w:t xml:space="preserve">gije i ekologije (vidi ishode </w:t>
            </w:r>
            <w:r w:rsidRPr="00AB7275">
              <w:rPr>
                <w:rFonts w:ascii="VladaRHSans Lt" w:eastAsia="Arial" w:hAnsi="VladaRHSans Lt" w:cs="Arial"/>
                <w:sz w:val="19"/>
                <w:szCs w:val="19"/>
              </w:rPr>
              <w:t>A.</w:t>
            </w:r>
            <w:r>
              <w:rPr>
                <w:rFonts w:ascii="VladaRHSans Lt" w:eastAsia="Arial" w:hAnsi="VladaRHSans Lt" w:cs="Arial"/>
                <w:sz w:val="19"/>
                <w:szCs w:val="19"/>
              </w:rPr>
              <w:t>3.3.,</w:t>
            </w:r>
            <w:r w:rsidRPr="00AB7275">
              <w:rPr>
                <w:rFonts w:ascii="VladaRHSans Lt" w:eastAsia="Arial" w:hAnsi="VladaRHSans Lt" w:cs="Arial"/>
                <w:sz w:val="19"/>
                <w:szCs w:val="19"/>
              </w:rPr>
              <w:t>A.</w:t>
            </w:r>
            <w:r>
              <w:rPr>
                <w:rFonts w:ascii="VladaRHSans Lt" w:eastAsia="Arial" w:hAnsi="VladaRHSans Lt" w:cs="Arial"/>
                <w:sz w:val="19"/>
                <w:szCs w:val="19"/>
              </w:rPr>
              <w:t xml:space="preserve">3.4. i </w:t>
            </w:r>
            <w:r w:rsidRPr="00AB7275">
              <w:rPr>
                <w:rFonts w:ascii="VladaRHSans Lt" w:eastAsia="Arial" w:hAnsi="VladaRHSans Lt" w:cs="Arial"/>
                <w:sz w:val="19"/>
                <w:szCs w:val="19"/>
              </w:rPr>
              <w:t>A.</w:t>
            </w:r>
            <w:r>
              <w:rPr>
                <w:rFonts w:ascii="VladaRHSans Lt" w:eastAsia="Arial" w:hAnsi="VladaRHSans Lt" w:cs="Arial"/>
                <w:sz w:val="19"/>
                <w:szCs w:val="19"/>
              </w:rPr>
              <w:t>3.5</w:t>
            </w:r>
            <w:r w:rsidRPr="00AB7275">
              <w:rPr>
                <w:rFonts w:ascii="VladaRHSans Lt" w:eastAsia="Arial" w:hAnsi="VladaRHSans Lt" w:cs="Arial"/>
                <w:sz w:val="19"/>
                <w:szCs w:val="19"/>
              </w:rPr>
              <w:t>.).</w:t>
            </w:r>
          </w:p>
        </w:tc>
      </w:tr>
    </w:tbl>
    <w:p w14:paraId="6F1D3B7D" w14:textId="77777777" w:rsidR="001F08B2" w:rsidRDefault="001F08B2" w:rsidP="001F08B2">
      <w:pPr>
        <w:spacing w:after="240"/>
        <w:rPr>
          <w:b/>
          <w:smallCaps/>
          <w:color w:val="25408F"/>
        </w:rPr>
      </w:pPr>
    </w:p>
    <w:p w14:paraId="4F802FC8" w14:textId="77777777" w:rsidR="001F08B2" w:rsidRDefault="001F08B2" w:rsidP="001F08B2">
      <w:pPr>
        <w:rPr>
          <w:b/>
          <w:smallCaps/>
          <w:color w:val="25408F"/>
        </w:rPr>
      </w:pPr>
    </w:p>
    <w:p w14:paraId="03B5F1CA" w14:textId="77777777" w:rsidR="001F08B2" w:rsidRDefault="001F08B2" w:rsidP="001F08B2">
      <w:pPr>
        <w:pStyle w:val="Heading2"/>
      </w:pPr>
      <w:r>
        <w:t>4. razred srednje škole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55"/>
        <w:gridCol w:w="1859"/>
        <w:gridCol w:w="2221"/>
        <w:gridCol w:w="2248"/>
        <w:gridCol w:w="2223"/>
        <w:gridCol w:w="2203"/>
        <w:gridCol w:w="2215"/>
        <w:tblGridChange w:id="2">
          <w:tblGrid>
            <w:gridCol w:w="1255"/>
            <w:gridCol w:w="1859"/>
            <w:gridCol w:w="2221"/>
            <w:gridCol w:w="2248"/>
            <w:gridCol w:w="2223"/>
            <w:gridCol w:w="2203"/>
            <w:gridCol w:w="2215"/>
          </w:tblGrid>
        </w:tblGridChange>
      </w:tblGrid>
      <w:tr w:rsidR="001F08B2" w:rsidRPr="00DF5E7F" w14:paraId="6D979CC4" w14:textId="77777777" w:rsidTr="000A17FF">
        <w:tc>
          <w:tcPr>
            <w:tcW w:w="14446" w:type="dxa"/>
            <w:gridSpan w:val="7"/>
            <w:vAlign w:val="center"/>
          </w:tcPr>
          <w:p w14:paraId="76097599" w14:textId="77777777" w:rsidR="001F08B2" w:rsidRPr="00DF5E7F" w:rsidRDefault="001F08B2" w:rsidP="000A17FF">
            <w:pPr>
              <w:tabs>
                <w:tab w:val="left" w:pos="6371"/>
              </w:tabs>
              <w:spacing w:line="240" w:lineRule="auto"/>
              <w:jc w:val="center"/>
              <w:rPr>
                <w:rFonts w:ascii="VladaRHSans Lt" w:hAnsi="VladaRHSans Lt"/>
                <w:b/>
                <w:smallCaps/>
                <w:color w:val="D60C8C"/>
                <w:sz w:val="19"/>
                <w:szCs w:val="19"/>
              </w:rPr>
            </w:pPr>
          </w:p>
          <w:p w14:paraId="63F156A8" w14:textId="77777777" w:rsidR="001F08B2" w:rsidRPr="00DF5E7F" w:rsidRDefault="001F08B2" w:rsidP="000A17FF">
            <w:pPr>
              <w:tabs>
                <w:tab w:val="left" w:pos="6371"/>
              </w:tabs>
              <w:spacing w:line="240" w:lineRule="auto"/>
              <w:jc w:val="center"/>
              <w:rPr>
                <w:rFonts w:ascii="VladaRHSans Lt" w:hAnsi="VladaRHSans Lt"/>
                <w:b/>
                <w:smallCaps/>
                <w:color w:val="D60C8C"/>
                <w:sz w:val="19"/>
                <w:szCs w:val="19"/>
              </w:rPr>
            </w:pPr>
            <w:r w:rsidRPr="00DF5E7F">
              <w:rPr>
                <w:rFonts w:ascii="VladaRHSans Lt" w:hAnsi="VladaRHSans Lt"/>
                <w:b/>
                <w:smallCaps/>
                <w:color w:val="D60C8C"/>
                <w:sz w:val="19"/>
                <w:szCs w:val="19"/>
              </w:rPr>
              <w:t>domena a – moralno i etičko promišljanje</w:t>
            </w:r>
          </w:p>
          <w:p w14:paraId="3C965069" w14:textId="77777777" w:rsidR="001F08B2" w:rsidRPr="00DF5E7F" w:rsidRDefault="001F08B2" w:rsidP="000A17FF">
            <w:pPr>
              <w:spacing w:line="240" w:lineRule="auto"/>
              <w:jc w:val="center"/>
              <w:rPr>
                <w:rFonts w:ascii="Calibri" w:hAnsi="Calibri"/>
              </w:rPr>
            </w:pPr>
          </w:p>
        </w:tc>
      </w:tr>
      <w:tr w:rsidR="001F08B2" w:rsidRPr="00DF5E7F" w14:paraId="396D04CF" w14:textId="77777777" w:rsidTr="000A17FF">
        <w:trPr>
          <w:trHeight w:val="258"/>
        </w:trPr>
        <w:tc>
          <w:tcPr>
            <w:tcW w:w="3154" w:type="dxa"/>
            <w:gridSpan w:val="2"/>
            <w:vMerge w:val="restart"/>
            <w:vAlign w:val="center"/>
          </w:tcPr>
          <w:p w14:paraId="6C65F620" w14:textId="77777777" w:rsidR="001F08B2" w:rsidRPr="00DF5E7F" w:rsidRDefault="001F08B2" w:rsidP="000A17FF">
            <w:pPr>
              <w:tabs>
                <w:tab w:val="left" w:pos="6371"/>
              </w:tabs>
              <w:spacing w:line="240" w:lineRule="auto"/>
              <w:jc w:val="center"/>
              <w:rPr>
                <w:rFonts w:ascii="Calibri" w:hAnsi="Calibri"/>
                <w:color w:val="25408F"/>
              </w:rPr>
            </w:pPr>
            <w:r w:rsidRPr="00DF5E7F">
              <w:rPr>
                <w:rFonts w:ascii="VladaRHSans Lt" w:hAnsi="VladaRHSans Lt"/>
                <w:b/>
                <w:smallCaps/>
                <w:color w:val="25408F"/>
                <w:sz w:val="19"/>
                <w:szCs w:val="19"/>
              </w:rPr>
              <w:t>odgojno-obrazovni ishod</w:t>
            </w:r>
          </w:p>
        </w:tc>
        <w:tc>
          <w:tcPr>
            <w:tcW w:w="2258" w:type="dxa"/>
            <w:vMerge w:val="restart"/>
            <w:vAlign w:val="center"/>
          </w:tcPr>
          <w:p w14:paraId="1EA00B42" w14:textId="77777777" w:rsidR="001F08B2" w:rsidRPr="00DF5E7F" w:rsidRDefault="001F08B2" w:rsidP="000A17FF">
            <w:pPr>
              <w:tabs>
                <w:tab w:val="left" w:pos="6371"/>
              </w:tabs>
              <w:spacing w:line="240" w:lineRule="auto"/>
              <w:jc w:val="center"/>
              <w:rPr>
                <w:rFonts w:ascii="Calibri" w:hAnsi="Calibri"/>
              </w:rPr>
            </w:pPr>
            <w:r w:rsidRPr="00DF5E7F">
              <w:rPr>
                <w:rFonts w:ascii="VladaRHSans Lt" w:hAnsi="VladaRHSans Lt"/>
                <w:b/>
                <w:smallCaps/>
                <w:color w:val="25408F"/>
                <w:sz w:val="19"/>
                <w:szCs w:val="19"/>
              </w:rPr>
              <w:t>razrada ishoda</w:t>
            </w:r>
          </w:p>
        </w:tc>
        <w:tc>
          <w:tcPr>
            <w:tcW w:w="9034" w:type="dxa"/>
            <w:gridSpan w:val="4"/>
          </w:tcPr>
          <w:p w14:paraId="7CDCB086" w14:textId="77777777" w:rsidR="001F08B2" w:rsidRPr="00DF5E7F" w:rsidRDefault="001F08B2" w:rsidP="000A17FF">
            <w:pPr>
              <w:tabs>
                <w:tab w:val="left" w:pos="6371"/>
              </w:tabs>
              <w:spacing w:line="240" w:lineRule="auto"/>
              <w:jc w:val="center"/>
              <w:rPr>
                <w:rFonts w:ascii="Calibri" w:hAnsi="Calibri"/>
              </w:rPr>
            </w:pPr>
            <w:r w:rsidRPr="00DF5E7F">
              <w:rPr>
                <w:rFonts w:ascii="VladaRHSans Lt" w:hAnsi="VladaRHSans Lt"/>
                <w:b/>
                <w:smallCaps/>
                <w:color w:val="25408F"/>
                <w:sz w:val="19"/>
                <w:szCs w:val="19"/>
              </w:rPr>
              <w:t>razina usvojenosti</w:t>
            </w:r>
          </w:p>
        </w:tc>
      </w:tr>
      <w:tr w:rsidR="001F08B2" w:rsidRPr="00DF5E7F" w14:paraId="027D2556" w14:textId="77777777" w:rsidTr="000A17FF">
        <w:trPr>
          <w:trHeight w:val="272"/>
        </w:trPr>
        <w:tc>
          <w:tcPr>
            <w:tcW w:w="3154" w:type="dxa"/>
            <w:gridSpan w:val="2"/>
            <w:vMerge/>
          </w:tcPr>
          <w:p w14:paraId="265E440E" w14:textId="77777777" w:rsidR="001F08B2" w:rsidRPr="00DF5E7F" w:rsidRDefault="001F08B2" w:rsidP="000A17FF">
            <w:pPr>
              <w:spacing w:line="240" w:lineRule="auto"/>
              <w:rPr>
                <w:rFonts w:ascii="Calibri" w:hAnsi="Calibri"/>
              </w:rPr>
            </w:pPr>
          </w:p>
        </w:tc>
        <w:tc>
          <w:tcPr>
            <w:tcW w:w="2258" w:type="dxa"/>
            <w:vMerge/>
          </w:tcPr>
          <w:p w14:paraId="0965922C" w14:textId="77777777" w:rsidR="001F08B2" w:rsidRPr="00DF5E7F" w:rsidRDefault="001F08B2" w:rsidP="000A17FF">
            <w:pPr>
              <w:spacing w:line="240" w:lineRule="auto"/>
              <w:rPr>
                <w:rFonts w:ascii="Calibri" w:hAnsi="Calibri"/>
              </w:rPr>
            </w:pPr>
          </w:p>
        </w:tc>
        <w:tc>
          <w:tcPr>
            <w:tcW w:w="2277" w:type="dxa"/>
          </w:tcPr>
          <w:p w14:paraId="18A56798"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zadovoljavajuća</w:t>
            </w:r>
          </w:p>
        </w:tc>
        <w:tc>
          <w:tcPr>
            <w:tcW w:w="2261" w:type="dxa"/>
          </w:tcPr>
          <w:p w14:paraId="1C84023F"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dobra</w:t>
            </w:r>
          </w:p>
        </w:tc>
        <w:tc>
          <w:tcPr>
            <w:tcW w:w="2243" w:type="dxa"/>
          </w:tcPr>
          <w:p w14:paraId="0F56DE11"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vrlo dobra</w:t>
            </w:r>
          </w:p>
        </w:tc>
        <w:tc>
          <w:tcPr>
            <w:tcW w:w="2253" w:type="dxa"/>
          </w:tcPr>
          <w:p w14:paraId="1291E7FA" w14:textId="77777777" w:rsidR="001F08B2" w:rsidRPr="00DF5E7F" w:rsidRDefault="001F08B2" w:rsidP="000A17FF">
            <w:pPr>
              <w:tabs>
                <w:tab w:val="left" w:pos="6371"/>
              </w:tabs>
              <w:spacing w:line="240" w:lineRule="auto"/>
              <w:jc w:val="center"/>
              <w:rPr>
                <w:rFonts w:ascii="VladaRHSans Lt" w:hAnsi="VladaRHSans Lt"/>
                <w:b/>
                <w:smallCaps/>
                <w:sz w:val="19"/>
                <w:szCs w:val="19"/>
              </w:rPr>
            </w:pPr>
            <w:r w:rsidRPr="00DF5E7F">
              <w:rPr>
                <w:rFonts w:ascii="VladaRHSans Lt" w:hAnsi="VladaRHSans Lt"/>
                <w:b/>
                <w:smallCaps/>
                <w:sz w:val="19"/>
                <w:szCs w:val="19"/>
              </w:rPr>
              <w:t>iznimna</w:t>
            </w:r>
          </w:p>
        </w:tc>
      </w:tr>
      <w:tr w:rsidR="001F08B2" w:rsidRPr="00DF5E7F" w14:paraId="4CD5C1D1" w14:textId="77777777" w:rsidTr="000A17FF">
        <w:trPr>
          <w:trHeight w:val="272"/>
        </w:trPr>
        <w:tc>
          <w:tcPr>
            <w:tcW w:w="3154" w:type="dxa"/>
            <w:gridSpan w:val="2"/>
            <w:shd w:val="clear" w:color="auto" w:fill="auto"/>
          </w:tcPr>
          <w:p w14:paraId="160DFA9C" w14:textId="77777777" w:rsidR="001F08B2" w:rsidRDefault="001F08B2" w:rsidP="000A17FF">
            <w:pPr>
              <w:spacing w:line="240" w:lineRule="auto"/>
              <w:rPr>
                <w:rFonts w:ascii="VladaRHSans Lt" w:eastAsia="Arial" w:hAnsi="VladaRHSans Lt" w:cs="Arial"/>
                <w:smallCaps/>
                <w:color w:val="D60C8C"/>
                <w:sz w:val="19"/>
                <w:szCs w:val="19"/>
              </w:rPr>
            </w:pPr>
            <w:r>
              <w:rPr>
                <w:rFonts w:ascii="VladaRHSans Lt" w:eastAsia="Arial" w:hAnsi="VladaRHSans Lt" w:cs="Arial"/>
                <w:smallCaps/>
                <w:color w:val="D60C8C"/>
                <w:sz w:val="19"/>
                <w:szCs w:val="19"/>
              </w:rPr>
              <w:t xml:space="preserve">A.4.1. </w:t>
            </w:r>
            <w:r w:rsidRPr="00DC7E31">
              <w:rPr>
                <w:rFonts w:ascii="VladaRHSans Lt" w:eastAsia="Arial" w:hAnsi="VladaRHSans Lt" w:cs="Arial"/>
                <w:smallCaps/>
                <w:color w:val="D60C8C"/>
                <w:sz w:val="19"/>
                <w:szCs w:val="19"/>
              </w:rPr>
              <w:t>učenik određuje temeljne etičke pojmove profesionalnih etika.</w:t>
            </w:r>
            <w:r>
              <w:rPr>
                <w:rFonts w:ascii="VladaRHSans Lt" w:eastAsia="Arial" w:hAnsi="VladaRHSans Lt" w:cs="Arial"/>
                <w:smallCaps/>
                <w:color w:val="D60C8C"/>
                <w:sz w:val="19"/>
                <w:szCs w:val="19"/>
              </w:rPr>
              <w:t>*</w:t>
            </w:r>
          </w:p>
          <w:p w14:paraId="3153E627" w14:textId="77777777" w:rsidR="001F08B2" w:rsidRDefault="001F08B2" w:rsidP="000A17FF">
            <w:pPr>
              <w:spacing w:line="240" w:lineRule="auto"/>
              <w:rPr>
                <w:rFonts w:ascii="VladaRHSans Lt" w:eastAsia="Arial" w:hAnsi="VladaRHSans Lt" w:cs="Arial"/>
                <w:smallCaps/>
                <w:color w:val="D60C8C"/>
                <w:sz w:val="19"/>
                <w:szCs w:val="19"/>
              </w:rPr>
            </w:pPr>
          </w:p>
          <w:p w14:paraId="7AB1287A" w14:textId="77777777" w:rsidR="001F08B2" w:rsidRPr="00DF5E7F" w:rsidRDefault="001F08B2" w:rsidP="000A17FF">
            <w:pPr>
              <w:spacing w:line="240" w:lineRule="auto"/>
              <w:rPr>
                <w:rFonts w:ascii="Calibri" w:hAnsi="Calibri"/>
              </w:rPr>
            </w:pPr>
            <w:r>
              <w:rPr>
                <w:rFonts w:ascii="Calibri" w:hAnsi="Calibri"/>
              </w:rPr>
              <w:t>*Ishod A.4.1. realizira se u 4. razr</w:t>
            </w:r>
            <w:r>
              <w:rPr>
                <w:rFonts w:ascii="Calibri" w:hAnsi="Calibri"/>
              </w:rPr>
              <w:t>e</w:t>
            </w:r>
            <w:r>
              <w:rPr>
                <w:rFonts w:ascii="Calibri" w:hAnsi="Calibri"/>
              </w:rPr>
              <w:t xml:space="preserve">du srednje škole isključivo </w:t>
            </w:r>
            <w:r>
              <w:rPr>
                <w:rFonts w:ascii="Calibri" w:hAnsi="Calibri"/>
              </w:rPr>
              <w:lastRenderedPageBreak/>
              <w:t>u sre</w:t>
            </w:r>
            <w:r>
              <w:rPr>
                <w:rFonts w:ascii="Calibri" w:hAnsi="Calibri"/>
              </w:rPr>
              <w:t>d</w:t>
            </w:r>
            <w:r>
              <w:rPr>
                <w:rFonts w:ascii="Calibri" w:hAnsi="Calibri"/>
              </w:rPr>
              <w:t>njim četverogodišnjim školama, dok se u srednjim strukovnim trogodi</w:t>
            </w:r>
            <w:r>
              <w:rPr>
                <w:rFonts w:ascii="Calibri" w:hAnsi="Calibri"/>
              </w:rPr>
              <w:t>š</w:t>
            </w:r>
            <w:r>
              <w:rPr>
                <w:rFonts w:ascii="Calibri" w:hAnsi="Calibri"/>
              </w:rPr>
              <w:t>njim školama realizira u 3. razredu. Vidi ishod A.3.1.</w:t>
            </w:r>
          </w:p>
        </w:tc>
        <w:tc>
          <w:tcPr>
            <w:tcW w:w="2258" w:type="dxa"/>
            <w:shd w:val="clear" w:color="auto" w:fill="auto"/>
          </w:tcPr>
          <w:p w14:paraId="796AC701" w14:textId="77777777" w:rsidR="001F08B2" w:rsidRPr="00DF5E7F" w:rsidRDefault="001F08B2" w:rsidP="000A17FF">
            <w:pPr>
              <w:spacing w:line="240" w:lineRule="auto"/>
              <w:rPr>
                <w:rFonts w:ascii="Calibri" w:hAnsi="Calibri"/>
              </w:rPr>
            </w:pPr>
            <w:r w:rsidRPr="00DC7E31">
              <w:rPr>
                <w:rFonts w:ascii="VladaRHSans Lt" w:eastAsia="Arial" w:hAnsi="VladaRHSans Lt" w:cs="Arial"/>
                <w:sz w:val="19"/>
                <w:szCs w:val="19"/>
              </w:rPr>
              <w:lastRenderedPageBreak/>
              <w:t>Učenik se u analizi i oblikovanju stajališta primjereno koristi po</w:t>
            </w:r>
            <w:r w:rsidRPr="00DC7E31">
              <w:rPr>
                <w:rFonts w:ascii="VladaRHSans Lt" w:eastAsia="Arial" w:hAnsi="VladaRHSans Lt" w:cs="Arial"/>
                <w:sz w:val="19"/>
                <w:szCs w:val="19"/>
              </w:rPr>
              <w:t>j</w:t>
            </w:r>
            <w:r w:rsidRPr="00DC7E31">
              <w:rPr>
                <w:rFonts w:ascii="VladaRHSans Lt" w:eastAsia="Arial" w:hAnsi="VladaRHSans Lt" w:cs="Arial"/>
                <w:sz w:val="19"/>
                <w:szCs w:val="19"/>
              </w:rPr>
              <w:t>movima: dužnosti, pr</w:t>
            </w:r>
            <w:r w:rsidRPr="00DC7E31">
              <w:rPr>
                <w:rFonts w:ascii="VladaRHSans Lt" w:eastAsia="Arial" w:hAnsi="VladaRHSans Lt" w:cs="Arial"/>
                <w:sz w:val="19"/>
                <w:szCs w:val="19"/>
              </w:rPr>
              <w:t>o</w:t>
            </w:r>
            <w:r w:rsidRPr="00DC7E31">
              <w:rPr>
                <w:rFonts w:ascii="VladaRHSans Lt" w:eastAsia="Arial" w:hAnsi="VladaRHSans Lt" w:cs="Arial"/>
                <w:sz w:val="19"/>
                <w:szCs w:val="19"/>
              </w:rPr>
              <w:t>fesionalna odgovo</w:t>
            </w:r>
            <w:r w:rsidRPr="00DC7E31">
              <w:rPr>
                <w:rFonts w:ascii="VladaRHSans Lt" w:eastAsia="Arial" w:hAnsi="VladaRHSans Lt" w:cs="Arial"/>
                <w:sz w:val="19"/>
                <w:szCs w:val="19"/>
              </w:rPr>
              <w:t>r</w:t>
            </w:r>
            <w:r w:rsidRPr="00DC7E31">
              <w:rPr>
                <w:rFonts w:ascii="VladaRHSans Lt" w:eastAsia="Arial" w:hAnsi="VladaRHSans Lt" w:cs="Arial"/>
                <w:sz w:val="19"/>
                <w:szCs w:val="19"/>
              </w:rPr>
              <w:t>nost, prava radnika, etički kodeksi i odbori, dru</w:t>
            </w:r>
            <w:r w:rsidRPr="00DC7E31">
              <w:rPr>
                <w:rFonts w:ascii="VladaRHSans Lt" w:eastAsia="Arial" w:hAnsi="VladaRHSans Lt" w:cs="Arial"/>
                <w:sz w:val="19"/>
                <w:szCs w:val="19"/>
              </w:rPr>
              <w:t>š</w:t>
            </w:r>
            <w:r w:rsidRPr="00DC7E31">
              <w:rPr>
                <w:rFonts w:ascii="VladaRHSans Lt" w:eastAsia="Arial" w:hAnsi="VladaRHSans Lt" w:cs="Arial"/>
                <w:sz w:val="19"/>
                <w:szCs w:val="19"/>
              </w:rPr>
              <w:t xml:space="preserve">tvena </w:t>
            </w:r>
            <w:r w:rsidRPr="00DC7E31">
              <w:rPr>
                <w:rFonts w:ascii="VladaRHSans Lt" w:eastAsia="Arial" w:hAnsi="VladaRHSans Lt" w:cs="Arial"/>
                <w:sz w:val="19"/>
                <w:szCs w:val="19"/>
              </w:rPr>
              <w:lastRenderedPageBreak/>
              <w:t>odgovornost, moć, sukob interesa, poslovna etika.</w:t>
            </w:r>
          </w:p>
        </w:tc>
        <w:tc>
          <w:tcPr>
            <w:tcW w:w="2277" w:type="dxa"/>
            <w:shd w:val="clear" w:color="auto" w:fill="auto"/>
          </w:tcPr>
          <w:p w14:paraId="106166C7" w14:textId="77777777" w:rsidR="001F08B2" w:rsidRPr="00DF5E7F" w:rsidRDefault="001F08B2" w:rsidP="000A17FF">
            <w:pPr>
              <w:tabs>
                <w:tab w:val="left" w:pos="6371"/>
              </w:tabs>
              <w:spacing w:line="240" w:lineRule="auto"/>
              <w:rPr>
                <w:rFonts w:ascii="VladaRHSans Lt" w:hAnsi="VladaRHSans Lt"/>
                <w:b/>
                <w:smallCaps/>
                <w:sz w:val="19"/>
                <w:szCs w:val="19"/>
              </w:rPr>
            </w:pPr>
            <w:r w:rsidRPr="00DC7E31">
              <w:rPr>
                <w:rFonts w:ascii="VladaRHSans Lt" w:eastAsia="Arial" w:hAnsi="VladaRHSans Lt" w:cs="Arial"/>
                <w:sz w:val="19"/>
                <w:szCs w:val="19"/>
              </w:rPr>
              <w:lastRenderedPageBreak/>
              <w:t>Učenik prepoznaje t</w:t>
            </w:r>
            <w:r w:rsidRPr="00DC7E31">
              <w:rPr>
                <w:rFonts w:ascii="VladaRHSans Lt" w:eastAsia="Arial" w:hAnsi="VladaRHSans Lt" w:cs="Arial"/>
                <w:sz w:val="19"/>
                <w:szCs w:val="19"/>
              </w:rPr>
              <w:t>e</w:t>
            </w:r>
            <w:r w:rsidRPr="00DC7E31">
              <w:rPr>
                <w:rFonts w:ascii="VladaRHSans Lt" w:eastAsia="Arial" w:hAnsi="VladaRHSans Lt" w:cs="Arial"/>
                <w:sz w:val="19"/>
                <w:szCs w:val="19"/>
              </w:rPr>
              <w:t>meljne etičke pojmove iz područja profesiona</w:t>
            </w:r>
            <w:r w:rsidRPr="00DC7E31">
              <w:rPr>
                <w:rFonts w:ascii="VladaRHSans Lt" w:eastAsia="Arial" w:hAnsi="VladaRHSans Lt" w:cs="Arial"/>
                <w:sz w:val="19"/>
                <w:szCs w:val="19"/>
              </w:rPr>
              <w:t>l</w:t>
            </w:r>
            <w:r w:rsidRPr="00DC7E31">
              <w:rPr>
                <w:rFonts w:ascii="VladaRHSans Lt" w:eastAsia="Arial" w:hAnsi="VladaRHSans Lt" w:cs="Arial"/>
                <w:sz w:val="19"/>
                <w:szCs w:val="19"/>
              </w:rPr>
              <w:t>nih etika i svojim riječ</w:t>
            </w:r>
            <w:r w:rsidRPr="00DC7E31">
              <w:rPr>
                <w:rFonts w:ascii="VladaRHSans Lt" w:eastAsia="Arial" w:hAnsi="VladaRHSans Lt" w:cs="Arial"/>
                <w:sz w:val="19"/>
                <w:szCs w:val="19"/>
              </w:rPr>
              <w:t>i</w:t>
            </w:r>
            <w:r w:rsidRPr="00DC7E31">
              <w:rPr>
                <w:rFonts w:ascii="VladaRHSans Lt" w:eastAsia="Arial" w:hAnsi="VladaRHSans Lt" w:cs="Arial"/>
                <w:sz w:val="19"/>
                <w:szCs w:val="19"/>
              </w:rPr>
              <w:t>ma određuje njihov osnovni sadržaj.</w:t>
            </w:r>
          </w:p>
        </w:tc>
        <w:tc>
          <w:tcPr>
            <w:tcW w:w="2261" w:type="dxa"/>
            <w:shd w:val="clear" w:color="auto" w:fill="auto"/>
          </w:tcPr>
          <w:p w14:paraId="03B0AC0D"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na primjeru određuje značenje temeljnih etičkih pojmova iz područja profesionalnih etika</w:t>
            </w:r>
          </w:p>
          <w:p w14:paraId="2BC51457" w14:textId="77777777" w:rsidR="001F08B2" w:rsidRPr="00DC7E31" w:rsidRDefault="001F08B2" w:rsidP="000A17FF">
            <w:pPr>
              <w:suppressAutoHyphens/>
              <w:spacing w:after="200" w:line="276" w:lineRule="auto"/>
            </w:pPr>
          </w:p>
          <w:p w14:paraId="42AA0820" w14:textId="77777777" w:rsidR="001F08B2" w:rsidRPr="00DF5E7F" w:rsidRDefault="001F08B2" w:rsidP="000A17FF">
            <w:pPr>
              <w:tabs>
                <w:tab w:val="left" w:pos="6371"/>
              </w:tabs>
              <w:spacing w:line="240" w:lineRule="auto"/>
              <w:jc w:val="center"/>
              <w:rPr>
                <w:rFonts w:ascii="VladaRHSans Lt" w:hAnsi="VladaRHSans Lt"/>
                <w:b/>
                <w:smallCaps/>
                <w:sz w:val="19"/>
                <w:szCs w:val="19"/>
              </w:rPr>
            </w:pPr>
          </w:p>
        </w:tc>
        <w:tc>
          <w:tcPr>
            <w:tcW w:w="2243" w:type="dxa"/>
            <w:shd w:val="clear" w:color="auto" w:fill="auto"/>
          </w:tcPr>
          <w:p w14:paraId="10068826"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lastRenderedPageBreak/>
              <w:t>Učenik analizira sadržaj temeljnih etičkih pojmova iz područja profesionalnih etika i utvrđuje njihove međusobne veze.</w:t>
            </w:r>
          </w:p>
          <w:p w14:paraId="65A1C915" w14:textId="77777777" w:rsidR="001F08B2" w:rsidRPr="00DC7E31" w:rsidRDefault="001F08B2" w:rsidP="000A17FF">
            <w:pPr>
              <w:suppressAutoHyphens/>
              <w:spacing w:after="200" w:line="276" w:lineRule="auto"/>
            </w:pPr>
          </w:p>
          <w:p w14:paraId="0AAC1C13" w14:textId="77777777" w:rsidR="001F08B2" w:rsidRPr="00DF5E7F" w:rsidRDefault="001F08B2" w:rsidP="000A17FF">
            <w:pPr>
              <w:tabs>
                <w:tab w:val="left" w:pos="6371"/>
              </w:tabs>
              <w:spacing w:line="240" w:lineRule="auto"/>
              <w:jc w:val="center"/>
              <w:rPr>
                <w:rFonts w:ascii="VladaRHSans Lt" w:hAnsi="VladaRHSans Lt"/>
                <w:b/>
                <w:smallCaps/>
                <w:sz w:val="19"/>
                <w:szCs w:val="19"/>
              </w:rPr>
            </w:pPr>
          </w:p>
        </w:tc>
        <w:tc>
          <w:tcPr>
            <w:tcW w:w="2253" w:type="dxa"/>
            <w:shd w:val="clear" w:color="auto" w:fill="auto"/>
          </w:tcPr>
          <w:p w14:paraId="07BDB888"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lastRenderedPageBreak/>
              <w:t xml:space="preserve">Učenik interpretira značenje temeljnih etičkih pojmova iz područja profesionalnih etika u kontekstu pisanog izvora i na </w:t>
            </w:r>
            <w:r w:rsidRPr="00DC7E31">
              <w:rPr>
                <w:rFonts w:ascii="VladaRHSans Lt" w:eastAsia="Arial" w:hAnsi="VladaRHSans Lt" w:cs="Arial"/>
                <w:sz w:val="19"/>
                <w:szCs w:val="19"/>
              </w:rPr>
              <w:lastRenderedPageBreak/>
              <w:t>temelju interpretacije vrednuje pisani izvor.</w:t>
            </w:r>
          </w:p>
          <w:p w14:paraId="145CF2A8" w14:textId="77777777" w:rsidR="001F08B2" w:rsidRPr="00DF5E7F" w:rsidRDefault="001F08B2" w:rsidP="000A17FF">
            <w:pPr>
              <w:tabs>
                <w:tab w:val="left" w:pos="6371"/>
              </w:tabs>
              <w:spacing w:line="240" w:lineRule="auto"/>
              <w:jc w:val="center"/>
              <w:rPr>
                <w:rFonts w:ascii="VladaRHSans Lt" w:hAnsi="VladaRHSans Lt"/>
                <w:b/>
                <w:smallCaps/>
                <w:sz w:val="19"/>
                <w:szCs w:val="19"/>
              </w:rPr>
            </w:pPr>
          </w:p>
        </w:tc>
      </w:tr>
      <w:tr w:rsidR="001F08B2" w:rsidRPr="00DF5E7F" w14:paraId="6A3CBF01" w14:textId="77777777" w:rsidTr="000A17FF">
        <w:trPr>
          <w:trHeight w:val="272"/>
        </w:trPr>
        <w:tc>
          <w:tcPr>
            <w:tcW w:w="3154" w:type="dxa"/>
            <w:gridSpan w:val="2"/>
            <w:shd w:val="clear" w:color="auto" w:fill="auto"/>
          </w:tcPr>
          <w:p w14:paraId="3F793DE7" w14:textId="77777777" w:rsidR="001F08B2" w:rsidRDefault="001F08B2" w:rsidP="000A17FF">
            <w:pPr>
              <w:spacing w:line="240" w:lineRule="auto"/>
              <w:rPr>
                <w:rFonts w:ascii="VladaRHSans Lt" w:eastAsia="Arial" w:hAnsi="VladaRHSans Lt" w:cs="Arial"/>
                <w:smallCaps/>
                <w:color w:val="D60C8C"/>
                <w:sz w:val="19"/>
                <w:szCs w:val="19"/>
              </w:rPr>
            </w:pPr>
            <w:r>
              <w:rPr>
                <w:rFonts w:ascii="VladaRHSans Lt" w:eastAsia="Arial" w:hAnsi="VladaRHSans Lt" w:cs="Arial"/>
                <w:smallCaps/>
                <w:color w:val="D60C8C"/>
                <w:sz w:val="19"/>
                <w:szCs w:val="19"/>
              </w:rPr>
              <w:lastRenderedPageBreak/>
              <w:t xml:space="preserve">A.4.2. </w:t>
            </w:r>
            <w:r w:rsidRPr="00DC7E31">
              <w:rPr>
                <w:rFonts w:ascii="VladaRHSans Lt" w:eastAsia="Arial" w:hAnsi="VladaRHSans Lt" w:cs="Arial"/>
                <w:smallCaps/>
                <w:color w:val="D60C8C"/>
                <w:sz w:val="19"/>
                <w:szCs w:val="19"/>
              </w:rPr>
              <w:t>učenik usvaja etički di</w:t>
            </w:r>
            <w:r w:rsidRPr="00DC7E31">
              <w:rPr>
                <w:rFonts w:ascii="VladaRHSans Lt" w:eastAsia="Arial" w:hAnsi="VladaRHSans Lt" w:cs="Arial"/>
                <w:smallCaps/>
                <w:color w:val="D60C8C"/>
                <w:sz w:val="19"/>
                <w:szCs w:val="19"/>
              </w:rPr>
              <w:t>s</w:t>
            </w:r>
            <w:r w:rsidRPr="00DC7E31">
              <w:rPr>
                <w:rFonts w:ascii="VladaRHSans Lt" w:eastAsia="Arial" w:hAnsi="VladaRHSans Lt" w:cs="Arial"/>
                <w:smallCaps/>
                <w:color w:val="D60C8C"/>
                <w:sz w:val="19"/>
                <w:szCs w:val="19"/>
              </w:rPr>
              <w:t xml:space="preserve">kurs i razvija etičku refleksiju u području profesionalnih etika. </w:t>
            </w:r>
          </w:p>
          <w:p w14:paraId="29488BA1" w14:textId="77777777" w:rsidR="001F08B2" w:rsidRDefault="001F08B2" w:rsidP="000A17FF">
            <w:pPr>
              <w:spacing w:line="240" w:lineRule="auto"/>
              <w:rPr>
                <w:rFonts w:ascii="VladaRHSans Lt" w:eastAsia="Arial" w:hAnsi="VladaRHSans Lt" w:cs="Arial"/>
                <w:smallCaps/>
                <w:color w:val="D60C8C"/>
                <w:sz w:val="19"/>
                <w:szCs w:val="19"/>
              </w:rPr>
            </w:pPr>
          </w:p>
          <w:p w14:paraId="5F21689E" w14:textId="77777777" w:rsidR="001F08B2" w:rsidRDefault="001F08B2" w:rsidP="000A17FF">
            <w:pPr>
              <w:spacing w:line="240" w:lineRule="auto"/>
              <w:rPr>
                <w:rFonts w:ascii="VladaRHSans Lt" w:eastAsia="Arial" w:hAnsi="VladaRHSans Lt" w:cs="Arial"/>
                <w:smallCaps/>
                <w:color w:val="D60C8C"/>
                <w:sz w:val="19"/>
                <w:szCs w:val="19"/>
              </w:rPr>
            </w:pPr>
            <w:r>
              <w:rPr>
                <w:rFonts w:ascii="Calibri" w:hAnsi="Calibri"/>
              </w:rPr>
              <w:t>*Ishod A.4.2. realizira se u 4. razr</w:t>
            </w:r>
            <w:r>
              <w:rPr>
                <w:rFonts w:ascii="Calibri" w:hAnsi="Calibri"/>
              </w:rPr>
              <w:t>e</w:t>
            </w:r>
            <w:r>
              <w:rPr>
                <w:rFonts w:ascii="Calibri" w:hAnsi="Calibri"/>
              </w:rPr>
              <w:t>du srednje škole isključivo u sre</w:t>
            </w:r>
            <w:r>
              <w:rPr>
                <w:rFonts w:ascii="Calibri" w:hAnsi="Calibri"/>
              </w:rPr>
              <w:t>d</w:t>
            </w:r>
            <w:r>
              <w:rPr>
                <w:rFonts w:ascii="Calibri" w:hAnsi="Calibri"/>
              </w:rPr>
              <w:t>njim četverogodišnjim školama, dok se u srednjim strukovnim trogodi</w:t>
            </w:r>
            <w:r>
              <w:rPr>
                <w:rFonts w:ascii="Calibri" w:hAnsi="Calibri"/>
              </w:rPr>
              <w:t>š</w:t>
            </w:r>
            <w:r>
              <w:rPr>
                <w:rFonts w:ascii="Calibri" w:hAnsi="Calibri"/>
              </w:rPr>
              <w:t>njim školama realizira u 3. razredu. Vidi ishod A.3.2.</w:t>
            </w:r>
          </w:p>
        </w:tc>
        <w:tc>
          <w:tcPr>
            <w:tcW w:w="2258" w:type="dxa"/>
            <w:shd w:val="clear" w:color="auto" w:fill="auto"/>
          </w:tcPr>
          <w:p w14:paraId="1FB75A08" w14:textId="77777777" w:rsidR="001F08B2" w:rsidRPr="00DC7E31" w:rsidRDefault="001F08B2" w:rsidP="000A17FF">
            <w:pPr>
              <w:spacing w:line="240" w:lineRule="auto"/>
              <w:rPr>
                <w:rFonts w:ascii="VladaRHSans Lt" w:eastAsia="Arial" w:hAnsi="VladaRHSans Lt" w:cs="Arial"/>
                <w:sz w:val="19"/>
                <w:szCs w:val="19"/>
              </w:rPr>
            </w:pPr>
            <w:r w:rsidRPr="00DC7E31">
              <w:rPr>
                <w:rFonts w:ascii="VladaRHSans Lt" w:eastAsia="Arial" w:hAnsi="VladaRHSans Lt" w:cs="Arial"/>
                <w:sz w:val="19"/>
                <w:szCs w:val="19"/>
              </w:rPr>
              <w:t>Učenik uočava potrebu za povezivanjem etike i profesije.</w:t>
            </w:r>
          </w:p>
        </w:tc>
        <w:tc>
          <w:tcPr>
            <w:tcW w:w="2277" w:type="dxa"/>
            <w:shd w:val="clear" w:color="auto" w:fill="auto"/>
          </w:tcPr>
          <w:p w14:paraId="58059635" w14:textId="77777777" w:rsidR="001F08B2" w:rsidRPr="00DC7E31" w:rsidRDefault="001F08B2" w:rsidP="000A17FF">
            <w:pPr>
              <w:tabs>
                <w:tab w:val="left" w:pos="6371"/>
              </w:tabs>
              <w:spacing w:line="240" w:lineRule="auto"/>
              <w:rPr>
                <w:rFonts w:ascii="VladaRHSans Lt" w:eastAsia="Arial" w:hAnsi="VladaRHSans Lt" w:cs="Arial"/>
                <w:sz w:val="19"/>
                <w:szCs w:val="19"/>
              </w:rPr>
            </w:pPr>
            <w:r w:rsidRPr="00DC7E31">
              <w:rPr>
                <w:rFonts w:ascii="VladaRHSans Lt" w:eastAsia="Arial" w:hAnsi="VladaRHSans Lt" w:cs="Arial"/>
                <w:sz w:val="19"/>
                <w:szCs w:val="19"/>
              </w:rPr>
              <w:t>Učenik prepoznaje eti</w:t>
            </w:r>
            <w:r w:rsidRPr="00DC7E31">
              <w:rPr>
                <w:rFonts w:ascii="VladaRHSans Lt" w:eastAsia="Arial" w:hAnsi="VladaRHSans Lt" w:cs="Arial"/>
                <w:sz w:val="19"/>
                <w:szCs w:val="19"/>
              </w:rPr>
              <w:t>č</w:t>
            </w:r>
            <w:r w:rsidRPr="00DC7E31">
              <w:rPr>
                <w:rFonts w:ascii="VladaRHSans Lt" w:eastAsia="Arial" w:hAnsi="VladaRHSans Lt" w:cs="Arial"/>
                <w:sz w:val="19"/>
                <w:szCs w:val="19"/>
              </w:rPr>
              <w:t>ke probleme pojedinih zanimanja i područja djelovanja.</w:t>
            </w:r>
          </w:p>
        </w:tc>
        <w:tc>
          <w:tcPr>
            <w:tcW w:w="2261" w:type="dxa"/>
            <w:shd w:val="clear" w:color="auto" w:fill="auto"/>
          </w:tcPr>
          <w:p w14:paraId="69605D06"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opisuje etičke probleme pojedinih zanimanja i područja djelovanja korist</w:t>
            </w:r>
            <w:r w:rsidRPr="00DC7E31">
              <w:rPr>
                <w:rFonts w:ascii="VladaRHSans Lt" w:eastAsia="Arial" w:hAnsi="VladaRHSans Lt" w:cs="Arial"/>
                <w:sz w:val="19"/>
                <w:szCs w:val="19"/>
              </w:rPr>
              <w:t>e</w:t>
            </w:r>
            <w:r w:rsidRPr="00DC7E31">
              <w:rPr>
                <w:rFonts w:ascii="VladaRHSans Lt" w:eastAsia="Arial" w:hAnsi="VladaRHSans Lt" w:cs="Arial"/>
                <w:sz w:val="19"/>
                <w:szCs w:val="19"/>
              </w:rPr>
              <w:t>ći se pojmovima filozofske etike.</w:t>
            </w:r>
          </w:p>
        </w:tc>
        <w:tc>
          <w:tcPr>
            <w:tcW w:w="2243" w:type="dxa"/>
            <w:shd w:val="clear" w:color="auto" w:fill="auto"/>
          </w:tcPr>
          <w:p w14:paraId="30DD8CFE"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analizira etičke probleme pojedinih zanimanja i područja djelovanja primjenjujući pristupe filozofske etike.</w:t>
            </w:r>
          </w:p>
        </w:tc>
        <w:tc>
          <w:tcPr>
            <w:tcW w:w="2253" w:type="dxa"/>
            <w:shd w:val="clear" w:color="auto" w:fill="auto"/>
          </w:tcPr>
          <w:p w14:paraId="3E76AFA2" w14:textId="77777777" w:rsidR="001F08B2" w:rsidRPr="00DC7E31" w:rsidRDefault="001F08B2" w:rsidP="000A17FF">
            <w:pPr>
              <w:suppressAutoHyphens/>
              <w:spacing w:line="276" w:lineRule="auto"/>
              <w:rPr>
                <w:rFonts w:ascii="VladaRHSans Lt" w:eastAsia="Arial" w:hAnsi="VladaRHSans Lt" w:cs="Arial"/>
                <w:sz w:val="19"/>
                <w:szCs w:val="19"/>
              </w:rPr>
            </w:pPr>
            <w:r w:rsidRPr="00DC7E31">
              <w:rPr>
                <w:rFonts w:ascii="VladaRHSans Lt" w:eastAsia="Arial" w:hAnsi="VladaRHSans Lt" w:cs="Arial"/>
                <w:sz w:val="19"/>
                <w:szCs w:val="19"/>
              </w:rPr>
              <w:t>Učenik rješava etičke probleme pojedinih zanimanja i područja djelovanja određivanjem pravila profesionalnoga ponašanja.</w:t>
            </w:r>
          </w:p>
        </w:tc>
      </w:tr>
      <w:tr w:rsidR="001F08B2" w:rsidRPr="00DF5E7F" w14:paraId="420D4F4E" w14:textId="77777777" w:rsidTr="000A17FF">
        <w:trPr>
          <w:trHeight w:val="2754"/>
        </w:trPr>
        <w:tc>
          <w:tcPr>
            <w:tcW w:w="1286" w:type="dxa"/>
          </w:tcPr>
          <w:p w14:paraId="37786B72" w14:textId="77777777" w:rsidR="001F08B2" w:rsidRPr="00DF5E7F" w:rsidRDefault="001F08B2" w:rsidP="000A17FF">
            <w:pPr>
              <w:spacing w:line="240" w:lineRule="auto"/>
              <w:rPr>
                <w:rFonts w:ascii="VladaRHSans Lt" w:hAnsi="VladaRHSans Lt"/>
                <w:b/>
                <w:smallCaps/>
                <w:sz w:val="19"/>
                <w:szCs w:val="19"/>
              </w:rPr>
            </w:pPr>
            <w:commentRangeStart w:id="3"/>
            <w:r w:rsidRPr="00DF5E7F">
              <w:rPr>
                <w:rFonts w:ascii="VladaRHSans Lt" w:hAnsi="VladaRHSans Lt"/>
                <w:b/>
                <w:smallCaps/>
                <w:sz w:val="19"/>
                <w:szCs w:val="19"/>
              </w:rPr>
              <w:t>A.</w:t>
            </w:r>
            <w:r>
              <w:rPr>
                <w:rFonts w:ascii="VladaRHSans Lt" w:hAnsi="VladaRHSans Lt"/>
                <w:b/>
                <w:smallCaps/>
                <w:sz w:val="19"/>
                <w:szCs w:val="19"/>
              </w:rPr>
              <w:t>3</w:t>
            </w:r>
            <w:r w:rsidRPr="00DF5E7F">
              <w:rPr>
                <w:rFonts w:ascii="VladaRHSans Lt" w:hAnsi="VladaRHSans Lt"/>
                <w:b/>
                <w:smallCaps/>
                <w:sz w:val="19"/>
                <w:szCs w:val="19"/>
              </w:rPr>
              <w:t>.</w:t>
            </w:r>
            <w:r>
              <w:rPr>
                <w:rFonts w:ascii="VladaRHSans Lt" w:hAnsi="VladaRHSans Lt"/>
                <w:b/>
                <w:smallCaps/>
                <w:sz w:val="19"/>
                <w:szCs w:val="19"/>
              </w:rPr>
              <w:t>4</w:t>
            </w:r>
            <w:r w:rsidRPr="00DF5E7F">
              <w:rPr>
                <w:rFonts w:ascii="VladaRHSans Lt" w:hAnsi="VladaRHSans Lt"/>
                <w:b/>
                <w:smallCaps/>
                <w:sz w:val="19"/>
                <w:szCs w:val="19"/>
              </w:rPr>
              <w:t>.</w:t>
            </w:r>
            <w:commentRangeEnd w:id="3"/>
            <w:r>
              <w:rPr>
                <w:rStyle w:val="CommentReference"/>
              </w:rPr>
              <w:commentReference w:id="3"/>
            </w:r>
          </w:p>
        </w:tc>
        <w:tc>
          <w:tcPr>
            <w:tcW w:w="1868" w:type="dxa"/>
          </w:tcPr>
          <w:p w14:paraId="21BEC557" w14:textId="77777777" w:rsidR="001F08B2" w:rsidRPr="00DF5E7F" w:rsidRDefault="001F08B2" w:rsidP="000A17FF">
            <w:pPr>
              <w:suppressAutoHyphens/>
              <w:spacing w:after="200" w:line="276" w:lineRule="auto"/>
            </w:pPr>
            <w:r w:rsidRPr="00DF5E7F">
              <w:rPr>
                <w:rFonts w:ascii="VladaRHSans Lt" w:eastAsia="Arial" w:hAnsi="VladaRHSans Lt" w:cs="Arial"/>
                <w:smallCaps/>
                <w:color w:val="D60C8C"/>
                <w:sz w:val="19"/>
                <w:szCs w:val="19"/>
              </w:rPr>
              <w:t>učenik određuje temeljne etičke pojmove iz područja (bio)tehnologije.</w:t>
            </w:r>
          </w:p>
        </w:tc>
        <w:tc>
          <w:tcPr>
            <w:tcW w:w="2258" w:type="dxa"/>
          </w:tcPr>
          <w:p w14:paraId="2EA554AD"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 xml:space="preserve">Učenik se u analizi i oblikovanju stajališta primjereno koristi pojmovima: </w:t>
            </w:r>
          </w:p>
          <w:p w14:paraId="17AE41EC" w14:textId="77777777" w:rsidR="001F08B2" w:rsidRPr="00DF5E7F" w:rsidRDefault="001F08B2" w:rsidP="000A17FF">
            <w:pPr>
              <w:suppressAutoHyphens/>
              <w:spacing w:line="276" w:lineRule="auto"/>
              <w:rPr>
                <w:i/>
              </w:rPr>
            </w:pPr>
            <w:r w:rsidRPr="00DF5E7F">
              <w:rPr>
                <w:rFonts w:ascii="VladaRHSans Lt" w:eastAsia="Arial" w:hAnsi="VladaRHSans Lt" w:cs="Arial"/>
                <w:i/>
                <w:sz w:val="19"/>
                <w:szCs w:val="19"/>
              </w:rPr>
              <w:t>tehnologija, sloboda, budućnost ljudske prirode, moć, odgovornost, dehumanizacija, znanost, tehnološka izvedivost i moralna dopu</w:t>
            </w:r>
            <w:r w:rsidRPr="00DF5E7F">
              <w:rPr>
                <w:rFonts w:ascii="VladaRHSans Lt" w:eastAsia="Arial" w:hAnsi="VladaRHSans Lt" w:cs="Arial"/>
                <w:i/>
                <w:sz w:val="19"/>
                <w:szCs w:val="19"/>
              </w:rPr>
              <w:t>s</w:t>
            </w:r>
            <w:r w:rsidRPr="00DF5E7F">
              <w:rPr>
                <w:rFonts w:ascii="VladaRHSans Lt" w:eastAsia="Arial" w:hAnsi="VladaRHSans Lt" w:cs="Arial"/>
                <w:i/>
                <w:sz w:val="19"/>
                <w:szCs w:val="19"/>
              </w:rPr>
              <w:t>tivost.</w:t>
            </w:r>
          </w:p>
        </w:tc>
        <w:tc>
          <w:tcPr>
            <w:tcW w:w="2277" w:type="dxa"/>
          </w:tcPr>
          <w:p w14:paraId="1323C2BE"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prepoznaje temeljne etičke pojmove iz područja (bio)tehnologije i svojim riječima određuje njihov osnovni sadržaj.</w:t>
            </w:r>
          </w:p>
        </w:tc>
        <w:tc>
          <w:tcPr>
            <w:tcW w:w="2261" w:type="dxa"/>
          </w:tcPr>
          <w:p w14:paraId="5DF2BBDA"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na primjeru određuje značenje temeljnih etičkih pojmova iz područja (bio)tehnologije.</w:t>
            </w:r>
          </w:p>
          <w:p w14:paraId="441D8950" w14:textId="77777777" w:rsidR="001F08B2" w:rsidRPr="00DF5E7F" w:rsidRDefault="001F08B2" w:rsidP="000A17FF">
            <w:pPr>
              <w:suppressAutoHyphens/>
              <w:spacing w:after="200" w:line="276" w:lineRule="auto"/>
            </w:pPr>
          </w:p>
          <w:p w14:paraId="3C29AA37" w14:textId="77777777" w:rsidR="001F08B2" w:rsidRPr="00DF5E7F" w:rsidRDefault="001F08B2" w:rsidP="000A17FF">
            <w:pPr>
              <w:suppressAutoHyphens/>
              <w:spacing w:after="200" w:line="276" w:lineRule="auto"/>
            </w:pPr>
          </w:p>
        </w:tc>
        <w:tc>
          <w:tcPr>
            <w:tcW w:w="2243" w:type="dxa"/>
          </w:tcPr>
          <w:p w14:paraId="2573C5E4"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analizira sadržaj temeljnih etičkih pojmova iz područja (bio)tehnologije i utvrđuje njihove međusobne veze.</w:t>
            </w:r>
          </w:p>
          <w:p w14:paraId="657B815C" w14:textId="77777777" w:rsidR="001F08B2" w:rsidRPr="00DF5E7F" w:rsidRDefault="001F08B2" w:rsidP="000A17FF">
            <w:pPr>
              <w:suppressAutoHyphens/>
              <w:spacing w:after="200" w:line="276" w:lineRule="auto"/>
            </w:pPr>
          </w:p>
          <w:p w14:paraId="4E1E95D7" w14:textId="77777777" w:rsidR="001F08B2" w:rsidRPr="00DF5E7F" w:rsidRDefault="001F08B2" w:rsidP="000A17FF">
            <w:pPr>
              <w:suppressAutoHyphens/>
              <w:spacing w:after="200" w:line="276" w:lineRule="auto"/>
            </w:pPr>
          </w:p>
        </w:tc>
        <w:tc>
          <w:tcPr>
            <w:tcW w:w="2253" w:type="dxa"/>
          </w:tcPr>
          <w:p w14:paraId="066736C5"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interpretira značenje temeljnih etičkih pojmova iz područja (bio)tehnologije u kontekstu pisanog izvora i na temelju interpretacije vrednuje pisani izvor.</w:t>
            </w:r>
          </w:p>
          <w:p w14:paraId="40ACD8FE" w14:textId="77777777" w:rsidR="001F08B2" w:rsidRPr="00DF5E7F" w:rsidRDefault="001F08B2" w:rsidP="000A17FF">
            <w:pPr>
              <w:suppressAutoHyphens/>
              <w:spacing w:after="200" w:line="276" w:lineRule="auto"/>
            </w:pPr>
          </w:p>
        </w:tc>
      </w:tr>
      <w:tr w:rsidR="001F08B2" w:rsidRPr="00DF5E7F" w14:paraId="028508E3" w14:textId="77777777" w:rsidTr="000A17FF">
        <w:tc>
          <w:tcPr>
            <w:tcW w:w="3154" w:type="dxa"/>
            <w:gridSpan w:val="2"/>
          </w:tcPr>
          <w:p w14:paraId="13A844AC" w14:textId="77777777" w:rsidR="001F08B2" w:rsidRPr="00DF5E7F" w:rsidRDefault="001F08B2" w:rsidP="000A17FF">
            <w:pPr>
              <w:suppressAutoHyphens/>
              <w:spacing w:line="240" w:lineRule="auto"/>
              <w:rPr>
                <w:rFonts w:ascii="Calibri" w:hAnsi="Calibri"/>
              </w:rPr>
            </w:pPr>
          </w:p>
        </w:tc>
        <w:tc>
          <w:tcPr>
            <w:tcW w:w="11292" w:type="dxa"/>
            <w:gridSpan w:val="5"/>
          </w:tcPr>
          <w:p w14:paraId="395F2C16" w14:textId="77777777" w:rsidR="001F08B2" w:rsidRPr="00DF5E7F" w:rsidRDefault="001F08B2" w:rsidP="000A17FF">
            <w:pPr>
              <w:suppressAutoHyphens/>
              <w:spacing w:after="120" w:line="240" w:lineRule="auto"/>
              <w:rPr>
                <w:rFonts w:ascii="VladaRHSans Lt" w:hAnsi="VladaRHSans Lt"/>
                <w:b/>
                <w:smallCaps/>
                <w:color w:val="25408F"/>
                <w:sz w:val="19"/>
                <w:szCs w:val="19"/>
              </w:rPr>
            </w:pPr>
            <w:r w:rsidRPr="00DF5E7F">
              <w:rPr>
                <w:rFonts w:ascii="VladaRHSans Lt" w:hAnsi="VladaRHSans Lt"/>
                <w:b/>
                <w:smallCaps/>
                <w:color w:val="25408F"/>
                <w:sz w:val="19"/>
                <w:szCs w:val="19"/>
              </w:rPr>
              <w:t>preporuke za ostvarivanje ishoda</w:t>
            </w:r>
          </w:p>
          <w:p w14:paraId="132B2B46" w14:textId="77777777" w:rsidR="001F08B2" w:rsidRPr="00DF5E7F" w:rsidRDefault="001F08B2" w:rsidP="000A17FF">
            <w:pPr>
              <w:suppressAutoHyphens/>
              <w:spacing w:line="360" w:lineRule="auto"/>
              <w:rPr>
                <w:rFonts w:ascii="VladaRHSans Lt" w:hAnsi="VladaRHSans Lt"/>
                <w:sz w:val="19"/>
                <w:szCs w:val="19"/>
              </w:rPr>
            </w:pPr>
            <w:r w:rsidRPr="00DF5E7F">
              <w:rPr>
                <w:rFonts w:ascii="VladaRHSans Lt" w:eastAsia="Arial" w:hAnsi="VladaRHSans Lt" w:cs="Arial"/>
                <w:sz w:val="19"/>
                <w:szCs w:val="19"/>
              </w:rPr>
              <w:t xml:space="preserve">Učiteljev je zadatak integrirati u svoj izvedbeni kurikulum i obraditi sve obvezne teme. </w:t>
            </w:r>
            <w:r w:rsidRPr="00DC7E31">
              <w:rPr>
                <w:rFonts w:ascii="VladaRHSans Lt" w:eastAsia="Arial" w:hAnsi="VladaRHSans Lt" w:cs="Arial"/>
                <w:sz w:val="19"/>
                <w:szCs w:val="19"/>
              </w:rPr>
              <w:t xml:space="preserve">U suradnji s učenicima za svaku od obveznih tema </w:t>
            </w:r>
            <w:r w:rsidRPr="008802FF">
              <w:rPr>
                <w:rFonts w:ascii="VladaRHSans Lt" w:eastAsia="Arial" w:hAnsi="VladaRHSans Lt" w:cs="Arial"/>
                <w:b/>
                <w:sz w:val="19"/>
                <w:szCs w:val="19"/>
              </w:rPr>
              <w:t xml:space="preserve">učitelj u srednjoj četverogodišnjoj školi treba izabrati najmanje dvije od ponuđenih izbornih tema, a u </w:t>
            </w:r>
            <w:r w:rsidRPr="008802FF">
              <w:rPr>
                <w:rFonts w:ascii="VladaRHSans Lt" w:eastAsia="Arial" w:hAnsi="VladaRHSans Lt" w:cs="Arial"/>
                <w:b/>
                <w:sz w:val="19"/>
                <w:szCs w:val="19"/>
              </w:rPr>
              <w:lastRenderedPageBreak/>
              <w:t>srednjoj trogodišnjoj školi najmanje jednu.</w:t>
            </w:r>
            <w:r w:rsidRPr="00DF5E7F">
              <w:rPr>
                <w:rFonts w:ascii="VladaRHSans Lt" w:eastAsia="Arial" w:hAnsi="VladaRHSans Lt" w:cs="Arial"/>
                <w:sz w:val="19"/>
                <w:szCs w:val="19"/>
              </w:rPr>
              <w:t xml:space="preserve">. Primjerice, obveznu </w:t>
            </w:r>
            <w:r w:rsidRPr="00DF5E7F">
              <w:rPr>
                <w:rFonts w:ascii="VladaRHSans Lt" w:eastAsia="Arial" w:hAnsi="VladaRHSans Lt" w:cs="Arial"/>
                <w:color w:val="000000"/>
                <w:sz w:val="19"/>
                <w:szCs w:val="19"/>
              </w:rPr>
              <w:t>temu „Genetički</w:t>
            </w:r>
            <w:r w:rsidRPr="00DF5E7F">
              <w:rPr>
                <w:rFonts w:ascii="VladaRHSans Lt" w:eastAsia="Arial" w:hAnsi="VladaRHSans Lt" w:cs="Arial"/>
                <w:sz w:val="19"/>
                <w:szCs w:val="19"/>
              </w:rPr>
              <w:t xml:space="preserve"> inženjering“ može obraditi u sklopu izborne teme vezane uz kloniranje i uz genetički modificirane organizme, a temu „Etika i znanost“, primjerice, u sklopu teme o moralnoj odgovornosti znanstvenika te </w:t>
            </w:r>
            <w:r w:rsidRPr="00DF5E7F">
              <w:rPr>
                <w:rFonts w:ascii="VladaRHSans Lt" w:eastAsia="Arial" w:hAnsi="VladaRHSans Lt" w:cs="Arial"/>
                <w:color w:val="000000"/>
                <w:sz w:val="19"/>
                <w:szCs w:val="19"/>
              </w:rPr>
              <w:t>koristi i opa</w:t>
            </w:r>
            <w:r w:rsidRPr="00DF5E7F">
              <w:rPr>
                <w:rFonts w:ascii="VladaRHSans Lt" w:eastAsia="Arial" w:hAnsi="VladaRHSans Lt" w:cs="Arial"/>
                <w:color w:val="000000"/>
                <w:sz w:val="19"/>
                <w:szCs w:val="19"/>
              </w:rPr>
              <w:t>s</w:t>
            </w:r>
            <w:r w:rsidRPr="00DF5E7F">
              <w:rPr>
                <w:rFonts w:ascii="VladaRHSans Lt" w:eastAsia="Arial" w:hAnsi="VladaRHSans Lt" w:cs="Arial"/>
                <w:color w:val="000000"/>
                <w:sz w:val="19"/>
                <w:szCs w:val="19"/>
              </w:rPr>
              <w:t>nosti od nuklearne tehnologije</w:t>
            </w:r>
            <w:r w:rsidRPr="00DF5E7F">
              <w:rPr>
                <w:rFonts w:ascii="VladaRHSans Lt" w:eastAsia="Arial" w:hAnsi="VladaRHSans Lt" w:cs="Arial"/>
                <w:sz w:val="19"/>
                <w:szCs w:val="19"/>
              </w:rPr>
              <w:t xml:space="preserve">. </w:t>
            </w:r>
          </w:p>
          <w:p w14:paraId="7A27E9C1" w14:textId="77777777" w:rsidR="001F08B2" w:rsidRPr="00DF5E7F" w:rsidRDefault="001F08B2" w:rsidP="000A17FF">
            <w:pPr>
              <w:suppressAutoHyphens/>
              <w:spacing w:line="360" w:lineRule="auto"/>
              <w:rPr>
                <w:rFonts w:ascii="VladaRHSans Lt" w:hAnsi="VladaRHSans Lt"/>
                <w:sz w:val="19"/>
                <w:szCs w:val="19"/>
              </w:rPr>
            </w:pPr>
            <w:r w:rsidRPr="00DF5E7F">
              <w:rPr>
                <w:rFonts w:ascii="VladaRHSans Lt" w:eastAsia="Arial" w:hAnsi="VladaRHSans Lt" w:cs="Arial"/>
                <w:b/>
                <w:sz w:val="19"/>
                <w:szCs w:val="19"/>
                <w:u w:val="single"/>
              </w:rPr>
              <w:t>Obvezne teme</w:t>
            </w:r>
          </w:p>
          <w:p w14:paraId="683F7C55" w14:textId="77777777" w:rsidR="001F08B2" w:rsidRPr="00DF5E7F" w:rsidRDefault="001F08B2" w:rsidP="001F08B2">
            <w:pPr>
              <w:numPr>
                <w:ilvl w:val="0"/>
                <w:numId w:val="34"/>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b/>
                <w:sz w:val="19"/>
                <w:szCs w:val="19"/>
              </w:rPr>
              <w:t>Tehnološko p</w:t>
            </w:r>
            <w:r w:rsidRPr="00DF5E7F">
              <w:rPr>
                <w:rFonts w:ascii="VladaRHSans Lt" w:eastAsia="Arial" w:hAnsi="VladaRHSans Lt" w:cs="Arial"/>
                <w:b/>
                <w:sz w:val="19"/>
                <w:szCs w:val="19"/>
              </w:rPr>
              <w:t>oboljšanje čovjeka</w:t>
            </w:r>
          </w:p>
          <w:p w14:paraId="6691C662" w14:textId="77777777" w:rsidR="001F08B2" w:rsidRPr="00DF5E7F" w:rsidRDefault="001F08B2" w:rsidP="001F08B2">
            <w:pPr>
              <w:numPr>
                <w:ilvl w:val="0"/>
                <w:numId w:val="34"/>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b/>
                <w:sz w:val="19"/>
                <w:szCs w:val="19"/>
              </w:rPr>
              <w:t>Genetički inženjering</w:t>
            </w:r>
          </w:p>
          <w:p w14:paraId="017480F6" w14:textId="77777777" w:rsidR="001F08B2" w:rsidRPr="00DF5E7F" w:rsidRDefault="001F08B2" w:rsidP="001F08B2">
            <w:pPr>
              <w:numPr>
                <w:ilvl w:val="0"/>
                <w:numId w:val="34"/>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b/>
                <w:sz w:val="19"/>
                <w:szCs w:val="19"/>
              </w:rPr>
              <w:t>Etika i znanost</w:t>
            </w:r>
          </w:p>
          <w:p w14:paraId="6D840B4C" w14:textId="77777777" w:rsidR="001F08B2" w:rsidRPr="00DF5E7F" w:rsidRDefault="001F08B2" w:rsidP="000A17FF">
            <w:pPr>
              <w:suppressAutoHyphens/>
              <w:spacing w:line="360" w:lineRule="auto"/>
              <w:rPr>
                <w:rFonts w:ascii="VladaRHSans Lt" w:hAnsi="VladaRHSans Lt"/>
                <w:sz w:val="19"/>
                <w:szCs w:val="19"/>
              </w:rPr>
            </w:pPr>
            <w:r w:rsidRPr="00DF5E7F">
              <w:rPr>
                <w:rFonts w:ascii="VladaRHSans Lt" w:eastAsia="Arial" w:hAnsi="VladaRHSans Lt" w:cs="Arial"/>
                <w:b/>
                <w:sz w:val="19"/>
                <w:szCs w:val="19"/>
                <w:u w:val="single"/>
              </w:rPr>
              <w:t>Izborne teme</w:t>
            </w:r>
          </w:p>
          <w:p w14:paraId="7DB249B5" w14:textId="77777777" w:rsidR="001F08B2" w:rsidRPr="00DF5E7F" w:rsidRDefault="001F08B2" w:rsidP="001F08B2">
            <w:pPr>
              <w:numPr>
                <w:ilvl w:val="0"/>
                <w:numId w:val="35"/>
              </w:numPr>
              <w:suppressAutoHyphens/>
              <w:spacing w:after="0" w:line="360" w:lineRule="auto"/>
              <w:rPr>
                <w:rFonts w:ascii="VladaRHSans Lt" w:hAnsi="VladaRHSans Lt"/>
                <w:b/>
                <w:sz w:val="19"/>
                <w:szCs w:val="19"/>
              </w:rPr>
            </w:pPr>
            <w:r>
              <w:rPr>
                <w:rFonts w:ascii="VladaRHSans Lt" w:eastAsia="Arial" w:hAnsi="VladaRHSans Lt" w:cs="Arial"/>
                <w:b/>
                <w:sz w:val="19"/>
                <w:szCs w:val="19"/>
              </w:rPr>
              <w:t>Tehnološko p</w:t>
            </w:r>
            <w:r w:rsidRPr="00DF5E7F">
              <w:rPr>
                <w:rFonts w:ascii="VladaRHSans Lt" w:eastAsia="Arial" w:hAnsi="VladaRHSans Lt" w:cs="Arial"/>
                <w:b/>
                <w:sz w:val="19"/>
                <w:szCs w:val="19"/>
              </w:rPr>
              <w:t xml:space="preserve">oboljšanje čovjeka </w:t>
            </w:r>
          </w:p>
          <w:p w14:paraId="3BC2AE19" w14:textId="77777777" w:rsidR="001F08B2" w:rsidRPr="00DF5E7F" w:rsidRDefault="001F08B2" w:rsidP="001F08B2">
            <w:pPr>
              <w:numPr>
                <w:ilvl w:val="0"/>
                <w:numId w:val="36"/>
              </w:numPr>
              <w:suppressAutoHyphens/>
              <w:spacing w:after="0" w:line="360" w:lineRule="auto"/>
              <w:contextualSpacing/>
              <w:rPr>
                <w:rFonts w:ascii="VladaRHSans Lt" w:hAnsi="VladaRHSans Lt"/>
                <w:sz w:val="19"/>
                <w:szCs w:val="19"/>
              </w:rPr>
            </w:pPr>
            <w:r w:rsidRPr="00DF5E7F">
              <w:rPr>
                <w:rFonts w:ascii="VladaRHSans Lt" w:eastAsia="Arial" w:hAnsi="VladaRHSans Lt" w:cs="Arial"/>
                <w:sz w:val="19"/>
                <w:szCs w:val="19"/>
              </w:rPr>
              <w:t>Koristi i prijetnje (bio)tehnologije</w:t>
            </w:r>
          </w:p>
          <w:p w14:paraId="369DCCF9" w14:textId="77777777" w:rsidR="001F08B2" w:rsidRPr="00DF5E7F" w:rsidRDefault="001F08B2" w:rsidP="001F08B2">
            <w:pPr>
              <w:numPr>
                <w:ilvl w:val="0"/>
                <w:numId w:val="36"/>
              </w:numPr>
              <w:suppressAutoHyphens/>
              <w:spacing w:after="0" w:line="360" w:lineRule="auto"/>
              <w:contextualSpacing/>
              <w:rPr>
                <w:rFonts w:ascii="VladaRHSans Lt" w:hAnsi="VladaRHSans Lt"/>
                <w:sz w:val="19"/>
                <w:szCs w:val="19"/>
              </w:rPr>
            </w:pPr>
            <w:r w:rsidRPr="00DF5E7F">
              <w:rPr>
                <w:rFonts w:ascii="VladaRHSans Lt" w:eastAsia="Arial" w:hAnsi="VladaRHSans Lt" w:cs="Arial"/>
                <w:sz w:val="19"/>
                <w:szCs w:val="19"/>
              </w:rPr>
              <w:t>Kiborgizacija čovjeka</w:t>
            </w:r>
          </w:p>
          <w:p w14:paraId="5ECD48C4" w14:textId="77777777" w:rsidR="001F08B2" w:rsidRPr="00DF5E7F" w:rsidRDefault="001F08B2" w:rsidP="001F08B2">
            <w:pPr>
              <w:numPr>
                <w:ilvl w:val="0"/>
                <w:numId w:val="36"/>
              </w:numPr>
              <w:suppressAutoHyphens/>
              <w:spacing w:after="0" w:line="360" w:lineRule="auto"/>
              <w:contextualSpacing/>
              <w:rPr>
                <w:rFonts w:ascii="VladaRHSans Lt" w:hAnsi="VladaRHSans Lt"/>
                <w:sz w:val="19"/>
                <w:szCs w:val="19"/>
              </w:rPr>
            </w:pPr>
            <w:r w:rsidRPr="00DF5E7F">
              <w:rPr>
                <w:rFonts w:ascii="VladaRHSans Lt" w:eastAsia="Arial" w:hAnsi="VladaRHSans Lt" w:cs="Arial"/>
                <w:sz w:val="19"/>
                <w:szCs w:val="19"/>
              </w:rPr>
              <w:t>Transhumanizam i dehumanizacija</w:t>
            </w:r>
          </w:p>
          <w:p w14:paraId="046D7F04" w14:textId="77777777" w:rsidR="001F08B2" w:rsidRPr="00DF5E7F" w:rsidRDefault="001F08B2" w:rsidP="001F08B2">
            <w:pPr>
              <w:numPr>
                <w:ilvl w:val="0"/>
                <w:numId w:val="36"/>
              </w:numPr>
              <w:suppressAutoHyphens/>
              <w:spacing w:after="0" w:line="360" w:lineRule="auto"/>
              <w:contextualSpacing/>
              <w:rPr>
                <w:rFonts w:ascii="VladaRHSans Lt" w:hAnsi="VladaRHSans Lt"/>
                <w:sz w:val="19"/>
                <w:szCs w:val="19"/>
              </w:rPr>
            </w:pPr>
            <w:r w:rsidRPr="00DF5E7F">
              <w:rPr>
                <w:rFonts w:ascii="VladaRHSans Lt" w:eastAsia="Arial" w:hAnsi="VladaRHSans Lt" w:cs="Arial"/>
                <w:sz w:val="19"/>
                <w:szCs w:val="19"/>
              </w:rPr>
              <w:t>Eugenika</w:t>
            </w:r>
          </w:p>
          <w:p w14:paraId="77AE80EF" w14:textId="77777777" w:rsidR="001F08B2" w:rsidRPr="00DF5E7F" w:rsidRDefault="001F08B2" w:rsidP="001F08B2">
            <w:pPr>
              <w:numPr>
                <w:ilvl w:val="0"/>
                <w:numId w:val="36"/>
              </w:numPr>
              <w:suppressAutoHyphens/>
              <w:spacing w:after="0" w:line="360" w:lineRule="auto"/>
              <w:contextualSpacing/>
              <w:rPr>
                <w:rFonts w:ascii="VladaRHSans Lt" w:hAnsi="VladaRHSans Lt"/>
                <w:sz w:val="19"/>
                <w:szCs w:val="19"/>
              </w:rPr>
            </w:pPr>
            <w:r w:rsidRPr="00DF5E7F">
              <w:rPr>
                <w:rFonts w:ascii="VladaRHSans Lt" w:eastAsia="Arial" w:hAnsi="VladaRHSans Lt" w:cs="Arial"/>
                <w:sz w:val="19"/>
                <w:szCs w:val="19"/>
              </w:rPr>
              <w:t>Umjetna inteligencija</w:t>
            </w:r>
          </w:p>
          <w:p w14:paraId="7C9551C6" w14:textId="77777777" w:rsidR="001F08B2" w:rsidRPr="00DF5E7F" w:rsidRDefault="001F08B2" w:rsidP="001F08B2">
            <w:pPr>
              <w:numPr>
                <w:ilvl w:val="0"/>
                <w:numId w:val="35"/>
              </w:numPr>
              <w:suppressAutoHyphens/>
              <w:spacing w:after="0" w:line="360" w:lineRule="auto"/>
              <w:rPr>
                <w:rFonts w:ascii="VladaRHSans Lt" w:hAnsi="VladaRHSans Lt"/>
                <w:b/>
                <w:sz w:val="19"/>
                <w:szCs w:val="19"/>
              </w:rPr>
            </w:pPr>
            <w:r w:rsidRPr="00DF5E7F">
              <w:rPr>
                <w:rFonts w:ascii="VladaRHSans Lt" w:eastAsia="Arial" w:hAnsi="VladaRHSans Lt" w:cs="Arial"/>
                <w:b/>
                <w:sz w:val="19"/>
                <w:szCs w:val="19"/>
              </w:rPr>
              <w:t xml:space="preserve">Genetički inženjering </w:t>
            </w:r>
          </w:p>
          <w:p w14:paraId="076F0A00" w14:textId="77777777" w:rsidR="001F08B2" w:rsidRPr="00DF5E7F" w:rsidRDefault="001F08B2" w:rsidP="001F08B2">
            <w:pPr>
              <w:numPr>
                <w:ilvl w:val="0"/>
                <w:numId w:val="37"/>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 xml:space="preserve">Projekt </w:t>
            </w:r>
            <w:r w:rsidRPr="00DF5E7F">
              <w:rPr>
                <w:rFonts w:ascii="VladaRHSans Lt" w:eastAsia="Arial" w:hAnsi="VladaRHSans Lt" w:cs="Arial"/>
                <w:color w:val="000000"/>
                <w:sz w:val="19"/>
                <w:szCs w:val="19"/>
              </w:rPr>
              <w:t>„Ljudski genom“ i</w:t>
            </w:r>
            <w:r w:rsidRPr="00DF5E7F">
              <w:rPr>
                <w:rFonts w:ascii="VladaRHSans Lt" w:eastAsia="Arial" w:hAnsi="VladaRHSans Lt" w:cs="Arial"/>
                <w:sz w:val="19"/>
                <w:szCs w:val="19"/>
              </w:rPr>
              <w:t xml:space="preserve"> dosezi u genetičkom inženjeringu</w:t>
            </w:r>
          </w:p>
          <w:p w14:paraId="49DF5939" w14:textId="77777777" w:rsidR="001F08B2" w:rsidRPr="00DF5E7F" w:rsidRDefault="001F08B2" w:rsidP="001F08B2">
            <w:pPr>
              <w:numPr>
                <w:ilvl w:val="0"/>
                <w:numId w:val="37"/>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Kloniranje</w:t>
            </w:r>
          </w:p>
          <w:p w14:paraId="186EB487" w14:textId="77777777" w:rsidR="001F08B2" w:rsidRPr="00DF5E7F" w:rsidRDefault="001F08B2" w:rsidP="001F08B2">
            <w:pPr>
              <w:numPr>
                <w:ilvl w:val="0"/>
                <w:numId w:val="37"/>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Genetički modificirani organizmi i zdravlje</w:t>
            </w:r>
          </w:p>
          <w:p w14:paraId="6A106A32" w14:textId="77777777" w:rsidR="001F08B2" w:rsidRPr="00DF5E7F" w:rsidRDefault="001F08B2" w:rsidP="001F08B2">
            <w:pPr>
              <w:numPr>
                <w:ilvl w:val="0"/>
                <w:numId w:val="35"/>
              </w:numPr>
              <w:suppressAutoHyphens/>
              <w:spacing w:after="0" w:line="360" w:lineRule="auto"/>
              <w:rPr>
                <w:rFonts w:ascii="VladaRHSans Lt" w:hAnsi="VladaRHSans Lt"/>
                <w:b/>
                <w:sz w:val="19"/>
                <w:szCs w:val="19"/>
              </w:rPr>
            </w:pPr>
            <w:r w:rsidRPr="00DF5E7F">
              <w:rPr>
                <w:rFonts w:ascii="VladaRHSans Lt" w:eastAsia="Arial" w:hAnsi="VladaRHSans Lt" w:cs="Arial"/>
                <w:b/>
                <w:sz w:val="19"/>
                <w:szCs w:val="19"/>
              </w:rPr>
              <w:t xml:space="preserve">Etika i znanost </w:t>
            </w:r>
          </w:p>
          <w:p w14:paraId="12C6E120" w14:textId="77777777" w:rsidR="001F08B2" w:rsidRPr="00DF5E7F" w:rsidRDefault="001F08B2" w:rsidP="001F08B2">
            <w:pPr>
              <w:numPr>
                <w:ilvl w:val="0"/>
                <w:numId w:val="44"/>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Moralna odgovornost znanstvenika</w:t>
            </w:r>
          </w:p>
          <w:p w14:paraId="72B73DBF" w14:textId="77777777" w:rsidR="001F08B2" w:rsidRPr="00DF5E7F" w:rsidRDefault="001F08B2" w:rsidP="001F08B2">
            <w:pPr>
              <w:numPr>
                <w:ilvl w:val="0"/>
                <w:numId w:val="44"/>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Suvremena znanost i pluriperspektivizam</w:t>
            </w:r>
          </w:p>
          <w:p w14:paraId="7AC8C045" w14:textId="77777777" w:rsidR="001F08B2" w:rsidRPr="00DF5E7F" w:rsidRDefault="001F08B2" w:rsidP="000A17FF">
            <w:pPr>
              <w:numPr>
                <w:ilvl w:val="0"/>
                <w:numId w:val="44"/>
              </w:numPr>
              <w:suppressAutoHyphens/>
              <w:spacing w:after="120" w:line="360" w:lineRule="auto"/>
              <w:ind w:firstLine="357"/>
              <w:rPr>
                <w:rFonts w:ascii="VladaRHSans Lt" w:hAnsi="VladaRHSans Lt"/>
                <w:sz w:val="19"/>
                <w:szCs w:val="19"/>
              </w:rPr>
            </w:pPr>
            <w:r w:rsidRPr="00DF5E7F">
              <w:rPr>
                <w:rFonts w:ascii="VladaRHSans Lt" w:eastAsia="Arial" w:hAnsi="VladaRHSans Lt" w:cs="Arial"/>
                <w:sz w:val="19"/>
                <w:szCs w:val="19"/>
              </w:rPr>
              <w:t>Koristi i opasnosti od nuklearne tehnologije</w:t>
            </w:r>
          </w:p>
        </w:tc>
      </w:tr>
    </w:tbl>
    <w:p w14:paraId="44B29CA5" w14:textId="77777777" w:rsidR="001F08B2" w:rsidRPr="00DA46CB" w:rsidRDefault="001F08B2" w:rsidP="001F08B2">
      <w:pPr>
        <w:rPr>
          <w:vanish/>
        </w:rPr>
      </w:pPr>
    </w:p>
    <w:tbl>
      <w:tblPr>
        <w:tblpPr w:leftFromText="180" w:rightFromText="180" w:vertAnchor="text" w:horzAnchor="margin" w:tblpY="-1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1"/>
        <w:gridCol w:w="1819"/>
        <w:gridCol w:w="2291"/>
        <w:gridCol w:w="2230"/>
        <w:gridCol w:w="2209"/>
        <w:gridCol w:w="2199"/>
        <w:gridCol w:w="2215"/>
      </w:tblGrid>
      <w:tr w:rsidR="001F08B2" w:rsidRPr="00DF5E7F" w14:paraId="2D4EE381" w14:textId="77777777" w:rsidTr="000A17FF">
        <w:trPr>
          <w:trHeight w:val="2692"/>
        </w:trPr>
        <w:tc>
          <w:tcPr>
            <w:tcW w:w="1285" w:type="dxa"/>
          </w:tcPr>
          <w:p w14:paraId="133037EB" w14:textId="77777777" w:rsidR="001F08B2" w:rsidRPr="00DF5E7F" w:rsidRDefault="001F08B2" w:rsidP="000A17FF">
            <w:pPr>
              <w:spacing w:line="240" w:lineRule="auto"/>
              <w:rPr>
                <w:rFonts w:ascii="VladaRHSans Lt" w:hAnsi="VladaRHSans Lt"/>
                <w:b/>
                <w:smallCaps/>
                <w:sz w:val="19"/>
                <w:szCs w:val="19"/>
              </w:rPr>
            </w:pPr>
            <w:commentRangeStart w:id="4"/>
            <w:r w:rsidRPr="00DF5E7F">
              <w:rPr>
                <w:rFonts w:ascii="VladaRHSans Lt" w:hAnsi="VladaRHSans Lt"/>
                <w:b/>
                <w:smallCaps/>
                <w:sz w:val="19"/>
                <w:szCs w:val="19"/>
              </w:rPr>
              <w:lastRenderedPageBreak/>
              <w:t>A.</w:t>
            </w:r>
            <w:r>
              <w:rPr>
                <w:rFonts w:ascii="VladaRHSans Lt" w:hAnsi="VladaRHSans Lt"/>
                <w:b/>
                <w:smallCaps/>
                <w:sz w:val="19"/>
                <w:szCs w:val="19"/>
              </w:rPr>
              <w:t>3</w:t>
            </w:r>
            <w:r w:rsidRPr="00DF5E7F">
              <w:rPr>
                <w:rFonts w:ascii="VladaRHSans Lt" w:hAnsi="VladaRHSans Lt"/>
                <w:b/>
                <w:smallCaps/>
                <w:sz w:val="19"/>
                <w:szCs w:val="19"/>
              </w:rPr>
              <w:t>.</w:t>
            </w:r>
            <w:r>
              <w:rPr>
                <w:rFonts w:ascii="VladaRHSans Lt" w:hAnsi="VladaRHSans Lt"/>
                <w:b/>
                <w:smallCaps/>
                <w:sz w:val="19"/>
                <w:szCs w:val="19"/>
              </w:rPr>
              <w:t>5</w:t>
            </w:r>
            <w:r w:rsidRPr="00DF5E7F">
              <w:rPr>
                <w:rFonts w:ascii="VladaRHSans Lt" w:hAnsi="VladaRHSans Lt"/>
                <w:b/>
                <w:smallCaps/>
                <w:sz w:val="19"/>
                <w:szCs w:val="19"/>
              </w:rPr>
              <w:t>.</w:t>
            </w:r>
            <w:commentRangeEnd w:id="4"/>
            <w:r>
              <w:rPr>
                <w:rStyle w:val="CommentReference"/>
              </w:rPr>
              <w:commentReference w:id="4"/>
            </w:r>
          </w:p>
        </w:tc>
        <w:tc>
          <w:tcPr>
            <w:tcW w:w="1837" w:type="dxa"/>
          </w:tcPr>
          <w:p w14:paraId="3BDDF1E9" w14:textId="77777777" w:rsidR="001F08B2" w:rsidRPr="00DF5E7F" w:rsidRDefault="001F08B2" w:rsidP="000A17FF">
            <w:pPr>
              <w:suppressAutoHyphens/>
              <w:spacing w:after="200" w:line="276" w:lineRule="auto"/>
            </w:pPr>
            <w:r w:rsidRPr="00DF5E7F">
              <w:rPr>
                <w:rFonts w:ascii="VladaRHSans Lt" w:eastAsia="Arial" w:hAnsi="VladaRHSans Lt" w:cs="Arial"/>
                <w:smallCaps/>
                <w:color w:val="D60C8C"/>
                <w:sz w:val="19"/>
                <w:szCs w:val="19"/>
              </w:rPr>
              <w:t>učenik određuje temeljne etičke pojmove iz područja ekologije.</w:t>
            </w:r>
          </w:p>
        </w:tc>
        <w:tc>
          <w:tcPr>
            <w:tcW w:w="2317" w:type="dxa"/>
          </w:tcPr>
          <w:p w14:paraId="4C9652AF" w14:textId="77777777" w:rsidR="001F08B2" w:rsidRPr="00DF5E7F" w:rsidRDefault="001F08B2" w:rsidP="000A17FF">
            <w:pPr>
              <w:suppressAutoHyphens/>
              <w:spacing w:line="276" w:lineRule="auto"/>
              <w:rPr>
                <w:rFonts w:ascii="VladaRHSans Lt" w:hAnsi="VladaRHSans Lt"/>
                <w:sz w:val="19"/>
                <w:szCs w:val="19"/>
              </w:rPr>
            </w:pPr>
            <w:r w:rsidRPr="00DF5E7F">
              <w:rPr>
                <w:rFonts w:ascii="VladaRHSans Lt" w:eastAsia="Arial" w:hAnsi="VladaRHSans Lt" w:cs="Arial"/>
                <w:sz w:val="19"/>
                <w:szCs w:val="19"/>
              </w:rPr>
              <w:t xml:space="preserve">Učenik se u analizi i oblikovanju stajališta primjereno koristi pojmovima: </w:t>
            </w:r>
          </w:p>
          <w:p w14:paraId="3DEED1A6" w14:textId="77777777" w:rsidR="001F08B2" w:rsidRPr="00DF5E7F" w:rsidRDefault="001F08B2" w:rsidP="000A17FF">
            <w:pPr>
              <w:suppressAutoHyphens/>
              <w:spacing w:after="200" w:line="276" w:lineRule="auto"/>
            </w:pPr>
            <w:r w:rsidRPr="00DF5E7F">
              <w:rPr>
                <w:rFonts w:ascii="VladaRHSans Lt" w:eastAsia="Arial" w:hAnsi="VladaRHSans Lt" w:cs="Arial"/>
                <w:i/>
                <w:sz w:val="19"/>
                <w:szCs w:val="19"/>
              </w:rPr>
              <w:t>ekološka etika, priroda, okoliš, antropocentrizam i biocentrizam,</w:t>
            </w:r>
            <w:r>
              <w:rPr>
                <w:rFonts w:ascii="VladaRHSans Lt" w:eastAsia="Arial" w:hAnsi="VladaRHSans Lt" w:cs="Arial"/>
                <w:i/>
                <w:sz w:val="19"/>
                <w:szCs w:val="19"/>
              </w:rPr>
              <w:t xml:space="preserve"> </w:t>
            </w:r>
            <w:r w:rsidRPr="00DF5E7F">
              <w:rPr>
                <w:rFonts w:ascii="VladaRHSans Lt" w:eastAsia="Arial" w:hAnsi="VladaRHSans Lt" w:cs="Arial"/>
                <w:i/>
                <w:sz w:val="19"/>
                <w:szCs w:val="19"/>
              </w:rPr>
              <w:t>inherentna i instrumentalna vrijednost, održivi razvoj, bioetičk</w:t>
            </w:r>
            <w:r>
              <w:rPr>
                <w:rFonts w:ascii="VladaRHSans Lt" w:eastAsia="Arial" w:hAnsi="VladaRHSans Lt" w:cs="Arial"/>
                <w:i/>
                <w:sz w:val="19"/>
                <w:szCs w:val="19"/>
              </w:rPr>
              <w:t>i</w:t>
            </w:r>
            <w:r w:rsidRPr="00DF5E7F">
              <w:rPr>
                <w:rFonts w:ascii="VladaRHSans Lt" w:eastAsia="Arial" w:hAnsi="VladaRHSans Lt" w:cs="Arial"/>
                <w:i/>
                <w:sz w:val="19"/>
                <w:szCs w:val="19"/>
              </w:rPr>
              <w:t xml:space="preserve"> senzibilitet.</w:t>
            </w:r>
          </w:p>
        </w:tc>
        <w:tc>
          <w:tcPr>
            <w:tcW w:w="2262" w:type="dxa"/>
          </w:tcPr>
          <w:p w14:paraId="0DEDB17D"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prepoznaje temeljne etičke pojmove iz po</w:t>
            </w:r>
            <w:r w:rsidRPr="00DF5E7F">
              <w:rPr>
                <w:rFonts w:ascii="VladaRHSans Lt" w:eastAsia="Arial" w:hAnsi="VladaRHSans Lt" w:cs="Arial"/>
                <w:sz w:val="19"/>
                <w:szCs w:val="19"/>
              </w:rPr>
              <w:t>d</w:t>
            </w:r>
            <w:r w:rsidRPr="00DF5E7F">
              <w:rPr>
                <w:rFonts w:ascii="VladaRHSans Lt" w:eastAsia="Arial" w:hAnsi="VladaRHSans Lt" w:cs="Arial"/>
                <w:sz w:val="19"/>
                <w:szCs w:val="19"/>
              </w:rPr>
              <w:t>ručja ekologije i svojim riječima određuje njihov osnovni sadržaj.</w:t>
            </w:r>
          </w:p>
        </w:tc>
        <w:tc>
          <w:tcPr>
            <w:tcW w:w="2250" w:type="dxa"/>
          </w:tcPr>
          <w:p w14:paraId="72BEB643"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na primjeru određuje značenje temeljnih etičkih pojmova iz područja ekologije.</w:t>
            </w:r>
          </w:p>
          <w:p w14:paraId="19632ED7" w14:textId="77777777" w:rsidR="001F08B2" w:rsidRPr="00DF5E7F" w:rsidRDefault="001F08B2" w:rsidP="000A17FF">
            <w:pPr>
              <w:suppressAutoHyphens/>
              <w:spacing w:after="200" w:line="276" w:lineRule="auto"/>
            </w:pPr>
          </w:p>
          <w:p w14:paraId="0D08A362" w14:textId="77777777" w:rsidR="001F08B2" w:rsidRPr="00DF5E7F" w:rsidRDefault="001F08B2" w:rsidP="000A17FF">
            <w:pPr>
              <w:suppressAutoHyphens/>
              <w:spacing w:after="200" w:line="276" w:lineRule="auto"/>
            </w:pPr>
          </w:p>
        </w:tc>
        <w:tc>
          <w:tcPr>
            <w:tcW w:w="2241" w:type="dxa"/>
          </w:tcPr>
          <w:p w14:paraId="1F709FB3"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analizira sadržaj temeljnih etičkih pojmova iz područja ekologije i utvrđuje njihove međusobne veze.</w:t>
            </w:r>
          </w:p>
          <w:p w14:paraId="3EAB593D" w14:textId="77777777" w:rsidR="001F08B2" w:rsidRPr="00DF5E7F" w:rsidRDefault="001F08B2" w:rsidP="000A17FF">
            <w:pPr>
              <w:suppressAutoHyphens/>
              <w:spacing w:after="200" w:line="276" w:lineRule="auto"/>
            </w:pPr>
          </w:p>
          <w:p w14:paraId="4E8B5060" w14:textId="77777777" w:rsidR="001F08B2" w:rsidRPr="00DF5E7F" w:rsidRDefault="001F08B2" w:rsidP="000A17FF">
            <w:pPr>
              <w:suppressAutoHyphens/>
              <w:spacing w:after="200" w:line="276" w:lineRule="auto"/>
            </w:pPr>
          </w:p>
        </w:tc>
        <w:tc>
          <w:tcPr>
            <w:tcW w:w="2254" w:type="dxa"/>
          </w:tcPr>
          <w:p w14:paraId="51975D33"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interpretira značenje temeljnih etičkih pojmova iz područja ekologije u kontekstu pisanog izvora i na temelju interpretacije vrednuje pisani izvor.</w:t>
            </w:r>
          </w:p>
          <w:p w14:paraId="36DF3DB4" w14:textId="77777777" w:rsidR="001F08B2" w:rsidRPr="00DF5E7F" w:rsidRDefault="001F08B2" w:rsidP="000A17FF">
            <w:pPr>
              <w:suppressAutoHyphens/>
              <w:spacing w:after="200" w:line="276" w:lineRule="auto"/>
            </w:pPr>
          </w:p>
        </w:tc>
      </w:tr>
      <w:tr w:rsidR="001F08B2" w:rsidRPr="00DF5E7F" w14:paraId="64B29D61" w14:textId="77777777" w:rsidTr="000A17FF">
        <w:trPr>
          <w:trHeight w:val="699"/>
        </w:trPr>
        <w:tc>
          <w:tcPr>
            <w:tcW w:w="3122" w:type="dxa"/>
            <w:gridSpan w:val="2"/>
          </w:tcPr>
          <w:p w14:paraId="467A9FC8" w14:textId="77777777" w:rsidR="001F08B2" w:rsidRPr="00DF5E7F" w:rsidRDefault="001F08B2" w:rsidP="000A17FF">
            <w:pPr>
              <w:suppressAutoHyphens/>
              <w:spacing w:line="240" w:lineRule="auto"/>
              <w:rPr>
                <w:rFonts w:ascii="Calibri" w:hAnsi="Calibri"/>
              </w:rPr>
            </w:pPr>
          </w:p>
        </w:tc>
        <w:tc>
          <w:tcPr>
            <w:tcW w:w="11324" w:type="dxa"/>
            <w:gridSpan w:val="5"/>
          </w:tcPr>
          <w:p w14:paraId="6950A647" w14:textId="77777777" w:rsidR="001F08B2" w:rsidRPr="00DF5E7F" w:rsidRDefault="001F08B2" w:rsidP="000A17FF">
            <w:pPr>
              <w:suppressAutoHyphens/>
              <w:spacing w:after="120" w:line="240" w:lineRule="auto"/>
              <w:rPr>
                <w:rFonts w:ascii="VladaRHSans Lt" w:hAnsi="VladaRHSans Lt"/>
                <w:b/>
                <w:smallCaps/>
                <w:color w:val="25408F"/>
                <w:sz w:val="19"/>
                <w:szCs w:val="19"/>
              </w:rPr>
            </w:pPr>
            <w:r w:rsidRPr="00DF5E7F">
              <w:rPr>
                <w:rFonts w:ascii="VladaRHSans Lt" w:hAnsi="VladaRHSans Lt"/>
                <w:b/>
                <w:smallCaps/>
                <w:color w:val="25408F"/>
                <w:sz w:val="19"/>
                <w:szCs w:val="19"/>
              </w:rPr>
              <w:t>preporuke za ostvarivanje ishoda</w:t>
            </w:r>
          </w:p>
          <w:p w14:paraId="5607DDD7" w14:textId="77777777" w:rsidR="001F08B2" w:rsidRDefault="001F08B2" w:rsidP="000A17FF">
            <w:pPr>
              <w:suppressAutoHyphens/>
              <w:spacing w:line="360" w:lineRule="auto"/>
              <w:rPr>
                <w:rFonts w:ascii="VladaRHSans Lt" w:eastAsia="Arial" w:hAnsi="VladaRHSans Lt" w:cs="Arial"/>
                <w:sz w:val="19"/>
                <w:szCs w:val="19"/>
              </w:rPr>
            </w:pPr>
            <w:r w:rsidRPr="00DF5E7F">
              <w:rPr>
                <w:rFonts w:ascii="VladaRHSans Lt" w:eastAsia="Arial" w:hAnsi="VladaRHSans Lt" w:cs="Arial"/>
                <w:sz w:val="19"/>
                <w:szCs w:val="19"/>
              </w:rPr>
              <w:t xml:space="preserve">Učiteljev je zadatak integrirati u svoj izvedbeni kurikulum i obraditi sve obvezne teme. </w:t>
            </w:r>
            <w:r w:rsidRPr="00DC7E31">
              <w:rPr>
                <w:rFonts w:ascii="VladaRHSans Lt" w:eastAsia="Arial" w:hAnsi="VladaRHSans Lt" w:cs="Arial"/>
                <w:sz w:val="19"/>
                <w:szCs w:val="19"/>
              </w:rPr>
              <w:t xml:space="preserve"> U suradnji s učenicima za svaku od obveznih tema </w:t>
            </w:r>
            <w:r w:rsidRPr="008802FF">
              <w:rPr>
                <w:rFonts w:ascii="VladaRHSans Lt" w:eastAsia="Arial" w:hAnsi="VladaRHSans Lt" w:cs="Arial"/>
                <w:b/>
                <w:sz w:val="19"/>
                <w:szCs w:val="19"/>
              </w:rPr>
              <w:t>učitelj u srednjoj četverogodišnjoj školi treba izabrati najmanje dvije od ponuđenih izbornih tema, a u srednjoj trogodišnjoj školi najmanje jednu.</w:t>
            </w:r>
            <w:r w:rsidRPr="00DF5E7F">
              <w:rPr>
                <w:rFonts w:ascii="VladaRHSans Lt" w:eastAsia="Arial" w:hAnsi="VladaRHSans Lt" w:cs="Arial"/>
                <w:sz w:val="19"/>
                <w:szCs w:val="19"/>
              </w:rPr>
              <w:t xml:space="preserve"> Primjerice, obveznu temu </w:t>
            </w:r>
            <w:r w:rsidRPr="00DF5E7F">
              <w:rPr>
                <w:rFonts w:ascii="VladaRHSans Lt" w:eastAsia="Arial" w:hAnsi="VladaRHSans Lt" w:cs="Arial"/>
                <w:color w:val="000000"/>
                <w:sz w:val="19"/>
                <w:szCs w:val="19"/>
              </w:rPr>
              <w:t>„Čovjek i priroda“ može obraditi u sklopu izborne teme vezane uz ekološke probleme suvremenoga svijeta i upoznajući učenika s glavnim ekološko-etičkim teorijama, a temu „</w:t>
            </w:r>
            <w:r>
              <w:rPr>
                <w:rFonts w:ascii="VladaRHSans Lt" w:eastAsia="Arial" w:hAnsi="VladaRHSans Lt" w:cs="Arial"/>
                <w:color w:val="000000"/>
                <w:sz w:val="19"/>
                <w:szCs w:val="19"/>
              </w:rPr>
              <w:t>Budućnost planeta</w:t>
            </w:r>
            <w:r w:rsidRPr="00DF5E7F">
              <w:rPr>
                <w:rFonts w:ascii="VladaRHSans Lt" w:eastAsia="Arial" w:hAnsi="VladaRHSans Lt" w:cs="Arial"/>
                <w:sz w:val="19"/>
                <w:szCs w:val="19"/>
              </w:rPr>
              <w:t>“, primjerice, u sklopu teme o održivom razvoju</w:t>
            </w:r>
            <w:r>
              <w:rPr>
                <w:rFonts w:ascii="VladaRHSans Lt" w:eastAsia="Arial" w:hAnsi="VladaRHSans Lt" w:cs="Arial"/>
                <w:sz w:val="19"/>
                <w:szCs w:val="19"/>
              </w:rPr>
              <w:t xml:space="preserve"> i održivoj harmoniji</w:t>
            </w:r>
            <w:r w:rsidRPr="00DF5E7F">
              <w:rPr>
                <w:rFonts w:ascii="VladaRHSans Lt" w:eastAsia="Arial" w:hAnsi="VladaRHSans Lt" w:cs="Arial"/>
                <w:sz w:val="19"/>
                <w:szCs w:val="19"/>
              </w:rPr>
              <w:t xml:space="preserve"> </w:t>
            </w:r>
            <w:r>
              <w:rPr>
                <w:rFonts w:ascii="VladaRHSans Lt" w:eastAsia="Arial" w:hAnsi="VladaRHSans Lt" w:cs="Arial"/>
                <w:sz w:val="19"/>
                <w:szCs w:val="19"/>
              </w:rPr>
              <w:t>te odgovornosti za budućnost i pravima budućih generacija.</w:t>
            </w:r>
            <w:r w:rsidRPr="00DF5E7F">
              <w:rPr>
                <w:rFonts w:ascii="VladaRHSans Lt" w:eastAsia="Arial" w:hAnsi="VladaRHSans Lt" w:cs="Arial"/>
                <w:sz w:val="19"/>
                <w:szCs w:val="19"/>
              </w:rPr>
              <w:t xml:space="preserve"> </w:t>
            </w:r>
          </w:p>
          <w:p w14:paraId="06D6581A" w14:textId="77777777" w:rsidR="001F08B2" w:rsidRPr="00DF5E7F" w:rsidRDefault="001F08B2" w:rsidP="000A17FF">
            <w:pPr>
              <w:suppressAutoHyphens/>
              <w:spacing w:line="360" w:lineRule="auto"/>
              <w:rPr>
                <w:rFonts w:ascii="VladaRHSans Lt" w:hAnsi="VladaRHSans Lt"/>
                <w:sz w:val="19"/>
                <w:szCs w:val="19"/>
              </w:rPr>
            </w:pPr>
          </w:p>
          <w:p w14:paraId="67FE8C80" w14:textId="77777777" w:rsidR="001F08B2" w:rsidRPr="00DF5E7F" w:rsidRDefault="001F08B2" w:rsidP="000A17FF">
            <w:pPr>
              <w:suppressAutoHyphens/>
              <w:spacing w:line="360" w:lineRule="auto"/>
              <w:rPr>
                <w:rFonts w:ascii="VladaRHSans Lt" w:hAnsi="VladaRHSans Lt"/>
                <w:sz w:val="19"/>
                <w:szCs w:val="19"/>
              </w:rPr>
            </w:pPr>
            <w:r w:rsidRPr="00DF5E7F">
              <w:rPr>
                <w:rFonts w:ascii="VladaRHSans Lt" w:eastAsia="Arial" w:hAnsi="VladaRHSans Lt" w:cs="Arial"/>
                <w:b/>
                <w:sz w:val="19"/>
                <w:szCs w:val="19"/>
                <w:u w:val="single"/>
              </w:rPr>
              <w:t>Obvezne teme</w:t>
            </w:r>
          </w:p>
          <w:p w14:paraId="2B60E70A" w14:textId="77777777" w:rsidR="001F08B2" w:rsidRPr="00DF5E7F" w:rsidRDefault="001F08B2" w:rsidP="001F08B2">
            <w:pPr>
              <w:numPr>
                <w:ilvl w:val="0"/>
                <w:numId w:val="38"/>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b/>
                <w:sz w:val="19"/>
                <w:szCs w:val="19"/>
              </w:rPr>
              <w:t>Čovjek i priroda</w:t>
            </w:r>
          </w:p>
          <w:p w14:paraId="3F8C2A9F" w14:textId="77777777" w:rsidR="001F08B2" w:rsidRPr="00DF5E7F" w:rsidRDefault="001F08B2" w:rsidP="001F08B2">
            <w:pPr>
              <w:numPr>
                <w:ilvl w:val="0"/>
                <w:numId w:val="38"/>
              </w:numPr>
              <w:suppressAutoHyphens/>
              <w:spacing w:after="0" w:line="360" w:lineRule="auto"/>
              <w:ind w:left="714" w:hanging="357"/>
              <w:contextualSpacing/>
              <w:rPr>
                <w:rFonts w:ascii="VladaRHSans Lt" w:eastAsia="Arial" w:hAnsi="VladaRHSans Lt" w:cs="Arial"/>
                <w:sz w:val="19"/>
                <w:szCs w:val="19"/>
              </w:rPr>
            </w:pPr>
            <w:r w:rsidRPr="00DF5E7F">
              <w:rPr>
                <w:rFonts w:ascii="VladaRHSans Lt" w:eastAsia="Arial" w:hAnsi="VladaRHSans Lt" w:cs="Arial"/>
                <w:b/>
                <w:sz w:val="19"/>
                <w:szCs w:val="19"/>
              </w:rPr>
              <w:t>Čovjek i druga živa bića</w:t>
            </w:r>
          </w:p>
          <w:p w14:paraId="7F4BF43E" w14:textId="77777777" w:rsidR="001F08B2" w:rsidRPr="00DF5E7F" w:rsidRDefault="001F08B2" w:rsidP="000A17FF">
            <w:pPr>
              <w:suppressAutoHyphens/>
              <w:spacing w:line="360" w:lineRule="auto"/>
              <w:ind w:left="360"/>
              <w:contextualSpacing/>
              <w:rPr>
                <w:rFonts w:ascii="VladaRHSans Lt" w:eastAsia="Arial" w:hAnsi="VladaRHSans Lt" w:cs="Arial"/>
                <w:color w:val="000000"/>
                <w:sz w:val="19"/>
                <w:szCs w:val="19"/>
              </w:rPr>
            </w:pPr>
            <w:r>
              <w:rPr>
                <w:rFonts w:ascii="VladaRHSans Lt" w:eastAsia="Arial" w:hAnsi="VladaRHSans Lt" w:cs="Arial"/>
                <w:b/>
                <w:color w:val="000000"/>
                <w:sz w:val="19"/>
                <w:szCs w:val="19"/>
              </w:rPr>
              <w:t xml:space="preserve">c) </w:t>
            </w:r>
            <w:r w:rsidRPr="00DF5E7F">
              <w:rPr>
                <w:rFonts w:ascii="VladaRHSans Lt" w:eastAsia="Arial" w:hAnsi="VladaRHSans Lt" w:cs="Arial"/>
                <w:b/>
                <w:color w:val="000000"/>
                <w:sz w:val="19"/>
                <w:szCs w:val="19"/>
              </w:rPr>
              <w:t>Budućnost Planeta Zemlje</w:t>
            </w:r>
          </w:p>
          <w:p w14:paraId="1FE5F09A" w14:textId="77777777" w:rsidR="001F08B2" w:rsidRPr="00DF5E7F" w:rsidRDefault="001F08B2" w:rsidP="000A17FF">
            <w:pPr>
              <w:suppressAutoHyphens/>
              <w:spacing w:line="360" w:lineRule="auto"/>
              <w:contextualSpacing/>
              <w:rPr>
                <w:rFonts w:ascii="VladaRHSans Lt" w:eastAsia="Arial" w:hAnsi="VladaRHSans Lt" w:cs="Arial"/>
                <w:color w:val="000000"/>
                <w:sz w:val="19"/>
                <w:szCs w:val="19"/>
              </w:rPr>
            </w:pPr>
            <w:r w:rsidRPr="00DF5E7F">
              <w:rPr>
                <w:rFonts w:ascii="VladaRHSans Lt" w:eastAsia="Arial" w:hAnsi="VladaRHSans Lt" w:cs="Arial"/>
                <w:b/>
                <w:sz w:val="19"/>
                <w:szCs w:val="19"/>
                <w:u w:val="single"/>
              </w:rPr>
              <w:t>Izborne teme</w:t>
            </w:r>
          </w:p>
          <w:p w14:paraId="534C0402" w14:textId="77777777" w:rsidR="001F08B2" w:rsidRPr="00DF5E7F" w:rsidRDefault="001F08B2" w:rsidP="001F08B2">
            <w:pPr>
              <w:numPr>
                <w:ilvl w:val="0"/>
                <w:numId w:val="39"/>
              </w:numPr>
              <w:suppressAutoHyphens/>
              <w:spacing w:after="0" w:line="360" w:lineRule="auto"/>
              <w:rPr>
                <w:rFonts w:ascii="VladaRHSans Lt" w:hAnsi="VladaRHSans Lt"/>
                <w:sz w:val="19"/>
                <w:szCs w:val="19"/>
              </w:rPr>
            </w:pPr>
            <w:r w:rsidRPr="00DF5E7F">
              <w:rPr>
                <w:rFonts w:ascii="VladaRHSans Lt" w:eastAsia="Arial" w:hAnsi="VladaRHSans Lt" w:cs="Arial"/>
                <w:b/>
                <w:sz w:val="19"/>
                <w:szCs w:val="19"/>
              </w:rPr>
              <w:t xml:space="preserve">Čovjek i priroda </w:t>
            </w:r>
          </w:p>
          <w:p w14:paraId="2642A62E" w14:textId="77777777" w:rsidR="001F08B2" w:rsidRPr="00DF5E7F" w:rsidRDefault="001F08B2" w:rsidP="001F08B2">
            <w:pPr>
              <w:numPr>
                <w:ilvl w:val="0"/>
                <w:numId w:val="40"/>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Okoliš – zajednički dom ili čovjekovo skladište</w:t>
            </w:r>
          </w:p>
          <w:p w14:paraId="65EE0A4D" w14:textId="77777777" w:rsidR="001F08B2" w:rsidRPr="00DF5E7F" w:rsidRDefault="001F08B2" w:rsidP="001F08B2">
            <w:pPr>
              <w:numPr>
                <w:ilvl w:val="0"/>
                <w:numId w:val="40"/>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Antropocentrizam i biocentrizam</w:t>
            </w:r>
          </w:p>
          <w:p w14:paraId="780E12C5" w14:textId="77777777" w:rsidR="001F08B2" w:rsidRPr="00DF5E7F" w:rsidRDefault="001F08B2" w:rsidP="001F08B2">
            <w:pPr>
              <w:numPr>
                <w:ilvl w:val="0"/>
                <w:numId w:val="40"/>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Ekološki problemi suvremenoga svijeta</w:t>
            </w:r>
          </w:p>
          <w:p w14:paraId="4EF317DC" w14:textId="77777777" w:rsidR="001F08B2" w:rsidRPr="00DF5E7F" w:rsidRDefault="001F08B2" w:rsidP="001F08B2">
            <w:pPr>
              <w:numPr>
                <w:ilvl w:val="0"/>
                <w:numId w:val="40"/>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lastRenderedPageBreak/>
              <w:t>Ekološko-etičke teorije</w:t>
            </w:r>
          </w:p>
          <w:p w14:paraId="5EE73C58" w14:textId="77777777" w:rsidR="001F08B2" w:rsidRPr="00DF5E7F" w:rsidRDefault="001F08B2" w:rsidP="001F08B2">
            <w:pPr>
              <w:numPr>
                <w:ilvl w:val="0"/>
                <w:numId w:val="39"/>
              </w:numPr>
              <w:suppressAutoHyphens/>
              <w:spacing w:after="0" w:line="360" w:lineRule="auto"/>
              <w:rPr>
                <w:rFonts w:ascii="VladaRHSans Lt" w:hAnsi="VladaRHSans Lt"/>
                <w:sz w:val="19"/>
                <w:szCs w:val="19"/>
              </w:rPr>
            </w:pPr>
            <w:r w:rsidRPr="00DF5E7F">
              <w:rPr>
                <w:rFonts w:ascii="VladaRHSans Lt" w:eastAsia="Arial" w:hAnsi="VladaRHSans Lt" w:cs="Arial"/>
                <w:b/>
                <w:sz w:val="19"/>
                <w:szCs w:val="19"/>
              </w:rPr>
              <w:t xml:space="preserve">Čovjek i druga živa bića </w:t>
            </w:r>
          </w:p>
          <w:p w14:paraId="6802EB9C" w14:textId="77777777" w:rsidR="001F08B2" w:rsidRPr="00DF5E7F" w:rsidRDefault="001F08B2" w:rsidP="001F08B2">
            <w:pPr>
              <w:numPr>
                <w:ilvl w:val="0"/>
                <w:numId w:val="41"/>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Gubitak bioraznolikosti</w:t>
            </w:r>
          </w:p>
          <w:p w14:paraId="5315B23D" w14:textId="77777777" w:rsidR="001F08B2" w:rsidRPr="00DF5E7F" w:rsidRDefault="001F08B2" w:rsidP="001F08B2">
            <w:pPr>
              <w:numPr>
                <w:ilvl w:val="0"/>
                <w:numId w:val="41"/>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Pokusi na životinjama</w:t>
            </w:r>
          </w:p>
          <w:p w14:paraId="02639D97" w14:textId="77777777" w:rsidR="001F08B2" w:rsidRPr="00DF5E7F" w:rsidRDefault="001F08B2" w:rsidP="001F08B2">
            <w:pPr>
              <w:numPr>
                <w:ilvl w:val="0"/>
                <w:numId w:val="41"/>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Alternativni stilovi prehrane i života</w:t>
            </w:r>
          </w:p>
          <w:p w14:paraId="42A14BA6" w14:textId="77777777" w:rsidR="001F08B2" w:rsidRPr="00DF5E7F" w:rsidRDefault="001F08B2" w:rsidP="001F08B2">
            <w:pPr>
              <w:numPr>
                <w:ilvl w:val="0"/>
                <w:numId w:val="41"/>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Biljke i temeljni procesi Planeta</w:t>
            </w:r>
          </w:p>
          <w:p w14:paraId="40DFF613" w14:textId="77777777" w:rsidR="001F08B2" w:rsidRPr="00DF5E7F" w:rsidRDefault="001F08B2" w:rsidP="001F08B2">
            <w:pPr>
              <w:numPr>
                <w:ilvl w:val="0"/>
                <w:numId w:val="41"/>
              </w:numPr>
              <w:suppressAutoHyphens/>
              <w:spacing w:after="0" w:line="360" w:lineRule="auto"/>
              <w:ind w:firstLine="357"/>
              <w:contextualSpacing/>
              <w:rPr>
                <w:rFonts w:ascii="VladaRHSans Lt" w:eastAsia="Arial" w:hAnsi="VladaRHSans Lt" w:cs="Arial"/>
                <w:sz w:val="19"/>
                <w:szCs w:val="19"/>
              </w:rPr>
            </w:pPr>
            <w:r w:rsidRPr="00DF5E7F">
              <w:rPr>
                <w:rFonts w:ascii="VladaRHSans Lt" w:eastAsia="Arial" w:hAnsi="VladaRHSans Lt" w:cs="Arial"/>
                <w:sz w:val="19"/>
                <w:szCs w:val="19"/>
              </w:rPr>
              <w:t>Kritika antropocentrizma i odgovornost čovjeka za druga živa bića</w:t>
            </w:r>
          </w:p>
          <w:p w14:paraId="6AF00E6B" w14:textId="77777777" w:rsidR="001F08B2" w:rsidRPr="00DF5E7F" w:rsidRDefault="001F08B2" w:rsidP="000A17FF">
            <w:pPr>
              <w:suppressAutoHyphens/>
              <w:spacing w:line="360" w:lineRule="auto"/>
              <w:ind w:left="750"/>
              <w:contextualSpacing/>
              <w:rPr>
                <w:rFonts w:ascii="VladaRHSans Lt" w:eastAsia="Arial" w:hAnsi="VladaRHSans Lt" w:cs="Arial"/>
                <w:sz w:val="19"/>
                <w:szCs w:val="19"/>
              </w:rPr>
            </w:pPr>
            <w:r w:rsidRPr="00DF5E7F">
              <w:rPr>
                <w:rFonts w:ascii="VladaRHSans Lt" w:eastAsia="Arial" w:hAnsi="VladaRHSans Lt" w:cs="Arial"/>
                <w:b/>
                <w:sz w:val="19"/>
                <w:szCs w:val="19"/>
              </w:rPr>
              <w:t xml:space="preserve">Budućnost Planeta </w:t>
            </w:r>
          </w:p>
          <w:p w14:paraId="1665FEB5" w14:textId="77777777" w:rsidR="001F08B2" w:rsidRDefault="001F08B2" w:rsidP="001F08B2">
            <w:pPr>
              <w:numPr>
                <w:ilvl w:val="0"/>
                <w:numId w:val="43"/>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sz w:val="19"/>
                <w:szCs w:val="19"/>
              </w:rPr>
              <w:t>Održivi razvoj i/ili održiva harmonija</w:t>
            </w:r>
          </w:p>
          <w:p w14:paraId="61E92584" w14:textId="77777777" w:rsidR="001F08B2" w:rsidRDefault="001F08B2" w:rsidP="001F08B2">
            <w:pPr>
              <w:numPr>
                <w:ilvl w:val="0"/>
                <w:numId w:val="43"/>
              </w:numPr>
              <w:suppressAutoHyphens/>
              <w:spacing w:after="0" w:line="360" w:lineRule="auto"/>
              <w:contextualSpacing/>
              <w:rPr>
                <w:rFonts w:ascii="VladaRHSans Lt" w:eastAsia="Arial" w:hAnsi="VladaRHSans Lt" w:cs="Arial"/>
                <w:sz w:val="19"/>
                <w:szCs w:val="19"/>
              </w:rPr>
            </w:pPr>
            <w:r>
              <w:rPr>
                <w:rFonts w:ascii="VladaRHSans Lt" w:eastAsia="Arial" w:hAnsi="VladaRHSans Lt" w:cs="Arial"/>
                <w:sz w:val="19"/>
                <w:szCs w:val="19"/>
              </w:rPr>
              <w:t xml:space="preserve">Posljedice ekonomije fosilnih goriva i </w:t>
            </w:r>
            <w:r w:rsidRPr="008349AB">
              <w:rPr>
                <w:rFonts w:ascii="VladaRHSans Lt" w:eastAsia="Arial" w:hAnsi="VladaRHSans Lt" w:cs="Arial"/>
                <w:i/>
                <w:sz w:val="19"/>
                <w:szCs w:val="19"/>
              </w:rPr>
              <w:t>zelena</w:t>
            </w:r>
            <w:r>
              <w:rPr>
                <w:rFonts w:ascii="VladaRHSans Lt" w:eastAsia="Arial" w:hAnsi="VladaRHSans Lt" w:cs="Arial"/>
                <w:sz w:val="19"/>
                <w:szCs w:val="19"/>
              </w:rPr>
              <w:t xml:space="preserve"> ekonomija</w:t>
            </w:r>
          </w:p>
          <w:p w14:paraId="485128E5" w14:textId="77777777" w:rsidR="001F08B2" w:rsidRPr="00DF5E7F" w:rsidRDefault="001F08B2" w:rsidP="001F08B2">
            <w:pPr>
              <w:numPr>
                <w:ilvl w:val="0"/>
                <w:numId w:val="43"/>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Etička analiza znanstvenih i stručnih predviđanja budućnosti</w:t>
            </w:r>
          </w:p>
          <w:p w14:paraId="6C9AC144" w14:textId="77777777" w:rsidR="001F08B2" w:rsidRPr="00DF5E7F" w:rsidRDefault="001F08B2" w:rsidP="001F08B2">
            <w:pPr>
              <w:numPr>
                <w:ilvl w:val="0"/>
                <w:numId w:val="43"/>
              </w:numPr>
              <w:suppressAutoHyphens/>
              <w:spacing w:after="0" w:line="360" w:lineRule="auto"/>
              <w:contextualSpacing/>
              <w:rPr>
                <w:rFonts w:ascii="VladaRHSans Lt" w:eastAsia="Arial" w:hAnsi="VladaRHSans Lt" w:cs="Arial"/>
                <w:sz w:val="19"/>
                <w:szCs w:val="19"/>
              </w:rPr>
            </w:pPr>
            <w:r w:rsidRPr="00DF5E7F">
              <w:rPr>
                <w:rFonts w:ascii="VladaRHSans Lt" w:eastAsia="Arial" w:hAnsi="VladaRHSans Lt" w:cs="Arial"/>
                <w:sz w:val="19"/>
                <w:szCs w:val="19"/>
              </w:rPr>
              <w:t>Odgovornost za budućnost i prava budućih generacija</w:t>
            </w:r>
          </w:p>
          <w:p w14:paraId="07F53303" w14:textId="77777777" w:rsidR="001F08B2" w:rsidRPr="00DF5E7F" w:rsidRDefault="001F08B2" w:rsidP="000A17FF">
            <w:pPr>
              <w:numPr>
                <w:ilvl w:val="0"/>
                <w:numId w:val="43"/>
              </w:numPr>
              <w:suppressAutoHyphens/>
              <w:spacing w:after="120" w:line="360" w:lineRule="auto"/>
              <w:ind w:firstLine="357"/>
              <w:rPr>
                <w:rFonts w:ascii="VladaRHSans Lt" w:eastAsia="Arial" w:hAnsi="VladaRHSans Lt" w:cs="Arial"/>
                <w:sz w:val="19"/>
                <w:szCs w:val="19"/>
              </w:rPr>
            </w:pPr>
            <w:r w:rsidRPr="00DF5E7F">
              <w:rPr>
                <w:rFonts w:ascii="VladaRHSans Lt" w:eastAsia="Arial" w:hAnsi="VladaRHSans Lt" w:cs="Arial"/>
                <w:sz w:val="19"/>
                <w:szCs w:val="19"/>
              </w:rPr>
              <w:t>Integrativna bioetika</w:t>
            </w:r>
          </w:p>
        </w:tc>
      </w:tr>
      <w:tr w:rsidR="001F08B2" w:rsidRPr="00DF5E7F" w14:paraId="3D69A21D" w14:textId="77777777" w:rsidTr="000A17FF">
        <w:trPr>
          <w:trHeight w:val="1699"/>
        </w:trPr>
        <w:tc>
          <w:tcPr>
            <w:tcW w:w="1285" w:type="dxa"/>
          </w:tcPr>
          <w:p w14:paraId="334C8148" w14:textId="77777777" w:rsidR="001F08B2" w:rsidRPr="00DF5E7F" w:rsidRDefault="001F08B2" w:rsidP="000A17FF">
            <w:pPr>
              <w:spacing w:line="240" w:lineRule="auto"/>
              <w:rPr>
                <w:rFonts w:ascii="VladaRHSans Lt" w:hAnsi="VladaRHSans Lt"/>
                <w:b/>
                <w:smallCaps/>
                <w:sz w:val="19"/>
                <w:szCs w:val="19"/>
              </w:rPr>
            </w:pPr>
            <w:r w:rsidRPr="00DF5E7F">
              <w:rPr>
                <w:rFonts w:ascii="VladaRHSans Lt" w:hAnsi="VladaRHSans Lt"/>
                <w:b/>
                <w:smallCaps/>
                <w:sz w:val="19"/>
                <w:szCs w:val="19"/>
              </w:rPr>
              <w:lastRenderedPageBreak/>
              <w:t>A.4.3.</w:t>
            </w:r>
          </w:p>
        </w:tc>
        <w:tc>
          <w:tcPr>
            <w:tcW w:w="1837" w:type="dxa"/>
          </w:tcPr>
          <w:p w14:paraId="19088857" w14:textId="77777777" w:rsidR="001F08B2" w:rsidRPr="00DF5E7F" w:rsidRDefault="001F08B2" w:rsidP="000A17FF">
            <w:pPr>
              <w:suppressAutoHyphens/>
              <w:spacing w:after="200" w:line="276" w:lineRule="auto"/>
            </w:pPr>
            <w:r w:rsidRPr="00DF5E7F">
              <w:rPr>
                <w:rFonts w:ascii="VladaRHSans Lt" w:eastAsia="Arial" w:hAnsi="VladaRHSans Lt" w:cs="Arial"/>
                <w:smallCaps/>
                <w:color w:val="D60C8C"/>
                <w:sz w:val="19"/>
                <w:szCs w:val="19"/>
              </w:rPr>
              <w:t xml:space="preserve">učenik obrazlaže i primjenjuje etičke </w:t>
            </w:r>
            <w:r>
              <w:rPr>
                <w:rFonts w:ascii="VladaRHSans Lt" w:eastAsia="Arial" w:hAnsi="VladaRHSans Lt" w:cs="Arial"/>
                <w:smallCaps/>
                <w:color w:val="D60C8C"/>
                <w:sz w:val="19"/>
                <w:szCs w:val="19"/>
              </w:rPr>
              <w:t xml:space="preserve">TEORIJE I POJMOVE </w:t>
            </w:r>
            <w:r w:rsidRPr="00DF5E7F">
              <w:rPr>
                <w:rFonts w:ascii="VladaRHSans Lt" w:eastAsia="Arial" w:hAnsi="VladaRHSans Lt" w:cs="Arial"/>
                <w:smallCaps/>
                <w:color w:val="D60C8C"/>
                <w:sz w:val="19"/>
                <w:szCs w:val="19"/>
              </w:rPr>
              <w:t>u tumačenju i rješavanju pitanja i problema</w:t>
            </w:r>
            <w:r>
              <w:rPr>
                <w:rFonts w:ascii="VladaRHSans Lt" w:eastAsia="Arial" w:hAnsi="VladaRHSans Lt" w:cs="Arial"/>
                <w:smallCaps/>
                <w:color w:val="D60C8C"/>
                <w:sz w:val="19"/>
                <w:szCs w:val="19"/>
              </w:rPr>
              <w:t xml:space="preserve"> ČOVJEKA</w:t>
            </w:r>
            <w:r w:rsidRPr="00DF5E7F">
              <w:rPr>
                <w:rFonts w:ascii="VladaRHSans Lt" w:eastAsia="Arial" w:hAnsi="VladaRHSans Lt" w:cs="Arial"/>
                <w:smallCaps/>
                <w:color w:val="D60C8C"/>
                <w:sz w:val="19"/>
                <w:szCs w:val="19"/>
              </w:rPr>
              <w:t xml:space="preserve"> suvremenoga doba.</w:t>
            </w:r>
          </w:p>
        </w:tc>
        <w:tc>
          <w:tcPr>
            <w:tcW w:w="2317" w:type="dxa"/>
          </w:tcPr>
          <w:p w14:paraId="77633BA2" w14:textId="77777777" w:rsidR="001F08B2" w:rsidRDefault="001F08B2" w:rsidP="000A17FF">
            <w:pPr>
              <w:suppressAutoHyphens/>
              <w:spacing w:line="276" w:lineRule="auto"/>
              <w:rPr>
                <w:rFonts w:ascii="VladaRHSans Lt" w:eastAsia="Arial" w:hAnsi="VladaRHSans Lt" w:cs="Arial"/>
                <w:sz w:val="19"/>
                <w:szCs w:val="19"/>
              </w:rPr>
            </w:pPr>
          </w:p>
          <w:p w14:paraId="34F3A160" w14:textId="77777777" w:rsidR="001F08B2" w:rsidRPr="008349AB" w:rsidRDefault="001F08B2" w:rsidP="000A17FF">
            <w:pPr>
              <w:suppressAutoHyphens/>
              <w:spacing w:line="360" w:lineRule="auto"/>
              <w:rPr>
                <w:rFonts w:ascii="VladaRHSans Lt" w:eastAsia="Arial" w:hAnsi="VladaRHSans Lt" w:cs="Arial"/>
                <w:sz w:val="15"/>
                <w:szCs w:val="19"/>
              </w:rPr>
            </w:pPr>
            <w:r w:rsidRPr="008349AB">
              <w:rPr>
                <w:rFonts w:ascii="VladaRHSans Lt" w:eastAsia="Arial" w:hAnsi="VladaRHSans Lt" w:cs="Arial"/>
                <w:sz w:val="15"/>
                <w:szCs w:val="19"/>
              </w:rPr>
              <w:t>U etičkoj analizi provedenih postupaka učenik primjereno koristi temeljne etičke teorije (deontologija, konzekvencijalizam, etika vrlina) i pojmove: ideal, moralni osjećaj, odluka, normativnost, (raz)um, razboritost, samoodređenje, autonomija, savjest, moralna svijest, sukob vrijednosti, moralna dvojba, moralni konflikt, hedonizam, amoralizam, etički relativizam, etički skepticizam, etički egoizam, altruizam</w:t>
            </w:r>
          </w:p>
          <w:p w14:paraId="0182AC88" w14:textId="77777777" w:rsidR="001F08B2" w:rsidRPr="00DF5E7F" w:rsidRDefault="001F08B2" w:rsidP="000A17FF">
            <w:pPr>
              <w:suppressAutoHyphens/>
              <w:spacing w:line="276" w:lineRule="auto"/>
            </w:pPr>
          </w:p>
        </w:tc>
        <w:tc>
          <w:tcPr>
            <w:tcW w:w="2262" w:type="dxa"/>
          </w:tcPr>
          <w:p w14:paraId="0D2189EB"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 xml:space="preserve">Učenik prepoznaje temeljne etičke </w:t>
            </w:r>
            <w:r>
              <w:rPr>
                <w:rFonts w:ascii="VladaRHSans Lt" w:eastAsia="Arial" w:hAnsi="VladaRHSans Lt" w:cs="Arial"/>
                <w:sz w:val="19"/>
                <w:szCs w:val="19"/>
              </w:rPr>
              <w:t xml:space="preserve">teorije </w:t>
            </w:r>
            <w:r w:rsidRPr="00DF5E7F">
              <w:rPr>
                <w:rFonts w:ascii="VladaRHSans Lt" w:eastAsia="Arial" w:hAnsi="VladaRHSans Lt" w:cs="Arial"/>
                <w:sz w:val="19"/>
                <w:szCs w:val="19"/>
              </w:rPr>
              <w:t xml:space="preserve"> u autorskim i svojim razmišljanj</w:t>
            </w:r>
            <w:r w:rsidRPr="00DF5E7F">
              <w:rPr>
                <w:rFonts w:ascii="VladaRHSans Lt" w:eastAsia="Arial" w:hAnsi="VladaRHSans Lt" w:cs="Arial"/>
                <w:sz w:val="19"/>
                <w:szCs w:val="19"/>
              </w:rPr>
              <w:t>i</w:t>
            </w:r>
            <w:r w:rsidRPr="00DF5E7F">
              <w:rPr>
                <w:rFonts w:ascii="VladaRHSans Lt" w:eastAsia="Arial" w:hAnsi="VladaRHSans Lt" w:cs="Arial"/>
                <w:sz w:val="19"/>
                <w:szCs w:val="19"/>
              </w:rPr>
              <w:t>ma.</w:t>
            </w:r>
          </w:p>
        </w:tc>
        <w:tc>
          <w:tcPr>
            <w:tcW w:w="2250" w:type="dxa"/>
          </w:tcPr>
          <w:p w14:paraId="5AB4ABCD"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Učenik opisuje i uspoređuje posljedice primjene pojedin</w:t>
            </w:r>
            <w:r>
              <w:rPr>
                <w:rFonts w:ascii="VladaRHSans Lt" w:eastAsia="Arial" w:hAnsi="VladaRHSans Lt" w:cs="Arial"/>
                <w:sz w:val="19"/>
                <w:szCs w:val="19"/>
              </w:rPr>
              <w:t xml:space="preserve">e teorije </w:t>
            </w:r>
            <w:r w:rsidRPr="00DF5E7F">
              <w:rPr>
                <w:rFonts w:ascii="VladaRHSans Lt" w:eastAsia="Arial" w:hAnsi="VladaRHSans Lt" w:cs="Arial"/>
                <w:sz w:val="19"/>
                <w:szCs w:val="19"/>
              </w:rPr>
              <w:t>u rješavanju jednoga suvremenog etičkog problema.</w:t>
            </w:r>
          </w:p>
        </w:tc>
        <w:tc>
          <w:tcPr>
            <w:tcW w:w="2241" w:type="dxa"/>
          </w:tcPr>
          <w:p w14:paraId="602FBBFD"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 xml:space="preserve">Učenik se poziva na </w:t>
            </w:r>
            <w:r>
              <w:rPr>
                <w:rFonts w:ascii="VladaRHSans Lt" w:eastAsia="Arial" w:hAnsi="VladaRHSans Lt" w:cs="Arial"/>
                <w:sz w:val="19"/>
                <w:szCs w:val="19"/>
              </w:rPr>
              <w:t xml:space="preserve">etičku teoriju </w:t>
            </w:r>
            <w:r w:rsidRPr="00DF5E7F">
              <w:rPr>
                <w:rFonts w:ascii="VladaRHSans Lt" w:eastAsia="Arial" w:hAnsi="VladaRHSans Lt" w:cs="Arial"/>
                <w:sz w:val="19"/>
                <w:szCs w:val="19"/>
              </w:rPr>
              <w:t xml:space="preserve"> prema koj</w:t>
            </w:r>
            <w:r>
              <w:rPr>
                <w:rFonts w:ascii="VladaRHSans Lt" w:eastAsia="Arial" w:hAnsi="VladaRHSans Lt" w:cs="Arial"/>
                <w:sz w:val="19"/>
                <w:szCs w:val="19"/>
              </w:rPr>
              <w:t>oj</w:t>
            </w:r>
            <w:r w:rsidRPr="00DF5E7F">
              <w:rPr>
                <w:rFonts w:ascii="VladaRHSans Lt" w:eastAsia="Arial" w:hAnsi="VladaRHSans Lt" w:cs="Arial"/>
                <w:sz w:val="19"/>
                <w:szCs w:val="19"/>
              </w:rPr>
              <w:t xml:space="preserve"> dokazuje ispravnost auto</w:t>
            </w:r>
            <w:r w:rsidRPr="00DF5E7F">
              <w:rPr>
                <w:rFonts w:ascii="VladaRHSans Lt" w:eastAsia="Arial" w:hAnsi="VladaRHSans Lt" w:cs="Arial"/>
                <w:sz w:val="19"/>
                <w:szCs w:val="19"/>
              </w:rPr>
              <w:t>r</w:t>
            </w:r>
            <w:r w:rsidRPr="00DF5E7F">
              <w:rPr>
                <w:rFonts w:ascii="VladaRHSans Lt" w:eastAsia="Arial" w:hAnsi="VladaRHSans Lt" w:cs="Arial"/>
                <w:sz w:val="19"/>
                <w:szCs w:val="19"/>
              </w:rPr>
              <w:t>skog ili vlastitoga stajališta.</w:t>
            </w:r>
          </w:p>
          <w:p w14:paraId="224BB945" w14:textId="77777777" w:rsidR="001F08B2" w:rsidRPr="00DF5E7F" w:rsidRDefault="001F08B2" w:rsidP="000A17FF">
            <w:pPr>
              <w:suppressAutoHyphens/>
              <w:spacing w:after="200" w:line="276" w:lineRule="auto"/>
            </w:pPr>
          </w:p>
        </w:tc>
        <w:tc>
          <w:tcPr>
            <w:tcW w:w="2254" w:type="dxa"/>
          </w:tcPr>
          <w:p w14:paraId="4E0F562C" w14:textId="77777777" w:rsidR="001F08B2" w:rsidRPr="00DF5E7F" w:rsidRDefault="001F08B2" w:rsidP="000A17FF">
            <w:pPr>
              <w:suppressAutoHyphens/>
              <w:spacing w:line="276" w:lineRule="auto"/>
            </w:pPr>
            <w:r w:rsidRPr="00DF5E7F">
              <w:rPr>
                <w:rFonts w:ascii="VladaRHSans Lt" w:eastAsia="Arial" w:hAnsi="VladaRHSans Lt" w:cs="Arial"/>
                <w:sz w:val="19"/>
                <w:szCs w:val="19"/>
              </w:rPr>
              <w:t xml:space="preserve">Učenik vrednuje važnost poznavanja </w:t>
            </w:r>
            <w:r>
              <w:rPr>
                <w:rFonts w:ascii="VladaRHSans Lt" w:eastAsia="Arial" w:hAnsi="VladaRHSans Lt" w:cs="Arial"/>
                <w:sz w:val="19"/>
                <w:szCs w:val="19"/>
              </w:rPr>
              <w:t xml:space="preserve">etičkih teorija </w:t>
            </w:r>
            <w:r w:rsidRPr="00DF5E7F">
              <w:rPr>
                <w:rFonts w:ascii="VladaRHSans Lt" w:eastAsia="Arial" w:hAnsi="VladaRHSans Lt" w:cs="Arial"/>
                <w:sz w:val="19"/>
                <w:szCs w:val="19"/>
              </w:rPr>
              <w:t>u rješavanju suvremenih etičkih pitanja i problema.</w:t>
            </w:r>
          </w:p>
        </w:tc>
      </w:tr>
      <w:tr w:rsidR="001F08B2" w:rsidRPr="00DF5E7F" w14:paraId="63CA3798" w14:textId="77777777" w:rsidTr="000A17FF">
        <w:trPr>
          <w:trHeight w:val="1699"/>
        </w:trPr>
        <w:tc>
          <w:tcPr>
            <w:tcW w:w="1285" w:type="dxa"/>
          </w:tcPr>
          <w:p w14:paraId="187CFAFE" w14:textId="77777777" w:rsidR="001F08B2" w:rsidRPr="00DF5E7F" w:rsidRDefault="001F08B2" w:rsidP="000A17FF">
            <w:pPr>
              <w:spacing w:line="240" w:lineRule="auto"/>
              <w:rPr>
                <w:rFonts w:ascii="VladaRHSans Lt" w:hAnsi="VladaRHSans Lt"/>
                <w:b/>
                <w:smallCaps/>
                <w:sz w:val="19"/>
                <w:szCs w:val="19"/>
              </w:rPr>
            </w:pPr>
          </w:p>
        </w:tc>
        <w:tc>
          <w:tcPr>
            <w:tcW w:w="1837" w:type="dxa"/>
          </w:tcPr>
          <w:p w14:paraId="0DB5AE8E" w14:textId="77777777" w:rsidR="001F08B2" w:rsidRPr="00DF5E7F" w:rsidRDefault="001F08B2" w:rsidP="000A17FF">
            <w:pPr>
              <w:suppressAutoHyphens/>
              <w:spacing w:after="200" w:line="276" w:lineRule="auto"/>
              <w:rPr>
                <w:rFonts w:ascii="VladaRHSans Lt" w:eastAsia="Arial" w:hAnsi="VladaRHSans Lt" w:cs="Arial"/>
                <w:smallCaps/>
                <w:color w:val="D60C8C"/>
                <w:sz w:val="19"/>
                <w:szCs w:val="19"/>
              </w:rPr>
            </w:pPr>
          </w:p>
        </w:tc>
        <w:tc>
          <w:tcPr>
            <w:tcW w:w="11324" w:type="dxa"/>
            <w:gridSpan w:val="5"/>
          </w:tcPr>
          <w:p w14:paraId="0DF62D9E" w14:textId="77777777" w:rsidR="001F08B2" w:rsidRDefault="001F08B2" w:rsidP="000A17FF">
            <w:pPr>
              <w:suppressAutoHyphens/>
              <w:spacing w:after="120" w:line="240" w:lineRule="auto"/>
              <w:rPr>
                <w:rFonts w:ascii="VladaRHSans Lt" w:hAnsi="VladaRHSans Lt"/>
                <w:b/>
                <w:smallCaps/>
                <w:color w:val="25408F"/>
                <w:sz w:val="19"/>
                <w:szCs w:val="19"/>
              </w:rPr>
            </w:pPr>
          </w:p>
          <w:p w14:paraId="3840CA6F" w14:textId="77777777" w:rsidR="001F08B2" w:rsidRDefault="001F08B2" w:rsidP="000A17FF">
            <w:pPr>
              <w:suppressAutoHyphens/>
              <w:spacing w:after="120" w:line="240" w:lineRule="auto"/>
              <w:rPr>
                <w:rFonts w:ascii="VladaRHSans Lt" w:hAnsi="VladaRHSans Lt"/>
                <w:b/>
                <w:smallCaps/>
                <w:color w:val="25408F"/>
                <w:sz w:val="19"/>
                <w:szCs w:val="19"/>
              </w:rPr>
            </w:pPr>
          </w:p>
          <w:p w14:paraId="28A2DB78" w14:textId="77777777" w:rsidR="001F08B2" w:rsidRDefault="001F08B2" w:rsidP="000A17FF">
            <w:pPr>
              <w:suppressAutoHyphens/>
              <w:spacing w:after="120" w:line="240" w:lineRule="auto"/>
              <w:rPr>
                <w:rFonts w:ascii="VladaRHSans Lt" w:hAnsi="VladaRHSans Lt"/>
                <w:b/>
                <w:smallCaps/>
                <w:color w:val="25408F"/>
                <w:sz w:val="19"/>
                <w:szCs w:val="19"/>
              </w:rPr>
            </w:pPr>
          </w:p>
          <w:p w14:paraId="0ACA4797" w14:textId="77777777" w:rsidR="001F08B2" w:rsidRDefault="001F08B2" w:rsidP="000A17FF">
            <w:pPr>
              <w:suppressAutoHyphens/>
              <w:spacing w:after="120" w:line="240" w:lineRule="auto"/>
              <w:rPr>
                <w:rFonts w:ascii="VladaRHSans Lt" w:hAnsi="VladaRHSans Lt"/>
                <w:b/>
                <w:smallCaps/>
                <w:color w:val="25408F"/>
                <w:sz w:val="19"/>
                <w:szCs w:val="19"/>
              </w:rPr>
            </w:pPr>
          </w:p>
          <w:p w14:paraId="0D2919CA" w14:textId="77777777" w:rsidR="001F08B2" w:rsidRDefault="001F08B2" w:rsidP="000A17FF">
            <w:pPr>
              <w:suppressAutoHyphens/>
              <w:spacing w:after="120" w:line="240" w:lineRule="auto"/>
              <w:rPr>
                <w:rFonts w:ascii="VladaRHSans Lt" w:hAnsi="VladaRHSans Lt"/>
                <w:b/>
                <w:smallCaps/>
                <w:color w:val="25408F"/>
                <w:sz w:val="19"/>
                <w:szCs w:val="19"/>
              </w:rPr>
            </w:pPr>
          </w:p>
          <w:p w14:paraId="7CCF1B1E" w14:textId="77777777" w:rsidR="001F08B2" w:rsidRDefault="001F08B2" w:rsidP="000A17FF">
            <w:pPr>
              <w:suppressAutoHyphens/>
              <w:spacing w:after="120" w:line="240" w:lineRule="auto"/>
              <w:rPr>
                <w:rFonts w:ascii="VladaRHSans Lt" w:hAnsi="VladaRHSans Lt"/>
                <w:b/>
                <w:smallCaps/>
                <w:color w:val="25408F"/>
                <w:sz w:val="19"/>
                <w:szCs w:val="19"/>
              </w:rPr>
            </w:pPr>
          </w:p>
          <w:p w14:paraId="30504BB4" w14:textId="77777777" w:rsidR="001F08B2" w:rsidRDefault="001F08B2" w:rsidP="000A17FF">
            <w:pPr>
              <w:suppressAutoHyphens/>
              <w:spacing w:after="120" w:line="240" w:lineRule="auto"/>
              <w:rPr>
                <w:rFonts w:ascii="VladaRHSans Lt" w:hAnsi="VladaRHSans Lt"/>
                <w:b/>
                <w:smallCaps/>
                <w:color w:val="25408F"/>
                <w:sz w:val="19"/>
                <w:szCs w:val="19"/>
              </w:rPr>
            </w:pPr>
          </w:p>
          <w:p w14:paraId="13751155" w14:textId="77777777" w:rsidR="001F08B2" w:rsidRPr="00DF5E7F" w:rsidRDefault="001F08B2" w:rsidP="000A17FF">
            <w:pPr>
              <w:suppressAutoHyphens/>
              <w:spacing w:after="120" w:line="240" w:lineRule="auto"/>
              <w:rPr>
                <w:rFonts w:ascii="VladaRHSans Lt" w:hAnsi="VladaRHSans Lt"/>
                <w:b/>
                <w:smallCaps/>
                <w:color w:val="25408F"/>
                <w:sz w:val="19"/>
                <w:szCs w:val="19"/>
              </w:rPr>
            </w:pPr>
            <w:r w:rsidRPr="00DF5E7F">
              <w:rPr>
                <w:rFonts w:ascii="VladaRHSans Lt" w:hAnsi="VladaRHSans Lt"/>
                <w:b/>
                <w:smallCaps/>
                <w:color w:val="25408F"/>
                <w:sz w:val="19"/>
                <w:szCs w:val="19"/>
              </w:rPr>
              <w:t>preporuke za ostvarivanje ishoda</w:t>
            </w:r>
          </w:p>
          <w:p w14:paraId="0D26B4A9" w14:textId="77777777" w:rsidR="001F08B2" w:rsidRDefault="001F08B2" w:rsidP="000A17FF">
            <w:pPr>
              <w:suppressAutoHyphens/>
              <w:spacing w:line="360" w:lineRule="auto"/>
              <w:rPr>
                <w:rFonts w:ascii="VladaRHSans Lt" w:eastAsia="Arial" w:hAnsi="VladaRHSans Lt" w:cs="Arial"/>
                <w:color w:val="000000"/>
                <w:sz w:val="19"/>
                <w:szCs w:val="19"/>
              </w:rPr>
            </w:pPr>
            <w:r w:rsidRPr="00DF5E7F">
              <w:rPr>
                <w:rFonts w:ascii="VladaRHSans Lt" w:eastAsia="Arial" w:hAnsi="VladaRHSans Lt" w:cs="Arial"/>
                <w:sz w:val="19"/>
                <w:szCs w:val="19"/>
              </w:rPr>
              <w:t xml:space="preserve">Učiteljev je zadatak integrirati u svoj izvedbeni kurikulum i obraditi sve obvezne teme. </w:t>
            </w:r>
            <w:r w:rsidRPr="00DC7E31">
              <w:rPr>
                <w:rFonts w:ascii="VladaRHSans Lt" w:eastAsia="Arial" w:hAnsi="VladaRHSans Lt" w:cs="Arial"/>
                <w:sz w:val="19"/>
                <w:szCs w:val="19"/>
              </w:rPr>
              <w:t xml:space="preserve"> U suradnji s učenicima za svaku od obveznih tema </w:t>
            </w:r>
            <w:r w:rsidRPr="008349AB">
              <w:rPr>
                <w:rFonts w:ascii="VladaRHSans Lt" w:eastAsia="Arial" w:hAnsi="VladaRHSans Lt" w:cs="Arial"/>
                <w:sz w:val="19"/>
                <w:szCs w:val="19"/>
              </w:rPr>
              <w:t>učitelj treba izabrati najmanje dvije od ponuđenih izbornih tema.</w:t>
            </w:r>
            <w:r w:rsidRPr="00DF5E7F">
              <w:rPr>
                <w:rFonts w:ascii="VladaRHSans Lt" w:eastAsia="Arial" w:hAnsi="VladaRHSans Lt" w:cs="Arial"/>
                <w:sz w:val="19"/>
                <w:szCs w:val="19"/>
              </w:rPr>
              <w:t xml:space="preserve"> Primjerice, obveznu temu </w:t>
            </w:r>
            <w:r w:rsidRPr="00DF5E7F">
              <w:rPr>
                <w:rFonts w:ascii="VladaRHSans Lt" w:eastAsia="Arial" w:hAnsi="VladaRHSans Lt" w:cs="Arial"/>
                <w:color w:val="000000"/>
                <w:sz w:val="19"/>
                <w:szCs w:val="19"/>
              </w:rPr>
              <w:t>„</w:t>
            </w:r>
            <w:r>
              <w:rPr>
                <w:rFonts w:ascii="VladaRHSans Lt" w:eastAsia="Arial" w:hAnsi="VladaRHSans Lt" w:cs="Arial"/>
                <w:color w:val="000000"/>
                <w:sz w:val="19"/>
                <w:szCs w:val="19"/>
              </w:rPr>
              <w:t xml:space="preserve">Sloboda mišljenja u javnom prostoru i pitanje odgovornosti“ može obraditi razmatranjem etičkih pitanja vezanih uz isticanje privatnih interesa u javnom prostoru te obradom teme kritičko prihvaćanje i opovrgavanje. </w:t>
            </w:r>
          </w:p>
          <w:p w14:paraId="20ED7583" w14:textId="77777777" w:rsidR="001F08B2" w:rsidRDefault="001F08B2" w:rsidP="000A17FF">
            <w:pPr>
              <w:suppressAutoHyphens/>
              <w:spacing w:line="360" w:lineRule="auto"/>
              <w:rPr>
                <w:rFonts w:ascii="VladaRHSans Lt" w:eastAsia="Arial" w:hAnsi="VladaRHSans Lt" w:cs="Arial"/>
                <w:color w:val="000000"/>
                <w:sz w:val="19"/>
                <w:szCs w:val="19"/>
              </w:rPr>
            </w:pPr>
          </w:p>
          <w:p w14:paraId="50C1EC52" w14:textId="77777777" w:rsidR="001F08B2" w:rsidRDefault="001F08B2" w:rsidP="000A17FF">
            <w:pPr>
              <w:suppressAutoHyphens/>
              <w:spacing w:line="360" w:lineRule="auto"/>
              <w:rPr>
                <w:rFonts w:ascii="VladaRHSans Lt" w:eastAsia="Arial" w:hAnsi="VladaRHSans Lt" w:cs="Arial"/>
                <w:color w:val="000000"/>
                <w:sz w:val="19"/>
                <w:szCs w:val="19"/>
              </w:rPr>
            </w:pPr>
            <w:r>
              <w:rPr>
                <w:rFonts w:ascii="VladaRHSans Lt" w:eastAsia="Arial" w:hAnsi="VladaRHSans Lt" w:cs="Arial"/>
                <w:color w:val="000000"/>
                <w:sz w:val="19"/>
                <w:szCs w:val="19"/>
              </w:rPr>
              <w:t>Obvezne teme:</w:t>
            </w:r>
          </w:p>
          <w:p w14:paraId="3A93D570" w14:textId="77777777" w:rsidR="001F08B2" w:rsidRPr="009C585C" w:rsidRDefault="001F08B2" w:rsidP="000A17FF">
            <w:pPr>
              <w:suppressAutoHyphens/>
              <w:spacing w:line="360" w:lineRule="auto"/>
              <w:rPr>
                <w:rFonts w:ascii="Calibri" w:eastAsia="Arial" w:hAnsi="Calibri" w:cs="Arial"/>
                <w:color w:val="000000"/>
              </w:rPr>
            </w:pPr>
            <w:r w:rsidRPr="009C585C">
              <w:rPr>
                <w:rFonts w:ascii="Calibri" w:eastAsia="Arial" w:hAnsi="Calibri" w:cs="Arial"/>
                <w:color w:val="000000"/>
              </w:rPr>
              <w:t>a)</w:t>
            </w:r>
            <w:r w:rsidRPr="008349AB">
              <w:rPr>
                <w:rFonts w:ascii="Calibri" w:eastAsia="Arial" w:hAnsi="Calibri" w:cs="Arial"/>
                <w:color w:val="000000"/>
              </w:rPr>
              <w:t xml:space="preserve"> </w:t>
            </w:r>
            <w:r w:rsidRPr="009C585C">
              <w:rPr>
                <w:rFonts w:ascii="Calibri" w:eastAsia="Arial" w:hAnsi="Calibri" w:cs="Arial"/>
                <w:color w:val="000000"/>
              </w:rPr>
              <w:t>Osobne odluke pred izazovima</w:t>
            </w:r>
          </w:p>
          <w:p w14:paraId="547006BF" w14:textId="77777777" w:rsidR="001F08B2" w:rsidRPr="008349AB" w:rsidRDefault="001F08B2" w:rsidP="000A17FF">
            <w:pPr>
              <w:suppressAutoHyphens/>
              <w:spacing w:line="360" w:lineRule="auto"/>
              <w:rPr>
                <w:rFonts w:ascii="Calibri" w:eastAsia="Arial" w:hAnsi="Calibri" w:cs="Arial"/>
                <w:color w:val="000000"/>
              </w:rPr>
            </w:pPr>
            <w:r w:rsidRPr="009C585C">
              <w:rPr>
                <w:rFonts w:ascii="Calibri" w:eastAsia="Arial" w:hAnsi="Calibri" w:cs="Arial"/>
                <w:color w:val="000000"/>
              </w:rPr>
              <w:t>b)</w:t>
            </w:r>
            <w:r w:rsidRPr="008349AB">
              <w:rPr>
                <w:rFonts w:ascii="Calibri" w:eastAsia="Arial" w:hAnsi="Calibri" w:cs="Arial"/>
                <w:color w:val="000000"/>
              </w:rPr>
              <w:t xml:space="preserve"> </w:t>
            </w:r>
            <w:r w:rsidRPr="008349AB">
              <w:rPr>
                <w:rFonts w:ascii="Calibri" w:hAnsi="Calibri"/>
              </w:rPr>
              <w:t xml:space="preserve">Sloboda mišljenja u javnom prostoru i pitanje odgovornosti </w:t>
            </w:r>
          </w:p>
          <w:p w14:paraId="68BFBE27" w14:textId="77777777" w:rsidR="001F08B2" w:rsidRPr="008349AB" w:rsidRDefault="001F08B2" w:rsidP="000A17FF">
            <w:r w:rsidRPr="009C585C">
              <w:rPr>
                <w:rFonts w:eastAsia="Arial" w:cs="Arial"/>
                <w:color w:val="000000"/>
              </w:rPr>
              <w:t>c)</w:t>
            </w:r>
            <w:r w:rsidRPr="008349AB">
              <w:rPr>
                <w:rFonts w:ascii="Calibri" w:eastAsia="Arial" w:hAnsi="Calibri" w:cs="Arial"/>
                <w:color w:val="000000"/>
              </w:rPr>
              <w:t xml:space="preserve"> </w:t>
            </w:r>
            <w:r w:rsidRPr="008349AB">
              <w:t>Moralna svijest i savjest</w:t>
            </w:r>
          </w:p>
          <w:p w14:paraId="1EEEC62C" w14:textId="77777777" w:rsidR="001F08B2" w:rsidRDefault="001F08B2" w:rsidP="000A17FF">
            <w:pPr>
              <w:suppressAutoHyphens/>
              <w:spacing w:line="360" w:lineRule="auto"/>
              <w:rPr>
                <w:rFonts w:ascii="VladaRHSans Lt" w:eastAsia="Arial" w:hAnsi="VladaRHSans Lt" w:cs="Arial"/>
                <w:color w:val="000000"/>
                <w:sz w:val="19"/>
                <w:szCs w:val="19"/>
              </w:rPr>
            </w:pPr>
          </w:p>
          <w:p w14:paraId="49353DF5" w14:textId="77777777" w:rsidR="001F08B2" w:rsidRDefault="001F08B2" w:rsidP="000A17FF">
            <w:pPr>
              <w:suppressAutoHyphens/>
              <w:spacing w:line="360" w:lineRule="auto"/>
              <w:rPr>
                <w:rFonts w:ascii="VladaRHSans Lt" w:eastAsia="Arial" w:hAnsi="VladaRHSans Lt" w:cs="Arial"/>
                <w:color w:val="000000"/>
                <w:sz w:val="19"/>
                <w:szCs w:val="19"/>
              </w:rPr>
            </w:pPr>
          </w:p>
          <w:p w14:paraId="1A96ADC8" w14:textId="77777777" w:rsidR="001F08B2" w:rsidRDefault="001F08B2" w:rsidP="000A17FF">
            <w:pPr>
              <w:suppressAutoHyphens/>
              <w:spacing w:line="360" w:lineRule="auto"/>
              <w:rPr>
                <w:rFonts w:ascii="VladaRHSans Lt" w:eastAsia="Arial" w:hAnsi="VladaRHSans Lt" w:cs="Arial"/>
                <w:color w:val="000000"/>
                <w:sz w:val="19"/>
                <w:szCs w:val="19"/>
              </w:rPr>
            </w:pPr>
          </w:p>
          <w:p w14:paraId="219599F7" w14:textId="77777777" w:rsidR="001F08B2" w:rsidRDefault="001F08B2" w:rsidP="000A17FF">
            <w:pPr>
              <w:rPr>
                <w:b/>
              </w:rPr>
            </w:pPr>
            <w:r>
              <w:rPr>
                <w:b/>
              </w:rPr>
              <w:t>A. Osobne odluke pred izazovima</w:t>
            </w:r>
          </w:p>
          <w:p w14:paraId="03405713" w14:textId="77777777" w:rsidR="001F08B2" w:rsidRPr="00B62703" w:rsidRDefault="001F08B2" w:rsidP="001F08B2">
            <w:pPr>
              <w:numPr>
                <w:ilvl w:val="0"/>
                <w:numId w:val="49"/>
              </w:numPr>
              <w:spacing w:after="0" w:line="240" w:lineRule="auto"/>
              <w:contextualSpacing/>
              <w:rPr>
                <w:b/>
              </w:rPr>
            </w:pPr>
            <w:r w:rsidRPr="00B62703">
              <w:t xml:space="preserve">Oblici suvremene moralnosti i stilovi života </w:t>
            </w:r>
          </w:p>
          <w:p w14:paraId="56592C2C" w14:textId="77777777" w:rsidR="001F08B2" w:rsidRDefault="001F08B2" w:rsidP="001F08B2">
            <w:pPr>
              <w:numPr>
                <w:ilvl w:val="0"/>
                <w:numId w:val="49"/>
              </w:numPr>
              <w:spacing w:after="0" w:line="240" w:lineRule="auto"/>
              <w:contextualSpacing/>
            </w:pPr>
            <w:r>
              <w:t>Brak i obitelj u suvremenom dobu</w:t>
            </w:r>
          </w:p>
          <w:p w14:paraId="36007DA3" w14:textId="77777777" w:rsidR="001F08B2" w:rsidRDefault="001F08B2" w:rsidP="001F08B2">
            <w:pPr>
              <w:numPr>
                <w:ilvl w:val="0"/>
                <w:numId w:val="49"/>
              </w:numPr>
              <w:spacing w:after="0" w:line="240" w:lineRule="auto"/>
              <w:contextualSpacing/>
            </w:pPr>
            <w:r>
              <w:t>Planiranje budućnosti – vrijednosti, ciljevi i dvojbe</w:t>
            </w:r>
          </w:p>
          <w:p w14:paraId="4BE0A50A" w14:textId="77777777" w:rsidR="001F08B2" w:rsidRDefault="001F08B2" w:rsidP="001F08B2">
            <w:pPr>
              <w:numPr>
                <w:ilvl w:val="0"/>
                <w:numId w:val="49"/>
              </w:numPr>
              <w:spacing w:after="0" w:line="240" w:lineRule="auto"/>
              <w:contextualSpacing/>
            </w:pPr>
            <w:r>
              <w:lastRenderedPageBreak/>
              <w:t>Duhovnost i moralna pitanja</w:t>
            </w:r>
          </w:p>
          <w:p w14:paraId="04284DC6" w14:textId="77777777" w:rsidR="001F08B2" w:rsidRDefault="001F08B2" w:rsidP="001F08B2">
            <w:pPr>
              <w:numPr>
                <w:ilvl w:val="0"/>
                <w:numId w:val="49"/>
              </w:numPr>
              <w:spacing w:after="0" w:line="240" w:lineRule="auto"/>
              <w:contextualSpacing/>
            </w:pPr>
            <w:r>
              <w:t xml:space="preserve">Gubitak bližnjih </w:t>
            </w:r>
          </w:p>
          <w:p w14:paraId="193C4FF1" w14:textId="77777777" w:rsidR="001F08B2" w:rsidRPr="00B62703" w:rsidRDefault="001F08B2" w:rsidP="000A17FF"/>
          <w:p w14:paraId="39D38E11" w14:textId="77777777" w:rsidR="001F08B2" w:rsidRPr="00FC37CF" w:rsidRDefault="001F08B2" w:rsidP="000A17FF">
            <w:pPr>
              <w:ind w:left="360"/>
              <w:rPr>
                <w:b/>
              </w:rPr>
            </w:pPr>
            <w:r>
              <w:rPr>
                <w:b/>
              </w:rPr>
              <w:t xml:space="preserve">B. </w:t>
            </w:r>
            <w:r w:rsidRPr="00FC37CF">
              <w:rPr>
                <w:b/>
              </w:rPr>
              <w:t xml:space="preserve">Sloboda mišljenja u javnom prostoru i pitanje odgovornosti </w:t>
            </w:r>
          </w:p>
          <w:p w14:paraId="03FE00E4" w14:textId="77777777" w:rsidR="001F08B2" w:rsidRDefault="001F08B2" w:rsidP="000A17FF">
            <w:pPr>
              <w:ind w:left="360"/>
            </w:pPr>
            <w:r w:rsidRPr="00B81F13">
              <w:t>1.</w:t>
            </w:r>
            <w:r>
              <w:t xml:space="preserve"> </w:t>
            </w:r>
            <w:r w:rsidRPr="00FC37CF">
              <w:t>Položaj društveno ugroženih skupina</w:t>
            </w:r>
          </w:p>
          <w:p w14:paraId="4274CEB8" w14:textId="77777777" w:rsidR="001F08B2" w:rsidRDefault="001F08B2" w:rsidP="000A17FF">
            <w:pPr>
              <w:ind w:left="360"/>
            </w:pPr>
            <w:r>
              <w:t>2. Privatni interes u javnom prostoru</w:t>
            </w:r>
          </w:p>
          <w:p w14:paraId="162B42E9" w14:textId="77777777" w:rsidR="001F08B2" w:rsidRDefault="001F08B2" w:rsidP="000A17FF">
            <w:pPr>
              <w:ind w:left="360"/>
            </w:pPr>
            <w:r>
              <w:t>3. Ideologija i istina</w:t>
            </w:r>
          </w:p>
          <w:p w14:paraId="14B2A4DC" w14:textId="77777777" w:rsidR="001F08B2" w:rsidRPr="00FC37CF" w:rsidRDefault="001F08B2" w:rsidP="000A17FF">
            <w:pPr>
              <w:ind w:left="360"/>
            </w:pPr>
            <w:r>
              <w:t>4. Kritičko prihvaćanje i opovrgavanje</w:t>
            </w:r>
          </w:p>
          <w:p w14:paraId="246B58F3" w14:textId="77777777" w:rsidR="001F08B2" w:rsidRDefault="001F08B2" w:rsidP="000A17FF"/>
          <w:p w14:paraId="454031A0" w14:textId="77777777" w:rsidR="001F08B2" w:rsidRPr="006E7379" w:rsidRDefault="001F08B2" w:rsidP="000A17FF">
            <w:pPr>
              <w:rPr>
                <w:b/>
              </w:rPr>
            </w:pPr>
            <w:r>
              <w:rPr>
                <w:b/>
              </w:rPr>
              <w:t xml:space="preserve">C. </w:t>
            </w:r>
            <w:r w:rsidRPr="006E7379">
              <w:rPr>
                <w:b/>
              </w:rPr>
              <w:t>Moralna svijest i savjest</w:t>
            </w:r>
          </w:p>
          <w:p w14:paraId="4ABCAEAD" w14:textId="77777777" w:rsidR="001F08B2" w:rsidRDefault="001F08B2" w:rsidP="000A17FF">
            <w:r>
              <w:t>1. Podrijetlo morala</w:t>
            </w:r>
          </w:p>
          <w:p w14:paraId="4385FDBC" w14:textId="77777777" w:rsidR="001F08B2" w:rsidRDefault="001F08B2" w:rsidP="000A17FF">
            <w:r>
              <w:t>2. Etičke teorije u svakodnevnom promišljanju i djelovanju</w:t>
            </w:r>
          </w:p>
          <w:p w14:paraId="0663FBCD" w14:textId="77777777" w:rsidR="001F08B2" w:rsidRDefault="001F08B2" w:rsidP="000A17FF">
            <w:r>
              <w:t>3. Empatija, altruizam i suradnja</w:t>
            </w:r>
          </w:p>
          <w:p w14:paraId="44BFAD88" w14:textId="77777777" w:rsidR="001F08B2" w:rsidRPr="00515E28" w:rsidRDefault="001F08B2" w:rsidP="000A17FF">
            <w:r>
              <w:t xml:space="preserve">4. </w:t>
            </w:r>
            <w:r w:rsidRPr="00515E28">
              <w:t>Smisao etike i moralnoga djelovanja u suvremenom svijetu</w:t>
            </w:r>
          </w:p>
          <w:p w14:paraId="08710DE1" w14:textId="77777777" w:rsidR="001F08B2" w:rsidRDefault="001F08B2" w:rsidP="000A17FF">
            <w:pPr>
              <w:suppressAutoHyphens/>
              <w:spacing w:line="360" w:lineRule="auto"/>
              <w:rPr>
                <w:rFonts w:ascii="VladaRHSans Lt" w:eastAsia="Arial" w:hAnsi="VladaRHSans Lt" w:cs="Arial"/>
                <w:color w:val="000000"/>
                <w:sz w:val="19"/>
                <w:szCs w:val="19"/>
              </w:rPr>
            </w:pPr>
          </w:p>
          <w:p w14:paraId="742E318C" w14:textId="77777777" w:rsidR="001F08B2" w:rsidRDefault="001F08B2" w:rsidP="000A17FF">
            <w:pPr>
              <w:suppressAutoHyphens/>
              <w:spacing w:line="360" w:lineRule="auto"/>
              <w:rPr>
                <w:rFonts w:ascii="VladaRHSans Lt" w:eastAsia="Arial" w:hAnsi="VladaRHSans Lt" w:cs="Arial"/>
                <w:color w:val="000000"/>
                <w:sz w:val="19"/>
                <w:szCs w:val="19"/>
              </w:rPr>
            </w:pPr>
          </w:p>
          <w:p w14:paraId="2B2FCCA2" w14:textId="77777777" w:rsidR="001F08B2" w:rsidRPr="00DF5E7F" w:rsidRDefault="001F08B2" w:rsidP="000A17FF">
            <w:pPr>
              <w:suppressAutoHyphens/>
              <w:spacing w:line="360" w:lineRule="auto"/>
              <w:rPr>
                <w:rFonts w:ascii="VladaRHSans Lt" w:eastAsia="Arial" w:hAnsi="VladaRHSans Lt" w:cs="Arial"/>
                <w:sz w:val="19"/>
                <w:szCs w:val="19"/>
              </w:rPr>
            </w:pPr>
          </w:p>
        </w:tc>
      </w:tr>
    </w:tbl>
    <w:p w14:paraId="5FC3ACC4" w14:textId="77777777" w:rsidR="001F08B2" w:rsidRDefault="001F08B2" w:rsidP="001F08B2">
      <w:pPr>
        <w:rPr>
          <w:b/>
          <w:smallCaps/>
          <w:color w:val="25408F"/>
        </w:rPr>
      </w:pPr>
    </w:p>
    <w:p w14:paraId="70C7C047" w14:textId="77777777" w:rsidR="001F08B2" w:rsidRDefault="001F08B2" w:rsidP="001F08B2"/>
    <w:p w14:paraId="3A286545" w14:textId="77777777" w:rsidR="001F08B2" w:rsidRDefault="001F08B2" w:rsidP="001F08B2"/>
    <w:p w14:paraId="3AC1DD1C" w14:textId="77777777" w:rsidR="001F08B2" w:rsidRDefault="001F08B2" w:rsidP="001F08B2"/>
    <w:p w14:paraId="3A4C5B3B" w14:textId="77777777" w:rsidR="001F08B2" w:rsidRDefault="001F08B2" w:rsidP="001F08B2"/>
    <w:p w14:paraId="1E54BB08" w14:textId="77777777" w:rsidR="001F08B2" w:rsidRDefault="001F08B2" w:rsidP="001F08B2"/>
    <w:p w14:paraId="3397D828" w14:textId="77777777" w:rsidR="001F08B2" w:rsidRDefault="001F08B2" w:rsidP="001F08B2"/>
    <w:p w14:paraId="634C3D7D" w14:textId="77777777" w:rsidR="001F08B2" w:rsidRDefault="001F08B2" w:rsidP="001F08B2"/>
    <w:p w14:paraId="7EDFBEC5" w14:textId="77777777" w:rsidR="001F08B2" w:rsidRDefault="001F08B2" w:rsidP="001F08B2"/>
    <w:p w14:paraId="68A68E04" w14:textId="77777777" w:rsidR="001F08B2" w:rsidRDefault="001F08B2" w:rsidP="001F08B2"/>
    <w:p w14:paraId="58A3126F" w14:textId="77777777" w:rsidR="001F08B2" w:rsidRDefault="001F08B2" w:rsidP="001F08B2"/>
    <w:p w14:paraId="03070425" w14:textId="77777777" w:rsidR="001F08B2" w:rsidRDefault="001F08B2" w:rsidP="001F08B2"/>
    <w:p w14:paraId="3F36AE6C" w14:textId="77777777" w:rsidR="001F08B2" w:rsidRDefault="001F08B2" w:rsidP="001F08B2"/>
    <w:p w14:paraId="2FCE3ACE" w14:textId="77777777" w:rsidR="001F08B2" w:rsidRDefault="001F08B2" w:rsidP="001F08B2"/>
    <w:p w14:paraId="15B2CBF4" w14:textId="77777777" w:rsidR="001F08B2" w:rsidRDefault="001F08B2" w:rsidP="001F08B2"/>
    <w:p w14:paraId="0746FE53" w14:textId="77777777" w:rsidR="001F08B2" w:rsidRDefault="001F08B2" w:rsidP="001F08B2"/>
    <w:p w14:paraId="49976FD9" w14:textId="77777777" w:rsidR="001F08B2" w:rsidRDefault="001F08B2" w:rsidP="001F08B2"/>
    <w:p w14:paraId="51AAAC6D" w14:textId="77777777" w:rsidR="001F08B2" w:rsidRDefault="001F08B2" w:rsidP="001F08B2"/>
    <w:p w14:paraId="1BA5AE36" w14:textId="77777777" w:rsidR="001F08B2" w:rsidRDefault="001F08B2" w:rsidP="001F08B2"/>
    <w:p w14:paraId="3E191493" w14:textId="77777777" w:rsidR="001F08B2" w:rsidRDefault="001F08B2" w:rsidP="001F08B2"/>
    <w:p w14:paraId="633725C4" w14:textId="77777777" w:rsidR="001F08B2" w:rsidRDefault="001F08B2" w:rsidP="001F08B2"/>
    <w:p w14:paraId="55B0AC4A" w14:textId="77777777" w:rsidR="001F08B2" w:rsidRDefault="001F08B2" w:rsidP="001F08B2"/>
    <w:p w14:paraId="75CE75C9" w14:textId="77777777" w:rsidR="001F08B2" w:rsidRDefault="001F08B2" w:rsidP="001F08B2"/>
    <w:p w14:paraId="0C89973C" w14:textId="77777777" w:rsidR="001F08B2" w:rsidRDefault="001F08B2" w:rsidP="001F08B2"/>
    <w:p w14:paraId="157B8BFA" w14:textId="77777777" w:rsidR="001F08B2" w:rsidRDefault="001F08B2" w:rsidP="001F08B2"/>
    <w:p w14:paraId="3FB5AB9F" w14:textId="77777777" w:rsidR="001F08B2" w:rsidRDefault="001F08B2" w:rsidP="001F08B2"/>
    <w:p w14:paraId="3785B646" w14:textId="77777777" w:rsidR="001F08B2" w:rsidRDefault="001F08B2" w:rsidP="001F08B2"/>
    <w:p w14:paraId="1FAE6829" w14:textId="77777777" w:rsidR="001F08B2" w:rsidRDefault="001F08B2" w:rsidP="001F08B2"/>
    <w:p w14:paraId="00DEA060" w14:textId="77777777" w:rsidR="001F08B2" w:rsidRDefault="001F08B2" w:rsidP="001F08B2"/>
    <w:p w14:paraId="77BB2E2E" w14:textId="77777777" w:rsidR="001F08B2" w:rsidRDefault="001F08B2" w:rsidP="001F08B2"/>
    <w:p w14:paraId="62E79A77" w14:textId="77777777" w:rsidR="001F08B2" w:rsidRDefault="001F08B2" w:rsidP="001F08B2"/>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95"/>
        <w:gridCol w:w="2330"/>
        <w:gridCol w:w="2331"/>
        <w:gridCol w:w="2321"/>
        <w:gridCol w:w="2303"/>
        <w:gridCol w:w="2321"/>
      </w:tblGrid>
      <w:tr w:rsidR="001F08B2" w:rsidRPr="00AB7275" w14:paraId="286D70F4" w14:textId="77777777" w:rsidTr="000A17FF">
        <w:tc>
          <w:tcPr>
            <w:tcW w:w="14446" w:type="dxa"/>
            <w:gridSpan w:val="7"/>
            <w:vAlign w:val="center"/>
          </w:tcPr>
          <w:p w14:paraId="6A1DA111" w14:textId="77777777" w:rsidR="001F08B2" w:rsidRPr="00AB7275" w:rsidRDefault="001F08B2" w:rsidP="000A17FF">
            <w:pPr>
              <w:tabs>
                <w:tab w:val="left" w:pos="6371"/>
              </w:tabs>
              <w:spacing w:line="240" w:lineRule="auto"/>
              <w:jc w:val="center"/>
              <w:rPr>
                <w:rFonts w:ascii="VladaRHSans Lt" w:hAnsi="VladaRHSans Lt"/>
                <w:b/>
                <w:smallCaps/>
                <w:color w:val="D60C8C"/>
                <w:sz w:val="19"/>
                <w:szCs w:val="19"/>
              </w:rPr>
            </w:pPr>
          </w:p>
          <w:p w14:paraId="0DB90137" w14:textId="77777777" w:rsidR="001F08B2" w:rsidRPr="00AB7275" w:rsidRDefault="001F08B2" w:rsidP="000A17FF">
            <w:pPr>
              <w:tabs>
                <w:tab w:val="left" w:pos="6371"/>
              </w:tabs>
              <w:spacing w:line="240" w:lineRule="auto"/>
              <w:jc w:val="center"/>
              <w:rPr>
                <w:rFonts w:ascii="VladaRHSans Lt" w:hAnsi="VladaRHSans Lt"/>
                <w:b/>
                <w:smallCaps/>
                <w:color w:val="D60C8C"/>
                <w:sz w:val="19"/>
                <w:szCs w:val="19"/>
              </w:rPr>
            </w:pPr>
            <w:r w:rsidRPr="00AB7275">
              <w:rPr>
                <w:rFonts w:ascii="VladaRHSans Lt" w:hAnsi="VladaRHSans Lt"/>
                <w:b/>
                <w:smallCaps/>
                <w:color w:val="D60C8C"/>
                <w:sz w:val="19"/>
                <w:szCs w:val="19"/>
              </w:rPr>
              <w:t>domena b – moralno i etičko djelovanje</w:t>
            </w:r>
          </w:p>
          <w:p w14:paraId="0D704E03" w14:textId="77777777" w:rsidR="001F08B2" w:rsidRPr="00AB7275" w:rsidRDefault="001F08B2" w:rsidP="000A17FF">
            <w:pPr>
              <w:spacing w:line="240" w:lineRule="auto"/>
              <w:jc w:val="center"/>
              <w:rPr>
                <w:rFonts w:ascii="Calibri" w:hAnsi="Calibri"/>
              </w:rPr>
            </w:pPr>
          </w:p>
        </w:tc>
      </w:tr>
      <w:tr w:rsidR="001F08B2" w:rsidRPr="00AB7275" w14:paraId="1E12F1E3" w14:textId="77777777" w:rsidTr="000A17FF">
        <w:trPr>
          <w:trHeight w:val="258"/>
        </w:trPr>
        <w:tc>
          <w:tcPr>
            <w:tcW w:w="2616" w:type="dxa"/>
            <w:gridSpan w:val="2"/>
            <w:vMerge w:val="restart"/>
            <w:vAlign w:val="center"/>
          </w:tcPr>
          <w:p w14:paraId="09930C66" w14:textId="77777777" w:rsidR="001F08B2" w:rsidRPr="00AB7275" w:rsidRDefault="001F08B2" w:rsidP="000A17FF">
            <w:pPr>
              <w:tabs>
                <w:tab w:val="left" w:pos="6371"/>
              </w:tabs>
              <w:spacing w:line="240" w:lineRule="auto"/>
              <w:jc w:val="center"/>
              <w:rPr>
                <w:rFonts w:ascii="Calibri" w:hAnsi="Calibri"/>
                <w:color w:val="25408F"/>
              </w:rPr>
            </w:pPr>
            <w:r w:rsidRPr="00AB7275">
              <w:rPr>
                <w:rFonts w:ascii="VladaRHSans Lt" w:hAnsi="VladaRHSans Lt"/>
                <w:b/>
                <w:smallCaps/>
                <w:color w:val="25408F"/>
                <w:sz w:val="19"/>
                <w:szCs w:val="19"/>
              </w:rPr>
              <w:t>odgojno-obrazovni ishod</w:t>
            </w:r>
          </w:p>
        </w:tc>
        <w:tc>
          <w:tcPr>
            <w:tcW w:w="2367" w:type="dxa"/>
            <w:vMerge w:val="restart"/>
            <w:vAlign w:val="center"/>
          </w:tcPr>
          <w:p w14:paraId="694F4AAB" w14:textId="77777777" w:rsidR="001F08B2" w:rsidRPr="00AB7275" w:rsidRDefault="001F08B2" w:rsidP="000A17FF">
            <w:pPr>
              <w:tabs>
                <w:tab w:val="left" w:pos="6371"/>
              </w:tabs>
              <w:spacing w:line="240" w:lineRule="auto"/>
              <w:jc w:val="center"/>
              <w:rPr>
                <w:rFonts w:ascii="Calibri" w:hAnsi="Calibri"/>
              </w:rPr>
            </w:pPr>
            <w:r w:rsidRPr="00AB7275">
              <w:rPr>
                <w:rFonts w:ascii="VladaRHSans Lt" w:hAnsi="VladaRHSans Lt"/>
                <w:b/>
                <w:smallCaps/>
                <w:color w:val="25408F"/>
                <w:sz w:val="19"/>
                <w:szCs w:val="19"/>
              </w:rPr>
              <w:t>razrada ishoda</w:t>
            </w:r>
          </w:p>
        </w:tc>
        <w:tc>
          <w:tcPr>
            <w:tcW w:w="9463" w:type="dxa"/>
            <w:gridSpan w:val="4"/>
          </w:tcPr>
          <w:p w14:paraId="21F06301" w14:textId="77777777" w:rsidR="001F08B2" w:rsidRPr="00AB7275" w:rsidRDefault="001F08B2" w:rsidP="000A17FF">
            <w:pPr>
              <w:tabs>
                <w:tab w:val="left" w:pos="6371"/>
              </w:tabs>
              <w:spacing w:line="240" w:lineRule="auto"/>
              <w:jc w:val="center"/>
              <w:rPr>
                <w:rFonts w:ascii="Calibri" w:hAnsi="Calibri"/>
              </w:rPr>
            </w:pPr>
            <w:r w:rsidRPr="00AB7275">
              <w:rPr>
                <w:rFonts w:ascii="VladaRHSans Lt" w:hAnsi="VladaRHSans Lt"/>
                <w:b/>
                <w:smallCaps/>
                <w:color w:val="25408F"/>
                <w:sz w:val="19"/>
                <w:szCs w:val="19"/>
              </w:rPr>
              <w:t>razina usvojenosti</w:t>
            </w:r>
          </w:p>
        </w:tc>
      </w:tr>
      <w:tr w:rsidR="001F08B2" w:rsidRPr="00AB7275" w14:paraId="486E8B22" w14:textId="77777777" w:rsidTr="000A17FF">
        <w:trPr>
          <w:trHeight w:val="272"/>
        </w:trPr>
        <w:tc>
          <w:tcPr>
            <w:tcW w:w="2616" w:type="dxa"/>
            <w:gridSpan w:val="2"/>
            <w:vMerge/>
          </w:tcPr>
          <w:p w14:paraId="57D640BE" w14:textId="77777777" w:rsidR="001F08B2" w:rsidRPr="00AB7275" w:rsidRDefault="001F08B2" w:rsidP="000A17FF">
            <w:pPr>
              <w:spacing w:line="240" w:lineRule="auto"/>
              <w:rPr>
                <w:rFonts w:ascii="Calibri" w:hAnsi="Calibri"/>
              </w:rPr>
            </w:pPr>
          </w:p>
        </w:tc>
        <w:tc>
          <w:tcPr>
            <w:tcW w:w="2367" w:type="dxa"/>
            <w:vMerge/>
          </w:tcPr>
          <w:p w14:paraId="517EAA77" w14:textId="77777777" w:rsidR="001F08B2" w:rsidRPr="00AB7275" w:rsidRDefault="001F08B2" w:rsidP="000A17FF">
            <w:pPr>
              <w:spacing w:line="240" w:lineRule="auto"/>
              <w:rPr>
                <w:rFonts w:ascii="Calibri" w:hAnsi="Calibri"/>
              </w:rPr>
            </w:pPr>
          </w:p>
        </w:tc>
        <w:tc>
          <w:tcPr>
            <w:tcW w:w="2361" w:type="dxa"/>
          </w:tcPr>
          <w:p w14:paraId="035E7139" w14:textId="77777777" w:rsidR="001F08B2" w:rsidRPr="00AB7275" w:rsidRDefault="001F08B2" w:rsidP="000A17FF">
            <w:pPr>
              <w:tabs>
                <w:tab w:val="left" w:pos="6371"/>
              </w:tabs>
              <w:spacing w:line="240" w:lineRule="auto"/>
              <w:jc w:val="center"/>
              <w:rPr>
                <w:rFonts w:ascii="VladaRHSans Lt" w:hAnsi="VladaRHSans Lt"/>
                <w:b/>
                <w:smallCaps/>
                <w:sz w:val="19"/>
                <w:szCs w:val="19"/>
              </w:rPr>
            </w:pPr>
            <w:r w:rsidRPr="00AB7275">
              <w:rPr>
                <w:rFonts w:ascii="VladaRHSans Lt" w:hAnsi="VladaRHSans Lt"/>
                <w:b/>
                <w:smallCaps/>
                <w:sz w:val="19"/>
                <w:szCs w:val="19"/>
              </w:rPr>
              <w:t>zadovoljavajuća</w:t>
            </w:r>
          </w:p>
        </w:tc>
        <w:tc>
          <w:tcPr>
            <w:tcW w:w="2372" w:type="dxa"/>
          </w:tcPr>
          <w:p w14:paraId="592A50F3" w14:textId="77777777" w:rsidR="001F08B2" w:rsidRPr="00AB7275" w:rsidRDefault="001F08B2" w:rsidP="000A17FF">
            <w:pPr>
              <w:tabs>
                <w:tab w:val="left" w:pos="6371"/>
              </w:tabs>
              <w:spacing w:line="240" w:lineRule="auto"/>
              <w:jc w:val="center"/>
              <w:rPr>
                <w:rFonts w:ascii="VladaRHSans Lt" w:hAnsi="VladaRHSans Lt"/>
                <w:b/>
                <w:smallCaps/>
                <w:sz w:val="19"/>
                <w:szCs w:val="19"/>
              </w:rPr>
            </w:pPr>
            <w:r w:rsidRPr="00AB7275">
              <w:rPr>
                <w:rFonts w:ascii="VladaRHSans Lt" w:hAnsi="VladaRHSans Lt"/>
                <w:b/>
                <w:smallCaps/>
                <w:sz w:val="19"/>
                <w:szCs w:val="19"/>
              </w:rPr>
              <w:t>dobra</w:t>
            </w:r>
          </w:p>
        </w:tc>
        <w:tc>
          <w:tcPr>
            <w:tcW w:w="2359" w:type="dxa"/>
          </w:tcPr>
          <w:p w14:paraId="477071CA" w14:textId="77777777" w:rsidR="001F08B2" w:rsidRPr="00AB7275" w:rsidRDefault="001F08B2" w:rsidP="000A17FF">
            <w:pPr>
              <w:tabs>
                <w:tab w:val="left" w:pos="6371"/>
              </w:tabs>
              <w:spacing w:line="240" w:lineRule="auto"/>
              <w:jc w:val="center"/>
              <w:rPr>
                <w:rFonts w:ascii="VladaRHSans Lt" w:hAnsi="VladaRHSans Lt"/>
                <w:b/>
                <w:smallCaps/>
                <w:sz w:val="19"/>
                <w:szCs w:val="19"/>
              </w:rPr>
            </w:pPr>
            <w:r w:rsidRPr="00AB7275">
              <w:rPr>
                <w:rFonts w:ascii="VladaRHSans Lt" w:hAnsi="VladaRHSans Lt"/>
                <w:b/>
                <w:smallCaps/>
                <w:sz w:val="19"/>
                <w:szCs w:val="19"/>
              </w:rPr>
              <w:t>vrlo dobra</w:t>
            </w:r>
          </w:p>
        </w:tc>
        <w:tc>
          <w:tcPr>
            <w:tcW w:w="2371" w:type="dxa"/>
          </w:tcPr>
          <w:p w14:paraId="3FCA215C" w14:textId="77777777" w:rsidR="001F08B2" w:rsidRPr="00AB7275" w:rsidRDefault="001F08B2" w:rsidP="000A17FF">
            <w:pPr>
              <w:tabs>
                <w:tab w:val="left" w:pos="6371"/>
              </w:tabs>
              <w:spacing w:line="240" w:lineRule="auto"/>
              <w:jc w:val="center"/>
              <w:rPr>
                <w:rFonts w:ascii="VladaRHSans Lt" w:hAnsi="VladaRHSans Lt"/>
                <w:b/>
                <w:smallCaps/>
                <w:sz w:val="19"/>
                <w:szCs w:val="19"/>
              </w:rPr>
            </w:pPr>
            <w:r w:rsidRPr="00AB7275">
              <w:rPr>
                <w:rFonts w:ascii="VladaRHSans Lt" w:hAnsi="VladaRHSans Lt"/>
                <w:b/>
                <w:smallCaps/>
                <w:sz w:val="19"/>
                <w:szCs w:val="19"/>
              </w:rPr>
              <w:t>iznimna</w:t>
            </w:r>
          </w:p>
        </w:tc>
      </w:tr>
      <w:tr w:rsidR="001F08B2" w:rsidRPr="00AB7275" w14:paraId="50CBF393" w14:textId="77777777" w:rsidTr="000A17FF">
        <w:trPr>
          <w:trHeight w:val="1293"/>
        </w:trPr>
        <w:tc>
          <w:tcPr>
            <w:tcW w:w="723" w:type="dxa"/>
          </w:tcPr>
          <w:p w14:paraId="53DC607B" w14:textId="77777777" w:rsidR="001F08B2" w:rsidRPr="00AB7275" w:rsidRDefault="001F08B2" w:rsidP="000A17FF">
            <w:pPr>
              <w:spacing w:after="200" w:line="276" w:lineRule="auto"/>
              <w:rPr>
                <w:rFonts w:ascii="Calibri" w:hAnsi="Calibri"/>
              </w:rPr>
            </w:pPr>
            <w:r w:rsidRPr="00AB7275">
              <w:rPr>
                <w:rFonts w:ascii="VladaRHSans Lt" w:hAnsi="VladaRHSans Lt"/>
                <w:b/>
                <w:smallCaps/>
                <w:sz w:val="19"/>
                <w:szCs w:val="19"/>
              </w:rPr>
              <w:t>B.4.1.</w:t>
            </w:r>
          </w:p>
        </w:tc>
        <w:tc>
          <w:tcPr>
            <w:tcW w:w="1893" w:type="dxa"/>
          </w:tcPr>
          <w:p w14:paraId="486E3350" w14:textId="77777777" w:rsidR="001F08B2" w:rsidRPr="00AB7275" w:rsidRDefault="001F08B2" w:rsidP="000A17FF">
            <w:pPr>
              <w:suppressAutoHyphens/>
              <w:spacing w:after="200" w:line="276" w:lineRule="auto"/>
            </w:pPr>
            <w:r w:rsidRPr="00AB7275">
              <w:rPr>
                <w:rFonts w:ascii="VladaRHSans Lt" w:eastAsia="Arial" w:hAnsi="VladaRHSans Lt" w:cs="Arial"/>
                <w:smallCaps/>
                <w:color w:val="D60C8C"/>
                <w:sz w:val="19"/>
                <w:szCs w:val="19"/>
              </w:rPr>
              <w:t xml:space="preserve">učenik rješava etički problem iz područja </w:t>
            </w:r>
            <w:r>
              <w:rPr>
                <w:rFonts w:ascii="VladaRHSans Lt" w:eastAsia="Arial" w:hAnsi="VladaRHSans Lt" w:cs="Arial"/>
                <w:smallCaps/>
                <w:color w:val="D60C8C"/>
                <w:sz w:val="19"/>
                <w:szCs w:val="19"/>
              </w:rPr>
              <w:t>PROFESIONALNIH ETIKA I PROBLEMA ČOVJEKA SUVREMENOGA DOBA</w:t>
            </w:r>
            <w:r w:rsidRPr="00AB7275">
              <w:rPr>
                <w:rFonts w:ascii="VladaRHSans Lt" w:eastAsia="Arial" w:hAnsi="VladaRHSans Lt" w:cs="Arial"/>
                <w:smallCaps/>
                <w:color w:val="D60C8C"/>
                <w:sz w:val="19"/>
                <w:szCs w:val="19"/>
              </w:rPr>
              <w:t>.</w:t>
            </w:r>
          </w:p>
        </w:tc>
        <w:tc>
          <w:tcPr>
            <w:tcW w:w="2367" w:type="dxa"/>
          </w:tcPr>
          <w:p w14:paraId="46B35BBB"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prikuplja informacije, služi se etičkim instrumentarijem i izvodi vlastiti zaključak o rješenju pro</w:t>
            </w:r>
            <w:r w:rsidRPr="00AB7275">
              <w:rPr>
                <w:rFonts w:ascii="VladaRHSans Lt" w:eastAsia="Arial" w:hAnsi="VladaRHSans Lt" w:cs="Arial"/>
                <w:sz w:val="19"/>
                <w:szCs w:val="19"/>
              </w:rPr>
              <w:t>b</w:t>
            </w:r>
            <w:r w:rsidRPr="00AB7275">
              <w:rPr>
                <w:rFonts w:ascii="VladaRHSans Lt" w:eastAsia="Arial" w:hAnsi="VladaRHSans Lt" w:cs="Arial"/>
                <w:sz w:val="19"/>
                <w:szCs w:val="19"/>
              </w:rPr>
              <w:t>lema.</w:t>
            </w:r>
          </w:p>
        </w:tc>
        <w:tc>
          <w:tcPr>
            <w:tcW w:w="2361" w:type="dxa"/>
          </w:tcPr>
          <w:p w14:paraId="69D2DC57"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prikuplja, izabire i sistematizira informacije o određenom problemu iz različitih izvora.</w:t>
            </w:r>
          </w:p>
        </w:tc>
        <w:tc>
          <w:tcPr>
            <w:tcW w:w="2372" w:type="dxa"/>
          </w:tcPr>
          <w:p w14:paraId="595BD36A"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utvrđuje osnovne i dublje uzroke analiziranoga problema te njegove izravne i neizravne posljedice.</w:t>
            </w:r>
          </w:p>
        </w:tc>
        <w:tc>
          <w:tcPr>
            <w:tcW w:w="2359" w:type="dxa"/>
          </w:tcPr>
          <w:p w14:paraId="32CA733C"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osmišljava rješenje problema i predlaže načine za otklanjanje uzroka i posljedica problema.</w:t>
            </w:r>
          </w:p>
        </w:tc>
        <w:tc>
          <w:tcPr>
            <w:tcW w:w="2371" w:type="dxa"/>
          </w:tcPr>
          <w:p w14:paraId="1BB38397"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vrednuje postupak rješavanja problema i ponuđeno rješenje te predlaže druga rješenja problema.</w:t>
            </w:r>
          </w:p>
        </w:tc>
      </w:tr>
      <w:tr w:rsidR="001F08B2" w:rsidRPr="00AB7275" w14:paraId="7B6CEA24" w14:textId="77777777" w:rsidTr="000A17FF">
        <w:trPr>
          <w:trHeight w:val="1293"/>
        </w:trPr>
        <w:tc>
          <w:tcPr>
            <w:tcW w:w="723" w:type="dxa"/>
          </w:tcPr>
          <w:p w14:paraId="3B4C1F53" w14:textId="77777777" w:rsidR="001F08B2" w:rsidRPr="00AB7275" w:rsidRDefault="001F08B2" w:rsidP="000A17FF">
            <w:pPr>
              <w:spacing w:after="200" w:line="276" w:lineRule="auto"/>
              <w:rPr>
                <w:rFonts w:ascii="VladaRHSans Lt" w:hAnsi="VladaRHSans Lt"/>
                <w:b/>
                <w:smallCaps/>
                <w:sz w:val="19"/>
                <w:szCs w:val="19"/>
              </w:rPr>
            </w:pPr>
            <w:r>
              <w:rPr>
                <w:rFonts w:ascii="VladaRHSans Lt" w:hAnsi="VladaRHSans Lt"/>
                <w:b/>
                <w:smallCaps/>
                <w:sz w:val="19"/>
                <w:szCs w:val="19"/>
              </w:rPr>
              <w:t>B.4.2.</w:t>
            </w:r>
          </w:p>
        </w:tc>
        <w:tc>
          <w:tcPr>
            <w:tcW w:w="1893" w:type="dxa"/>
          </w:tcPr>
          <w:p w14:paraId="725A9395" w14:textId="77777777" w:rsidR="001F08B2" w:rsidRPr="00DF5E7F" w:rsidRDefault="001F08B2" w:rsidP="000A17FF">
            <w:pPr>
              <w:suppressAutoHyphens/>
              <w:spacing w:after="200" w:line="276" w:lineRule="auto"/>
              <w:rPr>
                <w:rFonts w:ascii="VladaRHSans Lt" w:eastAsia="Arial" w:hAnsi="VladaRHSans Lt" w:cs="Arial"/>
                <w:smallCaps/>
                <w:color w:val="D60C8C"/>
                <w:sz w:val="19"/>
                <w:szCs w:val="19"/>
              </w:rPr>
            </w:pPr>
            <w:r>
              <w:rPr>
                <w:rFonts w:ascii="VladaRHSans Lt" w:eastAsia="Arial" w:hAnsi="VladaRHSans Lt" w:cs="Arial"/>
                <w:smallCaps/>
                <w:color w:val="D60C8C"/>
                <w:sz w:val="19"/>
                <w:szCs w:val="19"/>
              </w:rPr>
              <w:t>u</w:t>
            </w:r>
            <w:r w:rsidRPr="00DF5E7F">
              <w:rPr>
                <w:rFonts w:ascii="VladaRHSans Lt" w:eastAsia="Arial" w:hAnsi="VladaRHSans Lt" w:cs="Arial"/>
                <w:smallCaps/>
                <w:color w:val="D60C8C"/>
                <w:sz w:val="19"/>
                <w:szCs w:val="19"/>
              </w:rPr>
              <w:t xml:space="preserve">čenik izrađuje istraživački projekt na temu iz područja </w:t>
            </w:r>
            <w:r>
              <w:rPr>
                <w:rFonts w:ascii="VladaRHSans Lt" w:eastAsia="Arial" w:hAnsi="VladaRHSans Lt" w:cs="Arial"/>
                <w:smallCaps/>
                <w:color w:val="D60C8C"/>
                <w:sz w:val="19"/>
                <w:szCs w:val="19"/>
              </w:rPr>
              <w:t>PROFESIONALNIH ETIKA I PROBLEMA ČOVJEKA SUVREMENOGA DOBA</w:t>
            </w:r>
            <w:r w:rsidRPr="00AB7275">
              <w:rPr>
                <w:rFonts w:ascii="VladaRHSans Lt" w:eastAsia="Arial" w:hAnsi="VladaRHSans Lt" w:cs="Arial"/>
                <w:smallCaps/>
                <w:color w:val="D60C8C"/>
                <w:sz w:val="19"/>
                <w:szCs w:val="19"/>
              </w:rPr>
              <w:t>.</w:t>
            </w:r>
          </w:p>
          <w:p w14:paraId="17DCB291" w14:textId="77777777" w:rsidR="001F08B2" w:rsidRPr="00AB7275" w:rsidRDefault="001F08B2" w:rsidP="000A17FF">
            <w:pPr>
              <w:suppressAutoHyphens/>
              <w:spacing w:after="200" w:line="276" w:lineRule="auto"/>
              <w:rPr>
                <w:rFonts w:ascii="VladaRHSans Lt" w:eastAsia="Arial" w:hAnsi="VladaRHSans Lt" w:cs="Arial"/>
                <w:smallCaps/>
                <w:color w:val="D60C8C"/>
                <w:sz w:val="19"/>
                <w:szCs w:val="19"/>
              </w:rPr>
            </w:pPr>
          </w:p>
        </w:tc>
        <w:tc>
          <w:tcPr>
            <w:tcW w:w="2367" w:type="dxa"/>
          </w:tcPr>
          <w:p w14:paraId="08BB2CD6"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lastRenderedPageBreak/>
              <w:t>Učenik samostalno osmišljava istraživanje, definira ciljeve, postavlja hipoteze i izvodi vlastiti zaključak o provedenom istraživanju.</w:t>
            </w:r>
          </w:p>
          <w:p w14:paraId="0FB3BE26" w14:textId="77777777" w:rsidR="001F08B2" w:rsidRPr="00AB7275" w:rsidRDefault="001F08B2" w:rsidP="000A17FF">
            <w:pPr>
              <w:suppressAutoHyphens/>
              <w:spacing w:line="276" w:lineRule="auto"/>
              <w:rPr>
                <w:rFonts w:ascii="VladaRHSans Lt" w:eastAsia="Arial" w:hAnsi="VladaRHSans Lt" w:cs="Arial"/>
                <w:sz w:val="19"/>
                <w:szCs w:val="19"/>
              </w:rPr>
            </w:pPr>
          </w:p>
        </w:tc>
        <w:tc>
          <w:tcPr>
            <w:tcW w:w="2361" w:type="dxa"/>
          </w:tcPr>
          <w:p w14:paraId="7D927851" w14:textId="77777777" w:rsidR="001F08B2" w:rsidRPr="00AB7275"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obrazlaže važnost i aktualnost projektne teme, uz učiteljevu pomoć odabire metodologiju istraživ</w:t>
            </w:r>
            <w:r w:rsidRPr="00DF5E7F">
              <w:rPr>
                <w:rFonts w:ascii="VladaRHSans Lt" w:eastAsia="Arial" w:hAnsi="VladaRHSans Lt" w:cs="Arial"/>
                <w:sz w:val="19"/>
                <w:szCs w:val="19"/>
              </w:rPr>
              <w:t>a</w:t>
            </w:r>
            <w:r w:rsidRPr="00DF5E7F">
              <w:rPr>
                <w:rFonts w:ascii="VladaRHSans Lt" w:eastAsia="Arial" w:hAnsi="VladaRHSans Lt" w:cs="Arial"/>
                <w:sz w:val="19"/>
                <w:szCs w:val="19"/>
              </w:rPr>
              <w:t>nja (pismeni rad, usmena prezentacija, multimedijski prikaz, terenski rad i sl.) i predlaže aktivnosti.</w:t>
            </w:r>
          </w:p>
        </w:tc>
        <w:tc>
          <w:tcPr>
            <w:tcW w:w="2372" w:type="dxa"/>
          </w:tcPr>
          <w:p w14:paraId="771EA453" w14:textId="77777777" w:rsidR="001F08B2" w:rsidRPr="00AB7275"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razrađuje plan aktivnosti.</w:t>
            </w:r>
          </w:p>
        </w:tc>
        <w:tc>
          <w:tcPr>
            <w:tcW w:w="2359" w:type="dxa"/>
          </w:tcPr>
          <w:p w14:paraId="6D92E961" w14:textId="77777777" w:rsidR="001F08B2" w:rsidRPr="00DF5E7F"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provodi plan aktivnosti, izvršava zadatak i izvještava o rezultatima istraživanja.</w:t>
            </w:r>
          </w:p>
          <w:p w14:paraId="3810175D" w14:textId="77777777" w:rsidR="001F08B2" w:rsidRPr="00AB7275" w:rsidRDefault="001F08B2" w:rsidP="000A17FF">
            <w:pPr>
              <w:suppressAutoHyphens/>
              <w:spacing w:line="276" w:lineRule="auto"/>
              <w:rPr>
                <w:rFonts w:ascii="VladaRHSans Lt" w:eastAsia="Arial" w:hAnsi="VladaRHSans Lt" w:cs="Arial"/>
                <w:sz w:val="19"/>
                <w:szCs w:val="19"/>
              </w:rPr>
            </w:pPr>
          </w:p>
        </w:tc>
        <w:tc>
          <w:tcPr>
            <w:tcW w:w="2371" w:type="dxa"/>
          </w:tcPr>
          <w:p w14:paraId="5C5D1EA1" w14:textId="77777777" w:rsidR="001F08B2" w:rsidRPr="00AB7275" w:rsidRDefault="001F08B2" w:rsidP="000A17FF">
            <w:pPr>
              <w:suppressAutoHyphens/>
              <w:spacing w:line="276" w:lineRule="auto"/>
              <w:rPr>
                <w:rFonts w:ascii="VladaRHSans Lt" w:eastAsia="Arial" w:hAnsi="VladaRHSans Lt" w:cs="Arial"/>
                <w:sz w:val="19"/>
                <w:szCs w:val="19"/>
              </w:rPr>
            </w:pPr>
            <w:r w:rsidRPr="00DF5E7F">
              <w:rPr>
                <w:rFonts w:ascii="VladaRHSans Lt" w:eastAsia="Arial" w:hAnsi="VladaRHSans Lt" w:cs="Arial"/>
                <w:sz w:val="19"/>
                <w:szCs w:val="19"/>
              </w:rPr>
              <w:t>Učenik upotpunjuje izvještaj o istraživačkom projektu usporedbom svojih rezultata s jednim autorskim staj</w:t>
            </w:r>
            <w:r w:rsidRPr="00DF5E7F">
              <w:rPr>
                <w:rFonts w:ascii="VladaRHSans Lt" w:eastAsia="Arial" w:hAnsi="VladaRHSans Lt" w:cs="Arial"/>
                <w:sz w:val="19"/>
                <w:szCs w:val="19"/>
              </w:rPr>
              <w:t>a</w:t>
            </w:r>
            <w:r w:rsidRPr="00DF5E7F">
              <w:rPr>
                <w:rFonts w:ascii="VladaRHSans Lt" w:eastAsia="Arial" w:hAnsi="VladaRHSans Lt" w:cs="Arial"/>
                <w:sz w:val="19"/>
                <w:szCs w:val="19"/>
              </w:rPr>
              <w:t>lištem.</w:t>
            </w:r>
          </w:p>
        </w:tc>
      </w:tr>
      <w:tr w:rsidR="001F08B2" w:rsidRPr="00AB7275" w14:paraId="198DDE82" w14:textId="77777777" w:rsidTr="000A17FF">
        <w:trPr>
          <w:trHeight w:val="695"/>
        </w:trPr>
        <w:tc>
          <w:tcPr>
            <w:tcW w:w="2616" w:type="dxa"/>
            <w:gridSpan w:val="2"/>
          </w:tcPr>
          <w:p w14:paraId="1C5F5740" w14:textId="77777777" w:rsidR="001F08B2" w:rsidRPr="00AB7275" w:rsidRDefault="001F08B2" w:rsidP="000A17FF">
            <w:pPr>
              <w:suppressAutoHyphens/>
            </w:pPr>
            <w:r>
              <w:rPr>
                <w:rFonts w:ascii="Calibri" w:hAnsi="Calibri"/>
              </w:rPr>
              <w:lastRenderedPageBreak/>
              <w:t>*Etički problemi iz područja profesionalnih etika, kao i istraživački projekti iz istog područja, u 4. razredu biraju se isključivo u srednjim četverogodišnjim školama, dok se u strukovnim trogodišnjim školama biraju u 3. razredu.</w:t>
            </w:r>
          </w:p>
        </w:tc>
        <w:tc>
          <w:tcPr>
            <w:tcW w:w="11830" w:type="dxa"/>
            <w:gridSpan w:val="5"/>
          </w:tcPr>
          <w:p w14:paraId="10A2E295" w14:textId="77777777" w:rsidR="001F08B2" w:rsidRPr="00AB7275" w:rsidRDefault="001F08B2" w:rsidP="000A17FF">
            <w:pPr>
              <w:suppressAutoHyphens/>
              <w:spacing w:after="120" w:line="240" w:lineRule="auto"/>
              <w:rPr>
                <w:rFonts w:ascii="VladaRHSans Lt" w:hAnsi="VladaRHSans Lt"/>
                <w:b/>
                <w:smallCaps/>
                <w:color w:val="25408F"/>
                <w:sz w:val="19"/>
                <w:szCs w:val="19"/>
              </w:rPr>
            </w:pPr>
            <w:r w:rsidRPr="00AB7275">
              <w:rPr>
                <w:rFonts w:ascii="VladaRHSans Lt" w:hAnsi="VladaRHSans Lt"/>
                <w:b/>
                <w:smallCaps/>
                <w:color w:val="25408F"/>
                <w:sz w:val="19"/>
                <w:szCs w:val="19"/>
              </w:rPr>
              <w:t>preporuke za ostvarivanje ishoda</w:t>
            </w:r>
          </w:p>
          <w:p w14:paraId="53DB27AC" w14:textId="77777777" w:rsidR="001F08B2" w:rsidRPr="00AB7275" w:rsidRDefault="001F08B2" w:rsidP="000A17FF">
            <w:pPr>
              <w:suppressAutoHyphens/>
              <w:spacing w:after="120" w:line="276" w:lineRule="auto"/>
              <w:rPr>
                <w:rFonts w:ascii="VladaRHSans Lt" w:eastAsia="Arial" w:hAnsi="VladaRHSans Lt" w:cs="Arial"/>
                <w:sz w:val="19"/>
                <w:szCs w:val="19"/>
              </w:rPr>
            </w:pPr>
            <w:r w:rsidRPr="00AB7275">
              <w:rPr>
                <w:rFonts w:ascii="VladaRHSans Lt" w:eastAsia="Arial" w:hAnsi="VladaRHSans Lt" w:cs="Arial"/>
                <w:sz w:val="19"/>
                <w:szCs w:val="19"/>
              </w:rPr>
              <w:t xml:space="preserve">Ovaj ishod ostvaruje se razradom obveznih i izbornih tema iz područja </w:t>
            </w:r>
            <w:r>
              <w:rPr>
                <w:rFonts w:ascii="VladaRHSans Lt" w:eastAsia="Arial" w:hAnsi="VladaRHSans Lt" w:cs="Arial"/>
                <w:sz w:val="19"/>
                <w:szCs w:val="19"/>
              </w:rPr>
              <w:t xml:space="preserve">profesionalnih etika i problema čovjeka suvremenog doba (vidi ishode </w:t>
            </w:r>
            <w:r w:rsidRPr="00AB7275">
              <w:rPr>
                <w:rFonts w:ascii="VladaRHSans Lt" w:eastAsia="Arial" w:hAnsi="VladaRHSans Lt" w:cs="Arial"/>
                <w:sz w:val="19"/>
                <w:szCs w:val="19"/>
              </w:rPr>
              <w:t>A.</w:t>
            </w:r>
            <w:r>
              <w:rPr>
                <w:rFonts w:ascii="VladaRHSans Lt" w:eastAsia="Arial" w:hAnsi="VladaRHSans Lt" w:cs="Arial"/>
                <w:sz w:val="19"/>
                <w:szCs w:val="19"/>
              </w:rPr>
              <w:t xml:space="preserve">4.1., </w:t>
            </w:r>
            <w:r w:rsidRPr="00AB7275">
              <w:rPr>
                <w:rFonts w:ascii="VladaRHSans Lt" w:eastAsia="Arial" w:hAnsi="VladaRHSans Lt" w:cs="Arial"/>
                <w:sz w:val="19"/>
                <w:szCs w:val="19"/>
              </w:rPr>
              <w:t>A.</w:t>
            </w:r>
            <w:r>
              <w:rPr>
                <w:rFonts w:ascii="VladaRHSans Lt" w:eastAsia="Arial" w:hAnsi="VladaRHSans Lt" w:cs="Arial"/>
                <w:sz w:val="19"/>
                <w:szCs w:val="19"/>
              </w:rPr>
              <w:t>4.</w:t>
            </w:r>
            <w:r w:rsidRPr="00AB7275">
              <w:rPr>
                <w:rFonts w:ascii="VladaRHSans Lt" w:eastAsia="Arial" w:hAnsi="VladaRHSans Lt" w:cs="Arial"/>
                <w:sz w:val="19"/>
                <w:szCs w:val="19"/>
              </w:rPr>
              <w:t>2.</w:t>
            </w:r>
            <w:r>
              <w:rPr>
                <w:rFonts w:ascii="VladaRHSans Lt" w:eastAsia="Arial" w:hAnsi="VladaRHSans Lt" w:cs="Arial"/>
                <w:sz w:val="19"/>
                <w:szCs w:val="19"/>
              </w:rPr>
              <w:t xml:space="preserve"> i A.4.3.</w:t>
            </w:r>
            <w:r w:rsidRPr="00AB7275">
              <w:rPr>
                <w:rFonts w:ascii="VladaRHSans Lt" w:eastAsia="Arial" w:hAnsi="VladaRHSans Lt" w:cs="Arial"/>
                <w:sz w:val="19"/>
                <w:szCs w:val="19"/>
              </w:rPr>
              <w:t>).</w:t>
            </w:r>
          </w:p>
        </w:tc>
      </w:tr>
      <w:tr w:rsidR="001F08B2" w:rsidRPr="00AB7275" w14:paraId="62844034" w14:textId="77777777" w:rsidTr="000A17FF">
        <w:trPr>
          <w:trHeight w:val="695"/>
        </w:trPr>
        <w:tc>
          <w:tcPr>
            <w:tcW w:w="2616" w:type="dxa"/>
            <w:gridSpan w:val="2"/>
          </w:tcPr>
          <w:p w14:paraId="729DDFB7" w14:textId="77777777" w:rsidR="001F08B2" w:rsidRPr="00AB7275" w:rsidRDefault="001F08B2" w:rsidP="000A17FF">
            <w:pPr>
              <w:suppressAutoHyphens/>
            </w:pPr>
          </w:p>
        </w:tc>
        <w:tc>
          <w:tcPr>
            <w:tcW w:w="11830" w:type="dxa"/>
            <w:gridSpan w:val="5"/>
          </w:tcPr>
          <w:p w14:paraId="2D9C5C0E" w14:textId="77777777" w:rsidR="001F08B2" w:rsidRPr="00AB7275" w:rsidRDefault="001F08B2" w:rsidP="000A17FF">
            <w:pPr>
              <w:suppressAutoHyphens/>
              <w:spacing w:after="120" w:line="240" w:lineRule="auto"/>
              <w:rPr>
                <w:rFonts w:ascii="VladaRHSans Lt" w:hAnsi="VladaRHSans Lt"/>
                <w:b/>
                <w:smallCaps/>
                <w:color w:val="25408F"/>
                <w:sz w:val="19"/>
                <w:szCs w:val="19"/>
              </w:rPr>
            </w:pPr>
          </w:p>
        </w:tc>
      </w:tr>
      <w:tr w:rsidR="001F08B2" w:rsidRPr="00AB7275" w14:paraId="6BCB80A0" w14:textId="77777777" w:rsidTr="000A17FF">
        <w:trPr>
          <w:trHeight w:val="2405"/>
        </w:trPr>
        <w:tc>
          <w:tcPr>
            <w:tcW w:w="723" w:type="dxa"/>
          </w:tcPr>
          <w:p w14:paraId="069FF0CC" w14:textId="77777777" w:rsidR="001F08B2" w:rsidRPr="00AB7275" w:rsidRDefault="001F08B2" w:rsidP="000A17FF">
            <w:pPr>
              <w:spacing w:line="240" w:lineRule="auto"/>
              <w:rPr>
                <w:rFonts w:ascii="Calibri" w:hAnsi="Calibri"/>
              </w:rPr>
            </w:pPr>
            <w:r w:rsidRPr="00AB7275">
              <w:rPr>
                <w:rFonts w:ascii="VladaRHSans Lt" w:hAnsi="VladaRHSans Lt"/>
                <w:b/>
                <w:smallCaps/>
                <w:sz w:val="19"/>
                <w:szCs w:val="19"/>
              </w:rPr>
              <w:t>B.4.</w:t>
            </w:r>
            <w:r>
              <w:rPr>
                <w:rFonts w:ascii="VladaRHSans Lt" w:hAnsi="VladaRHSans Lt"/>
                <w:b/>
                <w:smallCaps/>
                <w:sz w:val="19"/>
                <w:szCs w:val="19"/>
              </w:rPr>
              <w:t>3</w:t>
            </w:r>
            <w:r w:rsidRPr="00AB7275">
              <w:rPr>
                <w:rFonts w:ascii="VladaRHSans Lt" w:hAnsi="VladaRHSans Lt"/>
                <w:b/>
                <w:smallCaps/>
                <w:sz w:val="19"/>
                <w:szCs w:val="19"/>
              </w:rPr>
              <w:t>.</w:t>
            </w:r>
          </w:p>
        </w:tc>
        <w:tc>
          <w:tcPr>
            <w:tcW w:w="1893" w:type="dxa"/>
          </w:tcPr>
          <w:p w14:paraId="40E576C9" w14:textId="77777777" w:rsidR="001F08B2" w:rsidRPr="00AB7275" w:rsidRDefault="001F08B2" w:rsidP="000A17FF">
            <w:pPr>
              <w:suppressAutoHyphens/>
              <w:spacing w:after="200" w:line="276" w:lineRule="auto"/>
            </w:pPr>
            <w:r w:rsidRPr="00AB7275">
              <w:rPr>
                <w:rFonts w:ascii="VladaRHSans Lt" w:eastAsia="Arial" w:hAnsi="VladaRHSans Lt" w:cs="Arial"/>
                <w:smallCaps/>
                <w:color w:val="D60C8C"/>
                <w:sz w:val="19"/>
                <w:szCs w:val="19"/>
              </w:rPr>
              <w:t>učenik izrađuje esej na etičku temu.</w:t>
            </w:r>
          </w:p>
        </w:tc>
        <w:tc>
          <w:tcPr>
            <w:tcW w:w="2367" w:type="dxa"/>
          </w:tcPr>
          <w:p w14:paraId="3E0ACB18"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samostalno oblikuje esej na etičku temu koji odlikuju primjerena uporaba koncepata, misaona dubina i etička argumentacija, odgovarajući primjeri i citati te primjerena</w:t>
            </w:r>
            <w:r>
              <w:rPr>
                <w:rFonts w:ascii="VladaRHSans Lt" w:eastAsia="Arial" w:hAnsi="VladaRHSans Lt" w:cs="Arial"/>
                <w:sz w:val="19"/>
                <w:szCs w:val="19"/>
              </w:rPr>
              <w:t xml:space="preserve"> </w:t>
            </w:r>
            <w:r w:rsidRPr="00AB7275">
              <w:rPr>
                <w:rFonts w:ascii="VladaRHSans Lt" w:eastAsia="Arial" w:hAnsi="VladaRHSans Lt" w:cs="Arial"/>
                <w:sz w:val="19"/>
                <w:szCs w:val="19"/>
              </w:rPr>
              <w:t>struktura.</w:t>
            </w:r>
          </w:p>
        </w:tc>
        <w:tc>
          <w:tcPr>
            <w:tcW w:w="2361" w:type="dxa"/>
          </w:tcPr>
          <w:p w14:paraId="3F1E3BE6"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izabire temu, navodi autora koji je temu problematizirao, interpretira autorovo stajalište i zaklj</w:t>
            </w:r>
            <w:r w:rsidRPr="00AB7275">
              <w:rPr>
                <w:rFonts w:ascii="VladaRHSans Lt" w:eastAsia="Arial" w:hAnsi="VladaRHSans Lt" w:cs="Arial"/>
                <w:sz w:val="19"/>
                <w:szCs w:val="19"/>
              </w:rPr>
              <w:t>u</w:t>
            </w:r>
            <w:r w:rsidRPr="00AB7275">
              <w:rPr>
                <w:rFonts w:ascii="VladaRHSans Lt" w:eastAsia="Arial" w:hAnsi="VladaRHSans Lt" w:cs="Arial"/>
                <w:sz w:val="19"/>
                <w:szCs w:val="19"/>
              </w:rPr>
              <w:t>čak.</w:t>
            </w:r>
          </w:p>
        </w:tc>
        <w:tc>
          <w:tcPr>
            <w:tcW w:w="2372" w:type="dxa"/>
          </w:tcPr>
          <w:p w14:paraId="05ECBAC7" w14:textId="77777777" w:rsidR="001F08B2" w:rsidRPr="00AB7275" w:rsidRDefault="001F08B2" w:rsidP="000A17FF">
            <w:pPr>
              <w:suppressAutoHyphens/>
              <w:spacing w:line="276" w:lineRule="auto"/>
              <w:rPr>
                <w:rFonts w:ascii="VladaRHSans Lt" w:eastAsia="Arial" w:hAnsi="VladaRHSans Lt" w:cs="Arial"/>
                <w:sz w:val="19"/>
                <w:szCs w:val="19"/>
              </w:rPr>
            </w:pPr>
            <w:r w:rsidRPr="00AB7275">
              <w:rPr>
                <w:rFonts w:ascii="VladaRHSans Lt" w:eastAsia="Arial" w:hAnsi="VladaRHSans Lt" w:cs="Arial"/>
                <w:sz w:val="19"/>
                <w:szCs w:val="19"/>
              </w:rPr>
              <w:t>Učenik uz navedeno navodi vlastite argumente te obrazlaže vlastiti zaključak.</w:t>
            </w:r>
          </w:p>
          <w:p w14:paraId="65C61E10" w14:textId="77777777" w:rsidR="001F08B2" w:rsidRPr="00AB7275" w:rsidRDefault="001F08B2" w:rsidP="000A17FF">
            <w:pPr>
              <w:suppressAutoHyphens/>
              <w:spacing w:after="200" w:line="276" w:lineRule="auto"/>
            </w:pPr>
          </w:p>
          <w:p w14:paraId="7C7C275F" w14:textId="77777777" w:rsidR="001F08B2" w:rsidRPr="00AB7275" w:rsidRDefault="001F08B2" w:rsidP="000A17FF">
            <w:pPr>
              <w:suppressAutoHyphens/>
              <w:spacing w:after="200" w:line="276" w:lineRule="auto"/>
            </w:pPr>
          </w:p>
          <w:p w14:paraId="41FF665E" w14:textId="77777777" w:rsidR="001F08B2" w:rsidRPr="00AB7275" w:rsidRDefault="001F08B2" w:rsidP="000A17FF">
            <w:pPr>
              <w:suppressAutoHyphens/>
              <w:spacing w:after="200" w:line="276" w:lineRule="auto"/>
            </w:pPr>
          </w:p>
        </w:tc>
        <w:tc>
          <w:tcPr>
            <w:tcW w:w="2359" w:type="dxa"/>
          </w:tcPr>
          <w:p w14:paraId="7E06EB8D" w14:textId="77777777" w:rsidR="001F08B2" w:rsidRPr="00AB7275" w:rsidRDefault="001F08B2" w:rsidP="000A17FF">
            <w:pPr>
              <w:suppressAutoHyphens/>
              <w:spacing w:line="276" w:lineRule="auto"/>
            </w:pPr>
            <w:r w:rsidRPr="00AB7275">
              <w:rPr>
                <w:rFonts w:ascii="VladaRHSans Lt" w:eastAsia="Arial" w:hAnsi="VladaRHSans Lt" w:cs="Arial"/>
                <w:sz w:val="19"/>
                <w:szCs w:val="19"/>
              </w:rPr>
              <w:t>Učenik uz navedeno obrazlaže sličnostii razlike između dvaju autorskih stajališta i zaključke te se opredjeljuje za jedan od zaključaka navodeći argumente.</w:t>
            </w:r>
          </w:p>
        </w:tc>
        <w:tc>
          <w:tcPr>
            <w:tcW w:w="2371" w:type="dxa"/>
          </w:tcPr>
          <w:p w14:paraId="6A878465" w14:textId="77777777" w:rsidR="001F08B2" w:rsidRPr="00AB7275" w:rsidRDefault="001F08B2" w:rsidP="000A17FF">
            <w:pPr>
              <w:suppressAutoHyphens/>
              <w:spacing w:line="276" w:lineRule="auto"/>
              <w:rPr>
                <w:rFonts w:ascii="VladaRHSans Lt" w:eastAsia="Arial" w:hAnsi="VladaRHSans Lt" w:cs="Arial"/>
                <w:sz w:val="19"/>
                <w:szCs w:val="19"/>
              </w:rPr>
            </w:pPr>
            <w:r w:rsidRPr="00AB7275">
              <w:rPr>
                <w:rFonts w:ascii="VladaRHSans Lt" w:eastAsia="Arial" w:hAnsi="VladaRHSans Lt" w:cs="Arial"/>
                <w:sz w:val="19"/>
                <w:szCs w:val="19"/>
              </w:rPr>
              <w:t>Učenik uz navedeno vrednuje autorska stajališta i aktualizira primjenu njihovih zaključaka.</w:t>
            </w:r>
          </w:p>
          <w:p w14:paraId="6BEF006A" w14:textId="77777777" w:rsidR="001F08B2" w:rsidRPr="00AB7275" w:rsidRDefault="001F08B2" w:rsidP="000A17FF">
            <w:pPr>
              <w:suppressAutoHyphens/>
              <w:spacing w:after="200" w:line="276" w:lineRule="auto"/>
            </w:pPr>
          </w:p>
          <w:p w14:paraId="4AEFC7A9" w14:textId="77777777" w:rsidR="001F08B2" w:rsidRPr="00AB7275" w:rsidRDefault="001F08B2" w:rsidP="000A17FF">
            <w:pPr>
              <w:suppressAutoHyphens/>
              <w:spacing w:after="200" w:line="276" w:lineRule="auto"/>
            </w:pPr>
          </w:p>
        </w:tc>
      </w:tr>
      <w:tr w:rsidR="001F08B2" w:rsidRPr="00AB7275" w14:paraId="073F88AA" w14:textId="77777777" w:rsidTr="000A17FF">
        <w:trPr>
          <w:trHeight w:val="701"/>
        </w:trPr>
        <w:tc>
          <w:tcPr>
            <w:tcW w:w="2616" w:type="dxa"/>
            <w:gridSpan w:val="2"/>
          </w:tcPr>
          <w:p w14:paraId="791258FB" w14:textId="77777777" w:rsidR="001F08B2" w:rsidRPr="00AB7275" w:rsidRDefault="001F08B2" w:rsidP="000A17FF">
            <w:pPr>
              <w:suppressAutoHyphens/>
            </w:pPr>
          </w:p>
        </w:tc>
        <w:tc>
          <w:tcPr>
            <w:tcW w:w="11830" w:type="dxa"/>
            <w:gridSpan w:val="5"/>
          </w:tcPr>
          <w:p w14:paraId="4FEC93E3" w14:textId="77777777" w:rsidR="001F08B2" w:rsidRPr="00AB7275" w:rsidRDefault="001F08B2" w:rsidP="000A17FF">
            <w:pPr>
              <w:suppressAutoHyphens/>
              <w:spacing w:after="120" w:line="240" w:lineRule="auto"/>
              <w:rPr>
                <w:rFonts w:ascii="VladaRHSans Lt" w:hAnsi="VladaRHSans Lt"/>
                <w:b/>
                <w:smallCaps/>
                <w:color w:val="25408F"/>
                <w:sz w:val="19"/>
                <w:szCs w:val="19"/>
              </w:rPr>
            </w:pPr>
            <w:r w:rsidRPr="00AB7275">
              <w:rPr>
                <w:rFonts w:ascii="VladaRHSans Lt" w:hAnsi="VladaRHSans Lt"/>
                <w:b/>
                <w:smallCaps/>
                <w:color w:val="25408F"/>
                <w:sz w:val="19"/>
                <w:szCs w:val="19"/>
              </w:rPr>
              <w:t>preporuke za ostvarivanje ishoda</w:t>
            </w:r>
          </w:p>
          <w:p w14:paraId="41F24B4C" w14:textId="77777777" w:rsidR="001F08B2" w:rsidRPr="00AB7275" w:rsidRDefault="001F08B2" w:rsidP="000A17FF">
            <w:pPr>
              <w:suppressAutoHyphens/>
              <w:spacing w:after="120"/>
            </w:pPr>
            <w:r w:rsidRPr="00AB7275">
              <w:rPr>
                <w:rFonts w:ascii="VladaRHSans Lt" w:eastAsia="Arial" w:hAnsi="VladaRHSans Lt" w:cs="Arial"/>
                <w:sz w:val="19"/>
                <w:szCs w:val="19"/>
              </w:rPr>
              <w:t xml:space="preserve">Ovaj ishod ostvaruje se razradom obveznih i izbornih tema iz područja </w:t>
            </w:r>
            <w:r>
              <w:rPr>
                <w:rFonts w:ascii="VladaRHSans Lt" w:eastAsia="Arial" w:hAnsi="VladaRHSans Lt" w:cs="Arial"/>
                <w:sz w:val="19"/>
                <w:szCs w:val="19"/>
              </w:rPr>
              <w:t xml:space="preserve">profesionalnih etika i problema čovjeka suvremenog doba (vidi ishode </w:t>
            </w:r>
            <w:r w:rsidRPr="00AB7275">
              <w:rPr>
                <w:rFonts w:ascii="VladaRHSans Lt" w:eastAsia="Arial" w:hAnsi="VladaRHSans Lt" w:cs="Arial"/>
                <w:sz w:val="19"/>
                <w:szCs w:val="19"/>
              </w:rPr>
              <w:t>A.</w:t>
            </w:r>
            <w:r>
              <w:rPr>
                <w:rFonts w:ascii="VladaRHSans Lt" w:eastAsia="Arial" w:hAnsi="VladaRHSans Lt" w:cs="Arial"/>
                <w:sz w:val="19"/>
                <w:szCs w:val="19"/>
              </w:rPr>
              <w:t xml:space="preserve">4.1., </w:t>
            </w:r>
            <w:r w:rsidRPr="00AB7275">
              <w:rPr>
                <w:rFonts w:ascii="VladaRHSans Lt" w:eastAsia="Arial" w:hAnsi="VladaRHSans Lt" w:cs="Arial"/>
                <w:sz w:val="19"/>
                <w:szCs w:val="19"/>
              </w:rPr>
              <w:t>A.</w:t>
            </w:r>
            <w:r>
              <w:rPr>
                <w:rFonts w:ascii="VladaRHSans Lt" w:eastAsia="Arial" w:hAnsi="VladaRHSans Lt" w:cs="Arial"/>
                <w:sz w:val="19"/>
                <w:szCs w:val="19"/>
              </w:rPr>
              <w:t>4.</w:t>
            </w:r>
            <w:r w:rsidRPr="00AB7275">
              <w:rPr>
                <w:rFonts w:ascii="VladaRHSans Lt" w:eastAsia="Arial" w:hAnsi="VladaRHSans Lt" w:cs="Arial"/>
                <w:sz w:val="19"/>
                <w:szCs w:val="19"/>
              </w:rPr>
              <w:t>2.</w:t>
            </w:r>
            <w:r>
              <w:rPr>
                <w:rFonts w:ascii="VladaRHSans Lt" w:eastAsia="Arial" w:hAnsi="VladaRHSans Lt" w:cs="Arial"/>
                <w:sz w:val="19"/>
                <w:szCs w:val="19"/>
              </w:rPr>
              <w:t xml:space="preserve"> i A.4.3.</w:t>
            </w:r>
            <w:r w:rsidRPr="00AB7275">
              <w:rPr>
                <w:rFonts w:ascii="VladaRHSans Lt" w:eastAsia="Arial" w:hAnsi="VladaRHSans Lt" w:cs="Arial"/>
                <w:sz w:val="19"/>
                <w:szCs w:val="19"/>
              </w:rPr>
              <w:t>).</w:t>
            </w:r>
          </w:p>
        </w:tc>
      </w:tr>
    </w:tbl>
    <w:p w14:paraId="2B6AA45F" w14:textId="77777777" w:rsidR="001F08B2" w:rsidRPr="008349AB" w:rsidRDefault="001F08B2" w:rsidP="001F08B2"/>
    <w:p w14:paraId="35309659" w14:textId="77777777" w:rsidR="001F08B2" w:rsidRPr="008349AB" w:rsidRDefault="001F08B2" w:rsidP="001F08B2"/>
    <w:p w14:paraId="240492E6" w14:textId="77777777" w:rsidR="001F08B2" w:rsidRPr="008349AB" w:rsidRDefault="001F08B2" w:rsidP="001F08B2"/>
    <w:p w14:paraId="5E844EBB" w14:textId="77777777" w:rsidR="001F08B2" w:rsidRPr="008349AB" w:rsidRDefault="001F08B2" w:rsidP="001F08B2"/>
    <w:p w14:paraId="14CD3939" w14:textId="77777777" w:rsidR="001F08B2" w:rsidRPr="008349AB" w:rsidRDefault="001F08B2" w:rsidP="001F08B2"/>
    <w:p w14:paraId="2018F8A8" w14:textId="77777777" w:rsidR="001F08B2" w:rsidRPr="008349AB" w:rsidRDefault="001F08B2" w:rsidP="001F08B2"/>
    <w:p w14:paraId="7907FA4D" w14:textId="77777777" w:rsidR="001F08B2" w:rsidRDefault="001F08B2" w:rsidP="001F08B2">
      <w:pPr>
        <w:sectPr w:rsidR="001F08B2" w:rsidSect="000E262E">
          <w:pgSz w:w="16839" w:h="11907" w:orient="landscape" w:code="9"/>
          <w:pgMar w:top="1191" w:right="1021" w:bottom="1191" w:left="1588" w:header="720" w:footer="720" w:gutter="0"/>
          <w:cols w:space="720"/>
          <w:docGrid w:linePitch="360"/>
        </w:sectPr>
      </w:pPr>
    </w:p>
    <w:p w14:paraId="421A61CB" w14:textId="77777777" w:rsidR="001F08B2" w:rsidRPr="00B107B6" w:rsidRDefault="001F08B2" w:rsidP="001F08B2">
      <w:pPr>
        <w:pStyle w:val="Heading1"/>
      </w:pPr>
      <w:r w:rsidRPr="00B107B6">
        <w:lastRenderedPageBreak/>
        <w:t>E</w:t>
      </w:r>
      <w:r>
        <w:t>. POVEZANOST S DRUGIM ODGOJNO-OBRAZOVNIM PODRUČJIMA I MEĐUPREDMETNIM TEMAMA</w:t>
      </w:r>
    </w:p>
    <w:p w14:paraId="09269279" w14:textId="77777777" w:rsidR="001F08B2" w:rsidRPr="00B107B6" w:rsidRDefault="001F08B2" w:rsidP="001F08B2">
      <w:pPr>
        <w:spacing w:after="120"/>
      </w:pPr>
      <w:r w:rsidRPr="00B107B6">
        <w:rPr>
          <w:rFonts w:eastAsia="Arial" w:cs="Arial"/>
        </w:rPr>
        <w:t>Etika je predmet kojim se kod učenika razvijaju moralno i etičko promišljanje te moralno i etičko djel</w:t>
      </w:r>
      <w:r w:rsidRPr="00B107B6">
        <w:rPr>
          <w:rFonts w:eastAsia="Arial" w:cs="Arial"/>
        </w:rPr>
        <w:t>o</w:t>
      </w:r>
      <w:r w:rsidRPr="00B107B6">
        <w:rPr>
          <w:rFonts w:eastAsia="Arial" w:cs="Arial"/>
        </w:rPr>
        <w:t>vanje. Kao predmet kojim se razvija etičko promišljanje, uz pretpostavku umnog izvorišta etičkoga promišljanja i moralnoga djelovanja, ima i naglašenu odgojnu ulogu te je jedna od okosnica kurikul</w:t>
      </w:r>
      <w:r w:rsidRPr="00B107B6">
        <w:rPr>
          <w:rFonts w:eastAsia="Arial" w:cs="Arial"/>
        </w:rPr>
        <w:t>u</w:t>
      </w:r>
      <w:r w:rsidRPr="00B107B6">
        <w:rPr>
          <w:rFonts w:eastAsia="Arial" w:cs="Arial"/>
        </w:rPr>
        <w:t>ma jer neposredno utječe na stvaranje vrijednosti propisanih Okvirom nacionalnoga kurikuluma. Ishodi učenja i poučavanja ovoga predmeta i etički sadržaji tako posredno utječu na sve predmete i među</w:t>
      </w:r>
      <w:r w:rsidRPr="00B107B6">
        <w:rPr>
          <w:rFonts w:eastAsia="Arial" w:cs="Arial"/>
        </w:rPr>
        <w:t>p</w:t>
      </w:r>
      <w:r w:rsidRPr="00B107B6">
        <w:rPr>
          <w:rFonts w:eastAsia="Arial" w:cs="Arial"/>
        </w:rPr>
        <w:t>redmetne teme.</w:t>
      </w:r>
    </w:p>
    <w:p w14:paraId="27CDEAC0" w14:textId="77777777" w:rsidR="001F08B2" w:rsidRPr="00B107B6" w:rsidRDefault="001F08B2" w:rsidP="001F08B2">
      <w:pPr>
        <w:spacing w:after="120"/>
      </w:pPr>
      <w:r w:rsidRPr="00B107B6">
        <w:rPr>
          <w:rFonts w:eastAsia="Arial" w:cs="Arial"/>
        </w:rPr>
        <w:t>Etika je svrstana u društveno-humanističko područje iako posredno može djelovati unutar svih odgo</w:t>
      </w:r>
      <w:r w:rsidRPr="00B107B6">
        <w:rPr>
          <w:rFonts w:eastAsia="Arial" w:cs="Arial"/>
        </w:rPr>
        <w:t>j</w:t>
      </w:r>
      <w:r w:rsidRPr="00B107B6">
        <w:rPr>
          <w:rFonts w:eastAsia="Arial" w:cs="Arial"/>
        </w:rPr>
        <w:t>no-obrazovnih područja. Kad je riječ o njezinu statusu i odnosu s međupredmetnim tem</w:t>
      </w:r>
      <w:r w:rsidRPr="00B107B6">
        <w:rPr>
          <w:rFonts w:eastAsia="Arial" w:cs="Arial"/>
        </w:rPr>
        <w:t>a</w:t>
      </w:r>
      <w:r w:rsidRPr="00B107B6">
        <w:rPr>
          <w:rFonts w:eastAsia="Arial" w:cs="Arial"/>
        </w:rPr>
        <w:t>ma,neposredno je ili izravno povezana:</w:t>
      </w:r>
    </w:p>
    <w:p w14:paraId="21B38378" w14:textId="77777777" w:rsidR="001F08B2" w:rsidRPr="00B107B6" w:rsidRDefault="001F08B2" w:rsidP="001F08B2">
      <w:pPr>
        <w:numPr>
          <w:ilvl w:val="0"/>
          <w:numId w:val="45"/>
        </w:numPr>
        <w:spacing w:after="120" w:line="240" w:lineRule="exact"/>
        <w:ind w:left="284" w:hanging="284"/>
        <w:jc w:val="both"/>
      </w:pPr>
      <w:r w:rsidRPr="00B107B6">
        <w:rPr>
          <w:rFonts w:eastAsia="Arial" w:cs="Arial"/>
        </w:rPr>
        <w:t xml:space="preserve">s </w:t>
      </w:r>
      <w:r w:rsidRPr="00B107B6">
        <w:rPr>
          <w:rFonts w:eastAsia="Arial" w:cs="Arial"/>
          <w:color w:val="000000"/>
        </w:rPr>
        <w:t>Građ</w:t>
      </w:r>
      <w:r w:rsidRPr="00B107B6">
        <w:rPr>
          <w:rFonts w:eastAsia="Arial" w:cs="Arial"/>
        </w:rPr>
        <w:t xml:space="preserve">anskim odgojem i obrazovanjem, i to </w:t>
      </w:r>
      <w:r w:rsidRPr="00B107B6">
        <w:rPr>
          <w:rFonts w:eastAsia="Arial" w:cs="Arial"/>
          <w:color w:val="000000"/>
        </w:rPr>
        <w:t xml:space="preserve">svim </w:t>
      </w:r>
      <w:r w:rsidRPr="00B107B6">
        <w:rPr>
          <w:rFonts w:eastAsia="Arial" w:cs="Arial"/>
        </w:rPr>
        <w:t>svojim ishodima, osobito ishodima u prvom i dr</w:t>
      </w:r>
      <w:r w:rsidRPr="00B107B6">
        <w:rPr>
          <w:rFonts w:eastAsia="Arial" w:cs="Arial"/>
        </w:rPr>
        <w:t>u</w:t>
      </w:r>
      <w:r w:rsidRPr="00B107B6">
        <w:rPr>
          <w:rFonts w:eastAsia="Arial" w:cs="Arial"/>
        </w:rPr>
        <w:t>gom razredu</w:t>
      </w:r>
    </w:p>
    <w:p w14:paraId="7EC76383" w14:textId="77777777" w:rsidR="001F08B2" w:rsidRPr="00B107B6" w:rsidRDefault="001F08B2" w:rsidP="001F08B2">
      <w:pPr>
        <w:numPr>
          <w:ilvl w:val="0"/>
          <w:numId w:val="45"/>
        </w:numPr>
        <w:spacing w:after="120" w:line="240" w:lineRule="exact"/>
        <w:ind w:left="284" w:hanging="284"/>
        <w:jc w:val="both"/>
      </w:pPr>
      <w:r w:rsidRPr="00B107B6">
        <w:rPr>
          <w:rFonts w:eastAsia="Arial" w:cs="Arial"/>
        </w:rPr>
        <w:t xml:space="preserve">s </w:t>
      </w:r>
      <w:r w:rsidRPr="00B107B6">
        <w:rPr>
          <w:rFonts w:eastAsia="Arial" w:cs="Arial"/>
          <w:color w:val="000000"/>
        </w:rPr>
        <w:t>Osobn</w:t>
      </w:r>
      <w:r w:rsidRPr="00B107B6">
        <w:rPr>
          <w:rFonts w:eastAsia="Arial" w:cs="Arial"/>
        </w:rPr>
        <w:t xml:space="preserve">im i socijalnim razvojem, također </w:t>
      </w:r>
      <w:r w:rsidRPr="00B107B6">
        <w:rPr>
          <w:rFonts w:eastAsia="Arial" w:cs="Arial"/>
          <w:color w:val="000000"/>
        </w:rPr>
        <w:t xml:space="preserve">svim </w:t>
      </w:r>
      <w:r w:rsidRPr="00B107B6">
        <w:rPr>
          <w:rFonts w:eastAsia="Arial" w:cs="Arial"/>
        </w:rPr>
        <w:t>svojim ishodima</w:t>
      </w:r>
    </w:p>
    <w:p w14:paraId="42419F63" w14:textId="77777777" w:rsidR="001F08B2" w:rsidRPr="00B107B6" w:rsidRDefault="001F08B2" w:rsidP="001F08B2">
      <w:pPr>
        <w:numPr>
          <w:ilvl w:val="0"/>
          <w:numId w:val="45"/>
        </w:numPr>
        <w:spacing w:after="120" w:line="240" w:lineRule="exact"/>
        <w:ind w:left="284" w:hanging="284"/>
        <w:jc w:val="both"/>
        <w:rPr>
          <w:color w:val="000000"/>
        </w:rPr>
      </w:pPr>
      <w:r w:rsidRPr="00B107B6">
        <w:rPr>
          <w:rFonts w:eastAsia="Arial" w:cs="Arial"/>
        </w:rPr>
        <w:t xml:space="preserve">sa </w:t>
      </w:r>
      <w:r w:rsidRPr="00B107B6">
        <w:rPr>
          <w:rFonts w:eastAsia="Arial" w:cs="Arial"/>
          <w:color w:val="000000"/>
        </w:rPr>
        <w:t>Zdravljem (biomedicinska etika, osobito ishodima u trećem razredu)</w:t>
      </w:r>
    </w:p>
    <w:p w14:paraId="6A8C6A1C" w14:textId="77777777" w:rsidR="001F08B2" w:rsidRPr="00B107B6" w:rsidRDefault="001F08B2" w:rsidP="001F08B2">
      <w:pPr>
        <w:numPr>
          <w:ilvl w:val="0"/>
          <w:numId w:val="45"/>
        </w:numPr>
        <w:spacing w:after="120" w:line="240" w:lineRule="exact"/>
        <w:ind w:left="284" w:hanging="284"/>
        <w:jc w:val="both"/>
        <w:rPr>
          <w:color w:val="000000"/>
        </w:rPr>
      </w:pPr>
      <w:r w:rsidRPr="00B107B6">
        <w:rPr>
          <w:rFonts w:eastAsia="Arial" w:cs="Arial"/>
          <w:color w:val="000000"/>
        </w:rPr>
        <w:t>s Održivim razvojem (ekološka etika, osobito ishodima u četvrtom razredu)</w:t>
      </w:r>
    </w:p>
    <w:p w14:paraId="27CFA983" w14:textId="77777777" w:rsidR="001F08B2" w:rsidRPr="00B107B6" w:rsidRDefault="001F08B2" w:rsidP="001F08B2">
      <w:pPr>
        <w:numPr>
          <w:ilvl w:val="0"/>
          <w:numId w:val="45"/>
        </w:numPr>
        <w:spacing w:after="120" w:line="240" w:lineRule="exact"/>
        <w:ind w:left="284" w:hanging="284"/>
        <w:jc w:val="both"/>
        <w:rPr>
          <w:color w:val="000000"/>
        </w:rPr>
      </w:pPr>
      <w:r w:rsidRPr="00B107B6">
        <w:rPr>
          <w:rFonts w:eastAsia="Arial" w:cs="Arial"/>
          <w:color w:val="000000"/>
        </w:rPr>
        <w:t xml:space="preserve">s Poduzetništvom </w:t>
      </w:r>
      <w:r w:rsidRPr="00B107B6">
        <w:rPr>
          <w:rFonts w:eastAsia="Arial" w:cs="Arial"/>
        </w:rPr>
        <w:t xml:space="preserve">(profesionalne etike u </w:t>
      </w:r>
      <w:r w:rsidRPr="00B107B6">
        <w:rPr>
          <w:rFonts w:eastAsia="Arial" w:cs="Arial"/>
          <w:color w:val="000000"/>
        </w:rPr>
        <w:t>trećem razredu te drugi ishodi u drugom i četvrtom razr</w:t>
      </w:r>
      <w:r w:rsidRPr="00B107B6">
        <w:rPr>
          <w:rFonts w:eastAsia="Arial" w:cs="Arial"/>
          <w:color w:val="000000"/>
        </w:rPr>
        <w:t>e</w:t>
      </w:r>
      <w:r w:rsidRPr="00B107B6">
        <w:rPr>
          <w:rFonts w:eastAsia="Arial" w:cs="Arial"/>
          <w:color w:val="000000"/>
        </w:rPr>
        <w:t>du)</w:t>
      </w:r>
    </w:p>
    <w:p w14:paraId="64A6CB4C" w14:textId="77777777" w:rsidR="001F08B2" w:rsidRPr="00B107B6" w:rsidRDefault="001F08B2" w:rsidP="001F08B2">
      <w:pPr>
        <w:numPr>
          <w:ilvl w:val="0"/>
          <w:numId w:val="45"/>
        </w:numPr>
        <w:spacing w:after="120" w:line="240" w:lineRule="exact"/>
        <w:ind w:left="284" w:hanging="284"/>
        <w:jc w:val="both"/>
        <w:rPr>
          <w:color w:val="000000"/>
        </w:rPr>
      </w:pPr>
      <w:r w:rsidRPr="00B107B6">
        <w:rPr>
          <w:rFonts w:eastAsia="Arial" w:cs="Arial"/>
          <w:color w:val="000000"/>
        </w:rPr>
        <w:t xml:space="preserve">s međupredmetnom temom Učiti kako učiti, i to povezivanjem teoretskog i </w:t>
      </w:r>
      <w:r w:rsidRPr="00B107B6">
        <w:rPr>
          <w:rFonts w:eastAsia="Arial" w:cs="Arial"/>
        </w:rPr>
        <w:t xml:space="preserve">praktičkog </w:t>
      </w:r>
      <w:r w:rsidRPr="00B107B6">
        <w:rPr>
          <w:rFonts w:eastAsia="Arial" w:cs="Arial"/>
          <w:color w:val="000000"/>
        </w:rPr>
        <w:t>(domene Moralno i etičko promišljanje te Moralno i etičko djelovanje) te predloženim metodama učenja i p</w:t>
      </w:r>
      <w:r w:rsidRPr="00B107B6">
        <w:rPr>
          <w:rFonts w:eastAsia="Arial" w:cs="Arial"/>
          <w:color w:val="000000"/>
        </w:rPr>
        <w:t>o</w:t>
      </w:r>
      <w:r w:rsidRPr="00B107B6">
        <w:rPr>
          <w:rFonts w:eastAsia="Arial" w:cs="Arial"/>
          <w:color w:val="000000"/>
        </w:rPr>
        <w:t>učavanja usmjerenima na aktivno učenje</w:t>
      </w:r>
    </w:p>
    <w:p w14:paraId="6DD2121A" w14:textId="77777777" w:rsidR="001F08B2" w:rsidRPr="00B107B6" w:rsidRDefault="001F08B2" w:rsidP="001F08B2">
      <w:pPr>
        <w:numPr>
          <w:ilvl w:val="0"/>
          <w:numId w:val="45"/>
        </w:numPr>
        <w:spacing w:after="120" w:line="240" w:lineRule="exact"/>
        <w:ind w:left="284" w:hanging="284"/>
        <w:jc w:val="both"/>
      </w:pPr>
      <w:r w:rsidRPr="00B107B6">
        <w:rPr>
          <w:rFonts w:eastAsia="Arial" w:cs="Arial"/>
          <w:color w:val="000000"/>
        </w:rPr>
        <w:t xml:space="preserve">s Upotrebom informacijsko-komunikacijske tehnologije </w:t>
      </w:r>
      <w:r w:rsidRPr="00B107B6">
        <w:rPr>
          <w:rFonts w:eastAsia="Arial" w:cs="Arial"/>
        </w:rPr>
        <w:t>poticanjem učenika na kreativnu i odgovo</w:t>
      </w:r>
      <w:r w:rsidRPr="00B107B6">
        <w:rPr>
          <w:rFonts w:eastAsia="Arial" w:cs="Arial"/>
        </w:rPr>
        <w:t>r</w:t>
      </w:r>
      <w:r w:rsidRPr="00B107B6">
        <w:rPr>
          <w:rFonts w:eastAsia="Arial" w:cs="Arial"/>
        </w:rPr>
        <w:t>nu upotrebu e-alata i multimedijskih sredstava.</w:t>
      </w:r>
    </w:p>
    <w:p w14:paraId="2F0D5413" w14:textId="77777777" w:rsidR="001F08B2" w:rsidRPr="00B73ED3" w:rsidRDefault="001F08B2" w:rsidP="001F08B2">
      <w:pPr>
        <w:spacing w:after="720"/>
      </w:pPr>
      <w:r w:rsidRPr="00B107B6">
        <w:rPr>
          <w:rFonts w:eastAsia="Arial" w:cs="Arial"/>
        </w:rPr>
        <w:t xml:space="preserve">Povezanost </w:t>
      </w:r>
      <w:r w:rsidRPr="00B107B6">
        <w:rPr>
          <w:rFonts w:eastAsia="Arial" w:cs="Arial"/>
          <w:color w:val="000000"/>
        </w:rPr>
        <w:t xml:space="preserve">Etike sa svim nastavnim predmetima </w:t>
      </w:r>
      <w:r w:rsidRPr="00B107B6">
        <w:rPr>
          <w:rFonts w:eastAsia="Arial" w:cs="Arial"/>
        </w:rPr>
        <w:t>nije dvojbena jer svaki predmet pretpostavlja da je čovjek razborito i moralno odgovorno biće koje djeluje u zajednici. Etika kao nastavni predmet s na</w:t>
      </w:r>
      <w:r w:rsidRPr="00B107B6">
        <w:rPr>
          <w:rFonts w:eastAsia="Arial" w:cs="Arial"/>
        </w:rPr>
        <w:t>g</w:t>
      </w:r>
      <w:r w:rsidRPr="00B107B6">
        <w:rPr>
          <w:rFonts w:eastAsia="Arial" w:cs="Arial"/>
        </w:rPr>
        <w:t>lašenim eti</w:t>
      </w:r>
      <w:r w:rsidRPr="00B107B6">
        <w:rPr>
          <w:rFonts w:eastAsia="Arial" w:cs="Arial"/>
        </w:rPr>
        <w:t>č</w:t>
      </w:r>
      <w:r w:rsidRPr="00B107B6">
        <w:rPr>
          <w:rFonts w:eastAsia="Arial" w:cs="Arial"/>
        </w:rPr>
        <w:t>kim promišljanjem i pozivom na moralno djelovanje u zajednici koje kod učenika stvara poseban oprez i potiče ga da se usmjeri na najprimjerenije rješavanje moralnih dvojbi razvija mnogo misaonih modela i o</w:t>
      </w:r>
      <w:r w:rsidRPr="00B107B6">
        <w:rPr>
          <w:rFonts w:eastAsia="Arial" w:cs="Arial"/>
        </w:rPr>
        <w:t>b</w:t>
      </w:r>
      <w:r w:rsidRPr="00B107B6">
        <w:rPr>
          <w:rFonts w:eastAsia="Arial" w:cs="Arial"/>
        </w:rPr>
        <w:t xml:space="preserve">razaca za razborito, argumentirano i, </w:t>
      </w:r>
      <w:r w:rsidRPr="00B107B6">
        <w:rPr>
          <w:rFonts w:eastAsia="Arial" w:cs="Arial"/>
          <w:color w:val="000000"/>
        </w:rPr>
        <w:t>prije svega,</w:t>
      </w:r>
      <w:r w:rsidRPr="00B107B6">
        <w:rPr>
          <w:rFonts w:eastAsia="Arial" w:cs="Arial"/>
        </w:rPr>
        <w:t xml:space="preserve"> sustavno promišljanje koje utječe na kritičnost i samokrit</w:t>
      </w:r>
      <w:r w:rsidRPr="00B107B6">
        <w:rPr>
          <w:rFonts w:eastAsia="Arial" w:cs="Arial"/>
        </w:rPr>
        <w:t>i</w:t>
      </w:r>
      <w:r w:rsidRPr="00B107B6">
        <w:rPr>
          <w:rFonts w:eastAsia="Arial" w:cs="Arial"/>
        </w:rPr>
        <w:t>čnost u djelovanju. Filozofske metode spoznaje i kreativno mišljenje osnova su za primjenu etičkoga prom</w:t>
      </w:r>
      <w:r w:rsidRPr="00B107B6">
        <w:rPr>
          <w:rFonts w:eastAsia="Arial" w:cs="Arial"/>
        </w:rPr>
        <w:t>i</w:t>
      </w:r>
      <w:r w:rsidRPr="00B107B6">
        <w:rPr>
          <w:rFonts w:eastAsia="Arial" w:cs="Arial"/>
        </w:rPr>
        <w:t xml:space="preserve">šljanja i moralnoga djelovanja u svim područjima i znanostima, društvenim i humanističkim te prirodnim i tehničkim. Osim u društveno-humanističkom području </w:t>
      </w:r>
      <w:r w:rsidRPr="00B107B6">
        <w:rPr>
          <w:rFonts w:eastAsia="Arial" w:cs="Arial"/>
          <w:color w:val="000000"/>
        </w:rPr>
        <w:t xml:space="preserve">Etika </w:t>
      </w:r>
      <w:r w:rsidRPr="00B107B6">
        <w:rPr>
          <w:rFonts w:eastAsia="Arial" w:cs="Arial"/>
        </w:rPr>
        <w:t>sa svojim ishodima, temama i misaonim m</w:t>
      </w:r>
      <w:r w:rsidRPr="00B107B6">
        <w:rPr>
          <w:rFonts w:eastAsia="Arial" w:cs="Arial"/>
        </w:rPr>
        <w:t>o</w:t>
      </w:r>
      <w:r w:rsidRPr="00B107B6">
        <w:rPr>
          <w:rFonts w:eastAsia="Arial" w:cs="Arial"/>
        </w:rPr>
        <w:t>delima razrješavanja moralnih dvojbi posebno učinkovito djeluje u idućim područjima: tjelesnom i zdra</w:t>
      </w:r>
      <w:r w:rsidRPr="00B107B6">
        <w:rPr>
          <w:rFonts w:eastAsia="Arial" w:cs="Arial"/>
        </w:rPr>
        <w:t>v</w:t>
      </w:r>
      <w:r w:rsidRPr="00B107B6">
        <w:rPr>
          <w:rFonts w:eastAsia="Arial" w:cs="Arial"/>
        </w:rPr>
        <w:t>stvenom, tehničkom i informatičkom, prirodoslovnom, umjetničkom, jezično-komunikacijskom, pružajući obrasce promišljanja i djelovanja koji utječu na stv</w:t>
      </w:r>
      <w:r w:rsidRPr="00B107B6">
        <w:rPr>
          <w:rFonts w:eastAsia="Arial" w:cs="Arial"/>
        </w:rPr>
        <w:t>a</w:t>
      </w:r>
      <w:r w:rsidRPr="00B107B6">
        <w:rPr>
          <w:rFonts w:eastAsia="Arial" w:cs="Arial"/>
        </w:rPr>
        <w:t>ranje trajnih sustava vrijednosti, zbog čega su ta podru</w:t>
      </w:r>
      <w:r w:rsidRPr="00B107B6">
        <w:rPr>
          <w:rFonts w:eastAsia="Arial" w:cs="Arial"/>
        </w:rPr>
        <w:t>č</w:t>
      </w:r>
      <w:r w:rsidRPr="00B107B6">
        <w:rPr>
          <w:rFonts w:eastAsia="Arial" w:cs="Arial"/>
        </w:rPr>
        <w:t>ja sve važnija u društvenoj okolini.</w:t>
      </w:r>
    </w:p>
    <w:p w14:paraId="2D5F34A5" w14:textId="77777777" w:rsidR="001F08B2" w:rsidRPr="00B107B6" w:rsidRDefault="001F08B2" w:rsidP="001F08B2">
      <w:pPr>
        <w:pStyle w:val="Heading1"/>
      </w:pPr>
      <w:r>
        <w:t>F</w:t>
      </w:r>
      <w:r w:rsidRPr="00B107B6">
        <w:t xml:space="preserve">. UČENJE I POUČAVANJE </w:t>
      </w:r>
      <w:r>
        <w:t xml:space="preserve">NASTAVNOGA </w:t>
      </w:r>
      <w:r w:rsidRPr="00B107B6">
        <w:t>PREDMETA</w:t>
      </w:r>
    </w:p>
    <w:p w14:paraId="38736C51" w14:textId="77777777" w:rsidR="001F08B2" w:rsidRPr="00B107B6" w:rsidRDefault="001F08B2" w:rsidP="001F08B2">
      <w:pPr>
        <w:pStyle w:val="Heading2"/>
      </w:pPr>
      <w:r>
        <w:t>I</w:t>
      </w:r>
      <w:r w:rsidRPr="0069176D">
        <w:t>skustva učenja</w:t>
      </w:r>
    </w:p>
    <w:p w14:paraId="3F0F391E" w14:textId="77777777" w:rsidR="001F08B2" w:rsidRPr="0069176D" w:rsidRDefault="001F08B2" w:rsidP="001F08B2">
      <w:pPr>
        <w:spacing w:after="120"/>
      </w:pPr>
      <w:r w:rsidRPr="0069176D">
        <w:rPr>
          <w:rFonts w:eastAsia="Arial" w:cs="Arial"/>
        </w:rPr>
        <w:t xml:space="preserve">Kako bi se ostvarili obrazovno-odgojni ciljevi i ishodi predviđeni ovim kurikulumom, odnosno stjecanje i njegovanje znanja, vještina i vrijednosti važnih za moralno i etičko promišljanje i </w:t>
      </w:r>
      <w:r w:rsidRPr="0069176D">
        <w:rPr>
          <w:rFonts w:eastAsia="Arial" w:cs="Arial"/>
        </w:rPr>
        <w:lastRenderedPageBreak/>
        <w:t>djelovanje, potrebno je osigurati raznolika iskustva učenja i poučavanja koja će omogućiti cjelovit (kognitivni, emocionalni, socija</w:t>
      </w:r>
      <w:r w:rsidRPr="0069176D">
        <w:rPr>
          <w:rFonts w:eastAsia="Arial" w:cs="Arial"/>
        </w:rPr>
        <w:t>l</w:t>
      </w:r>
      <w:r w:rsidRPr="0069176D">
        <w:rPr>
          <w:rFonts w:eastAsia="Arial" w:cs="Arial"/>
        </w:rPr>
        <w:t>ni, moralni i estetski) razvoj učenika.</w:t>
      </w:r>
    </w:p>
    <w:p w14:paraId="460EF7A2" w14:textId="77777777" w:rsidR="001F08B2" w:rsidRPr="0069176D" w:rsidRDefault="001F08B2" w:rsidP="001F08B2">
      <w:pPr>
        <w:spacing w:after="240"/>
      </w:pPr>
      <w:r w:rsidRPr="0069176D">
        <w:rPr>
          <w:rFonts w:eastAsia="Arial" w:cs="Arial"/>
        </w:rPr>
        <w:t xml:space="preserve">Stoga je u skladu s dvjema domenama u sklopu kojih se </w:t>
      </w:r>
      <w:r w:rsidRPr="0069176D">
        <w:rPr>
          <w:rFonts w:eastAsia="Arial" w:cs="Arial"/>
          <w:color w:val="000000"/>
        </w:rPr>
        <w:t xml:space="preserve">Etika </w:t>
      </w:r>
      <w:r w:rsidRPr="0069176D">
        <w:rPr>
          <w:rFonts w:eastAsia="Arial" w:cs="Arial"/>
        </w:rPr>
        <w:t>uči i poučava (</w:t>
      </w:r>
      <w:r w:rsidRPr="0069176D">
        <w:rPr>
          <w:rFonts w:eastAsia="Arial" w:cs="Arial"/>
          <w:color w:val="000000"/>
        </w:rPr>
        <w:t>Moralno i etičko promi</w:t>
      </w:r>
      <w:r w:rsidRPr="0069176D">
        <w:rPr>
          <w:rFonts w:eastAsia="Arial" w:cs="Arial"/>
          <w:color w:val="000000"/>
        </w:rPr>
        <w:t>š</w:t>
      </w:r>
      <w:r w:rsidRPr="0069176D">
        <w:rPr>
          <w:rFonts w:eastAsia="Arial" w:cs="Arial"/>
          <w:color w:val="000000"/>
        </w:rPr>
        <w:t>ljanje te Moralno i etičko djelovanje)</w:t>
      </w:r>
      <w:r w:rsidRPr="0069176D">
        <w:rPr>
          <w:rFonts w:eastAsia="Arial" w:cs="Arial"/>
        </w:rPr>
        <w:t xml:space="preserve"> metodičko-didaktičko polazište neprestano povezivanje teorije i prakse na ra</w:t>
      </w:r>
      <w:r w:rsidRPr="0069176D">
        <w:rPr>
          <w:rFonts w:eastAsia="Arial" w:cs="Arial"/>
        </w:rPr>
        <w:t>z</w:t>
      </w:r>
      <w:r w:rsidRPr="0069176D">
        <w:rPr>
          <w:rFonts w:eastAsia="Arial" w:cs="Arial"/>
        </w:rPr>
        <w:t>ličitim razinama i na različite načine (refleksija i akcija, opća moralna i etička načela te konkretne situacije djelovanja, znanje i informacije, proučavanje tekstova i rasprave o pojedinim pro</w:t>
      </w:r>
      <w:r w:rsidRPr="0069176D">
        <w:rPr>
          <w:rFonts w:eastAsia="Arial" w:cs="Arial"/>
        </w:rPr>
        <w:t>b</w:t>
      </w:r>
      <w:r w:rsidRPr="0069176D">
        <w:rPr>
          <w:rFonts w:eastAsia="Arial" w:cs="Arial"/>
        </w:rPr>
        <w:t>lemima itd.). S jedne str</w:t>
      </w:r>
      <w:r w:rsidRPr="0069176D">
        <w:rPr>
          <w:rFonts w:eastAsia="Arial" w:cs="Arial"/>
        </w:rPr>
        <w:t>a</w:t>
      </w:r>
      <w:r w:rsidRPr="0069176D">
        <w:rPr>
          <w:rFonts w:eastAsia="Arial" w:cs="Arial"/>
        </w:rPr>
        <w:t>ne, to znači da teorija treba poticati praksu, a s druge strane, da djelovanje može biti nadahnuće za prepo</w:t>
      </w:r>
      <w:r w:rsidRPr="0069176D">
        <w:rPr>
          <w:rFonts w:eastAsia="Arial" w:cs="Arial"/>
        </w:rPr>
        <w:t>z</w:t>
      </w:r>
      <w:r w:rsidRPr="0069176D">
        <w:rPr>
          <w:rFonts w:eastAsia="Arial" w:cs="Arial"/>
        </w:rPr>
        <w:t>navanje i obrazlaganje problema te argumentirano donošenje vlastitog etičkog suda o njemu.</w:t>
      </w:r>
    </w:p>
    <w:p w14:paraId="473EE37C" w14:textId="77777777" w:rsidR="001F08B2" w:rsidRPr="0069176D" w:rsidRDefault="001F08B2" w:rsidP="001F08B2">
      <w:pPr>
        <w:spacing w:after="240"/>
      </w:pPr>
      <w:r w:rsidRPr="0069176D">
        <w:rPr>
          <w:rFonts w:eastAsia="Arial" w:cs="Arial"/>
        </w:rPr>
        <w:t>S teorijskoga gledišta riječ jeo sljedećemu:</w:t>
      </w:r>
    </w:p>
    <w:p w14:paraId="52A9D986"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o distingviranju informacija, koje se uglavnom dobivaju iz medija, i znanja potrebnoga za an</w:t>
      </w:r>
      <w:r w:rsidRPr="0069176D">
        <w:rPr>
          <w:rFonts w:eastAsia="Arial" w:cs="Arial"/>
          <w:color w:val="000000"/>
        </w:rPr>
        <w:t>a</w:t>
      </w:r>
      <w:r w:rsidRPr="0069176D">
        <w:rPr>
          <w:rFonts w:eastAsia="Arial" w:cs="Arial"/>
          <w:color w:val="000000"/>
        </w:rPr>
        <w:t>lizu velikog broja neselektiranih podataka</w:t>
      </w:r>
    </w:p>
    <w:p w14:paraId="590ABC79"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o analizi etički relevantnih tekstova i približavanju problema o kojima se u njima govori iskustvima uč</w:t>
      </w:r>
      <w:r w:rsidRPr="0069176D">
        <w:rPr>
          <w:rFonts w:eastAsia="Arial" w:cs="Arial"/>
          <w:color w:val="000000"/>
        </w:rPr>
        <w:t>e</w:t>
      </w:r>
      <w:r w:rsidRPr="0069176D">
        <w:rPr>
          <w:rFonts w:eastAsia="Arial" w:cs="Arial"/>
          <w:color w:val="000000"/>
        </w:rPr>
        <w:t>nika</w:t>
      </w:r>
    </w:p>
    <w:p w14:paraId="0BED6326"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o kontekstualizaciji i aktualizaciji etičkih koncepata, načela i norma</w:t>
      </w:r>
    </w:p>
    <w:p w14:paraId="2D015F94"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o razlikovanju, ali i posredovanju partikularnog i univerzalnog, individualnog i kolektivnog, l</w:t>
      </w:r>
      <w:r w:rsidRPr="0069176D">
        <w:rPr>
          <w:rFonts w:eastAsia="Arial" w:cs="Arial"/>
          <w:color w:val="000000"/>
        </w:rPr>
        <w:t>o</w:t>
      </w:r>
      <w:r w:rsidRPr="0069176D">
        <w:rPr>
          <w:rFonts w:eastAsia="Arial" w:cs="Arial"/>
          <w:color w:val="000000"/>
        </w:rPr>
        <w:t>kalnog i globalnog</w:t>
      </w:r>
    </w:p>
    <w:p w14:paraId="28BC8224" w14:textId="77777777" w:rsidR="001F08B2" w:rsidRPr="0069176D" w:rsidRDefault="001F08B2" w:rsidP="001F08B2">
      <w:pPr>
        <w:numPr>
          <w:ilvl w:val="0"/>
          <w:numId w:val="45"/>
        </w:numPr>
        <w:spacing w:after="200" w:line="240" w:lineRule="exact"/>
        <w:ind w:left="284" w:hanging="284"/>
        <w:contextualSpacing/>
        <w:jc w:val="both"/>
        <w:rPr>
          <w:rFonts w:eastAsia="Arial" w:cs="Arial"/>
          <w:color w:val="000000"/>
        </w:rPr>
      </w:pPr>
      <w:r w:rsidRPr="0069176D">
        <w:rPr>
          <w:rFonts w:eastAsia="Arial" w:cs="Arial"/>
          <w:color w:val="000000"/>
        </w:rPr>
        <w:t>o tome da uviđanje problema i zauzimanje etičkih stajališta, pod pretpostavkom dosljednosti, zaht</w:t>
      </w:r>
      <w:r w:rsidRPr="0069176D">
        <w:rPr>
          <w:rFonts w:eastAsia="Arial" w:cs="Arial"/>
          <w:color w:val="000000"/>
        </w:rPr>
        <w:t>i</w:t>
      </w:r>
      <w:r w:rsidRPr="0069176D">
        <w:rPr>
          <w:rFonts w:eastAsia="Arial" w:cs="Arial"/>
          <w:color w:val="000000"/>
        </w:rPr>
        <w:t xml:space="preserve">jeva razborito djelovanje. </w:t>
      </w:r>
    </w:p>
    <w:p w14:paraId="62D95C98" w14:textId="77777777" w:rsidR="001F08B2" w:rsidRPr="0069176D" w:rsidRDefault="001F08B2" w:rsidP="001F08B2"/>
    <w:p w14:paraId="47C211EE" w14:textId="77777777" w:rsidR="001F08B2" w:rsidRPr="0069176D" w:rsidRDefault="001F08B2" w:rsidP="001F08B2">
      <w:pPr>
        <w:spacing w:after="120"/>
      </w:pPr>
      <w:r w:rsidRPr="0069176D">
        <w:rPr>
          <w:rFonts w:eastAsia="Arial" w:cs="Arial"/>
        </w:rPr>
        <w:t>S praktičkog gledišta riječ je o uvođenju metoda (koje pridonose ne samo obrazovnim nego i odgojnim ciljevima učenja i poučavanja predmeta Etika) kao što su projektna nastava, terenska nastava, volont</w:t>
      </w:r>
      <w:r w:rsidRPr="0069176D">
        <w:rPr>
          <w:rFonts w:eastAsia="Arial" w:cs="Arial"/>
        </w:rPr>
        <w:t>i</w:t>
      </w:r>
      <w:r w:rsidRPr="0069176D">
        <w:rPr>
          <w:rFonts w:eastAsia="Arial" w:cs="Arial"/>
        </w:rPr>
        <w:t xml:space="preserve">ranje u lokalnoj zajednici, debatiranje, tematiziranje etičkih problema s pomoću različitih umjetničkih forma i sl. </w:t>
      </w:r>
    </w:p>
    <w:p w14:paraId="7B36A1B6" w14:textId="77777777" w:rsidR="001F08B2" w:rsidRDefault="001F08B2" w:rsidP="001F08B2">
      <w:pPr>
        <w:spacing w:after="240"/>
        <w:rPr>
          <w:rFonts w:eastAsia="Arial" w:cs="Arial"/>
        </w:rPr>
      </w:pPr>
      <w:r w:rsidRPr="0069176D">
        <w:rPr>
          <w:rFonts w:eastAsia="Arial" w:cs="Arial"/>
        </w:rPr>
        <w:t>U planiranju i organizaciji iskustava učenja i poučavanja učitelj treba posebnu pozornost posvetiti klj</w:t>
      </w:r>
      <w:r w:rsidRPr="0069176D">
        <w:rPr>
          <w:rFonts w:eastAsia="Arial" w:cs="Arial"/>
        </w:rPr>
        <w:t>u</w:t>
      </w:r>
      <w:r w:rsidRPr="0069176D">
        <w:rPr>
          <w:rFonts w:eastAsia="Arial" w:cs="Arial"/>
        </w:rPr>
        <w:t>čnoj metodološkoj uputi koja se odnosi na razradu ishoda i preporuka za ostvarivanje ishoda. Naime, da bi učen</w:t>
      </w:r>
      <w:r w:rsidRPr="0069176D">
        <w:rPr>
          <w:rFonts w:eastAsia="Arial" w:cs="Arial"/>
        </w:rPr>
        <w:t>i</w:t>
      </w:r>
      <w:r w:rsidRPr="0069176D">
        <w:rPr>
          <w:rFonts w:eastAsia="Arial" w:cs="Arial"/>
        </w:rPr>
        <w:t>ci ostvarili zadane ishode, učitelj ih priprema obrađujući sve obvezne teme navedene u dijelu „Preporuke za ostvarenje ishoda“, i to tako što svaku od obveznih tema obrađuje na najmanje dvije od predloženih izb</w:t>
      </w:r>
      <w:r>
        <w:rPr>
          <w:rFonts w:eastAsia="Arial" w:cs="Arial"/>
        </w:rPr>
        <w:t>ornih tema, odnosno na primjeru najmanje jedne u srednjim trogodišnjim šk</w:t>
      </w:r>
      <w:r>
        <w:rPr>
          <w:rFonts w:eastAsia="Arial" w:cs="Arial"/>
        </w:rPr>
        <w:t>o</w:t>
      </w:r>
      <w:r>
        <w:rPr>
          <w:rFonts w:eastAsia="Arial" w:cs="Arial"/>
        </w:rPr>
        <w:t xml:space="preserve">lama, gdje je dana takva preporuka za ostvarivanje ishoda . Primjerice, ishod </w:t>
      </w:r>
      <w:r w:rsidRPr="0069176D">
        <w:rPr>
          <w:rFonts w:eastAsia="Arial" w:cs="Arial"/>
        </w:rPr>
        <w:t>A.</w:t>
      </w:r>
      <w:r>
        <w:rPr>
          <w:rFonts w:eastAsia="Arial" w:cs="Arial"/>
        </w:rPr>
        <w:t>3.</w:t>
      </w:r>
      <w:r w:rsidRPr="0069176D">
        <w:rPr>
          <w:rFonts w:eastAsia="Arial" w:cs="Arial"/>
        </w:rPr>
        <w:t>1., kojim se od uč</w:t>
      </w:r>
      <w:r w:rsidRPr="0069176D">
        <w:rPr>
          <w:rFonts w:eastAsia="Arial" w:cs="Arial"/>
        </w:rPr>
        <w:t>e</w:t>
      </w:r>
      <w:r w:rsidRPr="0069176D">
        <w:rPr>
          <w:rFonts w:eastAsia="Arial" w:cs="Arial"/>
        </w:rPr>
        <w:t xml:space="preserve">nika očekuje da određuje temeljne etičke pojmove iz područja biomedicine, učitelj ostvaruje tako da u svom izvedbenom kurikulumu predviđa obradu </w:t>
      </w:r>
      <w:r>
        <w:rPr>
          <w:rFonts w:eastAsia="Arial" w:cs="Arial"/>
        </w:rPr>
        <w:t>sve tri obvezne</w:t>
      </w:r>
      <w:r w:rsidRPr="0069176D">
        <w:rPr>
          <w:rFonts w:eastAsia="Arial" w:cs="Arial"/>
        </w:rPr>
        <w:t xml:space="preserve"> tem</w:t>
      </w:r>
      <w:r>
        <w:rPr>
          <w:rFonts w:eastAsia="Arial" w:cs="Arial"/>
        </w:rPr>
        <w:t>e</w:t>
      </w:r>
      <w:r w:rsidRPr="0069176D">
        <w:rPr>
          <w:rFonts w:eastAsia="Arial" w:cs="Arial"/>
        </w:rPr>
        <w:t xml:space="preserve"> </w:t>
      </w:r>
      <w:r w:rsidRPr="0069176D">
        <w:rPr>
          <w:rFonts w:eastAsia="Arial" w:cs="Arial"/>
          <w:color w:val="000000"/>
        </w:rPr>
        <w:t xml:space="preserve">(„Etička pitanja u vezi s nastankom života“, </w:t>
      </w:r>
      <w:r w:rsidRPr="0069176D" w:rsidDel="00B60D42">
        <w:rPr>
          <w:rFonts w:eastAsia="Arial" w:cs="Arial"/>
          <w:color w:val="000000"/>
        </w:rPr>
        <w:t xml:space="preserve"> </w:t>
      </w:r>
      <w:r w:rsidRPr="0069176D">
        <w:rPr>
          <w:rFonts w:eastAsia="Arial" w:cs="Arial"/>
          <w:color w:val="000000"/>
        </w:rPr>
        <w:t>„Etička pitanja u vezi s pravima pacijenata“, „Etička pitanja u vezi s umiranjem i smrću“) tako da svaku od njih obrađuje na na</w:t>
      </w:r>
      <w:r w:rsidRPr="0069176D">
        <w:rPr>
          <w:rFonts w:eastAsia="Arial" w:cs="Arial"/>
          <w:color w:val="000000"/>
        </w:rPr>
        <w:t>j</w:t>
      </w:r>
      <w:r w:rsidRPr="0069176D">
        <w:rPr>
          <w:rFonts w:eastAsia="Arial" w:cs="Arial"/>
          <w:color w:val="000000"/>
        </w:rPr>
        <w:t xml:space="preserve">manje dvije predložene izborne teme. Primjerice, obveznu temu „Etička pitanja u vezi s nastankom života“ jedan </w:t>
      </w:r>
      <w:r w:rsidRPr="0069176D">
        <w:rPr>
          <w:rFonts w:eastAsia="Arial" w:cs="Arial"/>
        </w:rPr>
        <w:t xml:space="preserve">će učitelj </w:t>
      </w:r>
      <w:r w:rsidRPr="0069176D">
        <w:rPr>
          <w:rFonts w:eastAsia="Arial" w:cs="Arial"/>
          <w:color w:val="000000"/>
        </w:rPr>
        <w:t xml:space="preserve">obraditi </w:t>
      </w:r>
      <w:r w:rsidRPr="0069176D">
        <w:rPr>
          <w:rFonts w:eastAsia="Arial" w:cs="Arial"/>
        </w:rPr>
        <w:t>na problemima pov</w:t>
      </w:r>
      <w:r w:rsidRPr="0069176D">
        <w:rPr>
          <w:rFonts w:eastAsia="Arial" w:cs="Arial"/>
        </w:rPr>
        <w:t>e</w:t>
      </w:r>
      <w:r w:rsidRPr="0069176D">
        <w:rPr>
          <w:rFonts w:eastAsia="Arial" w:cs="Arial"/>
        </w:rPr>
        <w:t>zanima s prekidom trudnoće i medicinski potpomognutom oplodnjom, a drugi učitelj istu temu može obraditi na primjeru surogatnog majčinstva te posvojenja i udomljavanja. U odabiru izbornih tema od učitelja se očekuje da najprije predstavi učenicima sve i</w:t>
      </w:r>
      <w:r w:rsidRPr="0069176D">
        <w:rPr>
          <w:rFonts w:eastAsia="Arial" w:cs="Arial"/>
        </w:rPr>
        <w:t>z</w:t>
      </w:r>
      <w:r w:rsidRPr="0069176D">
        <w:rPr>
          <w:rFonts w:eastAsia="Arial" w:cs="Arial"/>
        </w:rPr>
        <w:t xml:space="preserve">borne teme pa da zatim zajedno odaberu one kojima će posvetiti posebnu pozornost. Tako se odabir izbornih tema može razlikovati od razreda do razreda, od nastavne godine do nastavne godine, od učitelja do učitelja, od škole do škole. Međutim, odabir ne bi trebao previše utjecati na ostvarenost ishoda. </w:t>
      </w:r>
    </w:p>
    <w:p w14:paraId="79E6C38B" w14:textId="77777777" w:rsidR="001F08B2" w:rsidRDefault="001F08B2" w:rsidP="001F08B2">
      <w:pPr>
        <w:spacing w:after="240"/>
        <w:rPr>
          <w:rFonts w:eastAsia="Arial" w:cs="Arial"/>
        </w:rPr>
      </w:pPr>
      <w:r>
        <w:rPr>
          <w:rFonts w:eastAsia="Arial" w:cs="Arial"/>
        </w:rPr>
        <w:t>Važno je uočiti preklapanja i razlike u zadanim ishodima za srednje trogodišnje i četverogodišnje škole u trećem odnosno u četvrtom razredu srednje škole. U trećem razredu srednje trogodišnje škole ish</w:t>
      </w:r>
      <w:r>
        <w:rPr>
          <w:rFonts w:eastAsia="Arial" w:cs="Arial"/>
        </w:rPr>
        <w:t>o</w:t>
      </w:r>
      <w:r>
        <w:rPr>
          <w:rFonts w:eastAsia="Arial" w:cs="Arial"/>
        </w:rPr>
        <w:t xml:space="preserve">dima su zadana četiri tematska područja  - etička pitanja i pojmovi vezani za biomedicinu, </w:t>
      </w:r>
      <w:r>
        <w:rPr>
          <w:rFonts w:eastAsia="Arial" w:cs="Arial"/>
        </w:rPr>
        <w:lastRenderedPageBreak/>
        <w:t>(b</w:t>
      </w:r>
      <w:r>
        <w:rPr>
          <w:rFonts w:eastAsia="Arial" w:cs="Arial"/>
        </w:rPr>
        <w:t>i</w:t>
      </w:r>
      <w:r>
        <w:rPr>
          <w:rFonts w:eastAsia="Arial" w:cs="Arial"/>
        </w:rPr>
        <w:t>o)tehnologiju, ekologiju i profesionalne etike. U toj vrsti škole obvezne teme iz prva tri tematska podr</w:t>
      </w:r>
      <w:r>
        <w:rPr>
          <w:rFonts w:eastAsia="Arial" w:cs="Arial"/>
        </w:rPr>
        <w:t>u</w:t>
      </w:r>
      <w:r>
        <w:rPr>
          <w:rFonts w:eastAsia="Arial" w:cs="Arial"/>
        </w:rPr>
        <w:t>čja učitelj i učenici realiziraju na primjeru najmanje jedne izborne teme, dok obvezne teme iz područja profesionalnih etika realiziraju na primjeru najmanje dvije izborne teme. U četverogodišnjoj školi etička pitanja i pojmovi iz područja profesionalnih etika realiziraju se u četvrtom razredu, dok se etička pitanja i pojmovi iz područja biomedicine, (bio)tehnologije i ekologije realiziraju u trećem razredu na način da se sve obvezne teme realiziraju na primjeru najmanje dvije izborne teme.</w:t>
      </w:r>
    </w:p>
    <w:p w14:paraId="24E8923A" w14:textId="77777777" w:rsidR="001F08B2" w:rsidRPr="00B107B6" w:rsidRDefault="001F08B2" w:rsidP="001F08B2">
      <w:pPr>
        <w:pStyle w:val="Heading2"/>
      </w:pPr>
      <w:r w:rsidRPr="00B107B6">
        <w:t xml:space="preserve">Uloga učitelja </w:t>
      </w:r>
    </w:p>
    <w:p w14:paraId="093E6FC0" w14:textId="77777777" w:rsidR="001F08B2" w:rsidRPr="0069176D" w:rsidRDefault="001F08B2" w:rsidP="001F08B2">
      <w:pPr>
        <w:spacing w:after="120"/>
      </w:pPr>
      <w:r w:rsidRPr="0069176D">
        <w:rPr>
          <w:rFonts w:eastAsia="Arial" w:cs="Arial"/>
        </w:rPr>
        <w:t xml:space="preserve">Učiteljeva je osnovna uloga u učenju i poučavanju </w:t>
      </w:r>
      <w:r w:rsidRPr="0069176D">
        <w:rPr>
          <w:rFonts w:eastAsia="Arial" w:cs="Arial"/>
          <w:color w:val="000000"/>
        </w:rPr>
        <w:t>Etike p</w:t>
      </w:r>
      <w:r w:rsidRPr="0069176D">
        <w:rPr>
          <w:rFonts w:eastAsia="Arial" w:cs="Arial"/>
        </w:rPr>
        <w:t>laniranje, organiziranje i provedba aktivnosti k</w:t>
      </w:r>
      <w:r w:rsidRPr="0069176D">
        <w:rPr>
          <w:rFonts w:eastAsia="Arial" w:cs="Arial"/>
        </w:rPr>
        <w:t>o</w:t>
      </w:r>
      <w:r w:rsidRPr="0069176D">
        <w:rPr>
          <w:rFonts w:eastAsia="Arial" w:cs="Arial"/>
        </w:rPr>
        <w:t>jima će učenik steći znanje i vještine potrebne za ono što je u dvjema domenama istaknuto kao težište uč</w:t>
      </w:r>
      <w:r w:rsidRPr="0069176D">
        <w:rPr>
          <w:rFonts w:eastAsia="Arial" w:cs="Arial"/>
        </w:rPr>
        <w:t>e</w:t>
      </w:r>
      <w:r w:rsidRPr="0069176D">
        <w:rPr>
          <w:rFonts w:eastAsia="Arial" w:cs="Arial"/>
        </w:rPr>
        <w:t xml:space="preserve">nja i poučavanja toga predmeta, a to je </w:t>
      </w:r>
      <w:r w:rsidRPr="0069176D">
        <w:rPr>
          <w:rFonts w:eastAsia="Arial" w:cs="Arial"/>
          <w:i/>
        </w:rPr>
        <w:t>moralno i etičko promišljanje</w:t>
      </w:r>
      <w:r w:rsidRPr="0069176D">
        <w:rPr>
          <w:rFonts w:eastAsia="Arial" w:cs="Arial"/>
        </w:rPr>
        <w:t xml:space="preserve"> te </w:t>
      </w:r>
      <w:r w:rsidRPr="0069176D">
        <w:rPr>
          <w:rFonts w:eastAsia="Arial" w:cs="Arial"/>
          <w:i/>
        </w:rPr>
        <w:t>moralno i etičko djelovanje</w:t>
      </w:r>
      <w:r w:rsidRPr="0069176D">
        <w:rPr>
          <w:rFonts w:eastAsia="Arial" w:cs="Arial"/>
        </w:rPr>
        <w:t xml:space="preserve">. </w:t>
      </w:r>
    </w:p>
    <w:p w14:paraId="3B51C076" w14:textId="77777777" w:rsidR="001F08B2" w:rsidRPr="0069176D" w:rsidRDefault="001F08B2" w:rsidP="001F08B2">
      <w:pPr>
        <w:spacing w:after="120"/>
      </w:pPr>
      <w:r w:rsidRPr="0069176D">
        <w:rPr>
          <w:rFonts w:eastAsia="Arial" w:cs="Arial"/>
        </w:rPr>
        <w:t>U domeni Moralno i etičko promišljanje učitelj bi trebao podjednako poticati razvoj etičkih i metaetičkih kompetencija učenika, a u domeni Moralno i etičko djelovanje trebao bi djelovati kao inicijator i motiv</w:t>
      </w:r>
      <w:r w:rsidRPr="0069176D">
        <w:rPr>
          <w:rFonts w:eastAsia="Arial" w:cs="Arial"/>
        </w:rPr>
        <w:t>a</w:t>
      </w:r>
      <w:r w:rsidRPr="0069176D">
        <w:rPr>
          <w:rFonts w:eastAsia="Arial" w:cs="Arial"/>
        </w:rPr>
        <w:t>tor raznovrsnih akcija, imajući na umu interese i mogućnosti učenika te učioničke i izvanučioničke uvjete. Bez obzira na autoritet koji među učenicima stječe svojim znanjem i držanjem, učitelj treba prije svega biti m</w:t>
      </w:r>
      <w:r w:rsidRPr="0069176D">
        <w:rPr>
          <w:rFonts w:eastAsia="Arial" w:cs="Arial"/>
        </w:rPr>
        <w:t>o</w:t>
      </w:r>
      <w:r w:rsidRPr="0069176D">
        <w:rPr>
          <w:rFonts w:eastAsia="Arial" w:cs="Arial"/>
        </w:rPr>
        <w:t>derator aktivnosti koje se tijekom učenja i poučavanja provode teorijski i praktičkom, a suradnički i ko</w:t>
      </w:r>
      <w:r w:rsidRPr="0069176D">
        <w:rPr>
          <w:rFonts w:eastAsia="Arial" w:cs="Arial"/>
        </w:rPr>
        <w:t>n</w:t>
      </w:r>
      <w:r w:rsidRPr="0069176D">
        <w:rPr>
          <w:rFonts w:eastAsia="Arial" w:cs="Arial"/>
        </w:rPr>
        <w:t xml:space="preserve">struktivan odnos treba ostvariti čak i na razini planiranja i organiziranja nastave. </w:t>
      </w:r>
    </w:p>
    <w:p w14:paraId="4A51530C" w14:textId="77777777" w:rsidR="001F08B2" w:rsidRPr="0069176D" w:rsidRDefault="001F08B2" w:rsidP="001F08B2">
      <w:pPr>
        <w:spacing w:after="240"/>
      </w:pPr>
      <w:r w:rsidRPr="0069176D">
        <w:rPr>
          <w:rFonts w:eastAsia="Arial" w:cs="Arial"/>
        </w:rPr>
        <w:t>S obzirom na to da je riječ o vrlo zahtjevnoj ulozi, ovdje se ne konkretiziraju sve mogućnosti koje su učitelju na raspolaganju, nego se navode samo one koje mogu biti od koristi u ostvarivanju ishoda. Stoga učitelj:</w:t>
      </w:r>
    </w:p>
    <w:p w14:paraId="2CEBC795"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precizira vrijeme potrebno za provedbu nastavnih strategija</w:t>
      </w:r>
    </w:p>
    <w:p w14:paraId="6C5458E5"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upotrebljava prije stečeno znanje učenika</w:t>
      </w:r>
    </w:p>
    <w:p w14:paraId="7AE34B1D"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upoznaje učenike s procesima stjecanja znanja i razvijanja</w:t>
      </w:r>
      <w:r>
        <w:rPr>
          <w:rFonts w:eastAsia="Arial" w:cs="Arial"/>
          <w:color w:val="000000"/>
        </w:rPr>
        <w:t xml:space="preserve"> </w:t>
      </w:r>
      <w:r w:rsidRPr="0069176D">
        <w:rPr>
          <w:rFonts w:eastAsia="Arial" w:cs="Arial"/>
          <w:color w:val="000000"/>
        </w:rPr>
        <w:t>vještina u predmetu</w:t>
      </w:r>
    </w:p>
    <w:p w14:paraId="7CC59689"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bira problem ili slučaj koji omogućava ostvarenje ishoda</w:t>
      </w:r>
    </w:p>
    <w:p w14:paraId="432D017A"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prema učeniku se odnosi suradnički i mentorski, savjetuje ga, usmjerava u samostalnom radu, vr</w:t>
      </w:r>
      <w:r w:rsidRPr="0069176D">
        <w:rPr>
          <w:rFonts w:eastAsia="Arial" w:cs="Arial"/>
          <w:color w:val="000000"/>
        </w:rPr>
        <w:t>e</w:t>
      </w:r>
      <w:r w:rsidRPr="0069176D">
        <w:rPr>
          <w:rFonts w:eastAsia="Arial" w:cs="Arial"/>
          <w:color w:val="000000"/>
        </w:rPr>
        <w:t>dnuje njegova postignuća i napredak</w:t>
      </w:r>
    </w:p>
    <w:p w14:paraId="309E7AF7"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pretpostavlja koji dio procesa učenja i poučavanja može izazvati teškoću te za njega priprema izmjenu koja može olakšati rad i stjecanje znanja</w:t>
      </w:r>
    </w:p>
    <w:p w14:paraId="4AE020CF"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među mnogim strategijama učenja i poučavanja odabire one s pomoću kojih će aktivirati sve uč</w:t>
      </w:r>
      <w:r w:rsidRPr="0069176D">
        <w:rPr>
          <w:rFonts w:eastAsia="Arial" w:cs="Arial"/>
          <w:color w:val="000000"/>
        </w:rPr>
        <w:t>e</w:t>
      </w:r>
      <w:r w:rsidRPr="0069176D">
        <w:rPr>
          <w:rFonts w:eastAsia="Arial" w:cs="Arial"/>
          <w:color w:val="000000"/>
        </w:rPr>
        <w:t>nike i potaknuti ih na razmišljanje, međusobnu razmjenu ideja i stajališta, dijalog s učiteljem, pon</w:t>
      </w:r>
      <w:r w:rsidRPr="0069176D">
        <w:rPr>
          <w:rFonts w:eastAsia="Arial" w:cs="Arial"/>
          <w:color w:val="000000"/>
        </w:rPr>
        <w:t>u</w:t>
      </w:r>
      <w:r w:rsidRPr="0069176D">
        <w:rPr>
          <w:rFonts w:eastAsia="Arial" w:cs="Arial"/>
          <w:color w:val="000000"/>
        </w:rPr>
        <w:t>du mogućih rješenja te razvoj svijesti o preuzimanju odgovornosti za predloženo rješenje i način i</w:t>
      </w:r>
      <w:r w:rsidRPr="0069176D">
        <w:rPr>
          <w:rFonts w:eastAsia="Arial" w:cs="Arial"/>
          <w:color w:val="000000"/>
        </w:rPr>
        <w:t>s</w:t>
      </w:r>
      <w:r w:rsidRPr="0069176D">
        <w:rPr>
          <w:rFonts w:eastAsia="Arial" w:cs="Arial"/>
          <w:color w:val="000000"/>
        </w:rPr>
        <w:t>pravljanja pogre</w:t>
      </w:r>
      <w:r w:rsidRPr="0069176D">
        <w:rPr>
          <w:rFonts w:eastAsia="Arial" w:cs="Arial"/>
          <w:color w:val="000000"/>
        </w:rPr>
        <w:t>š</w:t>
      </w:r>
      <w:r w:rsidRPr="0069176D">
        <w:rPr>
          <w:rFonts w:eastAsia="Arial" w:cs="Arial"/>
          <w:color w:val="000000"/>
        </w:rPr>
        <w:t xml:space="preserve">ke koja se može dogoditi tijekom primjene predloženoga rješenja. </w:t>
      </w:r>
    </w:p>
    <w:p w14:paraId="13577F31" w14:textId="77777777" w:rsidR="001F08B2" w:rsidRPr="0069176D" w:rsidRDefault="001F08B2" w:rsidP="001F08B2">
      <w:pPr>
        <w:spacing w:after="240"/>
      </w:pPr>
      <w:r w:rsidRPr="0069176D">
        <w:rPr>
          <w:rFonts w:eastAsia="Arial" w:cs="Arial"/>
        </w:rPr>
        <w:t>Učitelja se poziva da u najvećoj mogućoj mjeri tradicionalne instruktivne ili izravne nastavne strategije zamijeni aktivnim nastavnim strategijama. Utoliko se klasično predavanje popraćeno prikazivanjem i po</w:t>
      </w:r>
      <w:r w:rsidRPr="0069176D">
        <w:rPr>
          <w:rFonts w:eastAsia="Arial" w:cs="Arial"/>
        </w:rPr>
        <w:t>s</w:t>
      </w:r>
      <w:r w:rsidRPr="0069176D">
        <w:rPr>
          <w:rFonts w:eastAsia="Arial" w:cs="Arial"/>
        </w:rPr>
        <w:t>tavljanjem konvergentnih pitanja treba zamijeniti suradničkom nastavom uz primjenu sljedećih metoda i strategija:</w:t>
      </w:r>
    </w:p>
    <w:p w14:paraId="1EB7340C"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postavljanje otvorenih pitanja</w:t>
      </w:r>
    </w:p>
    <w:p w14:paraId="75548181"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poticanje rasprava i debata</w:t>
      </w:r>
    </w:p>
    <w:p w14:paraId="45F92733"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heuristički razgovor</w:t>
      </w:r>
    </w:p>
    <w:p w14:paraId="0261BAC1"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istraživanje, ispitivanje i vođenje intervjua</w:t>
      </w:r>
    </w:p>
    <w:p w14:paraId="7A462ED0"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priprema, provedba i vrednovanje učeničkih projekata</w:t>
      </w:r>
    </w:p>
    <w:p w14:paraId="717EE450"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lastRenderedPageBreak/>
        <w:t>organizacija događaja poput sajmova, volonterskih akcija, smotri, natjecanja i sl.</w:t>
      </w:r>
    </w:p>
    <w:p w14:paraId="2C09C07B"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simulacija stvarnih životnih situacija igranjem uloga</w:t>
      </w:r>
    </w:p>
    <w:p w14:paraId="0D2A0C6C"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različite vrste individualnih i timskih igara</w:t>
      </w:r>
    </w:p>
    <w:p w14:paraId="212B47A1"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oluja ideja</w:t>
      </w:r>
    </w:p>
    <w:p w14:paraId="1467AE67"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izrada konceptualnih i kognitivnih mapa</w:t>
      </w:r>
    </w:p>
    <w:p w14:paraId="689A60C2" w14:textId="77777777" w:rsidR="001F08B2" w:rsidRPr="0069176D" w:rsidRDefault="001F08B2" w:rsidP="001F08B2">
      <w:pPr>
        <w:numPr>
          <w:ilvl w:val="0"/>
          <w:numId w:val="45"/>
        </w:numPr>
        <w:spacing w:after="120" w:line="240" w:lineRule="exact"/>
        <w:ind w:left="284" w:hanging="284"/>
        <w:jc w:val="both"/>
        <w:rPr>
          <w:rFonts w:eastAsia="Arial" w:cs="Arial"/>
          <w:color w:val="000000"/>
        </w:rPr>
      </w:pPr>
      <w:r w:rsidRPr="0069176D">
        <w:rPr>
          <w:rFonts w:eastAsia="Arial" w:cs="Arial"/>
          <w:color w:val="000000"/>
        </w:rPr>
        <w:t xml:space="preserve">izrada pisanih radova (referata, studija slučajeva, seminarskih radova, projektnih nacrta, eseja i sl.) i/ili njihovih prezentacija koje nisu ograničene medijem. </w:t>
      </w:r>
    </w:p>
    <w:p w14:paraId="057EED4A" w14:textId="77777777" w:rsidR="001F08B2" w:rsidRPr="0069176D" w:rsidRDefault="001F08B2" w:rsidP="001F08B2">
      <w:r w:rsidRPr="0069176D">
        <w:rPr>
          <w:rFonts w:eastAsia="Arial" w:cs="Arial"/>
        </w:rPr>
        <w:t xml:space="preserve">Učenje i poučavanje predmeta </w:t>
      </w:r>
      <w:r w:rsidRPr="0069176D">
        <w:rPr>
          <w:rFonts w:eastAsia="Arial" w:cs="Arial"/>
          <w:color w:val="000000"/>
        </w:rPr>
        <w:t xml:space="preserve">Etika </w:t>
      </w:r>
      <w:r w:rsidRPr="0069176D">
        <w:rPr>
          <w:rFonts w:eastAsia="Arial" w:cs="Arial"/>
        </w:rPr>
        <w:t>prema ovome kurikulumu može biti povjereno učitelju sa završ</w:t>
      </w:r>
      <w:r w:rsidRPr="0069176D">
        <w:rPr>
          <w:rFonts w:eastAsia="Arial" w:cs="Arial"/>
        </w:rPr>
        <w:t>e</w:t>
      </w:r>
      <w:r w:rsidRPr="0069176D">
        <w:rPr>
          <w:rFonts w:eastAsia="Arial" w:cs="Arial"/>
        </w:rPr>
        <w:t>nim sveučilišnim studijem filozofije ili pak učitelju srodnoga studija s dugogodišnjim iskustvom u po</w:t>
      </w:r>
      <w:r w:rsidRPr="0069176D">
        <w:rPr>
          <w:rFonts w:eastAsia="Arial" w:cs="Arial"/>
        </w:rPr>
        <w:t>u</w:t>
      </w:r>
      <w:r w:rsidRPr="0069176D">
        <w:rPr>
          <w:rFonts w:eastAsia="Arial" w:cs="Arial"/>
        </w:rPr>
        <w:t xml:space="preserve">čavanju toga predmeta i završenim odgovarajućim programima stručnog usavršavanja. </w:t>
      </w:r>
    </w:p>
    <w:p w14:paraId="7161D831" w14:textId="77777777" w:rsidR="001F08B2" w:rsidRPr="00B107B6" w:rsidRDefault="001F08B2" w:rsidP="001F08B2">
      <w:pPr>
        <w:spacing w:after="32"/>
      </w:pPr>
    </w:p>
    <w:p w14:paraId="51AFC55D" w14:textId="77777777" w:rsidR="001F08B2" w:rsidRPr="00B107B6" w:rsidRDefault="001F08B2" w:rsidP="001F08B2">
      <w:pPr>
        <w:pStyle w:val="Heading2"/>
      </w:pPr>
      <w:r w:rsidRPr="0069176D">
        <w:t>Materijali i izvori</w:t>
      </w:r>
    </w:p>
    <w:p w14:paraId="5F335A79" w14:textId="77777777" w:rsidR="001F08B2" w:rsidRPr="001F08B2" w:rsidRDefault="001F08B2" w:rsidP="001F08B2">
      <w:pPr>
        <w:spacing w:after="240"/>
        <w:rPr>
          <w:rFonts w:eastAsia="Arial" w:cs="Arial"/>
        </w:rPr>
      </w:pPr>
      <w:r w:rsidRPr="0069176D">
        <w:rPr>
          <w:rFonts w:eastAsia="Arial" w:cs="Arial"/>
        </w:rPr>
        <w:t xml:space="preserve">Zbog same biti etike kao predmeta i filozofijske discipline u učenju i poučavanju predmeta </w:t>
      </w:r>
      <w:r w:rsidRPr="0069176D">
        <w:rPr>
          <w:rFonts w:eastAsia="Arial" w:cs="Arial"/>
          <w:color w:val="000000"/>
        </w:rPr>
        <w:t>Etika</w:t>
      </w:r>
      <w:r w:rsidRPr="0069176D">
        <w:rPr>
          <w:rFonts w:eastAsia="Arial" w:cs="Arial"/>
        </w:rPr>
        <w:t xml:space="preserve"> mat</w:t>
      </w:r>
      <w:r w:rsidRPr="0069176D">
        <w:rPr>
          <w:rFonts w:eastAsia="Arial" w:cs="Arial"/>
        </w:rPr>
        <w:t>e</w:t>
      </w:r>
      <w:r w:rsidRPr="0069176D">
        <w:rPr>
          <w:rFonts w:eastAsia="Arial" w:cs="Arial"/>
        </w:rPr>
        <w:t>rijal i izvor za učenje i poučavanje širok je spektar materijalnih i nematerijalnih sadržaja. Osim klasi</w:t>
      </w:r>
      <w:r w:rsidRPr="0069176D">
        <w:rPr>
          <w:rFonts w:eastAsia="Arial" w:cs="Arial"/>
        </w:rPr>
        <w:t>č</w:t>
      </w:r>
      <w:r w:rsidRPr="0069176D">
        <w:rPr>
          <w:rFonts w:eastAsia="Arial" w:cs="Arial"/>
        </w:rPr>
        <w:t>nog udžben</w:t>
      </w:r>
      <w:r w:rsidRPr="0069176D">
        <w:rPr>
          <w:rFonts w:eastAsia="Arial" w:cs="Arial"/>
        </w:rPr>
        <w:t>i</w:t>
      </w:r>
      <w:r w:rsidRPr="0069176D">
        <w:rPr>
          <w:rFonts w:eastAsia="Arial" w:cs="Arial"/>
        </w:rPr>
        <w:t>ka i različitih virtualnih platformi te e-knjiga koji će se u budućnosti razvijati od učitelja se očekuje da u učenje i poučavanje uvede različite znanstvene i stručne članke (primjerice, članke s Portala znanstvenih časopisa Republike Hrvatske – Hrčak), poglavlja iz znanstvenih i stručnih knjiga, znanstveno analizirane i didaktički obrađene slučajeve iz prakse, rječnike, leksikone, enciklopedije, novinske članke iz različitih medija, kratke videozapise iz internetskih baza (</w:t>
      </w:r>
      <w:r w:rsidRPr="0069176D">
        <w:rPr>
          <w:rFonts w:eastAsia="Arial" w:cs="Arial"/>
          <w:i/>
        </w:rPr>
        <w:t>YouTube</w:t>
      </w:r>
      <w:r w:rsidRPr="0069176D">
        <w:rPr>
          <w:rFonts w:eastAsia="Arial" w:cs="Arial"/>
        </w:rPr>
        <w:t xml:space="preserve">, </w:t>
      </w:r>
      <w:r w:rsidRPr="0069176D">
        <w:rPr>
          <w:rFonts w:eastAsia="Arial" w:cs="Arial"/>
          <w:i/>
        </w:rPr>
        <w:t>TedTalks</w:t>
      </w:r>
      <w:r w:rsidRPr="0069176D">
        <w:rPr>
          <w:rFonts w:eastAsia="Arial" w:cs="Arial"/>
        </w:rPr>
        <w:t xml:space="preserve"> i dr</w:t>
      </w:r>
      <w:r w:rsidRPr="0069176D">
        <w:rPr>
          <w:rFonts w:eastAsia="Arial" w:cs="Arial"/>
        </w:rPr>
        <w:t>u</w:t>
      </w:r>
      <w:r w:rsidRPr="0069176D">
        <w:rPr>
          <w:rFonts w:eastAsia="Arial" w:cs="Arial"/>
        </w:rPr>
        <w:t>ge), primjere iz književnosti i likovne u</w:t>
      </w:r>
      <w:r w:rsidRPr="0069176D">
        <w:rPr>
          <w:rFonts w:eastAsia="Arial" w:cs="Arial"/>
        </w:rPr>
        <w:t>m</w:t>
      </w:r>
      <w:r w:rsidRPr="0069176D">
        <w:rPr>
          <w:rFonts w:eastAsia="Arial" w:cs="Arial"/>
        </w:rPr>
        <w:t xml:space="preserve">jetnosti, filmove i drugo. Nepresušan izvor za rad u učenju i poučavanju </w:t>
      </w:r>
      <w:r w:rsidRPr="0069176D">
        <w:rPr>
          <w:rFonts w:eastAsia="Arial" w:cs="Arial"/>
          <w:color w:val="000000"/>
        </w:rPr>
        <w:t xml:space="preserve">Etike </w:t>
      </w:r>
      <w:r w:rsidRPr="0069176D">
        <w:rPr>
          <w:rFonts w:eastAsia="Arial" w:cs="Arial"/>
        </w:rPr>
        <w:t>uvijek su i različiti nemater</w:t>
      </w:r>
      <w:r w:rsidRPr="0069176D">
        <w:rPr>
          <w:rFonts w:eastAsia="Arial" w:cs="Arial"/>
        </w:rPr>
        <w:t>i</w:t>
      </w:r>
      <w:r w:rsidRPr="0069176D">
        <w:rPr>
          <w:rFonts w:eastAsia="Arial" w:cs="Arial"/>
        </w:rPr>
        <w:t>jalni sadržaji, u prvome redu iskustva učenika, učitelja i drugih osoba čije životne priče ne treba promatrati kao završene anegdote, nego kao izvor moralne i etičke refleksije te motivaciju za moralno i etičko djelovanje. Stoga, primjerice, dolazak gosta predav</w:t>
      </w:r>
      <w:r w:rsidRPr="0069176D">
        <w:rPr>
          <w:rFonts w:eastAsia="Arial" w:cs="Arial"/>
        </w:rPr>
        <w:t>a</w:t>
      </w:r>
      <w:r w:rsidRPr="0069176D">
        <w:rPr>
          <w:rFonts w:eastAsia="Arial" w:cs="Arial"/>
        </w:rPr>
        <w:t>ča, posjet stručnoj tribini, organizaciju okrugloga stola ili promatranje javnoga prosvjeda treba vredn</w:t>
      </w:r>
      <w:r w:rsidRPr="0069176D">
        <w:rPr>
          <w:rFonts w:eastAsia="Arial" w:cs="Arial"/>
        </w:rPr>
        <w:t>o</w:t>
      </w:r>
      <w:r w:rsidRPr="0069176D">
        <w:rPr>
          <w:rFonts w:eastAsia="Arial" w:cs="Arial"/>
        </w:rPr>
        <w:t>vati kao vrelo spoznaje kako za moralno i etičko promišljanje tako i za moralno i etičko djelovanje. U odabiru materijala i izvora učenja i poučavanja osim na vlastitu stručnost i profesionalni odabir učitelj se treba osloniti na mogućnosti, potrebe i želje učenika kao svojih ključnih sur</w:t>
      </w:r>
      <w:r w:rsidRPr="0069176D">
        <w:rPr>
          <w:rFonts w:eastAsia="Arial" w:cs="Arial"/>
        </w:rPr>
        <w:t>a</w:t>
      </w:r>
      <w:r w:rsidRPr="0069176D">
        <w:rPr>
          <w:rFonts w:eastAsia="Arial" w:cs="Arial"/>
        </w:rPr>
        <w:t>dnika.</w:t>
      </w:r>
      <w:r>
        <w:rPr>
          <w:rFonts w:eastAsia="Arial" w:cs="Arial"/>
        </w:rPr>
        <w:t xml:space="preserve">  </w:t>
      </w:r>
    </w:p>
    <w:p w14:paraId="5022BE0E" w14:textId="77777777" w:rsidR="001F08B2" w:rsidRPr="00B107B6" w:rsidRDefault="001F08B2" w:rsidP="001F08B2">
      <w:pPr>
        <w:pStyle w:val="Heading2"/>
      </w:pPr>
      <w:r>
        <w:t>Okružje</w:t>
      </w:r>
    </w:p>
    <w:p w14:paraId="5FE200B7" w14:textId="77777777" w:rsidR="001F08B2" w:rsidRPr="0069176D" w:rsidRDefault="001F08B2" w:rsidP="001F08B2">
      <w:pPr>
        <w:spacing w:after="120"/>
      </w:pPr>
      <w:r w:rsidRPr="0069176D">
        <w:rPr>
          <w:rFonts w:eastAsia="Arial" w:cs="Arial"/>
        </w:rPr>
        <w:t>Etika se može učiti i poučavati u učionici i u raznim oblicima izvanučioničke nastave. Kad je riječ o učioničkoj nastavi, preporučuje se izbjegavanje klasičnog uređenja razreda (nastavnička katedra o</w:t>
      </w:r>
      <w:r w:rsidRPr="0069176D">
        <w:rPr>
          <w:rFonts w:eastAsia="Arial" w:cs="Arial"/>
        </w:rPr>
        <w:t>k</w:t>
      </w:r>
      <w:r w:rsidRPr="0069176D">
        <w:rPr>
          <w:rFonts w:eastAsia="Arial" w:cs="Arial"/>
        </w:rPr>
        <w:t>renuta prema učenicima, a učeničke klupe složene jedna iza druge) te organizacija radnoga prostora u obliku dijaloškoga kruga i, kada to zahtijevaju radni zadaci, u obliku skupina. Dobra opremljenost učionica (priručna knjižnica, računalo, projektor, televizor itd.) važan je preduvjet za provedbu učenja i poučavanja na najvišoj razini. Kad je riječ o izvanučioničkoj nastavi, radni zadaci i odgovarajući ciljevi mogu se ostvarivati unutar škole, u l</w:t>
      </w:r>
      <w:r w:rsidRPr="0069176D">
        <w:rPr>
          <w:rFonts w:eastAsia="Arial" w:cs="Arial"/>
        </w:rPr>
        <w:t>o</w:t>
      </w:r>
      <w:r w:rsidRPr="0069176D">
        <w:rPr>
          <w:rFonts w:eastAsia="Arial" w:cs="Arial"/>
        </w:rPr>
        <w:t>kalnoj zajednici (primjerice, suradnjom s raznim institucijama i nevladinim organizacijama), posjetom razl</w:t>
      </w:r>
      <w:r w:rsidRPr="0069176D">
        <w:rPr>
          <w:rFonts w:eastAsia="Arial" w:cs="Arial"/>
        </w:rPr>
        <w:t>i</w:t>
      </w:r>
      <w:r w:rsidRPr="0069176D">
        <w:rPr>
          <w:rFonts w:eastAsia="Arial" w:cs="Arial"/>
        </w:rPr>
        <w:t>čitim ustanovama i zajednicama ili muzejima i spomen-obilježjima itd</w:t>
      </w:r>
      <w:r>
        <w:rPr>
          <w:rFonts w:eastAsia="Arial" w:cs="Arial"/>
        </w:rPr>
        <w:t>.</w:t>
      </w:r>
    </w:p>
    <w:p w14:paraId="7C426051" w14:textId="77777777" w:rsidR="001F08B2" w:rsidRPr="0069176D" w:rsidRDefault="001F08B2" w:rsidP="001F08B2">
      <w:pPr>
        <w:spacing w:after="120"/>
      </w:pPr>
      <w:r w:rsidRPr="0069176D">
        <w:rPr>
          <w:rFonts w:eastAsia="Arial" w:cs="Arial"/>
        </w:rPr>
        <w:t>U svakom slučaju, i učionički i izvanučionički oblik učenja i poučavanja treba stvarati poticajnu okolinu za stjecanje znanja i razvijanje vještina predviđenih predmetnim kurikulumom, za što je najodgovorniji pre</w:t>
      </w:r>
      <w:r w:rsidRPr="0069176D">
        <w:rPr>
          <w:rFonts w:eastAsia="Arial" w:cs="Arial"/>
        </w:rPr>
        <w:t>d</w:t>
      </w:r>
      <w:r w:rsidRPr="0069176D">
        <w:rPr>
          <w:rFonts w:eastAsia="Arial" w:cs="Arial"/>
        </w:rPr>
        <w:t xml:space="preserve">metni učitelj. </w:t>
      </w:r>
    </w:p>
    <w:p w14:paraId="1975FC96" w14:textId="77777777" w:rsidR="001F08B2" w:rsidRPr="0069176D" w:rsidRDefault="001F08B2" w:rsidP="001F08B2">
      <w:pPr>
        <w:spacing w:after="240"/>
      </w:pPr>
      <w:r w:rsidRPr="0069176D">
        <w:rPr>
          <w:rFonts w:eastAsia="Arial" w:cs="Arial"/>
        </w:rPr>
        <w:t>Od učitelja se očekuje da pojam okoline ne shvaća samo kao prostorne uvjete nego onako kako ga tumači Hilbert Meyer, prije svega kao „humanu kvalitetu odnosa između učitelja i učenika te učenika međusobno“ čije su sastavnice „1. uzajamno poštovanje; 2</w:t>
      </w:r>
      <w:r w:rsidRPr="0069176D">
        <w:rPr>
          <w:rFonts w:eastAsia="Arial" w:cs="Arial"/>
          <w:color w:val="000000"/>
        </w:rPr>
        <w:t>. pouzdano držanje</w:t>
      </w:r>
      <w:r w:rsidRPr="0069176D">
        <w:rPr>
          <w:rFonts w:eastAsia="Arial" w:cs="Arial"/>
        </w:rPr>
        <w:t xml:space="preserve"> pravila; 3. zajednička </w:t>
      </w:r>
      <w:r w:rsidRPr="0069176D">
        <w:rPr>
          <w:rFonts w:eastAsia="Arial" w:cs="Arial"/>
        </w:rPr>
        <w:lastRenderedPageBreak/>
        <w:t>podjela odgovornosti; 4. učiteljeva pravednost prema svakom pojedincu i cijeloj skupini za učenje; 5. učiteljeva skrb za učenike i učenika međusobno“. Osiguranje takve okoline/ozračja pridonosi preplet</w:t>
      </w:r>
      <w:r w:rsidRPr="0069176D">
        <w:rPr>
          <w:rFonts w:eastAsia="Arial" w:cs="Arial"/>
        </w:rPr>
        <w:t>a</w:t>
      </w:r>
      <w:r w:rsidRPr="0069176D">
        <w:rPr>
          <w:rFonts w:eastAsia="Arial" w:cs="Arial"/>
        </w:rPr>
        <w:t>nju i dopunjavanju obrazovnih i odgojnih ciljeva, odnosno teorijske i praktičke dimenzije učenja i po</w:t>
      </w:r>
      <w:r w:rsidRPr="0069176D">
        <w:rPr>
          <w:rFonts w:eastAsia="Arial" w:cs="Arial"/>
        </w:rPr>
        <w:t>u</w:t>
      </w:r>
      <w:r w:rsidRPr="0069176D">
        <w:rPr>
          <w:rFonts w:eastAsia="Arial" w:cs="Arial"/>
        </w:rPr>
        <w:t>čavanja Etike.</w:t>
      </w:r>
    </w:p>
    <w:p w14:paraId="5E67D564" w14:textId="77777777" w:rsidR="001F08B2" w:rsidRPr="00B107B6" w:rsidRDefault="001F08B2" w:rsidP="001F08B2">
      <w:pPr>
        <w:pStyle w:val="Heading2"/>
      </w:pPr>
      <w:r w:rsidRPr="00B107B6">
        <w:t>Određeno vrijeme</w:t>
      </w:r>
    </w:p>
    <w:p w14:paraId="5072416F" w14:textId="77777777" w:rsidR="001F08B2" w:rsidRPr="0069176D" w:rsidRDefault="001F08B2" w:rsidP="001F08B2">
      <w:pPr>
        <w:spacing w:after="120"/>
      </w:pPr>
      <w:r w:rsidRPr="0069176D">
        <w:rPr>
          <w:rFonts w:eastAsia="Arial" w:cs="Arial"/>
        </w:rPr>
        <w:t>Etika se poučava unutar četvrtog i petog obrazovnog ciklusa (od prvoga do četvrtog razreda gimnazije i četverogodišnjih strukovnih škola odnosno od prvoga do trećeg razreda trogodišnjih strukovnih šk</w:t>
      </w:r>
      <w:r w:rsidRPr="0069176D">
        <w:rPr>
          <w:rFonts w:eastAsia="Arial" w:cs="Arial"/>
        </w:rPr>
        <w:t>o</w:t>
      </w:r>
      <w:r w:rsidRPr="0069176D">
        <w:rPr>
          <w:rFonts w:eastAsia="Arial" w:cs="Arial"/>
        </w:rPr>
        <w:t>la). U skl</w:t>
      </w:r>
      <w:r w:rsidRPr="0069176D">
        <w:rPr>
          <w:rFonts w:eastAsia="Arial" w:cs="Arial"/>
        </w:rPr>
        <w:t>a</w:t>
      </w:r>
      <w:r w:rsidRPr="0069176D">
        <w:rPr>
          <w:rFonts w:eastAsia="Arial" w:cs="Arial"/>
        </w:rPr>
        <w:t xml:space="preserve">du s trenutačnom organizacijom sustava poučava se kao alternativni predmet za učenike koji ne pohađaju predmet Vjeronauk. </w:t>
      </w:r>
      <w:r>
        <w:rPr>
          <w:rFonts w:eastAsia="Arial" w:cs="Arial"/>
        </w:rPr>
        <w:t>Broj nastavnih sati predviđen za učenje i poučavanje Etike na</w:t>
      </w:r>
      <w:r>
        <w:rPr>
          <w:rFonts w:eastAsia="Arial" w:cs="Arial"/>
        </w:rPr>
        <w:t>j</w:t>
      </w:r>
      <w:r>
        <w:rPr>
          <w:rFonts w:eastAsia="Arial" w:cs="Arial"/>
        </w:rPr>
        <w:t>manje treba biti jednak broju nastavnih sati za učenje i po</w:t>
      </w:r>
      <w:r>
        <w:rPr>
          <w:rFonts w:eastAsia="Arial" w:cs="Arial"/>
        </w:rPr>
        <w:t>u</w:t>
      </w:r>
      <w:r>
        <w:rPr>
          <w:rFonts w:eastAsia="Arial" w:cs="Arial"/>
        </w:rPr>
        <w:t>čavanje Vjeronauka.</w:t>
      </w:r>
    </w:p>
    <w:p w14:paraId="4A450C93" w14:textId="77777777" w:rsidR="001F08B2" w:rsidRPr="00B107B6" w:rsidRDefault="001F08B2" w:rsidP="001F08B2">
      <w:pPr>
        <w:spacing w:after="240"/>
      </w:pPr>
      <w:r w:rsidRPr="0069176D">
        <w:rPr>
          <w:rFonts w:eastAsia="Arial" w:cs="Arial"/>
        </w:rPr>
        <w:t>Učitelj je odgovoran za to da raspoloživi broj sati rasporedi tako da budu primjereno ostvareni obvezni ish</w:t>
      </w:r>
      <w:r w:rsidRPr="0069176D">
        <w:rPr>
          <w:rFonts w:eastAsia="Arial" w:cs="Arial"/>
        </w:rPr>
        <w:t>o</w:t>
      </w:r>
      <w:r w:rsidRPr="0069176D">
        <w:rPr>
          <w:rFonts w:eastAsia="Arial" w:cs="Arial"/>
        </w:rPr>
        <w:t xml:space="preserve">di iz obiju domena uz uporabu raznolikih metoda i materijala. </w:t>
      </w:r>
    </w:p>
    <w:p w14:paraId="560047A8" w14:textId="77777777" w:rsidR="001F08B2" w:rsidRPr="00B107B6" w:rsidRDefault="001F08B2" w:rsidP="001F08B2">
      <w:pPr>
        <w:pStyle w:val="Heading2"/>
      </w:pPr>
      <w:r w:rsidRPr="00B107B6">
        <w:t>Grupiranje djece i učenika</w:t>
      </w:r>
    </w:p>
    <w:p w14:paraId="63C9D338" w14:textId="77777777" w:rsidR="001F08B2" w:rsidRPr="00513DC3" w:rsidRDefault="001F08B2" w:rsidP="001F08B2">
      <w:pPr>
        <w:spacing w:after="240"/>
      </w:pPr>
      <w:r w:rsidRPr="006563F0">
        <w:rPr>
          <w:rFonts w:eastAsia="Arial" w:cs="Arial"/>
        </w:rPr>
        <w:t>Kad je riječ o grupiranju učenika, treba uzeti u obzir da je Etika izborni predmet i da se ne može pre</w:t>
      </w:r>
      <w:r w:rsidRPr="006563F0">
        <w:rPr>
          <w:rFonts w:eastAsia="Arial" w:cs="Arial"/>
        </w:rPr>
        <w:t>d</w:t>
      </w:r>
      <w:r w:rsidRPr="006563F0">
        <w:rPr>
          <w:rFonts w:eastAsia="Arial" w:cs="Arial"/>
        </w:rPr>
        <w:t>vidjeti koliko će se učenika u pojedinome razrednom odjelu i pojedinome naraštaju odlučiti za nj. M</w:t>
      </w:r>
      <w:r w:rsidRPr="006563F0">
        <w:rPr>
          <w:rFonts w:eastAsia="Arial" w:cs="Arial"/>
        </w:rPr>
        <w:t>o</w:t>
      </w:r>
      <w:r w:rsidRPr="006563F0">
        <w:rPr>
          <w:rFonts w:eastAsia="Arial" w:cs="Arial"/>
        </w:rPr>
        <w:t>guće je stv</w:t>
      </w:r>
      <w:r w:rsidRPr="006563F0">
        <w:rPr>
          <w:rFonts w:eastAsia="Arial" w:cs="Arial"/>
        </w:rPr>
        <w:t>a</w:t>
      </w:r>
      <w:r w:rsidRPr="006563F0">
        <w:rPr>
          <w:rFonts w:eastAsia="Arial" w:cs="Arial"/>
        </w:rPr>
        <w:t>ranje skupina od učenika iz više razrednih odjela istoga naraštaja. Unutar skupine, ovisno o učioničkim i izvanučioničkim zadacima te učeničkim sklonostima, poželjno je formirati manje skupine koje će međusobno koordinirati osmišljavanje i provedbu aktivnosti uz učiteljev poticaj, praćenje i p</w:t>
      </w:r>
      <w:r w:rsidRPr="006563F0">
        <w:rPr>
          <w:rFonts w:eastAsia="Arial" w:cs="Arial"/>
        </w:rPr>
        <w:t>o</w:t>
      </w:r>
      <w:r w:rsidRPr="006563F0">
        <w:rPr>
          <w:rFonts w:eastAsia="Arial" w:cs="Arial"/>
        </w:rPr>
        <w:t xml:space="preserve">moć. Kad je riječ o takvim aktivnostima i zadacima, pogotovo onima koji proizlaze iz ostvarenja ishoda zadanih u domeni </w:t>
      </w:r>
      <w:r w:rsidRPr="006563F0">
        <w:rPr>
          <w:rFonts w:eastAsia="Arial" w:cs="Arial"/>
          <w:color w:val="000000"/>
        </w:rPr>
        <w:t>Moralno i etičko djelovanje</w:t>
      </w:r>
      <w:r w:rsidRPr="006563F0">
        <w:rPr>
          <w:rFonts w:eastAsia="Arial" w:cs="Arial"/>
        </w:rPr>
        <w:t>, a provode se kao projektne ili terenske aktivnosti, pr</w:t>
      </w:r>
      <w:r w:rsidRPr="006563F0">
        <w:rPr>
          <w:rFonts w:eastAsia="Arial" w:cs="Arial"/>
        </w:rPr>
        <w:t>e</w:t>
      </w:r>
      <w:r w:rsidRPr="006563F0">
        <w:rPr>
          <w:rFonts w:eastAsia="Arial" w:cs="Arial"/>
        </w:rPr>
        <w:t>poručuje se međugeneracijsko povezivanje učenika i uključivanje učenika koji ne pohađaju Etiku.</w:t>
      </w:r>
      <w:r>
        <w:rPr>
          <w:rFonts w:eastAsia="Arial" w:cs="Arial"/>
        </w:rPr>
        <w:t xml:space="preserve"> N</w:t>
      </w:r>
      <w:r>
        <w:rPr>
          <w:rFonts w:eastAsia="Arial" w:cs="Arial"/>
        </w:rPr>
        <w:t>e</w:t>
      </w:r>
      <w:r>
        <w:rPr>
          <w:rFonts w:eastAsia="Arial" w:cs="Arial"/>
        </w:rPr>
        <w:t xml:space="preserve">ovisno o broju učenika koji izaberu Etiku, nastava se treba organizirati te se učenici različitih godišta ne grupiraju u istu odgojno-obrazovnu skupinu, primjerice grupiranje učenika 1. i 2. razreda.  </w:t>
      </w:r>
    </w:p>
    <w:p w14:paraId="50B8E75B" w14:textId="77777777" w:rsidR="001F08B2" w:rsidRPr="00B107B6" w:rsidRDefault="001F08B2" w:rsidP="001F08B2">
      <w:pPr>
        <w:pStyle w:val="Heading2"/>
      </w:pPr>
      <w:r w:rsidRPr="00B107B6">
        <w:t>Učenici s teškoćama i daroviti učenici</w:t>
      </w:r>
    </w:p>
    <w:p w14:paraId="609069FE" w14:textId="77777777" w:rsidR="001F08B2" w:rsidRPr="006563F0" w:rsidRDefault="001F08B2" w:rsidP="001F08B2">
      <w:pPr>
        <w:rPr>
          <w:color w:val="000000"/>
        </w:rPr>
      </w:pPr>
      <w:r w:rsidRPr="006563F0">
        <w:rPr>
          <w:rFonts w:eastAsia="Arial" w:cs="Arial"/>
        </w:rPr>
        <w:t xml:space="preserve">Kako bi se zadovoljile odgojno-obrazovne potrebe učenika s teškoćama, kurikulum se prilagođava u skladu sa smjernicama </w:t>
      </w:r>
      <w:r w:rsidRPr="006563F0">
        <w:rPr>
          <w:rFonts w:eastAsia="Arial" w:cs="Arial"/>
          <w:color w:val="000000"/>
        </w:rPr>
        <w:t>Okvira za poticanje i prilagodbu iskustava učenja te vrednovanje postignuća djece i učenika s teškoćama.</w:t>
      </w:r>
    </w:p>
    <w:p w14:paraId="1F3F309C" w14:textId="77777777" w:rsidR="001F08B2" w:rsidRPr="001F08B2" w:rsidRDefault="001F08B2" w:rsidP="001F08B2">
      <w:pPr>
        <w:spacing w:after="720"/>
        <w:rPr>
          <w:color w:val="FF0000"/>
        </w:rPr>
      </w:pPr>
      <w:r w:rsidRPr="006563F0">
        <w:rPr>
          <w:rFonts w:eastAsia="Arial" w:cs="Arial"/>
        </w:rPr>
        <w:t xml:space="preserve">Kako bi se zadovoljile odgojno-obrazovne potrebe darovitih učenika, uvodi se razlikovni kurikulum u skladu sa smjernicama </w:t>
      </w:r>
      <w:r w:rsidRPr="006563F0">
        <w:rPr>
          <w:rFonts w:eastAsia="Arial" w:cs="Arial"/>
          <w:color w:val="000000"/>
        </w:rPr>
        <w:t>Okvira za poticanje iskustava učenja i vrednovanje postignuća darovite djece i učenika.</w:t>
      </w:r>
    </w:p>
    <w:p w14:paraId="56388366" w14:textId="77777777" w:rsidR="001F08B2" w:rsidRPr="001F08B2" w:rsidRDefault="001F08B2" w:rsidP="001F08B2">
      <w:pPr>
        <w:pStyle w:val="Heading1"/>
      </w:pPr>
      <w:r w:rsidRPr="001F08B2">
        <w:t>G. VREDNOVANJE ODGOJNO-OBRAZOVNIH ISHODA U NASTAVNOME PREDMETU</w:t>
      </w:r>
    </w:p>
    <w:p w14:paraId="5115B8C5" w14:textId="77777777" w:rsidR="001F08B2" w:rsidRPr="00B107B6" w:rsidRDefault="001F08B2" w:rsidP="001F08B2"/>
    <w:p w14:paraId="495E39CE" w14:textId="77777777" w:rsidR="001F08B2" w:rsidRPr="006563F0" w:rsidRDefault="001F08B2" w:rsidP="001F08B2">
      <w:pPr>
        <w:pStyle w:val="Heading2"/>
        <w:rPr>
          <w:rFonts w:eastAsia="Arial"/>
        </w:rPr>
      </w:pPr>
      <w:r w:rsidRPr="006563F0">
        <w:rPr>
          <w:rFonts w:eastAsia="Arial"/>
        </w:rPr>
        <w:t>Što se vrednuje u predmetu i koji su elementi vrednovanja?</w:t>
      </w:r>
    </w:p>
    <w:p w14:paraId="3EDC5E51" w14:textId="77777777" w:rsidR="001F08B2" w:rsidRPr="006563F0" w:rsidRDefault="001F08B2" w:rsidP="001F08B2">
      <w:pPr>
        <w:spacing w:after="120"/>
        <w:ind w:left="142"/>
        <w:rPr>
          <w:color w:val="000000"/>
        </w:rPr>
      </w:pPr>
      <w:r w:rsidRPr="006563F0">
        <w:rPr>
          <w:rFonts w:eastAsia="Arial" w:cs="Arial"/>
        </w:rPr>
        <w:t>Zaokruženost i dosljednost predmetnoga kurikuluma Etike očituju se u predloženim elementima vr</w:t>
      </w:r>
      <w:r w:rsidRPr="006563F0">
        <w:rPr>
          <w:rFonts w:eastAsia="Arial" w:cs="Arial"/>
        </w:rPr>
        <w:t>e</w:t>
      </w:r>
      <w:r w:rsidRPr="006563F0">
        <w:rPr>
          <w:rFonts w:eastAsia="Arial" w:cs="Arial"/>
        </w:rPr>
        <w:t>dnovanja učeničkih postignuća koji odgovaraju dvama makrokonceptima, odnosno domenama ov</w:t>
      </w:r>
      <w:r w:rsidRPr="006563F0">
        <w:rPr>
          <w:rFonts w:eastAsia="Arial" w:cs="Arial"/>
        </w:rPr>
        <w:t>o</w:t>
      </w:r>
      <w:r w:rsidRPr="006563F0">
        <w:rPr>
          <w:rFonts w:eastAsia="Arial" w:cs="Arial"/>
        </w:rPr>
        <w:t xml:space="preserve">ga </w:t>
      </w:r>
      <w:r w:rsidRPr="006563F0">
        <w:rPr>
          <w:rFonts w:eastAsia="Arial" w:cs="Arial"/>
          <w:color w:val="000000"/>
        </w:rPr>
        <w:t xml:space="preserve">kurikuluma te </w:t>
      </w:r>
      <w:r w:rsidRPr="006563F0">
        <w:rPr>
          <w:rFonts w:eastAsia="Arial" w:cs="Arial"/>
        </w:rPr>
        <w:t xml:space="preserve">nisu usmjereni samo na usvojenost znanja nego održavaju složenost zadanih </w:t>
      </w:r>
      <w:r w:rsidRPr="006563F0">
        <w:rPr>
          <w:rFonts w:eastAsia="Arial" w:cs="Arial"/>
        </w:rPr>
        <w:lastRenderedPageBreak/>
        <w:t>o</w:t>
      </w:r>
      <w:r w:rsidRPr="006563F0">
        <w:rPr>
          <w:rFonts w:eastAsia="Arial" w:cs="Arial"/>
        </w:rPr>
        <w:t>d</w:t>
      </w:r>
      <w:r w:rsidRPr="006563F0">
        <w:rPr>
          <w:rFonts w:eastAsia="Arial" w:cs="Arial"/>
        </w:rPr>
        <w:t xml:space="preserve">gojno-obrazovnih ishoda. Razvijenost znanja, vještina i stajališta kod učenika </w:t>
      </w:r>
      <w:r w:rsidRPr="006563F0">
        <w:rPr>
          <w:rFonts w:eastAsia="Arial" w:cs="Arial"/>
          <w:color w:val="000000"/>
        </w:rPr>
        <w:t>stoga se vrednuje (</w:t>
      </w:r>
      <w:r w:rsidRPr="006563F0">
        <w:rPr>
          <w:rFonts w:eastAsia="Arial" w:cs="Arial"/>
          <w:i/>
        </w:rPr>
        <w:t>vrednovanje naučenoga</w:t>
      </w:r>
      <w:r w:rsidRPr="006563F0">
        <w:rPr>
          <w:rFonts w:eastAsia="Arial" w:cs="Arial"/>
        </w:rPr>
        <w:t xml:space="preserve">) </w:t>
      </w:r>
      <w:r w:rsidRPr="006563F0">
        <w:rPr>
          <w:rFonts w:eastAsia="Arial" w:cs="Arial"/>
          <w:color w:val="000000"/>
        </w:rPr>
        <w:t>dvama elementima:</w:t>
      </w:r>
    </w:p>
    <w:p w14:paraId="271B1208" w14:textId="77777777" w:rsidR="001F08B2" w:rsidRPr="006563F0" w:rsidRDefault="001F08B2" w:rsidP="001F08B2">
      <w:pPr>
        <w:ind w:left="709"/>
        <w:rPr>
          <w:smallCaps/>
          <w:color w:val="25408F"/>
        </w:rPr>
      </w:pPr>
      <w:r w:rsidRPr="006563F0">
        <w:rPr>
          <w:rFonts w:ascii="Arial" w:eastAsia="Arial" w:hAnsi="Arial" w:cs="Arial"/>
          <w:smallCaps/>
          <w:color w:val="25408F"/>
        </w:rPr>
        <w:t xml:space="preserve">1. </w:t>
      </w:r>
      <w:r w:rsidRPr="006563F0">
        <w:rPr>
          <w:rFonts w:ascii="Arial" w:eastAsia="Arial" w:hAnsi="Arial" w:cs="Arial"/>
          <w:b/>
          <w:smallCaps/>
          <w:color w:val="25408F"/>
        </w:rPr>
        <w:t>promišljanje.</w:t>
      </w:r>
    </w:p>
    <w:p w14:paraId="548F971E" w14:textId="77777777" w:rsidR="001F08B2" w:rsidRPr="006563F0" w:rsidRDefault="001F08B2" w:rsidP="001F08B2">
      <w:pPr>
        <w:spacing w:after="240"/>
        <w:ind w:left="709"/>
        <w:rPr>
          <w:rFonts w:ascii="Arial" w:eastAsia="Arial" w:hAnsi="Arial" w:cs="Arial"/>
          <w:b/>
          <w:smallCaps/>
          <w:color w:val="25408F"/>
        </w:rPr>
      </w:pPr>
      <w:r w:rsidRPr="006563F0">
        <w:rPr>
          <w:rFonts w:ascii="Arial" w:eastAsia="Arial" w:hAnsi="Arial" w:cs="Arial"/>
          <w:smallCaps/>
          <w:color w:val="25408F"/>
        </w:rPr>
        <w:t xml:space="preserve">2. </w:t>
      </w:r>
      <w:r w:rsidRPr="006563F0">
        <w:rPr>
          <w:rFonts w:ascii="Arial" w:eastAsia="Arial" w:hAnsi="Arial" w:cs="Arial"/>
          <w:b/>
          <w:smallCaps/>
          <w:color w:val="25408F"/>
        </w:rPr>
        <w:t>djelovanje.</w:t>
      </w:r>
    </w:p>
    <w:p w14:paraId="23A54E6A" w14:textId="77777777" w:rsidR="001F08B2" w:rsidRPr="007A1D50" w:rsidRDefault="001F08B2" w:rsidP="007A1D50">
      <w:pPr>
        <w:pStyle w:val="Heading2"/>
      </w:pPr>
      <w:bookmarkStart w:id="5" w:name="_GoBack"/>
      <w:r w:rsidRPr="007A1D50">
        <w:t>Koji su preporučeni pristupi te metode i tehnike vrednovanja odgojno-obrazovnih ishoda u predmetu?</w:t>
      </w:r>
    </w:p>
    <w:bookmarkEnd w:id="5"/>
    <w:p w14:paraId="17BDFD4B" w14:textId="77777777" w:rsidR="001F08B2" w:rsidRPr="006563F0" w:rsidRDefault="001F08B2" w:rsidP="001F08B2">
      <w:pPr>
        <w:spacing w:after="120"/>
        <w:ind w:left="142"/>
      </w:pPr>
      <w:r w:rsidRPr="006563F0">
        <w:rPr>
          <w:rFonts w:eastAsia="Arial" w:cs="Arial"/>
        </w:rPr>
        <w:t>Temeljna je smjernica u vrednovanju utvrđivanje razine ostvarenosti ishoda kod učenika, a u skladu s ra</w:t>
      </w:r>
      <w:r w:rsidRPr="006563F0">
        <w:rPr>
          <w:rFonts w:eastAsia="Arial" w:cs="Arial"/>
        </w:rPr>
        <w:t>z</w:t>
      </w:r>
      <w:r w:rsidRPr="006563F0">
        <w:rPr>
          <w:rFonts w:eastAsia="Arial" w:cs="Arial"/>
        </w:rPr>
        <w:t xml:space="preserve">radom ishoda i razina usvojenosti iz poglavlja </w:t>
      </w:r>
      <w:r>
        <w:rPr>
          <w:rFonts w:eastAsia="Arial" w:cs="Arial"/>
        </w:rPr>
        <w:t>D</w:t>
      </w:r>
      <w:r w:rsidRPr="006563F0">
        <w:rPr>
          <w:rFonts w:eastAsia="Arial" w:cs="Arial"/>
        </w:rPr>
        <w:t xml:space="preserve"> ovoga kurikuluma. </w:t>
      </w:r>
    </w:p>
    <w:p w14:paraId="6EAAF658" w14:textId="77777777" w:rsidR="001F08B2" w:rsidRPr="006563F0" w:rsidRDefault="001F08B2" w:rsidP="001F08B2">
      <w:pPr>
        <w:spacing w:after="120"/>
        <w:ind w:left="142"/>
      </w:pPr>
      <w:r w:rsidRPr="006563F0">
        <w:rPr>
          <w:rFonts w:eastAsia="Arial" w:cs="Arial"/>
        </w:rPr>
        <w:t xml:space="preserve">U vrednovanju naučenoga za element vrednovanja </w:t>
      </w:r>
      <w:r w:rsidRPr="006563F0">
        <w:rPr>
          <w:rFonts w:eastAsia="Arial" w:cs="Arial"/>
          <w:i/>
        </w:rPr>
        <w:t>promišljanje</w:t>
      </w:r>
      <w:r w:rsidRPr="006563F0">
        <w:rPr>
          <w:rFonts w:eastAsia="Arial" w:cs="Arial"/>
        </w:rPr>
        <w:t xml:space="preserve"> učitelj u prvom redu treba procijeniti i ocijeniti primjerenu upotrebu pojmova (navedenih u razradi pojedinih ishoda u poglavlju </w:t>
      </w:r>
      <w:r>
        <w:rPr>
          <w:rFonts w:eastAsia="Arial" w:cs="Arial"/>
        </w:rPr>
        <w:t>D</w:t>
      </w:r>
      <w:r w:rsidRPr="006563F0">
        <w:rPr>
          <w:rFonts w:eastAsia="Arial" w:cs="Arial"/>
        </w:rPr>
        <w:t>) pri an</w:t>
      </w:r>
      <w:r w:rsidRPr="006563F0">
        <w:rPr>
          <w:rFonts w:eastAsia="Arial" w:cs="Arial"/>
        </w:rPr>
        <w:t>a</w:t>
      </w:r>
      <w:r w:rsidRPr="006563F0">
        <w:rPr>
          <w:rFonts w:eastAsia="Arial" w:cs="Arial"/>
        </w:rPr>
        <w:t>lizi problema i oblikovanju stajališta. Osim toga učitelj procjenjuje i ocjenjuje vještinu etičke argume</w:t>
      </w:r>
      <w:r w:rsidRPr="006563F0">
        <w:rPr>
          <w:rFonts w:eastAsia="Arial" w:cs="Arial"/>
        </w:rPr>
        <w:t>n</w:t>
      </w:r>
      <w:r w:rsidRPr="006563F0">
        <w:rPr>
          <w:rFonts w:eastAsia="Arial" w:cs="Arial"/>
        </w:rPr>
        <w:t>tacije te an</w:t>
      </w:r>
      <w:r w:rsidRPr="006563F0">
        <w:rPr>
          <w:rFonts w:eastAsia="Arial" w:cs="Arial"/>
        </w:rPr>
        <w:t>a</w:t>
      </w:r>
      <w:r w:rsidRPr="006563F0">
        <w:rPr>
          <w:rFonts w:eastAsia="Arial" w:cs="Arial"/>
        </w:rPr>
        <w:t xml:space="preserve">lize etičkih izvora. Za element </w:t>
      </w:r>
      <w:r w:rsidRPr="006563F0">
        <w:rPr>
          <w:rFonts w:eastAsia="Arial" w:cs="Arial"/>
          <w:i/>
        </w:rPr>
        <w:t>djelovanje</w:t>
      </w:r>
      <w:r w:rsidRPr="006563F0">
        <w:rPr>
          <w:rFonts w:eastAsia="Arial" w:cs="Arial"/>
        </w:rPr>
        <w:t xml:space="preserve"> težište u procjenjivanju i ocjenjivanju treba biti stavljeno na vještine uočavanja, artikuliranja i rješavanja problema te izradu različitih vrsta istraž</w:t>
      </w:r>
      <w:r w:rsidRPr="006563F0">
        <w:rPr>
          <w:rFonts w:eastAsia="Arial" w:cs="Arial"/>
        </w:rPr>
        <w:t>i</w:t>
      </w:r>
      <w:r w:rsidRPr="006563F0">
        <w:rPr>
          <w:rFonts w:eastAsia="Arial" w:cs="Arial"/>
        </w:rPr>
        <w:t>vačkih projekata predv</w:t>
      </w:r>
      <w:r w:rsidRPr="006563F0">
        <w:rPr>
          <w:rFonts w:eastAsia="Arial" w:cs="Arial"/>
        </w:rPr>
        <w:t>i</w:t>
      </w:r>
      <w:r w:rsidRPr="006563F0">
        <w:rPr>
          <w:rFonts w:eastAsia="Arial" w:cs="Arial"/>
        </w:rPr>
        <w:t>đenih ovim kurikulumom.</w:t>
      </w:r>
      <w:r>
        <w:rPr>
          <w:rFonts w:eastAsia="Arial" w:cs="Arial"/>
        </w:rPr>
        <w:t xml:space="preserve"> </w:t>
      </w:r>
    </w:p>
    <w:p w14:paraId="2FB96E7A" w14:textId="77777777" w:rsidR="001F08B2" w:rsidRPr="006563F0" w:rsidRDefault="001F08B2" w:rsidP="001F08B2">
      <w:pPr>
        <w:spacing w:after="120"/>
        <w:ind w:left="142"/>
      </w:pPr>
      <w:r w:rsidRPr="006563F0">
        <w:rPr>
          <w:rFonts w:eastAsia="Arial" w:cs="Arial"/>
        </w:rPr>
        <w:t>Savjetuje se izbjegavanje klasičnih pisanih provjera i njihova zamjena najprije raspravljačkim, a z</w:t>
      </w:r>
      <w:r w:rsidRPr="006563F0">
        <w:rPr>
          <w:rFonts w:eastAsia="Arial" w:cs="Arial"/>
        </w:rPr>
        <w:t>a</w:t>
      </w:r>
      <w:r w:rsidRPr="006563F0">
        <w:rPr>
          <w:rFonts w:eastAsia="Arial" w:cs="Arial"/>
        </w:rPr>
        <w:t>tim filozofskim esejom. Ujedno se savjetuje izbjegavanje klasičnih usmenih provjera prozivanjem učenika i njegovim izvođenjem pred školsku ploču te se preporučuje procjenjivati ga i ocjenjivati id</w:t>
      </w:r>
      <w:r w:rsidRPr="006563F0">
        <w:rPr>
          <w:rFonts w:eastAsia="Arial" w:cs="Arial"/>
        </w:rPr>
        <w:t>u</w:t>
      </w:r>
      <w:r w:rsidRPr="006563F0">
        <w:rPr>
          <w:rFonts w:eastAsia="Arial" w:cs="Arial"/>
        </w:rPr>
        <w:t>ćim tehnikama: razgovor s učenikom, organizacija rasprave među učenicima, organizacija d</w:t>
      </w:r>
      <w:r w:rsidRPr="006563F0">
        <w:rPr>
          <w:rFonts w:eastAsia="Arial" w:cs="Arial"/>
        </w:rPr>
        <w:t>e</w:t>
      </w:r>
      <w:r w:rsidRPr="006563F0">
        <w:rPr>
          <w:rFonts w:eastAsia="Arial" w:cs="Arial"/>
        </w:rPr>
        <w:t>bate, organizacija oluje ideja, usmeno referiranje istraženih slučajeva (usmeni referati, prezentacije, studije slučajeva), izrada kreativnih sadržaja (plakati, kratki videozapisi i sl.)</w:t>
      </w:r>
      <w:r>
        <w:rPr>
          <w:rFonts w:eastAsia="Arial" w:cs="Arial"/>
        </w:rPr>
        <w:t xml:space="preserve"> </w:t>
      </w:r>
    </w:p>
    <w:p w14:paraId="77D0165C" w14:textId="77777777" w:rsidR="001F08B2" w:rsidRPr="006563F0" w:rsidRDefault="001F08B2" w:rsidP="001F08B2">
      <w:pPr>
        <w:spacing w:after="120"/>
        <w:ind w:left="142"/>
      </w:pPr>
      <w:r w:rsidRPr="006563F0">
        <w:rPr>
          <w:rFonts w:eastAsia="Arial" w:cs="Arial"/>
        </w:rPr>
        <w:t xml:space="preserve">U predmetu Etika sadržana su sva tri pristupa vrednovanja: </w:t>
      </w:r>
      <w:r w:rsidRPr="006563F0">
        <w:rPr>
          <w:rFonts w:eastAsia="Arial" w:cs="Arial"/>
          <w:i/>
        </w:rPr>
        <w:t>vrednovanje za učenje</w:t>
      </w:r>
      <w:r w:rsidRPr="006563F0">
        <w:rPr>
          <w:rFonts w:eastAsia="Arial" w:cs="Arial"/>
        </w:rPr>
        <w:t xml:space="preserve">, </w:t>
      </w:r>
      <w:r w:rsidRPr="006563F0">
        <w:rPr>
          <w:rFonts w:eastAsia="Arial" w:cs="Arial"/>
          <w:i/>
        </w:rPr>
        <w:t>vrednovanje kao učenje</w:t>
      </w:r>
      <w:r w:rsidRPr="006563F0">
        <w:rPr>
          <w:rFonts w:eastAsia="Arial" w:cs="Arial"/>
        </w:rPr>
        <w:t xml:space="preserve"> i </w:t>
      </w:r>
      <w:r w:rsidRPr="006563F0">
        <w:rPr>
          <w:rFonts w:eastAsia="Arial" w:cs="Arial"/>
          <w:i/>
        </w:rPr>
        <w:t>vrednovanje naučenoga</w:t>
      </w:r>
      <w:r w:rsidRPr="006563F0">
        <w:rPr>
          <w:rFonts w:eastAsia="Arial" w:cs="Arial"/>
        </w:rPr>
        <w:t xml:space="preserve">. </w:t>
      </w:r>
      <w:r w:rsidRPr="006563F0">
        <w:rPr>
          <w:rFonts w:eastAsia="Arial" w:cs="Arial"/>
          <w:i/>
        </w:rPr>
        <w:t>Vrednovanje za učenje</w:t>
      </w:r>
      <w:r w:rsidRPr="006563F0">
        <w:rPr>
          <w:rFonts w:eastAsia="Arial" w:cs="Arial"/>
        </w:rPr>
        <w:t xml:space="preserve"> podrazumijeva praćenje i vrednovanje st</w:t>
      </w:r>
      <w:r w:rsidRPr="006563F0">
        <w:rPr>
          <w:rFonts w:eastAsia="Arial" w:cs="Arial"/>
        </w:rPr>
        <w:t>e</w:t>
      </w:r>
      <w:r w:rsidRPr="006563F0">
        <w:rPr>
          <w:rFonts w:eastAsia="Arial" w:cs="Arial"/>
        </w:rPr>
        <w:t>čenoga znanja, vještina i stajališta tijekom učenja i poučavanja Etike. S obzirom na to da se tim pri</w:t>
      </w:r>
      <w:r w:rsidRPr="006563F0">
        <w:rPr>
          <w:rFonts w:eastAsia="Arial" w:cs="Arial"/>
        </w:rPr>
        <w:t>s</w:t>
      </w:r>
      <w:r w:rsidRPr="006563F0">
        <w:rPr>
          <w:rFonts w:eastAsia="Arial" w:cs="Arial"/>
        </w:rPr>
        <w:t>tupom nastoji motivirati učenika za stjecanje i razvijanje etičkih znanja, vještina i stajališta, onda on dvostruko pomaže učitelju: 1. procijeniti valjanost informacija s kojima učenik dolazi na nastavu, r</w:t>
      </w:r>
      <w:r w:rsidRPr="006563F0">
        <w:rPr>
          <w:rFonts w:eastAsia="Arial" w:cs="Arial"/>
        </w:rPr>
        <w:t>a</w:t>
      </w:r>
      <w:r w:rsidRPr="006563F0">
        <w:rPr>
          <w:rFonts w:eastAsia="Arial" w:cs="Arial"/>
        </w:rPr>
        <w:t>zinu ostvarenosti ishoda, vrijednosti i stajališta prema kojima rješava problem i odlučuje te njegov odnos i stajalište prema procesu etičkog učenja i poučavanja i 2. usmjeriti proces učenja i poučav</w:t>
      </w:r>
      <w:r w:rsidRPr="006563F0">
        <w:rPr>
          <w:rFonts w:eastAsia="Arial" w:cs="Arial"/>
        </w:rPr>
        <w:t>a</w:t>
      </w:r>
      <w:r w:rsidRPr="006563F0">
        <w:rPr>
          <w:rFonts w:eastAsia="Arial" w:cs="Arial"/>
        </w:rPr>
        <w:t>nja prema ispravljanju uočenih nedostataka u stečenom znanju, interpretiranju stajališta i ideja koji zahtijevaju etičku analizu. Učeniku ovaj pristup omogućava razumjeti što se predmetom Etika želi postići, što se od njega očekuje u procesu učenja i po</w:t>
      </w:r>
      <w:r w:rsidRPr="006563F0">
        <w:rPr>
          <w:rFonts w:eastAsia="Arial" w:cs="Arial"/>
        </w:rPr>
        <w:t>u</w:t>
      </w:r>
      <w:r w:rsidRPr="006563F0">
        <w:rPr>
          <w:rFonts w:eastAsia="Arial" w:cs="Arial"/>
        </w:rPr>
        <w:t>čavanja, što se i kako u</w:t>
      </w:r>
      <w:r>
        <w:rPr>
          <w:rFonts w:eastAsia="Arial" w:cs="Arial"/>
        </w:rPr>
        <w:t xml:space="preserve"> </w:t>
      </w:r>
      <w:r w:rsidRPr="006563F0">
        <w:rPr>
          <w:rFonts w:eastAsia="Arial" w:cs="Arial"/>
        </w:rPr>
        <w:t xml:space="preserve">predmetu vrednuje te kako učitelj ostvaruje svoju ulogu. </w:t>
      </w:r>
      <w:r w:rsidRPr="006563F0">
        <w:rPr>
          <w:rFonts w:eastAsia="Arial" w:cs="Arial"/>
          <w:i/>
        </w:rPr>
        <w:t xml:space="preserve">Vrednovanje kao učenje </w:t>
      </w:r>
      <w:r w:rsidRPr="006563F0">
        <w:rPr>
          <w:rFonts w:eastAsia="Arial" w:cs="Arial"/>
        </w:rPr>
        <w:t>jest pristup u kojem učenik preuzima o</w:t>
      </w:r>
      <w:r w:rsidRPr="006563F0">
        <w:rPr>
          <w:rFonts w:eastAsia="Arial" w:cs="Arial"/>
        </w:rPr>
        <w:t>d</w:t>
      </w:r>
      <w:r w:rsidRPr="006563F0">
        <w:rPr>
          <w:rFonts w:eastAsia="Arial" w:cs="Arial"/>
        </w:rPr>
        <w:t>govornost za učenje, vrednuje svoj odnos prema zadatcima i aktivnostima, procjenjuje svoje rezult</w:t>
      </w:r>
      <w:r w:rsidRPr="006563F0">
        <w:rPr>
          <w:rFonts w:eastAsia="Arial" w:cs="Arial"/>
        </w:rPr>
        <w:t>a</w:t>
      </w:r>
      <w:r w:rsidRPr="006563F0">
        <w:rPr>
          <w:rFonts w:eastAsia="Arial" w:cs="Arial"/>
        </w:rPr>
        <w:t>te i rezultate drugih učenika u svim oblicima rada. Za to je ključna učiteljeva pravodobna i pravov</w:t>
      </w:r>
      <w:r w:rsidRPr="006563F0">
        <w:rPr>
          <w:rFonts w:eastAsia="Arial" w:cs="Arial"/>
        </w:rPr>
        <w:t>a</w:t>
      </w:r>
      <w:r w:rsidRPr="006563F0">
        <w:rPr>
          <w:rFonts w:eastAsia="Arial" w:cs="Arial"/>
        </w:rPr>
        <w:t>ljana povratna informacija, a može pomoći i vođenje mape učenja u kojoj učenik d</w:t>
      </w:r>
      <w:r w:rsidRPr="006563F0">
        <w:rPr>
          <w:rFonts w:eastAsia="Arial" w:cs="Arial"/>
        </w:rPr>
        <w:t>o</w:t>
      </w:r>
      <w:r w:rsidRPr="006563F0">
        <w:rPr>
          <w:rFonts w:eastAsia="Arial" w:cs="Arial"/>
        </w:rPr>
        <w:t xml:space="preserve">kumentira ishode i skuplja bilješke o svojim rezultatima u učenju. </w:t>
      </w:r>
    </w:p>
    <w:p w14:paraId="04F6B1AD" w14:textId="77777777" w:rsidR="001F08B2" w:rsidRPr="00B107B6" w:rsidRDefault="001F08B2" w:rsidP="001F08B2">
      <w:pPr>
        <w:spacing w:after="120"/>
        <w:ind w:left="142"/>
      </w:pPr>
      <w:r w:rsidRPr="006563F0">
        <w:rPr>
          <w:rFonts w:eastAsia="Arial" w:cs="Arial"/>
        </w:rPr>
        <w:t>Treba istaknuti i mogućnost vrednovanja aktivnosti izvan škole. Ono se provodi tako što se procj</w:t>
      </w:r>
      <w:r w:rsidRPr="006563F0">
        <w:rPr>
          <w:rFonts w:eastAsia="Arial" w:cs="Arial"/>
        </w:rPr>
        <w:t>e</w:t>
      </w:r>
      <w:r w:rsidRPr="006563F0">
        <w:rPr>
          <w:rFonts w:eastAsia="Arial" w:cs="Arial"/>
        </w:rPr>
        <w:t>njuju i ocjenjuju priprema učenika za aktivnost (najčešće osmišljavanje pitanja), njegova komunikac</w:t>
      </w:r>
      <w:r w:rsidRPr="006563F0">
        <w:rPr>
          <w:rFonts w:eastAsia="Arial" w:cs="Arial"/>
        </w:rPr>
        <w:t>i</w:t>
      </w:r>
      <w:r w:rsidRPr="006563F0">
        <w:rPr>
          <w:rFonts w:eastAsia="Arial" w:cs="Arial"/>
        </w:rPr>
        <w:t>ja i ponaš</w:t>
      </w:r>
      <w:r w:rsidRPr="006563F0">
        <w:rPr>
          <w:rFonts w:eastAsia="Arial" w:cs="Arial"/>
        </w:rPr>
        <w:t>a</w:t>
      </w:r>
      <w:r w:rsidRPr="006563F0">
        <w:rPr>
          <w:rFonts w:eastAsia="Arial" w:cs="Arial"/>
        </w:rPr>
        <w:t xml:space="preserve">nje tijekom aktivnosti, učenikov izvještaj o važnosti i rezultatima provedene aktivnosti te zaključak o naučenome tijekom provedbe aktivnosti. Uz posjete radnim i kulturnim institucijama, </w:t>
      </w:r>
      <w:r w:rsidRPr="006563F0">
        <w:rPr>
          <w:rFonts w:eastAsia="Arial" w:cs="Arial"/>
          <w:color w:val="000000"/>
        </w:rPr>
        <w:t>i</w:t>
      </w:r>
      <w:r w:rsidRPr="006563F0">
        <w:rPr>
          <w:rFonts w:eastAsia="Arial" w:cs="Arial"/>
          <w:color w:val="000000"/>
        </w:rPr>
        <w:t>n</w:t>
      </w:r>
      <w:r w:rsidRPr="006563F0">
        <w:rPr>
          <w:rFonts w:eastAsia="Arial" w:cs="Arial"/>
          <w:color w:val="000000"/>
        </w:rPr>
        <w:t xml:space="preserve">stitucijama </w:t>
      </w:r>
      <w:r w:rsidRPr="006563F0">
        <w:rPr>
          <w:rFonts w:eastAsia="Arial" w:cs="Arial"/>
        </w:rPr>
        <w:t>lokalne zajednice te udrugama civilnoga društava učiteljima se pruža široka mogućnost osmišljavanja aktivnosti i u školi te međuškolskih aktivnosti, poput obilježavanja važnog datuma, o</w:t>
      </w:r>
      <w:r w:rsidRPr="006563F0">
        <w:rPr>
          <w:rFonts w:eastAsia="Arial" w:cs="Arial"/>
        </w:rPr>
        <w:t>r</w:t>
      </w:r>
      <w:r w:rsidRPr="006563F0">
        <w:rPr>
          <w:rFonts w:eastAsia="Arial" w:cs="Arial"/>
        </w:rPr>
        <w:t xml:space="preserve">ganiziranja etičkih tribina, </w:t>
      </w:r>
      <w:r w:rsidRPr="006563F0">
        <w:rPr>
          <w:rFonts w:eastAsia="Arial" w:cs="Arial"/>
          <w:color w:val="000000"/>
        </w:rPr>
        <w:t xml:space="preserve">dana etike i sl. </w:t>
      </w:r>
    </w:p>
    <w:p w14:paraId="070ADCD8" w14:textId="77777777" w:rsidR="001F08B2" w:rsidRPr="006563F0" w:rsidRDefault="001F08B2" w:rsidP="001F08B2">
      <w:pPr>
        <w:pStyle w:val="Heading2"/>
        <w:rPr>
          <w:rFonts w:eastAsia="Arial"/>
        </w:rPr>
      </w:pPr>
      <w:r w:rsidRPr="006563F0">
        <w:rPr>
          <w:rFonts w:eastAsia="Arial"/>
        </w:rPr>
        <w:lastRenderedPageBreak/>
        <w:t>Kako se određuje zaključna (pr)ocjena u predmetu?</w:t>
      </w:r>
    </w:p>
    <w:p w14:paraId="46C6F747" w14:textId="77777777" w:rsidR="001F08B2" w:rsidRPr="006563F0" w:rsidRDefault="001F08B2" w:rsidP="001F08B2">
      <w:pPr>
        <w:ind w:left="142"/>
      </w:pPr>
      <w:r w:rsidRPr="006563F0">
        <w:rPr>
          <w:rFonts w:eastAsia="Arial" w:cs="Arial"/>
        </w:rPr>
        <w:t>Učiteljev je zadatak osigurati zaključnu ocjenu i zaključnu procjenu za svakog učenika. U donošenju za</w:t>
      </w:r>
      <w:r w:rsidRPr="006563F0">
        <w:rPr>
          <w:rFonts w:eastAsia="Arial" w:cs="Arial"/>
        </w:rPr>
        <w:t>k</w:t>
      </w:r>
      <w:r w:rsidRPr="006563F0">
        <w:rPr>
          <w:rFonts w:eastAsia="Arial" w:cs="Arial"/>
        </w:rPr>
        <w:t xml:space="preserve">ljučne ocjene iz predmeta Etika temeljna mu je smjernica aritmetička sredina svih ocjena koje je učenik tijekom nastavne godine prikupio u oba elementa vrednovanja, </w:t>
      </w:r>
      <w:r w:rsidRPr="006563F0">
        <w:rPr>
          <w:rFonts w:eastAsia="Arial" w:cs="Arial"/>
          <w:i/>
        </w:rPr>
        <w:t xml:space="preserve">promišljanju </w:t>
      </w:r>
      <w:r w:rsidRPr="006563F0">
        <w:rPr>
          <w:rFonts w:eastAsia="Arial" w:cs="Arial"/>
        </w:rPr>
        <w:t xml:space="preserve">i </w:t>
      </w:r>
      <w:r w:rsidRPr="006563F0">
        <w:rPr>
          <w:rFonts w:eastAsia="Arial" w:cs="Arial"/>
          <w:i/>
        </w:rPr>
        <w:t>djelovanju</w:t>
      </w:r>
      <w:r w:rsidRPr="006563F0">
        <w:rPr>
          <w:rFonts w:eastAsia="Arial" w:cs="Arial"/>
        </w:rPr>
        <w:t>, pri čemu oba imaju jednaku težinu. Međutim, odluka o zaključnoj ocjeni ne bi trebala proizići iz aritm</w:t>
      </w:r>
      <w:r w:rsidRPr="006563F0">
        <w:rPr>
          <w:rFonts w:eastAsia="Arial" w:cs="Arial"/>
        </w:rPr>
        <w:t>e</w:t>
      </w:r>
      <w:r w:rsidRPr="006563F0">
        <w:rPr>
          <w:rFonts w:eastAsia="Arial" w:cs="Arial"/>
        </w:rPr>
        <w:t xml:space="preserve">tičke sredine, koja zrcali samo </w:t>
      </w:r>
      <w:r w:rsidRPr="006563F0">
        <w:rPr>
          <w:rFonts w:eastAsia="Arial" w:cs="Arial"/>
          <w:i/>
        </w:rPr>
        <w:t>vrednovanje naučenoga</w:t>
      </w:r>
      <w:r w:rsidRPr="006563F0">
        <w:rPr>
          <w:rFonts w:eastAsia="Arial" w:cs="Arial"/>
        </w:rPr>
        <w:t>, nego bi je trebala potvrditi ili promijeniti uč</w:t>
      </w:r>
      <w:r w:rsidRPr="006563F0">
        <w:rPr>
          <w:rFonts w:eastAsia="Arial" w:cs="Arial"/>
        </w:rPr>
        <w:t>i</w:t>
      </w:r>
      <w:r w:rsidRPr="006563F0">
        <w:rPr>
          <w:rFonts w:eastAsia="Arial" w:cs="Arial"/>
        </w:rPr>
        <w:t>teljeva zaključna procjena. B</w:t>
      </w:r>
      <w:r w:rsidRPr="006563F0">
        <w:rPr>
          <w:rFonts w:eastAsia="Arial" w:cs="Arial"/>
        </w:rPr>
        <w:t>u</w:t>
      </w:r>
      <w:r w:rsidRPr="006563F0">
        <w:rPr>
          <w:rFonts w:eastAsia="Arial" w:cs="Arial"/>
        </w:rPr>
        <w:t xml:space="preserve">dući da je vrednovanje sustavan proces koji se provodi tijekom cijele nastavne godine, zaključna procjena, uz </w:t>
      </w:r>
      <w:r w:rsidRPr="006563F0">
        <w:rPr>
          <w:rFonts w:eastAsia="Arial" w:cs="Arial"/>
          <w:i/>
        </w:rPr>
        <w:t>vrednovanje naučenoga</w:t>
      </w:r>
      <w:r w:rsidRPr="006563F0">
        <w:rPr>
          <w:rFonts w:eastAsia="Arial" w:cs="Arial"/>
        </w:rPr>
        <w:t>, upotpunjuje se učiteljevim izvje</w:t>
      </w:r>
      <w:r w:rsidRPr="006563F0">
        <w:rPr>
          <w:rFonts w:eastAsia="Arial" w:cs="Arial"/>
        </w:rPr>
        <w:t>š</w:t>
      </w:r>
      <w:r w:rsidRPr="006563F0">
        <w:rPr>
          <w:rFonts w:eastAsia="Arial" w:cs="Arial"/>
        </w:rPr>
        <w:t xml:space="preserve">tajima o napretku učenika koji održavaju </w:t>
      </w:r>
      <w:r w:rsidRPr="006563F0">
        <w:rPr>
          <w:rFonts w:eastAsia="Arial" w:cs="Arial"/>
          <w:i/>
        </w:rPr>
        <w:t>vredn</w:t>
      </w:r>
      <w:r w:rsidRPr="006563F0">
        <w:rPr>
          <w:rFonts w:eastAsia="Arial" w:cs="Arial"/>
          <w:i/>
        </w:rPr>
        <w:t>o</w:t>
      </w:r>
      <w:r w:rsidRPr="006563F0">
        <w:rPr>
          <w:rFonts w:eastAsia="Arial" w:cs="Arial"/>
          <w:i/>
        </w:rPr>
        <w:t>vanje za učenje</w:t>
      </w:r>
      <w:r w:rsidRPr="006563F0">
        <w:rPr>
          <w:rFonts w:eastAsia="Arial" w:cs="Arial"/>
        </w:rPr>
        <w:t xml:space="preserve"> i </w:t>
      </w:r>
      <w:r w:rsidRPr="006563F0">
        <w:rPr>
          <w:rFonts w:eastAsia="Arial" w:cs="Arial"/>
          <w:i/>
        </w:rPr>
        <w:t>vrednovanje kao učenje</w:t>
      </w:r>
      <w:r w:rsidRPr="006563F0">
        <w:rPr>
          <w:rFonts w:eastAsia="Arial" w:cs="Arial"/>
        </w:rPr>
        <w:t xml:space="preserve">. </w:t>
      </w:r>
    </w:p>
    <w:p w14:paraId="5A092A18" w14:textId="77777777" w:rsidR="001F08B2" w:rsidRPr="00B107B6" w:rsidRDefault="001F08B2" w:rsidP="001F08B2"/>
    <w:p w14:paraId="2CA0C99D" w14:textId="77777777" w:rsidR="00C85444" w:rsidRDefault="00C85444"/>
    <w:sectPr w:rsidR="00C85444" w:rsidSect="00B107B6">
      <w:headerReference w:type="first" r:id="rId9"/>
      <w:pgSz w:w="11906" w:h="16838"/>
      <w:pgMar w:top="1417" w:right="1417" w:bottom="1417" w:left="1417" w:header="720" w:footer="720"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gor Lu" w:date="2016-05-16T19:49:00Z" w:initials="IL">
    <w:p w14:paraId="7D3F37E4" w14:textId="77777777" w:rsidR="001F08B2" w:rsidRPr="00D235ED" w:rsidRDefault="001F08B2" w:rsidP="001F08B2">
      <w:pPr>
        <w:pStyle w:val="CommentText"/>
        <w:rPr>
          <w:lang w:val="pl-PL"/>
        </w:rPr>
      </w:pPr>
      <w:r>
        <w:rPr>
          <w:rStyle w:val="CommentReference"/>
        </w:rPr>
        <w:annotationRef/>
      </w:r>
      <w:r w:rsidRPr="00D235ED">
        <w:rPr>
          <w:lang w:val="pl-PL"/>
        </w:rPr>
        <w:t>Napomena za grafičko oblikovanje:</w:t>
      </w:r>
    </w:p>
    <w:p w14:paraId="7D502E58" w14:textId="77777777" w:rsidR="001F08B2" w:rsidRPr="00D235ED" w:rsidRDefault="001F08B2" w:rsidP="001F08B2">
      <w:pPr>
        <w:pStyle w:val="CommentText"/>
        <w:rPr>
          <w:lang w:val="pl-PL"/>
        </w:rPr>
      </w:pPr>
      <w:r w:rsidRPr="00D235ED">
        <w:rPr>
          <w:lang w:val="pl-PL"/>
        </w:rPr>
        <w:t>Promijenjen je redoslijed ishoda. Molimo grafičkog dizajnera da kod finalnog oblikovanja kurikuluma prilagodi raspored. Šifre ishoda usklađene su s novim redoslij</w:t>
      </w:r>
      <w:r w:rsidRPr="00D235ED">
        <w:rPr>
          <w:lang w:val="pl-PL"/>
        </w:rPr>
        <w:t>e</w:t>
      </w:r>
      <w:r w:rsidRPr="00D235ED">
        <w:rPr>
          <w:lang w:val="pl-PL"/>
        </w:rPr>
        <w:t>dom:</w:t>
      </w:r>
    </w:p>
    <w:p w14:paraId="080EE460" w14:textId="77777777" w:rsidR="001F08B2" w:rsidRDefault="001F08B2" w:rsidP="001F08B2">
      <w:pPr>
        <w:pStyle w:val="CommentText"/>
        <w:rPr>
          <w:rFonts w:ascii="VladaRHSans Lt" w:eastAsia="Arial" w:hAnsi="VladaRHSans Lt" w:cs="Arial"/>
          <w:smallCaps/>
          <w:color w:val="D60C8C"/>
          <w:sz w:val="19"/>
          <w:szCs w:val="19"/>
          <w:lang w:val="hr-HR"/>
        </w:rPr>
      </w:pPr>
      <w:r w:rsidRPr="00D235ED">
        <w:rPr>
          <w:lang w:val="pl-PL"/>
        </w:rPr>
        <w:t xml:space="preserve">A.3.1. </w:t>
      </w:r>
      <w:r w:rsidRPr="00DC7E31">
        <w:rPr>
          <w:rFonts w:ascii="VladaRHSans Lt" w:eastAsia="Arial" w:hAnsi="VladaRHSans Lt" w:cs="Arial"/>
          <w:smallCaps/>
          <w:color w:val="D60C8C"/>
          <w:sz w:val="19"/>
          <w:szCs w:val="19"/>
          <w:lang w:val="hr-HR"/>
        </w:rPr>
        <w:t>učenik određuje temeljne etičke pojmove profesionalnih etika.</w:t>
      </w:r>
    </w:p>
    <w:p w14:paraId="3E5BFAD6"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A.3.2. </w:t>
      </w:r>
      <w:r w:rsidRPr="00DC7E31">
        <w:rPr>
          <w:rFonts w:ascii="VladaRHSans Lt" w:eastAsia="Arial" w:hAnsi="VladaRHSans Lt" w:cs="Arial"/>
          <w:smallCaps/>
          <w:color w:val="D60C8C"/>
          <w:sz w:val="19"/>
          <w:szCs w:val="19"/>
          <w:lang w:val="hr-HR"/>
        </w:rPr>
        <w:t>učenik usvaja etički diskurs i razvija etičku refleksiju u po</w:t>
      </w:r>
      <w:r w:rsidRPr="00DC7E31">
        <w:rPr>
          <w:rFonts w:ascii="VladaRHSans Lt" w:eastAsia="Arial" w:hAnsi="VladaRHSans Lt" w:cs="Arial"/>
          <w:smallCaps/>
          <w:color w:val="D60C8C"/>
          <w:sz w:val="19"/>
          <w:szCs w:val="19"/>
          <w:lang w:val="hr-HR"/>
        </w:rPr>
        <w:t>d</w:t>
      </w:r>
      <w:r w:rsidRPr="00DC7E31">
        <w:rPr>
          <w:rFonts w:ascii="VladaRHSans Lt" w:eastAsia="Arial" w:hAnsi="VladaRHSans Lt" w:cs="Arial"/>
          <w:smallCaps/>
          <w:color w:val="D60C8C"/>
          <w:sz w:val="19"/>
          <w:szCs w:val="19"/>
          <w:lang w:val="hr-HR"/>
        </w:rPr>
        <w:t>ručju profesionalnih etika.</w:t>
      </w:r>
    </w:p>
    <w:p w14:paraId="69B2B3EA"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A.3.3. </w:t>
      </w:r>
      <w:r w:rsidRPr="00DC7E31">
        <w:rPr>
          <w:rFonts w:ascii="VladaRHSans Lt" w:eastAsia="Arial" w:hAnsi="VladaRHSans Lt" w:cs="Arial"/>
          <w:smallCaps/>
          <w:color w:val="D60C8C"/>
          <w:sz w:val="19"/>
          <w:szCs w:val="19"/>
          <w:lang w:val="hr-HR"/>
        </w:rPr>
        <w:t>učenik određuje temeljne etičke pojmove iz područja biom</w:t>
      </w:r>
      <w:r w:rsidRPr="00DC7E31">
        <w:rPr>
          <w:rFonts w:ascii="VladaRHSans Lt" w:eastAsia="Arial" w:hAnsi="VladaRHSans Lt" w:cs="Arial"/>
          <w:smallCaps/>
          <w:color w:val="D60C8C"/>
          <w:sz w:val="19"/>
          <w:szCs w:val="19"/>
          <w:lang w:val="hr-HR"/>
        </w:rPr>
        <w:t>e</w:t>
      </w:r>
      <w:r w:rsidRPr="00DC7E31">
        <w:rPr>
          <w:rFonts w:ascii="VladaRHSans Lt" w:eastAsia="Arial" w:hAnsi="VladaRHSans Lt" w:cs="Arial"/>
          <w:smallCaps/>
          <w:color w:val="D60C8C"/>
          <w:sz w:val="19"/>
          <w:szCs w:val="19"/>
          <w:lang w:val="hr-HR"/>
        </w:rPr>
        <w:t>dicine.</w:t>
      </w:r>
    </w:p>
    <w:p w14:paraId="07ACFF7D"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A.3.4.</w:t>
      </w:r>
      <w:r w:rsidRPr="003F11C3">
        <w:rPr>
          <w:rFonts w:ascii="VladaRHSans Lt" w:eastAsia="Arial" w:hAnsi="VladaRHSans Lt" w:cs="Arial"/>
          <w:smallCaps/>
          <w:color w:val="D60C8C"/>
          <w:sz w:val="19"/>
          <w:szCs w:val="19"/>
          <w:lang w:val="hr-HR"/>
        </w:rPr>
        <w:t xml:space="preserve"> </w:t>
      </w:r>
      <w:r w:rsidRPr="00DF5E7F">
        <w:rPr>
          <w:rFonts w:ascii="VladaRHSans Lt" w:eastAsia="Arial" w:hAnsi="VladaRHSans Lt" w:cs="Arial"/>
          <w:smallCaps/>
          <w:color w:val="D60C8C"/>
          <w:sz w:val="19"/>
          <w:szCs w:val="19"/>
          <w:lang w:val="hr-HR"/>
        </w:rPr>
        <w:t>učenik određuje temeljne etičke pojmove iz područja (b</w:t>
      </w:r>
      <w:r w:rsidRPr="00DF5E7F">
        <w:rPr>
          <w:rFonts w:ascii="VladaRHSans Lt" w:eastAsia="Arial" w:hAnsi="VladaRHSans Lt" w:cs="Arial"/>
          <w:smallCaps/>
          <w:color w:val="D60C8C"/>
          <w:sz w:val="19"/>
          <w:szCs w:val="19"/>
          <w:lang w:val="hr-HR"/>
        </w:rPr>
        <w:t>i</w:t>
      </w:r>
      <w:r w:rsidRPr="00DF5E7F">
        <w:rPr>
          <w:rFonts w:ascii="VladaRHSans Lt" w:eastAsia="Arial" w:hAnsi="VladaRHSans Lt" w:cs="Arial"/>
          <w:smallCaps/>
          <w:color w:val="D60C8C"/>
          <w:sz w:val="19"/>
          <w:szCs w:val="19"/>
          <w:lang w:val="hr-HR"/>
        </w:rPr>
        <w:t>o)tehnologije.</w:t>
      </w:r>
      <w:r>
        <w:rPr>
          <w:rFonts w:ascii="VladaRHSans Lt" w:eastAsia="Arial" w:hAnsi="VladaRHSans Lt" w:cs="Arial"/>
          <w:smallCaps/>
          <w:color w:val="D60C8C"/>
          <w:sz w:val="19"/>
          <w:szCs w:val="19"/>
          <w:lang w:val="hr-HR"/>
        </w:rPr>
        <w:t xml:space="preserve"> (bivši ishod a.4.1., preseljeno iz 4. razreda u 3. ra</w:t>
      </w:r>
      <w:r>
        <w:rPr>
          <w:rFonts w:ascii="VladaRHSans Lt" w:eastAsia="Arial" w:hAnsi="VladaRHSans Lt" w:cs="Arial"/>
          <w:smallCaps/>
          <w:color w:val="D60C8C"/>
          <w:sz w:val="19"/>
          <w:szCs w:val="19"/>
          <w:lang w:val="hr-HR"/>
        </w:rPr>
        <w:t>z</w:t>
      </w:r>
      <w:r>
        <w:rPr>
          <w:rFonts w:ascii="VladaRHSans Lt" w:eastAsia="Arial" w:hAnsi="VladaRHSans Lt" w:cs="Arial"/>
          <w:smallCaps/>
          <w:color w:val="D60C8C"/>
          <w:sz w:val="19"/>
          <w:szCs w:val="19"/>
          <w:lang w:val="hr-HR"/>
        </w:rPr>
        <w:t>red)</w:t>
      </w:r>
    </w:p>
    <w:p w14:paraId="12D20BF8"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A.3.5.</w:t>
      </w:r>
      <w:r w:rsidRPr="003F11C3">
        <w:rPr>
          <w:rFonts w:ascii="VladaRHSans Lt" w:eastAsia="Arial" w:hAnsi="VladaRHSans Lt" w:cs="Arial"/>
          <w:smallCaps/>
          <w:color w:val="D60C8C"/>
          <w:sz w:val="19"/>
          <w:szCs w:val="19"/>
          <w:lang w:val="hr-HR"/>
        </w:rPr>
        <w:t xml:space="preserve"> </w:t>
      </w:r>
      <w:r w:rsidRPr="00DF5E7F">
        <w:rPr>
          <w:rFonts w:ascii="VladaRHSans Lt" w:eastAsia="Arial" w:hAnsi="VladaRHSans Lt" w:cs="Arial"/>
          <w:smallCaps/>
          <w:color w:val="D60C8C"/>
          <w:sz w:val="19"/>
          <w:szCs w:val="19"/>
          <w:lang w:val="hr-HR"/>
        </w:rPr>
        <w:t>učenik određuje temeljne etičke pojmove iz područja ekol</w:t>
      </w:r>
      <w:r w:rsidRPr="00DF5E7F">
        <w:rPr>
          <w:rFonts w:ascii="VladaRHSans Lt" w:eastAsia="Arial" w:hAnsi="VladaRHSans Lt" w:cs="Arial"/>
          <w:smallCaps/>
          <w:color w:val="D60C8C"/>
          <w:sz w:val="19"/>
          <w:szCs w:val="19"/>
          <w:lang w:val="hr-HR"/>
        </w:rPr>
        <w:t>o</w:t>
      </w:r>
      <w:r w:rsidRPr="00DF5E7F">
        <w:rPr>
          <w:rFonts w:ascii="VladaRHSans Lt" w:eastAsia="Arial" w:hAnsi="VladaRHSans Lt" w:cs="Arial"/>
          <w:smallCaps/>
          <w:color w:val="D60C8C"/>
          <w:sz w:val="19"/>
          <w:szCs w:val="19"/>
          <w:lang w:val="hr-HR"/>
        </w:rPr>
        <w:t>gije.</w:t>
      </w:r>
      <w:r>
        <w:rPr>
          <w:rFonts w:ascii="VladaRHSans Lt" w:eastAsia="Arial" w:hAnsi="VladaRHSans Lt" w:cs="Arial"/>
          <w:smallCaps/>
          <w:color w:val="D60C8C"/>
          <w:sz w:val="19"/>
          <w:szCs w:val="19"/>
          <w:lang w:val="hr-HR"/>
        </w:rPr>
        <w:t xml:space="preserve"> (bivši ishod a.4.1., preseljeno iz 4. razreda u 3. razred)</w:t>
      </w:r>
    </w:p>
    <w:p w14:paraId="1F21ED5B"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A.3.6. </w:t>
      </w:r>
      <w:r w:rsidRPr="00DC7E31">
        <w:rPr>
          <w:rFonts w:ascii="VladaRHSans Lt" w:eastAsia="Arial" w:hAnsi="VladaRHSans Lt" w:cs="Arial"/>
          <w:smallCaps/>
          <w:color w:val="D60C8C"/>
          <w:sz w:val="19"/>
          <w:szCs w:val="19"/>
          <w:lang w:val="hr-HR"/>
        </w:rPr>
        <w:t>učenik usvaja etički diskurs i razvija etičku refleksiju u po</w:t>
      </w:r>
      <w:r w:rsidRPr="00DC7E31">
        <w:rPr>
          <w:rFonts w:ascii="VladaRHSans Lt" w:eastAsia="Arial" w:hAnsi="VladaRHSans Lt" w:cs="Arial"/>
          <w:smallCaps/>
          <w:color w:val="D60C8C"/>
          <w:sz w:val="19"/>
          <w:szCs w:val="19"/>
          <w:lang w:val="hr-HR"/>
        </w:rPr>
        <w:t>d</w:t>
      </w:r>
      <w:r w:rsidRPr="00DC7E31">
        <w:rPr>
          <w:rFonts w:ascii="VladaRHSans Lt" w:eastAsia="Arial" w:hAnsi="VladaRHSans Lt" w:cs="Arial"/>
          <w:smallCaps/>
          <w:color w:val="D60C8C"/>
          <w:sz w:val="19"/>
          <w:szCs w:val="19"/>
          <w:lang w:val="hr-HR"/>
        </w:rPr>
        <w:t>ručju bioetike.</w:t>
      </w:r>
    </w:p>
    <w:p w14:paraId="739B81BD" w14:textId="77777777" w:rsidR="001F08B2" w:rsidRPr="0085372C"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A.3.7. </w:t>
      </w:r>
      <w:r w:rsidRPr="00DC7E31">
        <w:rPr>
          <w:rFonts w:ascii="VladaRHSans Lt" w:eastAsia="Arial" w:hAnsi="VladaRHSans Lt" w:cs="Arial"/>
          <w:smallCaps/>
          <w:color w:val="D60C8C"/>
          <w:sz w:val="19"/>
          <w:szCs w:val="19"/>
          <w:lang w:val="hr-HR"/>
        </w:rPr>
        <w:t>učenik analizira i kritički primjenjuje osobna, profesiona</w:t>
      </w:r>
      <w:r w:rsidRPr="00DC7E31">
        <w:rPr>
          <w:rFonts w:ascii="VladaRHSans Lt" w:eastAsia="Arial" w:hAnsi="VladaRHSans Lt" w:cs="Arial"/>
          <w:smallCaps/>
          <w:color w:val="D60C8C"/>
          <w:sz w:val="19"/>
          <w:szCs w:val="19"/>
          <w:lang w:val="hr-HR"/>
        </w:rPr>
        <w:t>l</w:t>
      </w:r>
      <w:r w:rsidRPr="00DC7E31">
        <w:rPr>
          <w:rFonts w:ascii="VladaRHSans Lt" w:eastAsia="Arial" w:hAnsi="VladaRHSans Lt" w:cs="Arial"/>
          <w:smallCaps/>
          <w:color w:val="D60C8C"/>
          <w:sz w:val="19"/>
          <w:szCs w:val="19"/>
          <w:lang w:val="hr-HR"/>
        </w:rPr>
        <w:t>na i općeprihvaćena načela u dj</w:t>
      </w:r>
      <w:r w:rsidRPr="00DC7E31">
        <w:rPr>
          <w:rFonts w:ascii="VladaRHSans Lt" w:eastAsia="Arial" w:hAnsi="VladaRHSans Lt" w:cs="Arial"/>
          <w:smallCaps/>
          <w:color w:val="D60C8C"/>
          <w:sz w:val="19"/>
          <w:szCs w:val="19"/>
          <w:lang w:val="hr-HR"/>
        </w:rPr>
        <w:t>e</w:t>
      </w:r>
      <w:r w:rsidRPr="00DC7E31">
        <w:rPr>
          <w:rFonts w:ascii="VladaRHSans Lt" w:eastAsia="Arial" w:hAnsi="VladaRHSans Lt" w:cs="Arial"/>
          <w:smallCaps/>
          <w:color w:val="D60C8C"/>
          <w:sz w:val="19"/>
          <w:szCs w:val="19"/>
          <w:lang w:val="hr-HR"/>
        </w:rPr>
        <w:t>lovanju.</w:t>
      </w:r>
    </w:p>
    <w:p w14:paraId="2FCD2D04" w14:textId="77777777" w:rsidR="001F08B2" w:rsidRDefault="001F08B2" w:rsidP="001F08B2">
      <w:pPr>
        <w:pStyle w:val="CommentText"/>
        <w:rPr>
          <w:rFonts w:ascii="VladaRHSans Lt" w:eastAsia="Arial" w:hAnsi="VladaRHSans Lt" w:cs="Arial"/>
          <w:smallCaps/>
          <w:color w:val="D60C8C"/>
          <w:sz w:val="19"/>
          <w:szCs w:val="19"/>
          <w:lang w:val="hr-HR"/>
        </w:rPr>
      </w:pPr>
    </w:p>
    <w:p w14:paraId="6D44C7F2" w14:textId="77777777" w:rsidR="001F08B2" w:rsidRPr="00D235ED" w:rsidRDefault="001F08B2" w:rsidP="001F08B2">
      <w:pPr>
        <w:pStyle w:val="CommentText"/>
        <w:rPr>
          <w:lang w:val="hr-HR"/>
        </w:rPr>
      </w:pPr>
    </w:p>
    <w:p w14:paraId="02B7726C" w14:textId="77777777" w:rsidR="001F08B2" w:rsidRPr="00D235ED" w:rsidRDefault="001F08B2" w:rsidP="001F08B2">
      <w:pPr>
        <w:pStyle w:val="CommentText"/>
        <w:rPr>
          <w:lang w:val="hr-HR"/>
        </w:rPr>
      </w:pPr>
    </w:p>
  </w:comment>
  <w:comment w:id="3" w:author="Igor Lu" w:date="2016-05-16T20:09:00Z" w:initials="IL">
    <w:p w14:paraId="52AD551A" w14:textId="77777777" w:rsidR="001F08B2" w:rsidRPr="00D235ED" w:rsidRDefault="001F08B2" w:rsidP="001F08B2">
      <w:pPr>
        <w:pStyle w:val="CommentText"/>
        <w:rPr>
          <w:lang w:val="pl-PL"/>
        </w:rPr>
      </w:pPr>
      <w:r>
        <w:rPr>
          <w:rStyle w:val="CommentReference"/>
        </w:rPr>
        <w:annotationRef/>
      </w:r>
      <w:r>
        <w:rPr>
          <w:rStyle w:val="CommentReference"/>
        </w:rPr>
        <w:annotationRef/>
      </w:r>
      <w:r>
        <w:rPr>
          <w:rStyle w:val="CommentReference"/>
        </w:rPr>
        <w:annotationRef/>
      </w:r>
      <w:r w:rsidRPr="00D235ED">
        <w:rPr>
          <w:lang w:val="pl-PL"/>
        </w:rPr>
        <w:t>Napomena za grafičko oblikovanje:</w:t>
      </w:r>
    </w:p>
    <w:p w14:paraId="5EA6A54E" w14:textId="77777777" w:rsidR="001F08B2" w:rsidRPr="00D235ED" w:rsidRDefault="001F08B2" w:rsidP="001F08B2">
      <w:pPr>
        <w:pStyle w:val="CommentText"/>
        <w:rPr>
          <w:lang w:val="pl-PL"/>
        </w:rPr>
      </w:pPr>
      <w:r w:rsidRPr="00D235ED">
        <w:rPr>
          <w:lang w:val="pl-PL"/>
        </w:rPr>
        <w:t>Promijenjen je redoslijed ishoda. Molimo grafičkog dizajnera da kod finalnog oblikovanja kurikuluma prilagodi raspored. Šifre ishoda usklađene su s novim redoslij</w:t>
      </w:r>
      <w:r w:rsidRPr="00D235ED">
        <w:rPr>
          <w:lang w:val="pl-PL"/>
        </w:rPr>
        <w:t>e</w:t>
      </w:r>
      <w:r w:rsidRPr="00D235ED">
        <w:rPr>
          <w:lang w:val="pl-PL"/>
        </w:rPr>
        <w:t>dom:</w:t>
      </w:r>
    </w:p>
    <w:p w14:paraId="3A209088" w14:textId="77777777" w:rsidR="001F08B2" w:rsidRDefault="001F08B2" w:rsidP="001F08B2">
      <w:pPr>
        <w:pStyle w:val="CommentText"/>
        <w:rPr>
          <w:rFonts w:ascii="VladaRHSans Lt" w:eastAsia="Arial" w:hAnsi="VladaRHSans Lt" w:cs="Arial"/>
          <w:smallCaps/>
          <w:color w:val="D60C8C"/>
          <w:sz w:val="19"/>
          <w:szCs w:val="19"/>
          <w:lang w:val="hr-HR"/>
        </w:rPr>
      </w:pPr>
      <w:r w:rsidRPr="00D235ED">
        <w:rPr>
          <w:lang w:val="pl-PL"/>
        </w:rPr>
        <w:t xml:space="preserve">A.3.1. </w:t>
      </w:r>
      <w:r w:rsidRPr="00DC7E31">
        <w:rPr>
          <w:rFonts w:ascii="VladaRHSans Lt" w:eastAsia="Arial" w:hAnsi="VladaRHSans Lt" w:cs="Arial"/>
          <w:smallCaps/>
          <w:color w:val="D60C8C"/>
          <w:sz w:val="19"/>
          <w:szCs w:val="19"/>
          <w:lang w:val="hr-HR"/>
        </w:rPr>
        <w:t>učenik određuje temeljne etičke pojmove profesionalnih etika.</w:t>
      </w:r>
    </w:p>
    <w:p w14:paraId="0E557A2A"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A.3.2. </w:t>
      </w:r>
      <w:r w:rsidRPr="00DC7E31">
        <w:rPr>
          <w:rFonts w:ascii="VladaRHSans Lt" w:eastAsia="Arial" w:hAnsi="VladaRHSans Lt" w:cs="Arial"/>
          <w:smallCaps/>
          <w:color w:val="D60C8C"/>
          <w:sz w:val="19"/>
          <w:szCs w:val="19"/>
          <w:lang w:val="hr-HR"/>
        </w:rPr>
        <w:t>učenik usvaja etički diskurs i razvija etičku refleksiju u po</w:t>
      </w:r>
      <w:r w:rsidRPr="00DC7E31">
        <w:rPr>
          <w:rFonts w:ascii="VladaRHSans Lt" w:eastAsia="Arial" w:hAnsi="VladaRHSans Lt" w:cs="Arial"/>
          <w:smallCaps/>
          <w:color w:val="D60C8C"/>
          <w:sz w:val="19"/>
          <w:szCs w:val="19"/>
          <w:lang w:val="hr-HR"/>
        </w:rPr>
        <w:t>d</w:t>
      </w:r>
      <w:r w:rsidRPr="00DC7E31">
        <w:rPr>
          <w:rFonts w:ascii="VladaRHSans Lt" w:eastAsia="Arial" w:hAnsi="VladaRHSans Lt" w:cs="Arial"/>
          <w:smallCaps/>
          <w:color w:val="D60C8C"/>
          <w:sz w:val="19"/>
          <w:szCs w:val="19"/>
          <w:lang w:val="hr-HR"/>
        </w:rPr>
        <w:t>ručju profesionalnih etika.</w:t>
      </w:r>
    </w:p>
    <w:p w14:paraId="003C5F0D"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A.3.3. </w:t>
      </w:r>
      <w:r w:rsidRPr="00DC7E31">
        <w:rPr>
          <w:rFonts w:ascii="VladaRHSans Lt" w:eastAsia="Arial" w:hAnsi="VladaRHSans Lt" w:cs="Arial"/>
          <w:smallCaps/>
          <w:color w:val="D60C8C"/>
          <w:sz w:val="19"/>
          <w:szCs w:val="19"/>
          <w:lang w:val="hr-HR"/>
        </w:rPr>
        <w:t>učenik određuje temeljne etičke pojmove iz područja biom</w:t>
      </w:r>
      <w:r w:rsidRPr="00DC7E31">
        <w:rPr>
          <w:rFonts w:ascii="VladaRHSans Lt" w:eastAsia="Arial" w:hAnsi="VladaRHSans Lt" w:cs="Arial"/>
          <w:smallCaps/>
          <w:color w:val="D60C8C"/>
          <w:sz w:val="19"/>
          <w:szCs w:val="19"/>
          <w:lang w:val="hr-HR"/>
        </w:rPr>
        <w:t>e</w:t>
      </w:r>
      <w:r w:rsidRPr="00DC7E31">
        <w:rPr>
          <w:rFonts w:ascii="VladaRHSans Lt" w:eastAsia="Arial" w:hAnsi="VladaRHSans Lt" w:cs="Arial"/>
          <w:smallCaps/>
          <w:color w:val="D60C8C"/>
          <w:sz w:val="19"/>
          <w:szCs w:val="19"/>
          <w:lang w:val="hr-HR"/>
        </w:rPr>
        <w:t>dicine.</w:t>
      </w:r>
    </w:p>
    <w:p w14:paraId="27171545"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A.3.4.</w:t>
      </w:r>
      <w:r w:rsidRPr="003F11C3">
        <w:rPr>
          <w:rFonts w:ascii="VladaRHSans Lt" w:eastAsia="Arial" w:hAnsi="VladaRHSans Lt" w:cs="Arial"/>
          <w:smallCaps/>
          <w:color w:val="D60C8C"/>
          <w:sz w:val="19"/>
          <w:szCs w:val="19"/>
          <w:lang w:val="hr-HR"/>
        </w:rPr>
        <w:t xml:space="preserve"> </w:t>
      </w:r>
      <w:r w:rsidRPr="00DF5E7F">
        <w:rPr>
          <w:rFonts w:ascii="VladaRHSans Lt" w:eastAsia="Arial" w:hAnsi="VladaRHSans Lt" w:cs="Arial"/>
          <w:smallCaps/>
          <w:color w:val="D60C8C"/>
          <w:sz w:val="19"/>
          <w:szCs w:val="19"/>
          <w:lang w:val="hr-HR"/>
        </w:rPr>
        <w:t>učenik određuje temeljne etičke pojmove iz područja (b</w:t>
      </w:r>
      <w:r w:rsidRPr="00DF5E7F">
        <w:rPr>
          <w:rFonts w:ascii="VladaRHSans Lt" w:eastAsia="Arial" w:hAnsi="VladaRHSans Lt" w:cs="Arial"/>
          <w:smallCaps/>
          <w:color w:val="D60C8C"/>
          <w:sz w:val="19"/>
          <w:szCs w:val="19"/>
          <w:lang w:val="hr-HR"/>
        </w:rPr>
        <w:t>i</w:t>
      </w:r>
      <w:r w:rsidRPr="00DF5E7F">
        <w:rPr>
          <w:rFonts w:ascii="VladaRHSans Lt" w:eastAsia="Arial" w:hAnsi="VladaRHSans Lt" w:cs="Arial"/>
          <w:smallCaps/>
          <w:color w:val="D60C8C"/>
          <w:sz w:val="19"/>
          <w:szCs w:val="19"/>
          <w:lang w:val="hr-HR"/>
        </w:rPr>
        <w:t>o)tehnologije.</w:t>
      </w:r>
      <w:r>
        <w:rPr>
          <w:rFonts w:ascii="VladaRHSans Lt" w:eastAsia="Arial" w:hAnsi="VladaRHSans Lt" w:cs="Arial"/>
          <w:smallCaps/>
          <w:color w:val="D60C8C"/>
          <w:sz w:val="19"/>
          <w:szCs w:val="19"/>
          <w:lang w:val="hr-HR"/>
        </w:rPr>
        <w:t xml:space="preserve"> (bivši ishod a.4.1., preseljeno iz 4. razreda u 3. ra</w:t>
      </w:r>
      <w:r>
        <w:rPr>
          <w:rFonts w:ascii="VladaRHSans Lt" w:eastAsia="Arial" w:hAnsi="VladaRHSans Lt" w:cs="Arial"/>
          <w:smallCaps/>
          <w:color w:val="D60C8C"/>
          <w:sz w:val="19"/>
          <w:szCs w:val="19"/>
          <w:lang w:val="hr-HR"/>
        </w:rPr>
        <w:t>z</w:t>
      </w:r>
      <w:r>
        <w:rPr>
          <w:rFonts w:ascii="VladaRHSans Lt" w:eastAsia="Arial" w:hAnsi="VladaRHSans Lt" w:cs="Arial"/>
          <w:smallCaps/>
          <w:color w:val="D60C8C"/>
          <w:sz w:val="19"/>
          <w:szCs w:val="19"/>
          <w:lang w:val="hr-HR"/>
        </w:rPr>
        <w:t>red)</w:t>
      </w:r>
    </w:p>
    <w:p w14:paraId="3B97BD9A"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A.3.5.</w:t>
      </w:r>
      <w:r w:rsidRPr="003F11C3">
        <w:rPr>
          <w:rFonts w:ascii="VladaRHSans Lt" w:eastAsia="Arial" w:hAnsi="VladaRHSans Lt" w:cs="Arial"/>
          <w:smallCaps/>
          <w:color w:val="D60C8C"/>
          <w:sz w:val="19"/>
          <w:szCs w:val="19"/>
          <w:lang w:val="hr-HR"/>
        </w:rPr>
        <w:t xml:space="preserve"> </w:t>
      </w:r>
      <w:r w:rsidRPr="00DF5E7F">
        <w:rPr>
          <w:rFonts w:ascii="VladaRHSans Lt" w:eastAsia="Arial" w:hAnsi="VladaRHSans Lt" w:cs="Arial"/>
          <w:smallCaps/>
          <w:color w:val="D60C8C"/>
          <w:sz w:val="19"/>
          <w:szCs w:val="19"/>
          <w:lang w:val="hr-HR"/>
        </w:rPr>
        <w:t>učenik određuje temeljne etičke pojmove iz područja ekol</w:t>
      </w:r>
      <w:r w:rsidRPr="00DF5E7F">
        <w:rPr>
          <w:rFonts w:ascii="VladaRHSans Lt" w:eastAsia="Arial" w:hAnsi="VladaRHSans Lt" w:cs="Arial"/>
          <w:smallCaps/>
          <w:color w:val="D60C8C"/>
          <w:sz w:val="19"/>
          <w:szCs w:val="19"/>
          <w:lang w:val="hr-HR"/>
        </w:rPr>
        <w:t>o</w:t>
      </w:r>
      <w:r w:rsidRPr="00DF5E7F">
        <w:rPr>
          <w:rFonts w:ascii="VladaRHSans Lt" w:eastAsia="Arial" w:hAnsi="VladaRHSans Lt" w:cs="Arial"/>
          <w:smallCaps/>
          <w:color w:val="D60C8C"/>
          <w:sz w:val="19"/>
          <w:szCs w:val="19"/>
          <w:lang w:val="hr-HR"/>
        </w:rPr>
        <w:t>gije.</w:t>
      </w:r>
      <w:r>
        <w:rPr>
          <w:rFonts w:ascii="VladaRHSans Lt" w:eastAsia="Arial" w:hAnsi="VladaRHSans Lt" w:cs="Arial"/>
          <w:smallCaps/>
          <w:color w:val="D60C8C"/>
          <w:sz w:val="19"/>
          <w:szCs w:val="19"/>
          <w:lang w:val="hr-HR"/>
        </w:rPr>
        <w:t xml:space="preserve"> (bivši ishod a.4.1., preseljeno iz 4. razreda u 3. razred)</w:t>
      </w:r>
    </w:p>
    <w:p w14:paraId="47519463"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A.3.6. </w:t>
      </w:r>
      <w:r w:rsidRPr="00DC7E31">
        <w:rPr>
          <w:rFonts w:ascii="VladaRHSans Lt" w:eastAsia="Arial" w:hAnsi="VladaRHSans Lt" w:cs="Arial"/>
          <w:smallCaps/>
          <w:color w:val="D60C8C"/>
          <w:sz w:val="19"/>
          <w:szCs w:val="19"/>
          <w:lang w:val="hr-HR"/>
        </w:rPr>
        <w:t>učenik usvaja etički diskurs i razvija etičku refleksiju u po</w:t>
      </w:r>
      <w:r w:rsidRPr="00DC7E31">
        <w:rPr>
          <w:rFonts w:ascii="VladaRHSans Lt" w:eastAsia="Arial" w:hAnsi="VladaRHSans Lt" w:cs="Arial"/>
          <w:smallCaps/>
          <w:color w:val="D60C8C"/>
          <w:sz w:val="19"/>
          <w:szCs w:val="19"/>
          <w:lang w:val="hr-HR"/>
        </w:rPr>
        <w:t>d</w:t>
      </w:r>
      <w:r w:rsidRPr="00DC7E31">
        <w:rPr>
          <w:rFonts w:ascii="VladaRHSans Lt" w:eastAsia="Arial" w:hAnsi="VladaRHSans Lt" w:cs="Arial"/>
          <w:smallCaps/>
          <w:color w:val="D60C8C"/>
          <w:sz w:val="19"/>
          <w:szCs w:val="19"/>
          <w:lang w:val="hr-HR"/>
        </w:rPr>
        <w:t>ručju bioetike.</w:t>
      </w:r>
    </w:p>
    <w:p w14:paraId="1FB672D5" w14:textId="77777777" w:rsidR="001F08B2" w:rsidRPr="0085372C"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A.3.7. </w:t>
      </w:r>
      <w:r w:rsidRPr="00DC7E31">
        <w:rPr>
          <w:rFonts w:ascii="VladaRHSans Lt" w:eastAsia="Arial" w:hAnsi="VladaRHSans Lt" w:cs="Arial"/>
          <w:smallCaps/>
          <w:color w:val="D60C8C"/>
          <w:sz w:val="19"/>
          <w:szCs w:val="19"/>
          <w:lang w:val="hr-HR"/>
        </w:rPr>
        <w:t>učenik analizira i kritički primjenjuje osobna, profesiona</w:t>
      </w:r>
      <w:r w:rsidRPr="00DC7E31">
        <w:rPr>
          <w:rFonts w:ascii="VladaRHSans Lt" w:eastAsia="Arial" w:hAnsi="VladaRHSans Lt" w:cs="Arial"/>
          <w:smallCaps/>
          <w:color w:val="D60C8C"/>
          <w:sz w:val="19"/>
          <w:szCs w:val="19"/>
          <w:lang w:val="hr-HR"/>
        </w:rPr>
        <w:t>l</w:t>
      </w:r>
      <w:r w:rsidRPr="00DC7E31">
        <w:rPr>
          <w:rFonts w:ascii="VladaRHSans Lt" w:eastAsia="Arial" w:hAnsi="VladaRHSans Lt" w:cs="Arial"/>
          <w:smallCaps/>
          <w:color w:val="D60C8C"/>
          <w:sz w:val="19"/>
          <w:szCs w:val="19"/>
          <w:lang w:val="hr-HR"/>
        </w:rPr>
        <w:t>na i općeprihvaćena načela u dj</w:t>
      </w:r>
      <w:r w:rsidRPr="00DC7E31">
        <w:rPr>
          <w:rFonts w:ascii="VladaRHSans Lt" w:eastAsia="Arial" w:hAnsi="VladaRHSans Lt" w:cs="Arial"/>
          <w:smallCaps/>
          <w:color w:val="D60C8C"/>
          <w:sz w:val="19"/>
          <w:szCs w:val="19"/>
          <w:lang w:val="hr-HR"/>
        </w:rPr>
        <w:t>e</w:t>
      </w:r>
      <w:r w:rsidRPr="00DC7E31">
        <w:rPr>
          <w:rFonts w:ascii="VladaRHSans Lt" w:eastAsia="Arial" w:hAnsi="VladaRHSans Lt" w:cs="Arial"/>
          <w:smallCaps/>
          <w:color w:val="D60C8C"/>
          <w:sz w:val="19"/>
          <w:szCs w:val="19"/>
          <w:lang w:val="hr-HR"/>
        </w:rPr>
        <w:t>lovanju.</w:t>
      </w:r>
    </w:p>
    <w:p w14:paraId="35601931" w14:textId="77777777" w:rsidR="001F08B2" w:rsidRDefault="001F08B2" w:rsidP="001F08B2">
      <w:pPr>
        <w:pStyle w:val="CommentText"/>
        <w:rPr>
          <w:rFonts w:ascii="VladaRHSans Lt" w:eastAsia="Arial" w:hAnsi="VladaRHSans Lt" w:cs="Arial"/>
          <w:smallCaps/>
          <w:color w:val="D60C8C"/>
          <w:sz w:val="19"/>
          <w:szCs w:val="19"/>
          <w:lang w:val="hr-HR"/>
        </w:rPr>
      </w:pPr>
    </w:p>
    <w:p w14:paraId="42B32F0A" w14:textId="77777777" w:rsidR="001F08B2" w:rsidRPr="00D235ED" w:rsidRDefault="001F08B2" w:rsidP="001F08B2">
      <w:pPr>
        <w:pStyle w:val="CommentText"/>
        <w:rPr>
          <w:lang w:val="hr-HR"/>
        </w:rPr>
      </w:pPr>
    </w:p>
    <w:p w14:paraId="6F205BFC" w14:textId="77777777" w:rsidR="001F08B2" w:rsidRPr="00D235ED" w:rsidRDefault="001F08B2" w:rsidP="001F08B2">
      <w:pPr>
        <w:pStyle w:val="CommentText"/>
        <w:rPr>
          <w:lang w:val="hr-HR"/>
        </w:rPr>
      </w:pPr>
    </w:p>
    <w:p w14:paraId="4775CC15" w14:textId="77777777" w:rsidR="001F08B2" w:rsidRPr="0085372C" w:rsidRDefault="001F08B2" w:rsidP="001F08B2">
      <w:pPr>
        <w:pStyle w:val="CommentText"/>
        <w:rPr>
          <w:rFonts w:ascii="VladaRHSans Lt" w:eastAsia="Arial" w:hAnsi="VladaRHSans Lt" w:cs="Arial"/>
          <w:smallCaps/>
          <w:color w:val="D60C8C"/>
          <w:sz w:val="19"/>
          <w:szCs w:val="19"/>
          <w:lang w:val="hr-HR"/>
        </w:rPr>
      </w:pPr>
    </w:p>
    <w:p w14:paraId="0D230D16" w14:textId="77777777" w:rsidR="001F08B2" w:rsidRDefault="001F08B2" w:rsidP="001F08B2">
      <w:pPr>
        <w:pStyle w:val="CommentText"/>
        <w:rPr>
          <w:rFonts w:ascii="VladaRHSans Lt" w:eastAsia="Arial" w:hAnsi="VladaRHSans Lt" w:cs="Arial"/>
          <w:smallCaps/>
          <w:color w:val="D60C8C"/>
          <w:sz w:val="19"/>
          <w:szCs w:val="19"/>
          <w:lang w:val="hr-HR"/>
        </w:rPr>
      </w:pPr>
    </w:p>
    <w:p w14:paraId="14B9B519" w14:textId="77777777" w:rsidR="001F08B2" w:rsidRPr="00D235ED" w:rsidRDefault="001F08B2" w:rsidP="001F08B2">
      <w:pPr>
        <w:pStyle w:val="CommentText"/>
        <w:rPr>
          <w:lang w:val="hr-HR"/>
        </w:rPr>
      </w:pPr>
    </w:p>
    <w:p w14:paraId="33654B16" w14:textId="77777777" w:rsidR="001F08B2" w:rsidRPr="00D235ED" w:rsidRDefault="001F08B2" w:rsidP="001F08B2">
      <w:pPr>
        <w:pStyle w:val="CommentText"/>
        <w:rPr>
          <w:lang w:val="hr-HR"/>
        </w:rPr>
      </w:pPr>
    </w:p>
    <w:p w14:paraId="4FFE5E03" w14:textId="77777777" w:rsidR="001F08B2" w:rsidRPr="00D235ED" w:rsidRDefault="001F08B2" w:rsidP="001F08B2">
      <w:pPr>
        <w:pStyle w:val="CommentText"/>
        <w:rPr>
          <w:lang w:val="hr-HR"/>
        </w:rPr>
      </w:pPr>
    </w:p>
  </w:comment>
  <w:comment w:id="4" w:author="Igor Lu" w:date="2016-05-16T20:09:00Z" w:initials="IL">
    <w:p w14:paraId="6C697CD1" w14:textId="77777777" w:rsidR="001F08B2" w:rsidRPr="00D235ED" w:rsidRDefault="001F08B2" w:rsidP="001F08B2">
      <w:pPr>
        <w:pStyle w:val="CommentText"/>
        <w:rPr>
          <w:lang w:val="pl-PL"/>
        </w:rPr>
      </w:pPr>
      <w:r>
        <w:rPr>
          <w:rStyle w:val="CommentReference"/>
        </w:rPr>
        <w:annotationRef/>
      </w:r>
      <w:r w:rsidRPr="00D235ED">
        <w:rPr>
          <w:lang w:val="pl-PL"/>
        </w:rPr>
        <w:t>Napomena za grafičko oblikovanje:</w:t>
      </w:r>
    </w:p>
    <w:p w14:paraId="25E65510" w14:textId="77777777" w:rsidR="001F08B2" w:rsidRPr="00D235ED" w:rsidRDefault="001F08B2" w:rsidP="001F08B2">
      <w:pPr>
        <w:pStyle w:val="CommentText"/>
        <w:rPr>
          <w:lang w:val="pl-PL"/>
        </w:rPr>
      </w:pPr>
      <w:r w:rsidRPr="00D235ED">
        <w:rPr>
          <w:lang w:val="pl-PL"/>
        </w:rPr>
        <w:t>Promijenjen je redoslijed ishoda. Molimo grafičkog dizajnera da kod finalnog oblikovanja kurikuluma prilagodi raspored. Šifre ishoda usklađene su s novim redoslij</w:t>
      </w:r>
      <w:r w:rsidRPr="00D235ED">
        <w:rPr>
          <w:lang w:val="pl-PL"/>
        </w:rPr>
        <w:t>e</w:t>
      </w:r>
      <w:r w:rsidRPr="00D235ED">
        <w:rPr>
          <w:lang w:val="pl-PL"/>
        </w:rPr>
        <w:t>dom:</w:t>
      </w:r>
    </w:p>
    <w:p w14:paraId="105A1976" w14:textId="77777777" w:rsidR="001F08B2" w:rsidRDefault="001F08B2" w:rsidP="001F08B2">
      <w:pPr>
        <w:pStyle w:val="CommentText"/>
        <w:rPr>
          <w:rFonts w:ascii="VladaRHSans Lt" w:eastAsia="Arial" w:hAnsi="VladaRHSans Lt" w:cs="Arial"/>
          <w:smallCaps/>
          <w:color w:val="D60C8C"/>
          <w:sz w:val="19"/>
          <w:szCs w:val="19"/>
          <w:lang w:val="hr-HR"/>
        </w:rPr>
      </w:pPr>
      <w:r w:rsidRPr="00D235ED">
        <w:rPr>
          <w:lang w:val="pl-PL"/>
        </w:rPr>
        <w:t xml:space="preserve">A.3.1. </w:t>
      </w:r>
      <w:r w:rsidRPr="00DC7E31">
        <w:rPr>
          <w:rFonts w:ascii="VladaRHSans Lt" w:eastAsia="Arial" w:hAnsi="VladaRHSans Lt" w:cs="Arial"/>
          <w:smallCaps/>
          <w:color w:val="D60C8C"/>
          <w:sz w:val="19"/>
          <w:szCs w:val="19"/>
          <w:lang w:val="hr-HR"/>
        </w:rPr>
        <w:t>učenik određuje temeljne etičke pojmove profesionalnih etika.</w:t>
      </w:r>
    </w:p>
    <w:p w14:paraId="6B8F84C1"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A.3.2. </w:t>
      </w:r>
      <w:r w:rsidRPr="00DC7E31">
        <w:rPr>
          <w:rFonts w:ascii="VladaRHSans Lt" w:eastAsia="Arial" w:hAnsi="VladaRHSans Lt" w:cs="Arial"/>
          <w:smallCaps/>
          <w:color w:val="D60C8C"/>
          <w:sz w:val="19"/>
          <w:szCs w:val="19"/>
          <w:lang w:val="hr-HR"/>
        </w:rPr>
        <w:t>učenik usvaja etički diskurs i razvija etičku refleksiju u po</w:t>
      </w:r>
      <w:r w:rsidRPr="00DC7E31">
        <w:rPr>
          <w:rFonts w:ascii="VladaRHSans Lt" w:eastAsia="Arial" w:hAnsi="VladaRHSans Lt" w:cs="Arial"/>
          <w:smallCaps/>
          <w:color w:val="D60C8C"/>
          <w:sz w:val="19"/>
          <w:szCs w:val="19"/>
          <w:lang w:val="hr-HR"/>
        </w:rPr>
        <w:t>d</w:t>
      </w:r>
      <w:r w:rsidRPr="00DC7E31">
        <w:rPr>
          <w:rFonts w:ascii="VladaRHSans Lt" w:eastAsia="Arial" w:hAnsi="VladaRHSans Lt" w:cs="Arial"/>
          <w:smallCaps/>
          <w:color w:val="D60C8C"/>
          <w:sz w:val="19"/>
          <w:szCs w:val="19"/>
          <w:lang w:val="hr-HR"/>
        </w:rPr>
        <w:t>ručju profesionalnih etika.</w:t>
      </w:r>
    </w:p>
    <w:p w14:paraId="7BE4C57D"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A.3.3. </w:t>
      </w:r>
      <w:r w:rsidRPr="00DC7E31">
        <w:rPr>
          <w:rFonts w:ascii="VladaRHSans Lt" w:eastAsia="Arial" w:hAnsi="VladaRHSans Lt" w:cs="Arial"/>
          <w:smallCaps/>
          <w:color w:val="D60C8C"/>
          <w:sz w:val="19"/>
          <w:szCs w:val="19"/>
          <w:lang w:val="hr-HR"/>
        </w:rPr>
        <w:t>učenik određuje temeljne etičke pojmove iz područja biom</w:t>
      </w:r>
      <w:r w:rsidRPr="00DC7E31">
        <w:rPr>
          <w:rFonts w:ascii="VladaRHSans Lt" w:eastAsia="Arial" w:hAnsi="VladaRHSans Lt" w:cs="Arial"/>
          <w:smallCaps/>
          <w:color w:val="D60C8C"/>
          <w:sz w:val="19"/>
          <w:szCs w:val="19"/>
          <w:lang w:val="hr-HR"/>
        </w:rPr>
        <w:t>e</w:t>
      </w:r>
      <w:r w:rsidRPr="00DC7E31">
        <w:rPr>
          <w:rFonts w:ascii="VladaRHSans Lt" w:eastAsia="Arial" w:hAnsi="VladaRHSans Lt" w:cs="Arial"/>
          <w:smallCaps/>
          <w:color w:val="D60C8C"/>
          <w:sz w:val="19"/>
          <w:szCs w:val="19"/>
          <w:lang w:val="hr-HR"/>
        </w:rPr>
        <w:t>dicine.</w:t>
      </w:r>
    </w:p>
    <w:p w14:paraId="12794379"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A.3.4.</w:t>
      </w:r>
      <w:r w:rsidRPr="003F11C3">
        <w:rPr>
          <w:rFonts w:ascii="VladaRHSans Lt" w:eastAsia="Arial" w:hAnsi="VladaRHSans Lt" w:cs="Arial"/>
          <w:smallCaps/>
          <w:color w:val="D60C8C"/>
          <w:sz w:val="19"/>
          <w:szCs w:val="19"/>
          <w:lang w:val="hr-HR"/>
        </w:rPr>
        <w:t xml:space="preserve"> </w:t>
      </w:r>
      <w:r w:rsidRPr="00DF5E7F">
        <w:rPr>
          <w:rFonts w:ascii="VladaRHSans Lt" w:eastAsia="Arial" w:hAnsi="VladaRHSans Lt" w:cs="Arial"/>
          <w:smallCaps/>
          <w:color w:val="D60C8C"/>
          <w:sz w:val="19"/>
          <w:szCs w:val="19"/>
          <w:lang w:val="hr-HR"/>
        </w:rPr>
        <w:t>učenik određuje temeljne etičke pojmove iz područja (b</w:t>
      </w:r>
      <w:r w:rsidRPr="00DF5E7F">
        <w:rPr>
          <w:rFonts w:ascii="VladaRHSans Lt" w:eastAsia="Arial" w:hAnsi="VladaRHSans Lt" w:cs="Arial"/>
          <w:smallCaps/>
          <w:color w:val="D60C8C"/>
          <w:sz w:val="19"/>
          <w:szCs w:val="19"/>
          <w:lang w:val="hr-HR"/>
        </w:rPr>
        <w:t>i</w:t>
      </w:r>
      <w:r w:rsidRPr="00DF5E7F">
        <w:rPr>
          <w:rFonts w:ascii="VladaRHSans Lt" w:eastAsia="Arial" w:hAnsi="VladaRHSans Lt" w:cs="Arial"/>
          <w:smallCaps/>
          <w:color w:val="D60C8C"/>
          <w:sz w:val="19"/>
          <w:szCs w:val="19"/>
          <w:lang w:val="hr-HR"/>
        </w:rPr>
        <w:t>o)tehnologije.</w:t>
      </w:r>
      <w:r>
        <w:rPr>
          <w:rFonts w:ascii="VladaRHSans Lt" w:eastAsia="Arial" w:hAnsi="VladaRHSans Lt" w:cs="Arial"/>
          <w:smallCaps/>
          <w:color w:val="D60C8C"/>
          <w:sz w:val="19"/>
          <w:szCs w:val="19"/>
          <w:lang w:val="hr-HR"/>
        </w:rPr>
        <w:t xml:space="preserve"> (bivši ishod a.4.1., preseljeno iz 4. razreda u 3. ra</w:t>
      </w:r>
      <w:r>
        <w:rPr>
          <w:rFonts w:ascii="VladaRHSans Lt" w:eastAsia="Arial" w:hAnsi="VladaRHSans Lt" w:cs="Arial"/>
          <w:smallCaps/>
          <w:color w:val="D60C8C"/>
          <w:sz w:val="19"/>
          <w:szCs w:val="19"/>
          <w:lang w:val="hr-HR"/>
        </w:rPr>
        <w:t>z</w:t>
      </w:r>
      <w:r>
        <w:rPr>
          <w:rFonts w:ascii="VladaRHSans Lt" w:eastAsia="Arial" w:hAnsi="VladaRHSans Lt" w:cs="Arial"/>
          <w:smallCaps/>
          <w:color w:val="D60C8C"/>
          <w:sz w:val="19"/>
          <w:szCs w:val="19"/>
          <w:lang w:val="hr-HR"/>
        </w:rPr>
        <w:t>red)</w:t>
      </w:r>
    </w:p>
    <w:p w14:paraId="511E448F"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A.3.5.</w:t>
      </w:r>
      <w:r w:rsidRPr="003F11C3">
        <w:rPr>
          <w:rFonts w:ascii="VladaRHSans Lt" w:eastAsia="Arial" w:hAnsi="VladaRHSans Lt" w:cs="Arial"/>
          <w:smallCaps/>
          <w:color w:val="D60C8C"/>
          <w:sz w:val="19"/>
          <w:szCs w:val="19"/>
          <w:lang w:val="hr-HR"/>
        </w:rPr>
        <w:t xml:space="preserve"> </w:t>
      </w:r>
      <w:r w:rsidRPr="00DF5E7F">
        <w:rPr>
          <w:rFonts w:ascii="VladaRHSans Lt" w:eastAsia="Arial" w:hAnsi="VladaRHSans Lt" w:cs="Arial"/>
          <w:smallCaps/>
          <w:color w:val="D60C8C"/>
          <w:sz w:val="19"/>
          <w:szCs w:val="19"/>
          <w:lang w:val="hr-HR"/>
        </w:rPr>
        <w:t>učenik određuje temeljne etičke pojmove iz područja ekol</w:t>
      </w:r>
      <w:r w:rsidRPr="00DF5E7F">
        <w:rPr>
          <w:rFonts w:ascii="VladaRHSans Lt" w:eastAsia="Arial" w:hAnsi="VladaRHSans Lt" w:cs="Arial"/>
          <w:smallCaps/>
          <w:color w:val="D60C8C"/>
          <w:sz w:val="19"/>
          <w:szCs w:val="19"/>
          <w:lang w:val="hr-HR"/>
        </w:rPr>
        <w:t>o</w:t>
      </w:r>
      <w:r w:rsidRPr="00DF5E7F">
        <w:rPr>
          <w:rFonts w:ascii="VladaRHSans Lt" w:eastAsia="Arial" w:hAnsi="VladaRHSans Lt" w:cs="Arial"/>
          <w:smallCaps/>
          <w:color w:val="D60C8C"/>
          <w:sz w:val="19"/>
          <w:szCs w:val="19"/>
          <w:lang w:val="hr-HR"/>
        </w:rPr>
        <w:t>gije.</w:t>
      </w:r>
      <w:r>
        <w:rPr>
          <w:rFonts w:ascii="VladaRHSans Lt" w:eastAsia="Arial" w:hAnsi="VladaRHSans Lt" w:cs="Arial"/>
          <w:smallCaps/>
          <w:color w:val="D60C8C"/>
          <w:sz w:val="19"/>
          <w:szCs w:val="19"/>
          <w:lang w:val="hr-HR"/>
        </w:rPr>
        <w:t xml:space="preserve"> (bivši ishod a.4.1., preseljeno iz 4. razreda u 3. razred)</w:t>
      </w:r>
    </w:p>
    <w:p w14:paraId="1139065B" w14:textId="77777777" w:rsidR="001F08B2"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A.3.6. </w:t>
      </w:r>
      <w:r w:rsidRPr="00DC7E31">
        <w:rPr>
          <w:rFonts w:ascii="VladaRHSans Lt" w:eastAsia="Arial" w:hAnsi="VladaRHSans Lt" w:cs="Arial"/>
          <w:smallCaps/>
          <w:color w:val="D60C8C"/>
          <w:sz w:val="19"/>
          <w:szCs w:val="19"/>
          <w:lang w:val="hr-HR"/>
        </w:rPr>
        <w:t>učenik usvaja etički diskurs i razvija etičku refleksiju u po</w:t>
      </w:r>
      <w:r w:rsidRPr="00DC7E31">
        <w:rPr>
          <w:rFonts w:ascii="VladaRHSans Lt" w:eastAsia="Arial" w:hAnsi="VladaRHSans Lt" w:cs="Arial"/>
          <w:smallCaps/>
          <w:color w:val="D60C8C"/>
          <w:sz w:val="19"/>
          <w:szCs w:val="19"/>
          <w:lang w:val="hr-HR"/>
        </w:rPr>
        <w:t>d</w:t>
      </w:r>
      <w:r w:rsidRPr="00DC7E31">
        <w:rPr>
          <w:rFonts w:ascii="VladaRHSans Lt" w:eastAsia="Arial" w:hAnsi="VladaRHSans Lt" w:cs="Arial"/>
          <w:smallCaps/>
          <w:color w:val="D60C8C"/>
          <w:sz w:val="19"/>
          <w:szCs w:val="19"/>
          <w:lang w:val="hr-HR"/>
        </w:rPr>
        <w:t>ručju bioetike.</w:t>
      </w:r>
    </w:p>
    <w:p w14:paraId="53B593D2" w14:textId="77777777" w:rsidR="001F08B2" w:rsidRPr="0085372C" w:rsidRDefault="001F08B2" w:rsidP="001F08B2">
      <w:pPr>
        <w:pStyle w:val="CommentText"/>
        <w:rPr>
          <w:rFonts w:ascii="VladaRHSans Lt" w:eastAsia="Arial" w:hAnsi="VladaRHSans Lt" w:cs="Arial"/>
          <w:smallCaps/>
          <w:color w:val="D60C8C"/>
          <w:sz w:val="19"/>
          <w:szCs w:val="19"/>
          <w:lang w:val="hr-HR"/>
        </w:rPr>
      </w:pPr>
      <w:r>
        <w:rPr>
          <w:rFonts w:ascii="VladaRHSans Lt" w:eastAsia="Arial" w:hAnsi="VladaRHSans Lt" w:cs="Arial"/>
          <w:smallCaps/>
          <w:color w:val="D60C8C"/>
          <w:sz w:val="19"/>
          <w:szCs w:val="19"/>
          <w:lang w:val="hr-HR"/>
        </w:rPr>
        <w:t xml:space="preserve">A.3.7. </w:t>
      </w:r>
      <w:r w:rsidRPr="00DC7E31">
        <w:rPr>
          <w:rFonts w:ascii="VladaRHSans Lt" w:eastAsia="Arial" w:hAnsi="VladaRHSans Lt" w:cs="Arial"/>
          <w:smallCaps/>
          <w:color w:val="D60C8C"/>
          <w:sz w:val="19"/>
          <w:szCs w:val="19"/>
          <w:lang w:val="hr-HR"/>
        </w:rPr>
        <w:t>učenik analizira i kritički primjenjuje osobna, profesiona</w:t>
      </w:r>
      <w:r w:rsidRPr="00DC7E31">
        <w:rPr>
          <w:rFonts w:ascii="VladaRHSans Lt" w:eastAsia="Arial" w:hAnsi="VladaRHSans Lt" w:cs="Arial"/>
          <w:smallCaps/>
          <w:color w:val="D60C8C"/>
          <w:sz w:val="19"/>
          <w:szCs w:val="19"/>
          <w:lang w:val="hr-HR"/>
        </w:rPr>
        <w:t>l</w:t>
      </w:r>
      <w:r w:rsidRPr="00DC7E31">
        <w:rPr>
          <w:rFonts w:ascii="VladaRHSans Lt" w:eastAsia="Arial" w:hAnsi="VladaRHSans Lt" w:cs="Arial"/>
          <w:smallCaps/>
          <w:color w:val="D60C8C"/>
          <w:sz w:val="19"/>
          <w:szCs w:val="19"/>
          <w:lang w:val="hr-HR"/>
        </w:rPr>
        <w:t>na i općeprihvaćena načela u dj</w:t>
      </w:r>
      <w:r w:rsidRPr="00DC7E31">
        <w:rPr>
          <w:rFonts w:ascii="VladaRHSans Lt" w:eastAsia="Arial" w:hAnsi="VladaRHSans Lt" w:cs="Arial"/>
          <w:smallCaps/>
          <w:color w:val="D60C8C"/>
          <w:sz w:val="19"/>
          <w:szCs w:val="19"/>
          <w:lang w:val="hr-HR"/>
        </w:rPr>
        <w:t>e</w:t>
      </w:r>
      <w:r w:rsidRPr="00DC7E31">
        <w:rPr>
          <w:rFonts w:ascii="VladaRHSans Lt" w:eastAsia="Arial" w:hAnsi="VladaRHSans Lt" w:cs="Arial"/>
          <w:smallCaps/>
          <w:color w:val="D60C8C"/>
          <w:sz w:val="19"/>
          <w:szCs w:val="19"/>
          <w:lang w:val="hr-HR"/>
        </w:rPr>
        <w:t>lovanju.</w:t>
      </w:r>
    </w:p>
    <w:p w14:paraId="77F4B30E" w14:textId="77777777" w:rsidR="001F08B2" w:rsidRDefault="001F08B2" w:rsidP="001F08B2">
      <w:pPr>
        <w:pStyle w:val="CommentText"/>
        <w:rPr>
          <w:rFonts w:ascii="VladaRHSans Lt" w:eastAsia="Arial" w:hAnsi="VladaRHSans Lt" w:cs="Arial"/>
          <w:smallCaps/>
          <w:color w:val="D60C8C"/>
          <w:sz w:val="19"/>
          <w:szCs w:val="19"/>
          <w:lang w:val="hr-HR"/>
        </w:rPr>
      </w:pPr>
    </w:p>
    <w:p w14:paraId="01862324" w14:textId="77777777" w:rsidR="001F08B2" w:rsidRPr="00D235ED" w:rsidRDefault="001F08B2" w:rsidP="001F08B2">
      <w:pPr>
        <w:pStyle w:val="CommentText"/>
        <w:rPr>
          <w:lang w:val="hr-HR"/>
        </w:rPr>
      </w:pPr>
    </w:p>
    <w:p w14:paraId="11FEC3B8" w14:textId="77777777" w:rsidR="001F08B2" w:rsidRPr="00D235ED" w:rsidRDefault="001F08B2" w:rsidP="001F08B2">
      <w:pPr>
        <w:pStyle w:val="CommentText"/>
        <w:rPr>
          <w:lang w:val="hr-HR"/>
        </w:rPr>
      </w:pPr>
    </w:p>
    <w:p w14:paraId="75A720B1" w14:textId="77777777" w:rsidR="001F08B2" w:rsidRPr="00D235ED" w:rsidRDefault="001F08B2" w:rsidP="001F08B2">
      <w:pPr>
        <w:pStyle w:val="CommentText"/>
        <w:rPr>
          <w:lang w:val="hr-HR"/>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B7726C" w15:done="0"/>
  <w15:commentEx w15:paraId="4FFE5E03" w15:done="0"/>
  <w15:commentEx w15:paraId="75A720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ladaRHSans Lt">
    <w:altName w:val="Arial"/>
    <w:panose1 w:val="00000000000000000000"/>
    <w:charset w:val="00"/>
    <w:family w:val="modern"/>
    <w:notTrueType/>
    <w:pitch w:val="variable"/>
    <w:sig w:usb0="A00000BF" w:usb1="5001E47B" w:usb2="00000000" w:usb3="00000000" w:csb0="00000093" w:csb1="00000000"/>
  </w:font>
  <w:font w:name="VladaRHSerif Lt">
    <w:altName w:val="Arial"/>
    <w:panose1 w:val="00000000000000000000"/>
    <w:charset w:val="00"/>
    <w:family w:val="modern"/>
    <w:notTrueType/>
    <w:pitch w:val="variable"/>
    <w:sig w:usb0="A00000BF" w:usb1="5001E47B" w:usb2="00000000" w:usb3="00000000" w:csb0="0000009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CE5B" w14:textId="77777777" w:rsidR="001F08B2" w:rsidRPr="003B2A72" w:rsidRDefault="001F08B2" w:rsidP="00E22171">
    <w:pPr>
      <w:pStyle w:val="Footer"/>
      <w:jc w:val="right"/>
      <w:rPr>
        <w:rFonts w:ascii="VladaRHSans Lt" w:hAnsi="VladaRHSans Lt"/>
        <w:b/>
        <w:caps/>
        <w:color w:val="D60C8C"/>
        <w:sz w:val="24"/>
        <w:szCs w:val="24"/>
      </w:rPr>
    </w:pPr>
    <w:r w:rsidRPr="003B2A72">
      <w:rPr>
        <w:rFonts w:ascii="VladaRHSans Lt" w:hAnsi="VladaRHSans Lt"/>
        <w:b/>
        <w:caps/>
        <w:color w:val="D60C8C"/>
        <w:sz w:val="24"/>
        <w:szCs w:val="24"/>
      </w:rPr>
      <w:t>–</w:t>
    </w:r>
    <w:r w:rsidRPr="003B2A72">
      <w:rPr>
        <w:rFonts w:ascii="VladaRHSans Lt" w:hAnsi="VladaRHSans Lt"/>
        <w:b/>
        <w:caps/>
        <w:color w:val="D60C8C"/>
        <w:sz w:val="24"/>
        <w:szCs w:val="24"/>
      </w:rPr>
      <w:fldChar w:fldCharType="begin"/>
    </w:r>
    <w:r w:rsidRPr="003B2A72">
      <w:rPr>
        <w:rFonts w:ascii="VladaRHSans Lt" w:hAnsi="VladaRHSans Lt"/>
        <w:b/>
        <w:caps/>
        <w:color w:val="D60C8C"/>
        <w:sz w:val="24"/>
        <w:szCs w:val="24"/>
      </w:rPr>
      <w:instrText xml:space="preserve"> PAGE   \* MERGEFORMAT </w:instrText>
    </w:r>
    <w:r w:rsidRPr="003B2A72">
      <w:rPr>
        <w:rFonts w:ascii="VladaRHSans Lt" w:hAnsi="VladaRHSans Lt"/>
        <w:b/>
        <w:caps/>
        <w:color w:val="D60C8C"/>
        <w:sz w:val="24"/>
        <w:szCs w:val="24"/>
      </w:rPr>
      <w:fldChar w:fldCharType="separate"/>
    </w:r>
    <w:r w:rsidR="007A1D50">
      <w:rPr>
        <w:rFonts w:ascii="VladaRHSans Lt" w:hAnsi="VladaRHSans Lt"/>
        <w:b/>
        <w:caps/>
        <w:noProof/>
        <w:color w:val="D60C8C"/>
        <w:sz w:val="24"/>
        <w:szCs w:val="24"/>
      </w:rPr>
      <w:t>41</w:t>
    </w:r>
    <w:r w:rsidRPr="003B2A72">
      <w:rPr>
        <w:rFonts w:ascii="VladaRHSans Lt" w:hAnsi="VladaRHSans Lt"/>
        <w:b/>
        <w:caps/>
        <w:color w:val="D60C8C"/>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F598" w14:textId="77777777" w:rsidR="001F08B2" w:rsidRPr="006B1E97" w:rsidRDefault="001F08B2">
    <w:pPr>
      <w:pStyle w:val="Header"/>
      <w:rPr>
        <w:rFonts w:ascii="VladaRHSans Lt" w:hAnsi="VladaRHSans Lt"/>
        <w:smallCaps/>
        <w:color w:val="D60C8C"/>
        <w:sz w:val="16"/>
        <w:szCs w:val="16"/>
        <w:lang w:val="hr-HR"/>
      </w:rPr>
    </w:pPr>
    <w:r w:rsidRPr="006B1E97">
      <w:rPr>
        <w:rFonts w:ascii="VladaRHSans Lt" w:hAnsi="VladaRHSans Lt"/>
        <w:smallCaps/>
        <w:color w:val="D60C8C"/>
        <w:sz w:val="16"/>
        <w:szCs w:val="16"/>
        <w:lang w:val="hr-HR"/>
      </w:rPr>
      <w:t xml:space="preserve">— </w:t>
    </w:r>
    <w:r>
      <w:rPr>
        <w:rFonts w:ascii="VladaRHSans Lt" w:hAnsi="VladaRHSans Lt"/>
        <w:smallCaps/>
        <w:color w:val="D60C8C"/>
        <w:sz w:val="16"/>
        <w:szCs w:val="16"/>
        <w:lang w:val="hr-HR"/>
      </w:rPr>
      <w:t>NACIONALNI KURIKULUM NASTAVNOGA PREDMETA ETIKA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8153" w14:textId="77777777" w:rsidR="00E035C0" w:rsidRPr="00B107B6" w:rsidRDefault="007A1D50" w:rsidP="00B107B6">
    <w:pPr>
      <w:pStyle w:val="Header"/>
      <w:rPr>
        <w:rFonts w:ascii="VladaRHSans Lt" w:hAnsi="VladaRHSans Lt"/>
        <w:smallCaps/>
        <w:color w:val="D60C8C"/>
        <w:sz w:val="16"/>
        <w:szCs w:val="16"/>
        <w:lang w:val="hr-HR"/>
      </w:rPr>
    </w:pPr>
    <w:r w:rsidRPr="006B1E97">
      <w:rPr>
        <w:rFonts w:ascii="VladaRHSans Lt" w:hAnsi="VladaRHSans Lt"/>
        <w:smallCaps/>
        <w:color w:val="D60C8C"/>
        <w:sz w:val="16"/>
        <w:szCs w:val="16"/>
        <w:lang w:val="hr-HR"/>
      </w:rPr>
      <w:t xml:space="preserve">— </w:t>
    </w:r>
    <w:r>
      <w:rPr>
        <w:rFonts w:ascii="VladaRHSans Lt" w:hAnsi="VladaRHSans Lt"/>
        <w:smallCaps/>
        <w:color w:val="D60C8C"/>
        <w:sz w:val="16"/>
        <w:szCs w:val="16"/>
        <w:lang w:val="hr-HR"/>
      </w:rPr>
      <w:t>NACIONALNI KURIKULUM NASTAVNOGA PREDMETA ETIKA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CC0E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F0955"/>
    <w:multiLevelType w:val="multilevel"/>
    <w:tmpl w:val="544072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7D80D59"/>
    <w:multiLevelType w:val="multilevel"/>
    <w:tmpl w:val="70A02254"/>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B737EB2"/>
    <w:multiLevelType w:val="multilevel"/>
    <w:tmpl w:val="9654796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0B880E10"/>
    <w:multiLevelType w:val="hybridMultilevel"/>
    <w:tmpl w:val="56543D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260C04"/>
    <w:multiLevelType w:val="multilevel"/>
    <w:tmpl w:val="61A6A77C"/>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444372A"/>
    <w:multiLevelType w:val="hybridMultilevel"/>
    <w:tmpl w:val="2E10A264"/>
    <w:lvl w:ilvl="0" w:tplc="89CA7F02">
      <w:start w:val="1"/>
      <w:numFmt w:val="lowerLetter"/>
      <w:lvlText w:val="%1)"/>
      <w:lvlJc w:val="left"/>
      <w:pPr>
        <w:ind w:left="750" w:hanging="360"/>
      </w:pPr>
      <w:rPr>
        <w:b/>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7">
    <w:nsid w:val="14DD128E"/>
    <w:multiLevelType w:val="multilevel"/>
    <w:tmpl w:val="F0906C22"/>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1765286E"/>
    <w:multiLevelType w:val="multilevel"/>
    <w:tmpl w:val="3B0A4DA2"/>
    <w:lvl w:ilvl="0">
      <w:start w:val="1"/>
      <w:numFmt w:val="decimal"/>
      <w:lvlText w:val="%1."/>
      <w:lvlJc w:val="left"/>
      <w:pPr>
        <w:ind w:left="1080" w:firstLine="720"/>
      </w:pPr>
    </w:lvl>
    <w:lvl w:ilvl="1">
      <w:start w:val="1"/>
      <w:numFmt w:val="lowerLetter"/>
      <w:lvlText w:val="%2)"/>
      <w:lvlJc w:val="left"/>
      <w:pPr>
        <w:ind w:left="1800" w:firstLine="1440"/>
      </w:pPr>
      <w:rPr>
        <w:rFonts w:ascii="Arial" w:eastAsia="Arial" w:hAnsi="Arial" w:cs="Arial"/>
        <w:b/>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180F2000"/>
    <w:multiLevelType w:val="hybridMultilevel"/>
    <w:tmpl w:val="A8DEC0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9200606"/>
    <w:multiLevelType w:val="multilevel"/>
    <w:tmpl w:val="A0E893B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1C132AA2"/>
    <w:multiLevelType w:val="multilevel"/>
    <w:tmpl w:val="8BE44658"/>
    <w:lvl w:ilvl="0">
      <w:start w:val="1"/>
      <w:numFmt w:val="decimal"/>
      <w:lvlText w:val="%1."/>
      <w:lvlJc w:val="left"/>
      <w:pPr>
        <w:ind w:left="977" w:firstLine="617"/>
      </w:pPr>
      <w:rPr>
        <w:b w:val="0"/>
      </w:rPr>
    </w:lvl>
    <w:lvl w:ilvl="1">
      <w:start w:val="1"/>
      <w:numFmt w:val="lowerLetter"/>
      <w:lvlText w:val="%2."/>
      <w:lvlJc w:val="left"/>
      <w:pPr>
        <w:ind w:left="1697" w:firstLine="1337"/>
      </w:pPr>
    </w:lvl>
    <w:lvl w:ilvl="2">
      <w:start w:val="1"/>
      <w:numFmt w:val="lowerRoman"/>
      <w:lvlText w:val="%3."/>
      <w:lvlJc w:val="right"/>
      <w:pPr>
        <w:ind w:left="2417" w:firstLine="2237"/>
      </w:pPr>
    </w:lvl>
    <w:lvl w:ilvl="3">
      <w:start w:val="1"/>
      <w:numFmt w:val="decimal"/>
      <w:lvlText w:val="%4."/>
      <w:lvlJc w:val="left"/>
      <w:pPr>
        <w:ind w:left="3137" w:firstLine="2777"/>
      </w:pPr>
    </w:lvl>
    <w:lvl w:ilvl="4">
      <w:start w:val="1"/>
      <w:numFmt w:val="lowerLetter"/>
      <w:lvlText w:val="%5."/>
      <w:lvlJc w:val="left"/>
      <w:pPr>
        <w:ind w:left="3857" w:firstLine="3497"/>
      </w:pPr>
    </w:lvl>
    <w:lvl w:ilvl="5">
      <w:start w:val="1"/>
      <w:numFmt w:val="lowerRoman"/>
      <w:lvlText w:val="%6."/>
      <w:lvlJc w:val="right"/>
      <w:pPr>
        <w:ind w:left="4577" w:firstLine="4397"/>
      </w:pPr>
    </w:lvl>
    <w:lvl w:ilvl="6">
      <w:start w:val="1"/>
      <w:numFmt w:val="decimal"/>
      <w:lvlText w:val="%7."/>
      <w:lvlJc w:val="left"/>
      <w:pPr>
        <w:ind w:left="5297" w:firstLine="4937"/>
      </w:pPr>
    </w:lvl>
    <w:lvl w:ilvl="7">
      <w:start w:val="1"/>
      <w:numFmt w:val="lowerLetter"/>
      <w:lvlText w:val="%8."/>
      <w:lvlJc w:val="left"/>
      <w:pPr>
        <w:ind w:left="6017" w:firstLine="5657"/>
      </w:pPr>
    </w:lvl>
    <w:lvl w:ilvl="8">
      <w:start w:val="1"/>
      <w:numFmt w:val="lowerRoman"/>
      <w:lvlText w:val="%9."/>
      <w:lvlJc w:val="right"/>
      <w:pPr>
        <w:ind w:left="6737" w:firstLine="6557"/>
      </w:pPr>
    </w:lvl>
  </w:abstractNum>
  <w:abstractNum w:abstractNumId="12">
    <w:nsid w:val="1F2D2FFC"/>
    <w:multiLevelType w:val="hybridMultilevel"/>
    <w:tmpl w:val="475C01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1614524"/>
    <w:multiLevelType w:val="hybridMultilevel"/>
    <w:tmpl w:val="AC1AF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D22A4"/>
    <w:multiLevelType w:val="multilevel"/>
    <w:tmpl w:val="6B040E4A"/>
    <w:lvl w:ilvl="0">
      <w:start w:val="1"/>
      <w:numFmt w:val="bullet"/>
      <w:lvlText w:val="●"/>
      <w:lvlJc w:val="left"/>
      <w:pPr>
        <w:ind w:left="774" w:firstLine="1188"/>
      </w:pPr>
      <w:rPr>
        <w:rFonts w:ascii="Arial" w:eastAsia="Arial" w:hAnsi="Arial" w:cs="Arial"/>
      </w:rPr>
    </w:lvl>
    <w:lvl w:ilvl="1">
      <w:start w:val="1"/>
      <w:numFmt w:val="bullet"/>
      <w:lvlText w:val="o"/>
      <w:lvlJc w:val="left"/>
      <w:pPr>
        <w:ind w:left="1494" w:firstLine="2628"/>
      </w:pPr>
      <w:rPr>
        <w:rFonts w:ascii="Arial" w:eastAsia="Arial" w:hAnsi="Arial" w:cs="Arial"/>
      </w:rPr>
    </w:lvl>
    <w:lvl w:ilvl="2">
      <w:start w:val="1"/>
      <w:numFmt w:val="bullet"/>
      <w:lvlText w:val="▪"/>
      <w:lvlJc w:val="left"/>
      <w:pPr>
        <w:ind w:left="2214" w:firstLine="4068"/>
      </w:pPr>
      <w:rPr>
        <w:rFonts w:ascii="Arial" w:eastAsia="Arial" w:hAnsi="Arial" w:cs="Arial"/>
      </w:rPr>
    </w:lvl>
    <w:lvl w:ilvl="3">
      <w:start w:val="1"/>
      <w:numFmt w:val="bullet"/>
      <w:lvlText w:val="●"/>
      <w:lvlJc w:val="left"/>
      <w:pPr>
        <w:ind w:left="2934" w:firstLine="5508"/>
      </w:pPr>
      <w:rPr>
        <w:rFonts w:ascii="Arial" w:eastAsia="Arial" w:hAnsi="Arial" w:cs="Arial"/>
      </w:rPr>
    </w:lvl>
    <w:lvl w:ilvl="4">
      <w:start w:val="1"/>
      <w:numFmt w:val="bullet"/>
      <w:lvlText w:val="o"/>
      <w:lvlJc w:val="left"/>
      <w:pPr>
        <w:ind w:left="3654" w:firstLine="6948"/>
      </w:pPr>
      <w:rPr>
        <w:rFonts w:ascii="Arial" w:eastAsia="Arial" w:hAnsi="Arial" w:cs="Arial"/>
      </w:rPr>
    </w:lvl>
    <w:lvl w:ilvl="5">
      <w:start w:val="1"/>
      <w:numFmt w:val="bullet"/>
      <w:lvlText w:val="▪"/>
      <w:lvlJc w:val="left"/>
      <w:pPr>
        <w:ind w:left="4374" w:firstLine="8388"/>
      </w:pPr>
      <w:rPr>
        <w:rFonts w:ascii="Arial" w:eastAsia="Arial" w:hAnsi="Arial" w:cs="Arial"/>
      </w:rPr>
    </w:lvl>
    <w:lvl w:ilvl="6">
      <w:start w:val="1"/>
      <w:numFmt w:val="bullet"/>
      <w:lvlText w:val="●"/>
      <w:lvlJc w:val="left"/>
      <w:pPr>
        <w:ind w:left="5094" w:firstLine="9828"/>
      </w:pPr>
      <w:rPr>
        <w:rFonts w:ascii="Arial" w:eastAsia="Arial" w:hAnsi="Arial" w:cs="Arial"/>
      </w:rPr>
    </w:lvl>
    <w:lvl w:ilvl="7">
      <w:start w:val="1"/>
      <w:numFmt w:val="bullet"/>
      <w:lvlText w:val="o"/>
      <w:lvlJc w:val="left"/>
      <w:pPr>
        <w:ind w:left="5814" w:firstLine="11268"/>
      </w:pPr>
      <w:rPr>
        <w:rFonts w:ascii="Arial" w:eastAsia="Arial" w:hAnsi="Arial" w:cs="Arial"/>
      </w:rPr>
    </w:lvl>
    <w:lvl w:ilvl="8">
      <w:start w:val="1"/>
      <w:numFmt w:val="bullet"/>
      <w:lvlText w:val="▪"/>
      <w:lvlJc w:val="left"/>
      <w:pPr>
        <w:ind w:left="6534" w:firstLine="12708"/>
      </w:pPr>
      <w:rPr>
        <w:rFonts w:ascii="Arial" w:eastAsia="Arial" w:hAnsi="Arial" w:cs="Arial"/>
      </w:rPr>
    </w:lvl>
  </w:abstractNum>
  <w:abstractNum w:abstractNumId="15">
    <w:nsid w:val="244F2722"/>
    <w:multiLevelType w:val="multilevel"/>
    <w:tmpl w:val="FD6EEBD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27A21D18"/>
    <w:multiLevelType w:val="multilevel"/>
    <w:tmpl w:val="96084E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2A6D40F4"/>
    <w:multiLevelType w:val="multilevel"/>
    <w:tmpl w:val="297269BE"/>
    <w:lvl w:ilvl="0">
      <w:start w:val="1"/>
      <w:numFmt w:val="lowerLetter"/>
      <w:lvlText w:val="%1)"/>
      <w:lvlJc w:val="left"/>
      <w:pPr>
        <w:ind w:left="1440" w:firstLine="1080"/>
      </w:pPr>
      <w:rPr>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nsid w:val="319F6764"/>
    <w:multiLevelType w:val="multilevel"/>
    <w:tmpl w:val="5E3458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5C03B76"/>
    <w:multiLevelType w:val="multilevel"/>
    <w:tmpl w:val="D25823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36E35025"/>
    <w:multiLevelType w:val="multilevel"/>
    <w:tmpl w:val="A7167C6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nsid w:val="38DB6D0B"/>
    <w:multiLevelType w:val="multilevel"/>
    <w:tmpl w:val="181AF6E0"/>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39744D13"/>
    <w:multiLevelType w:val="hybridMultilevel"/>
    <w:tmpl w:val="088C40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A9113F9"/>
    <w:multiLevelType w:val="multilevel"/>
    <w:tmpl w:val="D410192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4">
    <w:nsid w:val="3B7B2C02"/>
    <w:multiLevelType w:val="hybridMultilevel"/>
    <w:tmpl w:val="EC3A16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0C33394"/>
    <w:multiLevelType w:val="multilevel"/>
    <w:tmpl w:val="F42A939C"/>
    <w:lvl w:ilvl="0">
      <w:start w:val="1"/>
      <w:numFmt w:val="decimal"/>
      <w:lvlText w:val="%1."/>
      <w:lvlJc w:val="left"/>
      <w:pPr>
        <w:ind w:left="977" w:firstLine="617"/>
      </w:pPr>
      <w:rPr>
        <w:b w:val="0"/>
      </w:rPr>
    </w:lvl>
    <w:lvl w:ilvl="1">
      <w:start w:val="1"/>
      <w:numFmt w:val="lowerLetter"/>
      <w:lvlText w:val="%2."/>
      <w:lvlJc w:val="left"/>
      <w:pPr>
        <w:ind w:left="1697" w:firstLine="1337"/>
      </w:pPr>
    </w:lvl>
    <w:lvl w:ilvl="2">
      <w:start w:val="1"/>
      <w:numFmt w:val="lowerRoman"/>
      <w:lvlText w:val="%3."/>
      <w:lvlJc w:val="right"/>
      <w:pPr>
        <w:ind w:left="2417" w:firstLine="2237"/>
      </w:pPr>
    </w:lvl>
    <w:lvl w:ilvl="3">
      <w:start w:val="1"/>
      <w:numFmt w:val="decimal"/>
      <w:lvlText w:val="%4."/>
      <w:lvlJc w:val="left"/>
      <w:pPr>
        <w:ind w:left="3137" w:firstLine="2777"/>
      </w:pPr>
    </w:lvl>
    <w:lvl w:ilvl="4">
      <w:start w:val="1"/>
      <w:numFmt w:val="lowerLetter"/>
      <w:lvlText w:val="%5."/>
      <w:lvlJc w:val="left"/>
      <w:pPr>
        <w:ind w:left="3857" w:firstLine="3497"/>
      </w:pPr>
    </w:lvl>
    <w:lvl w:ilvl="5">
      <w:start w:val="1"/>
      <w:numFmt w:val="lowerRoman"/>
      <w:lvlText w:val="%6."/>
      <w:lvlJc w:val="right"/>
      <w:pPr>
        <w:ind w:left="4577" w:firstLine="4397"/>
      </w:pPr>
    </w:lvl>
    <w:lvl w:ilvl="6">
      <w:start w:val="1"/>
      <w:numFmt w:val="decimal"/>
      <w:lvlText w:val="%7."/>
      <w:lvlJc w:val="left"/>
      <w:pPr>
        <w:ind w:left="5297" w:firstLine="4937"/>
      </w:pPr>
    </w:lvl>
    <w:lvl w:ilvl="7">
      <w:start w:val="1"/>
      <w:numFmt w:val="lowerLetter"/>
      <w:lvlText w:val="%8."/>
      <w:lvlJc w:val="left"/>
      <w:pPr>
        <w:ind w:left="6017" w:firstLine="5657"/>
      </w:pPr>
    </w:lvl>
    <w:lvl w:ilvl="8">
      <w:start w:val="1"/>
      <w:numFmt w:val="lowerRoman"/>
      <w:lvlText w:val="%9."/>
      <w:lvlJc w:val="right"/>
      <w:pPr>
        <w:ind w:left="6737" w:firstLine="6557"/>
      </w:pPr>
    </w:lvl>
  </w:abstractNum>
  <w:abstractNum w:abstractNumId="26">
    <w:nsid w:val="493073A8"/>
    <w:multiLevelType w:val="hybridMultilevel"/>
    <w:tmpl w:val="A42A7A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B2E754A"/>
    <w:multiLevelType w:val="multilevel"/>
    <w:tmpl w:val="BB3A2E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nsid w:val="4BB40673"/>
    <w:multiLevelType w:val="multilevel"/>
    <w:tmpl w:val="A8F41E60"/>
    <w:lvl w:ilvl="0">
      <w:start w:val="1"/>
      <w:numFmt w:val="decimal"/>
      <w:lvlText w:val="%1."/>
      <w:lvlJc w:val="left"/>
      <w:pPr>
        <w:ind w:left="284" w:hanging="284"/>
      </w:pPr>
      <w:rPr>
        <w:rFonts w:hint="default"/>
        <w:color w:val="25408F"/>
      </w:rPr>
    </w:lvl>
    <w:lvl w:ilvl="1">
      <w:start w:val="1"/>
      <w:numFmt w:val="lowerLetter"/>
      <w:lvlText w:val="%2)"/>
      <w:lvlJc w:val="left"/>
      <w:pPr>
        <w:ind w:left="1440" w:firstLine="2520"/>
      </w:pPr>
      <w:rPr>
        <w:rFonts w:ascii="Arial" w:eastAsia="Arial" w:hAnsi="Arial" w:cs="Arial" w:hint="default"/>
        <w:sz w:val="22"/>
        <w:szCs w:val="22"/>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29">
    <w:nsid w:val="4ED45E77"/>
    <w:multiLevelType w:val="multilevel"/>
    <w:tmpl w:val="AF3401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52D577C"/>
    <w:multiLevelType w:val="hybridMultilevel"/>
    <w:tmpl w:val="D12AC34E"/>
    <w:lvl w:ilvl="0" w:tplc="3C062336">
      <w:start w:val="1"/>
      <w:numFmt w:val="low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6B10906"/>
    <w:multiLevelType w:val="multilevel"/>
    <w:tmpl w:val="91421238"/>
    <w:lvl w:ilvl="0">
      <w:start w:val="1"/>
      <w:numFmt w:val="lowerLetter"/>
      <w:lvlText w:val="%1)"/>
      <w:lvlJc w:val="left"/>
      <w:pPr>
        <w:ind w:left="720" w:firstLine="360"/>
      </w:pPr>
      <w:rPr>
        <w:rFonts w:ascii="VladaRHSans Lt" w:eastAsia="Arial" w:hAnsi="VladaRHSans Lt" w:cs="Aria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58F910AF"/>
    <w:multiLevelType w:val="multilevel"/>
    <w:tmpl w:val="85A483A8"/>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nsid w:val="5A59459B"/>
    <w:multiLevelType w:val="multilevel"/>
    <w:tmpl w:val="CF9E6C2E"/>
    <w:lvl w:ilvl="0">
      <w:start w:val="1"/>
      <w:numFmt w:val="decimal"/>
      <w:lvlText w:val="%1."/>
      <w:lvlJc w:val="left"/>
      <w:pPr>
        <w:ind w:left="720" w:firstLine="1080"/>
      </w:pPr>
      <w:rPr>
        <w:rFonts w:ascii="VladaRHSans Lt" w:eastAsia="Arial" w:hAnsi="VladaRHSans Lt" w:cs="Arial" w:hint="default"/>
        <w:b w:val="0"/>
        <w:sz w:val="19"/>
        <w:szCs w:val="19"/>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4">
    <w:nsid w:val="5C1C73DC"/>
    <w:multiLevelType w:val="multilevel"/>
    <w:tmpl w:val="3B0A4DA2"/>
    <w:lvl w:ilvl="0">
      <w:start w:val="1"/>
      <w:numFmt w:val="decimal"/>
      <w:lvlText w:val="%1."/>
      <w:lvlJc w:val="left"/>
      <w:pPr>
        <w:ind w:left="1080" w:firstLine="720"/>
      </w:pPr>
    </w:lvl>
    <w:lvl w:ilvl="1">
      <w:start w:val="1"/>
      <w:numFmt w:val="lowerLetter"/>
      <w:lvlText w:val="%2)"/>
      <w:lvlJc w:val="left"/>
      <w:pPr>
        <w:ind w:left="1800" w:firstLine="1440"/>
      </w:pPr>
      <w:rPr>
        <w:rFonts w:ascii="Arial" w:eastAsia="Arial" w:hAnsi="Arial" w:cs="Arial"/>
        <w:b/>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5">
    <w:nsid w:val="5E2A38B9"/>
    <w:multiLevelType w:val="multilevel"/>
    <w:tmpl w:val="8C225B2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nsid w:val="5E3B3AC8"/>
    <w:multiLevelType w:val="multilevel"/>
    <w:tmpl w:val="663CAB5E"/>
    <w:lvl w:ilvl="0">
      <w:start w:val="1"/>
      <w:numFmt w:val="decimal"/>
      <w:lvlText w:val="%1."/>
      <w:lvlJc w:val="left"/>
      <w:pPr>
        <w:ind w:left="284" w:hanging="284"/>
      </w:pPr>
      <w:rPr>
        <w:rFonts w:hint="default"/>
      </w:rPr>
    </w:lvl>
    <w:lvl w:ilvl="1">
      <w:start w:val="1"/>
      <w:numFmt w:val="lowerLetter"/>
      <w:lvlText w:val="%2)"/>
      <w:lvlJc w:val="left"/>
      <w:pPr>
        <w:ind w:left="284" w:hanging="284"/>
      </w:pPr>
      <w:rPr>
        <w:rFonts w:ascii="VladaRHSerif Lt" w:eastAsia="Arial" w:hAnsi="VladaRHSerif Lt" w:cs="Arial" w:hint="default"/>
        <w:color w:val="25408F"/>
        <w:sz w:val="20"/>
        <w:szCs w:val="20"/>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37">
    <w:nsid w:val="5EA9551E"/>
    <w:multiLevelType w:val="multilevel"/>
    <w:tmpl w:val="52C25B1C"/>
    <w:lvl w:ilvl="0">
      <w:start w:val="1"/>
      <w:numFmt w:val="decimal"/>
      <w:lvlText w:val="%1."/>
      <w:lvlJc w:val="left"/>
      <w:pPr>
        <w:ind w:left="977" w:firstLine="617"/>
      </w:pPr>
    </w:lvl>
    <w:lvl w:ilvl="1">
      <w:start w:val="1"/>
      <w:numFmt w:val="lowerLetter"/>
      <w:lvlText w:val="%2."/>
      <w:lvlJc w:val="left"/>
      <w:pPr>
        <w:ind w:left="1697" w:firstLine="1337"/>
      </w:pPr>
    </w:lvl>
    <w:lvl w:ilvl="2">
      <w:start w:val="1"/>
      <w:numFmt w:val="lowerRoman"/>
      <w:lvlText w:val="%3."/>
      <w:lvlJc w:val="right"/>
      <w:pPr>
        <w:ind w:left="2417" w:firstLine="2237"/>
      </w:pPr>
    </w:lvl>
    <w:lvl w:ilvl="3">
      <w:start w:val="1"/>
      <w:numFmt w:val="decimal"/>
      <w:lvlText w:val="%4."/>
      <w:lvlJc w:val="left"/>
      <w:pPr>
        <w:ind w:left="3137" w:firstLine="2777"/>
      </w:pPr>
    </w:lvl>
    <w:lvl w:ilvl="4">
      <w:start w:val="1"/>
      <w:numFmt w:val="lowerLetter"/>
      <w:lvlText w:val="%5."/>
      <w:lvlJc w:val="left"/>
      <w:pPr>
        <w:ind w:left="3857" w:firstLine="3497"/>
      </w:pPr>
    </w:lvl>
    <w:lvl w:ilvl="5">
      <w:start w:val="1"/>
      <w:numFmt w:val="lowerRoman"/>
      <w:lvlText w:val="%6."/>
      <w:lvlJc w:val="right"/>
      <w:pPr>
        <w:ind w:left="4577" w:firstLine="4397"/>
      </w:pPr>
    </w:lvl>
    <w:lvl w:ilvl="6">
      <w:start w:val="1"/>
      <w:numFmt w:val="decimal"/>
      <w:lvlText w:val="%7."/>
      <w:lvlJc w:val="left"/>
      <w:pPr>
        <w:ind w:left="5297" w:firstLine="4937"/>
      </w:pPr>
    </w:lvl>
    <w:lvl w:ilvl="7">
      <w:start w:val="1"/>
      <w:numFmt w:val="lowerLetter"/>
      <w:lvlText w:val="%8."/>
      <w:lvlJc w:val="left"/>
      <w:pPr>
        <w:ind w:left="6017" w:firstLine="5657"/>
      </w:pPr>
    </w:lvl>
    <w:lvl w:ilvl="8">
      <w:start w:val="1"/>
      <w:numFmt w:val="lowerRoman"/>
      <w:lvlText w:val="%9."/>
      <w:lvlJc w:val="right"/>
      <w:pPr>
        <w:ind w:left="6737" w:firstLine="6557"/>
      </w:pPr>
    </w:lvl>
  </w:abstractNum>
  <w:abstractNum w:abstractNumId="38">
    <w:nsid w:val="5EBE6485"/>
    <w:multiLevelType w:val="multilevel"/>
    <w:tmpl w:val="94DEB5AA"/>
    <w:lvl w:ilvl="0">
      <w:start w:val="1"/>
      <w:numFmt w:val="decimal"/>
      <w:lvlText w:val="%1."/>
      <w:lvlJc w:val="left"/>
      <w:pPr>
        <w:ind w:left="284" w:hanging="284"/>
      </w:pPr>
      <w:rPr>
        <w:rFonts w:hint="default"/>
        <w:color w:val="25408F"/>
      </w:rPr>
    </w:lvl>
    <w:lvl w:ilvl="1">
      <w:start w:val="1"/>
      <w:numFmt w:val="lowerLetter"/>
      <w:lvlText w:val="%2."/>
      <w:lvlJc w:val="left"/>
      <w:pPr>
        <w:ind w:left="1440" w:firstLine="2520"/>
      </w:pPr>
      <w:rPr>
        <w:rFonts w:hint="default"/>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39">
    <w:nsid w:val="5EC60EF7"/>
    <w:multiLevelType w:val="multilevel"/>
    <w:tmpl w:val="93D6DEFC"/>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nsid w:val="62936B0E"/>
    <w:multiLevelType w:val="multilevel"/>
    <w:tmpl w:val="05F61864"/>
    <w:lvl w:ilvl="0">
      <w:start w:val="1"/>
      <w:numFmt w:val="lowerLetter"/>
      <w:lvlText w:val="%1)"/>
      <w:lvlJc w:val="left"/>
      <w:pPr>
        <w:ind w:left="284" w:hanging="284"/>
      </w:pPr>
      <w:rPr>
        <w:rFonts w:hint="default"/>
        <w:b w:val="0"/>
      </w:rPr>
    </w:lvl>
    <w:lvl w:ilvl="1">
      <w:start w:val="1"/>
      <w:numFmt w:val="lowerLetter"/>
      <w:lvlText w:val="%2."/>
      <w:lvlJc w:val="left"/>
      <w:pPr>
        <w:ind w:left="1440" w:firstLine="2520"/>
      </w:pPr>
      <w:rPr>
        <w:rFonts w:hint="default"/>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41">
    <w:nsid w:val="662B403E"/>
    <w:multiLevelType w:val="multilevel"/>
    <w:tmpl w:val="FF782536"/>
    <w:lvl w:ilvl="0">
      <w:start w:val="1"/>
      <w:numFmt w:val="lowerLetter"/>
      <w:lvlText w:val="%1)"/>
      <w:lvlJc w:val="left"/>
      <w:pPr>
        <w:ind w:left="720" w:firstLine="1080"/>
      </w:pPr>
    </w:lvl>
    <w:lvl w:ilvl="1">
      <w:start w:val="1"/>
      <w:numFmt w:val="decimal"/>
      <w:lvlText w:val="%2."/>
      <w:lvlJc w:val="left"/>
      <w:pPr>
        <w:ind w:left="-2236" w:firstLine="2520"/>
      </w:pPr>
      <w:rPr>
        <w:color w:val="25408F"/>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2">
    <w:nsid w:val="69BF10A5"/>
    <w:multiLevelType w:val="hybridMultilevel"/>
    <w:tmpl w:val="655AC464"/>
    <w:lvl w:ilvl="0" w:tplc="041A0017">
      <w:start w:val="1"/>
      <w:numFmt w:val="lowerLetter"/>
      <w:lvlText w:val="%1)"/>
      <w:lvlJc w:val="left"/>
      <w:pPr>
        <w:ind w:left="1463" w:hanging="360"/>
      </w:pPr>
      <w:rPr>
        <w:rFonts w:hint="default"/>
      </w:rPr>
    </w:lvl>
    <w:lvl w:ilvl="1" w:tplc="041A0019" w:tentative="1">
      <w:start w:val="1"/>
      <w:numFmt w:val="lowerLetter"/>
      <w:lvlText w:val="%2."/>
      <w:lvlJc w:val="left"/>
      <w:pPr>
        <w:ind w:left="2183" w:hanging="360"/>
      </w:pPr>
    </w:lvl>
    <w:lvl w:ilvl="2" w:tplc="041A001B" w:tentative="1">
      <w:start w:val="1"/>
      <w:numFmt w:val="lowerRoman"/>
      <w:lvlText w:val="%3."/>
      <w:lvlJc w:val="right"/>
      <w:pPr>
        <w:ind w:left="2903" w:hanging="180"/>
      </w:pPr>
    </w:lvl>
    <w:lvl w:ilvl="3" w:tplc="041A000F" w:tentative="1">
      <w:start w:val="1"/>
      <w:numFmt w:val="decimal"/>
      <w:lvlText w:val="%4."/>
      <w:lvlJc w:val="left"/>
      <w:pPr>
        <w:ind w:left="3623" w:hanging="360"/>
      </w:pPr>
    </w:lvl>
    <w:lvl w:ilvl="4" w:tplc="041A0019" w:tentative="1">
      <w:start w:val="1"/>
      <w:numFmt w:val="lowerLetter"/>
      <w:lvlText w:val="%5."/>
      <w:lvlJc w:val="left"/>
      <w:pPr>
        <w:ind w:left="4343" w:hanging="360"/>
      </w:pPr>
    </w:lvl>
    <w:lvl w:ilvl="5" w:tplc="041A001B" w:tentative="1">
      <w:start w:val="1"/>
      <w:numFmt w:val="lowerRoman"/>
      <w:lvlText w:val="%6."/>
      <w:lvlJc w:val="right"/>
      <w:pPr>
        <w:ind w:left="5063" w:hanging="180"/>
      </w:pPr>
    </w:lvl>
    <w:lvl w:ilvl="6" w:tplc="041A000F" w:tentative="1">
      <w:start w:val="1"/>
      <w:numFmt w:val="decimal"/>
      <w:lvlText w:val="%7."/>
      <w:lvlJc w:val="left"/>
      <w:pPr>
        <w:ind w:left="5783" w:hanging="360"/>
      </w:pPr>
    </w:lvl>
    <w:lvl w:ilvl="7" w:tplc="041A0019" w:tentative="1">
      <w:start w:val="1"/>
      <w:numFmt w:val="lowerLetter"/>
      <w:lvlText w:val="%8."/>
      <w:lvlJc w:val="left"/>
      <w:pPr>
        <w:ind w:left="6503" w:hanging="360"/>
      </w:pPr>
    </w:lvl>
    <w:lvl w:ilvl="8" w:tplc="041A001B" w:tentative="1">
      <w:start w:val="1"/>
      <w:numFmt w:val="lowerRoman"/>
      <w:lvlText w:val="%9."/>
      <w:lvlJc w:val="right"/>
      <w:pPr>
        <w:ind w:left="7223" w:hanging="180"/>
      </w:pPr>
    </w:lvl>
  </w:abstractNum>
  <w:abstractNum w:abstractNumId="43">
    <w:nsid w:val="69DC71F4"/>
    <w:multiLevelType w:val="multilevel"/>
    <w:tmpl w:val="D46CE11C"/>
    <w:lvl w:ilvl="0">
      <w:start w:val="1"/>
      <w:numFmt w:val="decimal"/>
      <w:lvlText w:val="%1."/>
      <w:lvlJc w:val="left"/>
      <w:pPr>
        <w:ind w:left="720" w:firstLine="360"/>
      </w:pPr>
      <w:rPr>
        <w:b w:val="0"/>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nsid w:val="6C9B4B48"/>
    <w:multiLevelType w:val="hybridMultilevel"/>
    <w:tmpl w:val="AF26E710"/>
    <w:lvl w:ilvl="0" w:tplc="E97A93EA">
      <w:start w:val="1"/>
      <w:numFmt w:val="low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1384B14"/>
    <w:multiLevelType w:val="multilevel"/>
    <w:tmpl w:val="1E723C5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nsid w:val="7560391E"/>
    <w:multiLevelType w:val="multilevel"/>
    <w:tmpl w:val="4FF62354"/>
    <w:lvl w:ilvl="0">
      <w:start w:val="1"/>
      <w:numFmt w:val="low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nsid w:val="77443649"/>
    <w:multiLevelType w:val="multilevel"/>
    <w:tmpl w:val="ABCE9A2E"/>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8">
    <w:nsid w:val="787C0976"/>
    <w:multiLevelType w:val="hybridMultilevel"/>
    <w:tmpl w:val="4150123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nsid w:val="7BEB415D"/>
    <w:multiLevelType w:val="multilevel"/>
    <w:tmpl w:val="9C42FBA2"/>
    <w:lvl w:ilvl="0">
      <w:start w:val="1"/>
      <w:numFmt w:val="decimal"/>
      <w:lvlText w:val="%1."/>
      <w:lvlJc w:val="left"/>
      <w:pPr>
        <w:ind w:left="977" w:firstLine="617"/>
      </w:pPr>
      <w:rPr>
        <w:b w:val="0"/>
      </w:rPr>
    </w:lvl>
    <w:lvl w:ilvl="1">
      <w:start w:val="1"/>
      <w:numFmt w:val="lowerLetter"/>
      <w:lvlText w:val="%2."/>
      <w:lvlJc w:val="left"/>
      <w:pPr>
        <w:ind w:left="1697" w:firstLine="1337"/>
      </w:pPr>
    </w:lvl>
    <w:lvl w:ilvl="2">
      <w:start w:val="1"/>
      <w:numFmt w:val="lowerRoman"/>
      <w:lvlText w:val="%3."/>
      <w:lvlJc w:val="right"/>
      <w:pPr>
        <w:ind w:left="2417" w:firstLine="2237"/>
      </w:pPr>
    </w:lvl>
    <w:lvl w:ilvl="3">
      <w:start w:val="1"/>
      <w:numFmt w:val="decimal"/>
      <w:lvlText w:val="%4."/>
      <w:lvlJc w:val="left"/>
      <w:pPr>
        <w:ind w:left="3137" w:firstLine="2777"/>
      </w:pPr>
    </w:lvl>
    <w:lvl w:ilvl="4">
      <w:start w:val="1"/>
      <w:numFmt w:val="lowerLetter"/>
      <w:lvlText w:val="%5."/>
      <w:lvlJc w:val="left"/>
      <w:pPr>
        <w:ind w:left="3857" w:firstLine="3497"/>
      </w:pPr>
    </w:lvl>
    <w:lvl w:ilvl="5">
      <w:start w:val="1"/>
      <w:numFmt w:val="lowerRoman"/>
      <w:lvlText w:val="%6."/>
      <w:lvlJc w:val="right"/>
      <w:pPr>
        <w:ind w:left="4577" w:firstLine="4397"/>
      </w:pPr>
    </w:lvl>
    <w:lvl w:ilvl="6">
      <w:start w:val="1"/>
      <w:numFmt w:val="decimal"/>
      <w:lvlText w:val="%7."/>
      <w:lvlJc w:val="left"/>
      <w:pPr>
        <w:ind w:left="5297" w:firstLine="4937"/>
      </w:pPr>
    </w:lvl>
    <w:lvl w:ilvl="7">
      <w:start w:val="1"/>
      <w:numFmt w:val="lowerLetter"/>
      <w:lvlText w:val="%8."/>
      <w:lvlJc w:val="left"/>
      <w:pPr>
        <w:ind w:left="6017" w:firstLine="5657"/>
      </w:pPr>
    </w:lvl>
    <w:lvl w:ilvl="8">
      <w:start w:val="1"/>
      <w:numFmt w:val="lowerRoman"/>
      <w:lvlText w:val="%9."/>
      <w:lvlJc w:val="right"/>
      <w:pPr>
        <w:ind w:left="6737" w:firstLine="6557"/>
      </w:pPr>
    </w:lvl>
  </w:abstractNum>
  <w:num w:numId="1">
    <w:abstractNumId w:val="40"/>
  </w:num>
  <w:num w:numId="2">
    <w:abstractNumId w:val="38"/>
  </w:num>
  <w:num w:numId="3">
    <w:abstractNumId w:val="28"/>
  </w:num>
  <w:num w:numId="4">
    <w:abstractNumId w:val="36"/>
  </w:num>
  <w:num w:numId="5">
    <w:abstractNumId w:val="3"/>
  </w:num>
  <w:num w:numId="6">
    <w:abstractNumId w:val="33"/>
  </w:num>
  <w:num w:numId="7">
    <w:abstractNumId w:val="23"/>
  </w:num>
  <w:num w:numId="8">
    <w:abstractNumId w:val="34"/>
  </w:num>
  <w:num w:numId="9">
    <w:abstractNumId w:val="32"/>
  </w:num>
  <w:num w:numId="10">
    <w:abstractNumId w:val="17"/>
  </w:num>
  <w:num w:numId="11">
    <w:abstractNumId w:val="20"/>
  </w:num>
  <w:num w:numId="12">
    <w:abstractNumId w:val="42"/>
  </w:num>
  <w:num w:numId="13">
    <w:abstractNumId w:val="46"/>
  </w:num>
  <w:num w:numId="14">
    <w:abstractNumId w:val="39"/>
  </w:num>
  <w:num w:numId="15">
    <w:abstractNumId w:val="35"/>
  </w:num>
  <w:num w:numId="16">
    <w:abstractNumId w:val="15"/>
  </w:num>
  <w:num w:numId="17">
    <w:abstractNumId w:val="10"/>
  </w:num>
  <w:num w:numId="18">
    <w:abstractNumId w:val="31"/>
  </w:num>
  <w:num w:numId="19">
    <w:abstractNumId w:val="9"/>
  </w:num>
  <w:num w:numId="20">
    <w:abstractNumId w:val="7"/>
  </w:num>
  <w:num w:numId="21">
    <w:abstractNumId w:val="48"/>
  </w:num>
  <w:num w:numId="22">
    <w:abstractNumId w:val="47"/>
  </w:num>
  <w:num w:numId="23">
    <w:abstractNumId w:val="22"/>
  </w:num>
  <w:num w:numId="24">
    <w:abstractNumId w:val="2"/>
  </w:num>
  <w:num w:numId="25">
    <w:abstractNumId w:val="16"/>
  </w:num>
  <w:num w:numId="26">
    <w:abstractNumId w:val="43"/>
  </w:num>
  <w:num w:numId="27">
    <w:abstractNumId w:val="5"/>
  </w:num>
  <w:num w:numId="28">
    <w:abstractNumId w:val="4"/>
  </w:num>
  <w:num w:numId="29">
    <w:abstractNumId w:val="26"/>
  </w:num>
  <w:num w:numId="30">
    <w:abstractNumId w:val="49"/>
  </w:num>
  <w:num w:numId="31">
    <w:abstractNumId w:val="37"/>
  </w:num>
  <w:num w:numId="32">
    <w:abstractNumId w:val="25"/>
  </w:num>
  <w:num w:numId="33">
    <w:abstractNumId w:val="11"/>
  </w:num>
  <w:num w:numId="34">
    <w:abstractNumId w:val="44"/>
  </w:num>
  <w:num w:numId="35">
    <w:abstractNumId w:val="24"/>
  </w:num>
  <w:num w:numId="36">
    <w:abstractNumId w:val="21"/>
  </w:num>
  <w:num w:numId="37">
    <w:abstractNumId w:val="1"/>
  </w:num>
  <w:num w:numId="38">
    <w:abstractNumId w:val="30"/>
  </w:num>
  <w:num w:numId="39">
    <w:abstractNumId w:val="6"/>
  </w:num>
  <w:num w:numId="40">
    <w:abstractNumId w:val="27"/>
  </w:num>
  <w:num w:numId="41">
    <w:abstractNumId w:val="18"/>
  </w:num>
  <w:num w:numId="42">
    <w:abstractNumId w:val="45"/>
  </w:num>
  <w:num w:numId="43">
    <w:abstractNumId w:val="19"/>
  </w:num>
  <w:num w:numId="44">
    <w:abstractNumId w:val="29"/>
  </w:num>
  <w:num w:numId="45">
    <w:abstractNumId w:val="14"/>
  </w:num>
  <w:num w:numId="46">
    <w:abstractNumId w:val="41"/>
  </w:num>
  <w:num w:numId="47">
    <w:abstractNumId w:val="12"/>
  </w:num>
  <w:num w:numId="48">
    <w:abstractNumId w:val="0"/>
  </w:num>
  <w:num w:numId="49">
    <w:abstractNumId w:val="8"/>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E8"/>
    <w:rsid w:val="001F08B2"/>
    <w:rsid w:val="007478E8"/>
    <w:rsid w:val="007A1D50"/>
    <w:rsid w:val="00C854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E6A3"/>
  <w15:chartTrackingRefBased/>
  <w15:docId w15:val="{4F13DEE3-965A-40A1-A697-63A5CE3C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8B2"/>
  </w:style>
  <w:style w:type="paragraph" w:styleId="Heading1">
    <w:name w:val="heading 1"/>
    <w:basedOn w:val="Normal"/>
    <w:next w:val="Normal"/>
    <w:link w:val="Heading1Char"/>
    <w:uiPriority w:val="9"/>
    <w:qFormat/>
    <w:rsid w:val="001F08B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F08B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F08B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F08B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F08B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F08B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F08B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F08B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F08B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B2"/>
    <w:pPr>
      <w:tabs>
        <w:tab w:val="center" w:pos="4680"/>
        <w:tab w:val="right" w:pos="9360"/>
      </w:tabs>
      <w:spacing w:after="0" w:line="240" w:lineRule="auto"/>
      <w:jc w:val="both"/>
    </w:pPr>
    <w:rPr>
      <w:rFonts w:ascii="Corbel" w:eastAsia="Calibri" w:hAnsi="Corbel" w:cs="Times New Roman"/>
      <w:sz w:val="20"/>
      <w:szCs w:val="20"/>
      <w:lang w:val="x-none" w:eastAsia="x-none"/>
    </w:rPr>
  </w:style>
  <w:style w:type="character" w:customStyle="1" w:styleId="HeaderChar">
    <w:name w:val="Header Char"/>
    <w:basedOn w:val="DefaultParagraphFont"/>
    <w:link w:val="Header"/>
    <w:uiPriority w:val="99"/>
    <w:rsid w:val="001F08B2"/>
    <w:rPr>
      <w:rFonts w:ascii="Corbel" w:eastAsia="Calibri" w:hAnsi="Corbel" w:cs="Times New Roman"/>
      <w:sz w:val="20"/>
      <w:szCs w:val="20"/>
      <w:lang w:val="x-none" w:eastAsia="x-none"/>
    </w:rPr>
  </w:style>
  <w:style w:type="paragraph" w:styleId="Footer">
    <w:name w:val="footer"/>
    <w:basedOn w:val="Normal"/>
    <w:link w:val="FooterChar"/>
    <w:uiPriority w:val="99"/>
    <w:unhideWhenUsed/>
    <w:rsid w:val="001F08B2"/>
    <w:pPr>
      <w:tabs>
        <w:tab w:val="center" w:pos="4680"/>
        <w:tab w:val="right" w:pos="9360"/>
      </w:tabs>
      <w:spacing w:after="0" w:line="240" w:lineRule="auto"/>
      <w:jc w:val="both"/>
    </w:pPr>
    <w:rPr>
      <w:rFonts w:ascii="Corbel" w:eastAsia="Calibri" w:hAnsi="Corbel" w:cs="Times New Roman"/>
      <w:sz w:val="20"/>
      <w:szCs w:val="20"/>
      <w:lang w:val="x-none" w:eastAsia="x-none"/>
    </w:rPr>
  </w:style>
  <w:style w:type="character" w:customStyle="1" w:styleId="FooterChar">
    <w:name w:val="Footer Char"/>
    <w:basedOn w:val="DefaultParagraphFont"/>
    <w:link w:val="Footer"/>
    <w:uiPriority w:val="99"/>
    <w:rsid w:val="001F08B2"/>
    <w:rPr>
      <w:rFonts w:ascii="Corbel" w:eastAsia="Calibri" w:hAnsi="Corbel" w:cs="Times New Roman"/>
      <w:sz w:val="20"/>
      <w:szCs w:val="20"/>
      <w:lang w:val="x-none" w:eastAsia="x-none"/>
    </w:rPr>
  </w:style>
  <w:style w:type="paragraph" w:customStyle="1" w:styleId="Glavninaslov">
    <w:name w:val="Glavni naslov"/>
    <w:basedOn w:val="Normal"/>
    <w:link w:val="GlavninaslovChar"/>
    <w:rsid w:val="001F08B2"/>
    <w:pPr>
      <w:spacing w:after="0" w:line="300" w:lineRule="exact"/>
      <w:jc w:val="both"/>
    </w:pPr>
    <w:rPr>
      <w:rFonts w:ascii="VladaRHSans Lt" w:eastAsia="Calibri" w:hAnsi="VladaRHSans Lt" w:cs="Times New Roman"/>
      <w:b/>
      <w:caps/>
      <w:color w:val="25408F"/>
      <w:sz w:val="24"/>
      <w:szCs w:val="20"/>
      <w:lang w:val="x-none" w:eastAsia="x-none"/>
    </w:rPr>
  </w:style>
  <w:style w:type="paragraph" w:customStyle="1" w:styleId="podnaslov">
    <w:name w:val="podnaslov"/>
    <w:basedOn w:val="Glavninaslov"/>
    <w:link w:val="podnaslovChar"/>
    <w:rsid w:val="001F08B2"/>
    <w:rPr>
      <w:b w:val="0"/>
      <w:u w:val="single"/>
    </w:rPr>
  </w:style>
  <w:style w:type="character" w:customStyle="1" w:styleId="GlavninaslovChar">
    <w:name w:val="Glavni naslov Char"/>
    <w:link w:val="Glavninaslov"/>
    <w:rsid w:val="001F08B2"/>
    <w:rPr>
      <w:rFonts w:ascii="VladaRHSans Lt" w:eastAsia="Calibri" w:hAnsi="VladaRHSans Lt" w:cs="Times New Roman"/>
      <w:b/>
      <w:caps/>
      <w:color w:val="25408F"/>
      <w:sz w:val="24"/>
      <w:szCs w:val="20"/>
      <w:lang w:val="x-none" w:eastAsia="x-none"/>
    </w:rPr>
  </w:style>
  <w:style w:type="table" w:styleId="TableGrid">
    <w:name w:val="Table Grid"/>
    <w:basedOn w:val="TableNormal"/>
    <w:uiPriority w:val="39"/>
    <w:rsid w:val="001F08B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slovChar">
    <w:name w:val="podnaslov Char"/>
    <w:link w:val="podnaslov"/>
    <w:rsid w:val="001F08B2"/>
    <w:rPr>
      <w:rFonts w:ascii="VladaRHSans Lt" w:eastAsia="Calibri" w:hAnsi="VladaRHSans Lt" w:cs="Times New Roman"/>
      <w:caps/>
      <w:color w:val="25408F"/>
      <w:sz w:val="24"/>
      <w:szCs w:val="20"/>
      <w:u w:val="single"/>
      <w:lang w:val="x-none" w:eastAsia="x-none"/>
    </w:rPr>
  </w:style>
  <w:style w:type="paragraph" w:customStyle="1" w:styleId="NASLOV1">
    <w:name w:val="NASLOV 1"/>
    <w:basedOn w:val="Normal"/>
    <w:link w:val="NASLOV1Char"/>
    <w:autoRedefine/>
    <w:rsid w:val="001F08B2"/>
    <w:pPr>
      <w:suppressAutoHyphens/>
      <w:spacing w:after="240" w:line="240" w:lineRule="exact"/>
    </w:pPr>
    <w:rPr>
      <w:rFonts w:ascii="VladaRHSans Lt" w:eastAsia="Arial" w:hAnsi="VladaRHSans Lt" w:cs="Times New Roman"/>
      <w:color w:val="25408F"/>
      <w:sz w:val="24"/>
      <w:szCs w:val="24"/>
      <w:lang w:val="x-none" w:eastAsia="x-none"/>
    </w:rPr>
  </w:style>
  <w:style w:type="paragraph" w:customStyle="1" w:styleId="NASLOV2">
    <w:name w:val="NASLOV 2"/>
    <w:basedOn w:val="Normal"/>
    <w:link w:val="NASLOV2Char"/>
    <w:autoRedefine/>
    <w:rsid w:val="001F08B2"/>
    <w:pPr>
      <w:spacing w:after="240" w:line="276" w:lineRule="auto"/>
      <w:ind w:right="85"/>
    </w:pPr>
    <w:rPr>
      <w:rFonts w:ascii="VladaRHSans Lt" w:eastAsia="Arial" w:hAnsi="VladaRHSans Lt" w:cs="Times New Roman"/>
      <w:b/>
      <w:smallCaps/>
      <w:color w:val="25408F"/>
      <w:sz w:val="24"/>
      <w:szCs w:val="24"/>
      <w:lang w:val="x-none" w:eastAsia="x-none"/>
    </w:rPr>
  </w:style>
  <w:style w:type="character" w:customStyle="1" w:styleId="NASLOV1Char">
    <w:name w:val="NASLOV 1 Char"/>
    <w:link w:val="NASLOV1"/>
    <w:rsid w:val="001F08B2"/>
    <w:rPr>
      <w:rFonts w:ascii="VladaRHSans Lt" w:eastAsia="Arial" w:hAnsi="VladaRHSans Lt" w:cs="Times New Roman"/>
      <w:color w:val="25408F"/>
      <w:sz w:val="24"/>
      <w:szCs w:val="24"/>
      <w:lang w:val="x-none" w:eastAsia="x-none"/>
    </w:rPr>
  </w:style>
  <w:style w:type="character" w:customStyle="1" w:styleId="NASLOV2Char">
    <w:name w:val="NASLOV 2 Char"/>
    <w:link w:val="NASLOV2"/>
    <w:rsid w:val="001F08B2"/>
    <w:rPr>
      <w:rFonts w:ascii="VladaRHSans Lt" w:eastAsia="Arial" w:hAnsi="VladaRHSans Lt" w:cs="Times New Roman"/>
      <w:b/>
      <w:smallCaps/>
      <w:color w:val="25408F"/>
      <w:sz w:val="24"/>
      <w:szCs w:val="24"/>
      <w:lang w:val="x-none" w:eastAsia="x-none"/>
    </w:rPr>
  </w:style>
  <w:style w:type="paragraph" w:customStyle="1" w:styleId="NASLOV22">
    <w:name w:val="NASLOV 22"/>
    <w:basedOn w:val="Normal"/>
    <w:link w:val="NASLOV22Char"/>
    <w:autoRedefine/>
    <w:rsid w:val="001F08B2"/>
    <w:pPr>
      <w:spacing w:after="240" w:line="360" w:lineRule="auto"/>
      <w:jc w:val="both"/>
    </w:pPr>
    <w:rPr>
      <w:rFonts w:ascii="VladaRHSans Lt" w:eastAsia="Calibri" w:hAnsi="VladaRHSans Lt" w:cs="Times New Roman"/>
      <w:color w:val="25408F"/>
      <w:sz w:val="24"/>
      <w:lang w:val="x-none" w:eastAsia="x-none"/>
    </w:rPr>
  </w:style>
  <w:style w:type="character" w:customStyle="1" w:styleId="NASLOV22Char">
    <w:name w:val="NASLOV 22 Char"/>
    <w:link w:val="NASLOV22"/>
    <w:rsid w:val="001F08B2"/>
    <w:rPr>
      <w:rFonts w:ascii="VladaRHSans Lt" w:eastAsia="Calibri" w:hAnsi="VladaRHSans Lt" w:cs="Times New Roman"/>
      <w:color w:val="25408F"/>
      <w:sz w:val="24"/>
      <w:lang w:val="x-none" w:eastAsia="x-none"/>
    </w:rPr>
  </w:style>
  <w:style w:type="paragraph" w:styleId="BalloonText">
    <w:name w:val="Balloon Text"/>
    <w:basedOn w:val="Normal"/>
    <w:link w:val="BalloonTextChar"/>
    <w:uiPriority w:val="99"/>
    <w:semiHidden/>
    <w:unhideWhenUsed/>
    <w:rsid w:val="001F08B2"/>
    <w:pPr>
      <w:spacing w:after="0" w:line="240" w:lineRule="auto"/>
      <w:jc w:val="both"/>
    </w:pPr>
    <w:rPr>
      <w:rFonts w:ascii="Times New Roman" w:eastAsia="Calibri" w:hAnsi="Times New Roman" w:cs="Times New Roman"/>
      <w:sz w:val="18"/>
      <w:szCs w:val="18"/>
      <w:lang w:val="x-none" w:eastAsia="x-none"/>
    </w:rPr>
  </w:style>
  <w:style w:type="character" w:customStyle="1" w:styleId="BalloonTextChar">
    <w:name w:val="Balloon Text Char"/>
    <w:basedOn w:val="DefaultParagraphFont"/>
    <w:link w:val="BalloonText"/>
    <w:uiPriority w:val="99"/>
    <w:semiHidden/>
    <w:rsid w:val="001F08B2"/>
    <w:rPr>
      <w:rFonts w:ascii="Times New Roman" w:eastAsia="Calibri" w:hAnsi="Times New Roman" w:cs="Times New Roman"/>
      <w:sz w:val="18"/>
      <w:szCs w:val="18"/>
      <w:lang w:val="x-none" w:eastAsia="x-none"/>
    </w:rPr>
  </w:style>
  <w:style w:type="character" w:styleId="CommentReference">
    <w:name w:val="annotation reference"/>
    <w:uiPriority w:val="99"/>
    <w:semiHidden/>
    <w:unhideWhenUsed/>
    <w:rsid w:val="001F08B2"/>
    <w:rPr>
      <w:sz w:val="18"/>
      <w:szCs w:val="18"/>
    </w:rPr>
  </w:style>
  <w:style w:type="paragraph" w:styleId="CommentText">
    <w:name w:val="annotation text"/>
    <w:basedOn w:val="Normal"/>
    <w:link w:val="CommentTextChar"/>
    <w:uiPriority w:val="99"/>
    <w:unhideWhenUsed/>
    <w:rsid w:val="001F08B2"/>
    <w:pPr>
      <w:spacing w:after="0" w:line="240" w:lineRule="exact"/>
      <w:jc w:val="both"/>
    </w:pPr>
    <w:rPr>
      <w:rFonts w:ascii="VladaRHSerif Lt" w:eastAsia="Calibri" w:hAnsi="VladaRHSerif Lt" w:cs="Times New Roman"/>
      <w:sz w:val="24"/>
      <w:szCs w:val="24"/>
      <w:lang w:val="x-none" w:eastAsia="x-none"/>
    </w:rPr>
  </w:style>
  <w:style w:type="character" w:customStyle="1" w:styleId="CommentTextChar">
    <w:name w:val="Comment Text Char"/>
    <w:basedOn w:val="DefaultParagraphFont"/>
    <w:link w:val="CommentText"/>
    <w:uiPriority w:val="99"/>
    <w:rsid w:val="001F08B2"/>
    <w:rPr>
      <w:rFonts w:ascii="VladaRHSerif Lt" w:eastAsia="Calibri" w:hAnsi="VladaRHSerif Lt"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1F08B2"/>
    <w:rPr>
      <w:b/>
      <w:bCs/>
    </w:rPr>
  </w:style>
  <w:style w:type="character" w:customStyle="1" w:styleId="CommentSubjectChar">
    <w:name w:val="Comment Subject Char"/>
    <w:basedOn w:val="CommentTextChar"/>
    <w:link w:val="CommentSubject"/>
    <w:uiPriority w:val="99"/>
    <w:semiHidden/>
    <w:rsid w:val="001F08B2"/>
    <w:rPr>
      <w:rFonts w:ascii="VladaRHSerif Lt" w:eastAsia="Calibri" w:hAnsi="VladaRHSerif Lt" w:cs="Times New Roman"/>
      <w:b/>
      <w:bCs/>
      <w:sz w:val="24"/>
      <w:szCs w:val="24"/>
      <w:lang w:val="x-none" w:eastAsia="x-none"/>
    </w:rPr>
  </w:style>
  <w:style w:type="paragraph" w:styleId="Revision">
    <w:name w:val="Revision"/>
    <w:hidden/>
    <w:uiPriority w:val="99"/>
    <w:semiHidden/>
    <w:rsid w:val="001F08B2"/>
    <w:pPr>
      <w:spacing w:after="0" w:line="240" w:lineRule="auto"/>
    </w:pPr>
    <w:rPr>
      <w:rFonts w:ascii="VladaRHSerif Lt" w:eastAsia="Calibri" w:hAnsi="VladaRHSerif Lt" w:cs="Times New Roman"/>
      <w:sz w:val="20"/>
      <w:lang w:val="en-US"/>
    </w:rPr>
  </w:style>
  <w:style w:type="character" w:customStyle="1" w:styleId="Heading1Char">
    <w:name w:val="Heading 1 Char"/>
    <w:basedOn w:val="DefaultParagraphFont"/>
    <w:link w:val="Heading1"/>
    <w:uiPriority w:val="9"/>
    <w:rsid w:val="001F08B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F08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F08B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F08B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F08B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F08B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F08B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F08B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F08B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F08B2"/>
    <w:pPr>
      <w:spacing w:line="240" w:lineRule="auto"/>
    </w:pPr>
    <w:rPr>
      <w:b/>
      <w:bCs/>
      <w:smallCaps/>
      <w:color w:val="44546A" w:themeColor="text2"/>
    </w:rPr>
  </w:style>
  <w:style w:type="paragraph" w:styleId="Title">
    <w:name w:val="Title"/>
    <w:basedOn w:val="Normal"/>
    <w:next w:val="Normal"/>
    <w:link w:val="TitleChar"/>
    <w:uiPriority w:val="10"/>
    <w:qFormat/>
    <w:rsid w:val="001F08B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F08B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F08B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F08B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F08B2"/>
    <w:rPr>
      <w:b/>
      <w:bCs/>
    </w:rPr>
  </w:style>
  <w:style w:type="character" w:styleId="Emphasis">
    <w:name w:val="Emphasis"/>
    <w:basedOn w:val="DefaultParagraphFont"/>
    <w:uiPriority w:val="20"/>
    <w:qFormat/>
    <w:rsid w:val="001F08B2"/>
    <w:rPr>
      <w:i/>
      <w:iCs/>
    </w:rPr>
  </w:style>
  <w:style w:type="paragraph" w:styleId="NoSpacing">
    <w:name w:val="No Spacing"/>
    <w:uiPriority w:val="1"/>
    <w:qFormat/>
    <w:rsid w:val="001F08B2"/>
    <w:pPr>
      <w:spacing w:after="0" w:line="240" w:lineRule="auto"/>
    </w:pPr>
  </w:style>
  <w:style w:type="paragraph" w:styleId="Quote">
    <w:name w:val="Quote"/>
    <w:basedOn w:val="Normal"/>
    <w:next w:val="Normal"/>
    <w:link w:val="QuoteChar"/>
    <w:uiPriority w:val="29"/>
    <w:qFormat/>
    <w:rsid w:val="001F08B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F08B2"/>
    <w:rPr>
      <w:color w:val="44546A" w:themeColor="text2"/>
      <w:sz w:val="24"/>
      <w:szCs w:val="24"/>
    </w:rPr>
  </w:style>
  <w:style w:type="paragraph" w:styleId="IntenseQuote">
    <w:name w:val="Intense Quote"/>
    <w:basedOn w:val="Normal"/>
    <w:next w:val="Normal"/>
    <w:link w:val="IntenseQuoteChar"/>
    <w:uiPriority w:val="30"/>
    <w:qFormat/>
    <w:rsid w:val="001F08B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F08B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F08B2"/>
    <w:rPr>
      <w:i/>
      <w:iCs/>
      <w:color w:val="595959" w:themeColor="text1" w:themeTint="A6"/>
    </w:rPr>
  </w:style>
  <w:style w:type="character" w:styleId="IntenseEmphasis">
    <w:name w:val="Intense Emphasis"/>
    <w:basedOn w:val="DefaultParagraphFont"/>
    <w:uiPriority w:val="21"/>
    <w:qFormat/>
    <w:rsid w:val="001F08B2"/>
    <w:rPr>
      <w:b/>
      <w:bCs/>
      <w:i/>
      <w:iCs/>
    </w:rPr>
  </w:style>
  <w:style w:type="character" w:styleId="SubtleReference">
    <w:name w:val="Subtle Reference"/>
    <w:basedOn w:val="DefaultParagraphFont"/>
    <w:uiPriority w:val="31"/>
    <w:qFormat/>
    <w:rsid w:val="001F08B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F08B2"/>
    <w:rPr>
      <w:b/>
      <w:bCs/>
      <w:smallCaps/>
      <w:color w:val="44546A" w:themeColor="text2"/>
      <w:u w:val="single"/>
    </w:rPr>
  </w:style>
  <w:style w:type="character" w:styleId="BookTitle">
    <w:name w:val="Book Title"/>
    <w:basedOn w:val="DefaultParagraphFont"/>
    <w:uiPriority w:val="33"/>
    <w:qFormat/>
    <w:rsid w:val="001F08B2"/>
    <w:rPr>
      <w:b/>
      <w:bCs/>
      <w:smallCaps/>
      <w:spacing w:val="10"/>
    </w:rPr>
  </w:style>
  <w:style w:type="paragraph" w:styleId="TOCHeading">
    <w:name w:val="TOC Heading"/>
    <w:basedOn w:val="Heading1"/>
    <w:next w:val="Normal"/>
    <w:uiPriority w:val="39"/>
    <w:semiHidden/>
    <w:unhideWhenUsed/>
    <w:qFormat/>
    <w:rsid w:val="001F08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10030</Words>
  <Characters>57173</Characters>
  <Application>Microsoft Office Word</Application>
  <DocSecurity>0</DocSecurity>
  <Lines>476</Lines>
  <Paragraphs>134</Paragraphs>
  <ScaleCrop>false</ScaleCrop>
  <Company/>
  <LinksUpToDate>false</LinksUpToDate>
  <CharactersWithSpaces>67069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3</cp:revision>
  <dcterms:created xsi:type="dcterms:W3CDTF">2016-05-31T09:54:00Z</dcterms:created>
  <dcterms:modified xsi:type="dcterms:W3CDTF">2016-05-31T10:04:00Z</dcterms:modified>
</cp:coreProperties>
</file>