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1561C" w14:textId="77777777" w:rsidR="003545CD" w:rsidRDefault="003545CD" w:rsidP="003545CD">
      <w:pPr>
        <w:spacing w:after="0" w:line="240" w:lineRule="auto"/>
        <w:rPr>
          <w:rFonts w:ascii="VladaRHSans Lt" w:hAnsi="VladaRHSans Lt" w:cs="Times New Roman"/>
          <w:color w:val="D60C8C"/>
          <w:sz w:val="20"/>
          <w:szCs w:val="20"/>
        </w:rPr>
      </w:pPr>
      <w:bookmarkStart w:id="0" w:name="_Toc444124748"/>
      <w:bookmarkStart w:id="1" w:name="_GoBack"/>
      <w:bookmarkEnd w:id="1"/>
      <w:r>
        <w:rPr>
          <w:rFonts w:ascii="VladaRHSans Lt" w:hAnsi="VladaRHSans Lt" w:cs="Times New Roman"/>
          <w:color w:val="D60C8C"/>
          <w:sz w:val="20"/>
          <w:szCs w:val="20"/>
        </w:rPr>
        <w:t>Sadržaj</w:t>
      </w:r>
    </w:p>
    <w:p w14:paraId="2981303D" w14:textId="77777777" w:rsidR="003545CD" w:rsidRDefault="003545CD" w:rsidP="003545CD">
      <w:pPr>
        <w:spacing w:after="0" w:line="240" w:lineRule="auto"/>
        <w:rPr>
          <w:rFonts w:ascii="VladaRHSans Lt" w:hAnsi="VladaRHSans Lt" w:cs="Times New Roman"/>
          <w:color w:val="D60C8C"/>
          <w:sz w:val="20"/>
          <w:szCs w:val="20"/>
        </w:rPr>
      </w:pPr>
    </w:p>
    <w:p w14:paraId="5C245340" w14:textId="77777777" w:rsidR="003545CD" w:rsidRPr="003545CD" w:rsidRDefault="003545CD" w:rsidP="003545CD">
      <w:pPr>
        <w:rPr>
          <w:rFonts w:ascii="VladaRHSans Lt" w:hAnsi="VladaRHSans Lt"/>
          <w:color w:val="25408F"/>
          <w:sz w:val="20"/>
          <w:szCs w:val="20"/>
        </w:rPr>
      </w:pPr>
      <w:r w:rsidRPr="003545CD">
        <w:rPr>
          <w:rFonts w:ascii="VladaRHSans Lt" w:hAnsi="VladaRHSans Lt"/>
          <w:color w:val="25408F"/>
          <w:sz w:val="20"/>
          <w:szCs w:val="20"/>
        </w:rPr>
        <w:t xml:space="preserve">A. OPIS NASTAVNOG PREDMETA MATEMATIKA, </w:t>
      </w:r>
      <w:r w:rsidRPr="003545CD">
        <w:rPr>
          <w:rFonts w:ascii="VladaRHSans Bld" w:hAnsi="VladaRHSans Bld"/>
          <w:color w:val="D60C8C"/>
          <w:sz w:val="20"/>
          <w:szCs w:val="20"/>
        </w:rPr>
        <w:t>4</w:t>
      </w:r>
    </w:p>
    <w:p w14:paraId="789A95D7" w14:textId="77777777" w:rsidR="003545CD" w:rsidRPr="003545CD" w:rsidRDefault="003545CD" w:rsidP="003545CD">
      <w:pPr>
        <w:rPr>
          <w:rFonts w:ascii="VladaRHSans Lt" w:hAnsi="VladaRHSans Lt"/>
          <w:color w:val="25408F"/>
          <w:sz w:val="20"/>
          <w:szCs w:val="20"/>
        </w:rPr>
      </w:pPr>
      <w:r w:rsidRPr="003545CD">
        <w:rPr>
          <w:rFonts w:ascii="VladaRHSans Lt" w:hAnsi="VladaRHSans Lt"/>
          <w:color w:val="25408F"/>
          <w:sz w:val="20"/>
          <w:szCs w:val="20"/>
        </w:rPr>
        <w:t xml:space="preserve">B. ODGOJNO-OBRAZOVNI CILJEVI UČENJA I POUČAVANJA MATEMATIKE, </w:t>
      </w:r>
      <w:r w:rsidRPr="003545CD">
        <w:rPr>
          <w:rFonts w:ascii="VladaRHSans Bld" w:hAnsi="VladaRHSans Bld"/>
          <w:color w:val="D60C8C"/>
          <w:sz w:val="20"/>
          <w:szCs w:val="20"/>
        </w:rPr>
        <w:t>5</w:t>
      </w:r>
    </w:p>
    <w:p w14:paraId="5D733FE8" w14:textId="77777777" w:rsidR="003545CD" w:rsidRPr="003545CD" w:rsidRDefault="003545CD" w:rsidP="003545CD">
      <w:pPr>
        <w:rPr>
          <w:rFonts w:ascii="VladaRHSans Lt" w:hAnsi="VladaRHSans Lt"/>
          <w:color w:val="25408F"/>
          <w:sz w:val="20"/>
          <w:szCs w:val="20"/>
        </w:rPr>
      </w:pPr>
      <w:r w:rsidRPr="003545CD">
        <w:rPr>
          <w:rFonts w:ascii="VladaRHSans Lt" w:hAnsi="VladaRHSans Lt"/>
          <w:color w:val="25408F"/>
          <w:sz w:val="20"/>
          <w:szCs w:val="20"/>
        </w:rPr>
        <w:t xml:space="preserve">C. DOMENE U ORGANIZACIJI KURIKULUMA NASTAVNOG PREDMETA MATEMATIKA, </w:t>
      </w:r>
      <w:r w:rsidRPr="003545CD">
        <w:rPr>
          <w:rFonts w:ascii="VladaRHSans Bld" w:hAnsi="VladaRHSans Bld"/>
          <w:color w:val="D60C8C"/>
          <w:sz w:val="20"/>
          <w:szCs w:val="20"/>
        </w:rPr>
        <w:t>6</w:t>
      </w:r>
    </w:p>
    <w:p w14:paraId="11B38882" w14:textId="77777777" w:rsidR="003545CD" w:rsidRPr="003545CD" w:rsidRDefault="003545CD" w:rsidP="003545CD">
      <w:pPr>
        <w:rPr>
          <w:rFonts w:ascii="VladaRHSans Bld" w:hAnsi="VladaRHSans Bld"/>
          <w:color w:val="D60C8C"/>
          <w:sz w:val="20"/>
          <w:szCs w:val="20"/>
        </w:rPr>
      </w:pPr>
      <w:r w:rsidRPr="003545CD">
        <w:rPr>
          <w:rFonts w:ascii="VladaRHSans Lt" w:hAnsi="VladaRHSans Lt"/>
          <w:color w:val="25408F"/>
          <w:sz w:val="20"/>
          <w:szCs w:val="20"/>
        </w:rPr>
        <w:t xml:space="preserve">D. ODGOJNO-OBRAZOVNI ISHODI PO RAZREDIMA I DOMENAMA, </w:t>
      </w:r>
      <w:r w:rsidRPr="003545CD">
        <w:rPr>
          <w:rFonts w:ascii="VladaRHSans Bld" w:hAnsi="VladaRHSans Bld"/>
          <w:color w:val="D60C8C"/>
          <w:sz w:val="20"/>
          <w:szCs w:val="20"/>
        </w:rPr>
        <w:t>9</w:t>
      </w:r>
    </w:p>
    <w:p w14:paraId="0407C5F8" w14:textId="7525B1DC" w:rsidR="003545CD" w:rsidRPr="003545CD" w:rsidRDefault="003545CD" w:rsidP="003545CD">
      <w:pPr>
        <w:rPr>
          <w:rFonts w:ascii="VladaRHSans Bld" w:hAnsi="VladaRHSans Bld"/>
          <w:color w:val="D60C8C"/>
          <w:sz w:val="20"/>
          <w:szCs w:val="20"/>
        </w:rPr>
      </w:pPr>
      <w:r>
        <w:rPr>
          <w:rFonts w:ascii="VladaRHSans Lt" w:hAnsi="VladaRHSans Lt"/>
          <w:color w:val="25408F"/>
          <w:sz w:val="20"/>
          <w:szCs w:val="20"/>
        </w:rPr>
        <w:t xml:space="preserve">   </w:t>
      </w:r>
      <w:r w:rsidRPr="003545CD">
        <w:rPr>
          <w:rFonts w:ascii="VladaRHSans Lt" w:hAnsi="VladaRHSans Lt"/>
          <w:color w:val="25408F"/>
          <w:sz w:val="20"/>
          <w:szCs w:val="20"/>
        </w:rPr>
        <w:t xml:space="preserve">D.1. </w:t>
      </w:r>
      <w:r>
        <w:rPr>
          <w:rFonts w:ascii="VladaRHSans Lt" w:hAnsi="VladaRHSans Lt"/>
          <w:color w:val="25408F"/>
          <w:sz w:val="20"/>
          <w:szCs w:val="20"/>
        </w:rPr>
        <w:t>PRVI CIKLUS</w:t>
      </w:r>
      <w:r w:rsidRPr="003545CD">
        <w:rPr>
          <w:rFonts w:ascii="VladaRHSans Lt" w:hAnsi="VladaRHSans Lt"/>
          <w:color w:val="25408F"/>
          <w:sz w:val="20"/>
          <w:szCs w:val="20"/>
        </w:rPr>
        <w:t xml:space="preserve">, </w:t>
      </w:r>
      <w:r w:rsidRPr="003545CD">
        <w:rPr>
          <w:rFonts w:ascii="VladaRHSans Bld" w:hAnsi="VladaRHSans Bld"/>
          <w:color w:val="D60C8C"/>
          <w:sz w:val="20"/>
          <w:szCs w:val="20"/>
        </w:rPr>
        <w:t>10</w:t>
      </w:r>
    </w:p>
    <w:p w14:paraId="39427D68" w14:textId="5086CD28" w:rsidR="003545CD" w:rsidRPr="003545CD" w:rsidRDefault="003545CD" w:rsidP="003545CD">
      <w:pPr>
        <w:rPr>
          <w:rFonts w:ascii="VladaRHSans Lt" w:hAnsi="VladaRHSans Lt"/>
          <w:color w:val="25408F"/>
          <w:sz w:val="20"/>
          <w:szCs w:val="20"/>
        </w:rPr>
      </w:pPr>
      <w:r>
        <w:rPr>
          <w:rFonts w:ascii="VladaRHSans Lt" w:hAnsi="VladaRHSans Lt"/>
          <w:color w:val="25408F"/>
          <w:sz w:val="20"/>
          <w:szCs w:val="20"/>
        </w:rPr>
        <w:t xml:space="preserve">   </w:t>
      </w:r>
      <w:r w:rsidRPr="003545CD">
        <w:rPr>
          <w:rFonts w:ascii="VladaRHSans Lt" w:hAnsi="VladaRHSans Lt"/>
          <w:color w:val="25408F"/>
          <w:sz w:val="20"/>
          <w:szCs w:val="20"/>
        </w:rPr>
        <w:t xml:space="preserve">D.2. </w:t>
      </w:r>
      <w:r w:rsidRPr="003545CD">
        <w:rPr>
          <w:rFonts w:ascii="VladaRHSans Lt" w:hAnsi="VladaRHSans Lt"/>
          <w:color w:val="25408F"/>
          <w:sz w:val="20"/>
          <w:szCs w:val="20"/>
        </w:rPr>
        <w:t>D</w:t>
      </w:r>
      <w:r>
        <w:rPr>
          <w:rFonts w:ascii="VladaRHSans Lt" w:hAnsi="VladaRHSans Lt"/>
          <w:color w:val="25408F"/>
          <w:sz w:val="20"/>
          <w:szCs w:val="20"/>
        </w:rPr>
        <w:t>RUGI CIKLUS</w:t>
      </w:r>
      <w:r w:rsidRPr="003545CD">
        <w:rPr>
          <w:rFonts w:ascii="VladaRHSans Lt" w:hAnsi="VladaRHSans Lt"/>
          <w:color w:val="25408F"/>
          <w:sz w:val="20"/>
          <w:szCs w:val="20"/>
        </w:rPr>
        <w:t xml:space="preserve">, </w:t>
      </w:r>
      <w:r w:rsidRPr="003545CD">
        <w:rPr>
          <w:rFonts w:ascii="VladaRHSans Bld" w:hAnsi="VladaRHSans Bld"/>
          <w:color w:val="D60C8C"/>
          <w:sz w:val="20"/>
          <w:szCs w:val="20"/>
        </w:rPr>
        <w:t>33</w:t>
      </w:r>
    </w:p>
    <w:p w14:paraId="46D1CF1B" w14:textId="4C7E5B80" w:rsidR="003545CD" w:rsidRDefault="003545CD" w:rsidP="003545CD">
      <w:pPr>
        <w:rPr>
          <w:rFonts w:ascii="VladaRHSans Bld" w:hAnsi="VladaRHSans Bld"/>
          <w:color w:val="D60C8C"/>
          <w:sz w:val="20"/>
          <w:szCs w:val="20"/>
        </w:rPr>
      </w:pPr>
      <w:r>
        <w:rPr>
          <w:rFonts w:ascii="VladaRHSans Lt" w:hAnsi="VladaRHSans Lt"/>
          <w:color w:val="25408F"/>
          <w:sz w:val="20"/>
          <w:szCs w:val="20"/>
        </w:rPr>
        <w:t xml:space="preserve">   </w:t>
      </w:r>
      <w:r w:rsidRPr="003545CD">
        <w:rPr>
          <w:rFonts w:ascii="VladaRHSans Lt" w:hAnsi="VladaRHSans Lt"/>
          <w:color w:val="25408F"/>
          <w:sz w:val="20"/>
          <w:szCs w:val="20"/>
        </w:rPr>
        <w:t xml:space="preserve">D.3. </w:t>
      </w:r>
      <w:r w:rsidRPr="003545CD">
        <w:rPr>
          <w:rFonts w:ascii="VladaRHSans Lt" w:hAnsi="VladaRHSans Lt"/>
          <w:color w:val="25408F"/>
          <w:sz w:val="20"/>
          <w:szCs w:val="20"/>
        </w:rPr>
        <w:t>T</w:t>
      </w:r>
      <w:r>
        <w:rPr>
          <w:rFonts w:ascii="VladaRHSans Lt" w:hAnsi="VladaRHSans Lt"/>
          <w:color w:val="25408F"/>
          <w:sz w:val="20"/>
          <w:szCs w:val="20"/>
        </w:rPr>
        <w:t>REĆI CIKLUS</w:t>
      </w:r>
      <w:r w:rsidRPr="003545CD">
        <w:rPr>
          <w:rFonts w:ascii="VladaRHSans Lt" w:hAnsi="VladaRHSans Lt"/>
          <w:color w:val="25408F"/>
          <w:sz w:val="20"/>
          <w:szCs w:val="20"/>
        </w:rPr>
        <w:t xml:space="preserve">, </w:t>
      </w:r>
      <w:r w:rsidRPr="003545CD">
        <w:rPr>
          <w:rFonts w:ascii="VladaRHSans Bld" w:hAnsi="VladaRHSans Bld"/>
          <w:color w:val="D60C8C"/>
          <w:sz w:val="20"/>
          <w:szCs w:val="20"/>
        </w:rPr>
        <w:t>68</w:t>
      </w:r>
    </w:p>
    <w:p w14:paraId="287BEE27" w14:textId="0E750998" w:rsidR="003545CD" w:rsidRDefault="003545CD" w:rsidP="003545CD">
      <w:pPr>
        <w:rPr>
          <w:rFonts w:ascii="VladaRHSans Lt" w:hAnsi="VladaRHSans Lt"/>
          <w:color w:val="25408F"/>
          <w:sz w:val="20"/>
          <w:szCs w:val="20"/>
        </w:rPr>
      </w:pPr>
      <w:r>
        <w:rPr>
          <w:rFonts w:ascii="VladaRHSans Lt" w:hAnsi="VladaRHSans Lt"/>
          <w:color w:val="25408F"/>
          <w:sz w:val="20"/>
          <w:szCs w:val="20"/>
        </w:rPr>
        <w:t xml:space="preserve">   </w:t>
      </w:r>
      <w:r w:rsidRPr="003545CD">
        <w:rPr>
          <w:rFonts w:ascii="VladaRHSans Lt" w:hAnsi="VladaRHSans Lt"/>
          <w:color w:val="25408F"/>
          <w:sz w:val="20"/>
          <w:szCs w:val="20"/>
        </w:rPr>
        <w:t>D.4. ČETVRTI I PETI CIKLUS,</w:t>
      </w:r>
      <w:r>
        <w:rPr>
          <w:rFonts w:ascii="VladaRHSans Bld" w:hAnsi="VladaRHSans Bld"/>
          <w:color w:val="D60C8C"/>
          <w:sz w:val="20"/>
          <w:szCs w:val="20"/>
        </w:rPr>
        <w:t xml:space="preserve"> 106</w:t>
      </w:r>
    </w:p>
    <w:p w14:paraId="3A1C1819" w14:textId="0AC864E2" w:rsidR="003545CD" w:rsidRDefault="003545CD" w:rsidP="003545CD">
      <w:pPr>
        <w:rPr>
          <w:rFonts w:ascii="VladaRHSans Bld" w:hAnsi="VladaRHSans Bld"/>
          <w:color w:val="D60C8C"/>
          <w:sz w:val="20"/>
          <w:szCs w:val="20"/>
        </w:rPr>
      </w:pPr>
      <w:r>
        <w:rPr>
          <w:rFonts w:ascii="VladaRHSans Lt" w:hAnsi="VladaRHSans Lt"/>
          <w:color w:val="25408F"/>
          <w:sz w:val="20"/>
          <w:szCs w:val="20"/>
        </w:rPr>
        <w:t xml:space="preserve">        D.4.1. TROGODIŠNJA SREDNJA ŠKOLA (35/35/32), </w:t>
      </w:r>
      <w:r w:rsidRPr="003545CD">
        <w:rPr>
          <w:rFonts w:ascii="VladaRHSans Bld" w:hAnsi="VladaRHSans Bld"/>
          <w:color w:val="D60C8C"/>
          <w:sz w:val="20"/>
          <w:szCs w:val="20"/>
        </w:rPr>
        <w:t>107</w:t>
      </w:r>
    </w:p>
    <w:p w14:paraId="44D2F084" w14:textId="52641A05" w:rsidR="003545CD" w:rsidRDefault="003545CD" w:rsidP="003545CD">
      <w:pPr>
        <w:rPr>
          <w:rFonts w:ascii="VladaRHSans Lt" w:hAnsi="VladaRHSans Lt"/>
          <w:color w:val="25408F"/>
          <w:sz w:val="20"/>
          <w:szCs w:val="20"/>
        </w:rPr>
      </w:pPr>
      <w:r>
        <w:rPr>
          <w:rFonts w:ascii="VladaRHSans Bld" w:hAnsi="VladaRHSans Bld"/>
          <w:color w:val="D60C8C"/>
          <w:sz w:val="20"/>
          <w:szCs w:val="20"/>
        </w:rPr>
        <w:t xml:space="preserve">        </w:t>
      </w:r>
      <w:r w:rsidRPr="003545CD">
        <w:rPr>
          <w:rFonts w:ascii="VladaRHSans Lt" w:hAnsi="VladaRHSans Lt"/>
          <w:color w:val="25408F"/>
          <w:sz w:val="20"/>
          <w:szCs w:val="20"/>
        </w:rPr>
        <w:t xml:space="preserve">D.4.2. TROGODIŠNJA SREDNJA ŠKOLA (70/70/64), </w:t>
      </w:r>
      <w:r>
        <w:rPr>
          <w:rFonts w:ascii="VladaRHSans Bld" w:hAnsi="VladaRHSans Bld"/>
          <w:color w:val="D60C8C"/>
          <w:sz w:val="20"/>
          <w:szCs w:val="20"/>
        </w:rPr>
        <w:t>122</w:t>
      </w:r>
    </w:p>
    <w:p w14:paraId="62377C99" w14:textId="1A70CDED" w:rsidR="003545CD" w:rsidRPr="003545CD" w:rsidRDefault="003545CD" w:rsidP="003545CD">
      <w:pPr>
        <w:rPr>
          <w:rFonts w:ascii="VladaRHSans Lt" w:hAnsi="VladaRHSans Lt"/>
          <w:color w:val="25408F"/>
          <w:sz w:val="20"/>
          <w:szCs w:val="20"/>
        </w:rPr>
      </w:pPr>
      <w:r>
        <w:rPr>
          <w:rFonts w:ascii="VladaRHSans Lt" w:hAnsi="VladaRHSans Lt"/>
          <w:color w:val="25408F"/>
          <w:sz w:val="20"/>
          <w:szCs w:val="20"/>
        </w:rPr>
        <w:t xml:space="preserve">        </w:t>
      </w:r>
      <w:r w:rsidRPr="003545CD">
        <w:rPr>
          <w:rFonts w:ascii="VladaRHSans Lt" w:hAnsi="VladaRHSans Lt"/>
          <w:color w:val="25408F"/>
          <w:sz w:val="20"/>
          <w:szCs w:val="20"/>
        </w:rPr>
        <w:t>D.</w:t>
      </w:r>
      <w:r>
        <w:rPr>
          <w:rFonts w:ascii="VladaRHSans Lt" w:hAnsi="VladaRHSans Lt"/>
          <w:color w:val="25408F"/>
          <w:sz w:val="20"/>
          <w:szCs w:val="20"/>
        </w:rPr>
        <w:t>4.3.</w:t>
      </w:r>
      <w:r w:rsidRPr="003545CD">
        <w:rPr>
          <w:rFonts w:ascii="VladaRHSans Lt" w:hAnsi="VladaRHSans Lt"/>
          <w:color w:val="25408F"/>
          <w:sz w:val="20"/>
          <w:szCs w:val="20"/>
        </w:rPr>
        <w:t xml:space="preserve"> </w:t>
      </w:r>
      <w:r>
        <w:rPr>
          <w:rFonts w:ascii="VladaRHSans Lt" w:hAnsi="VladaRHSans Lt"/>
          <w:color w:val="25408F"/>
          <w:sz w:val="20"/>
          <w:szCs w:val="20"/>
        </w:rPr>
        <w:t>ČETVEROGODIŠNJA SREDNJA ŠKOLA</w:t>
      </w:r>
      <w:r w:rsidRPr="003545CD">
        <w:rPr>
          <w:rFonts w:ascii="VladaRHSans Lt" w:hAnsi="VladaRHSans Lt"/>
          <w:color w:val="25408F"/>
          <w:sz w:val="20"/>
          <w:szCs w:val="20"/>
        </w:rPr>
        <w:t xml:space="preserve"> (70/70/70/64), </w:t>
      </w:r>
      <w:r w:rsidRPr="003545CD">
        <w:rPr>
          <w:rFonts w:ascii="VladaRHSans Bld" w:hAnsi="VladaRHSans Bld"/>
          <w:color w:val="D60C8C"/>
          <w:sz w:val="20"/>
          <w:szCs w:val="20"/>
        </w:rPr>
        <w:t>1</w:t>
      </w:r>
      <w:r>
        <w:rPr>
          <w:rFonts w:ascii="VladaRHSans Bld" w:hAnsi="VladaRHSans Bld"/>
          <w:color w:val="D60C8C"/>
          <w:sz w:val="20"/>
          <w:szCs w:val="20"/>
        </w:rPr>
        <w:t>41</w:t>
      </w:r>
    </w:p>
    <w:p w14:paraId="1F070394" w14:textId="606B1E78" w:rsidR="003545CD" w:rsidRDefault="003545CD" w:rsidP="003545CD">
      <w:pPr>
        <w:rPr>
          <w:rFonts w:ascii="VladaRHSans Lt" w:hAnsi="VladaRHSans Lt"/>
          <w:color w:val="25408F"/>
          <w:sz w:val="20"/>
          <w:szCs w:val="20"/>
        </w:rPr>
      </w:pPr>
      <w:r>
        <w:rPr>
          <w:rFonts w:ascii="VladaRHSans Lt" w:hAnsi="VladaRHSans Lt"/>
          <w:color w:val="25408F"/>
          <w:sz w:val="20"/>
          <w:szCs w:val="20"/>
        </w:rPr>
        <w:t xml:space="preserve">        </w:t>
      </w:r>
      <w:r w:rsidRPr="003545CD">
        <w:rPr>
          <w:rFonts w:ascii="VladaRHSans Lt" w:hAnsi="VladaRHSans Lt"/>
          <w:color w:val="25408F"/>
          <w:sz w:val="20"/>
          <w:szCs w:val="20"/>
        </w:rPr>
        <w:t>D.</w:t>
      </w:r>
      <w:r>
        <w:rPr>
          <w:rFonts w:ascii="VladaRHSans Lt" w:hAnsi="VladaRHSans Lt"/>
          <w:color w:val="25408F"/>
          <w:sz w:val="20"/>
          <w:szCs w:val="20"/>
        </w:rPr>
        <w:t>4.4.</w:t>
      </w:r>
      <w:r w:rsidRPr="003545CD">
        <w:rPr>
          <w:rFonts w:ascii="VladaRHSans Lt" w:hAnsi="VladaRHSans Lt"/>
          <w:color w:val="25408F"/>
          <w:sz w:val="20"/>
          <w:szCs w:val="20"/>
        </w:rPr>
        <w:t xml:space="preserve"> </w:t>
      </w:r>
      <w:r>
        <w:rPr>
          <w:rFonts w:ascii="VladaRHSans Lt" w:hAnsi="VladaRHSans Lt"/>
          <w:color w:val="25408F"/>
          <w:sz w:val="20"/>
          <w:szCs w:val="20"/>
        </w:rPr>
        <w:t>ČETVEROGODIŠNJA SREDNJA ŠKOLA</w:t>
      </w:r>
      <w:r w:rsidRPr="003545CD">
        <w:rPr>
          <w:rFonts w:ascii="VladaRHSans Lt" w:hAnsi="VladaRHSans Lt"/>
          <w:color w:val="25408F"/>
          <w:sz w:val="20"/>
          <w:szCs w:val="20"/>
        </w:rPr>
        <w:t xml:space="preserve"> (105/105/105/96), </w:t>
      </w:r>
      <w:r>
        <w:rPr>
          <w:rFonts w:ascii="VladaRHSans Bld" w:hAnsi="VladaRHSans Bld"/>
          <w:color w:val="D60C8C"/>
          <w:sz w:val="20"/>
          <w:szCs w:val="20"/>
        </w:rPr>
        <w:t>165</w:t>
      </w:r>
    </w:p>
    <w:p w14:paraId="61690962" w14:textId="0759D0F2" w:rsidR="003545CD" w:rsidRPr="003545CD" w:rsidRDefault="003545CD" w:rsidP="003545CD">
      <w:pPr>
        <w:rPr>
          <w:rFonts w:ascii="VladaRHSans Lt" w:hAnsi="VladaRHSans Lt"/>
          <w:color w:val="25408F"/>
          <w:sz w:val="20"/>
          <w:szCs w:val="20"/>
        </w:rPr>
      </w:pPr>
      <w:r>
        <w:rPr>
          <w:rFonts w:ascii="VladaRHSans Lt" w:hAnsi="VladaRHSans Lt"/>
          <w:color w:val="25408F"/>
          <w:sz w:val="20"/>
          <w:szCs w:val="20"/>
        </w:rPr>
        <w:t xml:space="preserve">        </w:t>
      </w:r>
      <w:r w:rsidRPr="003545CD">
        <w:rPr>
          <w:rFonts w:ascii="VladaRHSans Lt" w:hAnsi="VladaRHSans Lt"/>
          <w:color w:val="25408F"/>
          <w:sz w:val="20"/>
          <w:szCs w:val="20"/>
        </w:rPr>
        <w:t>D.</w:t>
      </w:r>
      <w:r>
        <w:rPr>
          <w:rFonts w:ascii="VladaRHSans Lt" w:hAnsi="VladaRHSans Lt"/>
          <w:color w:val="25408F"/>
          <w:sz w:val="20"/>
          <w:szCs w:val="20"/>
        </w:rPr>
        <w:t>4.5</w:t>
      </w:r>
      <w:r w:rsidRPr="003545CD">
        <w:rPr>
          <w:rFonts w:ascii="VladaRHSans Lt" w:hAnsi="VladaRHSans Lt"/>
          <w:color w:val="25408F"/>
          <w:sz w:val="20"/>
          <w:szCs w:val="20"/>
        </w:rPr>
        <w:t xml:space="preserve">. </w:t>
      </w:r>
      <w:r>
        <w:rPr>
          <w:rFonts w:ascii="VladaRHSans Lt" w:hAnsi="VladaRHSans Lt"/>
          <w:color w:val="25408F"/>
          <w:sz w:val="20"/>
          <w:szCs w:val="20"/>
        </w:rPr>
        <w:t>ČETVEROGODIŠNJA SREDNJA ŠKOLA</w:t>
      </w:r>
      <w:r w:rsidRPr="003545CD">
        <w:rPr>
          <w:rFonts w:ascii="VladaRHSans Lt" w:hAnsi="VladaRHSans Lt"/>
          <w:color w:val="25408F"/>
          <w:sz w:val="20"/>
          <w:szCs w:val="20"/>
        </w:rPr>
        <w:t xml:space="preserve"> (140/140/140/128), </w:t>
      </w:r>
      <w:r w:rsidRPr="003545CD">
        <w:rPr>
          <w:rFonts w:ascii="VladaRHSans Bld" w:hAnsi="VladaRHSans Bld"/>
          <w:color w:val="D60C8C"/>
          <w:sz w:val="20"/>
          <w:szCs w:val="20"/>
        </w:rPr>
        <w:t>19</w:t>
      </w:r>
      <w:r>
        <w:rPr>
          <w:rFonts w:ascii="VladaRHSans Bld" w:hAnsi="VladaRHSans Bld"/>
          <w:color w:val="D60C8C"/>
          <w:sz w:val="20"/>
          <w:szCs w:val="20"/>
        </w:rPr>
        <w:t>6</w:t>
      </w:r>
    </w:p>
    <w:p w14:paraId="1599E6DF" w14:textId="2D8A9CC1" w:rsidR="003545CD" w:rsidRPr="003545CD" w:rsidRDefault="003545CD" w:rsidP="003545CD">
      <w:pPr>
        <w:rPr>
          <w:rFonts w:ascii="VladaRHSans Lt" w:hAnsi="VladaRHSans Lt"/>
          <w:color w:val="25408F"/>
          <w:sz w:val="20"/>
          <w:szCs w:val="20"/>
        </w:rPr>
      </w:pPr>
      <w:r>
        <w:rPr>
          <w:rFonts w:ascii="VladaRHSans Lt" w:hAnsi="VladaRHSans Lt"/>
          <w:color w:val="25408F"/>
          <w:sz w:val="20"/>
          <w:szCs w:val="20"/>
        </w:rPr>
        <w:t xml:space="preserve">        </w:t>
      </w:r>
      <w:r w:rsidRPr="003545CD">
        <w:rPr>
          <w:rFonts w:ascii="VladaRHSans Lt" w:hAnsi="VladaRHSans Lt"/>
          <w:color w:val="25408F"/>
          <w:sz w:val="20"/>
          <w:szCs w:val="20"/>
        </w:rPr>
        <w:t>D.</w:t>
      </w:r>
      <w:r>
        <w:rPr>
          <w:rFonts w:ascii="VladaRHSans Lt" w:hAnsi="VladaRHSans Lt"/>
          <w:color w:val="25408F"/>
          <w:sz w:val="20"/>
          <w:szCs w:val="20"/>
        </w:rPr>
        <w:t>4.6</w:t>
      </w:r>
      <w:r w:rsidRPr="003545CD">
        <w:rPr>
          <w:rFonts w:ascii="VladaRHSans Lt" w:hAnsi="VladaRHSans Lt"/>
          <w:color w:val="25408F"/>
          <w:sz w:val="20"/>
          <w:szCs w:val="20"/>
        </w:rPr>
        <w:t xml:space="preserve">. </w:t>
      </w:r>
      <w:r>
        <w:rPr>
          <w:rFonts w:ascii="VladaRHSans Lt" w:hAnsi="VladaRHSans Lt"/>
          <w:color w:val="25408F"/>
          <w:sz w:val="20"/>
          <w:szCs w:val="20"/>
        </w:rPr>
        <w:t>ČETVEROGODIŠNJA SREDNJA ŠKOLA</w:t>
      </w:r>
      <w:r w:rsidRPr="003545CD">
        <w:rPr>
          <w:rFonts w:ascii="VladaRHSans Lt" w:hAnsi="VladaRHSans Lt"/>
          <w:color w:val="25408F"/>
          <w:sz w:val="20"/>
          <w:szCs w:val="20"/>
        </w:rPr>
        <w:t xml:space="preserve"> (175, 175, 175, 160), </w:t>
      </w:r>
      <w:r w:rsidRPr="003545CD">
        <w:rPr>
          <w:rFonts w:ascii="VladaRHSans Bld" w:hAnsi="VladaRHSans Bld"/>
          <w:color w:val="D60C8C"/>
          <w:sz w:val="20"/>
          <w:szCs w:val="20"/>
        </w:rPr>
        <w:t>2</w:t>
      </w:r>
      <w:r>
        <w:rPr>
          <w:rFonts w:ascii="VladaRHSans Bld" w:hAnsi="VladaRHSans Bld"/>
          <w:color w:val="D60C8C"/>
          <w:sz w:val="20"/>
          <w:szCs w:val="20"/>
        </w:rPr>
        <w:t>29</w:t>
      </w:r>
    </w:p>
    <w:p w14:paraId="4C3AAC90" w14:textId="4B3BC12A" w:rsidR="003545CD" w:rsidRPr="003545CD" w:rsidRDefault="003545CD" w:rsidP="003545CD">
      <w:pPr>
        <w:rPr>
          <w:rFonts w:ascii="VladaRHSans Lt" w:hAnsi="VladaRHSans Lt"/>
          <w:color w:val="25408F"/>
          <w:sz w:val="20"/>
          <w:szCs w:val="20"/>
        </w:rPr>
      </w:pPr>
      <w:r w:rsidRPr="003545CD">
        <w:rPr>
          <w:rFonts w:ascii="VladaRHSans Lt" w:hAnsi="VladaRHSans Lt"/>
          <w:color w:val="25408F"/>
          <w:sz w:val="20"/>
          <w:szCs w:val="20"/>
        </w:rPr>
        <w:t xml:space="preserve">   </w:t>
      </w:r>
      <w:r>
        <w:rPr>
          <w:rFonts w:ascii="VladaRHSans Lt" w:hAnsi="VladaRHSans Lt"/>
          <w:color w:val="25408F"/>
          <w:sz w:val="20"/>
          <w:szCs w:val="20"/>
        </w:rPr>
        <w:t xml:space="preserve">     </w:t>
      </w:r>
      <w:r w:rsidRPr="003545CD">
        <w:rPr>
          <w:rFonts w:ascii="VladaRHSans Lt" w:hAnsi="VladaRHSans Lt"/>
          <w:color w:val="25408F"/>
          <w:sz w:val="20"/>
          <w:szCs w:val="20"/>
        </w:rPr>
        <w:t>D.</w:t>
      </w:r>
      <w:r>
        <w:rPr>
          <w:rFonts w:ascii="VladaRHSans Lt" w:hAnsi="VladaRHSans Lt"/>
          <w:color w:val="25408F"/>
          <w:sz w:val="20"/>
          <w:szCs w:val="20"/>
        </w:rPr>
        <w:t>4.7</w:t>
      </w:r>
      <w:r w:rsidRPr="003545CD">
        <w:rPr>
          <w:rFonts w:ascii="VladaRHSans Lt" w:hAnsi="VladaRHSans Lt"/>
          <w:color w:val="25408F"/>
          <w:sz w:val="20"/>
          <w:szCs w:val="20"/>
        </w:rPr>
        <w:t xml:space="preserve">. </w:t>
      </w:r>
      <w:r>
        <w:rPr>
          <w:rFonts w:ascii="VladaRHSans Lt" w:hAnsi="VladaRHSans Lt"/>
          <w:color w:val="25408F"/>
          <w:sz w:val="20"/>
          <w:szCs w:val="20"/>
        </w:rPr>
        <w:t>ČETVEROGODIŠNJA SREDNJA ŠKOLA</w:t>
      </w:r>
      <w:r w:rsidRPr="003545CD">
        <w:rPr>
          <w:rFonts w:ascii="VladaRHSans Lt" w:hAnsi="VladaRHSans Lt"/>
          <w:color w:val="25408F"/>
          <w:sz w:val="20"/>
          <w:szCs w:val="20"/>
        </w:rPr>
        <w:t xml:space="preserve"> (210/210/210/192),</w:t>
      </w:r>
      <w:r>
        <w:rPr>
          <w:rFonts w:ascii="VladaRHSans Bld" w:hAnsi="VladaRHSans Bld"/>
          <w:color w:val="D60C8C"/>
          <w:sz w:val="20"/>
          <w:szCs w:val="20"/>
        </w:rPr>
        <w:t xml:space="preserve"> 266</w:t>
      </w:r>
    </w:p>
    <w:p w14:paraId="01FAE8F5" w14:textId="76952042" w:rsidR="003545CD" w:rsidRPr="003545CD" w:rsidRDefault="003545CD" w:rsidP="003545CD">
      <w:pPr>
        <w:rPr>
          <w:rFonts w:ascii="VladaRHSans Lt" w:hAnsi="VladaRHSans Lt"/>
          <w:color w:val="25408F"/>
          <w:sz w:val="20"/>
          <w:szCs w:val="20"/>
        </w:rPr>
      </w:pPr>
      <w:r w:rsidRPr="003545CD">
        <w:rPr>
          <w:rFonts w:ascii="VladaRHSans Lt" w:hAnsi="VladaRHSans Lt"/>
          <w:color w:val="25408F"/>
          <w:sz w:val="20"/>
          <w:szCs w:val="20"/>
        </w:rPr>
        <w:t xml:space="preserve">   </w:t>
      </w:r>
      <w:r>
        <w:rPr>
          <w:rFonts w:ascii="VladaRHSans Lt" w:hAnsi="VladaRHSans Lt"/>
          <w:color w:val="25408F"/>
          <w:sz w:val="20"/>
          <w:szCs w:val="20"/>
        </w:rPr>
        <w:t xml:space="preserve">     </w:t>
      </w:r>
      <w:r w:rsidRPr="003545CD">
        <w:rPr>
          <w:rFonts w:ascii="VladaRHSans Lt" w:hAnsi="VladaRHSans Lt"/>
          <w:color w:val="25408F"/>
          <w:sz w:val="20"/>
          <w:szCs w:val="20"/>
        </w:rPr>
        <w:t>D.</w:t>
      </w:r>
      <w:r>
        <w:rPr>
          <w:rFonts w:ascii="VladaRHSans Lt" w:hAnsi="VladaRHSans Lt"/>
          <w:color w:val="25408F"/>
          <w:sz w:val="20"/>
          <w:szCs w:val="20"/>
        </w:rPr>
        <w:t>4.8</w:t>
      </w:r>
      <w:r w:rsidRPr="003545CD">
        <w:rPr>
          <w:rFonts w:ascii="VladaRHSans Lt" w:hAnsi="VladaRHSans Lt"/>
          <w:color w:val="25408F"/>
          <w:sz w:val="20"/>
          <w:szCs w:val="20"/>
        </w:rPr>
        <w:t xml:space="preserve">. </w:t>
      </w:r>
      <w:r>
        <w:rPr>
          <w:rFonts w:ascii="VladaRHSans Lt" w:hAnsi="VladaRHSans Lt"/>
          <w:color w:val="25408F"/>
          <w:sz w:val="20"/>
          <w:szCs w:val="20"/>
        </w:rPr>
        <w:t>ČETVEROGODIŠNJA SREDNJA ŠKOLA</w:t>
      </w:r>
      <w:r w:rsidRPr="003545CD">
        <w:rPr>
          <w:rFonts w:ascii="VladaRHSans Lt" w:hAnsi="VladaRHSans Lt"/>
          <w:color w:val="25408F"/>
          <w:sz w:val="20"/>
          <w:szCs w:val="20"/>
        </w:rPr>
        <w:t xml:space="preserve"> (-/-/245/224), </w:t>
      </w:r>
      <w:r>
        <w:rPr>
          <w:rFonts w:ascii="VladaRHSans Bld" w:hAnsi="VladaRHSans Bld"/>
          <w:color w:val="D60C8C"/>
          <w:sz w:val="20"/>
          <w:szCs w:val="20"/>
        </w:rPr>
        <w:t>305</w:t>
      </w:r>
    </w:p>
    <w:p w14:paraId="11C7ADEA" w14:textId="4595D53A" w:rsidR="003545CD" w:rsidRPr="003545CD" w:rsidRDefault="003545CD" w:rsidP="003545CD">
      <w:pPr>
        <w:rPr>
          <w:rFonts w:ascii="VladaRHSans Lt" w:hAnsi="VladaRHSans Lt"/>
          <w:color w:val="25408F"/>
          <w:sz w:val="20"/>
          <w:szCs w:val="20"/>
        </w:rPr>
      </w:pPr>
      <w:r w:rsidRPr="003545CD">
        <w:rPr>
          <w:rFonts w:ascii="VladaRHSans Lt" w:hAnsi="VladaRHSans Lt"/>
          <w:color w:val="25408F"/>
          <w:sz w:val="20"/>
          <w:szCs w:val="20"/>
        </w:rPr>
        <w:t xml:space="preserve">E. POVEZANOST S ODGOJNO-OBRAZOVNIM PODRUČJIMA, MEĐUPREDMETNIM TEMAMA I OSTALIM PREDMETIMA, </w:t>
      </w:r>
      <w:r>
        <w:rPr>
          <w:rFonts w:ascii="VladaRHSans Bld" w:hAnsi="VladaRHSans Bld"/>
          <w:color w:val="D60C8C"/>
          <w:sz w:val="20"/>
          <w:szCs w:val="20"/>
        </w:rPr>
        <w:t>326</w:t>
      </w:r>
    </w:p>
    <w:p w14:paraId="3467923F" w14:textId="7A03D8A6" w:rsidR="003545CD" w:rsidRPr="003545CD" w:rsidRDefault="003545CD" w:rsidP="003545CD">
      <w:pPr>
        <w:rPr>
          <w:rFonts w:ascii="VladaRHSans Lt" w:hAnsi="VladaRHSans Lt"/>
          <w:color w:val="25408F"/>
          <w:sz w:val="20"/>
          <w:szCs w:val="20"/>
        </w:rPr>
      </w:pPr>
      <w:r w:rsidRPr="003545CD">
        <w:rPr>
          <w:rFonts w:ascii="VladaRHSans Lt" w:hAnsi="VladaRHSans Lt"/>
          <w:color w:val="25408F"/>
          <w:sz w:val="20"/>
          <w:szCs w:val="20"/>
        </w:rPr>
        <w:t xml:space="preserve">F. UČENJE I POUČAVANJE PREDMETA, </w:t>
      </w:r>
      <w:r>
        <w:rPr>
          <w:rFonts w:ascii="VladaRHSans Bld" w:hAnsi="VladaRHSans Bld"/>
          <w:color w:val="D60C8C"/>
          <w:sz w:val="20"/>
          <w:szCs w:val="20"/>
        </w:rPr>
        <w:t>327</w:t>
      </w:r>
    </w:p>
    <w:p w14:paraId="04625A20" w14:textId="1834F176" w:rsidR="003545CD" w:rsidRPr="003545CD" w:rsidRDefault="003545CD" w:rsidP="003545CD">
      <w:pPr>
        <w:rPr>
          <w:rFonts w:ascii="VladaRHSans Lt" w:hAnsi="VladaRHSans Lt"/>
          <w:color w:val="25408F"/>
          <w:sz w:val="20"/>
          <w:szCs w:val="20"/>
        </w:rPr>
      </w:pPr>
      <w:r w:rsidRPr="003545CD">
        <w:rPr>
          <w:rFonts w:ascii="VladaRHSans Lt" w:hAnsi="VladaRHSans Lt"/>
          <w:color w:val="25408F"/>
          <w:sz w:val="20"/>
          <w:szCs w:val="20"/>
        </w:rPr>
        <w:t xml:space="preserve">G. VREDNOVANJE ODGOJNO-OBRAZOVNIH ISHODA U PREDMETU, </w:t>
      </w:r>
      <w:r>
        <w:rPr>
          <w:rFonts w:ascii="VladaRHSans Bld" w:hAnsi="VladaRHSans Bld"/>
          <w:color w:val="D60C8C"/>
          <w:sz w:val="20"/>
          <w:szCs w:val="20"/>
        </w:rPr>
        <w:t>330</w:t>
      </w:r>
    </w:p>
    <w:p w14:paraId="5C9805FF" w14:textId="722D42EA" w:rsidR="003545CD" w:rsidRPr="003545CD" w:rsidRDefault="003545CD" w:rsidP="00A04785">
      <w:pPr>
        <w:rPr>
          <w:rFonts w:ascii="VladaRHSans Lt" w:hAnsi="VladaRHSans Lt"/>
          <w:color w:val="25408F"/>
          <w:sz w:val="20"/>
          <w:szCs w:val="20"/>
        </w:rPr>
        <w:sectPr w:rsidR="003545CD" w:rsidRPr="003545CD" w:rsidSect="007A38CD">
          <w:pgSz w:w="11906" w:h="16838"/>
          <w:pgMar w:top="1191" w:right="1021" w:bottom="1191" w:left="1588" w:header="567" w:footer="567" w:gutter="0"/>
          <w:pgNumType w:start="4"/>
          <w:cols w:space="708"/>
          <w:docGrid w:linePitch="360"/>
        </w:sectPr>
      </w:pPr>
      <w:r>
        <w:rPr>
          <w:rFonts w:ascii="VladaRHSans Lt" w:hAnsi="VladaRHSans Lt"/>
          <w:color w:val="25408F"/>
          <w:sz w:val="20"/>
          <w:szCs w:val="20"/>
        </w:rPr>
        <w:t>POJMOVNIK</w:t>
      </w:r>
      <w:r w:rsidRPr="003545CD">
        <w:rPr>
          <w:rFonts w:ascii="VladaRHSans Lt" w:hAnsi="VladaRHSans Lt"/>
          <w:color w:val="25408F"/>
          <w:sz w:val="20"/>
          <w:szCs w:val="20"/>
        </w:rPr>
        <w:t xml:space="preserve">, </w:t>
      </w:r>
      <w:r>
        <w:rPr>
          <w:rFonts w:ascii="VladaRHSans Bld" w:hAnsi="VladaRHSans Bld"/>
          <w:color w:val="D60C8C"/>
          <w:sz w:val="20"/>
          <w:szCs w:val="20"/>
        </w:rPr>
        <w:t>332</w:t>
      </w:r>
    </w:p>
    <w:p w14:paraId="42EA00B0" w14:textId="34673BBD" w:rsidR="00A04785" w:rsidRPr="001C69BB" w:rsidRDefault="00A04785" w:rsidP="00A04785">
      <w:pPr>
        <w:pStyle w:val="CKR-H1"/>
        <w:numPr>
          <w:ilvl w:val="0"/>
          <w:numId w:val="1"/>
        </w:numPr>
        <w:ind w:left="357" w:hanging="357"/>
      </w:pPr>
      <w:r>
        <w:lastRenderedPageBreak/>
        <w:t>OPIS NASTAVNOGA PREDMETA</w:t>
      </w:r>
      <w:bookmarkStart w:id="2" w:name="h.30j0zll" w:colFirst="0" w:colLast="0"/>
      <w:bookmarkEnd w:id="0"/>
      <w:bookmarkEnd w:id="2"/>
      <w:r>
        <w:t xml:space="preserve"> MATEMATIKA</w:t>
      </w:r>
    </w:p>
    <w:p w14:paraId="2629392E" w14:textId="77777777" w:rsidR="00A04785" w:rsidRPr="00173F03" w:rsidRDefault="00A04785" w:rsidP="00A04785">
      <w:pPr>
        <w:pStyle w:val="CKR-Normal"/>
      </w:pPr>
      <w:r w:rsidRPr="00173F03">
        <w:t xml:space="preserve">Brzi razvoj suvremenoga društva, kojemu je uvelike pridonijela i primjena matematike u svim njegovim područjima, ukazuje na važnost učenja matematike. Ona je jedan od čimbenika tehnološkoga napretka društva, a time i važan element poboljšanja kvalitete življenja. </w:t>
      </w:r>
    </w:p>
    <w:p w14:paraId="16835A01" w14:textId="77777777" w:rsidR="00A04785" w:rsidRPr="00173F03" w:rsidRDefault="00A04785" w:rsidP="00A04785">
      <w:pPr>
        <w:pStyle w:val="CKR-Normal"/>
      </w:pPr>
      <w:r w:rsidRPr="00173F03">
        <w:t>Matematika ima vrijednost i intelektualnu ljepotu, bogata je i poticajna. Zaokuplja i privlači ljude svih dobnih skupina, raznolikih interesa i sposobnosti. Igrala je i igra važnu ulogu u napretku društva u prošlosti, sadašnjosti i budućnosti. Značajna je za svakodnevni život te je neophodna za razumijevanje svijeta koji nas okružuje i za upravljanje vlastitim životom. Učenje i poučavanje matematike omogućuje razvoj matematičkih znanja i vještina kojima će se učenici koristiti u osobnome, društvenome i profesionalnome životu.</w:t>
      </w:r>
    </w:p>
    <w:p w14:paraId="482085FF" w14:textId="77777777" w:rsidR="00A04785" w:rsidRDefault="00A04785" w:rsidP="00A04785">
      <w:pPr>
        <w:pStyle w:val="CKR-Normal"/>
      </w:pPr>
      <w:r w:rsidRPr="00173F03">
        <w:t>Matematička pismenost prepoznata je kao jedan od važnih preduvjeta za razvoj životnih vještina pojedinca, primjenu matematičkih strategija, cjeloživotno učenje, otvorenost za uporabu novih tehnologija te ostvarivanje vlastitih potencijala. Učenje i poučavanje predmeta Matematika potiče kreativnost, preciznost, sustavnost, apstraktno mišljenje i kritičko promišljanje koje pomaže pri uočavanju i rješavanju problema iz svakodnevice i društvenoga okruženja.</w:t>
      </w:r>
    </w:p>
    <w:p w14:paraId="22C152DE" w14:textId="6321F0DF" w:rsidR="00A04785" w:rsidRPr="006306F3" w:rsidRDefault="00A04785" w:rsidP="00A04785">
      <w:pPr>
        <w:pStyle w:val="CKR-Normal"/>
        <w:rPr>
          <w:color w:val="FF0000"/>
          <w:szCs w:val="20"/>
        </w:rPr>
      </w:pPr>
      <w:r>
        <w:rPr>
          <w:color w:val="FF0000"/>
          <w:szCs w:val="20"/>
        </w:rPr>
        <w:t>Učenje i poučavanje nastavnoga predmeta Matematika ostvaruj</w:t>
      </w:r>
      <w:r w:rsidR="00E77356">
        <w:rPr>
          <w:color w:val="FF0000"/>
          <w:szCs w:val="20"/>
        </w:rPr>
        <w:t xml:space="preserve">e se povezivanjem matematičkih </w:t>
      </w:r>
      <w:r>
        <w:rPr>
          <w:color w:val="FF0000"/>
          <w:szCs w:val="20"/>
        </w:rPr>
        <w:t>procesa i domena. T</w:t>
      </w:r>
      <w:r w:rsidRPr="006306F3">
        <w:rPr>
          <w:color w:val="FF0000"/>
          <w:szCs w:val="20"/>
        </w:rPr>
        <w:t xml:space="preserve">a dvodimenzionalnost  očituje se u ishodima i doprinosi stjecanju matematičkih kompetencija. </w:t>
      </w:r>
      <w:r>
        <w:rPr>
          <w:color w:val="FF0000"/>
          <w:szCs w:val="20"/>
        </w:rPr>
        <w:t>Matematički procesi, opisani u matematičkom području kurikuluma, su: Prikazivanje i komunikacija, Povezivanje, Logičko mišljenje, argumentiranje i zaključivanje, Rješavanje problema i matematičko modeliranje te Primjena tehnologije.</w:t>
      </w:r>
      <w:r w:rsidRPr="006306F3">
        <w:rPr>
          <w:color w:val="FF0000"/>
          <w:szCs w:val="20"/>
        </w:rPr>
        <w:t xml:space="preserve"> </w:t>
      </w:r>
      <w:r>
        <w:rPr>
          <w:color w:val="FF0000"/>
          <w:szCs w:val="20"/>
        </w:rPr>
        <w:t>Domene predmeta Matematika su: Brojevi, Algebra i funkcije, Oblik i prostor, Mjerenje te Podatci, statistika i vjerojatnost.</w:t>
      </w:r>
    </w:p>
    <w:p w14:paraId="6D94D035" w14:textId="77777777" w:rsidR="00A04785" w:rsidRPr="00173F03" w:rsidRDefault="00A04785" w:rsidP="00A04785">
      <w:pPr>
        <w:pStyle w:val="CKR-Normal"/>
      </w:pPr>
      <w:r w:rsidRPr="00173F03">
        <w:t>Svijest pojedinca o posjedovanju kompetencija za rješavanje, kako osobnih tako i problemskih situacija u zajednici, daje mu mogućnost za djelovanje, potiče ga da bude koristan i odgovoran za napredak osobnoga, radnoga i socijalnoga okruženja. Kako bi se kod učenika postiglo razumijevanje matematičkih pojmova, procesa i koncepata, razvila kreativnost i sposobnost apstrahiranja, potrebno je poučavati od konkretnih, njima bliskih situacija k apstraktnomu modeliranju i opisivanju. Uostalom, i z</w:t>
      </w:r>
      <w:r w:rsidRPr="00173F03">
        <w:rPr>
          <w:highlight w:val="white"/>
        </w:rPr>
        <w:t xml:space="preserve">ačeci matematike i matematičkoga načina razmišljanja proizašli su iz proučavanja pojava u prirodi, ljudskoga djelovanja u arhitekturi, umjetnosti, tehnologiji te potrebe da se to objasni. </w:t>
      </w:r>
      <w:r w:rsidRPr="00173F03">
        <w:t>Poučavanje matematike je tijekom školovanja strukturirano pa se velika pozornost posvećuje postupnosti u prihvaćanju i usvajanju matematičkih znanja te uspostavljanju veza među njima. Takav pristup učenju i poučavanju matematike omogućuje svakomu učeniku pronalaženje osobnoga puta prema razvoju i primjeni matematičkoga razmišljanja. Učeći matematiku, učenici postaju svjesni vrijednosti vlastitih matematičkih kompetencija te su motivirani da ih i dalje aktivno razvijaju, izgrađuju i primjenjuju, kako u matematici tako i u ostalim područjima učenja i života.</w:t>
      </w:r>
    </w:p>
    <w:p w14:paraId="01047EFD" w14:textId="77777777" w:rsidR="00A04785" w:rsidRPr="00173F03" w:rsidRDefault="00A04785" w:rsidP="00A04785">
      <w:pPr>
        <w:pStyle w:val="CKR-Normal"/>
      </w:pPr>
      <w:r w:rsidRPr="00173F03">
        <w:t>Matematičke se kompetencije neprestano razvijaju kroz domene predmeta Matematika, ali i kroz druga područja odgoja i obrazovanja te kroz sve faze školovanja. Time je matematici osigurana stalna prisutnost i važna uloga u odgoju i obrazovanju učenika, stjecanju znanja i razvoju vještina i stavova. Na učiteljima je, ali i na učenicima, velika odgovornost za ostvarivanje načela kurikuluma, koji teži razvoju vrijednosti i generičkih kompetencija učenika.</w:t>
      </w:r>
    </w:p>
    <w:p w14:paraId="24885B98" w14:textId="77777777" w:rsidR="00A04785" w:rsidRPr="00173F03" w:rsidRDefault="00A04785" w:rsidP="00A04785">
      <w:pPr>
        <w:pStyle w:val="CKR-Normal"/>
      </w:pPr>
      <w:r w:rsidRPr="00173F03">
        <w:t>Dobro i pravodobno usvojeni matematički koncepti potiču razumijevanje i snalaženje u različitim područjima kurikuluma. Isto tako, mnogi koncepti usvojeni u drugim područjima i drukčijim pristupom obogaćuju učenje i poučavanje u predmetu Matematika. Takvim načinom, stalnim korelacijama i integracijom unutar kurikuluma kroz cijelo školovanje učenici matematiku prihvaćaju kao dio okruženja, a matematičke kompetencije primjenjuju u različitim aspektima učenja i života.</w:t>
      </w:r>
    </w:p>
    <w:p w14:paraId="1E2EAC17" w14:textId="77777777" w:rsidR="00A04785" w:rsidRPr="00173F03" w:rsidRDefault="00A04785" w:rsidP="00A04785">
      <w:pPr>
        <w:pStyle w:val="CKR-Normal"/>
      </w:pPr>
    </w:p>
    <w:p w14:paraId="7F8CB379" w14:textId="77777777" w:rsidR="00A04785" w:rsidRPr="00173F03" w:rsidRDefault="00A04785" w:rsidP="00A04785">
      <w:pPr>
        <w:pStyle w:val="CKR-Normal"/>
      </w:pPr>
    </w:p>
    <w:p w14:paraId="53CE2B98" w14:textId="77777777" w:rsidR="00A04785" w:rsidRPr="00173F03" w:rsidRDefault="00A04785" w:rsidP="00A04785">
      <w:pPr>
        <w:pStyle w:val="CKR-Normal"/>
      </w:pPr>
    </w:p>
    <w:p w14:paraId="276B4767" w14:textId="77777777" w:rsidR="00A04785" w:rsidRPr="00173F03" w:rsidRDefault="00A04785" w:rsidP="00A04785">
      <w:pPr>
        <w:pStyle w:val="CKR-Normal"/>
      </w:pPr>
    </w:p>
    <w:p w14:paraId="599F0472" w14:textId="77777777" w:rsidR="00A04785" w:rsidRPr="00173F03" w:rsidRDefault="00A04785" w:rsidP="00A04785"/>
    <w:p w14:paraId="447A74F0" w14:textId="77777777" w:rsidR="00A04785" w:rsidRPr="00173F03" w:rsidRDefault="00A04785" w:rsidP="00A04785"/>
    <w:p w14:paraId="28E4E7C4" w14:textId="77777777" w:rsidR="00A04785" w:rsidRDefault="00A04785" w:rsidP="00A04785">
      <w:pPr>
        <w:rPr>
          <w:rFonts w:ascii="VladaRHSans Lt" w:eastAsiaTheme="majorEastAsia" w:hAnsi="VladaRHSans Lt" w:cstheme="majorBidi"/>
          <w:color w:val="25408F"/>
          <w:sz w:val="24"/>
          <w:szCs w:val="32"/>
        </w:rPr>
      </w:pPr>
      <w:bookmarkStart w:id="3" w:name="_Toc444124749"/>
      <w:r w:rsidRPr="00173F03">
        <w:br w:type="page"/>
      </w:r>
    </w:p>
    <w:p w14:paraId="709C161A" w14:textId="77777777" w:rsidR="00A04785" w:rsidRDefault="00A04785" w:rsidP="00A04785">
      <w:pPr>
        <w:pStyle w:val="CKR-H1"/>
        <w:numPr>
          <w:ilvl w:val="0"/>
          <w:numId w:val="1"/>
        </w:numPr>
      </w:pPr>
      <w:r>
        <w:lastRenderedPageBreak/>
        <w:t>ODGOJNO-OBRAZOVNI CILJEVI UČENJA I POUČAVANJA MATEMATIKE</w:t>
      </w:r>
      <w:bookmarkEnd w:id="3"/>
    </w:p>
    <w:p w14:paraId="2F08E3B9" w14:textId="77777777" w:rsidR="00A04785" w:rsidRPr="00173F03" w:rsidRDefault="00A04785" w:rsidP="00A04785">
      <w:pPr>
        <w:pStyle w:val="CKR-Normal"/>
      </w:pPr>
      <w:r w:rsidRPr="00173F03">
        <w:t xml:space="preserve">Učenici će temeljem usvojenih matematičkih znanja, vještina i procesa: </w:t>
      </w:r>
    </w:p>
    <w:p w14:paraId="031508DA" w14:textId="77777777" w:rsidR="00A04785" w:rsidRPr="00173F03" w:rsidRDefault="00A04785" w:rsidP="00105C87">
      <w:pPr>
        <w:pStyle w:val="CKR-Normal"/>
        <w:numPr>
          <w:ilvl w:val="0"/>
          <w:numId w:val="4"/>
        </w:numPr>
      </w:pPr>
      <w:r w:rsidRPr="00173F03">
        <w:t xml:space="preserve">primijeniti </w:t>
      </w:r>
      <w:r w:rsidRPr="00173F03">
        <w:rPr>
          <w:b/>
        </w:rPr>
        <w:t>matematički jezik</w:t>
      </w:r>
      <w:r w:rsidRPr="00173F03">
        <w:t xml:space="preserve"> u usmenome i pisanome izražavanju, strukturiranju, analizi, razumijevanju i procjeni informacija upotrebljavajući različite načine prikazivanja matematičkih ideja, procesa i rezultata u matematičkome kontekstu i stvarnome životu</w:t>
      </w:r>
    </w:p>
    <w:p w14:paraId="59014219" w14:textId="5669BAB1" w:rsidR="00A04785" w:rsidRPr="00C3373E" w:rsidRDefault="00A04785" w:rsidP="00105C87">
      <w:pPr>
        <w:pStyle w:val="CKR-Normal"/>
        <w:numPr>
          <w:ilvl w:val="0"/>
          <w:numId w:val="4"/>
        </w:numPr>
      </w:pPr>
      <w:r w:rsidRPr="00C3373E">
        <w:t xml:space="preserve">samostalno i u suradničkome okruženju </w:t>
      </w:r>
      <w:r w:rsidRPr="00C3373E">
        <w:rPr>
          <w:b/>
        </w:rPr>
        <w:t>matematički rasuđivati</w:t>
      </w:r>
      <w:r w:rsidRPr="00C3373E">
        <w:t xml:space="preserve"> logičkim, kreativnim i kritičkim promišljanjem</w:t>
      </w:r>
      <w:r>
        <w:t xml:space="preserve"> </w:t>
      </w:r>
      <w:r w:rsidRPr="006306F3">
        <w:rPr>
          <w:color w:val="FF0000"/>
        </w:rPr>
        <w:t>i povezivanjem</w:t>
      </w:r>
      <w:r w:rsidRPr="00C3373E">
        <w:t>, argumentiranim raspravama, zaključivanjem</w:t>
      </w:r>
      <w:r w:rsidR="008010CA">
        <w:t>,</w:t>
      </w:r>
      <w:r w:rsidRPr="00C3373E">
        <w:t xml:space="preserve"> </w:t>
      </w:r>
      <w:r w:rsidRPr="00C3373E">
        <w:rPr>
          <w:color w:val="FF0000"/>
        </w:rPr>
        <w:t xml:space="preserve">provjeravanjem pretpostavki i postupaka te </w:t>
      </w:r>
      <w:r w:rsidRPr="00C3373E">
        <w:t xml:space="preserve">dokazivanjem </w:t>
      </w:r>
      <w:r w:rsidRPr="00C3373E">
        <w:rPr>
          <w:color w:val="FF0000"/>
        </w:rPr>
        <w:t>tvrdnji  </w:t>
      </w:r>
    </w:p>
    <w:p w14:paraId="2051AE0D" w14:textId="77777777" w:rsidR="00A04785" w:rsidRPr="00C3373E" w:rsidRDefault="00A04785" w:rsidP="00105C87">
      <w:pPr>
        <w:pStyle w:val="CKR-Normal"/>
        <w:numPr>
          <w:ilvl w:val="0"/>
          <w:numId w:val="4"/>
        </w:numPr>
      </w:pPr>
      <w:r w:rsidRPr="00C3373E">
        <w:rPr>
          <w:b/>
        </w:rPr>
        <w:t>rješavati problemske situacije</w:t>
      </w:r>
      <w:r w:rsidRPr="00C3373E">
        <w:t xml:space="preserve"> odabirom relevantnih podataka, analizom mogućih strategija i provođenjem optimalne strategije te preispitivanjem procesa i rezultata, po potrebi uz učinkovitu uporabu odgovarajućih alata i tehnologije</w:t>
      </w:r>
    </w:p>
    <w:p w14:paraId="788EE197" w14:textId="77777777" w:rsidR="00A04785" w:rsidRPr="00173F03" w:rsidRDefault="00A04785" w:rsidP="00105C87">
      <w:pPr>
        <w:pStyle w:val="CKR-Normal"/>
        <w:numPr>
          <w:ilvl w:val="0"/>
          <w:numId w:val="4"/>
        </w:numPr>
      </w:pPr>
      <w:r w:rsidRPr="00173F03">
        <w:t xml:space="preserve">razviti </w:t>
      </w:r>
      <w:r w:rsidRPr="00173F03">
        <w:rPr>
          <w:b/>
        </w:rPr>
        <w:t>samopouzdanje</w:t>
      </w:r>
      <w:r w:rsidRPr="00173F03">
        <w:t xml:space="preserve"> i svijest o vlastitim matematičkim sposobnostima, upornost, poduzetnost, odgovornost, uvažavanje i </w:t>
      </w:r>
      <w:r w:rsidRPr="00173F03">
        <w:rPr>
          <w:b/>
        </w:rPr>
        <w:t>pozitivan odnos prema matematici</w:t>
      </w:r>
      <w:r w:rsidRPr="00173F03">
        <w:t xml:space="preserve"> i radu općenito</w:t>
      </w:r>
    </w:p>
    <w:p w14:paraId="1C7158E4" w14:textId="77777777" w:rsidR="00A04785" w:rsidRPr="00173F03" w:rsidRDefault="00A04785" w:rsidP="00105C87">
      <w:pPr>
        <w:pStyle w:val="CKR-Normal"/>
        <w:numPr>
          <w:ilvl w:val="0"/>
          <w:numId w:val="4"/>
        </w:numPr>
      </w:pPr>
      <w:r w:rsidRPr="00173F03">
        <w:t xml:space="preserve">prepoznati povijesnu, kulturnu i estetsku </w:t>
      </w:r>
      <w:r w:rsidRPr="00173F03">
        <w:rPr>
          <w:b/>
        </w:rPr>
        <w:t>vrijednost matematike</w:t>
      </w:r>
      <w:r w:rsidRPr="00173F03">
        <w:t xml:space="preserve"> njezinom primjenom u različitim disciplinama i djelatnostima kao i neizostavnu ulogu matematike u razvoju i dobrobiti društva.</w:t>
      </w:r>
    </w:p>
    <w:p w14:paraId="436BE032" w14:textId="77777777" w:rsidR="00A04785" w:rsidRDefault="00A04785" w:rsidP="00A04785"/>
    <w:p w14:paraId="1C84AEF0" w14:textId="77777777" w:rsidR="00A04785" w:rsidRDefault="00A04785" w:rsidP="00A04785"/>
    <w:p w14:paraId="2937FFAF" w14:textId="77777777" w:rsidR="00A04785" w:rsidRDefault="00A04785" w:rsidP="00A04785"/>
    <w:p w14:paraId="6458B5E3" w14:textId="77777777" w:rsidR="00A04785" w:rsidRDefault="00A04785" w:rsidP="00A04785"/>
    <w:p w14:paraId="3A46B316" w14:textId="77777777" w:rsidR="00A04785" w:rsidRDefault="00A04785" w:rsidP="00A04785"/>
    <w:p w14:paraId="455122DE" w14:textId="77777777" w:rsidR="00A04785" w:rsidRDefault="00A04785" w:rsidP="00A04785"/>
    <w:p w14:paraId="54B36A40" w14:textId="77777777" w:rsidR="00A04785" w:rsidRDefault="00A04785" w:rsidP="00A04785"/>
    <w:p w14:paraId="01FFFDA8" w14:textId="77777777" w:rsidR="00A04785" w:rsidRDefault="00A04785" w:rsidP="00A04785"/>
    <w:p w14:paraId="54B2D8CB" w14:textId="77777777" w:rsidR="00A04785" w:rsidRDefault="00A04785" w:rsidP="00A04785"/>
    <w:p w14:paraId="6C33B784" w14:textId="77777777" w:rsidR="00A04785" w:rsidRDefault="00A04785" w:rsidP="00A04785"/>
    <w:p w14:paraId="171436A5" w14:textId="77777777" w:rsidR="00A04785" w:rsidRDefault="00A04785" w:rsidP="00A04785"/>
    <w:p w14:paraId="7D811CCC" w14:textId="77777777" w:rsidR="00A04785" w:rsidRDefault="00A04785" w:rsidP="00A04785"/>
    <w:p w14:paraId="5D3ABB8A" w14:textId="77777777" w:rsidR="00A04785" w:rsidRDefault="00A04785" w:rsidP="00A04785"/>
    <w:p w14:paraId="313979AC" w14:textId="77777777" w:rsidR="00A04785" w:rsidRDefault="00A04785" w:rsidP="00A04785"/>
    <w:p w14:paraId="04FD7B7A" w14:textId="77777777" w:rsidR="00A04785" w:rsidRDefault="00A04785" w:rsidP="00A04785"/>
    <w:p w14:paraId="0B76AF72" w14:textId="77777777" w:rsidR="00A04785" w:rsidRDefault="00A04785" w:rsidP="00A04785"/>
    <w:p w14:paraId="63355DC3" w14:textId="77777777" w:rsidR="00A04785" w:rsidRDefault="00A04785" w:rsidP="00A04785"/>
    <w:p w14:paraId="115AE845" w14:textId="77777777" w:rsidR="00A04785" w:rsidRDefault="00A04785" w:rsidP="00A04785"/>
    <w:p w14:paraId="678D5E27" w14:textId="77777777" w:rsidR="00A04785" w:rsidRDefault="00A04785" w:rsidP="00A04785"/>
    <w:p w14:paraId="3561FC20" w14:textId="77777777" w:rsidR="00A04785" w:rsidRDefault="00A04785" w:rsidP="00A04785"/>
    <w:p w14:paraId="0B121811" w14:textId="77777777" w:rsidR="00A04785" w:rsidRPr="001C69BB" w:rsidRDefault="00A04785" w:rsidP="00A04785">
      <w:pPr>
        <w:pStyle w:val="CKR-H1"/>
        <w:numPr>
          <w:ilvl w:val="0"/>
          <w:numId w:val="1"/>
        </w:numPr>
        <w:suppressAutoHyphens/>
        <w:ind w:left="357" w:hanging="357"/>
      </w:pPr>
      <w:bookmarkStart w:id="4" w:name="_Toc444124750"/>
      <w:r w:rsidRPr="001C69BB">
        <w:lastRenderedPageBreak/>
        <w:t>DOMENE U ORGANIZACIJI KURIKULUMA NASTAVNOG</w:t>
      </w:r>
      <w:r>
        <w:t>A</w:t>
      </w:r>
      <w:r w:rsidRPr="001C69BB">
        <w:t xml:space="preserve"> PREDMETA MATEMATIKA</w:t>
      </w:r>
      <w:bookmarkEnd w:id="4"/>
    </w:p>
    <w:p w14:paraId="5031FFBE" w14:textId="77777777" w:rsidR="00A04785" w:rsidRPr="00173F03" w:rsidRDefault="00A04785" w:rsidP="00A04785">
      <w:pPr>
        <w:pStyle w:val="CKR-Normal"/>
      </w:pPr>
      <w:r w:rsidRPr="00173F03">
        <w:t>Početak i razvoj matematike temelji se na velikim matematičkim idejama, kao što su broj, oblik, struktura i promjena. Oko tih ideja grade se matematički koncepti i razvijaju grane matematike. Usvajanje tih koncepata važno je za razumijevanje informacija, procesa i pojava u svijetu koji nas okružuje. Srodni koncepti grupirani su u domene Brojevi, Algebra i funkcije, Oblik i prostor, Mjerenje i Poda</w:t>
      </w:r>
      <w:r>
        <w:t>t</w:t>
      </w:r>
      <w:r w:rsidRPr="00173F03">
        <w:t xml:space="preserve">ci, statistika i vjerojatnost, koje proizlaze iz domena matematičkoga područja kurikuluma. </w:t>
      </w:r>
    </w:p>
    <w:p w14:paraId="292D0560" w14:textId="77777777" w:rsidR="00A04785" w:rsidRPr="00173F03" w:rsidRDefault="00A04785" w:rsidP="00A04785">
      <w:pPr>
        <w:pStyle w:val="CKR-Normal"/>
      </w:pPr>
      <w:r w:rsidRPr="00173F03">
        <w:t>Domene se postupno razvijaju i nadograđuju cij</w:t>
      </w:r>
      <w:r>
        <w:t>e</w:t>
      </w:r>
      <w:r w:rsidRPr="00173F03">
        <w:t>lom vertikalom učenja i poučavanja matematike, a udio pojedine domene u ciklusu</w:t>
      </w:r>
      <w:r w:rsidRPr="00173F03">
        <w:rPr>
          <w:rFonts w:ascii="Calibri" w:hAnsi="Calibri" w:cs="Calibri"/>
        </w:rPr>
        <w:t xml:space="preserve"> </w:t>
      </w:r>
      <w:r w:rsidRPr="00173F03">
        <w:t>prilago</w:t>
      </w:r>
      <w:r w:rsidRPr="00173F03">
        <w:rPr>
          <w:rFonts w:cs="VladaRHSerif Lt"/>
        </w:rPr>
        <w:t>đ</w:t>
      </w:r>
      <w:r w:rsidRPr="00173F03">
        <w:t>en je razvojnim mogu</w:t>
      </w:r>
      <w:r w:rsidRPr="00173F03">
        <w:rPr>
          <w:rFonts w:cs="VladaRHSerif Lt"/>
        </w:rPr>
        <w:t>ć</w:t>
      </w:r>
      <w:r w:rsidRPr="00173F03">
        <w:t>nostima u</w:t>
      </w:r>
      <w:r w:rsidRPr="00173F03">
        <w:rPr>
          <w:rFonts w:cs="VladaRHSerif Lt"/>
        </w:rPr>
        <w:t>č</w:t>
      </w:r>
      <w:r w:rsidRPr="00173F03">
        <w:t>enika i potrebi sustavne izgradnje cjelovitoga matematičkog obrazovanja. Domene koje obuhvaćaju pojmove poput broja i oblika istaknutije su u nižim ciklusima, dok su u višim odgojno-obrazovnim ciklusima zastupljenije domene složenijih matematičkih koncepata, poput funkcija ili vjerojatnosti. Na razini pojedine godine učenja i poučavanja za svaku su domenu iskazani odgojno-obrazovni ishodi, jasni i nedvosmisleni iskazi očekivanja od učenika.</w:t>
      </w:r>
    </w:p>
    <w:p w14:paraId="3F33F630" w14:textId="77777777" w:rsidR="00A04785" w:rsidRPr="00173F03" w:rsidRDefault="00A04785" w:rsidP="00A04785">
      <w:pPr>
        <w:pStyle w:val="CKR-Normal"/>
      </w:pPr>
      <w:r w:rsidRPr="00173F03">
        <w:t xml:space="preserve">Premda domene povezuju srodne koncepte, njihova se nedjeljivost stalno primjećuje jer je usvojenost koncepata jedne domene često pretpostavka usvajanju koncepata u drugim domenama. Tom povezanošću matematika se spoznaje kao logična i zaokružena cjelina. Cjelovitim pristupom usvajanju koncepata svih domena stječu se matematička znanja i vještine i razvijaju matematičke kompetencije koje podrazumijevaju prikazivanje i komuniciranje matematičkim jezikom, logičko mišljenje, argumentiranje i zaključivanje, matematičko modeliranje i rješavanje problema te uporabu tehnologije. </w:t>
      </w:r>
    </w:p>
    <w:p w14:paraId="6FFE8AE3" w14:textId="4203ACE3" w:rsidR="00A04785" w:rsidRDefault="00A04785" w:rsidP="00A04785">
      <w:pPr>
        <w:pStyle w:val="CKR-Normal"/>
      </w:pPr>
      <w:r w:rsidRPr="00173F03">
        <w:t>Važno je naglasiti da se odabirom primjerenih strategija poučavanja te kreativnim načinima izvedbe nastavnoga procesa može uvelike utjecati na razinu usvojenosti znanja i stjecanje vještina i stavova. U svim domenama matematika se povezuje sa stvarnim situacijama, a njezina svakodnevna primjena čini je važnom i nezamjenjivom za razvoj društva u cjelini.</w:t>
      </w:r>
    </w:p>
    <w:p w14:paraId="220C4DCB" w14:textId="77777777" w:rsidR="00EE2029" w:rsidRDefault="00EE2029" w:rsidP="00A04785">
      <w:pPr>
        <w:pStyle w:val="CKR-Normal"/>
      </w:pPr>
    </w:p>
    <w:p w14:paraId="13231882" w14:textId="647B8199" w:rsidR="00A04785" w:rsidRDefault="00A04785" w:rsidP="00A04785">
      <w:pPr>
        <w:jc w:val="center"/>
      </w:pPr>
      <w:r>
        <w:rPr>
          <w:noProof/>
          <w:lang w:eastAsia="hr-HR"/>
        </w:rPr>
        <w:drawing>
          <wp:inline distT="0" distB="0" distL="0" distR="0" wp14:anchorId="7127AAF0" wp14:editId="2FE56A4D">
            <wp:extent cx="3829050" cy="3756431"/>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ene-nov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1995" cy="3759320"/>
                    </a:xfrm>
                    <a:prstGeom prst="rect">
                      <a:avLst/>
                    </a:prstGeom>
                  </pic:spPr>
                </pic:pic>
              </a:graphicData>
            </a:graphic>
          </wp:inline>
        </w:drawing>
      </w:r>
    </w:p>
    <w:p w14:paraId="446FF863" w14:textId="18919CBD" w:rsidR="00A04785" w:rsidRDefault="00A04785" w:rsidP="00A04785">
      <w:pPr>
        <w:pStyle w:val="Slika"/>
        <w:rPr>
          <w:b/>
          <w:color w:val="C00000"/>
          <w:sz w:val="24"/>
        </w:rPr>
      </w:pPr>
      <w:r>
        <w:t xml:space="preserve">Slika 1. </w:t>
      </w:r>
      <w:r w:rsidR="00D161A0">
        <w:t>Procesi i d</w:t>
      </w:r>
      <w:r w:rsidR="00EE2029">
        <w:t>omene nastavnog predmeta Matematika</w:t>
      </w:r>
    </w:p>
    <w:p w14:paraId="1698BA8B" w14:textId="77777777" w:rsidR="00A04785" w:rsidRDefault="00A04785" w:rsidP="00A04785">
      <w:pPr>
        <w:rPr>
          <w:b/>
          <w:color w:val="C00000"/>
          <w:sz w:val="24"/>
        </w:rPr>
      </w:pPr>
    </w:p>
    <w:p w14:paraId="32489EBC" w14:textId="506256F1" w:rsidR="00A04785" w:rsidRDefault="00A04785" w:rsidP="00A04785">
      <w:pPr>
        <w:rPr>
          <w:b/>
          <w:color w:val="C00000"/>
          <w:sz w:val="24"/>
        </w:rPr>
      </w:pPr>
    </w:p>
    <w:p w14:paraId="26FE6791" w14:textId="77777777" w:rsidR="00A04785" w:rsidRPr="0092207E" w:rsidRDefault="00A04785" w:rsidP="00A04785">
      <w:pPr>
        <w:pStyle w:val="CKR-H2"/>
      </w:pPr>
      <w:bookmarkStart w:id="5" w:name="_Toc444124751"/>
      <w:r w:rsidRPr="0092207E">
        <w:lastRenderedPageBreak/>
        <w:t>Brojevi</w:t>
      </w:r>
      <w:bookmarkEnd w:id="5"/>
    </w:p>
    <w:p w14:paraId="08D7F447" w14:textId="77777777" w:rsidR="00A04785" w:rsidRPr="00173F03" w:rsidRDefault="00A04785" w:rsidP="00A04785">
      <w:pPr>
        <w:pStyle w:val="CKR-Normal"/>
      </w:pPr>
      <w:r w:rsidRPr="00173F03">
        <w:t>U domeni Brojevi učenici postupno usvajaju apstraktne pojmove kao što su broj, brojevni sustav i skup te razvijaju vještinu izvođenja aritmetičkih postupaka.</w:t>
      </w:r>
    </w:p>
    <w:p w14:paraId="5FC31006" w14:textId="77777777" w:rsidR="00A04785" w:rsidRPr="00173F03" w:rsidRDefault="00A04785" w:rsidP="00A04785">
      <w:pPr>
        <w:pStyle w:val="CKR-Normal"/>
      </w:pPr>
      <w:r w:rsidRPr="00173F03">
        <w:t>Brojiti i računati započinje se u skupu prirodnih brojeva s nulom. Postupno se upoznaju skupovi cijelih, racionalnih, iracionalnih, realnih i kompleksnih brojeva. Razvija se predodžba o brojevima, povezuju njihove različite interpretacije te se uporabom osnovnih svojstava i međusobnih veza računskih operacija usvaja vještina učinkovitoga i sigurnoga računanja.</w:t>
      </w:r>
    </w:p>
    <w:p w14:paraId="594A93EA" w14:textId="77777777" w:rsidR="00A04785" w:rsidRPr="00173F03" w:rsidRDefault="00A04785" w:rsidP="00A04785">
      <w:pPr>
        <w:pStyle w:val="CKR-Normal"/>
      </w:pPr>
      <w:r w:rsidRPr="00173F03">
        <w:t>Tijekom svakoga ciklusa, odabirom prikladnoga načina računanja, procjenjujući i preispitujući smislenost rezultata, rješavaju se matemati</w:t>
      </w:r>
      <w:r w:rsidRPr="00173F03">
        <w:rPr>
          <w:rFonts w:cs="VladaRHSerif Lt"/>
        </w:rPr>
        <w:t>č</w:t>
      </w:r>
      <w:r w:rsidRPr="00173F03">
        <w:t>ki problemi i problemi iz svakodnevnoga života, uz mogućnost uporabe različitih metoda i tehnologije u svrhu efikasnosti i točnosti.</w:t>
      </w:r>
    </w:p>
    <w:p w14:paraId="1D195AC4" w14:textId="77777777" w:rsidR="00A04785" w:rsidRPr="00173F03" w:rsidRDefault="00A04785" w:rsidP="00A04785">
      <w:pPr>
        <w:pStyle w:val="CKR-Normal"/>
      </w:pPr>
      <w:r w:rsidRPr="00173F03">
        <w:t>Koncepti iz domene Brojevi osnova su svim ostalim matematičkim konceptima i na njima se gradi daljnje učenje matematike, a učenici će te koncepte u budućnosti svakodnevno upotrebljavati u osobnome, radnome i društvenome okruženju.</w:t>
      </w:r>
    </w:p>
    <w:p w14:paraId="70BBD41D" w14:textId="77777777" w:rsidR="00A04785" w:rsidRPr="0092207E" w:rsidRDefault="00A04785" w:rsidP="00A04785">
      <w:pPr>
        <w:pStyle w:val="CKR-H2"/>
      </w:pPr>
      <w:bookmarkStart w:id="6" w:name="_Toc444124752"/>
      <w:r w:rsidRPr="0092207E">
        <w:t>Algebra i funkcije</w:t>
      </w:r>
      <w:bookmarkEnd w:id="6"/>
    </w:p>
    <w:p w14:paraId="70C53E3D" w14:textId="77777777" w:rsidR="00A04785" w:rsidRPr="00173F03" w:rsidRDefault="00A04785" w:rsidP="00A04785">
      <w:pPr>
        <w:pStyle w:val="CKR-Normal"/>
      </w:pPr>
      <w:r w:rsidRPr="00173F03">
        <w:t>Algebra je jezik za opisivanje pravilnosti u kojemu slova i simboli predstavljaju brojeve, količine i operacije, a varijable se koriste pri rješavanju matematičkih problema.</w:t>
      </w:r>
    </w:p>
    <w:p w14:paraId="59F1A4F7" w14:textId="77777777" w:rsidR="00A04785" w:rsidRPr="00173F03" w:rsidRDefault="00A04785" w:rsidP="00A04785">
      <w:pPr>
        <w:pStyle w:val="CKR-Normal"/>
      </w:pPr>
      <w:r w:rsidRPr="00173F03">
        <w:t xml:space="preserve">U domeni Algebra i funkcije učenici se služe različitim vrstama prikaza; grade algebarske izraze, tablice i grafove radi generaliziranja, tumačenja i rješavanja problemskih situacija. Uočavaju nepoznanice i rješavaju jednadžbe i nejednadžbe računski provođenjem odgovarajućih algebarskih procedura, grafički i uz pomoću tehnologije kako bi otkrili njihove vrijednosti i protumačili ih u danome kontekstu. Određene algebarske procedure koriste se i za primjenu formula i </w:t>
      </w:r>
      <w:r>
        <w:rPr>
          <w:color w:val="FF0000"/>
        </w:rPr>
        <w:t>provjeravanje</w:t>
      </w:r>
      <w:r w:rsidRPr="00C3373E">
        <w:rPr>
          <w:color w:val="FF0000"/>
        </w:rPr>
        <w:t xml:space="preserve"> </w:t>
      </w:r>
      <w:r w:rsidRPr="00173F03">
        <w:t>pretpostavki.</w:t>
      </w:r>
    </w:p>
    <w:p w14:paraId="26528CD8" w14:textId="77777777" w:rsidR="00A04785" w:rsidRPr="00173F03" w:rsidRDefault="00A04785" w:rsidP="00A04785">
      <w:pPr>
        <w:pStyle w:val="CKR-Normal"/>
      </w:pPr>
      <w:r w:rsidRPr="00173F03">
        <w:t>Prepoznavanjem pravilnosti i opisivanjem ovisnosti dviju veličina jezikom algebre učenici definiraju funkcije koje proučavaju, tumače, uspoređuju, grafički prikazuju i upoznaju njihova svojstva. Modeliraju situacije opisujući ih algebarski, analiziraju i rješavaju matematičke probleme i probleme iz stvarnoga života koji uključuju pravilnosti ili funkcijske ovisnosti.</w:t>
      </w:r>
    </w:p>
    <w:p w14:paraId="47F210A3" w14:textId="77777777" w:rsidR="00A04785" w:rsidRPr="0092207E" w:rsidRDefault="00A04785" w:rsidP="00A04785">
      <w:pPr>
        <w:pStyle w:val="CKR-H2"/>
      </w:pPr>
      <w:bookmarkStart w:id="7" w:name="_Toc444124753"/>
      <w:r w:rsidRPr="0092207E">
        <w:t>Oblik i prostor</w:t>
      </w:r>
      <w:bookmarkEnd w:id="7"/>
    </w:p>
    <w:p w14:paraId="2C7512B6" w14:textId="77777777" w:rsidR="00A04785" w:rsidRPr="00173F03" w:rsidRDefault="00A04785" w:rsidP="00A04785">
      <w:pPr>
        <w:pStyle w:val="CKR-Normal"/>
      </w:pPr>
      <w:r w:rsidRPr="00173F03">
        <w:t>Prostorni zor intuitivni je osjećaj za oblike i odnose među njima, a zajedno s geometrijskim rasuđivanjem razvija sposobnost misaone predodžbe objekta i prostornih odnosa.</w:t>
      </w:r>
    </w:p>
    <w:p w14:paraId="225B8D43" w14:textId="77777777" w:rsidR="00A04785" w:rsidRPr="00173F03" w:rsidRDefault="00A04785" w:rsidP="00A04785">
      <w:pPr>
        <w:pStyle w:val="CKR-Normal"/>
      </w:pPr>
      <w:r w:rsidRPr="00173F03">
        <w:t>Domena Oblik i prostor dio je geometrije koji se bavi proučavanjem oblika, njihovih položaja i odnosa.</w:t>
      </w:r>
    </w:p>
    <w:p w14:paraId="2D46FF36" w14:textId="77777777" w:rsidR="00A04785" w:rsidRPr="00173F03" w:rsidRDefault="00A04785" w:rsidP="00A04785">
      <w:pPr>
        <w:pStyle w:val="CKR-Normal"/>
      </w:pPr>
      <w:r w:rsidRPr="00173F03">
        <w:t>Rastavljanjem i sastavljanjem oblika uspoređuju se njihova svojstva i uspostavljaju veze među njima. Iz uočenih svojstava i odnosa izvode se pretpostavke i tvrdnje koje se dokazuju crtežima i algebarskim izrazima.</w:t>
      </w:r>
    </w:p>
    <w:p w14:paraId="17B9731E" w14:textId="77777777" w:rsidR="00A04785" w:rsidRPr="00173F03" w:rsidRDefault="00A04785" w:rsidP="00A04785">
      <w:pPr>
        <w:pStyle w:val="CKR-Normal"/>
      </w:pPr>
      <w:r w:rsidRPr="00173F03">
        <w:t>Koristeći se geometrijskim priborom i tehnologijom učenici će izvoditi geometrijske transformacije, istraživati i primjenjivati njihova svojstva te razviti koncepte sukladnosti i sličnosti.</w:t>
      </w:r>
    </w:p>
    <w:p w14:paraId="4081F7BA" w14:textId="77777777" w:rsidR="00A04785" w:rsidRPr="00173F03" w:rsidRDefault="00A04785" w:rsidP="00A04785">
      <w:pPr>
        <w:pStyle w:val="CKR-Normal"/>
      </w:pPr>
      <w:r w:rsidRPr="00173F03">
        <w:t>Interakcijom s ostalim domenama i matematičkim argumentiranjem prostornih veza koristeći prostorni zor i modeliranje učenici pronalaze primjenu matematičkih rješenja u različitim situacijama. Prepoznaju ravninske i prostorne oblike i njihova svojstva u svakodnevnome okružju te ih upotrebljavaju za opis i analizu svijeta oko sebe.</w:t>
      </w:r>
    </w:p>
    <w:p w14:paraId="55096C64" w14:textId="77777777" w:rsidR="00A04785" w:rsidRDefault="00A04785" w:rsidP="00A04785">
      <w:pPr>
        <w:rPr>
          <w:rFonts w:ascii="VladaRHSans Lt" w:eastAsiaTheme="majorEastAsia" w:hAnsi="VladaRHSans Lt" w:cstheme="majorBidi"/>
          <w:color w:val="25408F"/>
          <w:sz w:val="24"/>
          <w:szCs w:val="26"/>
        </w:rPr>
      </w:pPr>
      <w:r>
        <w:br w:type="page"/>
      </w:r>
    </w:p>
    <w:p w14:paraId="65901FA7" w14:textId="77777777" w:rsidR="00A04785" w:rsidRPr="0092207E" w:rsidRDefault="00A04785" w:rsidP="00A04785">
      <w:pPr>
        <w:pStyle w:val="CKR-H2"/>
      </w:pPr>
      <w:bookmarkStart w:id="8" w:name="_Toc444124754"/>
      <w:r w:rsidRPr="0092207E">
        <w:lastRenderedPageBreak/>
        <w:t>Mjerenje</w:t>
      </w:r>
      <w:bookmarkEnd w:id="8"/>
    </w:p>
    <w:p w14:paraId="651B3603" w14:textId="77777777" w:rsidR="00A04785" w:rsidRPr="00173F03" w:rsidRDefault="00A04785" w:rsidP="00A04785">
      <w:pPr>
        <w:pStyle w:val="CKR-Normal"/>
      </w:pPr>
      <w:r w:rsidRPr="00173F03">
        <w:t>Mjerenje je uspoređivanje neke veličine s istovrsnom veličinom koja je dogovorena jedinica mjere.</w:t>
      </w:r>
    </w:p>
    <w:p w14:paraId="5FF403F4" w14:textId="77777777" w:rsidR="00A04785" w:rsidRPr="00173F03" w:rsidRDefault="00A04785" w:rsidP="00A04785">
      <w:pPr>
        <w:pStyle w:val="CKR-Normal"/>
      </w:pPr>
      <w:r w:rsidRPr="00173F03">
        <w:t xml:space="preserve">U domeni Mjerenje usvajaju se standardne mjerne jedinice za novac, duljinu, površinu, volumen, masu, vrijeme, temperaturu, kut i brzinu te ih se mjeri odgovarajućim mjernim uređajima i kalendarom. Procjenjivanjem, mjerenjem, preračunavanjem i izračunavanjem veličina određuju se mjeriva obilježja oblika i pojava uz razložno i učinkovito korištenje alata i tehnologije. Rezultati se interpretiraju i izražavaju u jedinici mjere koja odgovara situaciji. </w:t>
      </w:r>
    </w:p>
    <w:p w14:paraId="2F4892F0" w14:textId="77777777" w:rsidR="00A04785" w:rsidRPr="00173F03" w:rsidRDefault="00A04785" w:rsidP="00A04785">
      <w:pPr>
        <w:pStyle w:val="CKR-Normal"/>
      </w:pPr>
      <w:r w:rsidRPr="00173F03">
        <w:t>Učenici će mjerenjem povezati matematiku s drugim odgojno-obrazovnim područjima, s vlastitim iskustvom, svakodnevnim životom u kući i zajednici te na radnome mjestu, prepoznati mjeriva obilježja ravninskih i prostornih oblika u umjetnosti te ih upotrebljavati za opis i analizu svijeta oko sebe.</w:t>
      </w:r>
    </w:p>
    <w:p w14:paraId="0E39DF3A" w14:textId="77777777" w:rsidR="00A04785" w:rsidRPr="0092207E" w:rsidRDefault="00A04785" w:rsidP="00A04785">
      <w:pPr>
        <w:pStyle w:val="CKR-H2"/>
      </w:pPr>
      <w:bookmarkStart w:id="9" w:name="_Toc444124755"/>
      <w:r w:rsidRPr="0092207E">
        <w:t>Pod</w:t>
      </w:r>
      <w:r>
        <w:t>at</w:t>
      </w:r>
      <w:r w:rsidRPr="0092207E">
        <w:t xml:space="preserve">aci, </w:t>
      </w:r>
      <w:r w:rsidRPr="006323F6">
        <w:t>statistika</w:t>
      </w:r>
      <w:r w:rsidRPr="0092207E">
        <w:t xml:space="preserve"> i vjerojatnost</w:t>
      </w:r>
      <w:bookmarkEnd w:id="9"/>
    </w:p>
    <w:p w14:paraId="5D3565F9" w14:textId="537AB82A" w:rsidR="00A04785" w:rsidRPr="00173F03" w:rsidRDefault="00A04785" w:rsidP="00A04785">
      <w:pPr>
        <w:pStyle w:val="CKR-Normal"/>
      </w:pPr>
      <w:r w:rsidRPr="00173F03">
        <w:t xml:space="preserve">Domena </w:t>
      </w:r>
      <w:r w:rsidR="008039B2">
        <w:t>podatci</w:t>
      </w:r>
      <w:r w:rsidR="008039B2" w:rsidRPr="00173F03">
        <w:t xml:space="preserve">, </w:t>
      </w:r>
      <w:r w:rsidRPr="00173F03">
        <w:t>statistika i vjerojatnost bavi se prikupljanjem, razvrstavanjem, obradom, analizom i prikazivanjem podataka u pogodnome obliku. Podatke dane grafičkim ili nekim drugim prikazom treba znati očitati te ih ispravno protumačiti i upotrijebiti. Sve se to postiže koristeći se jezikom statistike. Ona podrazumijeva uporabu matematičkoga aparata kojim se računaju mjere srednje vrijednosti, mjere raspršenja, mjere položaja i korelacije podataka.</w:t>
      </w:r>
    </w:p>
    <w:p w14:paraId="6495DA3F" w14:textId="6B58C559" w:rsidR="00A04785" w:rsidRDefault="00A04785" w:rsidP="00A04785">
      <w:pPr>
        <w:pStyle w:val="CKR-Normal"/>
      </w:pPr>
      <w:r w:rsidRPr="00173F03">
        <w:t xml:space="preserve">Nakon prepoznavanja veza među </w:t>
      </w:r>
      <w:r w:rsidR="001B3C3F">
        <w:t>podatcima</w:t>
      </w:r>
      <w:r w:rsidRPr="00173F03">
        <w:t xml:space="preserve"> i promatrajući frekvencije pojavljivanja, dolazi se do pojma vjerojatnosti. Određuje se broj povoljnih i svih mogućih ishoda, procjenjuje se i izračunava vjerojatnost što nam omogućuje predviđanje događaja.</w:t>
      </w:r>
    </w:p>
    <w:p w14:paraId="63E28617" w14:textId="77777777" w:rsidR="00A04785" w:rsidRDefault="00A04785" w:rsidP="00A04785">
      <w:pPr>
        <w:pStyle w:val="CKR-Normal"/>
      </w:pPr>
    </w:p>
    <w:p w14:paraId="043F0D15" w14:textId="77777777" w:rsidR="00A04785" w:rsidRDefault="00A04785" w:rsidP="00A04785">
      <w:pPr>
        <w:pStyle w:val="CKR-Normal"/>
      </w:pPr>
    </w:p>
    <w:p w14:paraId="01E58140" w14:textId="77777777" w:rsidR="00A04785" w:rsidRPr="00173F03" w:rsidRDefault="00A04785" w:rsidP="00A04785">
      <w:pPr>
        <w:pStyle w:val="CKR-Normal"/>
        <w:sectPr w:rsidR="00A04785" w:rsidRPr="00173F03" w:rsidSect="007A38CD">
          <w:headerReference w:type="default" r:id="rId9"/>
          <w:footerReference w:type="default" r:id="rId10"/>
          <w:pgSz w:w="11906" w:h="16838"/>
          <w:pgMar w:top="1191" w:right="1021" w:bottom="1191" w:left="1588" w:header="567" w:footer="567" w:gutter="0"/>
          <w:pgNumType w:start="4"/>
          <w:cols w:space="708"/>
          <w:docGrid w:linePitch="360"/>
        </w:sectPr>
      </w:pPr>
    </w:p>
    <w:p w14:paraId="5C9C2494" w14:textId="77777777" w:rsidR="00A04785" w:rsidRPr="007314B2" w:rsidRDefault="00A04785" w:rsidP="00A04785">
      <w:pPr>
        <w:pStyle w:val="CKR-H1"/>
        <w:numPr>
          <w:ilvl w:val="0"/>
          <w:numId w:val="1"/>
        </w:numPr>
      </w:pPr>
      <w:bookmarkStart w:id="10" w:name="_Toc444124756"/>
      <w:r w:rsidRPr="007314B2">
        <w:lastRenderedPageBreak/>
        <w:t>ODGOJNO-OBRAZOVNI ISHODI</w:t>
      </w:r>
      <w:bookmarkEnd w:id="10"/>
      <w:r w:rsidRPr="007314B2">
        <w:t xml:space="preserve"> PO RAZREDIMA I DOMENAMA</w:t>
      </w:r>
    </w:p>
    <w:p w14:paraId="6D3421AC" w14:textId="77777777" w:rsidR="00A04785" w:rsidRPr="007314B2" w:rsidRDefault="00A04785" w:rsidP="00A04785">
      <w:pPr>
        <w:pStyle w:val="CKR-Normal"/>
        <w:rPr>
          <w:rFonts w:eastAsiaTheme="majorEastAsia" w:cstheme="majorBidi"/>
          <w:szCs w:val="32"/>
        </w:rPr>
      </w:pPr>
      <w:r w:rsidRPr="007314B2">
        <w:rPr>
          <w:rFonts w:eastAsiaTheme="majorEastAsia" w:cstheme="majorBidi"/>
          <w:b/>
          <w:szCs w:val="32"/>
        </w:rPr>
        <w:t>Odgojni-obrazovni ishodi</w:t>
      </w:r>
      <w:r w:rsidRPr="007314B2">
        <w:rPr>
          <w:rFonts w:eastAsiaTheme="majorEastAsia" w:cstheme="majorBidi"/>
          <w:szCs w:val="32"/>
        </w:rPr>
        <w:t xml:space="preserve"> predstavljaju jasne i nedvosmislene iskaze o tome što očekujemo od učenika u određenoj domeni predmeta na kraju određene godine učenja. Odgojno-obrazovni ishodi po razredima nisu pisani kronološkim redoslijedom.</w:t>
      </w:r>
    </w:p>
    <w:p w14:paraId="03FCC783" w14:textId="77777777" w:rsidR="00A04785" w:rsidRPr="007314B2" w:rsidRDefault="00A04785" w:rsidP="00A04785">
      <w:pPr>
        <w:pStyle w:val="CKR-Normal"/>
        <w:rPr>
          <w:rFonts w:eastAsiaTheme="majorEastAsia" w:cstheme="majorBidi"/>
          <w:szCs w:val="32"/>
        </w:rPr>
      </w:pPr>
      <w:r w:rsidRPr="007314B2">
        <w:rPr>
          <w:rFonts w:eastAsiaTheme="majorEastAsia" w:cstheme="majorBidi"/>
          <w:szCs w:val="32"/>
        </w:rPr>
        <w:t>Od učenika se očekuje ostvarivanje svih odgojno-obrazovnih ishoda.</w:t>
      </w:r>
    </w:p>
    <w:p w14:paraId="137EA22B" w14:textId="77777777" w:rsidR="00A04785" w:rsidRPr="007314B2" w:rsidRDefault="00A04785" w:rsidP="00A04785">
      <w:pPr>
        <w:pStyle w:val="CKR-Normal"/>
        <w:rPr>
          <w:rFonts w:eastAsiaTheme="majorEastAsia" w:cstheme="majorBidi"/>
          <w:szCs w:val="32"/>
        </w:rPr>
      </w:pPr>
      <w:r w:rsidRPr="007314B2">
        <w:rPr>
          <w:rFonts w:eastAsiaTheme="majorEastAsia" w:cstheme="majorBidi"/>
          <w:szCs w:val="32"/>
        </w:rPr>
        <w:t>Svaki je ishod oblikovan kao cjelina koja, uz formulaciju ishoda, uključuje i razradu ishoda, opis razina usvojenosti i napomene za njegovo ostvarivanje.</w:t>
      </w:r>
    </w:p>
    <w:p w14:paraId="7C1FFA39" w14:textId="26AF44F2" w:rsidR="00A04785" w:rsidRPr="007314B2" w:rsidRDefault="00A04785" w:rsidP="00A04785">
      <w:pPr>
        <w:pStyle w:val="CKR-Normal"/>
        <w:rPr>
          <w:rFonts w:eastAsiaTheme="majorEastAsia" w:cstheme="majorBidi"/>
          <w:szCs w:val="32"/>
        </w:rPr>
      </w:pPr>
      <w:r w:rsidRPr="007314B2">
        <w:rPr>
          <w:rFonts w:eastAsiaTheme="majorEastAsia" w:cstheme="majorBidi"/>
          <w:b/>
          <w:szCs w:val="32"/>
        </w:rPr>
        <w:t>Razrada ishoda</w:t>
      </w:r>
      <w:r w:rsidRPr="007314B2">
        <w:rPr>
          <w:rFonts w:eastAsiaTheme="majorEastAsia" w:cstheme="majorBidi"/>
          <w:szCs w:val="32"/>
        </w:rPr>
        <w:t xml:space="preserve"> uključuje preciznije određenje aktivnosti i sadržaja u okviru pojedinog ishoda, proširene sadržaje i </w:t>
      </w:r>
      <w:r w:rsidR="00E77356">
        <w:rPr>
          <w:rFonts w:eastAsiaTheme="majorEastAsia" w:cstheme="majorBidi"/>
          <w:szCs w:val="32"/>
        </w:rPr>
        <w:t xml:space="preserve">moguće </w:t>
      </w:r>
      <w:r w:rsidRPr="007314B2">
        <w:rPr>
          <w:rFonts w:eastAsiaTheme="majorEastAsia" w:cstheme="majorBidi"/>
          <w:szCs w:val="32"/>
        </w:rPr>
        <w:t xml:space="preserve">korelacije s drugim predmetima i međupredmetnim temama. Prošireni sadržaji nisu obvezni i učitelji ih mogu birati na temelju vlastite procjene primjerenosti i relevantnosti za ostvarivanje odgojno-obrazovnih ishoda u specifičnom školskom i razrednom okruženju. </w:t>
      </w:r>
    </w:p>
    <w:p w14:paraId="71CF5C28" w14:textId="77777777" w:rsidR="00A04785" w:rsidRPr="007314B2" w:rsidRDefault="00A04785" w:rsidP="00A04785">
      <w:pPr>
        <w:pStyle w:val="CKR-Normal"/>
        <w:rPr>
          <w:rFonts w:eastAsiaTheme="majorEastAsia" w:cstheme="majorBidi"/>
          <w:szCs w:val="32"/>
        </w:rPr>
      </w:pPr>
      <w:r w:rsidRPr="007314B2">
        <w:rPr>
          <w:rFonts w:eastAsiaTheme="majorEastAsia" w:cstheme="majorBidi"/>
          <w:b/>
          <w:szCs w:val="32"/>
        </w:rPr>
        <w:t>Opisi razina usvojenosti</w:t>
      </w:r>
      <w:r w:rsidRPr="007314B2">
        <w:rPr>
          <w:rFonts w:eastAsiaTheme="majorEastAsia" w:cstheme="majorBidi"/>
          <w:szCs w:val="32"/>
        </w:rPr>
        <w:t xml:space="preserve"> preciznije određuju dubinu i širinu svakog ishoda i opisuju očekivana postignuća učenika na kraju određene godine učenja, no ne predstavljaju ocjene. </w:t>
      </w:r>
    </w:p>
    <w:p w14:paraId="3B0F69AF" w14:textId="77777777" w:rsidR="00A04785" w:rsidRPr="007314B2" w:rsidRDefault="00A04785" w:rsidP="00A04785">
      <w:pPr>
        <w:pStyle w:val="CKR-Normal"/>
        <w:rPr>
          <w:rFonts w:eastAsiaTheme="majorEastAsia" w:cstheme="majorBidi"/>
          <w:szCs w:val="32"/>
        </w:rPr>
      </w:pPr>
      <w:r w:rsidRPr="007314B2">
        <w:rPr>
          <w:rFonts w:eastAsiaTheme="majorEastAsia" w:cstheme="majorBidi"/>
          <w:b/>
          <w:szCs w:val="32"/>
        </w:rPr>
        <w:t>Napomene</w:t>
      </w:r>
      <w:r w:rsidRPr="007314B2">
        <w:rPr>
          <w:rFonts w:eastAsiaTheme="majorEastAsia" w:cstheme="majorBidi"/>
          <w:szCs w:val="32"/>
        </w:rPr>
        <w:t xml:space="preserve"> za ostvarivanje ishoda nisu obvezujuće. Uključuju ilustrativne primjere sadržaja ili dodatne opise koji preciznije pokazuju koje su sastavnice znanja, vještina i stavova u okviru pojedinog ishoda i koji su elementi okruženja učenja ili dimenzije učenja potrebne za njihovo ostvarivanja.</w:t>
      </w:r>
    </w:p>
    <w:p w14:paraId="595641DA" w14:textId="77777777" w:rsidR="00A04785" w:rsidRPr="007314B2" w:rsidRDefault="00A04785" w:rsidP="00A04785">
      <w:pPr>
        <w:pStyle w:val="CKR-Normal"/>
        <w:rPr>
          <w:rFonts w:eastAsiaTheme="majorEastAsia" w:cstheme="majorBidi"/>
          <w:szCs w:val="32"/>
        </w:rPr>
      </w:pPr>
      <w:r w:rsidRPr="007314B2">
        <w:rPr>
          <w:rFonts w:eastAsiaTheme="majorEastAsia" w:cstheme="majorBidi"/>
          <w:b/>
          <w:szCs w:val="32"/>
        </w:rPr>
        <w:t>Izborni ishod</w:t>
      </w:r>
      <w:r w:rsidRPr="007314B2">
        <w:rPr>
          <w:rFonts w:eastAsiaTheme="majorEastAsia" w:cstheme="majorBidi"/>
          <w:szCs w:val="32"/>
        </w:rPr>
        <w:t xml:space="preserve"> odabire učitelj u skladu s potrebama  obrazovnog usmjerenja u kojem poučava u korelaciji s drugim predmetima i međupredmetnim temama. </w:t>
      </w:r>
    </w:p>
    <w:p w14:paraId="25BB4E85" w14:textId="409B560A" w:rsidR="00A04785" w:rsidRDefault="00A04785" w:rsidP="00730479">
      <w:pPr>
        <w:pStyle w:val="CKR-H2"/>
      </w:pPr>
    </w:p>
    <w:p w14:paraId="224090E1" w14:textId="5BEBBE23" w:rsidR="00A04785" w:rsidRDefault="00A04785">
      <w:r>
        <w:br w:type="page"/>
      </w:r>
    </w:p>
    <w:p w14:paraId="616847D5" w14:textId="77777777" w:rsidR="00845715" w:rsidRPr="00523EC5" w:rsidRDefault="00845715" w:rsidP="00845715">
      <w:pPr>
        <w:pStyle w:val="CKR-H2"/>
        <w:rPr>
          <w:sz w:val="36"/>
          <w:szCs w:val="36"/>
        </w:rPr>
      </w:pPr>
    </w:p>
    <w:p w14:paraId="789894DC" w14:textId="77777777" w:rsidR="00845715" w:rsidRPr="00523EC5" w:rsidRDefault="00845715" w:rsidP="00845715">
      <w:pPr>
        <w:pStyle w:val="CKR-H2"/>
        <w:rPr>
          <w:sz w:val="36"/>
          <w:szCs w:val="36"/>
        </w:rPr>
      </w:pPr>
    </w:p>
    <w:p w14:paraId="01D169ED" w14:textId="49E19B33" w:rsidR="00BD2FC0" w:rsidRDefault="00BD2FC0" w:rsidP="00845715">
      <w:pPr>
        <w:pStyle w:val="CKR-H2"/>
        <w:rPr>
          <w:sz w:val="36"/>
          <w:szCs w:val="36"/>
        </w:rPr>
      </w:pPr>
    </w:p>
    <w:p w14:paraId="6F0BCF89" w14:textId="77777777" w:rsidR="00523EC5" w:rsidRPr="00523EC5" w:rsidRDefault="00523EC5" w:rsidP="00845715">
      <w:pPr>
        <w:pStyle w:val="CKR-H2"/>
        <w:rPr>
          <w:sz w:val="36"/>
          <w:szCs w:val="36"/>
        </w:rPr>
      </w:pPr>
    </w:p>
    <w:p w14:paraId="2C773944" w14:textId="650AC37D" w:rsidR="00845715" w:rsidRPr="002B5C75" w:rsidRDefault="00AC2885" w:rsidP="00845715">
      <w:pPr>
        <w:pStyle w:val="CKR-H2"/>
        <w:jc w:val="center"/>
        <w:rPr>
          <w:rFonts w:ascii="VladaRHSans Bld" w:hAnsi="VladaRHSans Bld"/>
          <w:sz w:val="40"/>
          <w:szCs w:val="40"/>
        </w:rPr>
      </w:pPr>
      <w:bookmarkStart w:id="11" w:name="_Toc444124757"/>
      <w:r w:rsidRPr="002B5C75">
        <w:rPr>
          <w:rFonts w:ascii="VladaRHSans Bld" w:hAnsi="VladaRHSans Bld"/>
          <w:sz w:val="40"/>
          <w:szCs w:val="40"/>
        </w:rPr>
        <w:t xml:space="preserve">D. 1. </w:t>
      </w:r>
      <w:bookmarkEnd w:id="11"/>
      <w:r w:rsidRPr="002B5C75">
        <w:rPr>
          <w:rFonts w:ascii="VladaRHSans Bld" w:hAnsi="VladaRHSans Bld"/>
          <w:sz w:val="40"/>
          <w:szCs w:val="40"/>
        </w:rPr>
        <w:t>PRVI CIKLUS</w:t>
      </w:r>
    </w:p>
    <w:p w14:paraId="74DCBD4B" w14:textId="77777777" w:rsidR="00845715" w:rsidRDefault="00845715" w:rsidP="00845715">
      <w:pPr>
        <w:pStyle w:val="CKR-H2"/>
      </w:pPr>
    </w:p>
    <w:p w14:paraId="5356CD0C" w14:textId="77777777" w:rsidR="00845715" w:rsidRDefault="00845715" w:rsidP="00845715">
      <w:pPr>
        <w:pStyle w:val="CKR-H2"/>
      </w:pPr>
    </w:p>
    <w:p w14:paraId="4405274A" w14:textId="77777777" w:rsidR="00845715" w:rsidRDefault="00845715" w:rsidP="00845715">
      <w:pPr>
        <w:pStyle w:val="CKR-H2"/>
      </w:pPr>
    </w:p>
    <w:p w14:paraId="14C12B3C" w14:textId="77777777" w:rsidR="00845715" w:rsidRDefault="00845715" w:rsidP="00845715">
      <w:pPr>
        <w:pStyle w:val="CKR-H2"/>
      </w:pPr>
    </w:p>
    <w:p w14:paraId="51A45F1C" w14:textId="77777777" w:rsidR="00845715" w:rsidRDefault="00845715" w:rsidP="00845715">
      <w:pPr>
        <w:pStyle w:val="CKR-H2"/>
      </w:pPr>
    </w:p>
    <w:p w14:paraId="29E1857F" w14:textId="77777777" w:rsidR="00845715" w:rsidRPr="00523EC5" w:rsidRDefault="00845715" w:rsidP="00523EC5">
      <w:pPr>
        <w:jc w:val="center"/>
        <w:rPr>
          <w:rFonts w:ascii="VladaRHSans Bld" w:eastAsiaTheme="majorEastAsia" w:hAnsi="VladaRHSans Bld" w:cstheme="majorBidi"/>
          <w:smallCaps/>
          <w:color w:val="25408F"/>
          <w:sz w:val="36"/>
          <w:szCs w:val="36"/>
        </w:rPr>
      </w:pPr>
    </w:p>
    <w:p w14:paraId="4BCB2830" w14:textId="77777777" w:rsidR="00845715" w:rsidRPr="00523EC5" w:rsidRDefault="00845715" w:rsidP="00523EC5">
      <w:pPr>
        <w:pStyle w:val="CKR-H3"/>
        <w:jc w:val="center"/>
        <w:rPr>
          <w:sz w:val="36"/>
          <w:szCs w:val="36"/>
        </w:rPr>
      </w:pPr>
    </w:p>
    <w:p w14:paraId="4BD1851D" w14:textId="77777777" w:rsidR="00845715" w:rsidRPr="00523EC5" w:rsidRDefault="00845715" w:rsidP="00523EC5">
      <w:pPr>
        <w:pStyle w:val="CKR-H3"/>
        <w:jc w:val="center"/>
        <w:rPr>
          <w:sz w:val="36"/>
          <w:szCs w:val="36"/>
        </w:rPr>
      </w:pPr>
    </w:p>
    <w:p w14:paraId="0B92AAB6" w14:textId="11B4B30D" w:rsidR="00BD2FC0" w:rsidRPr="00523EC5" w:rsidRDefault="00BD2FC0" w:rsidP="00523EC5">
      <w:pPr>
        <w:pStyle w:val="CKR-H3"/>
        <w:rPr>
          <w:sz w:val="36"/>
          <w:szCs w:val="36"/>
        </w:rPr>
      </w:pPr>
    </w:p>
    <w:p w14:paraId="72196D48" w14:textId="77777777" w:rsidR="00845715" w:rsidRPr="00523EC5" w:rsidRDefault="00845715" w:rsidP="00845715">
      <w:pPr>
        <w:pStyle w:val="CKR-H3"/>
        <w:jc w:val="center"/>
        <w:rPr>
          <w:sz w:val="36"/>
          <w:szCs w:val="36"/>
        </w:rPr>
      </w:pPr>
    </w:p>
    <w:p w14:paraId="54825DAA" w14:textId="77777777" w:rsidR="00845715" w:rsidRPr="00AC2885" w:rsidRDefault="00845715" w:rsidP="00845715">
      <w:pPr>
        <w:pStyle w:val="CKR-H3"/>
        <w:jc w:val="center"/>
        <w:rPr>
          <w:sz w:val="40"/>
          <w:szCs w:val="40"/>
        </w:rPr>
      </w:pPr>
      <w:r w:rsidRPr="00AC2885">
        <w:rPr>
          <w:sz w:val="40"/>
          <w:szCs w:val="40"/>
        </w:rPr>
        <w:t>1. razred osnovne škole</w:t>
      </w:r>
    </w:p>
    <w:p w14:paraId="244EEC4A" w14:textId="06286F76" w:rsidR="00845715" w:rsidRPr="00BD2FC0" w:rsidRDefault="00845715" w:rsidP="00845715">
      <w:pPr>
        <w:rPr>
          <w:sz w:val="36"/>
        </w:rPr>
      </w:pPr>
      <w:r>
        <w:rPr>
          <w:sz w:val="36"/>
        </w:rPr>
        <w:br w:type="page"/>
      </w:r>
    </w:p>
    <w:tbl>
      <w:tblPr>
        <w:tblW w:w="14318" w:type="dxa"/>
        <w:tblBorders>
          <w:top w:val="single" w:sz="2" w:space="0" w:color="000000"/>
          <w:left w:val="single" w:sz="2" w:space="0" w:color="000000"/>
          <w:bottom w:val="single" w:sz="4" w:space="0" w:color="000000"/>
          <w:right w:val="single" w:sz="2" w:space="0" w:color="000000"/>
          <w:insideH w:val="single" w:sz="2" w:space="0" w:color="000000"/>
          <w:insideV w:val="single" w:sz="4" w:space="0" w:color="000000"/>
        </w:tblBorders>
        <w:tblLayout w:type="fixed"/>
        <w:tblLook w:val="0000" w:firstRow="0" w:lastRow="0" w:firstColumn="0" w:lastColumn="0" w:noHBand="0" w:noVBand="0"/>
      </w:tblPr>
      <w:tblGrid>
        <w:gridCol w:w="568"/>
        <w:gridCol w:w="1984"/>
        <w:gridCol w:w="3399"/>
        <w:gridCol w:w="2200"/>
        <w:gridCol w:w="2056"/>
        <w:gridCol w:w="2055"/>
        <w:gridCol w:w="2056"/>
      </w:tblGrid>
      <w:tr w:rsidR="00845715" w:rsidRPr="00F111FA" w14:paraId="59CDD0F7" w14:textId="77777777" w:rsidTr="003C0978">
        <w:trPr>
          <w:trHeight w:val="389"/>
          <w:tblHeader/>
        </w:trPr>
        <w:tc>
          <w:tcPr>
            <w:tcW w:w="14318" w:type="dxa"/>
            <w:gridSpan w:val="7"/>
            <w:shd w:val="clear" w:color="auto" w:fill="B4DCEB"/>
            <w:vAlign w:val="center"/>
          </w:tcPr>
          <w:p w14:paraId="02CBA6E2" w14:textId="77777777" w:rsidR="00845715" w:rsidRPr="00EF61AD" w:rsidRDefault="00845715" w:rsidP="003C0978">
            <w:pPr>
              <w:pStyle w:val="0-Vrh"/>
              <w:spacing w:after="120"/>
            </w:pPr>
            <w:r w:rsidRPr="00EF61AD">
              <w:lastRenderedPageBreak/>
              <w:t>MATEMATIKA – NA KRAJU 1. RAZREDA OSNOVNE ŠKOLE UČENIK:</w:t>
            </w:r>
          </w:p>
        </w:tc>
      </w:tr>
      <w:tr w:rsidR="00845715" w:rsidRPr="00F111FA" w14:paraId="0A52CA67" w14:textId="77777777" w:rsidTr="003C0978">
        <w:trPr>
          <w:tblHeader/>
        </w:trPr>
        <w:tc>
          <w:tcPr>
            <w:tcW w:w="14318" w:type="dxa"/>
            <w:gridSpan w:val="7"/>
            <w:shd w:val="clear" w:color="auto" w:fill="C8FAFA"/>
            <w:vAlign w:val="center"/>
          </w:tcPr>
          <w:p w14:paraId="47D67BA8" w14:textId="77777777" w:rsidR="00845715" w:rsidRPr="00F111FA" w:rsidRDefault="00845715" w:rsidP="003C0978">
            <w:pPr>
              <w:pStyle w:val="0-Vrh"/>
              <w:spacing w:after="120"/>
            </w:pPr>
            <w:r w:rsidRPr="00A431A4">
              <w:t>DOMENE: A – BROJEVI, B</w:t>
            </w:r>
            <w:r>
              <w:t xml:space="preserve"> – </w:t>
            </w:r>
            <w:r w:rsidRPr="00A431A4">
              <w:t>ALGEBRA I FUNKCIJE, C</w:t>
            </w:r>
            <w:r>
              <w:t xml:space="preserve"> – </w:t>
            </w:r>
            <w:r w:rsidRPr="00A431A4">
              <w:t>OBLIK I PROSTOR, D</w:t>
            </w:r>
            <w:r>
              <w:t xml:space="preserve"> – </w:t>
            </w:r>
            <w:r w:rsidRPr="00A431A4">
              <w:t>MJERENJE, E</w:t>
            </w:r>
            <w:r>
              <w:t xml:space="preserve"> – </w:t>
            </w:r>
            <w:r w:rsidRPr="00A431A4">
              <w:t>PODA</w:t>
            </w:r>
            <w:r>
              <w:t>T</w:t>
            </w:r>
            <w:r w:rsidRPr="00A431A4">
              <w:t>CI, STATISTIKA I VJEROJATNOST</w:t>
            </w:r>
          </w:p>
        </w:tc>
      </w:tr>
      <w:tr w:rsidR="00845715" w:rsidRPr="00F111FA" w14:paraId="6383B4D1" w14:textId="77777777" w:rsidTr="003C0978">
        <w:trPr>
          <w:tblHeader/>
        </w:trPr>
        <w:tc>
          <w:tcPr>
            <w:tcW w:w="568" w:type="dxa"/>
            <w:vMerge w:val="restart"/>
            <w:shd w:val="clear" w:color="auto" w:fill="D7B9EB"/>
            <w:vAlign w:val="center"/>
          </w:tcPr>
          <w:p w14:paraId="252B9A40" w14:textId="77777777" w:rsidR="00845715" w:rsidRPr="00F111FA" w:rsidRDefault="00845715" w:rsidP="003C0978">
            <w:pPr>
              <w:pStyle w:val="0-Naslov"/>
            </w:pPr>
            <w:r w:rsidRPr="00F111FA">
              <w:t>RB</w:t>
            </w:r>
            <w:r>
              <w:t>.</w:t>
            </w:r>
          </w:p>
        </w:tc>
        <w:tc>
          <w:tcPr>
            <w:tcW w:w="1984" w:type="dxa"/>
            <w:vMerge w:val="restart"/>
            <w:shd w:val="clear" w:color="auto" w:fill="D7B9EB"/>
            <w:vAlign w:val="center"/>
          </w:tcPr>
          <w:p w14:paraId="14C95202" w14:textId="77777777" w:rsidR="00845715" w:rsidRPr="00F111FA" w:rsidRDefault="00845715" w:rsidP="003C0978">
            <w:pPr>
              <w:pStyle w:val="0-Naslov"/>
            </w:pPr>
            <w:r w:rsidRPr="00F111FA">
              <w:t>ISHOD</w:t>
            </w:r>
          </w:p>
        </w:tc>
        <w:tc>
          <w:tcPr>
            <w:tcW w:w="3399" w:type="dxa"/>
            <w:vMerge w:val="restart"/>
            <w:shd w:val="clear" w:color="auto" w:fill="D7B9EB"/>
            <w:vAlign w:val="center"/>
          </w:tcPr>
          <w:p w14:paraId="0A5BD884" w14:textId="77777777" w:rsidR="00845715" w:rsidRPr="00F111FA" w:rsidRDefault="00845715" w:rsidP="003C0978">
            <w:pPr>
              <w:pStyle w:val="0-Naslov"/>
            </w:pPr>
            <w:r w:rsidRPr="00F111FA">
              <w:t>RAZRADA ISHODA</w:t>
            </w:r>
          </w:p>
        </w:tc>
        <w:tc>
          <w:tcPr>
            <w:tcW w:w="8367" w:type="dxa"/>
            <w:gridSpan w:val="4"/>
            <w:shd w:val="clear" w:color="auto" w:fill="D7B9EB"/>
            <w:vAlign w:val="center"/>
          </w:tcPr>
          <w:p w14:paraId="008E05DE" w14:textId="77777777" w:rsidR="00845715" w:rsidRPr="00F111FA" w:rsidRDefault="00845715" w:rsidP="003C0978">
            <w:pPr>
              <w:pStyle w:val="0-Naslov"/>
              <w:jc w:val="center"/>
            </w:pPr>
            <w:r w:rsidRPr="00F111FA">
              <w:t>RAZINE USVOJENOSTI</w:t>
            </w:r>
          </w:p>
        </w:tc>
      </w:tr>
      <w:tr w:rsidR="00845715" w:rsidRPr="00F111FA" w14:paraId="46D1B5D7" w14:textId="77777777" w:rsidTr="003C0978">
        <w:trPr>
          <w:tblHeader/>
        </w:trPr>
        <w:tc>
          <w:tcPr>
            <w:tcW w:w="568" w:type="dxa"/>
            <w:vMerge/>
            <w:shd w:val="clear" w:color="auto" w:fill="D7B9EB"/>
            <w:vAlign w:val="center"/>
          </w:tcPr>
          <w:p w14:paraId="4EBCA558" w14:textId="77777777" w:rsidR="00845715" w:rsidRPr="00F111FA" w:rsidRDefault="00845715" w:rsidP="003C0978">
            <w:pPr>
              <w:widowControl w:val="0"/>
              <w:spacing w:after="0" w:line="240" w:lineRule="auto"/>
              <w:jc w:val="center"/>
              <w:rPr>
                <w:rFonts w:ascii="Segoe UI Light" w:hAnsi="Segoe UI Light" w:cs="Segoe UI Light"/>
              </w:rPr>
            </w:pPr>
          </w:p>
        </w:tc>
        <w:tc>
          <w:tcPr>
            <w:tcW w:w="1984" w:type="dxa"/>
            <w:vMerge/>
            <w:shd w:val="clear" w:color="auto" w:fill="D7B9EB"/>
            <w:vAlign w:val="center"/>
          </w:tcPr>
          <w:p w14:paraId="36200A18" w14:textId="77777777" w:rsidR="00845715" w:rsidRPr="00F111FA" w:rsidRDefault="00845715" w:rsidP="003C0978">
            <w:pPr>
              <w:widowControl w:val="0"/>
              <w:spacing w:after="0" w:line="240" w:lineRule="auto"/>
              <w:jc w:val="center"/>
              <w:rPr>
                <w:rFonts w:ascii="Segoe UI Light" w:hAnsi="Segoe UI Light" w:cs="Segoe UI Light"/>
              </w:rPr>
            </w:pPr>
          </w:p>
        </w:tc>
        <w:tc>
          <w:tcPr>
            <w:tcW w:w="3399" w:type="dxa"/>
            <w:vMerge/>
            <w:shd w:val="clear" w:color="auto" w:fill="D7B9EB"/>
            <w:vAlign w:val="center"/>
          </w:tcPr>
          <w:p w14:paraId="06300E7E" w14:textId="77777777" w:rsidR="00845715" w:rsidRPr="00F111FA" w:rsidRDefault="00845715" w:rsidP="003C0978">
            <w:pPr>
              <w:spacing w:after="0" w:line="240" w:lineRule="auto"/>
              <w:jc w:val="center"/>
              <w:rPr>
                <w:rFonts w:ascii="Segoe UI Light" w:hAnsi="Segoe UI Light" w:cs="Segoe UI Light"/>
              </w:rPr>
            </w:pPr>
          </w:p>
        </w:tc>
        <w:tc>
          <w:tcPr>
            <w:tcW w:w="2200" w:type="dxa"/>
            <w:shd w:val="clear" w:color="auto" w:fill="FAC8FA"/>
            <w:vAlign w:val="center"/>
          </w:tcPr>
          <w:p w14:paraId="7CA8AE18" w14:textId="77777777" w:rsidR="00845715" w:rsidRPr="00765818" w:rsidRDefault="00845715" w:rsidP="003C0978">
            <w:pPr>
              <w:pStyle w:val="0-Naslov"/>
            </w:pPr>
            <w:r w:rsidRPr="00765818">
              <w:t>ZADOVOLJAVAJUĆA</w:t>
            </w:r>
          </w:p>
        </w:tc>
        <w:tc>
          <w:tcPr>
            <w:tcW w:w="2056" w:type="dxa"/>
            <w:shd w:val="clear" w:color="auto" w:fill="FAC8FA"/>
            <w:vAlign w:val="center"/>
          </w:tcPr>
          <w:p w14:paraId="6E2BC301" w14:textId="77777777" w:rsidR="00845715" w:rsidRPr="00765818" w:rsidRDefault="00845715" w:rsidP="003C0978">
            <w:pPr>
              <w:pStyle w:val="0-Naslov"/>
            </w:pPr>
            <w:r w:rsidRPr="00765818">
              <w:t>DOBRA</w:t>
            </w:r>
          </w:p>
        </w:tc>
        <w:tc>
          <w:tcPr>
            <w:tcW w:w="2055" w:type="dxa"/>
            <w:shd w:val="clear" w:color="auto" w:fill="FAC8FA"/>
            <w:vAlign w:val="center"/>
          </w:tcPr>
          <w:p w14:paraId="1FE4F9F9" w14:textId="77777777" w:rsidR="00845715" w:rsidRPr="00765818" w:rsidRDefault="00845715" w:rsidP="003C0978">
            <w:pPr>
              <w:pStyle w:val="0-Naslov"/>
            </w:pPr>
            <w:r w:rsidRPr="00765818">
              <w:t>VRLO DOBRA</w:t>
            </w:r>
          </w:p>
        </w:tc>
        <w:tc>
          <w:tcPr>
            <w:tcW w:w="2056" w:type="dxa"/>
            <w:shd w:val="clear" w:color="auto" w:fill="FAC8FA"/>
            <w:vAlign w:val="center"/>
          </w:tcPr>
          <w:p w14:paraId="2E567BA2" w14:textId="77777777" w:rsidR="00845715" w:rsidRPr="00765818" w:rsidRDefault="00845715" w:rsidP="003C0978">
            <w:pPr>
              <w:pStyle w:val="0-Naslov"/>
            </w:pPr>
            <w:r w:rsidRPr="00765818">
              <w:t>IZNIMNA</w:t>
            </w:r>
          </w:p>
        </w:tc>
      </w:tr>
      <w:tr w:rsidR="00845715" w:rsidRPr="00F111FA" w14:paraId="58BF3D77" w14:textId="77777777" w:rsidTr="003C0978">
        <w:tc>
          <w:tcPr>
            <w:tcW w:w="568" w:type="dxa"/>
          </w:tcPr>
          <w:p w14:paraId="7639D796" w14:textId="77777777" w:rsidR="00845715" w:rsidRPr="002629BD" w:rsidRDefault="00845715" w:rsidP="003C0978">
            <w:pPr>
              <w:pStyle w:val="0-Ishodi"/>
              <w:rPr>
                <w:color w:val="FF0000"/>
              </w:rPr>
            </w:pPr>
            <w:r w:rsidRPr="002629BD">
              <w:rPr>
                <w:color w:val="FF0000"/>
              </w:rPr>
              <w:t>1.</w:t>
            </w:r>
          </w:p>
        </w:tc>
        <w:tc>
          <w:tcPr>
            <w:tcW w:w="1984" w:type="dxa"/>
            <w:shd w:val="clear" w:color="auto" w:fill="FFCDCD"/>
          </w:tcPr>
          <w:p w14:paraId="24109792" w14:textId="77777777" w:rsidR="00845715" w:rsidRPr="002629BD" w:rsidRDefault="00845715" w:rsidP="003C0978">
            <w:pPr>
              <w:pStyle w:val="0-Ishodi"/>
              <w:rPr>
                <w:color w:val="FF0000"/>
              </w:rPr>
            </w:pPr>
            <w:r w:rsidRPr="002629BD">
              <w:rPr>
                <w:color w:val="FF0000"/>
              </w:rPr>
              <w:t>A. 1. 1</w:t>
            </w:r>
          </w:p>
          <w:p w14:paraId="2B937C1B" w14:textId="77777777" w:rsidR="00845715" w:rsidRPr="002629BD" w:rsidRDefault="00845715" w:rsidP="003C0978">
            <w:pPr>
              <w:pStyle w:val="0-Ishodi"/>
              <w:rPr>
                <w:color w:val="FF0000"/>
              </w:rPr>
            </w:pPr>
          </w:p>
          <w:p w14:paraId="540CD6E6" w14:textId="77777777" w:rsidR="00845715" w:rsidRPr="002629BD" w:rsidRDefault="00845715" w:rsidP="003C0978">
            <w:pPr>
              <w:pStyle w:val="0-Ishodi"/>
              <w:rPr>
                <w:color w:val="FF0000"/>
              </w:rPr>
            </w:pPr>
            <w:r>
              <w:rPr>
                <w:color w:val="FF0000"/>
              </w:rPr>
              <w:t>O</w:t>
            </w:r>
            <w:r w:rsidRPr="002629BD">
              <w:rPr>
                <w:color w:val="FF0000"/>
              </w:rPr>
              <w:t>pisuje i prikazuje količine prirodnim brojevima i nulom.</w:t>
            </w:r>
          </w:p>
          <w:p w14:paraId="0B9D0D26" w14:textId="77777777" w:rsidR="00845715" w:rsidRPr="002629BD" w:rsidRDefault="00845715" w:rsidP="003C0978">
            <w:pPr>
              <w:pStyle w:val="0-Ishodi"/>
              <w:rPr>
                <w:color w:val="FF0000"/>
              </w:rPr>
            </w:pPr>
          </w:p>
        </w:tc>
        <w:tc>
          <w:tcPr>
            <w:tcW w:w="3399" w:type="dxa"/>
          </w:tcPr>
          <w:p w14:paraId="230E2B3F" w14:textId="77777777" w:rsidR="00845715" w:rsidRPr="00DC7C28" w:rsidRDefault="00845715" w:rsidP="003C0978">
            <w:pPr>
              <w:pStyle w:val="0-Tekst"/>
              <w:rPr>
                <w:rFonts w:ascii="Times New Roman" w:hAnsi="Times New Roman" w:cs="Times New Roman"/>
                <w:color w:val="FF0000"/>
                <w:sz w:val="24"/>
                <w:szCs w:val="24"/>
              </w:rPr>
            </w:pPr>
            <w:r w:rsidRPr="00DC7C28">
              <w:rPr>
                <w:color w:val="FF0000"/>
              </w:rPr>
              <w:t>Povezuje količinu i broj.</w:t>
            </w:r>
          </w:p>
          <w:p w14:paraId="719DCB74" w14:textId="77777777" w:rsidR="00845715" w:rsidRPr="00DC7C28" w:rsidRDefault="00845715" w:rsidP="003C0978">
            <w:pPr>
              <w:pStyle w:val="0-Tekst"/>
              <w:rPr>
                <w:rFonts w:ascii="Times New Roman" w:hAnsi="Times New Roman" w:cs="Times New Roman"/>
                <w:color w:val="FF0000"/>
                <w:sz w:val="24"/>
                <w:szCs w:val="24"/>
              </w:rPr>
            </w:pPr>
            <w:r w:rsidRPr="00DC7C28">
              <w:rPr>
                <w:color w:val="FF0000"/>
              </w:rPr>
              <w:t>Broji u skupu brojeva do 20.</w:t>
            </w:r>
          </w:p>
          <w:p w14:paraId="4D930A7D" w14:textId="77777777" w:rsidR="00845715" w:rsidRPr="00DC7C28" w:rsidRDefault="00845715" w:rsidP="003C0978">
            <w:pPr>
              <w:pStyle w:val="0-Tekst"/>
              <w:rPr>
                <w:rFonts w:ascii="Times New Roman" w:hAnsi="Times New Roman" w:cs="Times New Roman"/>
                <w:color w:val="FF0000"/>
                <w:sz w:val="24"/>
                <w:szCs w:val="24"/>
              </w:rPr>
            </w:pPr>
            <w:r w:rsidRPr="00DC7C28">
              <w:rPr>
                <w:color w:val="FF0000"/>
              </w:rPr>
              <w:t>Prikazuje brojeve do 20 na različite načine.</w:t>
            </w:r>
          </w:p>
          <w:p w14:paraId="1D06463D" w14:textId="77777777" w:rsidR="00845715" w:rsidRPr="00051E44" w:rsidRDefault="00845715" w:rsidP="003C0978">
            <w:pPr>
              <w:pStyle w:val="0-Tekst"/>
              <w:rPr>
                <w:rFonts w:ascii="Times New Roman" w:hAnsi="Times New Roman" w:cs="Times New Roman"/>
                <w:sz w:val="24"/>
                <w:szCs w:val="24"/>
              </w:rPr>
            </w:pPr>
            <w:r w:rsidRPr="00051E44">
              <w:t>Čita i zapisuje brojeve do 20 i nulu brojkama i brojevnim riječima.</w:t>
            </w:r>
          </w:p>
          <w:p w14:paraId="14C14A0F" w14:textId="77777777" w:rsidR="00845715" w:rsidRPr="00051E44" w:rsidRDefault="00845715" w:rsidP="003C0978">
            <w:pPr>
              <w:pStyle w:val="0-Tekst"/>
              <w:rPr>
                <w:rFonts w:ascii="Times New Roman" w:hAnsi="Times New Roman" w:cs="Times New Roman"/>
                <w:sz w:val="24"/>
                <w:szCs w:val="24"/>
              </w:rPr>
            </w:pPr>
            <w:r w:rsidRPr="00051E44">
              <w:t>Razlikuje jednoznamenkaste i dvoznamenkaste brojeve.</w:t>
            </w:r>
          </w:p>
          <w:p w14:paraId="5642E841" w14:textId="77777777" w:rsidR="00845715" w:rsidRPr="00051E44" w:rsidRDefault="00845715" w:rsidP="003C0978">
            <w:pPr>
              <w:pStyle w:val="0-Tekst"/>
              <w:rPr>
                <w:rFonts w:ascii="Times New Roman" w:hAnsi="Times New Roman" w:cs="Times New Roman"/>
                <w:sz w:val="24"/>
                <w:szCs w:val="24"/>
              </w:rPr>
            </w:pPr>
            <w:r w:rsidRPr="00051E44">
              <w:t>Objašnjava vezu između vrijednosti znamenaka i vrijednosti broja.</w:t>
            </w:r>
          </w:p>
          <w:p w14:paraId="5FD4F867" w14:textId="77777777" w:rsidR="00845715" w:rsidRPr="00051E44" w:rsidRDefault="00845715" w:rsidP="003C0978">
            <w:pPr>
              <w:pStyle w:val="0-Tekst"/>
              <w:rPr>
                <w:rFonts w:ascii="Times New Roman" w:hAnsi="Times New Roman" w:cs="Times New Roman"/>
                <w:sz w:val="24"/>
                <w:szCs w:val="24"/>
              </w:rPr>
            </w:pPr>
          </w:p>
          <w:p w14:paraId="084A6BC0" w14:textId="77777777" w:rsidR="00845715" w:rsidRPr="007F7804" w:rsidRDefault="00845715" w:rsidP="003C0978">
            <w:pPr>
              <w:pStyle w:val="0-Tekst"/>
            </w:pPr>
            <w:r w:rsidRPr="00051E44">
              <w:t>Korelacija s Hrvatskim jezikom i stranim jezikom.</w:t>
            </w:r>
          </w:p>
        </w:tc>
        <w:tc>
          <w:tcPr>
            <w:tcW w:w="2200" w:type="dxa"/>
          </w:tcPr>
          <w:p w14:paraId="2A14608B" w14:textId="77777777" w:rsidR="00845715" w:rsidRPr="00EF61AD" w:rsidRDefault="00845715" w:rsidP="003C0978">
            <w:pPr>
              <w:pStyle w:val="0-Tekst"/>
            </w:pPr>
            <w:r w:rsidRPr="00DC7C28">
              <w:rPr>
                <w:color w:val="FF0000"/>
              </w:rPr>
              <w:t>Broji unaprijed i unatrag, prikazuje brojeve pomoću konkreta,</w:t>
            </w:r>
            <w:r>
              <w:rPr>
                <w:color w:val="FF0000"/>
              </w:rPr>
              <w:t xml:space="preserve"> </w:t>
            </w:r>
            <w:r>
              <w:t>č</w:t>
            </w:r>
            <w:r w:rsidRPr="00527B35">
              <w:t>ita i zapisuje brojeve do 20</w:t>
            </w:r>
            <w:r>
              <w:t xml:space="preserve"> </w:t>
            </w:r>
            <w:r>
              <w:rPr>
                <w:color w:val="FF0000"/>
              </w:rPr>
              <w:t>i nulu</w:t>
            </w:r>
            <w:r w:rsidRPr="00527B35">
              <w:t>, određuje količinu i prikazuje ju brojem.</w:t>
            </w:r>
          </w:p>
        </w:tc>
        <w:tc>
          <w:tcPr>
            <w:tcW w:w="2056" w:type="dxa"/>
          </w:tcPr>
          <w:p w14:paraId="6AC88C62" w14:textId="77777777" w:rsidR="00845715" w:rsidRPr="00EF61AD" w:rsidRDefault="00845715" w:rsidP="003C0978">
            <w:pPr>
              <w:pStyle w:val="0-Tekst"/>
            </w:pPr>
            <w:r w:rsidRPr="007F7804">
              <w:rPr>
                <w:color w:val="FF0000"/>
              </w:rPr>
              <w:t>Određuje broj  neposredno ispred i neposredno iza zadanoga broja, prikazuje brojeve na brojevnoj crti,</w:t>
            </w:r>
            <w:r>
              <w:rPr>
                <w:color w:val="FF0000"/>
              </w:rPr>
              <w:t xml:space="preserve"> </w:t>
            </w:r>
            <w:r>
              <w:t>r</w:t>
            </w:r>
            <w:r w:rsidRPr="00527B35">
              <w:t>azlikuje jednoznamenkaste i dvoznamenkaste brojeve.</w:t>
            </w:r>
          </w:p>
        </w:tc>
        <w:tc>
          <w:tcPr>
            <w:tcW w:w="2055" w:type="dxa"/>
          </w:tcPr>
          <w:p w14:paraId="2ABE8E47" w14:textId="77777777" w:rsidR="00845715" w:rsidRPr="00527B35" w:rsidRDefault="00845715" w:rsidP="003C0978">
            <w:pPr>
              <w:pStyle w:val="0-Tekst"/>
            </w:pPr>
            <w:r w:rsidRPr="007F7804">
              <w:rPr>
                <w:color w:val="FF0000"/>
              </w:rPr>
              <w:t>Broji u skupinama od po 2 i 5, rastavlja broj na desetice i jedinice,</w:t>
            </w:r>
            <w:r>
              <w:rPr>
                <w:color w:val="FF0000"/>
              </w:rPr>
              <w:t xml:space="preserve"> </w:t>
            </w:r>
            <w:r>
              <w:t xml:space="preserve">koristi se </w:t>
            </w:r>
            <w:r w:rsidRPr="00527B35">
              <w:t>brojevima do 20 u opisivanju neposredne okoline.</w:t>
            </w:r>
          </w:p>
          <w:p w14:paraId="6B650B3D" w14:textId="77777777" w:rsidR="00845715" w:rsidRPr="00EF61AD" w:rsidRDefault="00845715" w:rsidP="003C0978">
            <w:pPr>
              <w:pStyle w:val="0-Tekst"/>
            </w:pPr>
          </w:p>
        </w:tc>
        <w:tc>
          <w:tcPr>
            <w:tcW w:w="2056" w:type="dxa"/>
          </w:tcPr>
          <w:p w14:paraId="1E6D0E03" w14:textId="77777777" w:rsidR="00845715" w:rsidRPr="00EF61AD" w:rsidRDefault="00845715" w:rsidP="003C0978">
            <w:pPr>
              <w:pStyle w:val="0-Tekst"/>
            </w:pPr>
            <w:r w:rsidRPr="007F7804">
              <w:rPr>
                <w:color w:val="FF0000"/>
              </w:rPr>
              <w:t>Broji zadanim korakom, rastavlja broj na različite načine,</w:t>
            </w:r>
            <w:r>
              <w:rPr>
                <w:color w:val="FF0000"/>
              </w:rPr>
              <w:t xml:space="preserve"> </w:t>
            </w:r>
            <w:r>
              <w:t>u</w:t>
            </w:r>
            <w:r w:rsidRPr="00527B35">
              <w:t xml:space="preserve"> zapisu broja objašnjava vrijednost pojedine znamenke.</w:t>
            </w:r>
          </w:p>
        </w:tc>
      </w:tr>
      <w:tr w:rsidR="00845715" w:rsidRPr="00F111FA" w14:paraId="0DBDA302" w14:textId="77777777" w:rsidTr="003C0978">
        <w:tc>
          <w:tcPr>
            <w:tcW w:w="14318" w:type="dxa"/>
            <w:gridSpan w:val="7"/>
          </w:tcPr>
          <w:p w14:paraId="3BA5D6CC" w14:textId="77777777" w:rsidR="00845715" w:rsidRPr="00C43AB8" w:rsidRDefault="00845715" w:rsidP="003C0978">
            <w:pPr>
              <w:pStyle w:val="0-Tekst"/>
              <w:rPr>
                <w:rFonts w:ascii="Times New Roman" w:hAnsi="Times New Roman" w:cs="Times New Roman"/>
                <w:color w:val="FF0000"/>
                <w:sz w:val="24"/>
                <w:szCs w:val="24"/>
              </w:rPr>
            </w:pPr>
            <w:r w:rsidRPr="00C43AB8">
              <w:rPr>
                <w:color w:val="FF0000"/>
              </w:rPr>
              <w:t>NAPOMENE:</w:t>
            </w:r>
          </w:p>
          <w:p w14:paraId="642E1E68" w14:textId="77777777" w:rsidR="00845715" w:rsidRPr="00C43AB8" w:rsidRDefault="00845715" w:rsidP="003C0978">
            <w:pPr>
              <w:pStyle w:val="0-Tekst"/>
              <w:rPr>
                <w:rFonts w:ascii="Times New Roman" w:hAnsi="Times New Roman" w:cs="Times New Roman"/>
                <w:color w:val="FF0000"/>
                <w:sz w:val="24"/>
                <w:szCs w:val="24"/>
              </w:rPr>
            </w:pPr>
            <w:r w:rsidRPr="00C43AB8">
              <w:rPr>
                <w:color w:val="FF0000"/>
              </w:rPr>
              <w:t xml:space="preserve">Važno je da učenici na konkretima spoznaju pojam broja kako se brojenje ne bi svelo na mehaničko izgovaranje brojevnih riječi bez razumijevanja njihovih značenja. Brojeve, uz konkrete, mogu prikazivati i crtežima (u početku pripremljenim ilustracijama). </w:t>
            </w:r>
          </w:p>
          <w:p w14:paraId="585174DD" w14:textId="77777777" w:rsidR="00845715" w:rsidRPr="00C43AB8" w:rsidRDefault="00845715" w:rsidP="003C0978">
            <w:pPr>
              <w:pStyle w:val="0-Tekst"/>
              <w:rPr>
                <w:rFonts w:ascii="Times New Roman" w:hAnsi="Times New Roman" w:cs="Times New Roman"/>
                <w:color w:val="FF0000"/>
                <w:sz w:val="24"/>
                <w:szCs w:val="24"/>
              </w:rPr>
            </w:pPr>
            <w:r w:rsidRPr="00C43AB8">
              <w:rPr>
                <w:color w:val="FF0000"/>
              </w:rPr>
              <w:t xml:space="preserve">Pomoću konkreta se osvještava i da svaki sljedeći broj nastaje dodavanjem broja 1 prethodnomu broju, a na brojevnoj crti će spoznati prethodnika i sljedbenika (broj neposredno ispred i neposredno iza) određenoga broja te brojeve koji se nalaze između pojedinih brojeva (učenici brojeve prikazuju na unaprijed pripremljenim brojevnim crtama). Postupno se spoznaje brojenje unaprijed i unatrag (redom i od zadanoga broja) te brojenje zadanim korakom počevši po 2 i 5 redom (po 2: 2, 4, 6…)  i od zadanoga broja, (od broja 3 broje po 2: 3, 5, 7…). </w:t>
            </w:r>
          </w:p>
          <w:p w14:paraId="47FD3081" w14:textId="77777777" w:rsidR="00845715" w:rsidRPr="00C43AB8" w:rsidRDefault="00845715" w:rsidP="003C0978">
            <w:pPr>
              <w:pStyle w:val="0-Tekst"/>
              <w:rPr>
                <w:rFonts w:ascii="Times New Roman" w:hAnsi="Times New Roman" w:cs="Times New Roman"/>
                <w:color w:val="FF0000"/>
                <w:sz w:val="24"/>
                <w:szCs w:val="24"/>
              </w:rPr>
            </w:pPr>
            <w:r w:rsidRPr="00C43AB8">
              <w:rPr>
                <w:color w:val="FF0000"/>
              </w:rPr>
              <w:t xml:space="preserve">U početnome brojenju mogu se upotrebljavati i prsti. </w:t>
            </w:r>
          </w:p>
          <w:p w14:paraId="573AA61E" w14:textId="77777777" w:rsidR="00845715" w:rsidRPr="00051E44" w:rsidRDefault="00845715" w:rsidP="003C0978">
            <w:pPr>
              <w:pStyle w:val="0-Tekst"/>
              <w:rPr>
                <w:rFonts w:ascii="Times New Roman" w:hAnsi="Times New Roman" w:cs="Times New Roman"/>
                <w:sz w:val="24"/>
                <w:szCs w:val="24"/>
              </w:rPr>
            </w:pPr>
            <w:r w:rsidRPr="00051E44">
              <w:t>Deseticu možemo prikazati različitim skupinama od deset jedinica.</w:t>
            </w:r>
          </w:p>
          <w:p w14:paraId="0003C443" w14:textId="77777777" w:rsidR="00845715" w:rsidRPr="00051E44" w:rsidRDefault="00845715" w:rsidP="003C0978">
            <w:pPr>
              <w:pStyle w:val="0-Tekst"/>
              <w:rPr>
                <w:rFonts w:ascii="Times New Roman" w:hAnsi="Times New Roman" w:cs="Times New Roman"/>
                <w:sz w:val="24"/>
                <w:szCs w:val="24"/>
              </w:rPr>
            </w:pPr>
            <w:r w:rsidRPr="00051E44">
              <w:rPr>
                <w:color w:val="FF0000"/>
              </w:rPr>
              <w:t>Zornim primjerima učenicima se prikazuju brojevi na različite načine (skupovima, rastavljanjem na desetice i jedinice, rastavljanjem na zbroj različitih pribrojnika) kako bi osvijestili mogućnost različitih prikaza istoga broja.</w:t>
            </w:r>
          </w:p>
          <w:p w14:paraId="2B8CFF61" w14:textId="77777777" w:rsidR="00845715" w:rsidRPr="00051E44" w:rsidRDefault="00845715" w:rsidP="003C0978">
            <w:pPr>
              <w:pStyle w:val="0-Tekst"/>
              <w:rPr>
                <w:rFonts w:ascii="Times New Roman" w:hAnsi="Times New Roman" w:cs="Times New Roman"/>
                <w:sz w:val="24"/>
                <w:szCs w:val="24"/>
              </w:rPr>
            </w:pPr>
            <w:r w:rsidRPr="00051E44">
              <w:t xml:space="preserve">Na temelju iskustva učenika postupno se upoznaju znamenke pomoću kojih se pišu brojevi (od nula do devet), koristeći se jezikom izvorne stvarnosti, jezikom modela, jezikom slike, govornim jezikom i jezikom matematičkih znakova. </w:t>
            </w:r>
          </w:p>
          <w:p w14:paraId="5B2DF931" w14:textId="77777777" w:rsidR="00845715" w:rsidRPr="00C43AB8" w:rsidRDefault="00845715" w:rsidP="003C0978">
            <w:pPr>
              <w:pStyle w:val="0-Tekst"/>
            </w:pPr>
            <w:r w:rsidRPr="00C43AB8">
              <w:rPr>
                <w:bCs/>
                <w:color w:val="FF0000"/>
              </w:rPr>
              <w:t xml:space="preserve">U prvome razredu se ne vrednuje primjena riječi </w:t>
            </w:r>
            <w:r w:rsidRPr="00C43AB8">
              <w:rPr>
                <w:bCs/>
                <w:i/>
                <w:iCs/>
                <w:color w:val="FF0000"/>
              </w:rPr>
              <w:t>znamenka</w:t>
            </w:r>
            <w:r w:rsidRPr="00C43AB8">
              <w:rPr>
                <w:bCs/>
                <w:color w:val="FF0000"/>
              </w:rPr>
              <w:t xml:space="preserve">, </w:t>
            </w:r>
            <w:r w:rsidRPr="00C43AB8">
              <w:rPr>
                <w:bCs/>
                <w:i/>
                <w:iCs/>
                <w:color w:val="FF0000"/>
              </w:rPr>
              <w:t>brojka</w:t>
            </w:r>
            <w:r w:rsidRPr="00C43AB8">
              <w:rPr>
                <w:bCs/>
                <w:color w:val="FF0000"/>
              </w:rPr>
              <w:t xml:space="preserve"> ili </w:t>
            </w:r>
            <w:r w:rsidRPr="00C43AB8">
              <w:rPr>
                <w:bCs/>
                <w:i/>
                <w:iCs/>
                <w:color w:val="FF0000"/>
              </w:rPr>
              <w:t>brojevna riječ</w:t>
            </w:r>
            <w:r w:rsidRPr="00C43AB8">
              <w:rPr>
                <w:bCs/>
                <w:color w:val="FF0000"/>
              </w:rPr>
              <w:t>.</w:t>
            </w:r>
          </w:p>
        </w:tc>
      </w:tr>
      <w:tr w:rsidR="00845715" w:rsidRPr="00F111FA" w14:paraId="53B3921F" w14:textId="77777777" w:rsidTr="003C0978">
        <w:tc>
          <w:tcPr>
            <w:tcW w:w="568" w:type="dxa"/>
          </w:tcPr>
          <w:p w14:paraId="3F23498F" w14:textId="77777777" w:rsidR="00845715" w:rsidRPr="002629BD" w:rsidRDefault="00845715" w:rsidP="003C0978">
            <w:pPr>
              <w:pStyle w:val="0-Ishodi"/>
            </w:pPr>
            <w:r w:rsidRPr="002629BD">
              <w:rPr>
                <w:color w:val="FF0000"/>
              </w:rPr>
              <w:lastRenderedPageBreak/>
              <w:t>2.</w:t>
            </w:r>
          </w:p>
        </w:tc>
        <w:tc>
          <w:tcPr>
            <w:tcW w:w="1984" w:type="dxa"/>
            <w:shd w:val="clear" w:color="auto" w:fill="FFCDCD"/>
          </w:tcPr>
          <w:p w14:paraId="47C9D7E1" w14:textId="77777777" w:rsidR="00845715" w:rsidRPr="002629BD" w:rsidRDefault="00845715" w:rsidP="003C0978">
            <w:pPr>
              <w:pStyle w:val="0-Ishodi"/>
              <w:rPr>
                <w:color w:val="FF0000"/>
              </w:rPr>
            </w:pPr>
            <w:r w:rsidRPr="002629BD">
              <w:rPr>
                <w:color w:val="FF0000"/>
              </w:rPr>
              <w:t>A. 1. 2</w:t>
            </w:r>
          </w:p>
          <w:p w14:paraId="256B9FEB" w14:textId="77777777" w:rsidR="00845715" w:rsidRPr="002629BD" w:rsidRDefault="00845715" w:rsidP="003C0978">
            <w:pPr>
              <w:pStyle w:val="0-Ishodi"/>
            </w:pPr>
          </w:p>
          <w:p w14:paraId="2CE2B14C" w14:textId="77777777" w:rsidR="00845715" w:rsidRPr="002629BD" w:rsidRDefault="00845715" w:rsidP="003C0978">
            <w:pPr>
              <w:pStyle w:val="0-Ishodi"/>
            </w:pPr>
            <w:r w:rsidRPr="002629BD">
              <w:t>Uspoređuje prirodne brojeve do 20 i nulu.</w:t>
            </w:r>
          </w:p>
        </w:tc>
        <w:tc>
          <w:tcPr>
            <w:tcW w:w="3399" w:type="dxa"/>
          </w:tcPr>
          <w:p w14:paraId="0FB8698F" w14:textId="77777777" w:rsidR="00845715" w:rsidRPr="00051E44" w:rsidRDefault="00845715" w:rsidP="003C0978">
            <w:pPr>
              <w:spacing w:after="0" w:line="240" w:lineRule="auto"/>
              <w:rPr>
                <w:rFonts w:ascii="Times New Roman" w:eastAsia="Times New Roman" w:hAnsi="Times New Roman" w:cs="Times New Roman"/>
                <w:sz w:val="24"/>
                <w:szCs w:val="24"/>
                <w:lang w:eastAsia="hr-HR"/>
              </w:rPr>
            </w:pPr>
            <w:r w:rsidRPr="00051E44">
              <w:rPr>
                <w:rFonts w:ascii="VladaRHSans Lt" w:eastAsia="Times New Roman" w:hAnsi="VladaRHSans Lt" w:cs="Times New Roman"/>
                <w:color w:val="000000"/>
                <w:sz w:val="19"/>
                <w:szCs w:val="19"/>
                <w:lang w:eastAsia="hr-HR"/>
              </w:rPr>
              <w:t xml:space="preserve">Određuje odnos među količinama riječima: </w:t>
            </w:r>
            <w:r w:rsidRPr="00051E44">
              <w:rPr>
                <w:rFonts w:ascii="VladaRHSans Lt" w:eastAsia="Times New Roman" w:hAnsi="VladaRHSans Lt" w:cs="Times New Roman"/>
                <w:i/>
                <w:iCs/>
                <w:color w:val="000000"/>
                <w:sz w:val="19"/>
                <w:szCs w:val="19"/>
                <w:lang w:eastAsia="hr-HR"/>
              </w:rPr>
              <w:t>više</w:t>
            </w:r>
            <w:r w:rsidRPr="00051E44">
              <w:rPr>
                <w:rFonts w:ascii="VladaRHSans Lt" w:eastAsia="Times New Roman" w:hAnsi="VladaRHSans Lt" w:cs="Times New Roman"/>
                <w:color w:val="000000"/>
                <w:sz w:val="19"/>
                <w:szCs w:val="19"/>
                <w:lang w:eastAsia="hr-HR"/>
              </w:rPr>
              <w:t xml:space="preserve"> – </w:t>
            </w:r>
            <w:r w:rsidRPr="00051E44">
              <w:rPr>
                <w:rFonts w:ascii="VladaRHSans Lt" w:eastAsia="Times New Roman" w:hAnsi="VladaRHSans Lt" w:cs="Times New Roman"/>
                <w:i/>
                <w:iCs/>
                <w:color w:val="000000"/>
                <w:sz w:val="19"/>
                <w:szCs w:val="19"/>
                <w:lang w:eastAsia="hr-HR"/>
              </w:rPr>
              <w:t>manje</w:t>
            </w:r>
            <w:r w:rsidRPr="00051E44">
              <w:rPr>
                <w:rFonts w:ascii="VladaRHSans Lt" w:eastAsia="Times New Roman" w:hAnsi="VladaRHSans Lt" w:cs="Times New Roman"/>
                <w:color w:val="000000"/>
                <w:sz w:val="19"/>
                <w:szCs w:val="19"/>
                <w:lang w:eastAsia="hr-HR"/>
              </w:rPr>
              <w:t xml:space="preserve"> – </w:t>
            </w:r>
            <w:r w:rsidRPr="00051E44">
              <w:rPr>
                <w:rFonts w:ascii="VladaRHSans Lt" w:eastAsia="Times New Roman" w:hAnsi="VladaRHSans Lt" w:cs="Times New Roman"/>
                <w:i/>
                <w:iCs/>
                <w:color w:val="000000"/>
                <w:sz w:val="19"/>
                <w:szCs w:val="19"/>
                <w:lang w:eastAsia="hr-HR"/>
              </w:rPr>
              <w:t>jednako</w:t>
            </w:r>
            <w:r w:rsidRPr="00051E44">
              <w:rPr>
                <w:rFonts w:ascii="VladaRHSans Lt" w:eastAsia="Times New Roman" w:hAnsi="VladaRHSans Lt" w:cs="Times New Roman"/>
                <w:color w:val="000000"/>
                <w:sz w:val="19"/>
                <w:szCs w:val="19"/>
                <w:lang w:eastAsia="hr-HR"/>
              </w:rPr>
              <w:t>.</w:t>
            </w:r>
          </w:p>
          <w:p w14:paraId="30B64839" w14:textId="77777777" w:rsidR="00845715" w:rsidRPr="00051E44" w:rsidRDefault="00845715" w:rsidP="003C0978">
            <w:pPr>
              <w:spacing w:after="0" w:line="240" w:lineRule="auto"/>
              <w:rPr>
                <w:rFonts w:ascii="Times New Roman" w:eastAsia="Times New Roman" w:hAnsi="Times New Roman" w:cs="Times New Roman"/>
                <w:sz w:val="24"/>
                <w:szCs w:val="24"/>
                <w:lang w:eastAsia="hr-HR"/>
              </w:rPr>
            </w:pPr>
            <w:r w:rsidRPr="00051E44">
              <w:rPr>
                <w:rFonts w:ascii="VladaRHSans Lt" w:eastAsia="Times New Roman" w:hAnsi="VladaRHSans Lt" w:cs="Times New Roman"/>
                <w:color w:val="000000"/>
                <w:sz w:val="19"/>
                <w:szCs w:val="19"/>
                <w:lang w:eastAsia="hr-HR"/>
              </w:rPr>
              <w:t xml:space="preserve">Određuje odnos među brojevima riječima: </w:t>
            </w:r>
            <w:r w:rsidRPr="00051E44">
              <w:rPr>
                <w:rFonts w:ascii="VladaRHSans Lt" w:eastAsia="Times New Roman" w:hAnsi="VladaRHSans Lt" w:cs="Times New Roman"/>
                <w:i/>
                <w:iCs/>
                <w:color w:val="000000"/>
                <w:sz w:val="19"/>
                <w:szCs w:val="19"/>
                <w:lang w:eastAsia="hr-HR"/>
              </w:rPr>
              <w:t>veći</w:t>
            </w:r>
            <w:r w:rsidRPr="00051E44">
              <w:rPr>
                <w:rFonts w:ascii="VladaRHSans Lt" w:eastAsia="Times New Roman" w:hAnsi="VladaRHSans Lt" w:cs="Times New Roman"/>
                <w:color w:val="000000"/>
                <w:sz w:val="19"/>
                <w:szCs w:val="19"/>
                <w:lang w:eastAsia="hr-HR"/>
              </w:rPr>
              <w:t xml:space="preserve"> – </w:t>
            </w:r>
            <w:r w:rsidRPr="00051E44">
              <w:rPr>
                <w:rFonts w:ascii="VladaRHSans Lt" w:eastAsia="Times New Roman" w:hAnsi="VladaRHSans Lt" w:cs="Times New Roman"/>
                <w:i/>
                <w:iCs/>
                <w:color w:val="000000"/>
                <w:sz w:val="19"/>
                <w:szCs w:val="19"/>
                <w:lang w:eastAsia="hr-HR"/>
              </w:rPr>
              <w:t>manji</w:t>
            </w:r>
            <w:r w:rsidRPr="00051E44">
              <w:rPr>
                <w:rFonts w:ascii="VladaRHSans Lt" w:eastAsia="Times New Roman" w:hAnsi="VladaRHSans Lt" w:cs="Times New Roman"/>
                <w:color w:val="000000"/>
                <w:sz w:val="19"/>
                <w:szCs w:val="19"/>
                <w:lang w:eastAsia="hr-HR"/>
              </w:rPr>
              <w:t xml:space="preserve"> – </w:t>
            </w:r>
            <w:r w:rsidRPr="00051E44">
              <w:rPr>
                <w:rFonts w:ascii="VladaRHSans Lt" w:eastAsia="Times New Roman" w:hAnsi="VladaRHSans Lt" w:cs="Times New Roman"/>
                <w:i/>
                <w:iCs/>
                <w:color w:val="000000"/>
                <w:sz w:val="19"/>
                <w:szCs w:val="19"/>
                <w:lang w:eastAsia="hr-HR"/>
              </w:rPr>
              <w:t>jednak</w:t>
            </w:r>
            <w:r w:rsidRPr="00051E44">
              <w:rPr>
                <w:rFonts w:ascii="VladaRHSans Lt" w:eastAsia="Times New Roman" w:hAnsi="VladaRHSans Lt" w:cs="Times New Roman"/>
                <w:color w:val="000000"/>
                <w:sz w:val="19"/>
                <w:szCs w:val="19"/>
                <w:lang w:eastAsia="hr-HR"/>
              </w:rPr>
              <w:t>.</w:t>
            </w:r>
          </w:p>
          <w:p w14:paraId="5BFD922A" w14:textId="77777777" w:rsidR="00845715" w:rsidRPr="00051E44" w:rsidRDefault="00845715" w:rsidP="003C0978">
            <w:pPr>
              <w:spacing w:after="0" w:line="240" w:lineRule="auto"/>
              <w:rPr>
                <w:rFonts w:ascii="Times New Roman" w:eastAsia="Times New Roman" w:hAnsi="Times New Roman" w:cs="Times New Roman"/>
                <w:sz w:val="24"/>
                <w:szCs w:val="24"/>
                <w:lang w:eastAsia="hr-HR"/>
              </w:rPr>
            </w:pPr>
            <w:r w:rsidRPr="00051E44">
              <w:rPr>
                <w:rFonts w:ascii="VladaRHSans Lt" w:eastAsia="Times New Roman" w:hAnsi="VladaRHSans Lt" w:cs="Times New Roman"/>
                <w:color w:val="000000"/>
                <w:sz w:val="19"/>
                <w:szCs w:val="19"/>
                <w:lang w:eastAsia="hr-HR"/>
              </w:rPr>
              <w:t>Uspoređuje brojeve matematičkim znakovima &gt;, &lt; i =.</w:t>
            </w:r>
          </w:p>
          <w:p w14:paraId="29DD3ED5" w14:textId="77777777" w:rsidR="00845715" w:rsidRPr="00527B35" w:rsidRDefault="00845715" w:rsidP="003C0978">
            <w:pPr>
              <w:pStyle w:val="0-Tekst"/>
              <w:rPr>
                <w:rFonts w:eastAsia="Times New Roman"/>
              </w:rPr>
            </w:pPr>
            <w:r w:rsidRPr="00051E44">
              <w:rPr>
                <w:rFonts w:eastAsia="Times New Roman" w:cs="Times New Roman"/>
                <w:color w:val="000000"/>
                <w:szCs w:val="19"/>
              </w:rPr>
              <w:t xml:space="preserve">Reda brojeve po veličini. </w:t>
            </w:r>
          </w:p>
        </w:tc>
        <w:tc>
          <w:tcPr>
            <w:tcW w:w="2200" w:type="dxa"/>
          </w:tcPr>
          <w:p w14:paraId="27C04899" w14:textId="77777777" w:rsidR="00845715" w:rsidRPr="00527B35" w:rsidRDefault="00845715" w:rsidP="003C0978">
            <w:pPr>
              <w:pStyle w:val="0-Tekst"/>
              <w:rPr>
                <w:rFonts w:eastAsia="Times New Roman"/>
              </w:rPr>
            </w:pPr>
            <w:r w:rsidRPr="00051E44">
              <w:rPr>
                <w:rFonts w:eastAsia="Times New Roman" w:cs="Times New Roman"/>
                <w:color w:val="000000"/>
                <w:szCs w:val="19"/>
              </w:rPr>
              <w:t xml:space="preserve">Uspoređuje dva broja riječima: </w:t>
            </w:r>
            <w:r w:rsidRPr="00051E44">
              <w:rPr>
                <w:rFonts w:eastAsia="Times New Roman" w:cs="Times New Roman"/>
                <w:i/>
                <w:iCs/>
                <w:color w:val="000000"/>
                <w:szCs w:val="19"/>
              </w:rPr>
              <w:t>veći</w:t>
            </w:r>
            <w:r w:rsidRPr="00051E44">
              <w:rPr>
                <w:rFonts w:eastAsia="Times New Roman" w:cs="Times New Roman"/>
                <w:color w:val="000000"/>
                <w:szCs w:val="19"/>
              </w:rPr>
              <w:t xml:space="preserve"> – </w:t>
            </w:r>
            <w:r w:rsidRPr="00051E44">
              <w:rPr>
                <w:rFonts w:eastAsia="Times New Roman" w:cs="Times New Roman"/>
                <w:i/>
                <w:iCs/>
                <w:color w:val="000000"/>
                <w:szCs w:val="19"/>
              </w:rPr>
              <w:t>manji</w:t>
            </w:r>
            <w:r w:rsidRPr="00051E44">
              <w:rPr>
                <w:rFonts w:eastAsia="Times New Roman" w:cs="Times New Roman"/>
                <w:color w:val="000000"/>
                <w:szCs w:val="19"/>
              </w:rPr>
              <w:t xml:space="preserve"> – </w:t>
            </w:r>
            <w:r w:rsidRPr="00051E44">
              <w:rPr>
                <w:rFonts w:eastAsia="Times New Roman" w:cs="Times New Roman"/>
                <w:i/>
                <w:iCs/>
                <w:color w:val="000000"/>
                <w:szCs w:val="19"/>
              </w:rPr>
              <w:t>jednak</w:t>
            </w:r>
            <w:r w:rsidRPr="00051E44">
              <w:rPr>
                <w:rFonts w:eastAsia="Times New Roman" w:cs="Times New Roman"/>
                <w:color w:val="000000"/>
                <w:szCs w:val="19"/>
              </w:rPr>
              <w:t>.</w:t>
            </w:r>
          </w:p>
        </w:tc>
        <w:tc>
          <w:tcPr>
            <w:tcW w:w="2056" w:type="dxa"/>
          </w:tcPr>
          <w:p w14:paraId="16ADD98B" w14:textId="77777777" w:rsidR="00845715" w:rsidRPr="00527B35" w:rsidRDefault="00845715" w:rsidP="003C0978">
            <w:pPr>
              <w:pStyle w:val="0-Tekst"/>
              <w:rPr>
                <w:rFonts w:eastAsia="Times New Roman"/>
              </w:rPr>
            </w:pPr>
            <w:r w:rsidRPr="00051E44">
              <w:rPr>
                <w:rFonts w:eastAsia="Times New Roman" w:cs="Times New Roman"/>
                <w:color w:val="000000"/>
                <w:szCs w:val="19"/>
              </w:rPr>
              <w:t xml:space="preserve">Uspoređuje brojeve </w:t>
            </w:r>
            <w:r w:rsidRPr="00051E44">
              <w:rPr>
                <w:rFonts w:eastAsia="Times New Roman" w:cs="Times New Roman"/>
                <w:color w:val="FF0000"/>
                <w:szCs w:val="19"/>
              </w:rPr>
              <w:t>znakovima uspoređivanja</w:t>
            </w:r>
            <w:r w:rsidRPr="00051E44">
              <w:rPr>
                <w:rFonts w:eastAsia="Times New Roman" w:cs="Times New Roman"/>
                <w:color w:val="000000"/>
                <w:szCs w:val="19"/>
              </w:rPr>
              <w:t xml:space="preserve"> </w:t>
            </w:r>
            <w:r w:rsidRPr="00051E44">
              <w:rPr>
                <w:rFonts w:ascii="Calibri" w:eastAsia="Times New Roman" w:hAnsi="Calibri" w:cs="Times New Roman"/>
                <w:color w:val="000000"/>
                <w:szCs w:val="19"/>
              </w:rPr>
              <w:t> </w:t>
            </w:r>
            <w:r w:rsidRPr="00051E44">
              <w:rPr>
                <w:rFonts w:eastAsia="Times New Roman" w:cs="Times New Roman"/>
                <w:color w:val="000000"/>
                <w:szCs w:val="19"/>
              </w:rPr>
              <w:t>&gt;, &lt; i =.</w:t>
            </w:r>
          </w:p>
        </w:tc>
        <w:tc>
          <w:tcPr>
            <w:tcW w:w="2055" w:type="dxa"/>
          </w:tcPr>
          <w:p w14:paraId="267F79AC" w14:textId="77777777" w:rsidR="00845715" w:rsidRPr="00051E44" w:rsidRDefault="00845715" w:rsidP="003C0978">
            <w:pPr>
              <w:spacing w:after="0" w:line="240" w:lineRule="auto"/>
              <w:rPr>
                <w:rFonts w:ascii="Times New Roman" w:eastAsia="Times New Roman" w:hAnsi="Times New Roman" w:cs="Times New Roman"/>
                <w:sz w:val="24"/>
                <w:szCs w:val="24"/>
                <w:lang w:eastAsia="hr-HR"/>
              </w:rPr>
            </w:pPr>
            <w:r w:rsidRPr="00051E44">
              <w:rPr>
                <w:rFonts w:ascii="VladaRHSans Lt" w:eastAsia="Times New Roman" w:hAnsi="VladaRHSans Lt" w:cs="Times New Roman"/>
                <w:color w:val="000000"/>
                <w:sz w:val="19"/>
                <w:szCs w:val="19"/>
                <w:lang w:eastAsia="hr-HR"/>
              </w:rPr>
              <w:t>Reda po veličini zadane brojeve.</w:t>
            </w:r>
          </w:p>
          <w:p w14:paraId="036B7C9A" w14:textId="77777777" w:rsidR="00845715" w:rsidRPr="00527B35" w:rsidRDefault="00845715" w:rsidP="003C0978">
            <w:pPr>
              <w:pStyle w:val="0-Tekst"/>
              <w:rPr>
                <w:rFonts w:eastAsia="Times New Roman"/>
              </w:rPr>
            </w:pPr>
          </w:p>
        </w:tc>
        <w:tc>
          <w:tcPr>
            <w:tcW w:w="2056" w:type="dxa"/>
          </w:tcPr>
          <w:p w14:paraId="4D97CD80" w14:textId="77777777" w:rsidR="00845715" w:rsidRPr="00527B35" w:rsidRDefault="00845715" w:rsidP="003C0978">
            <w:pPr>
              <w:pStyle w:val="0-Tekst"/>
              <w:rPr>
                <w:rFonts w:eastAsia="Times New Roman"/>
              </w:rPr>
            </w:pPr>
            <w:r w:rsidRPr="00051E44">
              <w:rPr>
                <w:rFonts w:eastAsia="Times New Roman" w:cs="Times New Roman"/>
                <w:color w:val="000000"/>
                <w:szCs w:val="19"/>
              </w:rPr>
              <w:t>Primjenjuje uspoređivanje brojeva u različitim okolnostima uočavajući tranzitivnost odnosa veći – manji.</w:t>
            </w:r>
          </w:p>
        </w:tc>
      </w:tr>
      <w:tr w:rsidR="00845715" w:rsidRPr="00F111FA" w14:paraId="07232198" w14:textId="77777777" w:rsidTr="003C0978">
        <w:tc>
          <w:tcPr>
            <w:tcW w:w="14318" w:type="dxa"/>
            <w:gridSpan w:val="7"/>
          </w:tcPr>
          <w:p w14:paraId="2AF99B4F" w14:textId="77777777" w:rsidR="00845715" w:rsidRPr="00A96DFE" w:rsidRDefault="00845715" w:rsidP="003C0978">
            <w:pPr>
              <w:pStyle w:val="0-Tekst"/>
              <w:rPr>
                <w:rFonts w:ascii="Times New Roman" w:hAnsi="Times New Roman" w:cs="Times New Roman"/>
                <w:color w:val="FF0000"/>
                <w:sz w:val="24"/>
                <w:szCs w:val="24"/>
              </w:rPr>
            </w:pPr>
            <w:r w:rsidRPr="00A96DFE">
              <w:rPr>
                <w:color w:val="FF0000"/>
              </w:rPr>
              <w:t>NAPOMENE:</w:t>
            </w:r>
          </w:p>
          <w:p w14:paraId="44C7FCB1" w14:textId="77777777" w:rsidR="00845715" w:rsidRPr="00051E44" w:rsidRDefault="00845715" w:rsidP="003C0978">
            <w:pPr>
              <w:pStyle w:val="0-Tekst"/>
              <w:rPr>
                <w:rFonts w:ascii="Times New Roman" w:hAnsi="Times New Roman" w:cs="Times New Roman"/>
                <w:sz w:val="24"/>
                <w:szCs w:val="24"/>
              </w:rPr>
            </w:pPr>
            <w:r w:rsidRPr="00051E44">
              <w:t xml:space="preserve">Pojmovi </w:t>
            </w:r>
            <w:r w:rsidRPr="00051E44">
              <w:rPr>
                <w:i/>
                <w:iCs/>
              </w:rPr>
              <w:t>više</w:t>
            </w:r>
            <w:r w:rsidRPr="00051E44">
              <w:t xml:space="preserve">, </w:t>
            </w:r>
            <w:r w:rsidRPr="00051E44">
              <w:rPr>
                <w:i/>
                <w:iCs/>
              </w:rPr>
              <w:t>manje</w:t>
            </w:r>
            <w:r w:rsidRPr="00051E44">
              <w:t xml:space="preserve">, </w:t>
            </w:r>
            <w:r w:rsidRPr="00051E44">
              <w:rPr>
                <w:i/>
                <w:iCs/>
              </w:rPr>
              <w:t xml:space="preserve">jednako </w:t>
            </w:r>
            <w:r w:rsidRPr="00051E44">
              <w:t xml:space="preserve">izgrađuju se postupno, započinje se uspoređivanjem skupova konkretnih predmeta, a potom se svakome skupu pridružuje broj koji prikazuje koliko članova ima pa se ti brojevi uspoređuju. Važno je uočiti da se količine uspoređuju riječima: </w:t>
            </w:r>
            <w:r w:rsidRPr="00051E44">
              <w:rPr>
                <w:i/>
                <w:iCs/>
              </w:rPr>
              <w:t>više</w:t>
            </w:r>
            <w:r w:rsidRPr="00051E44">
              <w:t xml:space="preserve"> – </w:t>
            </w:r>
            <w:r w:rsidRPr="00051E44">
              <w:rPr>
                <w:i/>
                <w:iCs/>
              </w:rPr>
              <w:t>manje</w:t>
            </w:r>
            <w:r w:rsidRPr="00051E44">
              <w:t xml:space="preserve">, dok se brojevi uspoređuju riječima: </w:t>
            </w:r>
            <w:r w:rsidRPr="00051E44">
              <w:rPr>
                <w:i/>
                <w:iCs/>
              </w:rPr>
              <w:t>veći</w:t>
            </w:r>
            <w:r w:rsidRPr="00051E44">
              <w:t xml:space="preserve"> – </w:t>
            </w:r>
            <w:r w:rsidRPr="00051E44">
              <w:rPr>
                <w:i/>
                <w:iCs/>
              </w:rPr>
              <w:t>manji</w:t>
            </w:r>
            <w:r w:rsidRPr="00051E44">
              <w:t xml:space="preserve">. U početku zapisujemo odnos brojeva riječima </w:t>
            </w:r>
            <w:r w:rsidRPr="00051E44">
              <w:rPr>
                <w:i/>
                <w:iCs/>
              </w:rPr>
              <w:t>je veći od</w:t>
            </w:r>
            <w:r w:rsidRPr="00051E44">
              <w:t>,  </w:t>
            </w:r>
            <w:r w:rsidRPr="00051E44">
              <w:rPr>
                <w:i/>
                <w:iCs/>
              </w:rPr>
              <w:t>je manji od</w:t>
            </w:r>
            <w:r w:rsidRPr="00051E44">
              <w:t xml:space="preserve"> i </w:t>
            </w:r>
            <w:r w:rsidRPr="00051E44">
              <w:rPr>
                <w:i/>
                <w:iCs/>
              </w:rPr>
              <w:t>jednako je</w:t>
            </w:r>
            <w:r w:rsidRPr="00051E44">
              <w:t>, a tek na kraju učenike upoznajemo s matematičkim zapisom – znakovima nejednakosti i jednakosti.</w:t>
            </w:r>
          </w:p>
          <w:p w14:paraId="4735E7B8" w14:textId="77777777" w:rsidR="00845715" w:rsidRPr="00051E44" w:rsidRDefault="00845715" w:rsidP="003C0978">
            <w:pPr>
              <w:tabs>
                <w:tab w:val="left" w:pos="4260"/>
              </w:tabs>
              <w:spacing w:after="0" w:line="240" w:lineRule="auto"/>
              <w:rPr>
                <w:rFonts w:ascii="Times New Roman" w:eastAsia="Times New Roman" w:hAnsi="Times New Roman" w:cs="Times New Roman"/>
                <w:sz w:val="24"/>
                <w:szCs w:val="24"/>
                <w:lang w:eastAsia="hr-HR"/>
              </w:rPr>
            </w:pPr>
            <w:r w:rsidRPr="00051E44">
              <w:rPr>
                <w:rFonts w:ascii="Arial" w:eastAsia="Times New Roman" w:hAnsi="Arial" w:cs="Arial"/>
                <w:noProof/>
                <w:color w:val="000000"/>
                <w:sz w:val="20"/>
                <w:szCs w:val="20"/>
                <w:lang w:eastAsia="hr-HR"/>
              </w:rPr>
              <w:drawing>
                <wp:inline distT="0" distB="0" distL="0" distR="0" wp14:anchorId="1571C2FC" wp14:editId="4851FFEF">
                  <wp:extent cx="2352675" cy="1066800"/>
                  <wp:effectExtent l="0" t="0" r="9525" b="0"/>
                  <wp:docPr id="9" name="Picture 9" descr="https://lh6.googleusercontent.com/T93i72De8AKIUYLklJyPxa4s4_fh8vZDEbDsvH-GYQlTK42H1dBrrHhUy5Xq3n4cLtIAm9_wp6FuETksZEH8MEtv_mYUKHeiI29ydhTvt9Qakggry1ARFt5P10RZtS4mFHkCJjq_SZci9o43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93i72De8AKIUYLklJyPxa4s4_fh8vZDEbDsvH-GYQlTK42H1dBrrHhUy5Xq3n4cLtIAm9_wp6FuETksZEH8MEtv_mYUKHeiI29ydhTvt9Qakggry1ARFt5P10RZtS4mFHkCJjq_SZci9o43e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066800"/>
                          </a:xfrm>
                          <a:prstGeom prst="rect">
                            <a:avLst/>
                          </a:prstGeom>
                          <a:noFill/>
                          <a:ln>
                            <a:noFill/>
                          </a:ln>
                        </pic:spPr>
                      </pic:pic>
                    </a:graphicData>
                  </a:graphic>
                </wp:inline>
              </w:drawing>
            </w:r>
            <w:r>
              <w:rPr>
                <w:rFonts w:ascii="Times New Roman" w:eastAsia="Times New Roman" w:hAnsi="Times New Roman" w:cs="Times New Roman"/>
                <w:sz w:val="24"/>
                <w:szCs w:val="24"/>
                <w:lang w:eastAsia="hr-HR"/>
              </w:rPr>
              <w:tab/>
            </w:r>
          </w:p>
          <w:p w14:paraId="7A075A61" w14:textId="77777777" w:rsidR="00845715" w:rsidRPr="00051E44" w:rsidRDefault="00845715" w:rsidP="003C0978">
            <w:pPr>
              <w:pStyle w:val="0-Tekst"/>
              <w:rPr>
                <w:rFonts w:eastAsia="Times New Roman" w:cs="Times New Roman"/>
                <w:color w:val="000000"/>
                <w:szCs w:val="19"/>
              </w:rPr>
            </w:pPr>
            <w:r w:rsidRPr="00A96DFE">
              <w:t>Potrebno je paziti da se znakovi &lt;, &gt; i = stavljaju između brojeva, a ne između ilustracija. Cilj je da učenici shvate odnos dvaju brojeva pa ne treba pretjerivati s uporabom tih znakova u uzastopnim nejednakostima.</w:t>
            </w:r>
          </w:p>
        </w:tc>
      </w:tr>
      <w:tr w:rsidR="00845715" w:rsidRPr="00F111FA" w14:paraId="37F57EFB" w14:textId="77777777" w:rsidTr="003C0978">
        <w:tc>
          <w:tcPr>
            <w:tcW w:w="568" w:type="dxa"/>
          </w:tcPr>
          <w:p w14:paraId="69CC7C7D" w14:textId="77777777" w:rsidR="00845715" w:rsidRPr="002629BD" w:rsidRDefault="00845715" w:rsidP="003C0978">
            <w:pPr>
              <w:pStyle w:val="0-Ishodi"/>
            </w:pPr>
            <w:r w:rsidRPr="002629BD">
              <w:rPr>
                <w:color w:val="FF0000"/>
              </w:rPr>
              <w:t>3.</w:t>
            </w:r>
          </w:p>
        </w:tc>
        <w:tc>
          <w:tcPr>
            <w:tcW w:w="1984" w:type="dxa"/>
            <w:shd w:val="clear" w:color="auto" w:fill="FFCDCD"/>
          </w:tcPr>
          <w:p w14:paraId="64D0B10F" w14:textId="77777777" w:rsidR="00845715" w:rsidRPr="002629BD" w:rsidRDefault="00845715" w:rsidP="003C0978">
            <w:pPr>
              <w:pStyle w:val="0-Ishodi"/>
              <w:rPr>
                <w:color w:val="FF0000"/>
              </w:rPr>
            </w:pPr>
            <w:r w:rsidRPr="002629BD">
              <w:rPr>
                <w:color w:val="FF0000"/>
              </w:rPr>
              <w:t>A. 1. 3</w:t>
            </w:r>
          </w:p>
          <w:p w14:paraId="35256AA3" w14:textId="77777777" w:rsidR="00845715" w:rsidRPr="002629BD" w:rsidRDefault="00845715" w:rsidP="003C0978">
            <w:pPr>
              <w:pStyle w:val="0-Ishodi"/>
            </w:pPr>
          </w:p>
          <w:p w14:paraId="7778AF0D" w14:textId="77777777" w:rsidR="00845715" w:rsidRPr="002629BD" w:rsidRDefault="00845715" w:rsidP="003C0978">
            <w:pPr>
              <w:pStyle w:val="0-Ishodi"/>
            </w:pPr>
            <w:r w:rsidRPr="002629BD">
              <w:t>Koristi se rednim brojevima do 20.</w:t>
            </w:r>
          </w:p>
        </w:tc>
        <w:tc>
          <w:tcPr>
            <w:tcW w:w="3399" w:type="dxa"/>
          </w:tcPr>
          <w:p w14:paraId="6BE07CA2" w14:textId="77777777" w:rsidR="00845715" w:rsidRPr="006C72EE" w:rsidRDefault="00845715" w:rsidP="003C0978">
            <w:pPr>
              <w:pStyle w:val="0-Tekst"/>
            </w:pPr>
            <w:r w:rsidRPr="006C72EE">
              <w:t>Čita i zapisuje redne brojeve.</w:t>
            </w:r>
          </w:p>
          <w:p w14:paraId="1E1A36E2" w14:textId="77777777" w:rsidR="00845715" w:rsidRPr="006C72EE" w:rsidRDefault="00845715" w:rsidP="003C0978">
            <w:pPr>
              <w:pStyle w:val="0-Tekst"/>
            </w:pPr>
            <w:r w:rsidRPr="006C72EE">
              <w:t xml:space="preserve">Uočava redoslijed i određuje ga rednim brojem. </w:t>
            </w:r>
          </w:p>
          <w:p w14:paraId="1BC720DF" w14:textId="58BFC55F" w:rsidR="00523EC5" w:rsidRPr="006C72EE" w:rsidRDefault="00845715" w:rsidP="003C0978">
            <w:pPr>
              <w:pStyle w:val="0-Tekst"/>
            </w:pPr>
            <w:r w:rsidRPr="006C72EE">
              <w:t>Razlikuje glavne i redne brojeve.</w:t>
            </w:r>
          </w:p>
          <w:p w14:paraId="2DDA71D9" w14:textId="77777777" w:rsidR="00845715" w:rsidRPr="006C72EE" w:rsidRDefault="00845715" w:rsidP="003C0978">
            <w:pPr>
              <w:pStyle w:val="0-Tekst"/>
            </w:pPr>
            <w:r w:rsidRPr="006C72EE">
              <w:t xml:space="preserve">Korelacija s Hrvatskim jezikom, </w:t>
            </w:r>
          </w:p>
          <w:p w14:paraId="304E68AD" w14:textId="77777777" w:rsidR="00845715" w:rsidRPr="006C72EE" w:rsidRDefault="00845715" w:rsidP="003C0978">
            <w:pPr>
              <w:pStyle w:val="0-Tekst"/>
            </w:pPr>
            <w:r w:rsidRPr="006C72EE">
              <w:t>Prirodom i društvom i Tjelesnom i zdravstvenom kulturom.</w:t>
            </w:r>
          </w:p>
        </w:tc>
        <w:tc>
          <w:tcPr>
            <w:tcW w:w="2200" w:type="dxa"/>
          </w:tcPr>
          <w:p w14:paraId="4B127C54" w14:textId="77777777" w:rsidR="00845715" w:rsidRPr="006C72EE" w:rsidRDefault="00845715" w:rsidP="003C0978">
            <w:pPr>
              <w:pStyle w:val="0-Tekst"/>
            </w:pPr>
            <w:r w:rsidRPr="006C72EE">
              <w:t>Pravilno čita i zapisuje zadane redne brojeve.</w:t>
            </w:r>
          </w:p>
        </w:tc>
        <w:tc>
          <w:tcPr>
            <w:tcW w:w="2056" w:type="dxa"/>
          </w:tcPr>
          <w:p w14:paraId="1F38874C" w14:textId="77777777" w:rsidR="00845715" w:rsidRPr="006C72EE" w:rsidRDefault="00845715" w:rsidP="003C0978">
            <w:pPr>
              <w:pStyle w:val="0-Tekst"/>
            </w:pPr>
            <w:r w:rsidRPr="006C72EE">
              <w:t xml:space="preserve">Rednim brojevima prikazuje redoslijed </w:t>
            </w:r>
            <w:r w:rsidRPr="006C72EE">
              <w:rPr>
                <w:color w:val="FF0000"/>
              </w:rPr>
              <w:t>i određuje prvoga i posljednjega u redu.</w:t>
            </w:r>
          </w:p>
        </w:tc>
        <w:tc>
          <w:tcPr>
            <w:tcW w:w="2055" w:type="dxa"/>
          </w:tcPr>
          <w:p w14:paraId="56AB2DD9" w14:textId="77777777" w:rsidR="00845715" w:rsidRPr="006C72EE" w:rsidRDefault="00845715" w:rsidP="003C0978">
            <w:pPr>
              <w:pStyle w:val="0-Tekst"/>
            </w:pPr>
            <w:r w:rsidRPr="006C72EE">
              <w:rPr>
                <w:color w:val="FF0000"/>
              </w:rPr>
              <w:t xml:space="preserve">Koristi pojmove ispred i iza u redoslijedu te </w:t>
            </w:r>
            <w:r w:rsidRPr="006C72EE">
              <w:t>objašnjava razliku između glavnih i rednih brojeva.</w:t>
            </w:r>
          </w:p>
        </w:tc>
        <w:tc>
          <w:tcPr>
            <w:tcW w:w="2056" w:type="dxa"/>
          </w:tcPr>
          <w:p w14:paraId="000AC35D" w14:textId="77777777" w:rsidR="00845715" w:rsidRPr="006C72EE" w:rsidRDefault="00845715" w:rsidP="003C0978">
            <w:pPr>
              <w:pStyle w:val="0-Tekst"/>
            </w:pPr>
            <w:r w:rsidRPr="006C72EE">
              <w:t>Koristi se rednim brojevima do 20 za prikazivanje redoslijeda u različitim situacijama.</w:t>
            </w:r>
          </w:p>
        </w:tc>
      </w:tr>
      <w:tr w:rsidR="00845715" w:rsidRPr="00F111FA" w14:paraId="4D725CBE" w14:textId="77777777" w:rsidTr="003C0978">
        <w:tc>
          <w:tcPr>
            <w:tcW w:w="14318" w:type="dxa"/>
            <w:gridSpan w:val="7"/>
          </w:tcPr>
          <w:p w14:paraId="601545DD" w14:textId="77777777" w:rsidR="00845715" w:rsidRPr="006C72EE" w:rsidRDefault="00845715" w:rsidP="003C0978">
            <w:pPr>
              <w:pStyle w:val="0-Tekst"/>
              <w:rPr>
                <w:rFonts w:ascii="Times New Roman" w:hAnsi="Times New Roman" w:cs="Times New Roman"/>
                <w:color w:val="FF0000"/>
                <w:sz w:val="24"/>
                <w:szCs w:val="24"/>
              </w:rPr>
            </w:pPr>
            <w:r w:rsidRPr="006C72EE">
              <w:rPr>
                <w:color w:val="FF0000"/>
              </w:rPr>
              <w:t>NAPOMENE:</w:t>
            </w:r>
          </w:p>
          <w:p w14:paraId="2B261F3B" w14:textId="77777777" w:rsidR="00845715" w:rsidRPr="00051E44" w:rsidRDefault="00845715" w:rsidP="003C0978">
            <w:pPr>
              <w:pStyle w:val="0-Tekst"/>
              <w:rPr>
                <w:rFonts w:ascii="Times New Roman" w:hAnsi="Times New Roman" w:cs="Times New Roman"/>
                <w:sz w:val="24"/>
                <w:szCs w:val="24"/>
              </w:rPr>
            </w:pPr>
            <w:r w:rsidRPr="00051E44">
              <w:rPr>
                <w:color w:val="000000"/>
              </w:rPr>
              <w:t>Na konkretnim primjerima odrediti mjesto u redu, nizu i sl., pravilno izgovarati, zapisati i čitati redni broj te razlikovati glavne i redne brojeve.</w:t>
            </w:r>
          </w:p>
          <w:p w14:paraId="7088DC25" w14:textId="77777777" w:rsidR="00845715" w:rsidRPr="00051E44" w:rsidRDefault="00845715" w:rsidP="003C0978">
            <w:pPr>
              <w:pStyle w:val="0-Tekst"/>
              <w:rPr>
                <w:rFonts w:cs="Times New Roman"/>
                <w:color w:val="000000"/>
                <w:szCs w:val="19"/>
              </w:rPr>
            </w:pPr>
            <w:r w:rsidRPr="00051E44">
              <w:rPr>
                <w:color w:val="000000"/>
              </w:rPr>
              <w:lastRenderedPageBreak/>
              <w:t xml:space="preserve">Dobro je što češće postavljati pitanja </w:t>
            </w:r>
            <w:r w:rsidRPr="00051E44">
              <w:rPr>
                <w:i/>
                <w:iCs/>
                <w:color w:val="000000"/>
              </w:rPr>
              <w:t>Koji po redu?</w:t>
            </w:r>
            <w:r w:rsidRPr="00051E44">
              <w:rPr>
                <w:color w:val="000000"/>
              </w:rPr>
              <w:t xml:space="preserve"> i </w:t>
            </w:r>
            <w:r w:rsidRPr="00051E44">
              <w:rPr>
                <w:i/>
                <w:iCs/>
                <w:color w:val="000000"/>
              </w:rPr>
              <w:t>Koliko ih ima?</w:t>
            </w:r>
            <w:r w:rsidRPr="00051E44">
              <w:rPr>
                <w:color w:val="000000"/>
              </w:rPr>
              <w:t xml:space="preserve"> u konkretnim primjerima kako bi učenici razumjeli razliku između rednih i glavnih brojeva te kako bi osvijestili kada ih upotrebljavati.</w:t>
            </w:r>
          </w:p>
        </w:tc>
      </w:tr>
      <w:tr w:rsidR="00845715" w:rsidRPr="00F111FA" w14:paraId="0CB23F99" w14:textId="77777777" w:rsidTr="003C0978">
        <w:tc>
          <w:tcPr>
            <w:tcW w:w="568" w:type="dxa"/>
          </w:tcPr>
          <w:p w14:paraId="375CD50B" w14:textId="77777777" w:rsidR="00845715" w:rsidRPr="006C72EE" w:rsidRDefault="00845715" w:rsidP="003C0978">
            <w:pPr>
              <w:pStyle w:val="0-Ishodi"/>
            </w:pPr>
            <w:r w:rsidRPr="006C72EE">
              <w:rPr>
                <w:color w:val="FF0000"/>
              </w:rPr>
              <w:t>4.</w:t>
            </w:r>
          </w:p>
        </w:tc>
        <w:tc>
          <w:tcPr>
            <w:tcW w:w="1984" w:type="dxa"/>
            <w:shd w:val="clear" w:color="auto" w:fill="FFCDCD"/>
          </w:tcPr>
          <w:p w14:paraId="7F65CFAC" w14:textId="77777777" w:rsidR="00845715" w:rsidRPr="006C72EE" w:rsidRDefault="00845715" w:rsidP="003C0978">
            <w:pPr>
              <w:pStyle w:val="0-Ishodi"/>
              <w:rPr>
                <w:color w:val="FF0000"/>
              </w:rPr>
            </w:pPr>
            <w:r w:rsidRPr="006C72EE">
              <w:rPr>
                <w:color w:val="FF0000"/>
              </w:rPr>
              <w:t>A. 1. 4</w:t>
            </w:r>
          </w:p>
          <w:p w14:paraId="7FDD0107" w14:textId="77777777" w:rsidR="00845715" w:rsidRPr="006C72EE" w:rsidRDefault="00845715" w:rsidP="003C0978">
            <w:pPr>
              <w:pStyle w:val="0-Ishodi"/>
              <w:rPr>
                <w:color w:val="FF0000"/>
              </w:rPr>
            </w:pPr>
            <w:r w:rsidRPr="006C72EE">
              <w:rPr>
                <w:color w:val="FF0000"/>
              </w:rPr>
              <w:t>B. 1. 1</w:t>
            </w:r>
          </w:p>
          <w:p w14:paraId="5C7D5A02" w14:textId="77777777" w:rsidR="00845715" w:rsidRPr="006C72EE" w:rsidRDefault="00845715" w:rsidP="003C0978">
            <w:pPr>
              <w:pStyle w:val="0-Ishodi"/>
            </w:pPr>
          </w:p>
          <w:p w14:paraId="4FF2F14B" w14:textId="77777777" w:rsidR="00845715" w:rsidRPr="006C72EE" w:rsidRDefault="00845715" w:rsidP="003C0978">
            <w:pPr>
              <w:pStyle w:val="0-Ishodi"/>
            </w:pPr>
            <w:r w:rsidRPr="006C72EE">
              <w:t>Zbraja i oduzima u skupu brojeva do 20.</w:t>
            </w:r>
          </w:p>
        </w:tc>
        <w:tc>
          <w:tcPr>
            <w:tcW w:w="3399" w:type="dxa"/>
          </w:tcPr>
          <w:p w14:paraId="361F99AC" w14:textId="77777777" w:rsidR="00845715" w:rsidRPr="006C72EE" w:rsidRDefault="00845715" w:rsidP="003C0978">
            <w:pPr>
              <w:pStyle w:val="0-Tekst"/>
            </w:pPr>
            <w:r w:rsidRPr="006C72EE">
              <w:t>Zbraja i oduzima brojeve do 20.</w:t>
            </w:r>
          </w:p>
          <w:p w14:paraId="755723A3" w14:textId="77777777" w:rsidR="00845715" w:rsidRPr="006C72EE" w:rsidRDefault="00845715" w:rsidP="003C0978">
            <w:pPr>
              <w:pStyle w:val="0-Tekst"/>
            </w:pPr>
            <w:r w:rsidRPr="006C72EE">
              <w:t>Računske operacije zapisuje matematičkim zapisom.</w:t>
            </w:r>
          </w:p>
          <w:p w14:paraId="2AFF2159" w14:textId="77777777" w:rsidR="00845715" w:rsidRPr="006C72EE" w:rsidRDefault="00845715" w:rsidP="003C0978">
            <w:pPr>
              <w:pStyle w:val="0-Tekst"/>
            </w:pPr>
            <w:r w:rsidRPr="006C72EE">
              <w:t>Imenuje članove u računskim operacijama.</w:t>
            </w:r>
          </w:p>
          <w:p w14:paraId="18AF13FF" w14:textId="77777777" w:rsidR="00845715" w:rsidRPr="006C72EE" w:rsidRDefault="00845715" w:rsidP="003C0978">
            <w:pPr>
              <w:pStyle w:val="0-Tekst"/>
            </w:pPr>
            <w:r w:rsidRPr="006C72EE">
              <w:t>Primjenjuje svojstva komutativnosti i asocijativnosti te vezu zbrajanja i oduzimanja.</w:t>
            </w:r>
          </w:p>
          <w:p w14:paraId="0F9EEE1D" w14:textId="77777777" w:rsidR="00845715" w:rsidRPr="006C72EE" w:rsidRDefault="00845715" w:rsidP="003C0978">
            <w:pPr>
              <w:pStyle w:val="0-Tekst"/>
            </w:pPr>
            <w:r w:rsidRPr="006C72EE">
              <w:t>Određuje nepoznati broj u jednakosti.</w:t>
            </w:r>
          </w:p>
        </w:tc>
        <w:tc>
          <w:tcPr>
            <w:tcW w:w="2200" w:type="dxa"/>
          </w:tcPr>
          <w:p w14:paraId="5F218528" w14:textId="77777777" w:rsidR="00845715" w:rsidRPr="006C72EE" w:rsidRDefault="00845715" w:rsidP="003C0978">
            <w:pPr>
              <w:pStyle w:val="0-Tekst"/>
            </w:pPr>
            <w:r w:rsidRPr="006C72EE">
              <w:t>Zbraja i oduzima brojeve do 20 služeći se konkretima i pravilno zapisujući brojevni izraz.</w:t>
            </w:r>
          </w:p>
          <w:p w14:paraId="23FE3955" w14:textId="77777777" w:rsidR="00845715" w:rsidRPr="006C72EE" w:rsidRDefault="00845715" w:rsidP="003C0978">
            <w:pPr>
              <w:pStyle w:val="0-Tekst"/>
            </w:pPr>
          </w:p>
        </w:tc>
        <w:tc>
          <w:tcPr>
            <w:tcW w:w="2056" w:type="dxa"/>
          </w:tcPr>
          <w:p w14:paraId="6AEA37A3" w14:textId="77777777" w:rsidR="00845715" w:rsidRPr="006C72EE" w:rsidRDefault="00845715" w:rsidP="003C0978">
            <w:pPr>
              <w:pStyle w:val="0-Tekst"/>
            </w:pPr>
            <w:r w:rsidRPr="006C72EE">
              <w:t xml:space="preserve">Zbraja i oduzima uz poneku pogrešku, </w:t>
            </w:r>
            <w:r w:rsidRPr="006C72EE">
              <w:rPr>
                <w:color w:val="FF0000"/>
              </w:rPr>
              <w:t>rabi zamjenu mjesta i združivanje pribrojnika te vezu zbrajanja i oduzimanja zapisujući četiri jednakosti.</w:t>
            </w:r>
          </w:p>
        </w:tc>
        <w:tc>
          <w:tcPr>
            <w:tcW w:w="2055" w:type="dxa"/>
          </w:tcPr>
          <w:p w14:paraId="3665462D" w14:textId="77777777" w:rsidR="00845715" w:rsidRPr="006C72EE" w:rsidRDefault="00845715" w:rsidP="003C0978">
            <w:pPr>
              <w:pStyle w:val="0-Tekst"/>
            </w:pPr>
            <w:r w:rsidRPr="006C72EE">
              <w:t xml:space="preserve">Točno zbraja i oduzima u skupu brojeva do 20, </w:t>
            </w:r>
            <w:r w:rsidRPr="006C72EE">
              <w:rPr>
                <w:color w:val="FF0000"/>
              </w:rPr>
              <w:t>imenuje članove u računskim operacijama uz objašnjenje pravila o zamjeni mjesta ili združivanju pribrojnika te vezi zbrajanja i oduzimanja.</w:t>
            </w:r>
          </w:p>
        </w:tc>
        <w:tc>
          <w:tcPr>
            <w:tcW w:w="2056" w:type="dxa"/>
          </w:tcPr>
          <w:p w14:paraId="6641FDCB" w14:textId="77777777" w:rsidR="00845715" w:rsidRPr="006C72EE" w:rsidRDefault="00845715" w:rsidP="003C0978">
            <w:pPr>
              <w:pStyle w:val="0-Tekst"/>
            </w:pPr>
            <w:r w:rsidRPr="006C72EE">
              <w:rPr>
                <w:color w:val="FF0000"/>
              </w:rPr>
              <w:t xml:space="preserve">Automatizirano </w:t>
            </w:r>
            <w:r w:rsidRPr="006C72EE">
              <w:t xml:space="preserve">zbraja i oduzima </w:t>
            </w:r>
            <w:r w:rsidRPr="006C72EE">
              <w:rPr>
                <w:color w:val="FF0000"/>
              </w:rPr>
              <w:t>te vješto bira i povezuje strategije pri zbrajanju i oduzimanju u skupu brojeva do 20.</w:t>
            </w:r>
          </w:p>
        </w:tc>
      </w:tr>
      <w:tr w:rsidR="00845715" w:rsidRPr="00F111FA" w14:paraId="76A6AD6B" w14:textId="77777777" w:rsidTr="003C0978">
        <w:tc>
          <w:tcPr>
            <w:tcW w:w="14318" w:type="dxa"/>
            <w:gridSpan w:val="7"/>
          </w:tcPr>
          <w:p w14:paraId="2D3E84CF" w14:textId="77777777" w:rsidR="00845715" w:rsidRPr="006C72EE" w:rsidRDefault="00845715" w:rsidP="003C0978">
            <w:pPr>
              <w:pStyle w:val="0-Tekst"/>
              <w:rPr>
                <w:rFonts w:ascii="Times New Roman" w:hAnsi="Times New Roman" w:cs="Times New Roman"/>
                <w:color w:val="FF0000"/>
                <w:sz w:val="24"/>
                <w:szCs w:val="24"/>
              </w:rPr>
            </w:pPr>
            <w:r w:rsidRPr="006C72EE">
              <w:rPr>
                <w:color w:val="FF0000"/>
              </w:rPr>
              <w:t>NAPOMENE:</w:t>
            </w:r>
          </w:p>
          <w:p w14:paraId="5279C3D4" w14:textId="77777777" w:rsidR="00845715" w:rsidRPr="006C72EE" w:rsidRDefault="00845715" w:rsidP="003C0978">
            <w:pPr>
              <w:pStyle w:val="0-Tekst"/>
              <w:rPr>
                <w:rFonts w:ascii="Times New Roman" w:hAnsi="Times New Roman" w:cs="Times New Roman"/>
                <w:sz w:val="24"/>
                <w:szCs w:val="24"/>
              </w:rPr>
            </w:pPr>
            <w:r w:rsidRPr="006C72EE">
              <w:rPr>
                <w:rFonts w:cs="Times New Roman"/>
                <w:color w:val="000000"/>
                <w:szCs w:val="19"/>
              </w:rPr>
              <w:t xml:space="preserve">Uvod u zbrajanje i oduzimanje </w:t>
            </w:r>
            <w:r w:rsidRPr="006C72EE">
              <w:rPr>
                <w:color w:val="FF0000"/>
              </w:rPr>
              <w:t>se ostvaruje</w:t>
            </w:r>
            <w:r w:rsidRPr="006C72EE">
              <w:rPr>
                <w:rFonts w:cs="Times New Roman"/>
                <w:color w:val="FF0000"/>
                <w:szCs w:val="19"/>
              </w:rPr>
              <w:t xml:space="preserve"> </w:t>
            </w:r>
            <w:r w:rsidRPr="006C72EE">
              <w:rPr>
                <w:rFonts w:cs="Times New Roman"/>
                <w:color w:val="000000"/>
                <w:szCs w:val="19"/>
              </w:rPr>
              <w:t xml:space="preserve">pomoću konkreta povezujući zbrajanje s riječi </w:t>
            </w:r>
            <w:r w:rsidRPr="006C72EE">
              <w:rPr>
                <w:rFonts w:cs="Times New Roman"/>
                <w:i/>
                <w:iCs/>
                <w:color w:val="000000"/>
                <w:szCs w:val="19"/>
              </w:rPr>
              <w:t>više</w:t>
            </w:r>
            <w:r w:rsidRPr="006C72EE">
              <w:rPr>
                <w:rFonts w:cs="Times New Roman"/>
                <w:color w:val="000000"/>
                <w:szCs w:val="19"/>
              </w:rPr>
              <w:t xml:space="preserve">, a oduzimanje s riječi </w:t>
            </w:r>
            <w:r w:rsidRPr="006C72EE">
              <w:rPr>
                <w:rFonts w:cs="Times New Roman"/>
                <w:i/>
                <w:iCs/>
                <w:color w:val="000000"/>
                <w:szCs w:val="19"/>
              </w:rPr>
              <w:t>manje</w:t>
            </w:r>
            <w:r w:rsidRPr="006C72EE">
              <w:rPr>
                <w:rFonts w:cs="Times New Roman"/>
                <w:color w:val="000000"/>
                <w:szCs w:val="19"/>
              </w:rPr>
              <w:t>.</w:t>
            </w:r>
          </w:p>
          <w:p w14:paraId="245A728F" w14:textId="77777777" w:rsidR="00845715" w:rsidRPr="006C72EE" w:rsidRDefault="00845715" w:rsidP="003C0978">
            <w:pPr>
              <w:pStyle w:val="0-Tekst"/>
              <w:rPr>
                <w:rFonts w:ascii="Times New Roman" w:hAnsi="Times New Roman" w:cs="Times New Roman"/>
                <w:sz w:val="24"/>
                <w:szCs w:val="24"/>
              </w:rPr>
            </w:pPr>
            <w:r w:rsidRPr="006C72EE">
              <w:rPr>
                <w:color w:val="FF0000"/>
              </w:rPr>
              <w:t xml:space="preserve">Koriste se primjeri u kojima će učenici povezivati zbrajanje brojeva s izrazima </w:t>
            </w:r>
            <w:r w:rsidRPr="006C72EE">
              <w:rPr>
                <w:rFonts w:cs="Times New Roman"/>
                <w:i/>
                <w:iCs/>
                <w:color w:val="000000"/>
                <w:szCs w:val="19"/>
              </w:rPr>
              <w:t>više od</w:t>
            </w:r>
            <w:r w:rsidRPr="006C72EE">
              <w:rPr>
                <w:rFonts w:cs="Times New Roman"/>
                <w:color w:val="000000"/>
                <w:szCs w:val="19"/>
              </w:rPr>
              <w:t xml:space="preserve">, </w:t>
            </w:r>
            <w:r w:rsidRPr="006C72EE">
              <w:rPr>
                <w:rFonts w:cs="Times New Roman"/>
                <w:i/>
                <w:iCs/>
                <w:color w:val="000000"/>
                <w:szCs w:val="19"/>
              </w:rPr>
              <w:t>i</w:t>
            </w:r>
            <w:r w:rsidRPr="006C72EE">
              <w:rPr>
                <w:rFonts w:cs="Times New Roman"/>
                <w:color w:val="000000"/>
                <w:szCs w:val="19"/>
              </w:rPr>
              <w:t xml:space="preserve">, </w:t>
            </w:r>
            <w:r w:rsidRPr="006C72EE">
              <w:rPr>
                <w:rFonts w:cs="Times New Roman"/>
                <w:i/>
                <w:iCs/>
                <w:color w:val="000000"/>
                <w:szCs w:val="19"/>
              </w:rPr>
              <w:t>ukupno</w:t>
            </w:r>
            <w:r w:rsidRPr="006C72EE">
              <w:rPr>
                <w:rFonts w:cs="Times New Roman"/>
                <w:color w:val="000000"/>
                <w:szCs w:val="19"/>
              </w:rPr>
              <w:t xml:space="preserve"> ili </w:t>
            </w:r>
            <w:r w:rsidRPr="006C72EE">
              <w:rPr>
                <w:rFonts w:cs="Times New Roman"/>
                <w:i/>
                <w:iCs/>
                <w:color w:val="000000"/>
                <w:szCs w:val="19"/>
              </w:rPr>
              <w:t>za toliko više</w:t>
            </w:r>
            <w:r w:rsidRPr="006C72EE">
              <w:rPr>
                <w:rFonts w:cs="Times New Roman"/>
                <w:color w:val="000000"/>
                <w:szCs w:val="19"/>
              </w:rPr>
              <w:t xml:space="preserve">, a oduzimanje s riječima </w:t>
            </w:r>
            <w:r w:rsidRPr="006C72EE">
              <w:rPr>
                <w:rFonts w:cs="Times New Roman"/>
                <w:i/>
                <w:iCs/>
                <w:color w:val="000000"/>
                <w:szCs w:val="19"/>
              </w:rPr>
              <w:t>manje od</w:t>
            </w:r>
            <w:r w:rsidRPr="006C72EE">
              <w:rPr>
                <w:rFonts w:cs="Times New Roman"/>
                <w:color w:val="000000"/>
                <w:szCs w:val="19"/>
              </w:rPr>
              <w:t xml:space="preserve">, </w:t>
            </w:r>
            <w:r w:rsidRPr="006C72EE">
              <w:rPr>
                <w:rFonts w:cs="Times New Roman"/>
                <w:i/>
                <w:iCs/>
                <w:color w:val="000000"/>
                <w:szCs w:val="19"/>
              </w:rPr>
              <w:t>za toliko manje</w:t>
            </w:r>
            <w:r w:rsidRPr="006C72EE">
              <w:rPr>
                <w:rFonts w:cs="Times New Roman"/>
                <w:color w:val="000000"/>
                <w:szCs w:val="19"/>
              </w:rPr>
              <w:t>.</w:t>
            </w:r>
          </w:p>
          <w:p w14:paraId="3CE9A9EC" w14:textId="77777777" w:rsidR="00845715" w:rsidRPr="006C72EE" w:rsidRDefault="00845715" w:rsidP="003C0978">
            <w:pPr>
              <w:pStyle w:val="0-Tekst"/>
              <w:rPr>
                <w:rFonts w:ascii="Times New Roman" w:hAnsi="Times New Roman" w:cs="Times New Roman"/>
                <w:sz w:val="24"/>
                <w:szCs w:val="24"/>
              </w:rPr>
            </w:pPr>
            <w:r w:rsidRPr="006C72EE">
              <w:rPr>
                <w:rFonts w:cs="Times New Roman"/>
                <w:color w:val="000000"/>
                <w:szCs w:val="19"/>
              </w:rPr>
              <w:t xml:space="preserve">Prije prelaska na matematički zapis učenici povezuju račun i rješenje s izrazima </w:t>
            </w:r>
            <w:r w:rsidRPr="006C72EE">
              <w:rPr>
                <w:rFonts w:cs="Times New Roman"/>
                <w:i/>
                <w:iCs/>
                <w:color w:val="000000"/>
                <w:szCs w:val="19"/>
              </w:rPr>
              <w:t>je</w:t>
            </w:r>
            <w:r w:rsidRPr="006C72EE">
              <w:rPr>
                <w:rFonts w:cs="Times New Roman"/>
                <w:color w:val="000000"/>
                <w:szCs w:val="19"/>
              </w:rPr>
              <w:t xml:space="preserve">, </w:t>
            </w:r>
            <w:r w:rsidRPr="006C72EE">
              <w:rPr>
                <w:rFonts w:cs="Times New Roman"/>
                <w:i/>
                <w:iCs/>
                <w:color w:val="000000"/>
                <w:szCs w:val="19"/>
              </w:rPr>
              <w:t>jednako</w:t>
            </w:r>
            <w:r w:rsidRPr="006C72EE">
              <w:rPr>
                <w:rFonts w:cs="Times New Roman"/>
                <w:color w:val="000000"/>
                <w:szCs w:val="19"/>
              </w:rPr>
              <w:t xml:space="preserve">, </w:t>
            </w:r>
            <w:r w:rsidRPr="006C72EE">
              <w:rPr>
                <w:rFonts w:cs="Times New Roman"/>
                <w:i/>
                <w:iCs/>
                <w:color w:val="000000"/>
                <w:szCs w:val="19"/>
              </w:rPr>
              <w:t>jednako</w:t>
            </w:r>
            <w:r w:rsidRPr="006C72EE">
              <w:rPr>
                <w:rFonts w:cs="Times New Roman"/>
                <w:color w:val="000000"/>
                <w:szCs w:val="19"/>
              </w:rPr>
              <w:t xml:space="preserve"> </w:t>
            </w:r>
            <w:r w:rsidRPr="006C72EE">
              <w:rPr>
                <w:rFonts w:cs="Times New Roman"/>
                <w:i/>
                <w:iCs/>
                <w:color w:val="000000"/>
                <w:szCs w:val="19"/>
              </w:rPr>
              <w:t>je</w:t>
            </w:r>
            <w:r w:rsidRPr="006C72EE">
              <w:rPr>
                <w:rFonts w:cs="Times New Roman"/>
                <w:color w:val="000000"/>
                <w:szCs w:val="19"/>
              </w:rPr>
              <w:t xml:space="preserve"> ili </w:t>
            </w:r>
            <w:r w:rsidRPr="006C72EE">
              <w:rPr>
                <w:rFonts w:cs="Times New Roman"/>
                <w:i/>
                <w:iCs/>
                <w:color w:val="000000"/>
                <w:szCs w:val="19"/>
              </w:rPr>
              <w:t>je</w:t>
            </w:r>
            <w:r w:rsidRPr="006C72EE">
              <w:rPr>
                <w:rFonts w:cs="Times New Roman"/>
                <w:color w:val="000000"/>
                <w:szCs w:val="19"/>
              </w:rPr>
              <w:t xml:space="preserve"> </w:t>
            </w:r>
            <w:r w:rsidRPr="006C72EE">
              <w:rPr>
                <w:rFonts w:cs="Times New Roman"/>
                <w:i/>
                <w:iCs/>
                <w:color w:val="000000"/>
                <w:szCs w:val="19"/>
              </w:rPr>
              <w:t>jednako</w:t>
            </w:r>
            <w:r w:rsidRPr="006C72EE">
              <w:rPr>
                <w:rFonts w:cs="Times New Roman"/>
                <w:color w:val="000000"/>
                <w:szCs w:val="19"/>
              </w:rPr>
              <w:t>.</w:t>
            </w:r>
          </w:p>
          <w:p w14:paraId="6B2891A2" w14:textId="77777777" w:rsidR="00845715" w:rsidRPr="006C72EE" w:rsidRDefault="00845715" w:rsidP="003C0978">
            <w:pPr>
              <w:pStyle w:val="0-Tekst"/>
              <w:rPr>
                <w:rFonts w:ascii="Times New Roman" w:hAnsi="Times New Roman" w:cs="Times New Roman"/>
                <w:sz w:val="24"/>
                <w:szCs w:val="24"/>
              </w:rPr>
            </w:pPr>
            <w:r w:rsidRPr="006C72EE">
              <w:rPr>
                <w:noProof/>
                <w:color w:val="000000"/>
              </w:rPr>
              <w:drawing>
                <wp:inline distT="0" distB="0" distL="0" distR="0" wp14:anchorId="0CD44B1E" wp14:editId="475288D4">
                  <wp:extent cx="1609725" cy="876300"/>
                  <wp:effectExtent l="0" t="0" r="9525" b="0"/>
                  <wp:docPr id="11" name="Picture 11" descr="https://lh3.googleusercontent.com/ewDPdC1_HG4POEtlkSS83_Jt6znfQiQiSqZSmBMOKVg6G9ndet3Uhr_8sehnwURkdM2lgqhoAhUn9OF7M95Fb12hhgvT-Tt5Zf5Aums6QeOPLbcg4tEA4Ba2v7cOOe1a5-O1tR9zRZwq4Bv5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ewDPdC1_HG4POEtlkSS83_Jt6znfQiQiSqZSmBMOKVg6G9ndet3Uhr_8sehnwURkdM2lgqhoAhUn9OF7M95Fb12hhgvT-Tt5Zf5Aums6QeOPLbcg4tEA4Ba2v7cOOe1a5-O1tR9zRZwq4Bv5w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876300"/>
                          </a:xfrm>
                          <a:prstGeom prst="rect">
                            <a:avLst/>
                          </a:prstGeom>
                          <a:noFill/>
                          <a:ln>
                            <a:noFill/>
                          </a:ln>
                        </pic:spPr>
                      </pic:pic>
                    </a:graphicData>
                  </a:graphic>
                </wp:inline>
              </w:drawing>
            </w:r>
            <w:r w:rsidRPr="006C72EE">
              <w:rPr>
                <w:color w:val="000000"/>
              </w:rPr>
              <w:t>  </w:t>
            </w:r>
            <w:r w:rsidRPr="006C72EE">
              <w:rPr>
                <w:noProof/>
                <w:color w:val="000000"/>
              </w:rPr>
              <w:drawing>
                <wp:inline distT="0" distB="0" distL="0" distR="0" wp14:anchorId="4457F911" wp14:editId="7DFAE906">
                  <wp:extent cx="1133475" cy="866775"/>
                  <wp:effectExtent l="0" t="0" r="9525" b="9525"/>
                  <wp:docPr id="12" name="Picture 12" descr="https://lh5.googleusercontent.com/_WSlZGacQ2KUJ_Zlaxkpk3zzv1rxOD46jUCu17NUQAzVgPx8Eu6477Vlbs_SgesgpBtIdxqnrnurzrZKDI_LR5lH6Zcnws3smDOPihlxPgZhj2rWaMDZgWrbQXCA0FN3PY_9k9hbS29Bvbj-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_WSlZGacQ2KUJ_Zlaxkpk3zzv1rxOD46jUCu17NUQAzVgPx8Eu6477Vlbs_SgesgpBtIdxqnrnurzrZKDI_LR5lH6Zcnws3smDOPihlxPgZhj2rWaMDZgWrbQXCA0FN3PY_9k9hbS29Bvbj-x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866775"/>
                          </a:xfrm>
                          <a:prstGeom prst="rect">
                            <a:avLst/>
                          </a:prstGeom>
                          <a:noFill/>
                          <a:ln>
                            <a:noFill/>
                          </a:ln>
                        </pic:spPr>
                      </pic:pic>
                    </a:graphicData>
                  </a:graphic>
                </wp:inline>
              </w:drawing>
            </w:r>
          </w:p>
          <w:p w14:paraId="0E67D7F6" w14:textId="77777777" w:rsidR="00845715" w:rsidRPr="006C72EE" w:rsidRDefault="00845715" w:rsidP="003C0978">
            <w:pPr>
              <w:pStyle w:val="0-Tekst"/>
              <w:rPr>
                <w:rFonts w:ascii="Times New Roman" w:hAnsi="Times New Roman" w:cs="Times New Roman"/>
                <w:color w:val="FF0000"/>
                <w:sz w:val="24"/>
                <w:szCs w:val="24"/>
              </w:rPr>
            </w:pPr>
            <w:r w:rsidRPr="006C72EE">
              <w:rPr>
                <w:rFonts w:cs="Times New Roman"/>
                <w:color w:val="000000"/>
                <w:szCs w:val="19"/>
              </w:rPr>
              <w:t xml:space="preserve">Kada je ovaj proces potpuno jasan, prelazimo na matematički zapis u kojemu se koristimo znakovima </w:t>
            </w:r>
            <w:r w:rsidRPr="006C72EE">
              <w:rPr>
                <w:rFonts w:cs="Times New Roman"/>
                <w:color w:val="FF0000"/>
                <w:szCs w:val="19"/>
              </w:rPr>
              <w:t xml:space="preserve">+ </w:t>
            </w:r>
            <w:r w:rsidRPr="006C72EE">
              <w:rPr>
                <w:color w:val="FF0000"/>
              </w:rPr>
              <w:t>(više ili plus)</w:t>
            </w:r>
            <w:r w:rsidRPr="006C72EE">
              <w:rPr>
                <w:rFonts w:cs="Times New Roman"/>
                <w:color w:val="FF0000"/>
                <w:szCs w:val="19"/>
              </w:rPr>
              <w:t xml:space="preserve">, – </w:t>
            </w:r>
            <w:r w:rsidRPr="006C72EE">
              <w:rPr>
                <w:color w:val="FF0000"/>
              </w:rPr>
              <w:t>(manje ili minus)</w:t>
            </w:r>
            <w:r w:rsidRPr="006C72EE">
              <w:rPr>
                <w:rFonts w:cs="Times New Roman"/>
                <w:color w:val="FF0000"/>
                <w:szCs w:val="19"/>
              </w:rPr>
              <w:t xml:space="preserve"> i = </w:t>
            </w:r>
            <w:r w:rsidRPr="006C72EE">
              <w:rPr>
                <w:color w:val="FF0000"/>
              </w:rPr>
              <w:t>(</w:t>
            </w:r>
            <w:r w:rsidRPr="006C72EE">
              <w:rPr>
                <w:i/>
                <w:iCs/>
                <w:color w:val="FF0000"/>
              </w:rPr>
              <w:t>je</w:t>
            </w:r>
            <w:r w:rsidRPr="006C72EE">
              <w:rPr>
                <w:color w:val="FF0000"/>
              </w:rPr>
              <w:t xml:space="preserve">, </w:t>
            </w:r>
            <w:r w:rsidRPr="006C72EE">
              <w:rPr>
                <w:i/>
                <w:iCs/>
                <w:color w:val="FF0000"/>
              </w:rPr>
              <w:t>jednako</w:t>
            </w:r>
            <w:r w:rsidRPr="006C72EE">
              <w:rPr>
                <w:color w:val="FF0000"/>
              </w:rPr>
              <w:t xml:space="preserve">, </w:t>
            </w:r>
            <w:r w:rsidRPr="006C72EE">
              <w:rPr>
                <w:i/>
                <w:iCs/>
                <w:color w:val="FF0000"/>
              </w:rPr>
              <w:t>jednako</w:t>
            </w:r>
            <w:r w:rsidRPr="006C72EE">
              <w:rPr>
                <w:color w:val="FF0000"/>
              </w:rPr>
              <w:t xml:space="preserve"> </w:t>
            </w:r>
            <w:r w:rsidRPr="006C72EE">
              <w:rPr>
                <w:i/>
                <w:iCs/>
                <w:color w:val="FF0000"/>
              </w:rPr>
              <w:t>je</w:t>
            </w:r>
            <w:r w:rsidRPr="006C72EE">
              <w:rPr>
                <w:color w:val="FF0000"/>
              </w:rPr>
              <w:t xml:space="preserve">, </w:t>
            </w:r>
            <w:r w:rsidRPr="006C72EE">
              <w:rPr>
                <w:i/>
                <w:iCs/>
                <w:color w:val="FF0000"/>
              </w:rPr>
              <w:t>je</w:t>
            </w:r>
            <w:r w:rsidRPr="006C72EE">
              <w:rPr>
                <w:color w:val="FF0000"/>
              </w:rPr>
              <w:t xml:space="preserve"> </w:t>
            </w:r>
            <w:r w:rsidRPr="006C72EE">
              <w:rPr>
                <w:i/>
                <w:iCs/>
                <w:color w:val="FF0000"/>
              </w:rPr>
              <w:t>jednako</w:t>
            </w:r>
            <w:r w:rsidRPr="006C72EE">
              <w:rPr>
                <w:color w:val="FF0000"/>
              </w:rPr>
              <w:t>)</w:t>
            </w:r>
            <w:r w:rsidRPr="006C72EE">
              <w:rPr>
                <w:rFonts w:cs="Times New Roman"/>
                <w:color w:val="FF0000"/>
                <w:szCs w:val="19"/>
              </w:rPr>
              <w:t>.</w:t>
            </w:r>
          </w:p>
          <w:p w14:paraId="40D49F41" w14:textId="77777777" w:rsidR="00845715" w:rsidRPr="006C72EE" w:rsidRDefault="00845715" w:rsidP="003C0978">
            <w:pPr>
              <w:pStyle w:val="0-Tekst"/>
              <w:rPr>
                <w:rFonts w:ascii="Times New Roman" w:hAnsi="Times New Roman" w:cs="Times New Roman"/>
                <w:sz w:val="24"/>
                <w:szCs w:val="24"/>
              </w:rPr>
            </w:pPr>
            <w:r w:rsidRPr="006C72EE">
              <w:rPr>
                <w:rFonts w:cs="Times New Roman"/>
                <w:color w:val="000000"/>
                <w:szCs w:val="19"/>
              </w:rPr>
              <w:t>Osobito je važno osvještavati znak = koji prikazuje jednakost lijeve i desne strane. Iako</w:t>
            </w:r>
            <w:r w:rsidRPr="006C72EE">
              <w:rPr>
                <w:rFonts w:ascii="Calibri" w:hAnsi="Calibri" w:cs="Times New Roman"/>
                <w:color w:val="000000"/>
                <w:szCs w:val="19"/>
              </w:rPr>
              <w:t xml:space="preserve"> </w:t>
            </w:r>
            <w:r w:rsidRPr="006C72EE">
              <w:rPr>
                <w:rFonts w:cs="Times New Roman"/>
                <w:color w:val="000000"/>
                <w:szCs w:val="19"/>
              </w:rPr>
              <w:t>obično čitamo s lijeva na desno, u jednakosti 4 + 2 = 6 može se reći i zapisati da je 6 jednako 4 + 2.</w:t>
            </w:r>
          </w:p>
          <w:p w14:paraId="37EE64DE" w14:textId="77777777" w:rsidR="00845715" w:rsidRPr="006C72EE" w:rsidRDefault="00845715" w:rsidP="003C0978">
            <w:pPr>
              <w:pStyle w:val="0-Tekst"/>
              <w:rPr>
                <w:rFonts w:ascii="Times New Roman" w:hAnsi="Times New Roman" w:cs="Times New Roman"/>
                <w:sz w:val="24"/>
                <w:szCs w:val="24"/>
              </w:rPr>
            </w:pPr>
            <w:r w:rsidRPr="006C72EE">
              <w:rPr>
                <w:rFonts w:cs="Times New Roman"/>
                <w:color w:val="000000"/>
                <w:szCs w:val="19"/>
              </w:rPr>
              <w:t xml:space="preserve">Nakon skupovnoga pristupa </w:t>
            </w:r>
            <w:r w:rsidRPr="006C72EE">
              <w:rPr>
                <w:color w:val="FF0000"/>
              </w:rPr>
              <w:t xml:space="preserve">zbraja se i oduzima i </w:t>
            </w:r>
            <w:r w:rsidRPr="006C72EE">
              <w:rPr>
                <w:rFonts w:cs="Times New Roman"/>
                <w:color w:val="000000"/>
                <w:szCs w:val="19"/>
              </w:rPr>
              <w:t xml:space="preserve">pristupom brojenja koji pokazujemo na brojevnoj crti. </w:t>
            </w:r>
          </w:p>
          <w:p w14:paraId="4FA073D6" w14:textId="77777777" w:rsidR="00845715" w:rsidRPr="006C72EE" w:rsidRDefault="00845715" w:rsidP="003C0978">
            <w:pPr>
              <w:pStyle w:val="0-Tekst"/>
              <w:rPr>
                <w:rFonts w:ascii="Times New Roman" w:hAnsi="Times New Roman" w:cs="Times New Roman"/>
                <w:sz w:val="24"/>
                <w:szCs w:val="24"/>
              </w:rPr>
            </w:pPr>
            <w:r w:rsidRPr="006C72EE">
              <w:rPr>
                <w:rFonts w:cs="Times New Roman"/>
                <w:color w:val="000000"/>
                <w:szCs w:val="19"/>
              </w:rPr>
              <w:t>Važno je poticati automatizaciju zbrajanja i oduzimanja do 20 jer je to kasnije osnova za mentalno i pisano računanje s većim brojevima.</w:t>
            </w:r>
          </w:p>
          <w:p w14:paraId="5988B4C1" w14:textId="77777777" w:rsidR="00845715" w:rsidRPr="006C72EE" w:rsidRDefault="00845715" w:rsidP="003C0978">
            <w:pPr>
              <w:pStyle w:val="0-Tekst"/>
              <w:rPr>
                <w:rFonts w:ascii="Times New Roman" w:hAnsi="Times New Roman" w:cs="Times New Roman"/>
                <w:sz w:val="24"/>
                <w:szCs w:val="24"/>
              </w:rPr>
            </w:pPr>
            <w:r w:rsidRPr="006C72EE">
              <w:rPr>
                <w:rFonts w:cs="Times New Roman"/>
                <w:color w:val="000000"/>
                <w:szCs w:val="19"/>
              </w:rPr>
              <w:t>Učenici trebaju upoznati nazive za članove računskih operacija.</w:t>
            </w:r>
          </w:p>
          <w:p w14:paraId="6C8B2C0C" w14:textId="77777777" w:rsidR="00845715" w:rsidRPr="006C72EE" w:rsidRDefault="00845715" w:rsidP="003C0978">
            <w:pPr>
              <w:pStyle w:val="0-Tekst"/>
              <w:rPr>
                <w:rFonts w:ascii="Times New Roman" w:hAnsi="Times New Roman" w:cs="Times New Roman"/>
                <w:color w:val="FF0000"/>
                <w:sz w:val="24"/>
                <w:szCs w:val="24"/>
              </w:rPr>
            </w:pPr>
            <w:r w:rsidRPr="006C72EE">
              <w:rPr>
                <w:color w:val="FF0000"/>
              </w:rPr>
              <w:t xml:space="preserve">U početnoj nastavi matematike se učenici upoznaju s oba naziva: </w:t>
            </w:r>
            <w:r w:rsidRPr="006C72EE">
              <w:rPr>
                <w:i/>
                <w:iCs/>
                <w:color w:val="FF0000"/>
              </w:rPr>
              <w:t>računska radnja i računska operacija</w:t>
            </w:r>
            <w:r w:rsidRPr="006C72EE">
              <w:rPr>
                <w:color w:val="FF0000"/>
              </w:rPr>
              <w:t xml:space="preserve">, no s vremenom teži se ujednačenoj uporabi izraza </w:t>
            </w:r>
            <w:r w:rsidRPr="006C72EE">
              <w:rPr>
                <w:i/>
                <w:iCs/>
                <w:color w:val="FF0000"/>
              </w:rPr>
              <w:t>računska operacija</w:t>
            </w:r>
            <w:r w:rsidRPr="006C72EE">
              <w:rPr>
                <w:color w:val="FF0000"/>
              </w:rPr>
              <w:t>.</w:t>
            </w:r>
          </w:p>
          <w:p w14:paraId="3225C3B1" w14:textId="77777777" w:rsidR="00845715" w:rsidRPr="006C72EE" w:rsidRDefault="00845715" w:rsidP="003C0978">
            <w:pPr>
              <w:pStyle w:val="0-Tekst"/>
              <w:rPr>
                <w:rFonts w:ascii="Times New Roman" w:hAnsi="Times New Roman" w:cs="Times New Roman"/>
                <w:color w:val="FF0000"/>
                <w:sz w:val="24"/>
                <w:szCs w:val="24"/>
              </w:rPr>
            </w:pPr>
            <w:r w:rsidRPr="006C72EE">
              <w:rPr>
                <w:color w:val="FF0000"/>
              </w:rPr>
              <w:lastRenderedPageBreak/>
              <w:t>Svojstvo komutativnosti učenici uočavaju na konkretnim primjerima, kao i zbrajanje triju pribrojnika, s tim da se sada ne koriste zagrade, nego se redoslijedom zbrajanja ističe svojstvo asocijativnosti (različitim združivanjima pribrojnika zbroj ostaje isti), npr. u računu 5 + 1 + 5 je lakše združiti 5 + 5 i tome pribrojiti 1.</w:t>
            </w:r>
          </w:p>
          <w:p w14:paraId="6DD1368A" w14:textId="77777777" w:rsidR="00845715" w:rsidRPr="006C72EE" w:rsidRDefault="00845715" w:rsidP="003C0978">
            <w:pPr>
              <w:pStyle w:val="0-Tekst"/>
              <w:rPr>
                <w:rFonts w:ascii="Times New Roman" w:hAnsi="Times New Roman" w:cs="Times New Roman"/>
                <w:color w:val="FF0000"/>
                <w:sz w:val="24"/>
                <w:szCs w:val="24"/>
              </w:rPr>
            </w:pPr>
            <w:r w:rsidRPr="006C72EE">
              <w:rPr>
                <w:color w:val="FF0000"/>
              </w:rPr>
              <w:t>Primjer četiri jednakosti: 3 + 7 = 10, 7 + 3 = 10, 10 – 3 = 7, 10 - 7 = 3.</w:t>
            </w:r>
          </w:p>
          <w:p w14:paraId="0E2632CA" w14:textId="77777777" w:rsidR="00845715" w:rsidRPr="006C72EE" w:rsidRDefault="00845715" w:rsidP="003C0978">
            <w:pPr>
              <w:pStyle w:val="0-Tekst"/>
              <w:rPr>
                <w:rFonts w:ascii="Times New Roman" w:hAnsi="Times New Roman" w:cs="Times New Roman"/>
                <w:color w:val="FF0000"/>
                <w:sz w:val="24"/>
                <w:szCs w:val="24"/>
              </w:rPr>
            </w:pPr>
            <w:r w:rsidRPr="006C72EE">
              <w:rPr>
                <w:rFonts w:ascii="Calibri" w:hAnsi="Calibri" w:cs="Times New Roman"/>
                <w:bCs/>
                <w:color w:val="FF0000"/>
              </w:rPr>
              <w:t>!!!</w:t>
            </w:r>
            <w:r w:rsidRPr="006C72EE">
              <w:rPr>
                <w:color w:val="FF0000"/>
                <w:sz w:val="18"/>
                <w:szCs w:val="18"/>
              </w:rPr>
              <w:t xml:space="preserve"> </w:t>
            </w:r>
            <w:r w:rsidRPr="006C72EE">
              <w:rPr>
                <w:bCs/>
                <w:color w:val="FF0000"/>
              </w:rPr>
              <w:t xml:space="preserve">Učenici se ne koriste nazivima </w:t>
            </w:r>
            <w:r w:rsidRPr="006C72EE">
              <w:rPr>
                <w:bCs/>
                <w:i/>
                <w:iCs/>
                <w:color w:val="FF0000"/>
              </w:rPr>
              <w:t>komutativnost</w:t>
            </w:r>
            <w:r w:rsidRPr="006C72EE">
              <w:rPr>
                <w:bCs/>
                <w:color w:val="FF0000"/>
              </w:rPr>
              <w:t xml:space="preserve"> i </w:t>
            </w:r>
            <w:r w:rsidRPr="006C72EE">
              <w:rPr>
                <w:bCs/>
                <w:i/>
                <w:iCs/>
                <w:color w:val="FF0000"/>
              </w:rPr>
              <w:t>asocijativnost</w:t>
            </w:r>
            <w:r w:rsidRPr="006C72EE">
              <w:rPr>
                <w:bCs/>
                <w:color w:val="FF0000"/>
              </w:rPr>
              <w:t>.</w:t>
            </w:r>
          </w:p>
          <w:p w14:paraId="6A771D29" w14:textId="77777777" w:rsidR="00845715" w:rsidRPr="00051E44" w:rsidRDefault="00845715" w:rsidP="003C0978">
            <w:pPr>
              <w:pStyle w:val="0-Tekst"/>
              <w:rPr>
                <w:rFonts w:cs="Times New Roman"/>
                <w:color w:val="000000"/>
                <w:szCs w:val="19"/>
              </w:rPr>
            </w:pPr>
            <w:r w:rsidRPr="006C72EE">
              <w:rPr>
                <w:bCs/>
                <w:color w:val="FF0000"/>
              </w:rPr>
              <w:t>Dodatni kod ishoda (B. 1. 1) označava da se njime ostvaruju i sadržaji domene B, Algebra i funkcije</w:t>
            </w:r>
            <w:r w:rsidRPr="006C72EE">
              <w:rPr>
                <w:b/>
                <w:bCs/>
                <w:color w:val="FF0000"/>
              </w:rPr>
              <w:t xml:space="preserve"> </w:t>
            </w:r>
            <w:r w:rsidRPr="006C72EE">
              <w:rPr>
                <w:color w:val="FF0000"/>
              </w:rPr>
              <w:t>(određivanje nepoznatoga broja u jednakosti primjenom veze zbrajanja i oduzimanja).</w:t>
            </w:r>
          </w:p>
        </w:tc>
      </w:tr>
      <w:tr w:rsidR="00845715" w:rsidRPr="00F111FA" w14:paraId="471796E5" w14:textId="77777777" w:rsidTr="003C0978">
        <w:tc>
          <w:tcPr>
            <w:tcW w:w="568" w:type="dxa"/>
          </w:tcPr>
          <w:p w14:paraId="7357E7EA" w14:textId="77777777" w:rsidR="00845715" w:rsidRPr="00816E83" w:rsidRDefault="00845715" w:rsidP="003C0978">
            <w:pPr>
              <w:pStyle w:val="0-Ishodi"/>
              <w:rPr>
                <w:color w:val="FF0000"/>
              </w:rPr>
            </w:pPr>
            <w:r w:rsidRPr="00816E83">
              <w:rPr>
                <w:color w:val="FF0000"/>
              </w:rPr>
              <w:t>5.</w:t>
            </w:r>
          </w:p>
        </w:tc>
        <w:tc>
          <w:tcPr>
            <w:tcW w:w="1984" w:type="dxa"/>
            <w:shd w:val="clear" w:color="auto" w:fill="FFCDCD"/>
          </w:tcPr>
          <w:p w14:paraId="0E68FA91" w14:textId="77777777" w:rsidR="00845715" w:rsidRPr="00816E83" w:rsidRDefault="00845715" w:rsidP="003C0978">
            <w:pPr>
              <w:pStyle w:val="0-Ishodi"/>
              <w:rPr>
                <w:color w:val="FF0000"/>
              </w:rPr>
            </w:pPr>
            <w:r w:rsidRPr="00816E83">
              <w:rPr>
                <w:color w:val="FF0000"/>
              </w:rPr>
              <w:t>A. 1. 5</w:t>
            </w:r>
          </w:p>
          <w:p w14:paraId="6C613835" w14:textId="77777777" w:rsidR="00845715" w:rsidRPr="00816E83" w:rsidRDefault="00845715" w:rsidP="003C0978">
            <w:pPr>
              <w:pStyle w:val="0-Ishodi"/>
              <w:rPr>
                <w:color w:val="FF0000"/>
              </w:rPr>
            </w:pPr>
          </w:p>
          <w:p w14:paraId="68B6378C" w14:textId="77777777" w:rsidR="00845715" w:rsidRPr="00816E83" w:rsidRDefault="00845715" w:rsidP="003C0978">
            <w:pPr>
              <w:pStyle w:val="0-Ishodi"/>
              <w:rPr>
                <w:color w:val="FF0000"/>
              </w:rPr>
            </w:pPr>
            <w:r w:rsidRPr="00816E83">
              <w:rPr>
                <w:color w:val="FF0000"/>
              </w:rPr>
              <w:t>Matematički rasuđuje  te matematičkim jezikom prikazuje i rješava različite tipove zadataka.</w:t>
            </w:r>
          </w:p>
          <w:p w14:paraId="317DDE16" w14:textId="77777777" w:rsidR="00845715" w:rsidRPr="00816E83" w:rsidRDefault="00845715" w:rsidP="003C0978">
            <w:pPr>
              <w:pStyle w:val="0-Ishodi"/>
              <w:rPr>
                <w:color w:val="FF0000"/>
              </w:rPr>
            </w:pPr>
            <w:r w:rsidRPr="00816E83">
              <w:rPr>
                <w:color w:val="FF0000"/>
              </w:rPr>
              <w:br/>
            </w:r>
          </w:p>
        </w:tc>
        <w:tc>
          <w:tcPr>
            <w:tcW w:w="3399" w:type="dxa"/>
          </w:tcPr>
          <w:p w14:paraId="44BDBEDE" w14:textId="77777777" w:rsidR="00845715" w:rsidRPr="00816E83" w:rsidRDefault="00845715" w:rsidP="003C0978">
            <w:pPr>
              <w:pStyle w:val="0-Tekst"/>
              <w:rPr>
                <w:rFonts w:ascii="Times New Roman" w:hAnsi="Times New Roman" w:cs="Times New Roman"/>
                <w:color w:val="FF0000"/>
                <w:sz w:val="24"/>
                <w:szCs w:val="24"/>
              </w:rPr>
            </w:pPr>
            <w:r w:rsidRPr="00816E83">
              <w:rPr>
                <w:color w:val="FF0000"/>
              </w:rPr>
              <w:t>Postavlja matematički problem (određuje što je poznato i nepoznato, predviđa/istražuje i odabire strategije, donosi zaključke i određuje moguća rješenja).</w:t>
            </w:r>
          </w:p>
          <w:p w14:paraId="3E50326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Koristi se stečenim spoznajama u rješavanju različitih tipova zadataka (računski zadatci, u </w:t>
            </w:r>
            <w:r w:rsidRPr="00816E83">
              <w:rPr>
                <w:rFonts w:cs="Times New Roman"/>
                <w:color w:val="FF0000"/>
                <w:szCs w:val="19"/>
              </w:rPr>
              <w:t xml:space="preserve">tekstualnim </w:t>
            </w:r>
            <w:r w:rsidRPr="00051E44">
              <w:rPr>
                <w:rFonts w:cs="Times New Roman"/>
                <w:color w:val="000000"/>
                <w:szCs w:val="19"/>
              </w:rPr>
              <w:t xml:space="preserve">zadatcima i problemskim situacijama iz </w:t>
            </w:r>
            <w:r w:rsidRPr="00816E83">
              <w:rPr>
                <w:rFonts w:cs="Times New Roman"/>
                <w:color w:val="FF0000"/>
                <w:szCs w:val="19"/>
              </w:rPr>
              <w:t xml:space="preserve">svakodnevnoga </w:t>
            </w:r>
            <w:r w:rsidRPr="00051E44">
              <w:rPr>
                <w:rFonts w:cs="Times New Roman"/>
                <w:color w:val="000000"/>
                <w:szCs w:val="19"/>
              </w:rPr>
              <w:t>života).</w:t>
            </w:r>
          </w:p>
          <w:p w14:paraId="25AB4908"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Odabire </w:t>
            </w:r>
            <w:r w:rsidRPr="00816E83">
              <w:rPr>
                <w:color w:val="FF0000"/>
              </w:rPr>
              <w:t>matematički zapis uspoređivanja brojeva ili</w:t>
            </w:r>
            <w:r w:rsidRPr="00051E44">
              <w:rPr>
                <w:rFonts w:cs="Times New Roman"/>
                <w:color w:val="000000"/>
                <w:szCs w:val="19"/>
              </w:rPr>
              <w:t xml:space="preserve"> računsku operaciju u </w:t>
            </w:r>
            <w:r w:rsidRPr="00051E44">
              <w:t>tekstualnim zadatcima.</w:t>
            </w:r>
          </w:p>
          <w:p w14:paraId="371D6BAF"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Smišlja zadatke u kojima se </w:t>
            </w:r>
            <w:r w:rsidRPr="00051E44">
              <w:t>pojavljuju odnosi među brojevima ili</w:t>
            </w:r>
            <w:r w:rsidRPr="00051E44">
              <w:rPr>
                <w:rFonts w:cs="Times New Roman"/>
                <w:color w:val="000000"/>
                <w:szCs w:val="19"/>
              </w:rPr>
              <w:t xml:space="preserve"> potreba za zbrajanjem ili oduzimanjem.</w:t>
            </w:r>
          </w:p>
          <w:p w14:paraId="7EB8DFC1" w14:textId="06E2DD23" w:rsidR="00845715" w:rsidRDefault="00845715" w:rsidP="003C0978">
            <w:pPr>
              <w:pStyle w:val="0-Tekst"/>
              <w:rPr>
                <w:rFonts w:ascii="Times New Roman" w:hAnsi="Times New Roman" w:cs="Times New Roman"/>
                <w:sz w:val="24"/>
                <w:szCs w:val="24"/>
              </w:rPr>
            </w:pPr>
          </w:p>
          <w:p w14:paraId="156CDE62" w14:textId="623D43B1" w:rsidR="00523EC5" w:rsidRPr="00051E44" w:rsidRDefault="00845715" w:rsidP="003C0978">
            <w:pPr>
              <w:pStyle w:val="0-Tekst"/>
              <w:rPr>
                <w:rFonts w:cs="Times New Roman"/>
                <w:color w:val="000000"/>
                <w:szCs w:val="19"/>
              </w:rPr>
            </w:pPr>
            <w:r w:rsidRPr="00816E83">
              <w:rPr>
                <w:color w:val="FF0000"/>
              </w:rPr>
              <w:t>Prošireni sadržaji</w:t>
            </w:r>
            <w:r w:rsidRPr="00816E83">
              <w:rPr>
                <w:rFonts w:cs="Times New Roman"/>
                <w:color w:val="FF0000"/>
                <w:szCs w:val="19"/>
              </w:rPr>
              <w:t xml:space="preserve">: </w:t>
            </w:r>
            <w:r w:rsidRPr="00051E44">
              <w:rPr>
                <w:rFonts w:cs="Times New Roman"/>
                <w:color w:val="000000"/>
                <w:szCs w:val="19"/>
              </w:rPr>
              <w:t>složenije problemske situacije i mozgalice.</w:t>
            </w:r>
          </w:p>
        </w:tc>
        <w:tc>
          <w:tcPr>
            <w:tcW w:w="2200" w:type="dxa"/>
          </w:tcPr>
          <w:p w14:paraId="0C9C2567" w14:textId="77777777" w:rsidR="00845715" w:rsidRPr="00816E83" w:rsidRDefault="00845715" w:rsidP="003C0978">
            <w:pPr>
              <w:pStyle w:val="0-Tekst"/>
              <w:rPr>
                <w:rFonts w:ascii="Times New Roman" w:hAnsi="Times New Roman" w:cs="Times New Roman"/>
                <w:color w:val="FF0000"/>
                <w:sz w:val="24"/>
                <w:szCs w:val="24"/>
              </w:rPr>
            </w:pPr>
            <w:r w:rsidRPr="00816E83">
              <w:rPr>
                <w:color w:val="FF0000"/>
              </w:rPr>
              <w:t xml:space="preserve">Konkretima  i pravilnim matematičkim zapisom prikazuje i rješava jednostavne </w:t>
            </w:r>
          </w:p>
          <w:p w14:paraId="5D53A50D" w14:textId="77777777" w:rsidR="00845715" w:rsidRPr="00816E83" w:rsidRDefault="00845715" w:rsidP="003C0978">
            <w:pPr>
              <w:pStyle w:val="0-Tekst"/>
              <w:rPr>
                <w:rFonts w:cs="Times New Roman"/>
                <w:color w:val="FF0000"/>
                <w:szCs w:val="19"/>
              </w:rPr>
            </w:pPr>
            <w:r w:rsidRPr="00816E83">
              <w:rPr>
                <w:color w:val="FF0000"/>
              </w:rPr>
              <w:t>brojevne izraze.</w:t>
            </w:r>
          </w:p>
        </w:tc>
        <w:tc>
          <w:tcPr>
            <w:tcW w:w="2056" w:type="dxa"/>
          </w:tcPr>
          <w:p w14:paraId="6CEFCC3F" w14:textId="77777777" w:rsidR="00845715" w:rsidRPr="00816E83" w:rsidRDefault="00845715" w:rsidP="003C0978">
            <w:pPr>
              <w:pStyle w:val="0-Tekst"/>
              <w:rPr>
                <w:rFonts w:cs="Times New Roman"/>
                <w:color w:val="FF0000"/>
                <w:szCs w:val="19"/>
              </w:rPr>
            </w:pPr>
            <w:r w:rsidRPr="00816E83">
              <w:rPr>
                <w:color w:val="FF0000"/>
              </w:rPr>
              <w:t>Matematičkim jezikom na različite načine prikazuje i rješava jednostavne brojevne izraze pomoću kojih donosi zaključke u različitim okolnostima.</w:t>
            </w:r>
          </w:p>
        </w:tc>
        <w:tc>
          <w:tcPr>
            <w:tcW w:w="2055" w:type="dxa"/>
          </w:tcPr>
          <w:p w14:paraId="467B75A3" w14:textId="77777777" w:rsidR="00845715" w:rsidRPr="00816E83" w:rsidRDefault="00845715" w:rsidP="003C0978">
            <w:pPr>
              <w:pStyle w:val="0-Tekst"/>
              <w:rPr>
                <w:rFonts w:cs="Times New Roman"/>
                <w:color w:val="FF0000"/>
                <w:szCs w:val="19"/>
              </w:rPr>
            </w:pPr>
            <w:r w:rsidRPr="00816E83">
              <w:rPr>
                <w:color w:val="FF0000"/>
              </w:rPr>
              <w:t>Matematički rasuđuje  te matematičkim jezikom na različite načine prikazuje brojevne izraze pomoću kojih dolazi do zaključaka i mogućih novih pretpostavki.</w:t>
            </w:r>
          </w:p>
        </w:tc>
        <w:tc>
          <w:tcPr>
            <w:tcW w:w="2056" w:type="dxa"/>
          </w:tcPr>
          <w:p w14:paraId="095CC5A9" w14:textId="77777777" w:rsidR="00845715" w:rsidRPr="00816E83" w:rsidRDefault="00845715" w:rsidP="003C0978">
            <w:pPr>
              <w:pStyle w:val="0-Tekst"/>
              <w:rPr>
                <w:rFonts w:cs="Times New Roman"/>
                <w:color w:val="FF0000"/>
                <w:szCs w:val="19"/>
              </w:rPr>
            </w:pPr>
            <w:r w:rsidRPr="00816E83">
              <w:rPr>
                <w:color w:val="FF0000"/>
              </w:rPr>
              <w:t>Matematički rasuđuje te smišlja problemske situacije u kojima se pojavljuju odnosi među brojevima ili potreba za zbrajanjem ili oduzimanjem.</w:t>
            </w:r>
          </w:p>
        </w:tc>
      </w:tr>
      <w:tr w:rsidR="00845715" w:rsidRPr="00F111FA" w14:paraId="0245BD3A" w14:textId="77777777" w:rsidTr="003C0978">
        <w:tc>
          <w:tcPr>
            <w:tcW w:w="14318" w:type="dxa"/>
            <w:gridSpan w:val="7"/>
          </w:tcPr>
          <w:p w14:paraId="6F04B95D" w14:textId="77777777" w:rsidR="00845715" w:rsidRPr="00816E83" w:rsidRDefault="00845715" w:rsidP="003C0978">
            <w:pPr>
              <w:pStyle w:val="0-Tekst"/>
              <w:rPr>
                <w:rFonts w:ascii="Times New Roman" w:hAnsi="Times New Roman" w:cs="Times New Roman"/>
                <w:color w:val="FF0000"/>
                <w:sz w:val="24"/>
                <w:szCs w:val="24"/>
              </w:rPr>
            </w:pPr>
            <w:r w:rsidRPr="00816E83">
              <w:rPr>
                <w:color w:val="FF0000"/>
              </w:rPr>
              <w:t>NAPOMENE:</w:t>
            </w:r>
          </w:p>
          <w:p w14:paraId="23480D63" w14:textId="77777777" w:rsidR="00845715" w:rsidRPr="00816E83" w:rsidRDefault="00845715" w:rsidP="003C0978">
            <w:pPr>
              <w:pStyle w:val="0-Tekst"/>
              <w:rPr>
                <w:rFonts w:ascii="Times New Roman" w:hAnsi="Times New Roman" w:cs="Times New Roman"/>
                <w:color w:val="FF0000"/>
                <w:sz w:val="24"/>
                <w:szCs w:val="24"/>
              </w:rPr>
            </w:pPr>
            <w:r w:rsidRPr="00816E83">
              <w:rPr>
                <w:color w:val="FF0000"/>
              </w:rPr>
              <w:lastRenderedPageBreak/>
              <w:t>Ovaj ishod objedinjava učenikove spoznaje o brojevima pa ih uspoređuje i računa s njima. Postupnim usvajanjem matematičkih znanja i vještina, učenici razvijaju i  matematičke procese koji će se ovim ishodom još više produbiti i ostvariti. Time će se na primjeren način pripremiti učenike za rješavanje problemskih situacija u svakodnevnome životu, kao i unaprijediti njegove matematičke kompetencije za daljnje obrazovanje.</w:t>
            </w:r>
          </w:p>
          <w:p w14:paraId="1E365852"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Učenike se postupno uvodi u postupak rješavanja </w:t>
            </w:r>
            <w:r w:rsidRPr="00816E83">
              <w:rPr>
                <w:color w:val="FF0000"/>
              </w:rPr>
              <w:t>tekstualnih zadataka i problemskih situacija</w:t>
            </w:r>
            <w:r w:rsidRPr="00051E44">
              <w:t xml:space="preserve">. </w:t>
            </w:r>
            <w:r w:rsidRPr="00051E44">
              <w:rPr>
                <w:rFonts w:cs="Times New Roman"/>
                <w:color w:val="000000"/>
                <w:szCs w:val="19"/>
              </w:rPr>
              <w:t>Zadatak je važno pročitati s razumijevanjam, promisliti o tome što je poznato, a što se traži, promisliti kako doći do traženoga podatka i na kraju odg</w:t>
            </w:r>
            <w:r>
              <w:rPr>
                <w:rFonts w:cs="Times New Roman"/>
                <w:color w:val="000000"/>
                <w:szCs w:val="19"/>
              </w:rPr>
              <w:t>ovoriti na postavljeno pitanje.</w:t>
            </w:r>
          </w:p>
          <w:p w14:paraId="25E714F6"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Od samoga početka potrebno je učenike poticati da problemsku situaciju prikažu (modeliraju) slobodnim crtežima, skicama ili konkretima jer to pridonosi uspješnosti rješavanja zadataka te stvara naviku skiciranja zadatka koja će im dobro doći u složenijim problemima.</w:t>
            </w:r>
          </w:p>
          <w:p w14:paraId="2D1BECAC"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Primjer:</w:t>
            </w:r>
          </w:p>
          <w:p w14:paraId="23534B04" w14:textId="77777777" w:rsidR="00845715" w:rsidRPr="00816E83" w:rsidRDefault="00845715" w:rsidP="003C0978">
            <w:pPr>
              <w:pStyle w:val="0-Tekst"/>
              <w:rPr>
                <w:rFonts w:ascii="Times New Roman" w:hAnsi="Times New Roman" w:cs="Times New Roman"/>
                <w:color w:val="FF0000"/>
                <w:sz w:val="24"/>
                <w:szCs w:val="24"/>
              </w:rPr>
            </w:pPr>
            <w:r w:rsidRPr="00051E44">
              <w:rPr>
                <w:rFonts w:cs="Times New Roman"/>
                <w:color w:val="000000"/>
                <w:szCs w:val="19"/>
              </w:rPr>
              <w:t xml:space="preserve">Zadovoljavajuća razina: </w:t>
            </w:r>
            <w:r w:rsidRPr="00816E83">
              <w:rPr>
                <w:color w:val="FF0000"/>
              </w:rPr>
              <w:t xml:space="preserve">od konkreta koji čine 3 i 4 jabuke zapisati matematičkim izrazom zbrajanje i izmisliti tekstualni zadatak (ili obratno: iz tekstualnog zadatka prikazati crtežom ili konkretima i zapisati račun,…); </w:t>
            </w:r>
            <w:r w:rsidRPr="00051E44">
              <w:rPr>
                <w:rFonts w:cs="Times New Roman"/>
                <w:color w:val="000000"/>
                <w:szCs w:val="19"/>
              </w:rPr>
              <w:t xml:space="preserve">14 – __ = 10 , 3 __ </w:t>
            </w:r>
            <w:r w:rsidRPr="00051E44">
              <w:rPr>
                <w:rFonts w:ascii="Calibri" w:hAnsi="Calibri" w:cs="Times New Roman"/>
                <w:color w:val="000000"/>
                <w:szCs w:val="19"/>
              </w:rPr>
              <w:t> </w:t>
            </w:r>
            <w:r w:rsidRPr="00051E44">
              <w:rPr>
                <w:rFonts w:cs="Times New Roman"/>
                <w:color w:val="000000"/>
                <w:szCs w:val="19"/>
              </w:rPr>
              <w:t xml:space="preserve">4= 7, 13 &gt; ___ &gt; 11; </w:t>
            </w:r>
            <w:r w:rsidRPr="00816E83">
              <w:rPr>
                <w:color w:val="FF0000"/>
              </w:rPr>
              <w:t>Koja su mjesta u natjecanju osvojili učenici između 3. i 10. mjesta?; Koliko škola ima učionica, ako su u prizemlju 4 učionice, a ne katu 6 učionica?...</w:t>
            </w:r>
          </w:p>
          <w:p w14:paraId="4D71ABB3" w14:textId="77777777" w:rsidR="00845715" w:rsidRPr="00816E83" w:rsidRDefault="00845715" w:rsidP="003C0978">
            <w:pPr>
              <w:pStyle w:val="0-Tekst"/>
              <w:rPr>
                <w:rFonts w:ascii="Times New Roman" w:hAnsi="Times New Roman" w:cs="Times New Roman"/>
                <w:color w:val="FF0000"/>
                <w:sz w:val="24"/>
                <w:szCs w:val="24"/>
              </w:rPr>
            </w:pPr>
            <w:r w:rsidRPr="00051E44">
              <w:rPr>
                <w:color w:val="000000"/>
                <w:sz w:val="18"/>
                <w:szCs w:val="18"/>
              </w:rPr>
              <w:t>Dobra razina:</w:t>
            </w:r>
            <w:r w:rsidRPr="00051E44">
              <w:rPr>
                <w:rFonts w:ascii="Calibri" w:hAnsi="Calibri" w:cs="Times New Roman"/>
                <w:color w:val="000000"/>
                <w:sz w:val="18"/>
                <w:szCs w:val="18"/>
              </w:rPr>
              <w:t xml:space="preserve"> </w:t>
            </w:r>
            <w:r w:rsidRPr="00816E83">
              <w:rPr>
                <w:color w:val="FF0000"/>
              </w:rPr>
              <w:t>združivanje pribrojnika (2 + 6 + 8 = 2 + 8</w:t>
            </w:r>
            <w:r w:rsidRPr="00816E83">
              <w:rPr>
                <w:b/>
                <w:bCs/>
                <w:color w:val="FF0000"/>
              </w:rPr>
              <w:t xml:space="preserve"> </w:t>
            </w:r>
            <w:r w:rsidRPr="00816E83">
              <w:rPr>
                <w:color w:val="FF0000"/>
              </w:rPr>
              <w:t xml:space="preserve">+ 6 = </w:t>
            </w:r>
            <w:r w:rsidRPr="00816E83">
              <w:rPr>
                <w:b/>
                <w:bCs/>
                <w:color w:val="FF0000"/>
              </w:rPr>
              <w:t xml:space="preserve">… </w:t>
            </w:r>
            <w:r w:rsidRPr="00816E83">
              <w:rPr>
                <w:color w:val="FF0000"/>
              </w:rPr>
              <w:t xml:space="preserve"> ili 9 + 3 + 7 = </w:t>
            </w:r>
            <w:r w:rsidRPr="00816E83">
              <w:rPr>
                <w:b/>
                <w:bCs/>
                <w:color w:val="FF0000"/>
              </w:rPr>
              <w:t xml:space="preserve">9 + 1 </w:t>
            </w:r>
            <w:r w:rsidRPr="00816E83">
              <w:rPr>
                <w:color w:val="FF0000"/>
              </w:rPr>
              <w:t xml:space="preserve">+ 2 + 7 = </w:t>
            </w:r>
            <w:r w:rsidRPr="00816E83">
              <w:rPr>
                <w:b/>
                <w:bCs/>
                <w:color w:val="FF0000"/>
              </w:rPr>
              <w:t>7 + 3</w:t>
            </w:r>
            <w:r w:rsidRPr="00816E83">
              <w:rPr>
                <w:color w:val="FF0000"/>
              </w:rPr>
              <w:t xml:space="preserve"> + 9 =…)</w:t>
            </w:r>
            <w:r w:rsidRPr="00816E83">
              <w:rPr>
                <w:b/>
                <w:bCs/>
                <w:color w:val="FF0000"/>
              </w:rPr>
              <w:t xml:space="preserve">; </w:t>
            </w:r>
            <w:r w:rsidRPr="00816E83">
              <w:rPr>
                <w:color w:val="FF0000"/>
              </w:rPr>
              <w:t>Je li Matku dovoljno 10 bombona da ih podijeli na svoja 3 prijatelja i 4 prijateljice? Bi li mu bilo dovoljno bombona za dvije košarkaške momčadi po 5 igrača? Za što Matku ne bi ne bi bilo dovoljno 10 bombona?...</w:t>
            </w:r>
          </w:p>
          <w:p w14:paraId="1CD4C44D" w14:textId="77777777" w:rsidR="00845715" w:rsidRPr="00816E83" w:rsidRDefault="00845715" w:rsidP="003C0978">
            <w:pPr>
              <w:pStyle w:val="0-Tekst"/>
              <w:rPr>
                <w:rFonts w:ascii="Times New Roman" w:hAnsi="Times New Roman" w:cs="Times New Roman"/>
                <w:color w:val="FF0000"/>
                <w:sz w:val="24"/>
                <w:szCs w:val="24"/>
              </w:rPr>
            </w:pPr>
            <w:r w:rsidRPr="00051E44">
              <w:rPr>
                <w:color w:val="000000"/>
                <w:sz w:val="18"/>
                <w:szCs w:val="18"/>
              </w:rPr>
              <w:t xml:space="preserve">Vrlo dobra razina: Iva je kupila bilježnicu koja </w:t>
            </w:r>
            <w:r w:rsidRPr="00816E83">
              <w:rPr>
                <w:color w:val="FF0000"/>
                <w:sz w:val="18"/>
                <w:szCs w:val="18"/>
              </w:rPr>
              <w:t xml:space="preserve">košta </w:t>
            </w:r>
            <w:r w:rsidRPr="00051E44">
              <w:rPr>
                <w:color w:val="000000"/>
                <w:sz w:val="18"/>
                <w:szCs w:val="18"/>
              </w:rPr>
              <w:t xml:space="preserve">6 kuna i olovku koja </w:t>
            </w:r>
            <w:r w:rsidRPr="00816E83">
              <w:rPr>
                <w:color w:val="FF0000"/>
                <w:sz w:val="18"/>
                <w:szCs w:val="18"/>
              </w:rPr>
              <w:t xml:space="preserve">košta </w:t>
            </w:r>
            <w:r w:rsidRPr="00051E44">
              <w:rPr>
                <w:color w:val="000000"/>
                <w:sz w:val="18"/>
                <w:szCs w:val="18"/>
              </w:rPr>
              <w:t>2 kune manje. Koliko je potrošila?;</w:t>
            </w:r>
            <w:r w:rsidRPr="00051E44">
              <w:rPr>
                <w:rFonts w:ascii="Calibri" w:hAnsi="Calibri" w:cs="Times New Roman"/>
                <w:color w:val="000000"/>
                <w:sz w:val="18"/>
                <w:szCs w:val="18"/>
              </w:rPr>
              <w:t xml:space="preserve"> </w:t>
            </w:r>
            <w:r w:rsidRPr="00816E83">
              <w:rPr>
                <w:color w:val="FF0000"/>
              </w:rPr>
              <w:t>Je li Matku dovoljno 20 bombona da ih podijeli na svojih 11 prijatelja i 9 prijateljica? Ima li tada bombon i za sebe?...</w:t>
            </w:r>
          </w:p>
          <w:p w14:paraId="297B8262" w14:textId="77777777" w:rsidR="00845715" w:rsidRPr="00051E44" w:rsidRDefault="00845715" w:rsidP="003C0978">
            <w:pPr>
              <w:pStyle w:val="0-Tekst"/>
              <w:rPr>
                <w:rFonts w:cs="Times New Roman"/>
                <w:color w:val="000000"/>
                <w:szCs w:val="19"/>
              </w:rPr>
            </w:pPr>
            <w:r w:rsidRPr="00051E44">
              <w:rPr>
                <w:rFonts w:cs="Times New Roman"/>
                <w:color w:val="000000"/>
                <w:szCs w:val="19"/>
              </w:rPr>
              <w:t>Iznimna razina:</w:t>
            </w:r>
            <w:r w:rsidRPr="00051E44">
              <w:rPr>
                <w:rFonts w:ascii="Calibri" w:hAnsi="Calibri" w:cs="Times New Roman"/>
                <w:color w:val="000000"/>
                <w:szCs w:val="19"/>
              </w:rPr>
              <w:t xml:space="preserve"> </w:t>
            </w:r>
            <w:r w:rsidRPr="00051E44">
              <w:rPr>
                <w:rFonts w:cs="Times New Roman"/>
                <w:color w:val="000000"/>
                <w:szCs w:val="19"/>
              </w:rPr>
              <w:t>Iva u knjižari kupuje školski pribor. Bilježnica stoji 6 kuna, olovka 4 kune, gumica 9 kuna i šiljilo 12 kuna. Iva kod sebe ima 19 kuna. Što bi Iva mogla kupiti?</w:t>
            </w:r>
          </w:p>
        </w:tc>
      </w:tr>
      <w:tr w:rsidR="00845715" w:rsidRPr="00F111FA" w14:paraId="3C13C6FE" w14:textId="77777777" w:rsidTr="003C0978">
        <w:tc>
          <w:tcPr>
            <w:tcW w:w="568" w:type="dxa"/>
          </w:tcPr>
          <w:p w14:paraId="48790275" w14:textId="77777777" w:rsidR="00845715" w:rsidRPr="00051E44" w:rsidRDefault="00845715" w:rsidP="003C0978">
            <w:pPr>
              <w:pStyle w:val="0-Ishodi"/>
            </w:pPr>
            <w:r w:rsidRPr="00816E83">
              <w:rPr>
                <w:color w:val="FF0000"/>
              </w:rPr>
              <w:t>6.</w:t>
            </w:r>
          </w:p>
        </w:tc>
        <w:tc>
          <w:tcPr>
            <w:tcW w:w="1984" w:type="dxa"/>
            <w:shd w:val="clear" w:color="auto" w:fill="B4B4FA"/>
          </w:tcPr>
          <w:p w14:paraId="656018AC" w14:textId="77777777" w:rsidR="00845715" w:rsidRPr="00816E83" w:rsidRDefault="00845715" w:rsidP="003C0978">
            <w:pPr>
              <w:pStyle w:val="0-Ishodi"/>
              <w:rPr>
                <w:color w:val="FF0000"/>
              </w:rPr>
            </w:pPr>
            <w:r w:rsidRPr="00816E83">
              <w:rPr>
                <w:color w:val="FF0000"/>
              </w:rPr>
              <w:t>B. 1. 2</w:t>
            </w:r>
          </w:p>
          <w:p w14:paraId="329F6AFB" w14:textId="77777777" w:rsidR="00845715" w:rsidRPr="00816E83" w:rsidRDefault="00845715" w:rsidP="003C0978">
            <w:pPr>
              <w:pStyle w:val="0-Ishodi"/>
            </w:pPr>
          </w:p>
          <w:p w14:paraId="28D7F9A0" w14:textId="77777777" w:rsidR="00845715" w:rsidRPr="00A96DFE" w:rsidRDefault="00845715" w:rsidP="003C0978">
            <w:pPr>
              <w:pStyle w:val="0-Ishodi"/>
            </w:pPr>
            <w:r w:rsidRPr="00816E83">
              <w:t>Prepoznaje uzorak i nastavlja niz.</w:t>
            </w:r>
          </w:p>
        </w:tc>
        <w:tc>
          <w:tcPr>
            <w:tcW w:w="3399" w:type="dxa"/>
          </w:tcPr>
          <w:p w14:paraId="00902BD2" w14:textId="77777777" w:rsidR="00845715" w:rsidRPr="00E4484F" w:rsidRDefault="00845715" w:rsidP="003C0978">
            <w:pPr>
              <w:pStyle w:val="0-Tekst"/>
            </w:pPr>
            <w:r w:rsidRPr="00E4484F">
              <w:t>Uočava uzorak nizanja.</w:t>
            </w:r>
          </w:p>
          <w:p w14:paraId="35EDCFB6" w14:textId="77777777" w:rsidR="00845715" w:rsidRPr="00E4484F" w:rsidRDefault="00845715" w:rsidP="003C0978">
            <w:pPr>
              <w:pStyle w:val="0-Tekst"/>
            </w:pPr>
            <w:r w:rsidRPr="00E4484F">
              <w:t>Objašnjava pravilnost nizanja.</w:t>
            </w:r>
          </w:p>
          <w:p w14:paraId="7F464A56" w14:textId="77777777" w:rsidR="00845715" w:rsidRPr="00E4484F" w:rsidRDefault="00845715" w:rsidP="003C0978">
            <w:pPr>
              <w:pStyle w:val="0-Tekst"/>
            </w:pPr>
            <w:r w:rsidRPr="00E4484F">
              <w:t>Objašnjava kriterije nizanja.</w:t>
            </w:r>
          </w:p>
          <w:p w14:paraId="469ECD03" w14:textId="77777777" w:rsidR="00845715" w:rsidRPr="00E4484F" w:rsidRDefault="00845715" w:rsidP="003C0978">
            <w:pPr>
              <w:pStyle w:val="0-Tekst"/>
            </w:pPr>
            <w:r w:rsidRPr="00E4484F">
              <w:t>Niže po zadanome kriteriju.</w:t>
            </w:r>
          </w:p>
          <w:p w14:paraId="552BCB06" w14:textId="77777777" w:rsidR="00845715" w:rsidRPr="00E4484F" w:rsidRDefault="00845715" w:rsidP="003C0978">
            <w:pPr>
              <w:pStyle w:val="0-Tekst"/>
            </w:pPr>
          </w:p>
          <w:p w14:paraId="0C188458" w14:textId="77777777" w:rsidR="00845715" w:rsidRPr="00E4484F" w:rsidRDefault="00845715" w:rsidP="003C0978">
            <w:pPr>
              <w:pStyle w:val="0-Tekst"/>
            </w:pPr>
            <w:r w:rsidRPr="00E4484F">
              <w:t xml:space="preserve">Korelacija </w:t>
            </w:r>
            <w:r w:rsidRPr="00E4484F">
              <w:rPr>
                <w:color w:val="FF0000"/>
              </w:rPr>
              <w:t>s Hrvatskim jezikom, Likovnom kulturom, Glazbenom kulturom, Prirodom i društvom i Tjelesnom i zdravstvenom kulturom.</w:t>
            </w:r>
          </w:p>
        </w:tc>
        <w:tc>
          <w:tcPr>
            <w:tcW w:w="2200" w:type="dxa"/>
          </w:tcPr>
          <w:p w14:paraId="2399CB4F" w14:textId="77777777" w:rsidR="00845715" w:rsidRPr="00E4484F" w:rsidRDefault="00845715" w:rsidP="003C0978">
            <w:pPr>
              <w:pStyle w:val="0-Tekst"/>
            </w:pPr>
            <w:r w:rsidRPr="00E4484F">
              <w:t>Uočava pravilne izmjene i navodi primjere objekata, pojava, aktivnosti i brojeva u okruženju.</w:t>
            </w:r>
          </w:p>
        </w:tc>
        <w:tc>
          <w:tcPr>
            <w:tcW w:w="2056" w:type="dxa"/>
          </w:tcPr>
          <w:p w14:paraId="5E195709" w14:textId="77777777" w:rsidR="00845715" w:rsidRPr="00E4484F" w:rsidRDefault="00845715" w:rsidP="003C0978">
            <w:pPr>
              <w:pStyle w:val="0-Tekst"/>
            </w:pPr>
            <w:r w:rsidRPr="00E4484F">
              <w:t>Nastavlja nizati jednostavne nizove.</w:t>
            </w:r>
          </w:p>
        </w:tc>
        <w:tc>
          <w:tcPr>
            <w:tcW w:w="2055" w:type="dxa"/>
          </w:tcPr>
          <w:p w14:paraId="0D2CDD19" w14:textId="77777777" w:rsidR="00845715" w:rsidRPr="00E4484F" w:rsidRDefault="00845715" w:rsidP="003C0978">
            <w:pPr>
              <w:pStyle w:val="0-Tekst"/>
            </w:pPr>
            <w:r w:rsidRPr="00E4484F">
              <w:t>Niže prema zadanome kriteriju.</w:t>
            </w:r>
          </w:p>
        </w:tc>
        <w:tc>
          <w:tcPr>
            <w:tcW w:w="2056" w:type="dxa"/>
          </w:tcPr>
          <w:p w14:paraId="0D2ABFFB" w14:textId="77777777" w:rsidR="00845715" w:rsidRPr="00E4484F" w:rsidRDefault="00845715" w:rsidP="003C0978">
            <w:pPr>
              <w:pStyle w:val="0-Tekst"/>
            </w:pPr>
            <w:r w:rsidRPr="00E4484F">
              <w:t>Niže prema zadanome kriteriju i objašnjava pravilnost nizanja.</w:t>
            </w:r>
          </w:p>
        </w:tc>
      </w:tr>
      <w:tr w:rsidR="00845715" w:rsidRPr="00F111FA" w14:paraId="196F8B9A" w14:textId="77777777" w:rsidTr="003C0978">
        <w:tc>
          <w:tcPr>
            <w:tcW w:w="14318" w:type="dxa"/>
            <w:gridSpan w:val="7"/>
          </w:tcPr>
          <w:p w14:paraId="5DC5CAB3" w14:textId="77777777" w:rsidR="00845715" w:rsidRPr="00E4484F" w:rsidRDefault="00845715" w:rsidP="003C0978">
            <w:pPr>
              <w:pStyle w:val="0-Tekst"/>
              <w:rPr>
                <w:rFonts w:ascii="Times New Roman" w:hAnsi="Times New Roman" w:cs="Times New Roman"/>
                <w:color w:val="FF0000"/>
                <w:sz w:val="24"/>
                <w:szCs w:val="24"/>
              </w:rPr>
            </w:pPr>
            <w:r w:rsidRPr="00E4484F">
              <w:rPr>
                <w:color w:val="FF0000"/>
              </w:rPr>
              <w:t>NAPOMENE:</w:t>
            </w:r>
          </w:p>
          <w:p w14:paraId="07FE195C"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Učenici mogu</w:t>
            </w:r>
            <w:r w:rsidRPr="00051E44">
              <w:rPr>
                <w:rFonts w:ascii="Calibri" w:hAnsi="Calibri" w:cs="Times New Roman"/>
                <w:color w:val="000000"/>
                <w:szCs w:val="19"/>
              </w:rPr>
              <w:t xml:space="preserve"> </w:t>
            </w:r>
            <w:r w:rsidRPr="00051E44">
              <w:rPr>
                <w:rFonts w:cs="Times New Roman"/>
                <w:color w:val="000000"/>
                <w:szCs w:val="19"/>
              </w:rPr>
              <w:t>uočavati pravilnosti nizanja u svakodnevnome okruženju (izmjena dana i noći, dani u tjednu, prozori na školskoj zgradi</w:t>
            </w:r>
            <w:r w:rsidRPr="00E4484F">
              <w:rPr>
                <w:color w:val="FF0000"/>
              </w:rPr>
              <w:t>, refren pjesme</w:t>
            </w:r>
            <w:r w:rsidRPr="00E4484F">
              <w:rPr>
                <w:rFonts w:cs="Times New Roman"/>
                <w:color w:val="FF0000"/>
                <w:szCs w:val="19"/>
              </w:rPr>
              <w:t xml:space="preserve">  </w:t>
            </w:r>
            <w:r w:rsidRPr="00051E44">
              <w:rPr>
                <w:rFonts w:cs="Times New Roman"/>
                <w:color w:val="000000"/>
                <w:szCs w:val="19"/>
              </w:rPr>
              <w:t>i slično).</w:t>
            </w:r>
          </w:p>
          <w:p w14:paraId="3A1F9A37"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lastRenderedPageBreak/>
              <w:t>Zadatci u kojima se od učenika traži da nastave niz potiču logičko mišljenje, ali u njihovu osmišljavanju se pazi da je dano dovoljno objekata u nizu kako bi se tražena pravilnost zaista mogla jedinstveno utvrditi. Dobro je tražiti od učenika da svojim riječima objasne po kojemu se pravilu objekti u nizu nižu.</w:t>
            </w:r>
          </w:p>
          <w:p w14:paraId="696C07DF"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Budući da je ovaj ishod usko povezan s brojenjem, možemo od učenika tražiti i da broje po 2 počevši od broja 5. Tu je zadan samo kriterij nizanja, a oni sami moraju odrediti brojeve u nizu.</w:t>
            </w:r>
          </w:p>
          <w:p w14:paraId="7076D252" w14:textId="77777777" w:rsidR="00845715" w:rsidRPr="00051E44" w:rsidRDefault="00845715" w:rsidP="003C0978">
            <w:pPr>
              <w:pStyle w:val="0-Tekst"/>
              <w:rPr>
                <w:rFonts w:cs="Times New Roman"/>
                <w:color w:val="000000"/>
                <w:szCs w:val="19"/>
              </w:rPr>
            </w:pPr>
            <w:r w:rsidRPr="00E4484F">
              <w:rPr>
                <w:color w:val="FF0000"/>
              </w:rPr>
              <w:t>Primjer zadatka u kojemu je nizanje prema kriteriju jest i zadatak u kojemu se, na primjer traži da se žuti trokut i krug te plavi pravokutnik i kvadrat slože u niz: a) prema boji ili slože u niz b) prema obliku…</w:t>
            </w:r>
          </w:p>
        </w:tc>
      </w:tr>
      <w:tr w:rsidR="00845715" w:rsidRPr="00F111FA" w14:paraId="13E3D195" w14:textId="77777777" w:rsidTr="003C0978">
        <w:tc>
          <w:tcPr>
            <w:tcW w:w="568" w:type="dxa"/>
          </w:tcPr>
          <w:p w14:paraId="674B5781" w14:textId="77777777" w:rsidR="00845715" w:rsidRPr="00E4484F" w:rsidRDefault="00845715" w:rsidP="003C0978">
            <w:pPr>
              <w:pStyle w:val="0-Ishodi"/>
            </w:pPr>
            <w:r w:rsidRPr="00E4484F">
              <w:rPr>
                <w:color w:val="FF0000"/>
              </w:rPr>
              <w:t>7.</w:t>
            </w:r>
          </w:p>
        </w:tc>
        <w:tc>
          <w:tcPr>
            <w:tcW w:w="1984" w:type="dxa"/>
            <w:shd w:val="clear" w:color="auto" w:fill="B4FAB4"/>
          </w:tcPr>
          <w:p w14:paraId="5068D16B" w14:textId="77777777" w:rsidR="00845715" w:rsidRPr="00E4484F" w:rsidRDefault="00845715" w:rsidP="003C0978">
            <w:pPr>
              <w:pStyle w:val="0-Ishodi"/>
              <w:rPr>
                <w:color w:val="FF0000"/>
              </w:rPr>
            </w:pPr>
            <w:r w:rsidRPr="00E4484F">
              <w:rPr>
                <w:color w:val="FF0000"/>
              </w:rPr>
              <w:t>C. 1. 1</w:t>
            </w:r>
          </w:p>
          <w:p w14:paraId="6036E2BE" w14:textId="77777777" w:rsidR="00845715" w:rsidRPr="00E4484F" w:rsidRDefault="00845715" w:rsidP="003C0978">
            <w:pPr>
              <w:pStyle w:val="0-Ishodi"/>
            </w:pPr>
          </w:p>
          <w:p w14:paraId="34A569F1" w14:textId="77777777" w:rsidR="00845715" w:rsidRPr="00E4484F" w:rsidRDefault="00845715" w:rsidP="003C0978">
            <w:pPr>
              <w:pStyle w:val="0-Ishodi"/>
            </w:pPr>
            <w:r w:rsidRPr="000513CD">
              <w:rPr>
                <w:color w:val="FF0000"/>
              </w:rPr>
              <w:t xml:space="preserve">Izdvaja i </w:t>
            </w:r>
            <w:r>
              <w:t>i</w:t>
            </w:r>
            <w:r w:rsidRPr="00E4484F">
              <w:t>menuje geometrijska tijela i likove i povezuje ih s oblicima objekata u okruženju.</w:t>
            </w:r>
          </w:p>
        </w:tc>
        <w:tc>
          <w:tcPr>
            <w:tcW w:w="3399" w:type="dxa"/>
          </w:tcPr>
          <w:p w14:paraId="48DE1100" w14:textId="77777777" w:rsidR="00845715" w:rsidRPr="00E4484F" w:rsidRDefault="00845715" w:rsidP="003C0978">
            <w:pPr>
              <w:pStyle w:val="0-Tekst"/>
            </w:pPr>
            <w:r w:rsidRPr="00E4484F">
              <w:t>Imenuje i opisuje kuglu, valjak, kocku, kvadar, piramidu i stožac.</w:t>
            </w:r>
          </w:p>
          <w:p w14:paraId="0A3F0DA9" w14:textId="77777777" w:rsidR="00845715" w:rsidRPr="00E4484F" w:rsidRDefault="00845715" w:rsidP="003C0978">
            <w:pPr>
              <w:pStyle w:val="0-Tekst"/>
            </w:pPr>
            <w:r w:rsidRPr="00E4484F">
              <w:t>Imenuje ravne i zakrivljene plohe.</w:t>
            </w:r>
          </w:p>
          <w:p w14:paraId="2FFBCC03" w14:textId="77777777" w:rsidR="00845715" w:rsidRPr="00E4484F" w:rsidRDefault="00845715" w:rsidP="003C0978">
            <w:pPr>
              <w:pStyle w:val="0-Tekst"/>
            </w:pPr>
            <w:r w:rsidRPr="00E4484F">
              <w:t>Ravne plohe geometrijskih tijela imenuje kao geometrijske likove: kvadrat, pravokutnik, trokut i krug.</w:t>
            </w:r>
          </w:p>
          <w:p w14:paraId="69CE4ABB" w14:textId="77777777" w:rsidR="00845715" w:rsidRPr="00E4484F" w:rsidRDefault="00845715" w:rsidP="003C0978">
            <w:pPr>
              <w:pStyle w:val="0-Tekst"/>
            </w:pPr>
            <w:r w:rsidRPr="00E4484F">
              <w:t>Imenuje i opisuje kvadrat, pravokutnik, krug i trokut.</w:t>
            </w:r>
          </w:p>
          <w:p w14:paraId="2A15D841" w14:textId="77777777" w:rsidR="00845715" w:rsidRPr="00E4484F" w:rsidRDefault="00845715" w:rsidP="003C0978">
            <w:pPr>
              <w:pStyle w:val="0-Tekst"/>
            </w:pPr>
          </w:p>
          <w:p w14:paraId="2315F3CE" w14:textId="77777777" w:rsidR="00845715" w:rsidRPr="00E4484F" w:rsidRDefault="00845715" w:rsidP="003C0978">
            <w:pPr>
              <w:pStyle w:val="0-Tekst"/>
            </w:pPr>
            <w:r w:rsidRPr="00E4484F">
              <w:t>Korelacija s međupredmetnom temom Zdravlje.</w:t>
            </w:r>
          </w:p>
        </w:tc>
        <w:tc>
          <w:tcPr>
            <w:tcW w:w="2200" w:type="dxa"/>
          </w:tcPr>
          <w:p w14:paraId="1C36F689" w14:textId="77777777" w:rsidR="00845715" w:rsidRPr="00E4484F" w:rsidRDefault="00845715" w:rsidP="003C0978">
            <w:pPr>
              <w:pStyle w:val="0-Tekst"/>
            </w:pPr>
            <w:r w:rsidRPr="00E4484F">
              <w:rPr>
                <w:color w:val="FF0000"/>
              </w:rPr>
              <w:t xml:space="preserve">Razlikuje </w:t>
            </w:r>
            <w:r w:rsidRPr="00E4484F">
              <w:t>geometrijska tijela i likove.</w:t>
            </w:r>
          </w:p>
        </w:tc>
        <w:tc>
          <w:tcPr>
            <w:tcW w:w="2056" w:type="dxa"/>
          </w:tcPr>
          <w:p w14:paraId="039CB14D" w14:textId="77777777" w:rsidR="00845715" w:rsidRPr="00E4484F" w:rsidRDefault="00845715" w:rsidP="003C0978">
            <w:pPr>
              <w:pStyle w:val="0-Tekst"/>
            </w:pPr>
            <w:r w:rsidRPr="00E4484F">
              <w:rPr>
                <w:color w:val="FF0000"/>
              </w:rPr>
              <w:t xml:space="preserve">Izdvaja i imenuje </w:t>
            </w:r>
            <w:r w:rsidRPr="00E4484F">
              <w:t xml:space="preserve">geometrijska tijela i likove </w:t>
            </w:r>
            <w:r w:rsidRPr="00E4484F">
              <w:rPr>
                <w:color w:val="FF0000"/>
              </w:rPr>
              <w:t>predstavljene didaktičkim modelima i ilustracijama.</w:t>
            </w:r>
          </w:p>
          <w:p w14:paraId="2D4A8E0C" w14:textId="77777777" w:rsidR="00845715" w:rsidRPr="00E4484F" w:rsidRDefault="00845715" w:rsidP="003C0978">
            <w:pPr>
              <w:pStyle w:val="0-Tekst"/>
            </w:pPr>
          </w:p>
        </w:tc>
        <w:tc>
          <w:tcPr>
            <w:tcW w:w="2055" w:type="dxa"/>
          </w:tcPr>
          <w:p w14:paraId="2038293E" w14:textId="77777777" w:rsidR="00845715" w:rsidRPr="00E4484F" w:rsidRDefault="00845715" w:rsidP="003C0978">
            <w:pPr>
              <w:pStyle w:val="0-Tekst"/>
            </w:pPr>
            <w:r w:rsidRPr="00E4484F">
              <w:rPr>
                <w:color w:val="FF0000"/>
              </w:rPr>
              <w:t xml:space="preserve">Izdvaja i imenuje </w:t>
            </w:r>
            <w:r w:rsidRPr="00E4484F">
              <w:t>geometrijska tijela i likove prikazane u različitim položajima.</w:t>
            </w:r>
          </w:p>
        </w:tc>
        <w:tc>
          <w:tcPr>
            <w:tcW w:w="2056" w:type="dxa"/>
          </w:tcPr>
          <w:p w14:paraId="259302EC" w14:textId="77777777" w:rsidR="00845715" w:rsidRPr="00E4484F" w:rsidRDefault="00845715" w:rsidP="003C0978">
            <w:pPr>
              <w:pStyle w:val="0-Tekst"/>
            </w:pPr>
            <w:r w:rsidRPr="00E4484F">
              <w:t>Izdvaja i analizira geometrijski oblik u opisivanju složenijih objekata u životnome okruženju.</w:t>
            </w:r>
          </w:p>
        </w:tc>
      </w:tr>
      <w:tr w:rsidR="00845715" w:rsidRPr="00F111FA" w14:paraId="2B1F8DA6" w14:textId="77777777" w:rsidTr="003C0978">
        <w:tc>
          <w:tcPr>
            <w:tcW w:w="14318" w:type="dxa"/>
            <w:gridSpan w:val="7"/>
          </w:tcPr>
          <w:p w14:paraId="25EBFD4C" w14:textId="77777777" w:rsidR="00845715" w:rsidRPr="00051E44" w:rsidRDefault="00845715" w:rsidP="003C0978">
            <w:pPr>
              <w:pStyle w:val="0-Tekst"/>
              <w:rPr>
                <w:rFonts w:ascii="Times New Roman" w:hAnsi="Times New Roman" w:cs="Times New Roman"/>
                <w:sz w:val="24"/>
                <w:szCs w:val="24"/>
              </w:rPr>
            </w:pPr>
            <w:r w:rsidRPr="00E4484F">
              <w:rPr>
                <w:color w:val="FF0000"/>
              </w:rPr>
              <w:t>NAPOMENE</w:t>
            </w:r>
            <w:r w:rsidRPr="00051E44">
              <w:t>:</w:t>
            </w:r>
          </w:p>
          <w:p w14:paraId="696120FA"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Učenje geometrije počinje upoznavanjem geometrijskih tijela jer su učenicima trodimenzionalni prostor i oblici u njemu bliski. Važno je napomenuti da upoznavanje geometrijskih tijela </w:t>
            </w:r>
            <w:r w:rsidRPr="00E4484F">
              <w:rPr>
                <w:rFonts w:cs="Times New Roman"/>
                <w:color w:val="FF0000"/>
                <w:szCs w:val="19"/>
              </w:rPr>
              <w:t xml:space="preserve">započinje </w:t>
            </w:r>
            <w:r w:rsidRPr="00051E44">
              <w:rPr>
                <w:rFonts w:cs="Times New Roman"/>
                <w:color w:val="000000"/>
                <w:szCs w:val="19"/>
              </w:rPr>
              <w:t>na konkretnim modelima, a ne na crtežima, slikama, ilustracijama. Učenici tijela uzimaju u ruke, okreću ih, razgledavaju i imenuju. Iz skupa modela izdvajaju kugle ili kocke. Povezuju predmete iz okoline s geometrijskim tijelima, odnosno izdvajaju oblik predmeta (ormar, krov, lopta i slično).</w:t>
            </w:r>
          </w:p>
          <w:p w14:paraId="4E3B04E4"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Tek kada su tijela zorno upoznata, prelazi se na njihove ilustracije. Pri prikazivanju tijela paziti da ona budu prikazana u različitim položajima (ne uvijek usporedno s rubom papira).</w:t>
            </w:r>
          </w:p>
          <w:p w14:paraId="49377226"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Geometrijske likove učenici upoznaju kao ravne plohe geometrijskih tijela. Tako se stvara jasna poveznica među geometrijskim objektima. Važno je naglasiti da u početku</w:t>
            </w:r>
            <w:r w:rsidRPr="00051E44">
              <w:rPr>
                <w:rFonts w:ascii="Calibri" w:hAnsi="Calibri" w:cs="Times New Roman"/>
                <w:color w:val="000000"/>
                <w:szCs w:val="19"/>
              </w:rPr>
              <w:t xml:space="preserve"> </w:t>
            </w:r>
            <w:r w:rsidRPr="00051E44">
              <w:rPr>
                <w:rFonts w:cs="Times New Roman"/>
                <w:color w:val="000000"/>
                <w:szCs w:val="19"/>
              </w:rPr>
              <w:t>likove treba bojiti ili izrađivati i rezati iz kolaž-papira kako bi učenik doživio cijeli lik, a ne samo njegove stranice.</w:t>
            </w:r>
          </w:p>
          <w:p w14:paraId="6F22F50B" w14:textId="62BEC2B5" w:rsidR="00523EC5" w:rsidRPr="00051E44" w:rsidRDefault="00845715" w:rsidP="003C0978">
            <w:pPr>
              <w:pStyle w:val="0-Tekst"/>
              <w:rPr>
                <w:rFonts w:cs="Times New Roman"/>
                <w:color w:val="000000"/>
                <w:szCs w:val="19"/>
              </w:rPr>
            </w:pPr>
            <w:r w:rsidRPr="00051E44">
              <w:rPr>
                <w:rFonts w:cs="Times New Roman"/>
                <w:color w:val="000000"/>
                <w:szCs w:val="19"/>
              </w:rPr>
              <w:t>Učenici skiciraju/crtaju likove i predmete oblika geometrijskih tijela.</w:t>
            </w:r>
          </w:p>
        </w:tc>
      </w:tr>
      <w:tr w:rsidR="00845715" w:rsidRPr="00F111FA" w14:paraId="77603C0C" w14:textId="77777777" w:rsidTr="003C0978">
        <w:tc>
          <w:tcPr>
            <w:tcW w:w="568" w:type="dxa"/>
          </w:tcPr>
          <w:p w14:paraId="7489ED72" w14:textId="77777777" w:rsidR="00845715" w:rsidRPr="00051E44" w:rsidRDefault="00845715" w:rsidP="003C0978">
            <w:pPr>
              <w:pStyle w:val="0-Ishodi"/>
              <w:rPr>
                <w:rFonts w:ascii="Arial" w:hAnsi="Arial" w:cs="Arial"/>
                <w:smallCaps w:val="0"/>
                <w:color w:val="FF0000"/>
                <w:sz w:val="20"/>
              </w:rPr>
            </w:pPr>
            <w:r w:rsidRPr="00051E44">
              <w:rPr>
                <w:rFonts w:ascii="Arial" w:hAnsi="Arial" w:cs="Arial"/>
                <w:smallCaps w:val="0"/>
                <w:color w:val="FF0000"/>
                <w:sz w:val="20"/>
              </w:rPr>
              <w:t>8.</w:t>
            </w:r>
          </w:p>
        </w:tc>
        <w:tc>
          <w:tcPr>
            <w:tcW w:w="1984" w:type="dxa"/>
            <w:shd w:val="clear" w:color="auto" w:fill="B4FAB4"/>
          </w:tcPr>
          <w:p w14:paraId="6A672DF1" w14:textId="77777777" w:rsidR="00845715" w:rsidRPr="000513CD" w:rsidRDefault="00845715" w:rsidP="003C0978">
            <w:pPr>
              <w:pStyle w:val="0-Ishodi"/>
            </w:pPr>
            <w:r w:rsidRPr="000513CD">
              <w:t>C. 1. 2</w:t>
            </w:r>
          </w:p>
          <w:p w14:paraId="135A5663" w14:textId="77777777" w:rsidR="00845715" w:rsidRPr="000513CD" w:rsidRDefault="00845715" w:rsidP="003C0978">
            <w:pPr>
              <w:pStyle w:val="0-Ishodi"/>
            </w:pPr>
          </w:p>
          <w:p w14:paraId="0BB0D3A8" w14:textId="77777777" w:rsidR="00845715" w:rsidRPr="000513CD" w:rsidRDefault="00845715" w:rsidP="003C0978">
            <w:pPr>
              <w:pStyle w:val="0-Ishodi"/>
            </w:pPr>
            <w:r w:rsidRPr="000513CD">
              <w:lastRenderedPageBreak/>
              <w:t>Crta i razlikuje ravne i zakrivljene crte.</w:t>
            </w:r>
          </w:p>
          <w:p w14:paraId="19B496A5" w14:textId="77777777" w:rsidR="00845715" w:rsidRPr="00A96DFE" w:rsidRDefault="00845715" w:rsidP="003C0978">
            <w:pPr>
              <w:pStyle w:val="0-Ishodi"/>
              <w:rPr>
                <w:color w:val="FF0000"/>
              </w:rPr>
            </w:pPr>
          </w:p>
        </w:tc>
        <w:tc>
          <w:tcPr>
            <w:tcW w:w="3399" w:type="dxa"/>
          </w:tcPr>
          <w:p w14:paraId="4003FDC6" w14:textId="77777777" w:rsidR="00845715" w:rsidRPr="000513CD" w:rsidRDefault="00845715" w:rsidP="003C0978">
            <w:pPr>
              <w:pStyle w:val="0-Tekst"/>
            </w:pPr>
            <w:r w:rsidRPr="000513CD">
              <w:lastRenderedPageBreak/>
              <w:t>Razlikuje i crta ravne i zakrivljene crte.</w:t>
            </w:r>
          </w:p>
          <w:p w14:paraId="742B79DB" w14:textId="77777777" w:rsidR="00845715" w:rsidRPr="000513CD" w:rsidRDefault="00845715" w:rsidP="003C0978">
            <w:pPr>
              <w:pStyle w:val="0-Tekst"/>
            </w:pPr>
            <w:r w:rsidRPr="000513CD">
              <w:t>Koristi se ravnalom.</w:t>
            </w:r>
          </w:p>
          <w:p w14:paraId="42EEBA19" w14:textId="77777777" w:rsidR="00845715" w:rsidRPr="000513CD" w:rsidRDefault="00845715" w:rsidP="003C0978">
            <w:pPr>
              <w:pStyle w:val="0-Tekst"/>
            </w:pPr>
          </w:p>
          <w:p w14:paraId="5B662E84" w14:textId="77777777" w:rsidR="00845715" w:rsidRPr="000513CD" w:rsidRDefault="00845715" w:rsidP="003C0978">
            <w:pPr>
              <w:pStyle w:val="0-Tekst"/>
            </w:pPr>
            <w:r w:rsidRPr="000513CD">
              <w:rPr>
                <w:color w:val="FF0000"/>
              </w:rPr>
              <w:lastRenderedPageBreak/>
              <w:t xml:space="preserve">Prošireni </w:t>
            </w:r>
            <w:r w:rsidRPr="000513CD">
              <w:t>sadržaji: otvorene, zatvorene i izlomljene crte.</w:t>
            </w:r>
          </w:p>
          <w:p w14:paraId="7A136B32" w14:textId="77777777" w:rsidR="00845715" w:rsidRPr="000513CD" w:rsidRDefault="00845715" w:rsidP="003C0978">
            <w:pPr>
              <w:pStyle w:val="0-Tekst"/>
            </w:pPr>
          </w:p>
          <w:p w14:paraId="560456EC" w14:textId="77777777" w:rsidR="00845715" w:rsidRPr="000513CD" w:rsidRDefault="00845715" w:rsidP="003C0978">
            <w:pPr>
              <w:pStyle w:val="0-Tekst"/>
            </w:pPr>
            <w:r w:rsidRPr="000513CD">
              <w:t>Korelacija s Likovnom kulturom.</w:t>
            </w:r>
          </w:p>
        </w:tc>
        <w:tc>
          <w:tcPr>
            <w:tcW w:w="2200" w:type="dxa"/>
          </w:tcPr>
          <w:p w14:paraId="7F877C04" w14:textId="77777777" w:rsidR="00845715" w:rsidRPr="000513CD" w:rsidRDefault="00845715" w:rsidP="003C0978">
            <w:pPr>
              <w:pStyle w:val="0-Tekst"/>
            </w:pPr>
            <w:r w:rsidRPr="000513CD">
              <w:lastRenderedPageBreak/>
              <w:t xml:space="preserve">Razlikuje </w:t>
            </w:r>
            <w:r w:rsidRPr="000513CD">
              <w:rPr>
                <w:color w:val="FF0000"/>
              </w:rPr>
              <w:t xml:space="preserve">i imenuje </w:t>
            </w:r>
            <w:r w:rsidRPr="000513CD">
              <w:t>zakrivljene i ravne crte.</w:t>
            </w:r>
          </w:p>
          <w:p w14:paraId="0BAD8EF5" w14:textId="77777777" w:rsidR="00845715" w:rsidRPr="000513CD" w:rsidRDefault="00845715" w:rsidP="003C0978">
            <w:pPr>
              <w:pStyle w:val="0-Tekst"/>
            </w:pPr>
          </w:p>
        </w:tc>
        <w:tc>
          <w:tcPr>
            <w:tcW w:w="2056" w:type="dxa"/>
          </w:tcPr>
          <w:p w14:paraId="1C51F6E4" w14:textId="77777777" w:rsidR="00845715" w:rsidRPr="000513CD" w:rsidRDefault="00845715" w:rsidP="003C0978">
            <w:pPr>
              <w:pStyle w:val="0-Tekst"/>
            </w:pPr>
            <w:r w:rsidRPr="000513CD">
              <w:t xml:space="preserve">Koristi se ravnalom pri crtanju </w:t>
            </w:r>
            <w:r w:rsidRPr="000513CD">
              <w:rPr>
                <w:color w:val="FF0000"/>
              </w:rPr>
              <w:t>ravnih crta</w:t>
            </w:r>
            <w:r w:rsidRPr="000513CD">
              <w:t>.</w:t>
            </w:r>
          </w:p>
        </w:tc>
        <w:tc>
          <w:tcPr>
            <w:tcW w:w="2055" w:type="dxa"/>
          </w:tcPr>
          <w:p w14:paraId="0F7950EA" w14:textId="77777777" w:rsidR="00845715" w:rsidRPr="000513CD" w:rsidRDefault="00845715" w:rsidP="003C0978">
            <w:pPr>
              <w:pStyle w:val="0-Tekst"/>
            </w:pPr>
            <w:r w:rsidRPr="000513CD">
              <w:rPr>
                <w:color w:val="FF0000"/>
              </w:rPr>
              <w:t>Vješto se koristi ravnalom pri crtanju.</w:t>
            </w:r>
          </w:p>
        </w:tc>
        <w:tc>
          <w:tcPr>
            <w:tcW w:w="2056" w:type="dxa"/>
          </w:tcPr>
          <w:p w14:paraId="3C21CA72" w14:textId="77777777" w:rsidR="00845715" w:rsidRPr="000513CD" w:rsidRDefault="00845715" w:rsidP="003C0978">
            <w:pPr>
              <w:pStyle w:val="0-Tekst"/>
            </w:pPr>
            <w:r w:rsidRPr="000513CD">
              <w:t xml:space="preserve">Razlikuje </w:t>
            </w:r>
            <w:r w:rsidRPr="000513CD">
              <w:rPr>
                <w:color w:val="FF0000"/>
              </w:rPr>
              <w:t xml:space="preserve">i imenuje </w:t>
            </w:r>
            <w:r w:rsidRPr="000513CD">
              <w:t xml:space="preserve">ravne i zakrivljene crte </w:t>
            </w:r>
            <w:r w:rsidRPr="000513CD">
              <w:lastRenderedPageBreak/>
              <w:t xml:space="preserve">na </w:t>
            </w:r>
            <w:r w:rsidRPr="000513CD">
              <w:rPr>
                <w:color w:val="FF0000"/>
              </w:rPr>
              <w:t xml:space="preserve">različitim crtežima i </w:t>
            </w:r>
            <w:r w:rsidRPr="000513CD">
              <w:t xml:space="preserve">objektima iz okoline. </w:t>
            </w:r>
          </w:p>
        </w:tc>
      </w:tr>
      <w:tr w:rsidR="00845715" w:rsidRPr="00F111FA" w14:paraId="49C2D05B" w14:textId="77777777" w:rsidTr="003C0978">
        <w:tc>
          <w:tcPr>
            <w:tcW w:w="14318" w:type="dxa"/>
            <w:gridSpan w:val="7"/>
          </w:tcPr>
          <w:p w14:paraId="41EC80E2"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NAPOMENE:</w:t>
            </w:r>
          </w:p>
          <w:p w14:paraId="4B407E3B" w14:textId="77777777" w:rsidR="00845715" w:rsidRDefault="00845715" w:rsidP="003C0978">
            <w:pPr>
              <w:pStyle w:val="0-Tekst"/>
              <w:rPr>
                <w:rFonts w:cs="Times New Roman"/>
                <w:color w:val="000000"/>
                <w:szCs w:val="19"/>
              </w:rPr>
            </w:pPr>
            <w:r w:rsidRPr="00051E44">
              <w:rPr>
                <w:rFonts w:cs="Times New Roman"/>
                <w:color w:val="000000"/>
                <w:szCs w:val="19"/>
              </w:rPr>
              <w:t xml:space="preserve">Nakon što su </w:t>
            </w:r>
            <w:r w:rsidRPr="000513CD">
              <w:rPr>
                <w:rFonts w:cs="Times New Roman"/>
                <w:color w:val="FF0000"/>
                <w:szCs w:val="19"/>
              </w:rPr>
              <w:t xml:space="preserve">učenici </w:t>
            </w:r>
            <w:r w:rsidRPr="00051E44">
              <w:rPr>
                <w:rFonts w:cs="Times New Roman"/>
                <w:color w:val="000000"/>
                <w:szCs w:val="19"/>
              </w:rPr>
              <w:t xml:space="preserve">naučili </w:t>
            </w:r>
            <w:r w:rsidRPr="000513CD">
              <w:rPr>
                <w:rFonts w:cs="Times New Roman"/>
                <w:color w:val="FF0000"/>
                <w:szCs w:val="19"/>
              </w:rPr>
              <w:t xml:space="preserve">prepoznati </w:t>
            </w:r>
            <w:r w:rsidRPr="00051E44">
              <w:rPr>
                <w:rFonts w:cs="Times New Roman"/>
                <w:i/>
                <w:iCs/>
                <w:color w:val="000000"/>
                <w:szCs w:val="19"/>
              </w:rPr>
              <w:t>ravn</w:t>
            </w:r>
            <w:r>
              <w:rPr>
                <w:rFonts w:cs="Times New Roman"/>
                <w:i/>
                <w:iCs/>
                <w:color w:val="000000"/>
                <w:szCs w:val="19"/>
              </w:rPr>
              <w:t>u</w:t>
            </w:r>
            <w:r w:rsidRPr="00051E44">
              <w:rPr>
                <w:rFonts w:cs="Times New Roman"/>
                <w:color w:val="000000"/>
                <w:szCs w:val="19"/>
              </w:rPr>
              <w:t xml:space="preserve"> i </w:t>
            </w:r>
            <w:r w:rsidRPr="00051E44">
              <w:rPr>
                <w:rFonts w:cs="Times New Roman"/>
                <w:i/>
                <w:iCs/>
                <w:color w:val="000000"/>
                <w:szCs w:val="19"/>
              </w:rPr>
              <w:t>zakrivljen</w:t>
            </w:r>
            <w:r>
              <w:rPr>
                <w:rFonts w:cs="Times New Roman"/>
                <w:i/>
                <w:iCs/>
                <w:color w:val="000000"/>
                <w:szCs w:val="19"/>
              </w:rPr>
              <w:t>u</w:t>
            </w:r>
            <w:r w:rsidRPr="00051E44">
              <w:rPr>
                <w:rFonts w:cs="Times New Roman"/>
                <w:color w:val="000000"/>
                <w:szCs w:val="19"/>
              </w:rPr>
              <w:t xml:space="preserve"> </w:t>
            </w:r>
            <w:r w:rsidRPr="00051E44">
              <w:rPr>
                <w:rFonts w:cs="Times New Roman"/>
                <w:i/>
                <w:iCs/>
                <w:color w:val="000000"/>
                <w:szCs w:val="19"/>
              </w:rPr>
              <w:t>crt</w:t>
            </w:r>
            <w:r>
              <w:rPr>
                <w:rFonts w:cs="Times New Roman"/>
                <w:i/>
                <w:iCs/>
                <w:color w:val="000000"/>
                <w:szCs w:val="19"/>
              </w:rPr>
              <w:t>u</w:t>
            </w:r>
            <w:r w:rsidRPr="00051E44">
              <w:rPr>
                <w:rFonts w:cs="Times New Roman"/>
                <w:color w:val="000000"/>
                <w:szCs w:val="19"/>
              </w:rPr>
              <w:t xml:space="preserve">, </w:t>
            </w:r>
            <w:r w:rsidRPr="000513CD">
              <w:rPr>
                <w:rFonts w:cs="Times New Roman"/>
                <w:color w:val="FF0000"/>
                <w:szCs w:val="19"/>
              </w:rPr>
              <w:t xml:space="preserve">mogu </w:t>
            </w:r>
            <w:r w:rsidRPr="00051E44">
              <w:rPr>
                <w:rFonts w:cs="Times New Roman"/>
                <w:color w:val="000000"/>
                <w:szCs w:val="19"/>
              </w:rPr>
              <w:t xml:space="preserve">ih povezati s bridovima geometrijskih tijela, odnosno stranicama geometrijskih likova. Pri služenju ravnalom treba imati strpljenja jer je riječ o </w:t>
            </w:r>
            <w:r w:rsidRPr="000513CD">
              <w:rPr>
                <w:rFonts w:cs="Times New Roman"/>
                <w:color w:val="FF0000"/>
                <w:szCs w:val="19"/>
              </w:rPr>
              <w:t xml:space="preserve">početnoj </w:t>
            </w:r>
            <w:r w:rsidRPr="00051E44">
              <w:rPr>
                <w:rFonts w:cs="Times New Roman"/>
                <w:color w:val="000000"/>
                <w:szCs w:val="19"/>
              </w:rPr>
              <w:t>motoričkoj vještini koja traži dosta uvježbavanja.</w:t>
            </w:r>
          </w:p>
          <w:p w14:paraId="291946EE" w14:textId="77777777" w:rsidR="00745288" w:rsidRPr="00051E44" w:rsidRDefault="00745288" w:rsidP="003C0978">
            <w:pPr>
              <w:pStyle w:val="0-Tekst"/>
              <w:rPr>
                <w:rFonts w:cs="Times New Roman"/>
                <w:color w:val="000000"/>
                <w:szCs w:val="19"/>
              </w:rPr>
            </w:pPr>
          </w:p>
        </w:tc>
      </w:tr>
      <w:tr w:rsidR="00845715" w:rsidRPr="00F111FA" w14:paraId="7B3FBDEF" w14:textId="77777777" w:rsidTr="003C0978">
        <w:tc>
          <w:tcPr>
            <w:tcW w:w="568" w:type="dxa"/>
          </w:tcPr>
          <w:p w14:paraId="51C0203A" w14:textId="77777777" w:rsidR="00845715" w:rsidRPr="000513CD" w:rsidRDefault="00845715" w:rsidP="003C0978">
            <w:pPr>
              <w:pStyle w:val="0-Ishodi"/>
              <w:rPr>
                <w:color w:val="FF0000"/>
              </w:rPr>
            </w:pPr>
            <w:r w:rsidRPr="000513CD">
              <w:rPr>
                <w:color w:val="FF0000"/>
              </w:rPr>
              <w:t>9.</w:t>
            </w:r>
          </w:p>
        </w:tc>
        <w:tc>
          <w:tcPr>
            <w:tcW w:w="1984" w:type="dxa"/>
            <w:shd w:val="clear" w:color="auto" w:fill="B4FAB4"/>
          </w:tcPr>
          <w:p w14:paraId="52A143DC" w14:textId="77777777" w:rsidR="00845715" w:rsidRPr="000513CD" w:rsidRDefault="00845715" w:rsidP="003C0978">
            <w:pPr>
              <w:pStyle w:val="0-Ishodi"/>
              <w:rPr>
                <w:color w:val="FF0000"/>
              </w:rPr>
            </w:pPr>
            <w:r w:rsidRPr="000513CD">
              <w:rPr>
                <w:color w:val="FF0000"/>
              </w:rPr>
              <w:t>C. 1. 3</w:t>
            </w:r>
          </w:p>
          <w:p w14:paraId="0FB53341" w14:textId="77777777" w:rsidR="00845715" w:rsidRPr="000513CD" w:rsidRDefault="00845715" w:rsidP="003C0978">
            <w:pPr>
              <w:pStyle w:val="0-Ishodi"/>
              <w:rPr>
                <w:color w:val="FF0000"/>
              </w:rPr>
            </w:pPr>
          </w:p>
          <w:p w14:paraId="357C0068" w14:textId="77777777" w:rsidR="00845715" w:rsidRPr="000513CD" w:rsidRDefault="00845715" w:rsidP="003C0978">
            <w:pPr>
              <w:pStyle w:val="0-Ishodi"/>
              <w:rPr>
                <w:color w:val="FF0000"/>
              </w:rPr>
            </w:pPr>
            <w:r w:rsidRPr="000513CD">
              <w:rPr>
                <w:color w:val="FF0000"/>
              </w:rPr>
              <w:t>Prepoznaje i ističe točke.</w:t>
            </w:r>
          </w:p>
        </w:tc>
        <w:tc>
          <w:tcPr>
            <w:tcW w:w="3399" w:type="dxa"/>
          </w:tcPr>
          <w:p w14:paraId="71286DAB"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Prepoznaje istaknute točke i označava ih velikim tiskanim slovima.</w:t>
            </w:r>
          </w:p>
          <w:p w14:paraId="37043BCC"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Određuje vrhove geometrijskih tijela i likova kao točke.</w:t>
            </w:r>
          </w:p>
          <w:p w14:paraId="3876D28F"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Crta (ističe) točke.</w:t>
            </w:r>
          </w:p>
          <w:p w14:paraId="41787C6F"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 xml:space="preserve">    </w:t>
            </w:r>
          </w:p>
          <w:p w14:paraId="464A88EA" w14:textId="77777777" w:rsidR="00845715" w:rsidRPr="000513CD" w:rsidRDefault="00845715" w:rsidP="003C0978">
            <w:pPr>
              <w:pStyle w:val="0-Tekst"/>
              <w:rPr>
                <w:rFonts w:cs="Times New Roman"/>
                <w:color w:val="FF0000"/>
                <w:szCs w:val="19"/>
              </w:rPr>
            </w:pPr>
            <w:r w:rsidRPr="000513CD">
              <w:rPr>
                <w:color w:val="FF0000"/>
              </w:rPr>
              <w:t>Korelacija s Likovnom kulturom i Tjelesnom i zdravstvenom kulturom.</w:t>
            </w:r>
          </w:p>
        </w:tc>
        <w:tc>
          <w:tcPr>
            <w:tcW w:w="2200" w:type="dxa"/>
          </w:tcPr>
          <w:p w14:paraId="347343A3"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Prepoznaje vrhove geometrijskih tijela i likova kao točke.</w:t>
            </w:r>
          </w:p>
          <w:p w14:paraId="44F69AC2" w14:textId="77777777" w:rsidR="00845715" w:rsidRPr="000513CD" w:rsidRDefault="00845715" w:rsidP="003C0978">
            <w:pPr>
              <w:pStyle w:val="0-Tekst"/>
              <w:rPr>
                <w:rFonts w:cs="Times New Roman"/>
                <w:color w:val="FF0000"/>
                <w:szCs w:val="19"/>
              </w:rPr>
            </w:pPr>
          </w:p>
        </w:tc>
        <w:tc>
          <w:tcPr>
            <w:tcW w:w="2056" w:type="dxa"/>
          </w:tcPr>
          <w:p w14:paraId="439BD673"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Određuje točke na ilustracijama geometrijskih tijela i likova.</w:t>
            </w:r>
          </w:p>
          <w:p w14:paraId="4C7EC8AD" w14:textId="77777777" w:rsidR="00845715" w:rsidRPr="000513CD" w:rsidRDefault="00845715" w:rsidP="003C0978">
            <w:pPr>
              <w:pStyle w:val="0-Tekst"/>
              <w:rPr>
                <w:rFonts w:cs="Times New Roman"/>
                <w:color w:val="FF0000"/>
                <w:szCs w:val="19"/>
              </w:rPr>
            </w:pPr>
            <w:r w:rsidRPr="000513CD">
              <w:rPr>
                <w:color w:val="FF0000"/>
              </w:rPr>
              <w:br/>
            </w:r>
          </w:p>
        </w:tc>
        <w:tc>
          <w:tcPr>
            <w:tcW w:w="2055" w:type="dxa"/>
          </w:tcPr>
          <w:p w14:paraId="36E578F4"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Ističe točke i označava ih.</w:t>
            </w:r>
          </w:p>
          <w:p w14:paraId="1C5DF5E5" w14:textId="77777777" w:rsidR="00845715" w:rsidRPr="000513CD" w:rsidRDefault="00845715" w:rsidP="003C0978">
            <w:pPr>
              <w:pStyle w:val="0-Tekst"/>
              <w:rPr>
                <w:rFonts w:cs="Times New Roman"/>
                <w:color w:val="FF0000"/>
                <w:szCs w:val="19"/>
              </w:rPr>
            </w:pPr>
          </w:p>
        </w:tc>
        <w:tc>
          <w:tcPr>
            <w:tcW w:w="2056" w:type="dxa"/>
          </w:tcPr>
          <w:p w14:paraId="5BAF1015"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Prepoznaje točke na objektima u neposrednoj okolini.</w:t>
            </w:r>
          </w:p>
          <w:p w14:paraId="6608D0D1" w14:textId="77777777" w:rsidR="00845715" w:rsidRPr="000513CD" w:rsidRDefault="00845715" w:rsidP="003C0978">
            <w:pPr>
              <w:pStyle w:val="0-Tekst"/>
              <w:rPr>
                <w:rFonts w:cs="Times New Roman"/>
                <w:color w:val="FF0000"/>
                <w:szCs w:val="19"/>
              </w:rPr>
            </w:pPr>
            <w:r w:rsidRPr="000513CD">
              <w:rPr>
                <w:color w:val="FF0000"/>
              </w:rPr>
              <w:br/>
            </w:r>
            <w:r w:rsidRPr="000513CD">
              <w:rPr>
                <w:color w:val="FF0000"/>
              </w:rPr>
              <w:br/>
            </w:r>
          </w:p>
        </w:tc>
      </w:tr>
      <w:tr w:rsidR="00845715" w:rsidRPr="00F111FA" w14:paraId="4CE7454E" w14:textId="77777777" w:rsidTr="003C0978">
        <w:tc>
          <w:tcPr>
            <w:tcW w:w="14318" w:type="dxa"/>
            <w:gridSpan w:val="7"/>
          </w:tcPr>
          <w:p w14:paraId="57667C20"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NAPOMENE:</w:t>
            </w:r>
          </w:p>
          <w:p w14:paraId="11B4ACAC" w14:textId="77777777" w:rsidR="00845715" w:rsidRPr="000513CD" w:rsidRDefault="00845715" w:rsidP="003C0978">
            <w:pPr>
              <w:pStyle w:val="0-Tekst"/>
              <w:rPr>
                <w:rFonts w:ascii="Times New Roman" w:hAnsi="Times New Roman" w:cs="Times New Roman"/>
                <w:color w:val="FF0000"/>
                <w:sz w:val="24"/>
                <w:szCs w:val="24"/>
              </w:rPr>
            </w:pPr>
            <w:r w:rsidRPr="000513CD">
              <w:rPr>
                <w:color w:val="FF0000"/>
              </w:rPr>
              <w:t>Prepoznati točku kao vrh na geometrijskim tijelima i likovima, odrediti točku kao sjecište crta, uočiti da se točka može istaknuti bilo na kojemu mjestu u prostoru te da točaka prema tome ima jako puno.</w:t>
            </w:r>
          </w:p>
          <w:p w14:paraId="5B50FC2E" w14:textId="635ABA5C" w:rsidR="00745288" w:rsidRPr="00745288" w:rsidRDefault="00845715" w:rsidP="003C0978">
            <w:pPr>
              <w:pStyle w:val="0-Tekst"/>
              <w:rPr>
                <w:bCs/>
                <w:color w:val="FF0000"/>
              </w:rPr>
            </w:pPr>
            <w:r w:rsidRPr="000513CD">
              <w:rPr>
                <w:bCs/>
                <w:color w:val="FF0000"/>
              </w:rPr>
              <w:t>Točku istaknuti točkom ili križićem u 1. ciklusu, a u 2. ciklusu (3. razred) inzistirati na njenom isticanju samo točkom.</w:t>
            </w:r>
          </w:p>
        </w:tc>
      </w:tr>
      <w:tr w:rsidR="00845715" w:rsidRPr="00F111FA" w14:paraId="16B4C899" w14:textId="77777777" w:rsidTr="003C0978">
        <w:tc>
          <w:tcPr>
            <w:tcW w:w="568" w:type="dxa"/>
          </w:tcPr>
          <w:p w14:paraId="5F5A9DF2" w14:textId="77777777" w:rsidR="00845715" w:rsidRPr="00D23512" w:rsidRDefault="00845715" w:rsidP="003C0978">
            <w:pPr>
              <w:pStyle w:val="0-Ishodi"/>
            </w:pPr>
            <w:r w:rsidRPr="00D23512">
              <w:rPr>
                <w:color w:val="FF0000"/>
              </w:rPr>
              <w:t>10.</w:t>
            </w:r>
          </w:p>
        </w:tc>
        <w:tc>
          <w:tcPr>
            <w:tcW w:w="1984" w:type="dxa"/>
            <w:shd w:val="clear" w:color="auto" w:fill="FAFAB4"/>
          </w:tcPr>
          <w:p w14:paraId="326A3A3C" w14:textId="77777777" w:rsidR="00845715" w:rsidRPr="00D23512" w:rsidRDefault="00845715" w:rsidP="003C0978">
            <w:pPr>
              <w:pStyle w:val="0-Ishodi"/>
            </w:pPr>
            <w:r w:rsidRPr="00D23512">
              <w:t>D. 1. 1</w:t>
            </w:r>
          </w:p>
          <w:p w14:paraId="3048EA29" w14:textId="77777777" w:rsidR="00845715" w:rsidRPr="00D23512" w:rsidRDefault="00845715" w:rsidP="003C0978">
            <w:pPr>
              <w:pStyle w:val="0-Ishodi"/>
            </w:pPr>
          </w:p>
          <w:p w14:paraId="784C02FA" w14:textId="77777777" w:rsidR="00845715" w:rsidRPr="00D23512" w:rsidRDefault="00845715" w:rsidP="003C0978">
            <w:pPr>
              <w:pStyle w:val="0-Ishodi"/>
            </w:pPr>
            <w:r w:rsidRPr="00D23512">
              <w:t>Analizira i uspoređuje objekte iz okoline prema mjerivom svojstvu.</w:t>
            </w:r>
          </w:p>
        </w:tc>
        <w:tc>
          <w:tcPr>
            <w:tcW w:w="3399" w:type="dxa"/>
          </w:tcPr>
          <w:p w14:paraId="171B3A17" w14:textId="77777777" w:rsidR="00845715" w:rsidRPr="00051E44" w:rsidRDefault="00845715" w:rsidP="003C0978">
            <w:pPr>
              <w:pStyle w:val="0-Tekst"/>
              <w:rPr>
                <w:rFonts w:ascii="Times New Roman" w:hAnsi="Times New Roman"/>
                <w:sz w:val="24"/>
                <w:szCs w:val="24"/>
              </w:rPr>
            </w:pPr>
            <w:r w:rsidRPr="00051E44">
              <w:t>Prepoznaje odnose među predmetima: dulji – kraći – jednako dug, veći – manji – jednak.</w:t>
            </w:r>
          </w:p>
          <w:p w14:paraId="0A905535" w14:textId="77777777" w:rsidR="00845715" w:rsidRPr="00051E44" w:rsidRDefault="00845715" w:rsidP="003C0978">
            <w:pPr>
              <w:pStyle w:val="0-Tekst"/>
              <w:rPr>
                <w:rFonts w:ascii="Times New Roman" w:hAnsi="Times New Roman"/>
                <w:sz w:val="24"/>
                <w:szCs w:val="24"/>
              </w:rPr>
            </w:pPr>
            <w:r w:rsidRPr="00051E44">
              <w:t>Određuje najdulji, najkraći, najveći, najmanji objekt.</w:t>
            </w:r>
          </w:p>
          <w:p w14:paraId="5E21855A" w14:textId="77777777" w:rsidR="00845715" w:rsidRPr="00051E44" w:rsidRDefault="00845715" w:rsidP="003C0978">
            <w:pPr>
              <w:pStyle w:val="0-Tekst"/>
            </w:pPr>
          </w:p>
        </w:tc>
        <w:tc>
          <w:tcPr>
            <w:tcW w:w="2200" w:type="dxa"/>
          </w:tcPr>
          <w:p w14:paraId="4705C941" w14:textId="77777777" w:rsidR="00845715" w:rsidRPr="00051E44" w:rsidRDefault="00845715" w:rsidP="003C0978">
            <w:pPr>
              <w:pStyle w:val="0-Tekst"/>
            </w:pPr>
            <w:r w:rsidRPr="00051E44">
              <w:t>Uspoređuje dva konkretna objekta te ih opisuje prema mjerivome svojstvu.</w:t>
            </w:r>
          </w:p>
        </w:tc>
        <w:tc>
          <w:tcPr>
            <w:tcW w:w="2056" w:type="dxa"/>
          </w:tcPr>
          <w:p w14:paraId="44068A3F" w14:textId="77777777" w:rsidR="00845715" w:rsidRPr="00051E44" w:rsidRDefault="00845715" w:rsidP="003C0978">
            <w:pPr>
              <w:pStyle w:val="0-Tekst"/>
            </w:pPr>
            <w:r w:rsidRPr="00051E44">
              <w:t>Uspoređuje, razvrstava i niže objekte prema mjerivome svojstvu.</w:t>
            </w:r>
          </w:p>
        </w:tc>
        <w:tc>
          <w:tcPr>
            <w:tcW w:w="2055" w:type="dxa"/>
          </w:tcPr>
          <w:p w14:paraId="49F25F3D" w14:textId="77777777" w:rsidR="00845715" w:rsidRPr="00051E44" w:rsidRDefault="00845715" w:rsidP="003C0978">
            <w:pPr>
              <w:pStyle w:val="0-Tekst"/>
            </w:pPr>
            <w:r w:rsidRPr="00051E44">
              <w:t>Uspoređuje i opisuje objekte u prostoru prema njihovim mjerivim svojstvima.</w:t>
            </w:r>
          </w:p>
        </w:tc>
        <w:tc>
          <w:tcPr>
            <w:tcW w:w="2056" w:type="dxa"/>
          </w:tcPr>
          <w:p w14:paraId="723C8485" w14:textId="77777777" w:rsidR="00845715" w:rsidRPr="00051E44" w:rsidRDefault="00845715" w:rsidP="003C0978">
            <w:pPr>
              <w:pStyle w:val="0-Tekst"/>
            </w:pPr>
            <w:r w:rsidRPr="00051E44">
              <w:t>Jasno, precizno i točno analizira objekte u okolini prema njihovim mjerivim svojstvima.</w:t>
            </w:r>
          </w:p>
        </w:tc>
      </w:tr>
      <w:tr w:rsidR="00845715" w:rsidRPr="00F111FA" w14:paraId="0A2DFAD0" w14:textId="77777777" w:rsidTr="003C0978">
        <w:tc>
          <w:tcPr>
            <w:tcW w:w="14318" w:type="dxa"/>
            <w:gridSpan w:val="7"/>
          </w:tcPr>
          <w:p w14:paraId="308046D0" w14:textId="77777777" w:rsidR="00845715" w:rsidRPr="00D23512" w:rsidRDefault="00845715" w:rsidP="003C0978">
            <w:pPr>
              <w:pStyle w:val="0-Tekst"/>
              <w:rPr>
                <w:rFonts w:ascii="Times New Roman" w:hAnsi="Times New Roman" w:cs="Times New Roman"/>
                <w:color w:val="FF0000"/>
                <w:sz w:val="24"/>
                <w:szCs w:val="24"/>
              </w:rPr>
            </w:pPr>
            <w:r w:rsidRPr="00D23512">
              <w:rPr>
                <w:color w:val="FF0000"/>
              </w:rPr>
              <w:t>NAPOMENE:</w:t>
            </w:r>
          </w:p>
          <w:p w14:paraId="44295A00"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Odnosi među predmetima primjenjuju se na objekte iz svakodnevnoga života, ali i na naučena tijela i likove. Dajemo primjere duljega i kraćega konopca, veće i manje lopte...</w:t>
            </w:r>
          </w:p>
          <w:p w14:paraId="016E93EF" w14:textId="77777777" w:rsidR="00845715" w:rsidRPr="00051E44" w:rsidRDefault="00845715" w:rsidP="003C0978">
            <w:pPr>
              <w:pStyle w:val="0-Tekst"/>
              <w:rPr>
                <w:rFonts w:cs="Times New Roman"/>
                <w:color w:val="000000"/>
                <w:szCs w:val="19"/>
              </w:rPr>
            </w:pPr>
            <w:r w:rsidRPr="00051E44">
              <w:rPr>
                <w:rFonts w:cs="Times New Roman"/>
                <w:color w:val="000000"/>
                <w:szCs w:val="19"/>
              </w:rPr>
              <w:lastRenderedPageBreak/>
              <w:t>Važno je naglasiti da se predmeti uspoređuju prema istome svojstvu (viši predmet može biti manji, a niži predmet može biti veći, npr. neboder je viši, a zgrada često veća). Uz dobro odabrane primjere učenici osvještavaju razlike među tim pojmovima.</w:t>
            </w:r>
          </w:p>
        </w:tc>
      </w:tr>
      <w:tr w:rsidR="00845715" w:rsidRPr="00F111FA" w14:paraId="032D445D" w14:textId="77777777" w:rsidTr="003C0978">
        <w:tc>
          <w:tcPr>
            <w:tcW w:w="568" w:type="dxa"/>
          </w:tcPr>
          <w:p w14:paraId="20FBBFE1" w14:textId="77777777" w:rsidR="00845715" w:rsidRPr="00D77F8C" w:rsidRDefault="00845715" w:rsidP="003C0978">
            <w:pPr>
              <w:pStyle w:val="0-Ishodi"/>
              <w:rPr>
                <w:color w:val="FF0000"/>
              </w:rPr>
            </w:pPr>
            <w:r w:rsidRPr="00D77F8C">
              <w:rPr>
                <w:color w:val="FF0000"/>
              </w:rPr>
              <w:t>11.</w:t>
            </w:r>
          </w:p>
        </w:tc>
        <w:tc>
          <w:tcPr>
            <w:tcW w:w="1984" w:type="dxa"/>
            <w:shd w:val="clear" w:color="auto" w:fill="FAFAB4"/>
          </w:tcPr>
          <w:p w14:paraId="74FCD032" w14:textId="77777777" w:rsidR="00845715" w:rsidRPr="00D77F8C" w:rsidRDefault="00845715" w:rsidP="003C0978">
            <w:pPr>
              <w:pStyle w:val="0-Ishodi"/>
              <w:rPr>
                <w:color w:val="FF0000"/>
              </w:rPr>
            </w:pPr>
            <w:r w:rsidRPr="00D77F8C">
              <w:rPr>
                <w:color w:val="FF0000"/>
              </w:rPr>
              <w:t>D. 1. 2</w:t>
            </w:r>
          </w:p>
          <w:p w14:paraId="21CC123A" w14:textId="77777777" w:rsidR="00845715" w:rsidRPr="00D77F8C" w:rsidRDefault="00845715" w:rsidP="003C0978">
            <w:pPr>
              <w:pStyle w:val="0-Ishodi"/>
              <w:rPr>
                <w:color w:val="FF0000"/>
              </w:rPr>
            </w:pPr>
          </w:p>
          <w:p w14:paraId="2CE40746" w14:textId="77777777" w:rsidR="00845715" w:rsidRPr="00D77F8C" w:rsidRDefault="00845715" w:rsidP="003C0978">
            <w:pPr>
              <w:pStyle w:val="0-Ishodi"/>
              <w:rPr>
                <w:color w:val="FF0000"/>
              </w:rPr>
            </w:pPr>
            <w:r w:rsidRPr="00D77F8C">
              <w:rPr>
                <w:color w:val="FF0000"/>
              </w:rPr>
              <w:t xml:space="preserve">Služi se hrvatskim novcem u jediničnoj vrijednosti kune u skupu brojeva do 20. </w:t>
            </w:r>
          </w:p>
        </w:tc>
        <w:tc>
          <w:tcPr>
            <w:tcW w:w="3399" w:type="dxa"/>
          </w:tcPr>
          <w:p w14:paraId="42F7D7DB" w14:textId="77777777" w:rsidR="00845715" w:rsidRPr="00D77F8C" w:rsidRDefault="00845715" w:rsidP="003C0978">
            <w:pPr>
              <w:pStyle w:val="0-Tekst"/>
              <w:rPr>
                <w:rFonts w:ascii="Times New Roman" w:hAnsi="Times New Roman" w:cs="Times New Roman"/>
                <w:color w:val="FF0000"/>
                <w:sz w:val="24"/>
                <w:szCs w:val="24"/>
              </w:rPr>
            </w:pPr>
            <w:r w:rsidRPr="00D77F8C">
              <w:rPr>
                <w:color w:val="FF0000"/>
              </w:rPr>
              <w:t>Prepoznaje hrvatske kovanice i novčanice vrijednosti: 1 kuna, 2 kune, 5 kuna, 10 kuna i 20 kuna.</w:t>
            </w:r>
          </w:p>
          <w:p w14:paraId="3920B4B7" w14:textId="77777777" w:rsidR="00845715" w:rsidRPr="00D77F8C" w:rsidRDefault="00845715" w:rsidP="003C0978">
            <w:pPr>
              <w:pStyle w:val="0-Tekst"/>
              <w:rPr>
                <w:rFonts w:ascii="Times New Roman" w:hAnsi="Times New Roman" w:cs="Times New Roman"/>
                <w:color w:val="FF0000"/>
                <w:sz w:val="24"/>
                <w:szCs w:val="24"/>
              </w:rPr>
            </w:pPr>
            <w:r w:rsidRPr="00D77F8C">
              <w:rPr>
                <w:color w:val="FF0000"/>
              </w:rPr>
              <w:t>Služi se kunama i znakom jedinične vrijednosti kuna.</w:t>
            </w:r>
          </w:p>
          <w:p w14:paraId="36C1A740" w14:textId="77777777" w:rsidR="00845715" w:rsidRPr="00D77F8C" w:rsidRDefault="00845715" w:rsidP="003C0978">
            <w:pPr>
              <w:pStyle w:val="0-Tekst"/>
              <w:rPr>
                <w:rFonts w:ascii="Times New Roman" w:hAnsi="Times New Roman" w:cs="Times New Roman"/>
                <w:color w:val="FF0000"/>
                <w:sz w:val="24"/>
                <w:szCs w:val="24"/>
              </w:rPr>
            </w:pPr>
            <w:r w:rsidRPr="00D77F8C">
              <w:rPr>
                <w:color w:val="FF0000"/>
              </w:rPr>
              <w:t>Uspoređuje vrijednosti kovanica i novčanica te računa s novcem u skupu brojeva do 20.</w:t>
            </w:r>
          </w:p>
          <w:p w14:paraId="3E3A02C4" w14:textId="77777777" w:rsidR="00845715" w:rsidRPr="00D77F8C" w:rsidRDefault="00845715" w:rsidP="003C0978">
            <w:pPr>
              <w:pStyle w:val="0-Tekst"/>
              <w:rPr>
                <w:rFonts w:ascii="Times New Roman" w:hAnsi="Times New Roman" w:cs="Times New Roman"/>
                <w:color w:val="FF0000"/>
                <w:sz w:val="24"/>
                <w:szCs w:val="24"/>
              </w:rPr>
            </w:pPr>
            <w:r w:rsidRPr="00D77F8C">
              <w:rPr>
                <w:color w:val="FF0000"/>
              </w:rPr>
              <w:t>Objašnjava svrhu i korist štednje.</w:t>
            </w:r>
          </w:p>
          <w:p w14:paraId="5288DBBD" w14:textId="77777777" w:rsidR="00845715" w:rsidRPr="00D77F8C" w:rsidRDefault="00845715" w:rsidP="003C0978">
            <w:pPr>
              <w:pStyle w:val="0-Tekst"/>
              <w:rPr>
                <w:rFonts w:ascii="Times New Roman" w:hAnsi="Times New Roman" w:cs="Times New Roman"/>
                <w:color w:val="FF0000"/>
                <w:sz w:val="24"/>
                <w:szCs w:val="24"/>
              </w:rPr>
            </w:pPr>
          </w:p>
          <w:p w14:paraId="6762C6E3" w14:textId="77777777" w:rsidR="00845715" w:rsidRPr="00D77F8C" w:rsidRDefault="00845715" w:rsidP="003C0978">
            <w:pPr>
              <w:pStyle w:val="0-Tekst"/>
              <w:rPr>
                <w:rFonts w:cs="Times New Roman"/>
                <w:color w:val="FF0000"/>
                <w:szCs w:val="19"/>
              </w:rPr>
            </w:pPr>
            <w:r w:rsidRPr="00D77F8C">
              <w:rPr>
                <w:color w:val="FF0000"/>
              </w:rPr>
              <w:t>Korelacija s Hrvatskim jezikom, Prirodom i društvom, Satom razrednika, međupredmetnim temama Poduzetništvo i Građanski odgoj i obrazovanje.</w:t>
            </w:r>
          </w:p>
        </w:tc>
        <w:tc>
          <w:tcPr>
            <w:tcW w:w="2200" w:type="dxa"/>
          </w:tcPr>
          <w:p w14:paraId="5374DB83" w14:textId="77777777" w:rsidR="00845715" w:rsidRPr="00D77F8C" w:rsidRDefault="00845715" w:rsidP="003C0978">
            <w:pPr>
              <w:pStyle w:val="0-Tekst"/>
              <w:rPr>
                <w:rFonts w:cs="Times New Roman"/>
                <w:color w:val="FF0000"/>
                <w:szCs w:val="19"/>
              </w:rPr>
            </w:pPr>
            <w:r w:rsidRPr="00D77F8C">
              <w:rPr>
                <w:color w:val="FF0000"/>
              </w:rPr>
              <w:t>Prepoznaje hrvatske kovanice i novčanice vrijednosti 1 kn, 2 kn, 5 kn, 10 kn i 20 kn.</w:t>
            </w:r>
          </w:p>
        </w:tc>
        <w:tc>
          <w:tcPr>
            <w:tcW w:w="2056" w:type="dxa"/>
          </w:tcPr>
          <w:p w14:paraId="451623C1" w14:textId="77777777" w:rsidR="00845715" w:rsidRPr="00D77F8C" w:rsidRDefault="00845715" w:rsidP="003C0978">
            <w:pPr>
              <w:pStyle w:val="0-Tekst"/>
              <w:rPr>
                <w:rFonts w:cs="Times New Roman"/>
                <w:color w:val="FF0000"/>
                <w:szCs w:val="19"/>
              </w:rPr>
            </w:pPr>
            <w:r w:rsidRPr="00D77F8C">
              <w:rPr>
                <w:color w:val="FF0000"/>
              </w:rPr>
              <w:t>Uspoređuje vrijednosti hrvatskih kovanica i novčanica od 1 kn, 2 kn, 5 kn, 10 kn i 20 kn.</w:t>
            </w:r>
          </w:p>
        </w:tc>
        <w:tc>
          <w:tcPr>
            <w:tcW w:w="2055" w:type="dxa"/>
          </w:tcPr>
          <w:p w14:paraId="7D6683EB" w14:textId="77777777" w:rsidR="00845715" w:rsidRPr="00D77F8C" w:rsidRDefault="00845715" w:rsidP="003C0978">
            <w:pPr>
              <w:pStyle w:val="0-Tekst"/>
              <w:rPr>
                <w:rFonts w:cs="Times New Roman"/>
                <w:color w:val="FF0000"/>
                <w:szCs w:val="19"/>
              </w:rPr>
            </w:pPr>
            <w:r w:rsidRPr="00D77F8C">
              <w:rPr>
                <w:color w:val="FF0000"/>
              </w:rPr>
              <w:t>Računa s kunama u skupu brojeva do 20, objašnjava svrhu štednje.</w:t>
            </w:r>
          </w:p>
        </w:tc>
        <w:tc>
          <w:tcPr>
            <w:tcW w:w="2056" w:type="dxa"/>
          </w:tcPr>
          <w:p w14:paraId="60DFC249" w14:textId="77777777" w:rsidR="00845715" w:rsidRPr="00D77F8C" w:rsidRDefault="00845715" w:rsidP="003C0978">
            <w:pPr>
              <w:pStyle w:val="0-Tekst"/>
              <w:rPr>
                <w:rFonts w:cs="Times New Roman"/>
                <w:color w:val="FF0000"/>
                <w:szCs w:val="19"/>
              </w:rPr>
            </w:pPr>
            <w:r w:rsidRPr="00D77F8C">
              <w:rPr>
                <w:color w:val="FF0000"/>
              </w:rPr>
              <w:t>Računa s kunama u skupu brojeva do 20 u problemskim situacijama razumne potrošnje.</w:t>
            </w:r>
          </w:p>
        </w:tc>
      </w:tr>
      <w:tr w:rsidR="00845715" w:rsidRPr="00F111FA" w14:paraId="1D70CAC3" w14:textId="77777777" w:rsidTr="003C0978">
        <w:tc>
          <w:tcPr>
            <w:tcW w:w="14318" w:type="dxa"/>
            <w:gridSpan w:val="7"/>
          </w:tcPr>
          <w:p w14:paraId="7AA44F17" w14:textId="77777777" w:rsidR="00845715" w:rsidRPr="00D77F8C" w:rsidRDefault="00845715" w:rsidP="003C0978">
            <w:pPr>
              <w:pStyle w:val="0-Tekst"/>
              <w:rPr>
                <w:rFonts w:ascii="Times New Roman" w:hAnsi="Times New Roman" w:cs="Times New Roman"/>
                <w:color w:val="FF0000"/>
                <w:sz w:val="24"/>
                <w:szCs w:val="24"/>
              </w:rPr>
            </w:pPr>
            <w:r w:rsidRPr="00D77F8C">
              <w:rPr>
                <w:color w:val="FF0000"/>
              </w:rPr>
              <w:t>NAPOMENE:</w:t>
            </w:r>
          </w:p>
          <w:p w14:paraId="0C7B251D" w14:textId="77777777" w:rsidR="00845715" w:rsidRPr="00D77F8C" w:rsidRDefault="00845715" w:rsidP="003C0978">
            <w:pPr>
              <w:pStyle w:val="0-Tekst"/>
              <w:rPr>
                <w:rFonts w:ascii="Times New Roman" w:hAnsi="Times New Roman" w:cs="Times New Roman"/>
                <w:color w:val="FF0000"/>
                <w:sz w:val="24"/>
                <w:szCs w:val="24"/>
              </w:rPr>
            </w:pPr>
            <w:r w:rsidRPr="00D77F8C">
              <w:rPr>
                <w:color w:val="FF0000"/>
              </w:rPr>
              <w:t>Učenik se i prije polaska u školu susreće s novcem. U svrhu financijske pismenosti i potrebe uporabe novca u stvarnome životu, učenik u prvome razredu upoznaje osnovnu jediničnu vrijednost hrvatskoga novca, kunu, s kojom može i računati u skupu brojeva do 20.</w:t>
            </w:r>
          </w:p>
          <w:p w14:paraId="6B4B8866" w14:textId="77777777" w:rsidR="00845715" w:rsidRPr="00D77F8C" w:rsidRDefault="00845715" w:rsidP="003C0978">
            <w:pPr>
              <w:pStyle w:val="0-Tekst"/>
              <w:rPr>
                <w:rFonts w:ascii="Times New Roman" w:hAnsi="Times New Roman" w:cs="Times New Roman"/>
                <w:color w:val="FF0000"/>
                <w:sz w:val="24"/>
                <w:szCs w:val="24"/>
              </w:rPr>
            </w:pPr>
            <w:r w:rsidRPr="00D77F8C">
              <w:rPr>
                <w:color w:val="FF0000"/>
              </w:rPr>
              <w:t>Poželjno je što više koristiti se modelima novca kako bi učenici razvili vještinu služenja njime.</w:t>
            </w:r>
          </w:p>
          <w:p w14:paraId="4BBC9A1B" w14:textId="77777777" w:rsidR="00845715" w:rsidRPr="00051E44" w:rsidRDefault="00845715" w:rsidP="003C0978">
            <w:pPr>
              <w:pStyle w:val="0-Tekst"/>
              <w:rPr>
                <w:rFonts w:cs="Times New Roman"/>
                <w:color w:val="000000"/>
                <w:szCs w:val="19"/>
              </w:rPr>
            </w:pPr>
            <w:r w:rsidRPr="00D77F8C">
              <w:rPr>
                <w:color w:val="FF0000"/>
              </w:rPr>
              <w:t>Učenike je dobro potaknuti na štednju i uviđanje njezine koristi, kao i razumno upravljanje novcem u problemskim situacijama neophodnima za život (može se spomenuti i negativni utjecaj reklama u kontroliranom raspolaganju novcem).</w:t>
            </w:r>
          </w:p>
        </w:tc>
      </w:tr>
      <w:tr w:rsidR="00845715" w:rsidRPr="00F111FA" w14:paraId="74ACF474" w14:textId="77777777" w:rsidTr="003C0978">
        <w:tc>
          <w:tcPr>
            <w:tcW w:w="568" w:type="dxa"/>
          </w:tcPr>
          <w:p w14:paraId="0B1F6339" w14:textId="77777777" w:rsidR="00845715" w:rsidRPr="005578C8" w:rsidRDefault="00845715" w:rsidP="003C0978">
            <w:pPr>
              <w:pStyle w:val="0-Ishodi"/>
            </w:pPr>
            <w:r w:rsidRPr="005578C8">
              <w:rPr>
                <w:color w:val="FF0000"/>
              </w:rPr>
              <w:t>12.</w:t>
            </w:r>
          </w:p>
        </w:tc>
        <w:tc>
          <w:tcPr>
            <w:tcW w:w="1984" w:type="dxa"/>
            <w:shd w:val="clear" w:color="auto" w:fill="FADCB4"/>
          </w:tcPr>
          <w:p w14:paraId="4E2E4704" w14:textId="77777777" w:rsidR="00845715" w:rsidRPr="005578C8" w:rsidRDefault="00845715" w:rsidP="003C0978">
            <w:pPr>
              <w:pStyle w:val="0-Ishodi"/>
            </w:pPr>
            <w:r w:rsidRPr="005578C8">
              <w:t>E. 1. 1</w:t>
            </w:r>
          </w:p>
          <w:p w14:paraId="60673EF7" w14:textId="77777777" w:rsidR="00845715" w:rsidRPr="005578C8" w:rsidRDefault="00845715" w:rsidP="003C0978">
            <w:pPr>
              <w:pStyle w:val="0-Ishodi"/>
            </w:pPr>
          </w:p>
          <w:p w14:paraId="73E773C0" w14:textId="77777777" w:rsidR="00845715" w:rsidRPr="005578C8" w:rsidRDefault="00845715" w:rsidP="003C0978">
            <w:pPr>
              <w:pStyle w:val="0-Ishodi"/>
            </w:pPr>
            <w:r>
              <w:t>Služi se podat</w:t>
            </w:r>
            <w:r w:rsidRPr="005578C8">
              <w:t xml:space="preserve">cima i prikazuje ih </w:t>
            </w:r>
            <w:r w:rsidRPr="005578C8">
              <w:lastRenderedPageBreak/>
              <w:t>piktogramima i jednostavnim tablicama.</w:t>
            </w:r>
          </w:p>
          <w:p w14:paraId="11508DC8" w14:textId="77777777" w:rsidR="00845715" w:rsidRPr="005578C8" w:rsidRDefault="00845715" w:rsidP="003C0978">
            <w:pPr>
              <w:pStyle w:val="0-Ishodi"/>
            </w:pPr>
            <w:r w:rsidRPr="005578C8">
              <w:br/>
            </w:r>
          </w:p>
        </w:tc>
        <w:tc>
          <w:tcPr>
            <w:tcW w:w="3399" w:type="dxa"/>
          </w:tcPr>
          <w:p w14:paraId="5A5BDD0A" w14:textId="77777777" w:rsidR="00845715" w:rsidRPr="00051E44" w:rsidRDefault="00845715" w:rsidP="003C0978">
            <w:pPr>
              <w:pStyle w:val="0-Tekst"/>
              <w:rPr>
                <w:rFonts w:ascii="Times New Roman" w:hAnsi="Times New Roman"/>
                <w:sz w:val="24"/>
                <w:szCs w:val="24"/>
              </w:rPr>
            </w:pPr>
            <w:r w:rsidRPr="00051E44">
              <w:lastRenderedPageBreak/>
              <w:t>Određuje skup prema nekome svojstvu.</w:t>
            </w:r>
          </w:p>
          <w:p w14:paraId="113BA8FE" w14:textId="77777777" w:rsidR="00845715" w:rsidRPr="00051E44" w:rsidRDefault="00845715" w:rsidP="003C0978">
            <w:pPr>
              <w:pStyle w:val="0-Tekst"/>
              <w:rPr>
                <w:rFonts w:ascii="Times New Roman" w:hAnsi="Times New Roman"/>
                <w:sz w:val="24"/>
                <w:szCs w:val="24"/>
              </w:rPr>
            </w:pPr>
            <w:r w:rsidRPr="00051E44">
              <w:t>Prebrojava članove skupa.</w:t>
            </w:r>
          </w:p>
          <w:p w14:paraId="38CEE261" w14:textId="77777777" w:rsidR="00845715" w:rsidRPr="00051E44" w:rsidRDefault="00845715" w:rsidP="003C0978">
            <w:pPr>
              <w:pStyle w:val="0-Tekst"/>
              <w:rPr>
                <w:rFonts w:ascii="Times New Roman" w:hAnsi="Times New Roman"/>
                <w:sz w:val="24"/>
                <w:szCs w:val="24"/>
              </w:rPr>
            </w:pPr>
            <w:r w:rsidRPr="00051E44">
              <w:t>Uspoređuje skupove.</w:t>
            </w:r>
          </w:p>
          <w:p w14:paraId="73CF6F5D" w14:textId="77777777" w:rsidR="00845715" w:rsidRPr="00051E44" w:rsidRDefault="00845715" w:rsidP="003C0978">
            <w:pPr>
              <w:pStyle w:val="0-Tekst"/>
              <w:rPr>
                <w:rFonts w:ascii="Times New Roman" w:hAnsi="Times New Roman"/>
                <w:sz w:val="24"/>
                <w:szCs w:val="24"/>
              </w:rPr>
            </w:pPr>
            <w:r w:rsidRPr="00051E44">
              <w:lastRenderedPageBreak/>
              <w:t>Prikazuje iste matematičke pojmove na različite načine (crtež, skup, piktogram i jednostavna tablica).</w:t>
            </w:r>
          </w:p>
          <w:p w14:paraId="77F0319A" w14:textId="77777777" w:rsidR="00845715" w:rsidRPr="00051E44" w:rsidRDefault="00845715" w:rsidP="003C0978">
            <w:pPr>
              <w:pStyle w:val="0-Tekst"/>
              <w:rPr>
                <w:rFonts w:ascii="Times New Roman" w:hAnsi="Times New Roman"/>
                <w:sz w:val="24"/>
                <w:szCs w:val="24"/>
              </w:rPr>
            </w:pPr>
            <w:r w:rsidRPr="00051E44">
              <w:t>Čita i tumači podatke prikazane piktogramima i jednostavnim tablicama.</w:t>
            </w:r>
          </w:p>
          <w:p w14:paraId="54ABD3A9" w14:textId="77777777" w:rsidR="00845715" w:rsidRPr="00051E44" w:rsidRDefault="00845715" w:rsidP="003C0978">
            <w:pPr>
              <w:pStyle w:val="0-Tekst"/>
              <w:rPr>
                <w:rFonts w:ascii="Times New Roman" w:hAnsi="Times New Roman"/>
                <w:sz w:val="24"/>
                <w:szCs w:val="24"/>
              </w:rPr>
            </w:pPr>
          </w:p>
          <w:p w14:paraId="5EE3D7D4" w14:textId="77777777" w:rsidR="00845715" w:rsidRPr="00051E44" w:rsidRDefault="00845715" w:rsidP="003C0978">
            <w:pPr>
              <w:pStyle w:val="0-Tekst"/>
              <w:rPr>
                <w:rFonts w:ascii="Times New Roman" w:hAnsi="Times New Roman"/>
                <w:sz w:val="24"/>
                <w:szCs w:val="24"/>
              </w:rPr>
            </w:pPr>
            <w:r w:rsidRPr="00051E44">
              <w:rPr>
                <w:color w:val="FF0000"/>
              </w:rPr>
              <w:t xml:space="preserve">Prošireni </w:t>
            </w:r>
            <w:r w:rsidRPr="00051E44">
              <w:t>sadržaji: prikazivanje podataka različitih nastavnih predmeta.</w:t>
            </w:r>
          </w:p>
          <w:p w14:paraId="65DBCD42" w14:textId="77777777" w:rsidR="00845715" w:rsidRPr="00051E44" w:rsidRDefault="00845715" w:rsidP="003C0978">
            <w:pPr>
              <w:pStyle w:val="0-Tekst"/>
              <w:rPr>
                <w:rFonts w:ascii="Times New Roman" w:hAnsi="Times New Roman"/>
                <w:sz w:val="24"/>
                <w:szCs w:val="24"/>
              </w:rPr>
            </w:pPr>
          </w:p>
          <w:p w14:paraId="3C5E56BC" w14:textId="77777777" w:rsidR="00845715" w:rsidRPr="00051E44" w:rsidRDefault="00845715" w:rsidP="003C0978">
            <w:pPr>
              <w:pStyle w:val="0-Tekst"/>
              <w:rPr>
                <w:rFonts w:ascii="Times New Roman" w:hAnsi="Times New Roman"/>
                <w:sz w:val="24"/>
                <w:szCs w:val="24"/>
              </w:rPr>
            </w:pPr>
            <w:r w:rsidRPr="00051E44">
              <w:t xml:space="preserve">Korelacija s Hrvatskim jezikom, </w:t>
            </w:r>
          </w:p>
          <w:p w14:paraId="0A324A82" w14:textId="77777777" w:rsidR="00845715" w:rsidRPr="00051E44" w:rsidRDefault="00845715" w:rsidP="003C0978">
            <w:pPr>
              <w:pStyle w:val="0-Tekst"/>
            </w:pPr>
            <w:r w:rsidRPr="00051E44">
              <w:t>Prirodom i društvom, međupredmetnim temama Učiti kako učiti i Poduzetništvo.</w:t>
            </w:r>
          </w:p>
        </w:tc>
        <w:tc>
          <w:tcPr>
            <w:tcW w:w="2200" w:type="dxa"/>
          </w:tcPr>
          <w:p w14:paraId="46611965" w14:textId="77777777" w:rsidR="00845715" w:rsidRPr="00051E44" w:rsidRDefault="00845715" w:rsidP="003C0978">
            <w:pPr>
              <w:pStyle w:val="0-Tekst"/>
            </w:pPr>
            <w:r w:rsidRPr="00051E44">
              <w:lastRenderedPageBreak/>
              <w:t>Prikuplja i razvrstava konkrete te ih prikazuje skupovima i crtežima.</w:t>
            </w:r>
          </w:p>
        </w:tc>
        <w:tc>
          <w:tcPr>
            <w:tcW w:w="2056" w:type="dxa"/>
          </w:tcPr>
          <w:p w14:paraId="16180C10" w14:textId="77777777" w:rsidR="00845715" w:rsidRPr="00051E44" w:rsidRDefault="00845715" w:rsidP="003C0978">
            <w:pPr>
              <w:pStyle w:val="0-Tekst"/>
            </w:pPr>
            <w:r w:rsidRPr="00051E44">
              <w:t>Čita i prikazuje podatke piktogramima.</w:t>
            </w:r>
          </w:p>
        </w:tc>
        <w:tc>
          <w:tcPr>
            <w:tcW w:w="2055" w:type="dxa"/>
          </w:tcPr>
          <w:p w14:paraId="33938985" w14:textId="77777777" w:rsidR="00845715" w:rsidRPr="00051E44" w:rsidRDefault="00845715" w:rsidP="003C0978">
            <w:pPr>
              <w:pStyle w:val="0-Tekst"/>
            </w:pPr>
            <w:r w:rsidRPr="00051E44">
              <w:t xml:space="preserve">Unosi podatke i čita ih u tablicama razlikujući pojmove </w:t>
            </w:r>
            <w:r w:rsidRPr="00051E44">
              <w:rPr>
                <w:i/>
                <w:iCs/>
              </w:rPr>
              <w:t>redak</w:t>
            </w:r>
            <w:r w:rsidRPr="00051E44">
              <w:t xml:space="preserve"> i </w:t>
            </w:r>
            <w:r w:rsidRPr="00051E44">
              <w:rPr>
                <w:i/>
                <w:iCs/>
              </w:rPr>
              <w:t>stupac</w:t>
            </w:r>
            <w:r w:rsidRPr="00051E44">
              <w:t>.</w:t>
            </w:r>
          </w:p>
        </w:tc>
        <w:tc>
          <w:tcPr>
            <w:tcW w:w="2056" w:type="dxa"/>
          </w:tcPr>
          <w:p w14:paraId="3E0F86A3" w14:textId="77777777" w:rsidR="00845715" w:rsidRPr="00051E44" w:rsidRDefault="00845715" w:rsidP="003C0978">
            <w:pPr>
              <w:pStyle w:val="0-Tekst"/>
            </w:pPr>
            <w:r w:rsidRPr="00051E44">
              <w:t>Donosi jednostavne zaključke o prikazanim podacima.</w:t>
            </w:r>
          </w:p>
        </w:tc>
      </w:tr>
      <w:tr w:rsidR="00845715" w:rsidRPr="00F111FA" w14:paraId="0B5DADD6" w14:textId="77777777" w:rsidTr="003C0978">
        <w:tc>
          <w:tcPr>
            <w:tcW w:w="14318" w:type="dxa"/>
            <w:gridSpan w:val="7"/>
          </w:tcPr>
          <w:p w14:paraId="2A2AECCB"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NAPOMENE:</w:t>
            </w:r>
          </w:p>
          <w:p w14:paraId="4BCAFBE4" w14:textId="77777777" w:rsidR="00845715" w:rsidRPr="005578C8" w:rsidRDefault="00845715" w:rsidP="003C0978">
            <w:pPr>
              <w:pStyle w:val="0-Tekst"/>
              <w:rPr>
                <w:rFonts w:ascii="Times New Roman" w:hAnsi="Times New Roman" w:cs="Times New Roman"/>
                <w:color w:val="FF0000"/>
                <w:sz w:val="24"/>
                <w:szCs w:val="24"/>
              </w:rPr>
            </w:pPr>
            <w:r w:rsidRPr="00051E44">
              <w:rPr>
                <w:rFonts w:cs="Times New Roman"/>
                <w:color w:val="000000"/>
                <w:szCs w:val="19"/>
              </w:rPr>
              <w:t xml:space="preserve">U matematici, ali i u </w:t>
            </w:r>
            <w:r w:rsidRPr="005578C8">
              <w:rPr>
                <w:rFonts w:cs="Times New Roman"/>
                <w:color w:val="FF0000"/>
                <w:szCs w:val="19"/>
              </w:rPr>
              <w:t xml:space="preserve">stvarnome </w:t>
            </w:r>
            <w:r w:rsidRPr="00051E44">
              <w:rPr>
                <w:rFonts w:cs="Times New Roman"/>
                <w:color w:val="000000"/>
                <w:szCs w:val="19"/>
              </w:rPr>
              <w:t xml:space="preserve">životu, podatci se često prikazuju u dijagramima ili tablicama. Te reprezentativne forme učenici susreću u različitim predmetima i različitim situacijama pa je dobro naučiti se služiti njima. U prvome razredu koristimo se samo jednostavnim primjerima, a podatci u njima moraju biti iz neposredne učenikove okoline </w:t>
            </w:r>
            <w:r w:rsidRPr="005578C8">
              <w:rPr>
                <w:color w:val="FF0000"/>
              </w:rPr>
              <w:t>(npr. količina/broj učitelja, dječaka i djevojčica u nekome razredu, količina/broj učenika koji imaju određenu boju očiju, količina/broj učenika koji se bave nekim hobijem...) U početku učenici te podatke slikovno (količinski) uspoređuju na crtežima, u skupovima ili piktogramima, a kasnije i brojčano u tablicama s ciljem donošenja jednostavnih i učenicima bliskih zaključaka.</w:t>
            </w:r>
          </w:p>
          <w:p w14:paraId="02EFAF11" w14:textId="753DB057" w:rsidR="00523EC5" w:rsidRPr="00523EC5" w:rsidRDefault="00845715" w:rsidP="003C0978">
            <w:pPr>
              <w:pStyle w:val="0-Tekst"/>
              <w:rPr>
                <w:rFonts w:cs="Times New Roman"/>
                <w:color w:val="000000"/>
                <w:szCs w:val="19"/>
              </w:rPr>
            </w:pPr>
            <w:r w:rsidRPr="00051E44">
              <w:rPr>
                <w:rFonts w:cs="Times New Roman"/>
                <w:color w:val="000000"/>
                <w:szCs w:val="19"/>
              </w:rPr>
              <w:t xml:space="preserve">Primjer </w:t>
            </w:r>
            <w:r w:rsidRPr="005578C8">
              <w:rPr>
                <w:rFonts w:cs="Times New Roman"/>
                <w:color w:val="FF0000"/>
                <w:szCs w:val="19"/>
              </w:rPr>
              <w:t>piktograma</w:t>
            </w:r>
            <w:r w:rsidRPr="00051E44">
              <w:rPr>
                <w:rFonts w:cs="Times New Roman"/>
                <w:color w:val="000000"/>
                <w:szCs w:val="19"/>
              </w:rPr>
              <w:t xml:space="preserve">: Na slici je prikazano voće koje učenici iz jednoga razreda najviše vole. Koliko učenika najviše voli banane? Koliko naranče? Koje voće djeca najradije </w:t>
            </w:r>
            <w:r w:rsidRPr="005578C8">
              <w:rPr>
                <w:rFonts w:cs="Times New Roman"/>
                <w:color w:val="FF0000"/>
                <w:szCs w:val="19"/>
              </w:rPr>
              <w:t>jedu</w:t>
            </w:r>
            <w:r w:rsidRPr="00051E44">
              <w:rPr>
                <w:rFonts w:cs="Times New Roman"/>
                <w:color w:val="000000"/>
                <w:szCs w:val="19"/>
              </w:rPr>
              <w:t>?</w:t>
            </w:r>
          </w:p>
          <w:p w14:paraId="186719F6"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noProof/>
                <w:color w:val="000000"/>
              </w:rPr>
              <w:drawing>
                <wp:inline distT="0" distB="0" distL="0" distR="0" wp14:anchorId="1DCA81F2" wp14:editId="394D552F">
                  <wp:extent cx="1091721" cy="1295400"/>
                  <wp:effectExtent l="0" t="0" r="0" b="0"/>
                  <wp:docPr id="5" name="Picture 5" descr="https://lh3.googleusercontent.com/rSsy_3Xqgo31bCpVq9SXrXcXcd0K5LdiIt8pODRkyHzaO246bfWQdZ2mSRTi3pwo3EyFmHrse5AcucTzbXMOHc31yk3jpvG3cdWjTDj9pbXxZetXxjDK4jwmCxWEys6BhZmjf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rSsy_3Xqgo31bCpVq9SXrXcXcd0K5LdiIt8pODRkyHzaO246bfWQdZ2mSRTi3pwo3EyFmHrse5AcucTzbXMOHc31yk3jpvG3cdWjTDj9pbXxZetXxjDK4jwmCxWEys6BhZmjfes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5311" cy="1311525"/>
                          </a:xfrm>
                          <a:prstGeom prst="rect">
                            <a:avLst/>
                          </a:prstGeom>
                          <a:noFill/>
                          <a:ln>
                            <a:noFill/>
                          </a:ln>
                        </pic:spPr>
                      </pic:pic>
                    </a:graphicData>
                  </a:graphic>
                </wp:inline>
              </w:drawing>
            </w:r>
          </w:p>
          <w:p w14:paraId="465BA41F" w14:textId="7ACF03C2" w:rsidR="00845715" w:rsidRDefault="00845715" w:rsidP="003C0978">
            <w:pPr>
              <w:pStyle w:val="0-Tekst"/>
              <w:rPr>
                <w:rFonts w:cs="Times New Roman"/>
                <w:color w:val="000000"/>
                <w:szCs w:val="19"/>
              </w:rPr>
            </w:pPr>
            <w:r w:rsidRPr="00051E44">
              <w:rPr>
                <w:rFonts w:cs="Times New Roman"/>
                <w:color w:val="000000"/>
                <w:szCs w:val="19"/>
              </w:rPr>
              <w:t xml:space="preserve">U tabličnim prikazima važno je ispravno se koristiti izrazima </w:t>
            </w:r>
            <w:r w:rsidRPr="00051E44">
              <w:rPr>
                <w:rFonts w:cs="Times New Roman"/>
                <w:i/>
                <w:iCs/>
                <w:color w:val="000000"/>
                <w:szCs w:val="19"/>
              </w:rPr>
              <w:t>redak</w:t>
            </w:r>
            <w:r w:rsidRPr="00051E44">
              <w:rPr>
                <w:rFonts w:cs="Times New Roman"/>
                <w:color w:val="000000"/>
                <w:szCs w:val="19"/>
              </w:rPr>
              <w:t xml:space="preserve"> i </w:t>
            </w:r>
            <w:r w:rsidRPr="00051E44">
              <w:rPr>
                <w:rFonts w:cs="Times New Roman"/>
                <w:i/>
                <w:iCs/>
                <w:color w:val="000000"/>
                <w:szCs w:val="19"/>
              </w:rPr>
              <w:t>stupac</w:t>
            </w:r>
            <w:r w:rsidRPr="00051E44">
              <w:rPr>
                <w:rFonts w:cs="Times New Roman"/>
                <w:color w:val="000000"/>
                <w:szCs w:val="19"/>
              </w:rPr>
              <w:t>.</w:t>
            </w:r>
            <w:r w:rsidR="00EE2029">
              <w:rPr>
                <w:rFonts w:cs="Times New Roman"/>
                <w:color w:val="000000"/>
                <w:szCs w:val="19"/>
              </w:rPr>
              <w:t>,</w:t>
            </w:r>
          </w:p>
          <w:p w14:paraId="72D02E2C" w14:textId="77777777" w:rsidR="00EE2029" w:rsidRPr="00051E44" w:rsidRDefault="00EE2029" w:rsidP="003C0978">
            <w:pPr>
              <w:pStyle w:val="0-Tekst"/>
              <w:rPr>
                <w:rFonts w:ascii="Times New Roman" w:hAnsi="Times New Roman" w:cs="Times New Roman"/>
                <w:sz w:val="24"/>
                <w:szCs w:val="24"/>
              </w:rPr>
            </w:pPr>
          </w:p>
          <w:p w14:paraId="44B4041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lastRenderedPageBreak/>
              <w:t>Primjeri jednostavnih tablica:</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62"/>
              <w:gridCol w:w="529"/>
              <w:gridCol w:w="540"/>
            </w:tblGrid>
            <w:tr w:rsidR="00845715" w:rsidRPr="00051E44" w14:paraId="5D9F1B20" w14:textId="77777777" w:rsidTr="003C0978">
              <w:tc>
                <w:tcPr>
                  <w:tcW w:w="1062" w:type="dxa"/>
                  <w:tcBorders>
                    <w:top w:val="single" w:sz="6" w:space="0" w:color="000000"/>
                    <w:left w:val="single" w:sz="6" w:space="0" w:color="000000"/>
                    <w:bottom w:val="single" w:sz="6" w:space="0" w:color="000000"/>
                    <w:right w:val="single" w:sz="6" w:space="0" w:color="000000"/>
                  </w:tcBorders>
                  <w:shd w:val="clear" w:color="auto" w:fill="DEEBF6"/>
                  <w:tcMar>
                    <w:top w:w="0" w:type="dxa"/>
                    <w:left w:w="120" w:type="dxa"/>
                    <w:bottom w:w="0" w:type="dxa"/>
                    <w:right w:w="120" w:type="dxa"/>
                  </w:tcMar>
                  <w:hideMark/>
                </w:tcPr>
                <w:p w14:paraId="490EB7FB" w14:textId="77777777" w:rsidR="00845715" w:rsidRPr="00051E44" w:rsidRDefault="00845715" w:rsidP="003C0978">
                  <w:pPr>
                    <w:pStyle w:val="0-Tekst"/>
                    <w:rPr>
                      <w:rFonts w:ascii="Times New Roman" w:hAnsi="Times New Roman" w:cs="Times New Roman"/>
                      <w:sz w:val="24"/>
                      <w:szCs w:val="24"/>
                    </w:rPr>
                  </w:pPr>
                </w:p>
              </w:tc>
              <w:tc>
                <w:tcPr>
                  <w:tcW w:w="529" w:type="dxa"/>
                  <w:tcBorders>
                    <w:top w:val="single" w:sz="6" w:space="0" w:color="000000"/>
                    <w:left w:val="single" w:sz="6" w:space="0" w:color="000000"/>
                    <w:bottom w:val="single" w:sz="6" w:space="0" w:color="000000"/>
                    <w:right w:val="single" w:sz="6" w:space="0" w:color="000000"/>
                  </w:tcBorders>
                  <w:shd w:val="clear" w:color="auto" w:fill="DEEBF6"/>
                  <w:tcMar>
                    <w:top w:w="0" w:type="dxa"/>
                    <w:left w:w="120" w:type="dxa"/>
                    <w:bottom w:w="0" w:type="dxa"/>
                    <w:right w:w="120" w:type="dxa"/>
                  </w:tcMar>
                  <w:hideMark/>
                </w:tcPr>
                <w:p w14:paraId="54B50428"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shd w:val="clear" w:color="auto" w:fill="DEEBF6"/>
                    </w:rPr>
                    <w:t>1. c</w:t>
                  </w:r>
                </w:p>
              </w:tc>
              <w:tc>
                <w:tcPr>
                  <w:tcW w:w="540" w:type="dxa"/>
                  <w:tcBorders>
                    <w:top w:val="single" w:sz="6" w:space="0" w:color="000000"/>
                    <w:left w:val="single" w:sz="6" w:space="0" w:color="000000"/>
                    <w:bottom w:val="single" w:sz="6" w:space="0" w:color="000000"/>
                    <w:right w:val="single" w:sz="6" w:space="0" w:color="000000"/>
                  </w:tcBorders>
                  <w:shd w:val="clear" w:color="auto" w:fill="DEEBF6"/>
                  <w:tcMar>
                    <w:top w:w="0" w:type="dxa"/>
                    <w:left w:w="120" w:type="dxa"/>
                    <w:bottom w:w="0" w:type="dxa"/>
                    <w:right w:w="120" w:type="dxa"/>
                  </w:tcMar>
                  <w:hideMark/>
                </w:tcPr>
                <w:p w14:paraId="3F6D428E"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shd w:val="clear" w:color="auto" w:fill="DEEBF6"/>
                    </w:rPr>
                    <w:t>1. d</w:t>
                  </w:r>
                </w:p>
              </w:tc>
            </w:tr>
            <w:tr w:rsidR="00845715" w:rsidRPr="00051E44" w14:paraId="54DF3036" w14:textId="77777777" w:rsidTr="003C0978">
              <w:tc>
                <w:tcPr>
                  <w:tcW w:w="1062" w:type="dxa"/>
                  <w:tcBorders>
                    <w:top w:val="single" w:sz="6" w:space="0" w:color="000000"/>
                    <w:left w:val="single" w:sz="6" w:space="0" w:color="000000"/>
                    <w:bottom w:val="single" w:sz="6" w:space="0" w:color="000000"/>
                    <w:right w:val="single" w:sz="6" w:space="0" w:color="000000"/>
                  </w:tcBorders>
                  <w:shd w:val="clear" w:color="auto" w:fill="DEEBF6"/>
                  <w:tcMar>
                    <w:top w:w="0" w:type="dxa"/>
                    <w:left w:w="120" w:type="dxa"/>
                    <w:bottom w:w="0" w:type="dxa"/>
                    <w:right w:w="120" w:type="dxa"/>
                  </w:tcMar>
                  <w:hideMark/>
                </w:tcPr>
                <w:p w14:paraId="3BE076CA"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shd w:val="clear" w:color="auto" w:fill="DEEBF6"/>
                    </w:rPr>
                    <w:t>dječaci</w:t>
                  </w:r>
                </w:p>
              </w:tc>
              <w:tc>
                <w:tcPr>
                  <w:tcW w:w="52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D39E6E5"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10</w:t>
                  </w:r>
                </w:p>
              </w:tc>
              <w:tc>
                <w:tcPr>
                  <w:tcW w:w="5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15BABEC"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8</w:t>
                  </w:r>
                </w:p>
              </w:tc>
            </w:tr>
            <w:tr w:rsidR="00845715" w:rsidRPr="00051E44" w14:paraId="68B064C8" w14:textId="77777777" w:rsidTr="003C0978">
              <w:tc>
                <w:tcPr>
                  <w:tcW w:w="1062" w:type="dxa"/>
                  <w:tcBorders>
                    <w:top w:val="single" w:sz="6" w:space="0" w:color="000000"/>
                    <w:left w:val="single" w:sz="6" w:space="0" w:color="000000"/>
                    <w:bottom w:val="single" w:sz="6" w:space="0" w:color="000000"/>
                    <w:right w:val="single" w:sz="6" w:space="0" w:color="000000"/>
                  </w:tcBorders>
                  <w:shd w:val="clear" w:color="auto" w:fill="DEEBF6"/>
                  <w:tcMar>
                    <w:top w:w="0" w:type="dxa"/>
                    <w:left w:w="120" w:type="dxa"/>
                    <w:bottom w:w="0" w:type="dxa"/>
                    <w:right w:w="120" w:type="dxa"/>
                  </w:tcMar>
                  <w:hideMark/>
                </w:tcPr>
                <w:p w14:paraId="1149594B"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shd w:val="clear" w:color="auto" w:fill="DEEBF6"/>
                    </w:rPr>
                    <w:t>djevojčice</w:t>
                  </w:r>
                </w:p>
              </w:tc>
              <w:tc>
                <w:tcPr>
                  <w:tcW w:w="52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5F34546"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9</w:t>
                  </w:r>
                </w:p>
              </w:tc>
              <w:tc>
                <w:tcPr>
                  <w:tcW w:w="5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0B55CA8"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12</w:t>
                  </w:r>
                </w:p>
              </w:tc>
            </w:tr>
          </w:tbl>
          <w:p w14:paraId="52173EFF"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Koliko je dječaka u 1. c razredu? Koliko je djevojčica u 1. d razredu? Naravno, može se pitati i složenija pitanja poput: „Koliko je učenika u tome razredu?“</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86"/>
              <w:gridCol w:w="619"/>
            </w:tblGrid>
            <w:tr w:rsidR="00845715" w:rsidRPr="005578C8" w14:paraId="6BDBA662" w14:textId="77777777" w:rsidTr="003C0978">
              <w:tc>
                <w:tcPr>
                  <w:tcW w:w="9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0D89D84"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sladoled</w:t>
                  </w:r>
                </w:p>
              </w:tc>
              <w:tc>
                <w:tcPr>
                  <w:tcW w:w="6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11FCBD5"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6 kn</w:t>
                  </w:r>
                </w:p>
              </w:tc>
            </w:tr>
            <w:tr w:rsidR="00845715" w:rsidRPr="005578C8" w14:paraId="5922B6EA" w14:textId="77777777" w:rsidTr="003C0978">
              <w:tc>
                <w:tcPr>
                  <w:tcW w:w="9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48AEF1E"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jogurt</w:t>
                  </w:r>
                </w:p>
              </w:tc>
              <w:tc>
                <w:tcPr>
                  <w:tcW w:w="6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10432EE"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3 kn</w:t>
                  </w:r>
                </w:p>
              </w:tc>
            </w:tr>
            <w:tr w:rsidR="00845715" w:rsidRPr="005578C8" w14:paraId="6CC5D26B" w14:textId="77777777" w:rsidTr="003C0978">
              <w:tc>
                <w:tcPr>
                  <w:tcW w:w="9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3D022C6"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lizalica</w:t>
                  </w:r>
                </w:p>
              </w:tc>
              <w:tc>
                <w:tcPr>
                  <w:tcW w:w="6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2D2D1C3"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2 kn</w:t>
                  </w:r>
                </w:p>
              </w:tc>
            </w:tr>
            <w:tr w:rsidR="00845715" w:rsidRPr="005578C8" w14:paraId="459D47C5" w14:textId="77777777" w:rsidTr="003C0978">
              <w:tc>
                <w:tcPr>
                  <w:tcW w:w="9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2655FF"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sok</w:t>
                  </w:r>
                </w:p>
              </w:tc>
              <w:tc>
                <w:tcPr>
                  <w:tcW w:w="6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5BE039B"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7 kn</w:t>
                  </w:r>
                </w:p>
              </w:tc>
            </w:tr>
            <w:tr w:rsidR="00845715" w:rsidRPr="005578C8" w14:paraId="402670CD" w14:textId="77777777" w:rsidTr="003C0978">
              <w:tc>
                <w:tcPr>
                  <w:tcW w:w="98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DD73113"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puding</w:t>
                  </w:r>
                </w:p>
              </w:tc>
              <w:tc>
                <w:tcPr>
                  <w:tcW w:w="6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3827DF2"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5 kn</w:t>
                  </w:r>
                </w:p>
              </w:tc>
            </w:tr>
          </w:tbl>
          <w:p w14:paraId="1DC231AE" w14:textId="77777777" w:rsidR="00845715" w:rsidRPr="005578C8" w:rsidRDefault="00845715" w:rsidP="003C0978">
            <w:pPr>
              <w:pStyle w:val="0-Tekst"/>
              <w:rPr>
                <w:rFonts w:ascii="Times New Roman" w:hAnsi="Times New Roman" w:cs="Times New Roman"/>
                <w:color w:val="FF0000"/>
                <w:sz w:val="24"/>
                <w:szCs w:val="24"/>
              </w:rPr>
            </w:pPr>
            <w:r w:rsidRPr="005578C8">
              <w:rPr>
                <w:color w:val="FF0000"/>
              </w:rPr>
              <w:t>Korelacija s računanjem s novcem i zdravom prehranom: Što se može kupiti za 10 kuna? Koliko bi potrošio novca netko tko se zdravo hrani? Što ne bi kupio netko tko štedi?</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660"/>
              <w:gridCol w:w="1063"/>
              <w:gridCol w:w="1440"/>
              <w:gridCol w:w="907"/>
            </w:tblGrid>
            <w:tr w:rsidR="00845715" w:rsidRPr="00051E44" w14:paraId="2A6AB19F" w14:textId="77777777" w:rsidTr="003C0978">
              <w:trPr>
                <w:trHeight w:val="975"/>
              </w:trPr>
              <w:tc>
                <w:tcPr>
                  <w:tcW w:w="3660"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14:paraId="3DF8A572"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noProof/>
                      <w:color w:val="000000"/>
                    </w:rPr>
                    <w:drawing>
                      <wp:inline distT="0" distB="0" distL="0" distR="0" wp14:anchorId="643C1877" wp14:editId="708374DB">
                        <wp:extent cx="609600" cy="409575"/>
                        <wp:effectExtent l="0" t="0" r="0" b="9525"/>
                        <wp:docPr id="14" name="Picture 14" descr="https://lh3.googleusercontent.com/jQmz9hziOEldauiggmj1XFIJXRmVa11m02SWfpl37xOdQsLmiS-OxXO-_c0KSc3J_VWJmWN5HYOhi8hM5utLxWxDN3Nr1n92VZDelG1dv_Sw6XgyXcF3eBUryaG0AwVXXndqFq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jQmz9hziOEldauiggmj1XFIJXRmVa11m02SWfpl37xOdQsLmiS-OxXO-_c0KSc3J_VWJmWN5HYOhi8hM5utLxWxDN3Nr1n92VZDelG1dv_Sw6XgyXcF3eBUryaG0AwVXXndqFql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inline>
                    </w:drawing>
                  </w:r>
                  <w:r w:rsidRPr="00051E44">
                    <w:rPr>
                      <w:rFonts w:ascii="Quattrocento Sans" w:hAnsi="Quattrocento Sans" w:cs="Times New Roman"/>
                      <w:noProof/>
                      <w:color w:val="000000"/>
                    </w:rPr>
                    <w:drawing>
                      <wp:inline distT="0" distB="0" distL="0" distR="0" wp14:anchorId="7E26D769" wp14:editId="3322E00A">
                        <wp:extent cx="590550" cy="447675"/>
                        <wp:effectExtent l="0" t="0" r="0" b="9525"/>
                        <wp:docPr id="16" name="Picture 16" descr="https://lh3.googleusercontent.com/4PFdydl3OWsdVc_lK5bK3c1bAuwd57-c6E-Dn9GaWm5iEWUnu_2COWhTO8deOeQv2DkEKBlQTWfcLoYLo0h-E5S9ZlUIMGuolLJoA2cjHX9GtYq--GmminMcYhBzUiiZgKKT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4PFdydl3OWsdVc_lK5bK3c1bAuwd57-c6E-Dn9GaWm5iEWUnu_2COWhTO8deOeQv2DkEKBlQTWfcLoYLo0h-E5S9ZlUIMGuolLJoA2cjHX9GtYq--GmminMcYhBzUiiZgKKTL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a:ln>
                                  <a:noFill/>
                                </a:ln>
                              </pic:spPr>
                            </pic:pic>
                          </a:graphicData>
                        </a:graphic>
                      </wp:inline>
                    </w:drawing>
                  </w:r>
                  <w:r w:rsidRPr="00051E44">
                    <w:rPr>
                      <w:rFonts w:ascii="Quattrocento Sans" w:hAnsi="Quattrocento Sans" w:cs="Times New Roman"/>
                      <w:noProof/>
                      <w:color w:val="000000"/>
                    </w:rPr>
                    <w:drawing>
                      <wp:inline distT="0" distB="0" distL="0" distR="0" wp14:anchorId="5BF9B413" wp14:editId="157E31F1">
                        <wp:extent cx="971550" cy="400050"/>
                        <wp:effectExtent l="0" t="0" r="0" b="0"/>
                        <wp:docPr id="7" name="Picture 7" descr="https://lh6.googleusercontent.com/2ubCfJOWV7CvV1Un1nQ3uNNeVUDkyynYncNQ7ev9cQktSJJJdQyYV3Gl42jXKBuCN6Ll8tGXS1WwM8BeLZs_x7I4fdpo2u7QE4pineqBrfPMKmNbaoVL3OpX3n9RW5w_bAvr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2ubCfJOWV7CvV1Un1nQ3uNNeVUDkyynYncNQ7ev9cQktSJJJdQyYV3Gl42jXKBuCN6Ll8tGXS1WwM8BeLZs_x7I4fdpo2u7QE4pineqBrfPMKmNbaoVL3OpX3n9RW5w_bAvrlI-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p>
              </w:tc>
              <w:tc>
                <w:tcPr>
                  <w:tcW w:w="1063"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14:paraId="06EFD9F7" w14:textId="77777777" w:rsidR="00845715" w:rsidRPr="00051E44" w:rsidRDefault="00845715" w:rsidP="003C0978">
                  <w:pPr>
                    <w:pStyle w:val="0-Tekst"/>
                    <w:rPr>
                      <w:rFonts w:ascii="Times New Roman" w:hAnsi="Times New Roman" w:cs="Times New Roman"/>
                      <w:sz w:val="24"/>
                      <w:szCs w:val="24"/>
                    </w:rPr>
                  </w:pPr>
                </w:p>
                <w:p w14:paraId="3A897A26"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KAMION</w:t>
                  </w:r>
                </w:p>
              </w:tc>
              <w:tc>
                <w:tcPr>
                  <w:tcW w:w="1440"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14:paraId="471FDE18" w14:textId="77777777" w:rsidR="00845715" w:rsidRPr="00051E44" w:rsidRDefault="00845715" w:rsidP="003C0978">
                  <w:pPr>
                    <w:pStyle w:val="0-Tekst"/>
                    <w:rPr>
                      <w:rFonts w:ascii="Times New Roman" w:hAnsi="Times New Roman" w:cs="Times New Roman"/>
                      <w:sz w:val="24"/>
                      <w:szCs w:val="24"/>
                    </w:rPr>
                  </w:pPr>
                </w:p>
                <w:p w14:paraId="2C9813D7"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AUTOMOBIL</w:t>
                  </w:r>
                </w:p>
              </w:tc>
              <w:tc>
                <w:tcPr>
                  <w:tcW w:w="907"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14:paraId="613DDFC4" w14:textId="77777777" w:rsidR="00845715" w:rsidRPr="00051E44" w:rsidRDefault="00845715" w:rsidP="003C0978">
                  <w:pPr>
                    <w:pStyle w:val="0-Tekst"/>
                    <w:rPr>
                      <w:rFonts w:ascii="Times New Roman" w:hAnsi="Times New Roman" w:cs="Times New Roman"/>
                      <w:sz w:val="24"/>
                      <w:szCs w:val="24"/>
                    </w:rPr>
                  </w:pPr>
                </w:p>
                <w:p w14:paraId="1DBE590B"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BICIKL</w:t>
                  </w:r>
                </w:p>
              </w:tc>
            </w:tr>
            <w:tr w:rsidR="00845715" w:rsidRPr="00051E44" w14:paraId="2A455119" w14:textId="77777777" w:rsidTr="003C0978">
              <w:trPr>
                <w:trHeight w:val="255"/>
              </w:trPr>
              <w:tc>
                <w:tcPr>
                  <w:tcW w:w="3660"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14:paraId="5A2CE432"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ŽUTI</w:t>
                  </w:r>
                </w:p>
              </w:tc>
              <w:tc>
                <w:tcPr>
                  <w:tcW w:w="106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73B3E4A"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X</w:t>
                  </w:r>
                </w:p>
              </w:tc>
              <w:tc>
                <w:tcPr>
                  <w:tcW w:w="14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6D1547C" w14:textId="77777777" w:rsidR="00845715" w:rsidRPr="00051E44" w:rsidRDefault="00845715" w:rsidP="003C0978">
                  <w:pPr>
                    <w:pStyle w:val="0-Tekst"/>
                    <w:rPr>
                      <w:rFonts w:ascii="Times New Roman" w:hAnsi="Times New Roman" w:cs="Times New Roman"/>
                      <w:sz w:val="24"/>
                      <w:szCs w:val="24"/>
                    </w:rPr>
                  </w:pPr>
                </w:p>
              </w:tc>
              <w:tc>
                <w:tcPr>
                  <w:tcW w:w="9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7A2C3FC" w14:textId="77777777" w:rsidR="00845715" w:rsidRPr="00051E44" w:rsidRDefault="00845715" w:rsidP="003C0978">
                  <w:pPr>
                    <w:pStyle w:val="0-Tekst"/>
                    <w:rPr>
                      <w:rFonts w:ascii="Times New Roman" w:hAnsi="Times New Roman" w:cs="Times New Roman"/>
                      <w:sz w:val="24"/>
                      <w:szCs w:val="24"/>
                    </w:rPr>
                  </w:pPr>
                </w:p>
              </w:tc>
            </w:tr>
            <w:tr w:rsidR="00845715" w:rsidRPr="00051E44" w14:paraId="0B464FBA" w14:textId="77777777" w:rsidTr="003C0978">
              <w:trPr>
                <w:trHeight w:val="255"/>
              </w:trPr>
              <w:tc>
                <w:tcPr>
                  <w:tcW w:w="3660"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14:paraId="4044E88D"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CRVENI</w:t>
                  </w:r>
                </w:p>
              </w:tc>
              <w:tc>
                <w:tcPr>
                  <w:tcW w:w="106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E9A331A" w14:textId="77777777" w:rsidR="00845715" w:rsidRPr="00051E44" w:rsidRDefault="00845715" w:rsidP="003C0978">
                  <w:pPr>
                    <w:pStyle w:val="0-Tekst"/>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CA74A07" w14:textId="77777777" w:rsidR="00845715" w:rsidRPr="00051E44" w:rsidRDefault="00845715" w:rsidP="003C0978">
                  <w:pPr>
                    <w:pStyle w:val="0-Tekst"/>
                    <w:rPr>
                      <w:rFonts w:ascii="Times New Roman" w:hAnsi="Times New Roman" w:cs="Times New Roman"/>
                      <w:sz w:val="24"/>
                      <w:szCs w:val="24"/>
                    </w:rPr>
                  </w:pPr>
                </w:p>
              </w:tc>
              <w:tc>
                <w:tcPr>
                  <w:tcW w:w="9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8CFE9B9"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X</w:t>
                  </w:r>
                </w:p>
              </w:tc>
            </w:tr>
            <w:tr w:rsidR="00845715" w:rsidRPr="00051E44" w14:paraId="60E93E8C" w14:textId="77777777" w:rsidTr="003C0978">
              <w:trPr>
                <w:trHeight w:val="255"/>
              </w:trPr>
              <w:tc>
                <w:tcPr>
                  <w:tcW w:w="3660" w:type="dxa"/>
                  <w:tcBorders>
                    <w:top w:val="single" w:sz="6" w:space="0" w:color="000000"/>
                    <w:left w:val="single" w:sz="6" w:space="0" w:color="000000"/>
                    <w:bottom w:val="single" w:sz="6" w:space="0" w:color="000000"/>
                    <w:right w:val="single" w:sz="6" w:space="0" w:color="000000"/>
                  </w:tcBorders>
                  <w:shd w:val="clear" w:color="auto" w:fill="F2F2F2"/>
                  <w:tcMar>
                    <w:top w:w="0" w:type="dxa"/>
                    <w:left w:w="120" w:type="dxa"/>
                    <w:bottom w:w="0" w:type="dxa"/>
                    <w:right w:w="120" w:type="dxa"/>
                  </w:tcMar>
                  <w:hideMark/>
                </w:tcPr>
                <w:p w14:paraId="236D4D2B"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PLAVI</w:t>
                  </w:r>
                </w:p>
              </w:tc>
              <w:tc>
                <w:tcPr>
                  <w:tcW w:w="106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3361FBF" w14:textId="77777777" w:rsidR="00845715" w:rsidRPr="00051E44" w:rsidRDefault="00845715" w:rsidP="003C0978">
                  <w:pPr>
                    <w:pStyle w:val="0-Tekst"/>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E6CB3E9" w14:textId="77777777" w:rsidR="00845715" w:rsidRPr="00051E44" w:rsidRDefault="00845715" w:rsidP="003C0978">
                  <w:pPr>
                    <w:pStyle w:val="0-Tekst"/>
                    <w:rPr>
                      <w:rFonts w:ascii="Times New Roman" w:hAnsi="Times New Roman" w:cs="Times New Roman"/>
                      <w:sz w:val="24"/>
                      <w:szCs w:val="24"/>
                    </w:rPr>
                  </w:pPr>
                  <w:r w:rsidRPr="00051E44">
                    <w:rPr>
                      <w:rFonts w:ascii="Quattrocento Sans" w:hAnsi="Quattrocento Sans" w:cs="Times New Roman"/>
                      <w:color w:val="000000"/>
                    </w:rPr>
                    <w:t>X</w:t>
                  </w:r>
                </w:p>
              </w:tc>
              <w:tc>
                <w:tcPr>
                  <w:tcW w:w="90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B3EBD18" w14:textId="77777777" w:rsidR="00845715" w:rsidRPr="00051E44" w:rsidRDefault="00845715" w:rsidP="003C0978">
                  <w:pPr>
                    <w:pStyle w:val="0-Tekst"/>
                    <w:rPr>
                      <w:rFonts w:ascii="Times New Roman" w:hAnsi="Times New Roman" w:cs="Times New Roman"/>
                      <w:sz w:val="24"/>
                      <w:szCs w:val="24"/>
                    </w:rPr>
                  </w:pPr>
                </w:p>
              </w:tc>
            </w:tr>
          </w:tbl>
          <w:p w14:paraId="6F117260" w14:textId="77777777" w:rsidR="00845715" w:rsidRPr="00051E44" w:rsidRDefault="00845715" w:rsidP="003C0978">
            <w:pPr>
              <w:pStyle w:val="0-Tekst"/>
              <w:rPr>
                <w:rFonts w:cs="Times New Roman"/>
                <w:color w:val="000000"/>
                <w:szCs w:val="19"/>
              </w:rPr>
            </w:pPr>
            <w:r w:rsidRPr="00051E44">
              <w:rPr>
                <w:rFonts w:cs="Times New Roman"/>
                <w:color w:val="000000"/>
                <w:szCs w:val="19"/>
              </w:rPr>
              <w:t>Kao primjer, a i motivacija, s učenicima se može igrati igra asocijacija.</w:t>
            </w:r>
          </w:p>
        </w:tc>
      </w:tr>
    </w:tbl>
    <w:p w14:paraId="23E2A005" w14:textId="77777777" w:rsidR="00845715" w:rsidRDefault="00845715" w:rsidP="00845715"/>
    <w:p w14:paraId="482198E9" w14:textId="77777777" w:rsidR="00845715" w:rsidRDefault="00845715" w:rsidP="00845715">
      <w:pPr>
        <w:spacing w:before="240" w:line="240" w:lineRule="auto"/>
        <w:jc w:val="center"/>
      </w:pPr>
    </w:p>
    <w:p w14:paraId="4BF40C38" w14:textId="77777777" w:rsidR="00845715" w:rsidRDefault="00845715" w:rsidP="00845715">
      <w:pPr>
        <w:spacing w:before="240" w:line="240" w:lineRule="auto"/>
        <w:jc w:val="center"/>
      </w:pPr>
    </w:p>
    <w:p w14:paraId="6C85978F" w14:textId="77777777" w:rsidR="00845715" w:rsidRDefault="00845715" w:rsidP="00845715">
      <w:pPr>
        <w:spacing w:before="240" w:line="240" w:lineRule="auto"/>
        <w:jc w:val="center"/>
      </w:pPr>
    </w:p>
    <w:p w14:paraId="5C143345" w14:textId="7E2E7D81" w:rsidR="00845715" w:rsidRDefault="00845715" w:rsidP="00845715">
      <w:pPr>
        <w:spacing w:before="240" w:line="240" w:lineRule="auto"/>
        <w:jc w:val="center"/>
        <w:rPr>
          <w:rFonts w:ascii="VladaRHSans Bld" w:eastAsia="Times New Roman" w:hAnsi="VladaRHSans Bld" w:cs="Times New Roman"/>
          <w:smallCaps/>
          <w:color w:val="25408F"/>
          <w:sz w:val="36"/>
          <w:szCs w:val="36"/>
          <w:lang w:eastAsia="hr-HR"/>
        </w:rPr>
      </w:pPr>
    </w:p>
    <w:p w14:paraId="5891B06D" w14:textId="7DB6526F" w:rsidR="00523EC5" w:rsidRDefault="00523EC5" w:rsidP="00845715">
      <w:pPr>
        <w:spacing w:before="240" w:line="240" w:lineRule="auto"/>
        <w:jc w:val="center"/>
        <w:rPr>
          <w:rFonts w:ascii="VladaRHSans Bld" w:eastAsia="Times New Roman" w:hAnsi="VladaRHSans Bld" w:cs="Times New Roman"/>
          <w:smallCaps/>
          <w:color w:val="25408F"/>
          <w:sz w:val="36"/>
          <w:szCs w:val="36"/>
          <w:lang w:eastAsia="hr-HR"/>
        </w:rPr>
      </w:pPr>
    </w:p>
    <w:p w14:paraId="568565EF" w14:textId="25FD10F4" w:rsidR="00523EC5" w:rsidRDefault="00523EC5" w:rsidP="00845715">
      <w:pPr>
        <w:spacing w:before="240" w:line="240" w:lineRule="auto"/>
        <w:jc w:val="center"/>
        <w:rPr>
          <w:rFonts w:ascii="VladaRHSans Bld" w:eastAsia="Times New Roman" w:hAnsi="VladaRHSans Bld" w:cs="Times New Roman"/>
          <w:smallCaps/>
          <w:color w:val="25408F"/>
          <w:sz w:val="36"/>
          <w:szCs w:val="36"/>
          <w:lang w:eastAsia="hr-HR"/>
        </w:rPr>
      </w:pPr>
    </w:p>
    <w:p w14:paraId="788031C9" w14:textId="0275FC4F" w:rsidR="00523EC5" w:rsidRDefault="00523EC5" w:rsidP="00845715">
      <w:pPr>
        <w:spacing w:before="240" w:line="240" w:lineRule="auto"/>
        <w:jc w:val="center"/>
        <w:rPr>
          <w:rFonts w:ascii="VladaRHSans Bld" w:eastAsia="Times New Roman" w:hAnsi="VladaRHSans Bld" w:cs="Times New Roman"/>
          <w:smallCaps/>
          <w:color w:val="25408F"/>
          <w:sz w:val="36"/>
          <w:szCs w:val="36"/>
          <w:lang w:eastAsia="hr-HR"/>
        </w:rPr>
      </w:pPr>
    </w:p>
    <w:p w14:paraId="035D0851" w14:textId="21855EB0" w:rsidR="00523EC5" w:rsidRDefault="00523EC5" w:rsidP="00845715">
      <w:pPr>
        <w:spacing w:before="240" w:line="240" w:lineRule="auto"/>
        <w:jc w:val="center"/>
        <w:rPr>
          <w:rFonts w:ascii="VladaRHSans Bld" w:eastAsia="Times New Roman" w:hAnsi="VladaRHSans Bld" w:cs="Times New Roman"/>
          <w:smallCaps/>
          <w:color w:val="25408F"/>
          <w:sz w:val="36"/>
          <w:szCs w:val="36"/>
          <w:lang w:eastAsia="hr-HR"/>
        </w:rPr>
      </w:pPr>
    </w:p>
    <w:p w14:paraId="148E372B" w14:textId="77777777" w:rsidR="002B5C75" w:rsidRDefault="002B5C75" w:rsidP="00845715">
      <w:pPr>
        <w:spacing w:before="240" w:line="240" w:lineRule="auto"/>
        <w:jc w:val="center"/>
        <w:rPr>
          <w:rFonts w:ascii="VladaRHSans Bld" w:eastAsia="Times New Roman" w:hAnsi="VladaRHSans Bld" w:cs="Times New Roman"/>
          <w:smallCaps/>
          <w:color w:val="25408F"/>
          <w:sz w:val="36"/>
          <w:szCs w:val="36"/>
          <w:lang w:eastAsia="hr-HR"/>
        </w:rPr>
      </w:pPr>
    </w:p>
    <w:p w14:paraId="44C497EA" w14:textId="6047089C" w:rsidR="00AC2885" w:rsidRPr="00AC2885" w:rsidRDefault="00AC2885" w:rsidP="00AC2885">
      <w:pPr>
        <w:pStyle w:val="CKR-H3"/>
        <w:jc w:val="center"/>
        <w:rPr>
          <w:sz w:val="40"/>
          <w:szCs w:val="40"/>
        </w:rPr>
      </w:pPr>
      <w:r>
        <w:rPr>
          <w:sz w:val="40"/>
          <w:szCs w:val="40"/>
        </w:rPr>
        <w:t>2</w:t>
      </w:r>
      <w:r w:rsidRPr="00AC2885">
        <w:rPr>
          <w:sz w:val="40"/>
          <w:szCs w:val="40"/>
        </w:rPr>
        <w:t>. razred osnovne škole</w:t>
      </w:r>
    </w:p>
    <w:p w14:paraId="2A8EDF4B" w14:textId="77777777" w:rsidR="00845715" w:rsidRDefault="00845715" w:rsidP="00845715"/>
    <w:p w14:paraId="4A8960FE" w14:textId="3947F057" w:rsidR="00845715" w:rsidRPr="00EE34FB" w:rsidRDefault="00845715" w:rsidP="00845715">
      <w:r>
        <w:br w:type="page"/>
      </w:r>
    </w:p>
    <w:tbl>
      <w:tblPr>
        <w:tblW w:w="142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526"/>
        <w:gridCol w:w="1946"/>
        <w:gridCol w:w="3445"/>
        <w:gridCol w:w="2166"/>
        <w:gridCol w:w="2056"/>
        <w:gridCol w:w="2055"/>
        <w:gridCol w:w="2056"/>
      </w:tblGrid>
      <w:tr w:rsidR="00845715" w:rsidRPr="00F111FA" w14:paraId="1F3BF2DD" w14:textId="77777777" w:rsidTr="003C0978">
        <w:trPr>
          <w:trHeight w:val="415"/>
          <w:tblHeader/>
        </w:trPr>
        <w:tc>
          <w:tcPr>
            <w:tcW w:w="14250" w:type="dxa"/>
            <w:gridSpan w:val="7"/>
            <w:shd w:val="clear" w:color="auto" w:fill="B4DCEB"/>
            <w:vAlign w:val="center"/>
          </w:tcPr>
          <w:p w14:paraId="135AD8CD" w14:textId="77777777" w:rsidR="00845715" w:rsidRPr="000B3303" w:rsidRDefault="00845715" w:rsidP="003C0978">
            <w:pPr>
              <w:pStyle w:val="0-Vrh"/>
            </w:pPr>
            <w:r w:rsidRPr="000B3303">
              <w:lastRenderedPageBreak/>
              <w:t>MATEMATIKA – NA KRAJU 2. RAZREDA OSNOVNE ŠKOLE UČENIK:</w:t>
            </w:r>
          </w:p>
        </w:tc>
      </w:tr>
      <w:tr w:rsidR="00845715" w:rsidRPr="00F111FA" w14:paraId="1D2E3DE9" w14:textId="77777777" w:rsidTr="003C0978">
        <w:trPr>
          <w:tblHeader/>
        </w:trPr>
        <w:tc>
          <w:tcPr>
            <w:tcW w:w="14250" w:type="dxa"/>
            <w:gridSpan w:val="7"/>
            <w:shd w:val="clear" w:color="auto" w:fill="C8FAFA"/>
            <w:vAlign w:val="center"/>
          </w:tcPr>
          <w:p w14:paraId="59E0B936" w14:textId="77777777" w:rsidR="00845715" w:rsidRPr="000B3303" w:rsidRDefault="00845715" w:rsidP="003C0978">
            <w:pPr>
              <w:pStyle w:val="0-Vrh"/>
            </w:pPr>
            <w:r w:rsidRPr="000B3303">
              <w:t>DOMENE: A – BROJEVI, B – ALGEBRA I FUNKCIJE, C – OBLIK I PROSTOR, D – MJERENJE, E – PODA</w:t>
            </w:r>
            <w:r>
              <w:t>T</w:t>
            </w:r>
            <w:r w:rsidRPr="000B3303">
              <w:t>CI, STATISTIKA I VJEROJATNOST</w:t>
            </w:r>
          </w:p>
        </w:tc>
      </w:tr>
      <w:tr w:rsidR="00845715" w:rsidRPr="00F111FA" w14:paraId="22E1490A" w14:textId="77777777" w:rsidTr="003C0978">
        <w:trPr>
          <w:tblHeader/>
        </w:trPr>
        <w:tc>
          <w:tcPr>
            <w:tcW w:w="526" w:type="dxa"/>
            <w:vMerge w:val="restart"/>
            <w:shd w:val="clear" w:color="auto" w:fill="D7B9EB"/>
            <w:vAlign w:val="center"/>
          </w:tcPr>
          <w:p w14:paraId="1209DFB3" w14:textId="77777777" w:rsidR="00845715" w:rsidRPr="00F111FA" w:rsidRDefault="00845715" w:rsidP="003C0978">
            <w:pPr>
              <w:pStyle w:val="0-Naslov"/>
            </w:pPr>
            <w:r w:rsidRPr="00F111FA">
              <w:t>RB</w:t>
            </w:r>
            <w:r>
              <w:t>.</w:t>
            </w:r>
          </w:p>
        </w:tc>
        <w:tc>
          <w:tcPr>
            <w:tcW w:w="1946" w:type="dxa"/>
            <w:vMerge w:val="restart"/>
            <w:shd w:val="clear" w:color="auto" w:fill="D7B9EB"/>
            <w:vAlign w:val="center"/>
          </w:tcPr>
          <w:p w14:paraId="1FD79784" w14:textId="77777777" w:rsidR="00845715" w:rsidRPr="00F111FA" w:rsidRDefault="00845715" w:rsidP="003C0978">
            <w:pPr>
              <w:pStyle w:val="0-Naslov"/>
            </w:pPr>
            <w:r w:rsidRPr="00F111FA">
              <w:t>ISHOD</w:t>
            </w:r>
          </w:p>
        </w:tc>
        <w:tc>
          <w:tcPr>
            <w:tcW w:w="3445" w:type="dxa"/>
            <w:vMerge w:val="restart"/>
            <w:shd w:val="clear" w:color="auto" w:fill="D7B9EB"/>
            <w:vAlign w:val="center"/>
          </w:tcPr>
          <w:p w14:paraId="2CDC735A" w14:textId="77777777" w:rsidR="00845715" w:rsidRPr="00F111FA" w:rsidRDefault="00845715" w:rsidP="003C0978">
            <w:pPr>
              <w:pStyle w:val="0-Naslov"/>
            </w:pPr>
            <w:r w:rsidRPr="00F111FA">
              <w:t>RAZRADA ISHODA</w:t>
            </w:r>
          </w:p>
        </w:tc>
        <w:tc>
          <w:tcPr>
            <w:tcW w:w="8333" w:type="dxa"/>
            <w:gridSpan w:val="4"/>
            <w:shd w:val="clear" w:color="auto" w:fill="D7B9EB"/>
            <w:vAlign w:val="center"/>
          </w:tcPr>
          <w:p w14:paraId="204219B7" w14:textId="77777777" w:rsidR="00845715" w:rsidRPr="00F111FA" w:rsidRDefault="00845715" w:rsidP="003C0978">
            <w:pPr>
              <w:pStyle w:val="0-Vrh"/>
            </w:pPr>
            <w:r w:rsidRPr="00F111FA">
              <w:t>RAZINE USVOJENOSTI</w:t>
            </w:r>
          </w:p>
        </w:tc>
      </w:tr>
      <w:tr w:rsidR="00845715" w:rsidRPr="00F111FA" w14:paraId="77C95C52" w14:textId="77777777" w:rsidTr="003C0978">
        <w:trPr>
          <w:trHeight w:val="355"/>
          <w:tblHeader/>
        </w:trPr>
        <w:tc>
          <w:tcPr>
            <w:tcW w:w="526" w:type="dxa"/>
            <w:vMerge/>
            <w:shd w:val="clear" w:color="auto" w:fill="D7B9EB"/>
            <w:vAlign w:val="center"/>
          </w:tcPr>
          <w:p w14:paraId="37BBCA04" w14:textId="77777777" w:rsidR="00845715" w:rsidRPr="00F111FA" w:rsidRDefault="00845715" w:rsidP="003C0978">
            <w:pPr>
              <w:widowControl w:val="0"/>
              <w:spacing w:after="0" w:line="276" w:lineRule="auto"/>
              <w:rPr>
                <w:rFonts w:ascii="Segoe UI Light" w:hAnsi="Segoe UI Light" w:cs="Segoe UI Light"/>
              </w:rPr>
            </w:pPr>
          </w:p>
        </w:tc>
        <w:tc>
          <w:tcPr>
            <w:tcW w:w="1946" w:type="dxa"/>
            <w:vMerge/>
            <w:shd w:val="clear" w:color="auto" w:fill="D7B9EB"/>
            <w:vAlign w:val="center"/>
          </w:tcPr>
          <w:p w14:paraId="3A41DCEF" w14:textId="77777777" w:rsidR="00845715" w:rsidRPr="00F111FA" w:rsidRDefault="00845715" w:rsidP="003C0978">
            <w:pPr>
              <w:widowControl w:val="0"/>
              <w:spacing w:after="0" w:line="276" w:lineRule="auto"/>
              <w:rPr>
                <w:rFonts w:ascii="Segoe UI Light" w:hAnsi="Segoe UI Light" w:cs="Segoe UI Light"/>
              </w:rPr>
            </w:pPr>
          </w:p>
        </w:tc>
        <w:tc>
          <w:tcPr>
            <w:tcW w:w="3445" w:type="dxa"/>
            <w:vMerge/>
            <w:shd w:val="clear" w:color="auto" w:fill="D7B9EB"/>
            <w:vAlign w:val="center"/>
          </w:tcPr>
          <w:p w14:paraId="0BC5A2BB" w14:textId="77777777" w:rsidR="00845715" w:rsidRPr="00F111FA" w:rsidRDefault="00845715" w:rsidP="003C0978">
            <w:pPr>
              <w:spacing w:after="0"/>
              <w:rPr>
                <w:rFonts w:ascii="Segoe UI Light" w:hAnsi="Segoe UI Light" w:cs="Segoe UI Light"/>
              </w:rPr>
            </w:pPr>
          </w:p>
        </w:tc>
        <w:tc>
          <w:tcPr>
            <w:tcW w:w="2166" w:type="dxa"/>
            <w:shd w:val="clear" w:color="auto" w:fill="FAC8FA"/>
            <w:vAlign w:val="center"/>
          </w:tcPr>
          <w:p w14:paraId="3800949C" w14:textId="77777777" w:rsidR="00845715" w:rsidRPr="00F111FA" w:rsidRDefault="00845715" w:rsidP="003C0978">
            <w:pPr>
              <w:pStyle w:val="0-Naslov"/>
            </w:pPr>
            <w:r w:rsidRPr="00F111FA">
              <w:t>ZADOVOLJAVAJUĆA</w:t>
            </w:r>
          </w:p>
        </w:tc>
        <w:tc>
          <w:tcPr>
            <w:tcW w:w="2056" w:type="dxa"/>
            <w:shd w:val="clear" w:color="auto" w:fill="FAC8FA"/>
            <w:vAlign w:val="center"/>
          </w:tcPr>
          <w:p w14:paraId="0951F2C0" w14:textId="77777777" w:rsidR="00845715" w:rsidRPr="00F111FA" w:rsidRDefault="00845715" w:rsidP="003C0978">
            <w:pPr>
              <w:pStyle w:val="0-Naslov"/>
            </w:pPr>
            <w:r w:rsidRPr="00F111FA">
              <w:t>DOBRA</w:t>
            </w:r>
          </w:p>
        </w:tc>
        <w:tc>
          <w:tcPr>
            <w:tcW w:w="2055" w:type="dxa"/>
            <w:shd w:val="clear" w:color="auto" w:fill="FAC8FA"/>
            <w:vAlign w:val="center"/>
          </w:tcPr>
          <w:p w14:paraId="27DA6D91" w14:textId="77777777" w:rsidR="00845715" w:rsidRPr="00F111FA" w:rsidRDefault="00845715" w:rsidP="003C0978">
            <w:pPr>
              <w:pStyle w:val="0-Naslov"/>
            </w:pPr>
            <w:r w:rsidRPr="00F111FA">
              <w:t>VRLO DOBRA</w:t>
            </w:r>
          </w:p>
        </w:tc>
        <w:tc>
          <w:tcPr>
            <w:tcW w:w="2056" w:type="dxa"/>
            <w:shd w:val="clear" w:color="auto" w:fill="FAC8FA"/>
            <w:vAlign w:val="center"/>
          </w:tcPr>
          <w:p w14:paraId="01AA27E6" w14:textId="77777777" w:rsidR="00845715" w:rsidRPr="00F111FA" w:rsidRDefault="00845715" w:rsidP="003C0978">
            <w:pPr>
              <w:pStyle w:val="0-Naslov"/>
            </w:pPr>
            <w:r w:rsidRPr="00F111FA">
              <w:t>IZNIMNA</w:t>
            </w:r>
          </w:p>
        </w:tc>
      </w:tr>
      <w:tr w:rsidR="00845715" w:rsidRPr="00F111FA" w14:paraId="16B4215D" w14:textId="77777777" w:rsidTr="003C0978">
        <w:tc>
          <w:tcPr>
            <w:tcW w:w="526" w:type="dxa"/>
          </w:tcPr>
          <w:p w14:paraId="02E7B7B8" w14:textId="77777777" w:rsidR="00845715" w:rsidRPr="00F111FA" w:rsidRDefault="00845715" w:rsidP="003C0978">
            <w:pPr>
              <w:pStyle w:val="0-Ishodi"/>
            </w:pPr>
            <w:r w:rsidRPr="00051E44">
              <w:t>1.</w:t>
            </w:r>
          </w:p>
        </w:tc>
        <w:tc>
          <w:tcPr>
            <w:tcW w:w="1946" w:type="dxa"/>
            <w:shd w:val="clear" w:color="auto" w:fill="FFCDCD"/>
          </w:tcPr>
          <w:p w14:paraId="0E7FCB83" w14:textId="77777777" w:rsidR="00845715" w:rsidRPr="00051E44" w:rsidRDefault="00845715" w:rsidP="003C0978">
            <w:pPr>
              <w:pStyle w:val="0-Ishodi"/>
              <w:rPr>
                <w:rFonts w:ascii="Times New Roman" w:hAnsi="Times New Roman"/>
                <w:sz w:val="24"/>
                <w:szCs w:val="24"/>
              </w:rPr>
            </w:pPr>
            <w:r w:rsidRPr="00051E44">
              <w:t>A. 2. 1</w:t>
            </w:r>
          </w:p>
          <w:p w14:paraId="57AF26E0" w14:textId="77777777" w:rsidR="00845715" w:rsidRPr="00C206B6" w:rsidRDefault="00845715" w:rsidP="003C0978">
            <w:pPr>
              <w:pStyle w:val="0-Ishodi"/>
            </w:pPr>
          </w:p>
          <w:p w14:paraId="75733863" w14:textId="77777777" w:rsidR="00845715" w:rsidRPr="00E10DFE" w:rsidRDefault="00845715" w:rsidP="003C0978">
            <w:pPr>
              <w:pStyle w:val="0-Ishodi"/>
            </w:pPr>
            <w:r>
              <w:rPr>
                <w:color w:val="FF0000"/>
                <w:sz w:val="18"/>
                <w:szCs w:val="18"/>
              </w:rPr>
              <w:t>Služi</w:t>
            </w:r>
            <w:r w:rsidRPr="00051E44">
              <w:rPr>
                <w:color w:val="FF0000"/>
                <w:sz w:val="18"/>
                <w:szCs w:val="18"/>
              </w:rPr>
              <w:t xml:space="preserve"> </w:t>
            </w:r>
            <w:r w:rsidRPr="00051E44">
              <w:t xml:space="preserve">se prirodnim brojevima do 100 u opisivanju i prikazivanju količine i </w:t>
            </w:r>
            <w:r w:rsidRPr="00351F01">
              <w:rPr>
                <w:color w:val="FF0000"/>
              </w:rPr>
              <w:t>redoslijeda</w:t>
            </w:r>
            <w:r w:rsidRPr="00051E44">
              <w:t>.</w:t>
            </w:r>
          </w:p>
        </w:tc>
        <w:tc>
          <w:tcPr>
            <w:tcW w:w="3445" w:type="dxa"/>
          </w:tcPr>
          <w:p w14:paraId="60472613" w14:textId="77777777" w:rsidR="00845715" w:rsidRPr="00C206B6" w:rsidRDefault="00845715" w:rsidP="003C0978">
            <w:pPr>
              <w:pStyle w:val="0-Tekst"/>
            </w:pPr>
            <w:r w:rsidRPr="00C206B6">
              <w:t xml:space="preserve">Broji, čita i zapisuje brojkom i brojevnom riječi te uspoređuje prirodne brojeve do 100. </w:t>
            </w:r>
          </w:p>
          <w:p w14:paraId="248C8756" w14:textId="77777777" w:rsidR="00845715" w:rsidRPr="00C206B6" w:rsidRDefault="00845715" w:rsidP="003C0978">
            <w:pPr>
              <w:pStyle w:val="0-Tekst"/>
              <w:rPr>
                <w:color w:val="FF0000"/>
              </w:rPr>
            </w:pPr>
            <w:r w:rsidRPr="00C206B6">
              <w:rPr>
                <w:color w:val="FF0000"/>
              </w:rPr>
              <w:t>Prikazuje brojeve na različite načine.</w:t>
            </w:r>
          </w:p>
          <w:p w14:paraId="3E30BF51" w14:textId="77777777" w:rsidR="00845715" w:rsidRPr="00C206B6" w:rsidRDefault="00845715" w:rsidP="003C0978">
            <w:pPr>
              <w:pStyle w:val="0-Tekst"/>
              <w:rPr>
                <w:color w:val="FF0000"/>
              </w:rPr>
            </w:pPr>
            <w:r w:rsidRPr="00C206B6">
              <w:rPr>
                <w:color w:val="FF0000"/>
              </w:rPr>
              <w:t>Uočava odnose među dekadskim jedinicama (jedinice, desetice, stotice).</w:t>
            </w:r>
          </w:p>
          <w:p w14:paraId="6F284E6E" w14:textId="77777777" w:rsidR="00845715" w:rsidRPr="00C206B6" w:rsidRDefault="00845715" w:rsidP="003C0978">
            <w:pPr>
              <w:pStyle w:val="0-Tekst"/>
              <w:rPr>
                <w:color w:val="FF0000"/>
              </w:rPr>
            </w:pPr>
            <w:r w:rsidRPr="00C206B6">
              <w:rPr>
                <w:color w:val="FF0000"/>
              </w:rPr>
              <w:t>Objašnjava odnos broja i vrijednosti pojedine znamenke.</w:t>
            </w:r>
          </w:p>
          <w:p w14:paraId="7855C127" w14:textId="77777777" w:rsidR="00845715" w:rsidRPr="00C206B6" w:rsidRDefault="00845715" w:rsidP="003C0978">
            <w:pPr>
              <w:pStyle w:val="0-Tekst"/>
            </w:pPr>
            <w:r w:rsidRPr="00C206B6">
              <w:t>Razlikuje glavne i redne brojeve do 100.</w:t>
            </w:r>
          </w:p>
          <w:p w14:paraId="0CDFE44A" w14:textId="77777777" w:rsidR="00845715" w:rsidRPr="00C206B6" w:rsidRDefault="00845715" w:rsidP="003C0978">
            <w:pPr>
              <w:pStyle w:val="0-Tekst"/>
            </w:pPr>
          </w:p>
          <w:p w14:paraId="0445ACC0" w14:textId="77777777" w:rsidR="00845715" w:rsidRPr="00C206B6" w:rsidRDefault="00845715" w:rsidP="003C0978">
            <w:pPr>
              <w:pStyle w:val="0-Tekst"/>
            </w:pPr>
            <w:r w:rsidRPr="00C206B6">
              <w:t xml:space="preserve">Korelacija s Hrvatskim jezikom i </w:t>
            </w:r>
          </w:p>
          <w:p w14:paraId="0000E844" w14:textId="77777777" w:rsidR="00845715" w:rsidRPr="00C206B6" w:rsidRDefault="00845715" w:rsidP="003C0978">
            <w:pPr>
              <w:pStyle w:val="0-Tekst"/>
            </w:pPr>
            <w:r w:rsidRPr="00C206B6">
              <w:t>Prirodom i društvom.</w:t>
            </w:r>
          </w:p>
        </w:tc>
        <w:tc>
          <w:tcPr>
            <w:tcW w:w="2166" w:type="dxa"/>
          </w:tcPr>
          <w:p w14:paraId="3DDB3A1E" w14:textId="77777777" w:rsidR="00845715" w:rsidRPr="00C206B6" w:rsidRDefault="00845715" w:rsidP="003C0978">
            <w:pPr>
              <w:pStyle w:val="0-Tekst"/>
            </w:pPr>
            <w:r w:rsidRPr="00C206B6">
              <w:rPr>
                <w:color w:val="FF0000"/>
              </w:rPr>
              <w:t xml:space="preserve">Konkretima i crtežima modelira dvoznamenkasti broj kao skupine desetica i jedinica te </w:t>
            </w:r>
            <w:r w:rsidRPr="00C206B6">
              <w:t xml:space="preserve">broji, </w:t>
            </w:r>
            <w:r w:rsidRPr="00C206B6">
              <w:rPr>
                <w:color w:val="FF0000"/>
              </w:rPr>
              <w:t>uspoređuje</w:t>
            </w:r>
            <w:r w:rsidRPr="00C206B6">
              <w:t>, čita i zapisuje glavne i redne brojeve do 100.</w:t>
            </w:r>
          </w:p>
          <w:p w14:paraId="1E515A55" w14:textId="77777777" w:rsidR="00845715" w:rsidRPr="00C206B6" w:rsidRDefault="00845715" w:rsidP="003C0978">
            <w:pPr>
              <w:pStyle w:val="0-Tekst"/>
            </w:pPr>
          </w:p>
        </w:tc>
        <w:tc>
          <w:tcPr>
            <w:tcW w:w="2056" w:type="dxa"/>
          </w:tcPr>
          <w:p w14:paraId="32033071" w14:textId="77777777" w:rsidR="00845715" w:rsidRPr="00C206B6" w:rsidRDefault="00845715" w:rsidP="003C0978">
            <w:pPr>
              <w:pStyle w:val="0-Tekst"/>
            </w:pPr>
            <w:r w:rsidRPr="00C206B6">
              <w:rPr>
                <w:color w:val="FF0000"/>
              </w:rPr>
              <w:t xml:space="preserve">Prikazuje dvoznamenkaste brojeve u tablici mjesnih vrijednosti ili na brojevnoj crti te prikazuje odnose dekadskih jedinica, </w:t>
            </w:r>
            <w:r w:rsidRPr="00C206B6">
              <w:t>uspoređuje i upotrebljava brojeve u opisivanju količine.</w:t>
            </w:r>
          </w:p>
          <w:p w14:paraId="3F66366B" w14:textId="77777777" w:rsidR="00845715" w:rsidRPr="00C206B6" w:rsidRDefault="00845715" w:rsidP="003C0978">
            <w:pPr>
              <w:pStyle w:val="0-Tekst"/>
            </w:pPr>
          </w:p>
        </w:tc>
        <w:tc>
          <w:tcPr>
            <w:tcW w:w="2055" w:type="dxa"/>
          </w:tcPr>
          <w:p w14:paraId="4F4278C4" w14:textId="77777777" w:rsidR="00845715" w:rsidRPr="00C206B6" w:rsidRDefault="00845715" w:rsidP="003C0978">
            <w:pPr>
              <w:pStyle w:val="0-Tekst"/>
            </w:pPr>
            <w:r w:rsidRPr="00C206B6">
              <w:t xml:space="preserve">Određuje broj neposredno ispred i neposredno iza zadanoga broja te brojeve između zadanih brojeva, </w:t>
            </w:r>
            <w:r w:rsidRPr="00C206B6">
              <w:rPr>
                <w:color w:val="FF0000"/>
              </w:rPr>
              <w:t>dvoznamenkasti broj zapisuje u obliku aD i bJ i u obliku a</w:t>
            </w:r>
            <w:r w:rsidRPr="00C206B6">
              <w:rPr>
                <w:rFonts w:ascii="Cambria Math" w:hAnsi="Cambria Math" w:cs="Cambria Math"/>
                <w:color w:val="FF0000"/>
              </w:rPr>
              <w:t>⋅</w:t>
            </w:r>
            <w:r w:rsidRPr="00C206B6">
              <w:rPr>
                <w:color w:val="FF0000"/>
              </w:rPr>
              <w:t>10 + b</w:t>
            </w:r>
            <w:r w:rsidRPr="00C206B6">
              <w:rPr>
                <w:rFonts w:ascii="Cambria Math" w:hAnsi="Cambria Math" w:cs="Cambria Math"/>
                <w:color w:val="FF0000"/>
              </w:rPr>
              <w:t>⋅</w:t>
            </w:r>
            <w:r w:rsidRPr="00C206B6">
              <w:rPr>
                <w:color w:val="FF0000"/>
              </w:rPr>
              <w:t>1.</w:t>
            </w:r>
          </w:p>
        </w:tc>
        <w:tc>
          <w:tcPr>
            <w:tcW w:w="2056" w:type="dxa"/>
          </w:tcPr>
          <w:p w14:paraId="441FE57F" w14:textId="77777777" w:rsidR="00845715" w:rsidRPr="00C206B6" w:rsidRDefault="00845715" w:rsidP="003C0978">
            <w:pPr>
              <w:pStyle w:val="0-Tekst"/>
            </w:pPr>
            <w:r w:rsidRPr="00C206B6">
              <w:rPr>
                <w:color w:val="FF0000"/>
              </w:rPr>
              <w:t>Vješto uspoređuje i primjenjuje različite načine prikaza i zapisa dvoznamenkastoga broja</w:t>
            </w:r>
            <w:r w:rsidRPr="00C206B6">
              <w:t>, sigurno se koristi dvoznamenkastim brojevima u matematici i u svakodnevnim situacijama.</w:t>
            </w:r>
          </w:p>
        </w:tc>
      </w:tr>
      <w:tr w:rsidR="00845715" w:rsidRPr="00F111FA" w14:paraId="61DBE9A5" w14:textId="77777777" w:rsidTr="003C0978">
        <w:tc>
          <w:tcPr>
            <w:tcW w:w="14250" w:type="dxa"/>
            <w:gridSpan w:val="7"/>
          </w:tcPr>
          <w:p w14:paraId="1770B9AA" w14:textId="77777777" w:rsidR="00845715" w:rsidRPr="00C206B6" w:rsidRDefault="00845715" w:rsidP="003C0978">
            <w:pPr>
              <w:pStyle w:val="0-Tekst"/>
              <w:rPr>
                <w:rFonts w:ascii="Times New Roman" w:hAnsi="Times New Roman" w:cs="Times New Roman"/>
                <w:color w:val="FF0000"/>
                <w:sz w:val="24"/>
                <w:szCs w:val="24"/>
              </w:rPr>
            </w:pPr>
            <w:r w:rsidRPr="00C206B6">
              <w:rPr>
                <w:color w:val="FF0000"/>
              </w:rPr>
              <w:t>NAPOMENE:</w:t>
            </w:r>
          </w:p>
          <w:p w14:paraId="5A8F702B"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Postupci brojenja, pravilnoga čitanja, pisanja </w:t>
            </w:r>
            <w:r w:rsidRPr="00C206B6">
              <w:rPr>
                <w:color w:val="FF0000"/>
                <w:sz w:val="18"/>
                <w:szCs w:val="18"/>
              </w:rPr>
              <w:t xml:space="preserve">brojkom </w:t>
            </w:r>
            <w:r w:rsidRPr="00051E44">
              <w:rPr>
                <w:rFonts w:cs="Times New Roman"/>
                <w:color w:val="000000"/>
                <w:szCs w:val="19"/>
              </w:rPr>
              <w:t xml:space="preserve">i brojevnom riječi, uspoređivanja </w:t>
            </w:r>
            <w:r w:rsidRPr="00C206B6">
              <w:rPr>
                <w:color w:val="FF0000"/>
                <w:sz w:val="18"/>
                <w:szCs w:val="18"/>
              </w:rPr>
              <w:t xml:space="preserve">i prikazivanja </w:t>
            </w:r>
            <w:r w:rsidRPr="00051E44">
              <w:rPr>
                <w:rFonts w:cs="Times New Roman"/>
                <w:color w:val="000000"/>
                <w:szCs w:val="19"/>
              </w:rPr>
              <w:t xml:space="preserve">brojeva usvajaju se na konkretnim materijalima </w:t>
            </w:r>
            <w:r w:rsidRPr="00C206B6">
              <w:rPr>
                <w:color w:val="FF0000"/>
                <w:sz w:val="18"/>
                <w:szCs w:val="18"/>
              </w:rPr>
              <w:t>kako bi se pravilno oblikovao koncept broja.</w:t>
            </w:r>
            <w:r w:rsidRPr="00051E44">
              <w:rPr>
                <w:sz w:val="18"/>
                <w:szCs w:val="18"/>
              </w:rPr>
              <w:t xml:space="preserve"> </w:t>
            </w:r>
            <w:r w:rsidRPr="00051E44">
              <w:rPr>
                <w:rFonts w:cs="Times New Roman"/>
                <w:color w:val="000000"/>
                <w:szCs w:val="19"/>
              </w:rPr>
              <w:t xml:space="preserve"> Pri uspoređivanju brojeva učenicima </w:t>
            </w:r>
            <w:r w:rsidRPr="00C206B6">
              <w:rPr>
                <w:rFonts w:cs="Times New Roman"/>
                <w:color w:val="FF0000"/>
                <w:szCs w:val="19"/>
              </w:rPr>
              <w:t xml:space="preserve">se prikazuje </w:t>
            </w:r>
            <w:r w:rsidRPr="00051E44">
              <w:rPr>
                <w:rFonts w:cs="Times New Roman"/>
                <w:color w:val="000000"/>
                <w:szCs w:val="19"/>
              </w:rPr>
              <w:t xml:space="preserve">odnose i na brojevnoj crti. </w:t>
            </w:r>
            <w:r w:rsidRPr="00C206B6">
              <w:rPr>
                <w:rFonts w:cs="Times New Roman"/>
                <w:color w:val="FF0000"/>
                <w:szCs w:val="19"/>
              </w:rPr>
              <w:t xml:space="preserve">Povezuju se </w:t>
            </w:r>
            <w:r w:rsidRPr="00051E44">
              <w:rPr>
                <w:rFonts w:cs="Times New Roman"/>
                <w:color w:val="000000"/>
                <w:szCs w:val="19"/>
              </w:rPr>
              <w:t xml:space="preserve">brojevnu riječ, zapis broja i </w:t>
            </w:r>
            <w:r w:rsidRPr="00C206B6">
              <w:rPr>
                <w:rFonts w:cs="Times New Roman"/>
                <w:color w:val="FF0000"/>
                <w:szCs w:val="19"/>
              </w:rPr>
              <w:t xml:space="preserve">njegovo rastavljanje </w:t>
            </w:r>
            <w:r w:rsidRPr="00051E44">
              <w:rPr>
                <w:rFonts w:cs="Times New Roman"/>
                <w:color w:val="000000"/>
                <w:szCs w:val="19"/>
              </w:rPr>
              <w:t>na desetice i jedinice. Potrebno je razlikovati sto i stotinu od stotice te zorno i jasno prikazati odnos stotice i 10 desetica, odnosno 100 jedinica.</w:t>
            </w:r>
          </w:p>
          <w:p w14:paraId="4BCF116A" w14:textId="77777777" w:rsidR="00845715" w:rsidRPr="000B3303" w:rsidRDefault="00845715" w:rsidP="003C0978">
            <w:pPr>
              <w:pStyle w:val="0-Tekst"/>
            </w:pPr>
            <w:r w:rsidRPr="00051E44">
              <w:rPr>
                <w:rFonts w:cs="Times New Roman"/>
                <w:color w:val="000000"/>
                <w:szCs w:val="19"/>
              </w:rPr>
              <w:t>Učenici bi trebali razlikovati i pravilno zapisivati glavne i redne brojeve do 100.</w:t>
            </w:r>
          </w:p>
        </w:tc>
      </w:tr>
      <w:tr w:rsidR="00845715" w:rsidRPr="00F111FA" w14:paraId="6600088D" w14:textId="77777777" w:rsidTr="003C0978">
        <w:tc>
          <w:tcPr>
            <w:tcW w:w="526" w:type="dxa"/>
          </w:tcPr>
          <w:p w14:paraId="4C9F4C7C" w14:textId="77777777" w:rsidR="00845715" w:rsidRPr="00F111FA" w:rsidRDefault="00845715" w:rsidP="003C0978">
            <w:pPr>
              <w:pStyle w:val="0-Ishodi"/>
            </w:pPr>
            <w:r w:rsidRPr="00C206B6">
              <w:rPr>
                <w:color w:val="FF0000"/>
              </w:rPr>
              <w:t>2.</w:t>
            </w:r>
          </w:p>
        </w:tc>
        <w:tc>
          <w:tcPr>
            <w:tcW w:w="1946" w:type="dxa"/>
            <w:shd w:val="clear" w:color="auto" w:fill="FFCDCD"/>
          </w:tcPr>
          <w:p w14:paraId="16462051" w14:textId="77777777" w:rsidR="00845715" w:rsidRPr="00C206B6" w:rsidRDefault="00845715" w:rsidP="003C0978">
            <w:pPr>
              <w:pStyle w:val="0-Ishodi"/>
              <w:rPr>
                <w:color w:val="FF0000"/>
              </w:rPr>
            </w:pPr>
            <w:r w:rsidRPr="00C206B6">
              <w:rPr>
                <w:color w:val="FF0000"/>
              </w:rPr>
              <w:t>A. 2. 2</w:t>
            </w:r>
          </w:p>
          <w:p w14:paraId="1B529327" w14:textId="77777777" w:rsidR="00845715" w:rsidRPr="00C206B6" w:rsidRDefault="00845715" w:rsidP="003C0978">
            <w:pPr>
              <w:pStyle w:val="0-Ishodi"/>
            </w:pPr>
          </w:p>
          <w:p w14:paraId="49E3FCD5" w14:textId="77777777" w:rsidR="00845715" w:rsidRPr="00C206B6" w:rsidRDefault="00845715" w:rsidP="003C0978">
            <w:pPr>
              <w:pStyle w:val="0-Ishodi"/>
            </w:pPr>
            <w:r w:rsidRPr="00C206B6">
              <w:t>Koristi se rimskim brojkama do 12.</w:t>
            </w:r>
          </w:p>
          <w:p w14:paraId="4A676406" w14:textId="77777777" w:rsidR="00845715" w:rsidRPr="00F111FA" w:rsidRDefault="00845715" w:rsidP="003C0978">
            <w:pPr>
              <w:pStyle w:val="0-Ishodi"/>
            </w:pPr>
          </w:p>
        </w:tc>
        <w:tc>
          <w:tcPr>
            <w:tcW w:w="3445" w:type="dxa"/>
          </w:tcPr>
          <w:p w14:paraId="7B75228D" w14:textId="77777777" w:rsidR="00845715" w:rsidRPr="00C206B6" w:rsidRDefault="00845715" w:rsidP="003C0978">
            <w:pPr>
              <w:pStyle w:val="0-Tekst"/>
            </w:pPr>
            <w:r w:rsidRPr="00C206B6">
              <w:t>Nabraja osnovne i pomoćne rimske znamenke.</w:t>
            </w:r>
          </w:p>
          <w:p w14:paraId="57BB7C66" w14:textId="77777777" w:rsidR="00845715" w:rsidRPr="00C206B6" w:rsidRDefault="00845715" w:rsidP="003C0978">
            <w:pPr>
              <w:pStyle w:val="0-Tekst"/>
            </w:pPr>
            <w:r w:rsidRPr="00C206B6">
              <w:t>Objašnjava pravila pisanja rimskih brojki.</w:t>
            </w:r>
          </w:p>
          <w:p w14:paraId="4EA03496" w14:textId="59E2A891" w:rsidR="00845715" w:rsidRDefault="00845715" w:rsidP="003C0978">
            <w:pPr>
              <w:pStyle w:val="0-Tekst"/>
            </w:pPr>
            <w:r w:rsidRPr="00C206B6">
              <w:t>Rimskim znamenkama zapisuje i čita brojeve do 12.</w:t>
            </w:r>
          </w:p>
          <w:p w14:paraId="67699758" w14:textId="77777777" w:rsidR="00523EC5" w:rsidRPr="00C206B6" w:rsidRDefault="00523EC5" w:rsidP="003C0978">
            <w:pPr>
              <w:pStyle w:val="0-Tekst"/>
            </w:pPr>
          </w:p>
          <w:p w14:paraId="730E4F08" w14:textId="77777777" w:rsidR="00845715" w:rsidRPr="00C206B6" w:rsidRDefault="00845715" w:rsidP="003C0978">
            <w:pPr>
              <w:pStyle w:val="0-Tekst"/>
            </w:pPr>
            <w:r w:rsidRPr="00C206B6">
              <w:t>Korelacija s Hrvatskim jezikom i Prirodom i društvom.</w:t>
            </w:r>
          </w:p>
        </w:tc>
        <w:tc>
          <w:tcPr>
            <w:tcW w:w="2166" w:type="dxa"/>
          </w:tcPr>
          <w:p w14:paraId="06FADF5E" w14:textId="77777777" w:rsidR="00845715" w:rsidRPr="00C206B6" w:rsidRDefault="00845715" w:rsidP="003C0978">
            <w:pPr>
              <w:pStyle w:val="0-Tekst"/>
            </w:pPr>
            <w:r w:rsidRPr="00C206B6">
              <w:t>Prepoznaje brojeve zapisane rimskim znamenkama te ih čita i zapisuje uz manje pogreške.</w:t>
            </w:r>
          </w:p>
        </w:tc>
        <w:tc>
          <w:tcPr>
            <w:tcW w:w="2056" w:type="dxa"/>
          </w:tcPr>
          <w:p w14:paraId="6157DD8E" w14:textId="77777777" w:rsidR="00845715" w:rsidRPr="00C206B6" w:rsidRDefault="00845715" w:rsidP="003C0978">
            <w:pPr>
              <w:pStyle w:val="0-Tekst"/>
            </w:pPr>
            <w:r w:rsidRPr="00C206B6">
              <w:t>Čita i zapisuje brojeve do 12 rimskim znamenkama.</w:t>
            </w:r>
          </w:p>
        </w:tc>
        <w:tc>
          <w:tcPr>
            <w:tcW w:w="2055" w:type="dxa"/>
          </w:tcPr>
          <w:p w14:paraId="02DB8A93" w14:textId="77777777" w:rsidR="00845715" w:rsidRPr="00C206B6" w:rsidRDefault="00845715" w:rsidP="003C0978">
            <w:pPr>
              <w:pStyle w:val="0-Tekst"/>
            </w:pPr>
            <w:r w:rsidRPr="00C206B6">
              <w:t>S lakoćom prelazi iz zapisa arapskim znamenkama u zapis rimskim znamenkama i obrnuto.</w:t>
            </w:r>
          </w:p>
        </w:tc>
        <w:tc>
          <w:tcPr>
            <w:tcW w:w="2056" w:type="dxa"/>
          </w:tcPr>
          <w:p w14:paraId="3B5FD1CA" w14:textId="77777777" w:rsidR="00845715" w:rsidRPr="00C206B6" w:rsidRDefault="00845715" w:rsidP="003C0978">
            <w:pPr>
              <w:pStyle w:val="0-Tekst"/>
            </w:pPr>
            <w:r w:rsidRPr="00C206B6">
              <w:t>Upotrebljava i objašnjava pravila pri zapisivanju brojki rimskim znamenkama.</w:t>
            </w:r>
          </w:p>
        </w:tc>
      </w:tr>
      <w:tr w:rsidR="00845715" w:rsidRPr="00F111FA" w14:paraId="398AA336" w14:textId="77777777" w:rsidTr="003C0978">
        <w:tc>
          <w:tcPr>
            <w:tcW w:w="14250" w:type="dxa"/>
            <w:gridSpan w:val="7"/>
          </w:tcPr>
          <w:p w14:paraId="2A54F5B8" w14:textId="77777777" w:rsidR="00845715" w:rsidRPr="00C206B6" w:rsidRDefault="00845715" w:rsidP="003C0978">
            <w:pPr>
              <w:pStyle w:val="0-Tekst"/>
              <w:rPr>
                <w:rFonts w:ascii="Times New Roman" w:hAnsi="Times New Roman" w:cs="Times New Roman"/>
                <w:color w:val="FF0000"/>
                <w:sz w:val="24"/>
                <w:szCs w:val="24"/>
              </w:rPr>
            </w:pPr>
            <w:r w:rsidRPr="00C206B6">
              <w:rPr>
                <w:color w:val="FF0000"/>
              </w:rPr>
              <w:t>NAPOMENE:</w:t>
            </w:r>
          </w:p>
          <w:p w14:paraId="18636E49" w14:textId="77777777" w:rsidR="00845715" w:rsidRPr="000B3303" w:rsidRDefault="00845715" w:rsidP="003C0978">
            <w:pPr>
              <w:pStyle w:val="0-Tekst"/>
            </w:pPr>
            <w:r w:rsidRPr="00051E44">
              <w:rPr>
                <w:rFonts w:cs="Times New Roman"/>
                <w:color w:val="000000"/>
                <w:szCs w:val="19"/>
              </w:rPr>
              <w:lastRenderedPageBreak/>
              <w:t>U neposrednome okruženju se uočavaju rimske brojke (sat, kalendar). Učenike se može upoznati s povijesnim razvojem arapskih i rimskih znamenaka.</w:t>
            </w:r>
          </w:p>
        </w:tc>
      </w:tr>
      <w:tr w:rsidR="00845715" w:rsidRPr="00F111FA" w14:paraId="050507A6" w14:textId="77777777" w:rsidTr="003C0978">
        <w:tc>
          <w:tcPr>
            <w:tcW w:w="526" w:type="dxa"/>
          </w:tcPr>
          <w:p w14:paraId="16A42D68" w14:textId="77777777" w:rsidR="00845715" w:rsidRPr="00C206B6" w:rsidRDefault="00845715" w:rsidP="003C0978">
            <w:pPr>
              <w:pStyle w:val="0-Ishodi"/>
            </w:pPr>
            <w:r w:rsidRPr="00C206B6">
              <w:rPr>
                <w:color w:val="FF0000"/>
              </w:rPr>
              <w:t>3.</w:t>
            </w:r>
          </w:p>
        </w:tc>
        <w:tc>
          <w:tcPr>
            <w:tcW w:w="1946" w:type="dxa"/>
            <w:shd w:val="clear" w:color="auto" w:fill="FFCDCD"/>
          </w:tcPr>
          <w:p w14:paraId="336E99A4" w14:textId="77777777" w:rsidR="00845715" w:rsidRPr="00C206B6" w:rsidRDefault="00845715" w:rsidP="003C0978">
            <w:pPr>
              <w:pStyle w:val="0-Ishodi"/>
              <w:rPr>
                <w:color w:val="FF0000"/>
              </w:rPr>
            </w:pPr>
            <w:r w:rsidRPr="00C206B6">
              <w:rPr>
                <w:color w:val="FF0000"/>
              </w:rPr>
              <w:t>A. 2. 3</w:t>
            </w:r>
          </w:p>
          <w:p w14:paraId="3508FE86" w14:textId="77777777" w:rsidR="00845715" w:rsidRPr="00C206B6" w:rsidRDefault="00845715" w:rsidP="003C0978">
            <w:pPr>
              <w:pStyle w:val="0-Ishodi"/>
            </w:pPr>
          </w:p>
          <w:p w14:paraId="35191B45" w14:textId="77777777" w:rsidR="00845715" w:rsidRPr="00C206B6" w:rsidRDefault="00845715" w:rsidP="003C0978">
            <w:pPr>
              <w:pStyle w:val="0-Ishodi"/>
            </w:pPr>
            <w:r w:rsidRPr="00C206B6">
              <w:t>Zbraja i oduzima u skupu prirodnih brojeva do 100.</w:t>
            </w:r>
          </w:p>
          <w:p w14:paraId="1F37EF93" w14:textId="77777777" w:rsidR="00845715" w:rsidRPr="00C206B6" w:rsidRDefault="00845715" w:rsidP="003C0978">
            <w:pPr>
              <w:pStyle w:val="0-Ishodi"/>
            </w:pPr>
          </w:p>
        </w:tc>
        <w:tc>
          <w:tcPr>
            <w:tcW w:w="3445" w:type="dxa"/>
          </w:tcPr>
          <w:p w14:paraId="3FEE9525" w14:textId="77777777" w:rsidR="00845715" w:rsidRPr="00C206B6" w:rsidRDefault="00845715" w:rsidP="003C0978">
            <w:pPr>
              <w:pStyle w:val="0-Tekst"/>
            </w:pPr>
            <w:r w:rsidRPr="00C206B6">
              <w:rPr>
                <w:color w:val="FF0000"/>
              </w:rPr>
              <w:t xml:space="preserve">Mentalno </w:t>
            </w:r>
            <w:r w:rsidRPr="00C206B6">
              <w:t>zbraja i oduzima u skupu brojeva do 100.</w:t>
            </w:r>
          </w:p>
          <w:p w14:paraId="3EDC95DE" w14:textId="77777777" w:rsidR="00845715" w:rsidRPr="00C206B6" w:rsidRDefault="00845715" w:rsidP="003C0978">
            <w:pPr>
              <w:pStyle w:val="0-Tekst"/>
            </w:pPr>
            <w:r w:rsidRPr="00C206B6">
              <w:t>Primjenjuje svojstvo komutativnosti te vezu između računskih operacija.</w:t>
            </w:r>
          </w:p>
          <w:p w14:paraId="2F6E2EEE" w14:textId="77777777" w:rsidR="00845715" w:rsidRPr="00C206B6" w:rsidRDefault="00845715" w:rsidP="003C0978">
            <w:pPr>
              <w:pStyle w:val="0-Tekst"/>
            </w:pPr>
            <w:r w:rsidRPr="00C206B6">
              <w:t>Procjenjuje rezultat zbrajanja i oduzimanja.</w:t>
            </w:r>
          </w:p>
          <w:p w14:paraId="310B2CAA" w14:textId="77777777" w:rsidR="00845715" w:rsidRPr="00C206B6" w:rsidRDefault="00845715" w:rsidP="003C0978">
            <w:pPr>
              <w:pStyle w:val="0-Tekst"/>
            </w:pPr>
            <w:r w:rsidRPr="00C206B6">
              <w:t>Zbraja i oduzima više brojeva.</w:t>
            </w:r>
          </w:p>
          <w:p w14:paraId="14BD452F" w14:textId="77777777" w:rsidR="00845715" w:rsidRPr="00C206B6" w:rsidRDefault="00845715" w:rsidP="003C0978">
            <w:pPr>
              <w:pStyle w:val="0-Tekst"/>
            </w:pPr>
            <w:r w:rsidRPr="00C206B6">
              <w:t xml:space="preserve">Rješava </w:t>
            </w:r>
            <w:r w:rsidRPr="00C206B6">
              <w:rPr>
                <w:color w:val="FF0000"/>
              </w:rPr>
              <w:t>tekstualne zadatke.</w:t>
            </w:r>
          </w:p>
        </w:tc>
        <w:tc>
          <w:tcPr>
            <w:tcW w:w="2166" w:type="dxa"/>
          </w:tcPr>
          <w:p w14:paraId="3C13E43B" w14:textId="77777777" w:rsidR="00845715" w:rsidRPr="00C206B6" w:rsidRDefault="00845715" w:rsidP="003C0978">
            <w:pPr>
              <w:pStyle w:val="0-Tekst"/>
            </w:pPr>
            <w:r w:rsidRPr="00C206B6">
              <w:t>Zbraja i oduzima u skupu brojeva do 100 pomoću konkreta i slikovnih prikaza.</w:t>
            </w:r>
          </w:p>
        </w:tc>
        <w:tc>
          <w:tcPr>
            <w:tcW w:w="2056" w:type="dxa"/>
          </w:tcPr>
          <w:p w14:paraId="62278233" w14:textId="77777777" w:rsidR="00845715" w:rsidRPr="00C206B6" w:rsidRDefault="00845715" w:rsidP="003C0978">
            <w:pPr>
              <w:pStyle w:val="0-Tekst"/>
            </w:pPr>
            <w:r w:rsidRPr="00C206B6">
              <w:t>Zbraja i oduzima u skupu brojeva do 100 detaljno zapisujući postupak te uz manju nesigurnost pri prijelazu desetice.</w:t>
            </w:r>
          </w:p>
        </w:tc>
        <w:tc>
          <w:tcPr>
            <w:tcW w:w="2055" w:type="dxa"/>
          </w:tcPr>
          <w:p w14:paraId="20BAC568" w14:textId="77777777" w:rsidR="00845715" w:rsidRPr="00C206B6" w:rsidRDefault="00845715" w:rsidP="003C0978">
            <w:pPr>
              <w:pStyle w:val="0-Tekst"/>
            </w:pPr>
            <w:r w:rsidRPr="00C206B6">
              <w:t>Mentalno zbraja i oduzima u skupu brojeva do 100 rabeći kraći zapis.</w:t>
            </w:r>
          </w:p>
          <w:p w14:paraId="3833E952" w14:textId="77777777" w:rsidR="00845715" w:rsidRPr="00C206B6" w:rsidRDefault="00845715" w:rsidP="003C0978">
            <w:pPr>
              <w:pStyle w:val="0-Tekst"/>
            </w:pPr>
          </w:p>
        </w:tc>
        <w:tc>
          <w:tcPr>
            <w:tcW w:w="2056" w:type="dxa"/>
          </w:tcPr>
          <w:p w14:paraId="3A8AADA8" w14:textId="77777777" w:rsidR="00845715" w:rsidRPr="00C206B6" w:rsidRDefault="00845715" w:rsidP="003C0978">
            <w:pPr>
              <w:pStyle w:val="0-Tekst"/>
            </w:pPr>
            <w:r w:rsidRPr="00C206B6">
              <w:t>Procjenjuje rezultat i zbraja i oduzima u skupu brojeva do 100.</w:t>
            </w:r>
          </w:p>
          <w:p w14:paraId="7534C8B7" w14:textId="77777777" w:rsidR="00845715" w:rsidRPr="00C206B6" w:rsidRDefault="00845715" w:rsidP="003C0978">
            <w:pPr>
              <w:pStyle w:val="0-Tekst"/>
            </w:pPr>
          </w:p>
        </w:tc>
      </w:tr>
      <w:tr w:rsidR="00845715" w:rsidRPr="00F111FA" w14:paraId="2CF66880" w14:textId="77777777" w:rsidTr="003C0978">
        <w:tc>
          <w:tcPr>
            <w:tcW w:w="14250" w:type="dxa"/>
            <w:gridSpan w:val="7"/>
          </w:tcPr>
          <w:p w14:paraId="2D0325D3" w14:textId="77777777" w:rsidR="00845715" w:rsidRPr="00051E44" w:rsidRDefault="00845715" w:rsidP="003C0978">
            <w:pPr>
              <w:pStyle w:val="0-Tekst"/>
              <w:rPr>
                <w:rFonts w:ascii="Times New Roman" w:hAnsi="Times New Roman" w:cs="Times New Roman"/>
                <w:sz w:val="24"/>
                <w:szCs w:val="24"/>
              </w:rPr>
            </w:pPr>
            <w:r w:rsidRPr="00051E44">
              <w:t>NAPOMENE:</w:t>
            </w:r>
          </w:p>
          <w:p w14:paraId="6CCEE42B"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Zbrajanje i oduzimanje brojeva do 100 temelji se na automatizaciji zbrajanja i oduzimanja u skupu brojeva do 20 kao i na spoznaji veze zbrajanja i oduzimanja.</w:t>
            </w:r>
          </w:p>
          <w:p w14:paraId="581441A0" w14:textId="77777777" w:rsidR="00845715" w:rsidRPr="00051E44" w:rsidRDefault="00845715" w:rsidP="003C0978">
            <w:pPr>
              <w:pStyle w:val="0-Tekst"/>
              <w:rPr>
                <w:rFonts w:ascii="Times New Roman" w:hAnsi="Times New Roman" w:cs="Times New Roman"/>
                <w:sz w:val="24"/>
                <w:szCs w:val="24"/>
              </w:rPr>
            </w:pPr>
            <w:r w:rsidRPr="00051E44">
              <w:rPr>
                <w:color w:val="000000"/>
                <w:sz w:val="18"/>
                <w:szCs w:val="18"/>
              </w:rPr>
              <w:t xml:space="preserve">Postupak zbrajanja i oduzimanja provodi se </w:t>
            </w:r>
            <w:r w:rsidRPr="00051E44">
              <w:rPr>
                <w:rFonts w:cs="Times New Roman"/>
                <w:color w:val="000000"/>
                <w:szCs w:val="19"/>
              </w:rPr>
              <w:t xml:space="preserve">postupno, prvo s primjerima bez prijelaza desetice, a tek zatim s primjerima s prijelazom desetice. </w:t>
            </w:r>
            <w:r w:rsidRPr="00051E44">
              <w:rPr>
                <w:sz w:val="18"/>
                <w:szCs w:val="18"/>
              </w:rPr>
              <w:t xml:space="preserve">Procjenom učenikove spremnosti, </w:t>
            </w:r>
            <w:r w:rsidRPr="00051E44">
              <w:rPr>
                <w:rFonts w:cs="Times New Roman"/>
                <w:color w:val="000000"/>
                <w:szCs w:val="19"/>
              </w:rPr>
              <w:t>može se prijeći s detaljnoga zapisivanja svih koraka u postupku na kraći zapis.</w:t>
            </w:r>
          </w:p>
          <w:p w14:paraId="1C2688A5"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Poželjno je da učenici ovladaju mentalnim postupkom zbrajanja i oduzimanja brojeva do 100 i izrazima </w:t>
            </w:r>
            <w:r w:rsidRPr="00051E44">
              <w:rPr>
                <w:rFonts w:cs="Times New Roman"/>
                <w:i/>
                <w:iCs/>
                <w:color w:val="000000"/>
                <w:szCs w:val="19"/>
              </w:rPr>
              <w:t>uvećaj za</w:t>
            </w:r>
            <w:r w:rsidRPr="00051E44">
              <w:rPr>
                <w:rFonts w:cs="Times New Roman"/>
                <w:color w:val="000000"/>
                <w:szCs w:val="19"/>
              </w:rPr>
              <w:t xml:space="preserve"> i </w:t>
            </w:r>
            <w:r w:rsidRPr="00051E44">
              <w:rPr>
                <w:rFonts w:cs="Times New Roman"/>
                <w:i/>
                <w:iCs/>
                <w:color w:val="000000"/>
                <w:szCs w:val="19"/>
              </w:rPr>
              <w:t>umanji</w:t>
            </w:r>
            <w:r w:rsidRPr="00051E44">
              <w:rPr>
                <w:rFonts w:cs="Times New Roman"/>
                <w:color w:val="000000"/>
                <w:szCs w:val="19"/>
              </w:rPr>
              <w:t xml:space="preserve"> </w:t>
            </w:r>
            <w:r w:rsidRPr="00051E44">
              <w:rPr>
                <w:rFonts w:cs="Times New Roman"/>
                <w:i/>
                <w:iCs/>
                <w:color w:val="000000"/>
                <w:szCs w:val="19"/>
              </w:rPr>
              <w:t>za</w:t>
            </w:r>
            <w:r w:rsidRPr="00051E44">
              <w:rPr>
                <w:rFonts w:cs="Times New Roman"/>
                <w:color w:val="000000"/>
                <w:szCs w:val="19"/>
              </w:rPr>
              <w:t xml:space="preserve"> te da mogu odrediti broj koji je </w:t>
            </w:r>
            <w:r w:rsidRPr="00051E44">
              <w:rPr>
                <w:rFonts w:cs="Times New Roman"/>
                <w:i/>
                <w:iCs/>
                <w:color w:val="000000"/>
                <w:szCs w:val="19"/>
              </w:rPr>
              <w:t>za toliko veći</w:t>
            </w:r>
            <w:r w:rsidRPr="00051E44">
              <w:rPr>
                <w:rFonts w:cs="Times New Roman"/>
                <w:color w:val="000000"/>
                <w:szCs w:val="19"/>
              </w:rPr>
              <w:t xml:space="preserve">' ili </w:t>
            </w:r>
            <w:r w:rsidRPr="00051E44">
              <w:rPr>
                <w:rFonts w:cs="Times New Roman"/>
                <w:i/>
                <w:iCs/>
                <w:color w:val="000000"/>
                <w:szCs w:val="19"/>
              </w:rPr>
              <w:t>za toliko manji</w:t>
            </w:r>
            <w:r w:rsidRPr="00051E44">
              <w:rPr>
                <w:rFonts w:cs="Times New Roman"/>
                <w:color w:val="000000"/>
                <w:szCs w:val="19"/>
              </w:rPr>
              <w:t xml:space="preserve"> od nekoga broja.</w:t>
            </w:r>
          </w:p>
          <w:p w14:paraId="0D54DC8A" w14:textId="77777777" w:rsidR="00845715" w:rsidRPr="00C206B6" w:rsidRDefault="00845715" w:rsidP="003C0978">
            <w:pPr>
              <w:pStyle w:val="0-Tekst"/>
              <w:rPr>
                <w:rFonts w:ascii="Times New Roman" w:hAnsi="Times New Roman" w:cs="Times New Roman"/>
                <w:color w:val="FF0000"/>
                <w:sz w:val="24"/>
                <w:szCs w:val="24"/>
              </w:rPr>
            </w:pPr>
            <w:r w:rsidRPr="00C206B6">
              <w:rPr>
                <w:color w:val="FF0000"/>
                <w:sz w:val="18"/>
                <w:szCs w:val="18"/>
              </w:rPr>
              <w:t>Procjena rezultata razvija logičko mišljenje i preduvjet je primjeni zbrajanja i oduzimanja u stvarnim situacijama (npr. tijekom kupovine).</w:t>
            </w:r>
          </w:p>
          <w:p w14:paraId="0B9D4F43" w14:textId="77777777" w:rsidR="00845715" w:rsidRPr="00C206B6" w:rsidRDefault="00845715" w:rsidP="003C0978">
            <w:pPr>
              <w:pStyle w:val="0-Tekst"/>
            </w:pPr>
            <w:r w:rsidRPr="00C206B6">
              <w:rPr>
                <w:rFonts w:cs="Times New Roman"/>
                <w:bCs/>
                <w:color w:val="000000"/>
                <w:szCs w:val="19"/>
              </w:rPr>
              <w:t>Učenicima s poteškoćama u računaju može se pomoći tablicom brojeva do 100</w:t>
            </w:r>
            <w:r w:rsidRPr="00C206B6">
              <w:rPr>
                <w:rFonts w:cs="Times New Roman"/>
                <w:color w:val="000000"/>
                <w:szCs w:val="19"/>
              </w:rPr>
              <w:t xml:space="preserve"> </w:t>
            </w:r>
            <w:r w:rsidRPr="00C206B6">
              <w:rPr>
                <w:bCs/>
                <w:color w:val="FF0000"/>
                <w:sz w:val="18"/>
                <w:szCs w:val="18"/>
              </w:rPr>
              <w:t>pri čemu učenik zorno može odrediti brojeve za deset veće ili manje od zadanoga broja, kao i prethodnika i sljedbenika</w:t>
            </w:r>
            <w:r w:rsidRPr="00C206B6">
              <w:rPr>
                <w:rFonts w:cs="Times New Roman"/>
                <w:bCs/>
                <w:color w:val="FF0000"/>
              </w:rPr>
              <w:t>.</w:t>
            </w:r>
          </w:p>
        </w:tc>
      </w:tr>
      <w:tr w:rsidR="00845715" w:rsidRPr="00F111FA" w14:paraId="2365DD61" w14:textId="77777777" w:rsidTr="003C0978">
        <w:tc>
          <w:tcPr>
            <w:tcW w:w="526" w:type="dxa"/>
          </w:tcPr>
          <w:p w14:paraId="0413C1F5" w14:textId="77777777" w:rsidR="00845715" w:rsidRPr="00C206B6" w:rsidRDefault="00845715" w:rsidP="003C0978">
            <w:pPr>
              <w:pStyle w:val="0-Ishodi"/>
            </w:pPr>
            <w:r w:rsidRPr="00C206B6">
              <w:rPr>
                <w:color w:val="FF0000"/>
              </w:rPr>
              <w:t>4.</w:t>
            </w:r>
          </w:p>
        </w:tc>
        <w:tc>
          <w:tcPr>
            <w:tcW w:w="1946" w:type="dxa"/>
            <w:shd w:val="clear" w:color="auto" w:fill="FFCDCD"/>
          </w:tcPr>
          <w:p w14:paraId="0504841D" w14:textId="77777777" w:rsidR="00845715" w:rsidRPr="00C206B6" w:rsidRDefault="00845715" w:rsidP="003C0978">
            <w:pPr>
              <w:pStyle w:val="0-Ishodi"/>
              <w:rPr>
                <w:color w:val="FF0000"/>
              </w:rPr>
            </w:pPr>
            <w:r w:rsidRPr="00C206B6">
              <w:rPr>
                <w:color w:val="FF0000"/>
              </w:rPr>
              <w:t>A. 2. 4</w:t>
            </w:r>
          </w:p>
          <w:p w14:paraId="194CF12E" w14:textId="77777777" w:rsidR="00845715" w:rsidRPr="00C206B6" w:rsidRDefault="00845715" w:rsidP="003C0978">
            <w:pPr>
              <w:pStyle w:val="0-Ishodi"/>
            </w:pPr>
          </w:p>
          <w:p w14:paraId="37CD1E5E" w14:textId="77777777" w:rsidR="00845715" w:rsidRPr="00C206B6" w:rsidRDefault="00845715" w:rsidP="003C0978">
            <w:pPr>
              <w:pStyle w:val="0-Ishodi"/>
            </w:pPr>
            <w:r w:rsidRPr="00C206B6">
              <w:t>Množi i dijeli u okviru tablice množenja.</w:t>
            </w:r>
          </w:p>
          <w:p w14:paraId="5312DFE1" w14:textId="77777777" w:rsidR="00845715" w:rsidRPr="00C206B6" w:rsidRDefault="00845715" w:rsidP="003C0978">
            <w:pPr>
              <w:pStyle w:val="0-Ishodi"/>
            </w:pPr>
          </w:p>
        </w:tc>
        <w:tc>
          <w:tcPr>
            <w:tcW w:w="3445" w:type="dxa"/>
          </w:tcPr>
          <w:p w14:paraId="16238B84" w14:textId="77777777" w:rsidR="00845715" w:rsidRPr="00C206B6" w:rsidRDefault="00845715" w:rsidP="003C0978">
            <w:pPr>
              <w:pStyle w:val="0-Tekst"/>
            </w:pPr>
            <w:r w:rsidRPr="00C206B6">
              <w:t xml:space="preserve">Množi uzastopnim zbrajanjem </w:t>
            </w:r>
            <w:r w:rsidRPr="00C206B6">
              <w:rPr>
                <w:color w:val="FF0000"/>
              </w:rPr>
              <w:t xml:space="preserve">istih </w:t>
            </w:r>
            <w:r w:rsidRPr="00C206B6">
              <w:t>brojeva.</w:t>
            </w:r>
          </w:p>
          <w:p w14:paraId="6CABF315" w14:textId="77777777" w:rsidR="00845715" w:rsidRPr="00C206B6" w:rsidRDefault="00845715" w:rsidP="003C0978">
            <w:pPr>
              <w:pStyle w:val="0-Tekst"/>
            </w:pPr>
            <w:r w:rsidRPr="00C206B6">
              <w:t xml:space="preserve">Dijeli uzastopnim oduzimanjem </w:t>
            </w:r>
            <w:r w:rsidRPr="00C206B6">
              <w:rPr>
                <w:color w:val="FF0000"/>
              </w:rPr>
              <w:t xml:space="preserve">istih </w:t>
            </w:r>
            <w:r w:rsidRPr="00C206B6">
              <w:t>brojeva.</w:t>
            </w:r>
          </w:p>
          <w:p w14:paraId="1B996C4F" w14:textId="77777777" w:rsidR="00845715" w:rsidRPr="00C206B6" w:rsidRDefault="00845715" w:rsidP="003C0978">
            <w:pPr>
              <w:pStyle w:val="0-Tekst"/>
            </w:pPr>
            <w:r w:rsidRPr="00C206B6">
              <w:t>Množi i dijeli u okviru tablice množenja.</w:t>
            </w:r>
          </w:p>
          <w:p w14:paraId="67DCD9F4" w14:textId="77777777" w:rsidR="00845715" w:rsidRPr="00C206B6" w:rsidRDefault="00845715" w:rsidP="003C0978">
            <w:pPr>
              <w:pStyle w:val="0-Tekst"/>
            </w:pPr>
            <w:r w:rsidRPr="00C206B6">
              <w:t>Određuje višekratnike zadanoga broja.</w:t>
            </w:r>
          </w:p>
          <w:p w14:paraId="1EA25BE1" w14:textId="77777777" w:rsidR="00845715" w:rsidRPr="00C206B6" w:rsidRDefault="00845715" w:rsidP="003C0978">
            <w:pPr>
              <w:pStyle w:val="0-Tekst"/>
            </w:pPr>
            <w:r w:rsidRPr="00C206B6">
              <w:t>Određuje polovinu, trećinu, četvrtinu itd. zadanoga broja.</w:t>
            </w:r>
          </w:p>
          <w:p w14:paraId="55AB9257" w14:textId="77777777" w:rsidR="00845715" w:rsidRPr="00C206B6" w:rsidRDefault="00845715" w:rsidP="003C0978">
            <w:pPr>
              <w:pStyle w:val="0-Tekst"/>
              <w:rPr>
                <w:color w:val="FF0000"/>
              </w:rPr>
            </w:pPr>
            <w:r w:rsidRPr="00C206B6">
              <w:rPr>
                <w:color w:val="FF0000"/>
              </w:rPr>
              <w:t>Određuje parne i neparne brojeve.</w:t>
            </w:r>
          </w:p>
          <w:p w14:paraId="3219F803" w14:textId="77777777" w:rsidR="00845715" w:rsidRPr="00C206B6" w:rsidRDefault="00845715" w:rsidP="003C0978">
            <w:pPr>
              <w:pStyle w:val="0-Tekst"/>
            </w:pPr>
            <w:r w:rsidRPr="00C206B6">
              <w:lastRenderedPageBreak/>
              <w:t>Primjenjuje svojstvo komutativnosti množenja.</w:t>
            </w:r>
          </w:p>
          <w:p w14:paraId="294C4DDA" w14:textId="77777777" w:rsidR="00845715" w:rsidRPr="00C206B6" w:rsidRDefault="00845715" w:rsidP="003C0978">
            <w:pPr>
              <w:pStyle w:val="0-Tekst"/>
            </w:pPr>
            <w:r w:rsidRPr="00C206B6">
              <w:t>Primjenjuje vezu množenja i dijeljenja.</w:t>
            </w:r>
          </w:p>
          <w:p w14:paraId="6F5377F6" w14:textId="77777777" w:rsidR="00845715" w:rsidRPr="00C206B6" w:rsidRDefault="00845715" w:rsidP="003C0978">
            <w:pPr>
              <w:pStyle w:val="0-Tekst"/>
            </w:pPr>
            <w:r w:rsidRPr="00C206B6">
              <w:t>Izvodi četiri jednakosti.</w:t>
            </w:r>
          </w:p>
          <w:p w14:paraId="702E1B6A" w14:textId="77777777" w:rsidR="00845715" w:rsidRPr="00C206B6" w:rsidRDefault="00845715" w:rsidP="003C0978">
            <w:pPr>
              <w:pStyle w:val="0-Tekst"/>
            </w:pPr>
            <w:r w:rsidRPr="00C206B6">
              <w:t>Imenuje članove računskih operacija.</w:t>
            </w:r>
          </w:p>
          <w:p w14:paraId="33DEA5DF" w14:textId="77777777" w:rsidR="00845715" w:rsidRPr="00C206B6" w:rsidRDefault="00845715" w:rsidP="003C0978">
            <w:pPr>
              <w:pStyle w:val="0-Tekst"/>
            </w:pPr>
            <w:r w:rsidRPr="00C206B6">
              <w:t>Poznaje ulogu brojeva 1 i 0 u množenju i dijeljenju.</w:t>
            </w:r>
          </w:p>
          <w:p w14:paraId="7F8E394B" w14:textId="77777777" w:rsidR="00845715" w:rsidRPr="00C206B6" w:rsidRDefault="00845715" w:rsidP="003C0978">
            <w:pPr>
              <w:pStyle w:val="0-Tekst"/>
            </w:pPr>
            <w:r w:rsidRPr="00C206B6">
              <w:t>Množi i dijeli brojem 10.</w:t>
            </w:r>
          </w:p>
          <w:p w14:paraId="0E38F7EC" w14:textId="77777777" w:rsidR="00845715" w:rsidRPr="00C206B6" w:rsidRDefault="00845715" w:rsidP="003C0978">
            <w:pPr>
              <w:pStyle w:val="0-Tekst"/>
              <w:rPr>
                <w:color w:val="FF0000"/>
              </w:rPr>
            </w:pPr>
            <w:r w:rsidRPr="00C206B6">
              <w:rPr>
                <w:color w:val="FF0000"/>
              </w:rPr>
              <w:t>U zadatcima s nepoznatim članom određuje nepoznati broj primjenjujući vezu množenja i dijeljenja.</w:t>
            </w:r>
          </w:p>
          <w:p w14:paraId="3A8BCE02" w14:textId="77777777" w:rsidR="00845715" w:rsidRPr="00C206B6" w:rsidRDefault="00845715" w:rsidP="003C0978">
            <w:pPr>
              <w:pStyle w:val="0-Tekst"/>
            </w:pPr>
            <w:r w:rsidRPr="00C206B6">
              <w:rPr>
                <w:color w:val="FF0000"/>
              </w:rPr>
              <w:t>Rješava tekstualne zadatke.</w:t>
            </w:r>
          </w:p>
        </w:tc>
        <w:tc>
          <w:tcPr>
            <w:tcW w:w="2166" w:type="dxa"/>
          </w:tcPr>
          <w:p w14:paraId="206B0230" w14:textId="77777777" w:rsidR="00845715" w:rsidRPr="00C206B6" w:rsidRDefault="00845715" w:rsidP="003C0978">
            <w:pPr>
              <w:pStyle w:val="0-Tekst"/>
            </w:pPr>
            <w:r w:rsidRPr="00C206B6">
              <w:lastRenderedPageBreak/>
              <w:t xml:space="preserve">Uz pravilan matematički zapis množi uzastopnim zbrajanjem i dijeli uzastopnim oduzimanjem istoga broja ili </w:t>
            </w:r>
            <w:r w:rsidRPr="00C206B6">
              <w:rPr>
                <w:color w:val="FF0000"/>
              </w:rPr>
              <w:t>nabrajajući višekratnike.</w:t>
            </w:r>
          </w:p>
        </w:tc>
        <w:tc>
          <w:tcPr>
            <w:tcW w:w="2056" w:type="dxa"/>
          </w:tcPr>
          <w:p w14:paraId="443FAEA6" w14:textId="77777777" w:rsidR="00845715" w:rsidRPr="00C206B6" w:rsidRDefault="00845715" w:rsidP="003C0978">
            <w:pPr>
              <w:pStyle w:val="0-Tekst"/>
            </w:pPr>
            <w:r w:rsidRPr="00C206B6">
              <w:t xml:space="preserve">Nesigurno množi i dijeli nekim brojevima u okviru tablice množenja, </w:t>
            </w:r>
            <w:r w:rsidRPr="00C206B6">
              <w:rPr>
                <w:color w:val="FF0000"/>
              </w:rPr>
              <w:t>primjenjuje svojstvo komutativnost i vezu množenja i dijeljenja te izvodi četiri jednakosti.</w:t>
            </w:r>
          </w:p>
          <w:p w14:paraId="5A1BED85" w14:textId="77777777" w:rsidR="00845715" w:rsidRPr="00C206B6" w:rsidRDefault="00845715" w:rsidP="003C0978">
            <w:pPr>
              <w:pStyle w:val="0-Tekst"/>
            </w:pPr>
          </w:p>
        </w:tc>
        <w:tc>
          <w:tcPr>
            <w:tcW w:w="2055" w:type="dxa"/>
          </w:tcPr>
          <w:p w14:paraId="7C73F1A3" w14:textId="77777777" w:rsidR="00845715" w:rsidRPr="00C206B6" w:rsidRDefault="00845715" w:rsidP="003C0978">
            <w:pPr>
              <w:pStyle w:val="0-Tekst"/>
            </w:pPr>
            <w:r w:rsidRPr="00C206B6">
              <w:t xml:space="preserve">Množi i dijeli svim brojevima u okviru tablice množenja </w:t>
            </w:r>
            <w:r w:rsidRPr="00C206B6">
              <w:rPr>
                <w:color w:val="FF0000"/>
              </w:rPr>
              <w:t>te provjerava rezultat vezom množenja i dijeljenja, imenuje članove računskih operacija.</w:t>
            </w:r>
          </w:p>
        </w:tc>
        <w:tc>
          <w:tcPr>
            <w:tcW w:w="2056" w:type="dxa"/>
          </w:tcPr>
          <w:p w14:paraId="0709F0C1" w14:textId="77777777" w:rsidR="00845715" w:rsidRPr="00C206B6" w:rsidRDefault="00845715" w:rsidP="003C0978">
            <w:pPr>
              <w:pStyle w:val="0-Tekst"/>
            </w:pPr>
            <w:r w:rsidRPr="00C206B6">
              <w:rPr>
                <w:color w:val="FF0000"/>
              </w:rPr>
              <w:t xml:space="preserve">Automatizirano </w:t>
            </w:r>
            <w:r w:rsidRPr="00C206B6">
              <w:t xml:space="preserve">množi i dijeli u okviru tablice množenja te objašnjava </w:t>
            </w:r>
            <w:r w:rsidRPr="00C206B6">
              <w:rPr>
                <w:color w:val="FF0000"/>
              </w:rPr>
              <w:t xml:space="preserve">pravila o zamjeni mjesta faktora i vezi množenja i dijeljenja, </w:t>
            </w:r>
            <w:r>
              <w:rPr>
                <w:color w:val="FF0000"/>
              </w:rPr>
              <w:t>uočava</w:t>
            </w:r>
            <w:r w:rsidRPr="00C206B6">
              <w:rPr>
                <w:color w:val="FF0000"/>
              </w:rPr>
              <w:t xml:space="preserve"> mogućnost dijeljenja s ostatkom.</w:t>
            </w:r>
          </w:p>
        </w:tc>
      </w:tr>
      <w:tr w:rsidR="00845715" w:rsidRPr="00F111FA" w14:paraId="6501BDE6"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tcPr>
          <w:p w14:paraId="15EA8DBC" w14:textId="77777777" w:rsidR="00845715" w:rsidRPr="002F59D8" w:rsidRDefault="00845715" w:rsidP="003C0978">
            <w:pPr>
              <w:pStyle w:val="0-Tekst"/>
              <w:rPr>
                <w:rFonts w:ascii="Times New Roman" w:hAnsi="Times New Roman" w:cs="Times New Roman"/>
                <w:color w:val="FF0000"/>
                <w:sz w:val="24"/>
                <w:szCs w:val="24"/>
              </w:rPr>
            </w:pPr>
            <w:r w:rsidRPr="002F59D8">
              <w:rPr>
                <w:color w:val="FF0000"/>
              </w:rPr>
              <w:t>NAPOMENE:</w:t>
            </w:r>
          </w:p>
          <w:p w14:paraId="624C2150"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Potrebno je postupno i zorno na različite načine usvajati množenje kao</w:t>
            </w:r>
            <w:r w:rsidRPr="00051E44">
              <w:rPr>
                <w:rFonts w:ascii="Calibri" w:hAnsi="Calibri" w:cs="Times New Roman"/>
                <w:color w:val="000000"/>
                <w:szCs w:val="19"/>
              </w:rPr>
              <w:t> </w:t>
            </w:r>
            <w:r w:rsidRPr="00051E44">
              <w:rPr>
                <w:rFonts w:cs="Times New Roman"/>
                <w:color w:val="000000"/>
                <w:szCs w:val="19"/>
              </w:rPr>
              <w:t xml:space="preserve">uzastupno zbrajanje istih pribrojnika te dijeljenje kao uzastupno oduzimanje istih brojeva od zadanoga broja. Svojstvo komutativnosti te veza množenja i dijeljenja u računanju </w:t>
            </w:r>
            <w:r w:rsidRPr="00051E44">
              <w:rPr>
                <w:color w:val="000000"/>
                <w:sz w:val="18"/>
                <w:szCs w:val="18"/>
              </w:rPr>
              <w:t>koriste se kao pomoć.</w:t>
            </w:r>
          </w:p>
          <w:p w14:paraId="1DA6E6DC" w14:textId="77777777" w:rsidR="00845715" w:rsidRPr="002F59D8" w:rsidRDefault="00845715" w:rsidP="003C0978">
            <w:pPr>
              <w:pStyle w:val="0-Tekst"/>
              <w:rPr>
                <w:rFonts w:ascii="Times New Roman" w:hAnsi="Times New Roman" w:cs="Times New Roman"/>
                <w:color w:val="FF0000"/>
                <w:sz w:val="24"/>
                <w:szCs w:val="24"/>
              </w:rPr>
            </w:pPr>
            <w:r w:rsidRPr="00051E44">
              <w:rPr>
                <w:rFonts w:cs="Times New Roman"/>
                <w:color w:val="000000"/>
                <w:szCs w:val="19"/>
              </w:rPr>
              <w:t xml:space="preserve">Učenici se </w:t>
            </w:r>
            <w:r w:rsidRPr="00051E44">
              <w:rPr>
                <w:color w:val="000000"/>
                <w:sz w:val="18"/>
                <w:szCs w:val="18"/>
              </w:rPr>
              <w:t xml:space="preserve">poučavaju </w:t>
            </w:r>
            <w:r w:rsidRPr="00051E44">
              <w:rPr>
                <w:rFonts w:cs="Times New Roman"/>
                <w:color w:val="000000"/>
                <w:szCs w:val="19"/>
              </w:rPr>
              <w:t xml:space="preserve">kako odrediti broj koji je </w:t>
            </w:r>
            <w:r w:rsidRPr="00051E44">
              <w:rPr>
                <w:rFonts w:cs="Times New Roman"/>
                <w:i/>
                <w:iCs/>
                <w:color w:val="000000"/>
                <w:szCs w:val="19"/>
              </w:rPr>
              <w:t>nekoliko puta veći od</w:t>
            </w:r>
            <w:r w:rsidRPr="00051E44">
              <w:rPr>
                <w:rFonts w:cs="Times New Roman"/>
                <w:color w:val="000000"/>
                <w:szCs w:val="19"/>
              </w:rPr>
              <w:t xml:space="preserve"> i </w:t>
            </w:r>
            <w:r w:rsidRPr="00051E44">
              <w:rPr>
                <w:rFonts w:cs="Times New Roman"/>
                <w:i/>
                <w:iCs/>
                <w:color w:val="000000"/>
                <w:szCs w:val="19"/>
              </w:rPr>
              <w:t>nekoliko puta manji od</w:t>
            </w:r>
            <w:r w:rsidRPr="00051E44">
              <w:rPr>
                <w:rFonts w:cs="Times New Roman"/>
                <w:color w:val="000000"/>
                <w:szCs w:val="19"/>
              </w:rPr>
              <w:t xml:space="preserve"> zadanoga broja, </w:t>
            </w:r>
            <w:r w:rsidRPr="002F59D8">
              <w:rPr>
                <w:color w:val="FF0000"/>
                <w:sz w:val="18"/>
                <w:szCs w:val="18"/>
              </w:rPr>
              <w:t>određuju višekratnike (trokratnik, četverokratnik,…) brojeva u okviru tablice množenja te se snalaze u samoj tablici.</w:t>
            </w:r>
          </w:p>
          <w:p w14:paraId="26F355DF"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Dovoljno vremena se treba posvetiti razlikovanju izraza </w:t>
            </w:r>
            <w:r w:rsidRPr="00051E44">
              <w:rPr>
                <w:rFonts w:cs="Times New Roman"/>
                <w:i/>
                <w:iCs/>
                <w:color w:val="000000"/>
                <w:szCs w:val="19"/>
              </w:rPr>
              <w:t>uvećaj za</w:t>
            </w:r>
            <w:r w:rsidRPr="00051E44">
              <w:rPr>
                <w:rFonts w:cs="Times New Roman"/>
                <w:color w:val="000000"/>
                <w:szCs w:val="19"/>
              </w:rPr>
              <w:t xml:space="preserve"> (zbrajanje) i </w:t>
            </w:r>
            <w:r w:rsidRPr="00051E44">
              <w:rPr>
                <w:rFonts w:cs="Times New Roman"/>
                <w:i/>
                <w:iCs/>
                <w:color w:val="000000"/>
                <w:szCs w:val="19"/>
              </w:rPr>
              <w:t>uvećaj nekoliko puta</w:t>
            </w:r>
            <w:r w:rsidRPr="00051E44">
              <w:rPr>
                <w:rFonts w:cs="Times New Roman"/>
                <w:color w:val="000000"/>
                <w:szCs w:val="19"/>
              </w:rPr>
              <w:t xml:space="preserve"> (množenje) te </w:t>
            </w:r>
            <w:r w:rsidRPr="00051E44">
              <w:rPr>
                <w:rFonts w:cs="Times New Roman"/>
                <w:i/>
                <w:iCs/>
                <w:color w:val="000000"/>
                <w:szCs w:val="19"/>
              </w:rPr>
              <w:t>umanji za</w:t>
            </w:r>
            <w:r w:rsidRPr="00051E44">
              <w:rPr>
                <w:rFonts w:cs="Times New Roman"/>
                <w:color w:val="000000"/>
                <w:szCs w:val="19"/>
              </w:rPr>
              <w:t xml:space="preserve"> (oduzimanje) i </w:t>
            </w:r>
            <w:r w:rsidRPr="00051E44">
              <w:rPr>
                <w:rFonts w:cs="Times New Roman"/>
                <w:i/>
                <w:iCs/>
                <w:color w:val="000000"/>
                <w:szCs w:val="19"/>
              </w:rPr>
              <w:t>umanji nekoliko puta</w:t>
            </w:r>
            <w:r w:rsidRPr="00051E44">
              <w:rPr>
                <w:rFonts w:cs="Times New Roman"/>
                <w:color w:val="000000"/>
                <w:szCs w:val="19"/>
              </w:rPr>
              <w:t xml:space="preserve"> (dijeljenje).</w:t>
            </w:r>
          </w:p>
          <w:p w14:paraId="60321E95"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Učenici će usvojiti pravilo o množenju i dijeljenju brojem 10, odrediti parne i neparne brojeve, određivati polovinu, trećinu, četvrtinu itd. nekoga broja te posebno obratiti pozornost na ulogu brojeva 1 i 0 u množenju i dijeljenju.</w:t>
            </w:r>
          </w:p>
          <w:p w14:paraId="7DCC1A69"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Upoznat će se s nazivima članova računskih operacija </w:t>
            </w:r>
            <w:r w:rsidRPr="00051E44">
              <w:rPr>
                <w:sz w:val="18"/>
                <w:szCs w:val="18"/>
              </w:rPr>
              <w:t> </w:t>
            </w:r>
            <w:r w:rsidRPr="002F59D8">
              <w:rPr>
                <w:color w:val="FF0000"/>
                <w:sz w:val="18"/>
                <w:szCs w:val="18"/>
              </w:rPr>
              <w:t xml:space="preserve">(u množenju učenici upoznaju hrvatsko nazivlje: čimbenici i umnožak te internacionalno  nazivlje: faktori i produkt, pri čemu kasnije treba poticati uporabu riječi </w:t>
            </w:r>
            <w:r w:rsidRPr="002F59D8">
              <w:rPr>
                <w:i/>
                <w:iCs/>
                <w:color w:val="FF0000"/>
                <w:sz w:val="18"/>
                <w:szCs w:val="18"/>
              </w:rPr>
              <w:t>faktori</w:t>
            </w:r>
            <w:r w:rsidRPr="002F59D8">
              <w:rPr>
                <w:color w:val="FF0000"/>
                <w:sz w:val="18"/>
                <w:szCs w:val="18"/>
              </w:rPr>
              <w:t xml:space="preserve"> zbog potrebe u višim razredima; u dijeljenju to su:</w:t>
            </w:r>
            <w:r w:rsidRPr="002F59D8">
              <w:rPr>
                <w:rFonts w:cs="Times New Roman"/>
                <w:color w:val="FF0000"/>
                <w:szCs w:val="19"/>
              </w:rPr>
              <w:t xml:space="preserve"> </w:t>
            </w:r>
            <w:r w:rsidRPr="00051E44">
              <w:rPr>
                <w:rFonts w:cs="Times New Roman"/>
                <w:color w:val="000000"/>
                <w:szCs w:val="19"/>
              </w:rPr>
              <w:t>djeljenik, djelitelj i količnik).</w:t>
            </w:r>
          </w:p>
          <w:p w14:paraId="1A1E17A5"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 2. razredu očekujemo da učenici razumiju koncept množenja i dijeljenja, da postupno izgrade tablicu množenja te da odrede u kojim se situacijama množenje i dijeljenje primjenjuje..</w:t>
            </w:r>
            <w:r w:rsidRPr="00051E44">
              <w:rPr>
                <w:rFonts w:ascii="Calibri" w:hAnsi="Calibri" w:cs="Times New Roman"/>
                <w:color w:val="000000"/>
                <w:szCs w:val="19"/>
              </w:rPr>
              <w:t xml:space="preserve"> </w:t>
            </w:r>
            <w:r w:rsidRPr="00051E44">
              <w:rPr>
                <w:rFonts w:cs="Times New Roman"/>
                <w:color w:val="000000"/>
                <w:szCs w:val="19"/>
              </w:rPr>
              <w:t>Treba težiti automatizaciji tablice množenja.</w:t>
            </w:r>
          </w:p>
          <w:p w14:paraId="0F7DE531" w14:textId="77777777" w:rsidR="00845715" w:rsidRPr="002F59D8" w:rsidRDefault="00845715" w:rsidP="003C0978">
            <w:pPr>
              <w:pStyle w:val="0-Tekst"/>
              <w:rPr>
                <w:rFonts w:ascii="Times New Roman" w:hAnsi="Times New Roman" w:cs="Times New Roman"/>
                <w:color w:val="FF0000"/>
                <w:sz w:val="24"/>
                <w:szCs w:val="24"/>
              </w:rPr>
            </w:pPr>
            <w:r w:rsidRPr="002F59D8">
              <w:rPr>
                <w:color w:val="FF0000"/>
                <w:sz w:val="18"/>
                <w:szCs w:val="18"/>
              </w:rPr>
              <w:t>Na temelju predznanja o vezi zbrajanja i oduzimanja treba uočiti vezu množenja i dijeljenja i rješavati  četiri jednakosti.</w:t>
            </w:r>
          </w:p>
          <w:p w14:paraId="6BCE50E1" w14:textId="77777777" w:rsidR="00845715" w:rsidRPr="00F111FA" w:rsidRDefault="00845715" w:rsidP="003C0978">
            <w:pPr>
              <w:pStyle w:val="0-Tekst"/>
            </w:pPr>
            <w:r w:rsidRPr="002F59D8">
              <w:rPr>
                <w:color w:val="FF0000"/>
                <w:sz w:val="18"/>
                <w:szCs w:val="18"/>
              </w:rPr>
              <w:t>Primjer: 3 · 7 = 21, 7  · 3 = 21, 21 : 3 = 7, 21 : 7 = 3.</w:t>
            </w:r>
          </w:p>
        </w:tc>
      </w:tr>
      <w:tr w:rsidR="00845715" w:rsidRPr="00F111FA" w14:paraId="2B0954FC"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0EDF0BA1" w14:textId="77777777" w:rsidR="00845715" w:rsidRPr="000E5B0C" w:rsidRDefault="00845715" w:rsidP="003C0978">
            <w:pPr>
              <w:pStyle w:val="0-Ishodi"/>
            </w:pPr>
            <w:r w:rsidRPr="000E5B0C">
              <w:rPr>
                <w:color w:val="FF0000"/>
              </w:rPr>
              <w:lastRenderedPageBreak/>
              <w:t>5.</w:t>
            </w:r>
          </w:p>
        </w:tc>
        <w:tc>
          <w:tcPr>
            <w:tcW w:w="1946" w:type="dxa"/>
            <w:shd w:val="clear" w:color="auto" w:fill="FFCDCD"/>
          </w:tcPr>
          <w:p w14:paraId="1DCDE89F" w14:textId="77777777" w:rsidR="00845715" w:rsidRPr="000E5B0C" w:rsidRDefault="00845715" w:rsidP="003C0978">
            <w:pPr>
              <w:pStyle w:val="0-Ishodi"/>
              <w:rPr>
                <w:color w:val="FF0000"/>
              </w:rPr>
            </w:pPr>
            <w:r w:rsidRPr="000E5B0C">
              <w:rPr>
                <w:color w:val="FF0000"/>
              </w:rPr>
              <w:t>A. 2. 5</w:t>
            </w:r>
          </w:p>
          <w:p w14:paraId="7F61DA06" w14:textId="77777777" w:rsidR="00845715" w:rsidRPr="000E5B0C" w:rsidRDefault="00845715" w:rsidP="003C0978">
            <w:pPr>
              <w:pStyle w:val="0-Ishodi"/>
            </w:pPr>
          </w:p>
          <w:p w14:paraId="67F61635" w14:textId="77777777" w:rsidR="00845715" w:rsidRPr="000E5B0C" w:rsidRDefault="00845715" w:rsidP="003C0978">
            <w:pPr>
              <w:pStyle w:val="0-Ishodi"/>
            </w:pPr>
            <w:r w:rsidRPr="000E5B0C">
              <w:t>Primjenjuje pravila u računanju brojevnih izraza sa zagradama.</w:t>
            </w:r>
          </w:p>
        </w:tc>
        <w:tc>
          <w:tcPr>
            <w:tcW w:w="3445" w:type="dxa"/>
          </w:tcPr>
          <w:p w14:paraId="66BEDD2C" w14:textId="77777777" w:rsidR="00845715" w:rsidRPr="000E5B0C" w:rsidRDefault="00845715" w:rsidP="003C0978">
            <w:pPr>
              <w:pStyle w:val="0-Tekst"/>
            </w:pPr>
            <w:r w:rsidRPr="000E5B0C">
              <w:t>Rješava zadatke sa zagradama.</w:t>
            </w:r>
          </w:p>
          <w:p w14:paraId="4337CCBB" w14:textId="77777777" w:rsidR="00845715" w:rsidRPr="000E5B0C" w:rsidRDefault="00845715" w:rsidP="003C0978">
            <w:pPr>
              <w:pStyle w:val="0-Tekst"/>
            </w:pPr>
            <w:r w:rsidRPr="000E5B0C">
              <w:t xml:space="preserve">Primjenjuje pravila u rješavanju </w:t>
            </w:r>
            <w:r w:rsidRPr="000E5B0C">
              <w:rPr>
                <w:color w:val="FF0000"/>
              </w:rPr>
              <w:t>tekstualnih zadataka.</w:t>
            </w:r>
          </w:p>
        </w:tc>
        <w:tc>
          <w:tcPr>
            <w:tcW w:w="2166" w:type="dxa"/>
          </w:tcPr>
          <w:p w14:paraId="4EB6036A" w14:textId="77777777" w:rsidR="00845715" w:rsidRPr="000E5B0C" w:rsidRDefault="00845715" w:rsidP="003C0978">
            <w:pPr>
              <w:pStyle w:val="0-Tekst"/>
            </w:pPr>
            <w:r w:rsidRPr="000E5B0C">
              <w:t xml:space="preserve">Navodi pravilo o redoslijedu rješavanju zadatka sa zagradama i </w:t>
            </w:r>
            <w:r w:rsidRPr="000E5B0C">
              <w:rPr>
                <w:color w:val="FF0000"/>
              </w:rPr>
              <w:t>uz pomoć rješava brojevne zadatke s dvjije računske operacije.</w:t>
            </w:r>
          </w:p>
        </w:tc>
        <w:tc>
          <w:tcPr>
            <w:tcW w:w="2056" w:type="dxa"/>
          </w:tcPr>
          <w:p w14:paraId="37ADDF69" w14:textId="77777777" w:rsidR="00845715" w:rsidRPr="000E5B0C" w:rsidRDefault="00845715" w:rsidP="003C0978">
            <w:pPr>
              <w:pStyle w:val="0-Tekst"/>
            </w:pPr>
            <w:r w:rsidRPr="000E5B0C">
              <w:t xml:space="preserve">Računa sa zagradama s </w:t>
            </w:r>
            <w:r w:rsidRPr="000E5B0C">
              <w:rPr>
                <w:color w:val="FF0000"/>
              </w:rPr>
              <w:t>više od dvije računske operacije.</w:t>
            </w:r>
          </w:p>
        </w:tc>
        <w:tc>
          <w:tcPr>
            <w:tcW w:w="2055" w:type="dxa"/>
          </w:tcPr>
          <w:p w14:paraId="24609A2F" w14:textId="77777777" w:rsidR="00845715" w:rsidRPr="000E5B0C" w:rsidRDefault="00845715" w:rsidP="003C0978">
            <w:pPr>
              <w:pStyle w:val="0-Tekst"/>
            </w:pPr>
            <w:r w:rsidRPr="000E5B0C">
              <w:rPr>
                <w:color w:val="FF0000"/>
              </w:rPr>
              <w:t>Tekstualni zadatak s dvije računske operacije zapisuje brojevnim izrazom sa zagradama te ga rješava primjenjujući pravila.</w:t>
            </w:r>
          </w:p>
        </w:tc>
        <w:tc>
          <w:tcPr>
            <w:tcW w:w="2056" w:type="dxa"/>
          </w:tcPr>
          <w:p w14:paraId="2907CB27" w14:textId="77777777" w:rsidR="00845715" w:rsidRPr="000E5B0C" w:rsidRDefault="00845715" w:rsidP="003C0978">
            <w:pPr>
              <w:pStyle w:val="0-Tekst"/>
            </w:pPr>
            <w:r w:rsidRPr="000E5B0C">
              <w:rPr>
                <w:color w:val="FF0000"/>
              </w:rPr>
              <w:t xml:space="preserve">Tekstualni zadatak </w:t>
            </w:r>
            <w:r w:rsidRPr="000E5B0C">
              <w:t xml:space="preserve">zapisuje brojevnim izrazom sa zagradama koji brzo i točno rješava. </w:t>
            </w:r>
          </w:p>
        </w:tc>
      </w:tr>
      <w:tr w:rsidR="00845715" w:rsidRPr="00F111FA" w14:paraId="31C6BB54"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tcPr>
          <w:p w14:paraId="200E1BC5" w14:textId="77777777" w:rsidR="00845715" w:rsidRPr="000E5B0C" w:rsidRDefault="00845715" w:rsidP="003C0978">
            <w:pPr>
              <w:pStyle w:val="0-Tekst"/>
              <w:rPr>
                <w:rFonts w:ascii="Times New Roman" w:hAnsi="Times New Roman" w:cs="Times New Roman"/>
                <w:color w:val="FF0000"/>
                <w:sz w:val="24"/>
                <w:szCs w:val="24"/>
              </w:rPr>
            </w:pPr>
            <w:r w:rsidRPr="000E5B0C">
              <w:rPr>
                <w:color w:val="FF0000"/>
              </w:rPr>
              <w:t>NAPOMENE:</w:t>
            </w:r>
          </w:p>
          <w:p w14:paraId="584C0E56"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Zorno združivati pribrojnike na različite načine te napisati brojevni izraz koristeći se zagradama.</w:t>
            </w:r>
          </w:p>
          <w:p w14:paraId="78CED4CD" w14:textId="77777777" w:rsidR="00845715" w:rsidRPr="00F111FA" w:rsidRDefault="00845715" w:rsidP="003C0978">
            <w:pPr>
              <w:pStyle w:val="0-Tekst"/>
            </w:pPr>
            <w:r w:rsidRPr="00051E44">
              <w:rPr>
                <w:rFonts w:cs="Times New Roman"/>
                <w:color w:val="000000"/>
                <w:szCs w:val="19"/>
              </w:rPr>
              <w:t>Objasniti postupak rješavanja zadataka sa zagradama i bez njih.</w:t>
            </w:r>
          </w:p>
        </w:tc>
      </w:tr>
      <w:tr w:rsidR="00845715" w:rsidRPr="00F111FA" w14:paraId="7392A1F2"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300D4CEC" w14:textId="77777777" w:rsidR="00845715" w:rsidRPr="000E5B0C" w:rsidRDefault="00845715" w:rsidP="003C0978">
            <w:pPr>
              <w:pStyle w:val="0-Ishodi"/>
            </w:pPr>
            <w:r w:rsidRPr="000E5B0C">
              <w:rPr>
                <w:color w:val="FF0000"/>
              </w:rPr>
              <w:t>6.</w:t>
            </w:r>
          </w:p>
        </w:tc>
        <w:tc>
          <w:tcPr>
            <w:tcW w:w="1946" w:type="dxa"/>
            <w:shd w:val="clear" w:color="auto" w:fill="FFCDCD"/>
          </w:tcPr>
          <w:p w14:paraId="094CD78C" w14:textId="77777777" w:rsidR="00845715" w:rsidRPr="000E5B0C" w:rsidRDefault="00845715" w:rsidP="003C0978">
            <w:pPr>
              <w:pStyle w:val="0-Ishodi"/>
              <w:rPr>
                <w:color w:val="FF0000"/>
              </w:rPr>
            </w:pPr>
            <w:r w:rsidRPr="000E5B0C">
              <w:rPr>
                <w:color w:val="FF0000"/>
              </w:rPr>
              <w:t>A. 2. 6</w:t>
            </w:r>
          </w:p>
          <w:p w14:paraId="63F5D938" w14:textId="77777777" w:rsidR="00845715" w:rsidRPr="000E5B0C" w:rsidRDefault="00845715" w:rsidP="003C0978">
            <w:pPr>
              <w:pStyle w:val="0-Ishodi"/>
            </w:pPr>
          </w:p>
          <w:p w14:paraId="699B1E7F" w14:textId="77777777" w:rsidR="00845715" w:rsidRPr="000E5B0C" w:rsidRDefault="00845715" w:rsidP="003C0978">
            <w:pPr>
              <w:pStyle w:val="0-Ishodi"/>
            </w:pPr>
            <w:r w:rsidRPr="000E5B0C">
              <w:t>Primjenjuje četiri računske operacije te odnose među brojevima.</w:t>
            </w:r>
          </w:p>
        </w:tc>
        <w:tc>
          <w:tcPr>
            <w:tcW w:w="3445" w:type="dxa"/>
          </w:tcPr>
          <w:p w14:paraId="7EEDD037" w14:textId="77777777" w:rsidR="00845715" w:rsidRPr="00527B35" w:rsidRDefault="00845715" w:rsidP="003C0978">
            <w:pPr>
              <w:pStyle w:val="0-Tekst"/>
            </w:pPr>
            <w:r w:rsidRPr="00051E44">
              <w:rPr>
                <w:rFonts w:eastAsia="Times New Roman" w:cs="Times New Roman"/>
                <w:color w:val="000000"/>
                <w:szCs w:val="19"/>
              </w:rPr>
              <w:t>Primjenjuje stečene matematičke spoznaje o brojevima, računskim operacijama i njihovim svojstvima u rješavanju različitih tipova zadataka u svakodnevnim situacijama.</w:t>
            </w:r>
          </w:p>
        </w:tc>
        <w:tc>
          <w:tcPr>
            <w:tcW w:w="2166" w:type="dxa"/>
          </w:tcPr>
          <w:p w14:paraId="0459C545" w14:textId="77777777" w:rsidR="00845715" w:rsidRPr="000E5B0C" w:rsidRDefault="00845715" w:rsidP="003C0978">
            <w:pPr>
              <w:pStyle w:val="0-Tekst"/>
              <w:rPr>
                <w:color w:val="FF0000"/>
              </w:rPr>
            </w:pPr>
            <w:r w:rsidRPr="000E5B0C">
              <w:rPr>
                <w:color w:val="FF0000"/>
              </w:rPr>
              <w:t>Razmjenjuje matematičke ideje i objašnjenja te suradnički rješava različite tipove jednostavnih zadataka.</w:t>
            </w:r>
          </w:p>
          <w:p w14:paraId="02F1A224" w14:textId="77777777" w:rsidR="00845715" w:rsidRPr="000E5B0C" w:rsidRDefault="00845715" w:rsidP="003C0978">
            <w:pPr>
              <w:pStyle w:val="0-Tekst"/>
              <w:rPr>
                <w:color w:val="FF0000"/>
              </w:rPr>
            </w:pPr>
          </w:p>
        </w:tc>
        <w:tc>
          <w:tcPr>
            <w:tcW w:w="2056" w:type="dxa"/>
          </w:tcPr>
          <w:p w14:paraId="0AE5E9CA" w14:textId="77777777" w:rsidR="00845715" w:rsidRPr="000E5B0C" w:rsidRDefault="00845715" w:rsidP="003C0978">
            <w:pPr>
              <w:pStyle w:val="0-Tekst"/>
              <w:rPr>
                <w:color w:val="FF0000"/>
              </w:rPr>
            </w:pPr>
            <w:r w:rsidRPr="000E5B0C">
              <w:rPr>
                <w:color w:val="FF0000"/>
              </w:rPr>
              <w:t>Postavlja i analizira</w:t>
            </w:r>
          </w:p>
          <w:p w14:paraId="3146B264" w14:textId="77777777" w:rsidR="00845715" w:rsidRPr="000E5B0C" w:rsidRDefault="00845715" w:rsidP="003C0978">
            <w:pPr>
              <w:pStyle w:val="0-Tekst"/>
              <w:rPr>
                <w:color w:val="FF0000"/>
              </w:rPr>
            </w:pPr>
            <w:r w:rsidRPr="000E5B0C">
              <w:rPr>
                <w:color w:val="FF0000"/>
              </w:rPr>
              <w:t>jednostavniji problem, planira njegovo rješavanje odabirom odgovarajućih</w:t>
            </w:r>
          </w:p>
          <w:p w14:paraId="00368628" w14:textId="77777777" w:rsidR="00845715" w:rsidRPr="000E5B0C" w:rsidRDefault="00845715" w:rsidP="003C0978">
            <w:pPr>
              <w:pStyle w:val="0-Tekst"/>
              <w:rPr>
                <w:color w:val="FF0000"/>
              </w:rPr>
            </w:pPr>
            <w:r w:rsidRPr="000E5B0C">
              <w:rPr>
                <w:color w:val="FF0000"/>
              </w:rPr>
              <w:t>matematičkih pojmova i postupaka, rješava ga i provjerava rezultat.</w:t>
            </w:r>
          </w:p>
        </w:tc>
        <w:tc>
          <w:tcPr>
            <w:tcW w:w="2055" w:type="dxa"/>
          </w:tcPr>
          <w:p w14:paraId="46C55CF9" w14:textId="77777777" w:rsidR="00845715" w:rsidRPr="000E5B0C" w:rsidRDefault="00845715" w:rsidP="003C0978">
            <w:pPr>
              <w:pStyle w:val="0-Tekst"/>
              <w:rPr>
                <w:color w:val="FF0000"/>
              </w:rPr>
            </w:pPr>
            <w:r w:rsidRPr="000E5B0C">
              <w:rPr>
                <w:color w:val="FF0000"/>
              </w:rPr>
              <w:t>Primjenjuje usvojene matematičke ideje, pojmove, prikaze i postupke u rješavanju problemske situacije iz neposredne okoline.</w:t>
            </w:r>
          </w:p>
          <w:p w14:paraId="1C8C93A4" w14:textId="77777777" w:rsidR="00845715" w:rsidRPr="000E5B0C" w:rsidRDefault="00845715" w:rsidP="003C0978">
            <w:pPr>
              <w:pStyle w:val="0-Tekst"/>
              <w:rPr>
                <w:color w:val="FF0000"/>
              </w:rPr>
            </w:pPr>
            <w:r w:rsidRPr="000E5B0C">
              <w:rPr>
                <w:color w:val="FF0000"/>
              </w:rPr>
              <w:br/>
            </w:r>
          </w:p>
        </w:tc>
        <w:tc>
          <w:tcPr>
            <w:tcW w:w="2056" w:type="dxa"/>
          </w:tcPr>
          <w:p w14:paraId="5808B638" w14:textId="77777777" w:rsidR="00845715" w:rsidRPr="000E5B0C" w:rsidRDefault="00845715" w:rsidP="003C0978">
            <w:pPr>
              <w:pStyle w:val="0-Tekst"/>
              <w:rPr>
                <w:color w:val="FF0000"/>
              </w:rPr>
            </w:pPr>
            <w:r w:rsidRPr="000E5B0C">
              <w:rPr>
                <w:color w:val="FF0000"/>
              </w:rPr>
              <w:t>Obrazlaže odabir matematičkih postupaka i utvrđuje smislenost dobivenoga rezultata u rješavanju problemskih situacija.</w:t>
            </w:r>
          </w:p>
          <w:p w14:paraId="614372A9" w14:textId="77777777" w:rsidR="00845715" w:rsidRPr="000E5B0C" w:rsidRDefault="00845715" w:rsidP="003C0978">
            <w:pPr>
              <w:pStyle w:val="0-Tekst"/>
              <w:rPr>
                <w:color w:val="FF0000"/>
              </w:rPr>
            </w:pPr>
          </w:p>
        </w:tc>
      </w:tr>
      <w:tr w:rsidR="00845715" w:rsidRPr="00F111FA" w14:paraId="7E55B772"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tcPr>
          <w:p w14:paraId="5B5BB7F9" w14:textId="77777777" w:rsidR="00845715" w:rsidRPr="000E5B0C" w:rsidRDefault="00845715" w:rsidP="003C0978">
            <w:pPr>
              <w:pStyle w:val="0-Tekst"/>
              <w:rPr>
                <w:rFonts w:ascii="Times New Roman" w:hAnsi="Times New Roman" w:cs="Times New Roman"/>
                <w:sz w:val="24"/>
                <w:szCs w:val="24"/>
              </w:rPr>
            </w:pPr>
            <w:r w:rsidRPr="000E5B0C">
              <w:rPr>
                <w:color w:val="FF0000"/>
              </w:rPr>
              <w:t>NAPOMENE</w:t>
            </w:r>
            <w:r w:rsidRPr="000E5B0C">
              <w:t>:</w:t>
            </w:r>
          </w:p>
          <w:p w14:paraId="68ADBD6C" w14:textId="77777777" w:rsidR="00845715" w:rsidRPr="000E5B0C" w:rsidRDefault="00845715" w:rsidP="003C0978">
            <w:pPr>
              <w:pStyle w:val="0-Tekst"/>
              <w:rPr>
                <w:rFonts w:ascii="Times New Roman" w:hAnsi="Times New Roman" w:cs="Times New Roman"/>
                <w:sz w:val="24"/>
                <w:szCs w:val="24"/>
              </w:rPr>
            </w:pPr>
            <w:r w:rsidRPr="000E5B0C">
              <w:rPr>
                <w:rFonts w:cs="Times New Roman"/>
                <w:szCs w:val="19"/>
              </w:rPr>
              <w:t>Učenike će se poučiti skraćenomu zapisu poznatih, nepoznatih i traženih podataka u tekstualnim zadatcima (moguće je i skicirati zadatak i postupke pri rješavanju, primjerice piktogramima, jednostavnim dijagramima te se služiti tim prikazima u njihovu rješavanju).</w:t>
            </w:r>
          </w:p>
          <w:p w14:paraId="6C48BCA3" w14:textId="77777777" w:rsidR="00845715" w:rsidRPr="000E5B0C" w:rsidRDefault="00845715" w:rsidP="003C0978">
            <w:pPr>
              <w:pStyle w:val="0-Tekst"/>
              <w:rPr>
                <w:rFonts w:ascii="Times New Roman" w:hAnsi="Times New Roman" w:cs="Times New Roman"/>
                <w:sz w:val="24"/>
                <w:szCs w:val="24"/>
              </w:rPr>
            </w:pPr>
            <w:r w:rsidRPr="000E5B0C">
              <w:rPr>
                <w:rFonts w:cs="Times New Roman"/>
                <w:szCs w:val="19"/>
              </w:rPr>
              <w:t>Učenici se trebaju osamostaljivati u postavljanju i rješavanju brojevnih izraza s više računskih operacija.</w:t>
            </w:r>
          </w:p>
          <w:p w14:paraId="3D79A257" w14:textId="77777777" w:rsidR="00845715" w:rsidRPr="000F4D4B" w:rsidRDefault="00845715" w:rsidP="003C0978">
            <w:pPr>
              <w:pStyle w:val="0-Tekst"/>
            </w:pPr>
            <w:r w:rsidRPr="000E5B0C">
              <w:rPr>
                <w:rFonts w:cs="Times New Roman"/>
                <w:szCs w:val="19"/>
              </w:rPr>
              <w:t>Važno je i znati kada koju matematičku spoznaju možemo upotrijebiti kako bismo došli do rješenja. To je posebno važno u primjeni matematičkoga rasuđivanja izvan školskih okvira. Kako bi se ta primjena osvijestila, važno je zadavati raznolike zadatke, pa i problemske zadatke u kojima učenici moraju osmisliti kojom strategijom ili računskom operacijom mogu problem riješiti</w:t>
            </w:r>
            <w:r w:rsidRPr="000E5B0C">
              <w:rPr>
                <w:rFonts w:cs="Times New Roman"/>
                <w:sz w:val="18"/>
                <w:szCs w:val="18"/>
              </w:rPr>
              <w:t>.</w:t>
            </w:r>
            <w:r w:rsidRPr="000E5B0C">
              <w:rPr>
                <w:sz w:val="18"/>
                <w:szCs w:val="18"/>
              </w:rPr>
              <w:t xml:space="preserve"> Na primjer, pri uvježbavanju oduzimanja dobro je osmisliti i zadatke u kojima treba primijeniti i neku drugu poznatu računsku operaciju. Na taj će način učenici osvijestiti važnost čitanja u svrhu razumijevanja i uspješnoga rješavanja zadatka.</w:t>
            </w:r>
          </w:p>
        </w:tc>
      </w:tr>
      <w:tr w:rsidR="00845715" w:rsidRPr="00F111FA" w14:paraId="3A9BD5AF"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396B9A6F" w14:textId="77777777" w:rsidR="00845715" w:rsidRPr="000E5B0C" w:rsidRDefault="00845715" w:rsidP="003C0978">
            <w:pPr>
              <w:pStyle w:val="0-Ishodi"/>
            </w:pPr>
            <w:r w:rsidRPr="000E5B0C">
              <w:rPr>
                <w:color w:val="FF0000"/>
              </w:rPr>
              <w:lastRenderedPageBreak/>
              <w:t>7.</w:t>
            </w:r>
          </w:p>
        </w:tc>
        <w:tc>
          <w:tcPr>
            <w:tcW w:w="1946" w:type="dxa"/>
            <w:shd w:val="clear" w:color="auto" w:fill="B4B4FA"/>
          </w:tcPr>
          <w:p w14:paraId="70105E47" w14:textId="77777777" w:rsidR="00845715" w:rsidRPr="000E5B0C" w:rsidRDefault="00845715" w:rsidP="003C0978">
            <w:pPr>
              <w:pStyle w:val="0-Ishodi"/>
            </w:pPr>
            <w:r w:rsidRPr="000E5B0C">
              <w:t>B. 2. 1</w:t>
            </w:r>
          </w:p>
          <w:p w14:paraId="3EFDAE59" w14:textId="77777777" w:rsidR="00845715" w:rsidRPr="000E5B0C" w:rsidRDefault="00845715" w:rsidP="003C0978">
            <w:pPr>
              <w:pStyle w:val="0-Ishodi"/>
            </w:pPr>
          </w:p>
          <w:p w14:paraId="25165D2E" w14:textId="77777777" w:rsidR="00845715" w:rsidRPr="000E5B0C" w:rsidRDefault="00845715" w:rsidP="003C0978">
            <w:pPr>
              <w:pStyle w:val="0-Ishodi"/>
            </w:pPr>
            <w:r w:rsidRPr="000E5B0C">
              <w:t>Prepoznaje uzorak i kreira niz objašnjavajući pravilnost nizanja.</w:t>
            </w:r>
          </w:p>
          <w:p w14:paraId="6601872C" w14:textId="77777777" w:rsidR="00845715" w:rsidRPr="000E5B0C" w:rsidRDefault="00845715" w:rsidP="003C0978">
            <w:pPr>
              <w:pStyle w:val="0-Ishodi"/>
            </w:pPr>
          </w:p>
        </w:tc>
        <w:tc>
          <w:tcPr>
            <w:tcW w:w="3445" w:type="dxa"/>
          </w:tcPr>
          <w:p w14:paraId="63AB9E8A" w14:textId="77777777" w:rsidR="00845715" w:rsidRPr="000E5B0C" w:rsidRDefault="00845715" w:rsidP="003C0978">
            <w:pPr>
              <w:pStyle w:val="0-Tekst"/>
            </w:pPr>
            <w:r w:rsidRPr="000E5B0C">
              <w:t>Uočava pravilnosti nizanja brojeva, objekata, aktivnosti i pojava.</w:t>
            </w:r>
          </w:p>
          <w:p w14:paraId="49EE0221" w14:textId="77777777" w:rsidR="00845715" w:rsidRPr="000E5B0C" w:rsidRDefault="00845715" w:rsidP="003C0978">
            <w:pPr>
              <w:pStyle w:val="0-Tekst"/>
            </w:pPr>
            <w:r w:rsidRPr="000E5B0C">
              <w:t>Određuje višekratnike kao brojevni niz.</w:t>
            </w:r>
          </w:p>
          <w:p w14:paraId="4AD47857" w14:textId="77777777" w:rsidR="00845715" w:rsidRPr="000E5B0C" w:rsidRDefault="00845715" w:rsidP="003C0978">
            <w:pPr>
              <w:pStyle w:val="0-Tekst"/>
            </w:pPr>
            <w:r w:rsidRPr="000E5B0C">
              <w:t>Kreira nizove.</w:t>
            </w:r>
          </w:p>
          <w:p w14:paraId="54197EF7" w14:textId="77777777" w:rsidR="00845715" w:rsidRPr="000E5B0C" w:rsidRDefault="00845715" w:rsidP="003C0978">
            <w:pPr>
              <w:pStyle w:val="0-Tekst"/>
            </w:pPr>
            <w:r w:rsidRPr="000E5B0C">
              <w:t>Objašnjava kriterije nizanja.</w:t>
            </w:r>
          </w:p>
          <w:p w14:paraId="7128B001" w14:textId="77777777" w:rsidR="00845715" w:rsidRPr="000E5B0C" w:rsidRDefault="00845715" w:rsidP="003C0978">
            <w:pPr>
              <w:pStyle w:val="0-Tekst"/>
            </w:pPr>
            <w:r w:rsidRPr="000E5B0C">
              <w:t xml:space="preserve">Korelacija s Likovnom kulturom i </w:t>
            </w:r>
          </w:p>
          <w:p w14:paraId="40F5143E" w14:textId="77777777" w:rsidR="00845715" w:rsidRPr="000E5B0C" w:rsidRDefault="00845715" w:rsidP="003C0978">
            <w:pPr>
              <w:pStyle w:val="0-Tekst"/>
            </w:pPr>
            <w:r w:rsidRPr="000E5B0C">
              <w:t xml:space="preserve">Prirodom i društvom. </w:t>
            </w:r>
          </w:p>
        </w:tc>
        <w:tc>
          <w:tcPr>
            <w:tcW w:w="2166" w:type="dxa"/>
          </w:tcPr>
          <w:p w14:paraId="15166E5C" w14:textId="77777777" w:rsidR="00845715" w:rsidRPr="000E5B0C" w:rsidRDefault="00845715" w:rsidP="003C0978">
            <w:pPr>
              <w:pStyle w:val="0-Tekst"/>
            </w:pPr>
            <w:r w:rsidRPr="000E5B0C">
              <w:rPr>
                <w:color w:val="FF0000"/>
              </w:rPr>
              <w:t xml:space="preserve">Prepoznaje uzorak </w:t>
            </w:r>
            <w:r w:rsidRPr="000E5B0C">
              <w:t>i nastavlja jednostavne nizove brojeva, objekata, aktivnosti i pojava.</w:t>
            </w:r>
          </w:p>
        </w:tc>
        <w:tc>
          <w:tcPr>
            <w:tcW w:w="2056" w:type="dxa"/>
          </w:tcPr>
          <w:p w14:paraId="18947F1D" w14:textId="77777777" w:rsidR="00845715" w:rsidRPr="000E5B0C" w:rsidRDefault="00845715" w:rsidP="003C0978">
            <w:pPr>
              <w:pStyle w:val="0-Tekst"/>
            </w:pPr>
            <w:r w:rsidRPr="000E5B0C">
              <w:t>Jednostavnim riječima opisuje kriterije nizanja i nastavlja niz.</w:t>
            </w:r>
          </w:p>
        </w:tc>
        <w:tc>
          <w:tcPr>
            <w:tcW w:w="2055" w:type="dxa"/>
          </w:tcPr>
          <w:p w14:paraId="13DD3E26" w14:textId="77777777" w:rsidR="00845715" w:rsidRPr="000E5B0C" w:rsidRDefault="00845715" w:rsidP="003C0978">
            <w:pPr>
              <w:pStyle w:val="0-Tekst"/>
            </w:pPr>
            <w:r w:rsidRPr="000E5B0C">
              <w:t>Prema zadanom kriteriju osmišljava niz i opisuje kriterije nizanja.</w:t>
            </w:r>
          </w:p>
          <w:p w14:paraId="29A5FDA4" w14:textId="77777777" w:rsidR="00845715" w:rsidRPr="000E5B0C" w:rsidRDefault="00845715" w:rsidP="003C0978">
            <w:pPr>
              <w:pStyle w:val="0-Tekst"/>
            </w:pPr>
          </w:p>
        </w:tc>
        <w:tc>
          <w:tcPr>
            <w:tcW w:w="2056" w:type="dxa"/>
          </w:tcPr>
          <w:p w14:paraId="60003B24" w14:textId="77777777" w:rsidR="00845715" w:rsidRPr="000E5B0C" w:rsidRDefault="00845715" w:rsidP="003C0978">
            <w:pPr>
              <w:pStyle w:val="0-Tekst"/>
            </w:pPr>
            <w:r w:rsidRPr="000E5B0C">
              <w:t>Samostalno kreira niz i objašnjava kriterij nizanja.</w:t>
            </w:r>
          </w:p>
          <w:p w14:paraId="03E9C79F" w14:textId="77777777" w:rsidR="00845715" w:rsidRPr="000E5B0C" w:rsidRDefault="00845715" w:rsidP="003C0978">
            <w:pPr>
              <w:pStyle w:val="0-Tekst"/>
            </w:pPr>
          </w:p>
        </w:tc>
      </w:tr>
      <w:tr w:rsidR="00845715" w:rsidRPr="00F111FA" w14:paraId="7375681E"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shd w:val="clear" w:color="auto" w:fill="auto"/>
          </w:tcPr>
          <w:p w14:paraId="076179E3" w14:textId="77777777" w:rsidR="00845715" w:rsidRPr="00051E44" w:rsidRDefault="00845715" w:rsidP="003C0978">
            <w:pPr>
              <w:pStyle w:val="0-Tekst"/>
              <w:rPr>
                <w:rFonts w:ascii="Times New Roman" w:hAnsi="Times New Roman" w:cs="Times New Roman"/>
                <w:sz w:val="24"/>
                <w:szCs w:val="24"/>
              </w:rPr>
            </w:pPr>
            <w:r w:rsidRPr="000E5B0C">
              <w:rPr>
                <w:color w:val="FF0000"/>
              </w:rPr>
              <w:t>NAPOMENE</w:t>
            </w:r>
            <w:r w:rsidRPr="00051E44">
              <w:t>:</w:t>
            </w:r>
          </w:p>
          <w:p w14:paraId="418DAEBD" w14:textId="77777777" w:rsidR="00845715" w:rsidRPr="00F111FA" w:rsidRDefault="00845715" w:rsidP="003C0978">
            <w:pPr>
              <w:pStyle w:val="0-Tekst"/>
            </w:pPr>
            <w:r w:rsidRPr="00051E44">
              <w:rPr>
                <w:rFonts w:cs="Times New Roman"/>
                <w:color w:val="000000"/>
                <w:szCs w:val="19"/>
              </w:rPr>
              <w:t>Učenici mogu uočiti brojne pojave iz okružja u kojima uočavaju pravilnosti nizanja (dan – noć, godišnja doba, mjeseci u godini, prozori na školskoj zgradi i slično). Posebno su zanimljivi nizovi brojeva (niz prirodnih brojeva, višekratnici). Potrebno je poticati učenike da te uočene pravilnosti nizanja opisuju primjerenim jezikom.</w:t>
            </w:r>
          </w:p>
        </w:tc>
      </w:tr>
      <w:tr w:rsidR="00845715" w:rsidRPr="00F111FA" w14:paraId="14776383"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7A283078" w14:textId="77777777" w:rsidR="00845715" w:rsidRPr="00716AF0" w:rsidRDefault="00845715" w:rsidP="003C0978">
            <w:pPr>
              <w:pStyle w:val="0-Ishodi"/>
            </w:pPr>
            <w:r w:rsidRPr="00716AF0">
              <w:rPr>
                <w:color w:val="FF0000"/>
              </w:rPr>
              <w:t>8.</w:t>
            </w:r>
          </w:p>
        </w:tc>
        <w:tc>
          <w:tcPr>
            <w:tcW w:w="1946" w:type="dxa"/>
            <w:shd w:val="clear" w:color="auto" w:fill="B4B4FA"/>
          </w:tcPr>
          <w:p w14:paraId="72D8693F" w14:textId="77777777" w:rsidR="00845715" w:rsidRPr="00716AF0" w:rsidRDefault="00845715" w:rsidP="003C0978">
            <w:pPr>
              <w:pStyle w:val="0-Ishodi"/>
            </w:pPr>
            <w:r w:rsidRPr="00716AF0">
              <w:t>B. 2. 2</w:t>
            </w:r>
          </w:p>
          <w:p w14:paraId="734A8740" w14:textId="77777777" w:rsidR="00845715" w:rsidRPr="00716AF0" w:rsidRDefault="00845715" w:rsidP="003C0978">
            <w:pPr>
              <w:pStyle w:val="0-Ishodi"/>
            </w:pPr>
          </w:p>
          <w:p w14:paraId="0D339BB6" w14:textId="77777777" w:rsidR="00845715" w:rsidRPr="00716AF0" w:rsidRDefault="00845715" w:rsidP="003C0978">
            <w:pPr>
              <w:pStyle w:val="0-Ishodi"/>
            </w:pPr>
            <w:r w:rsidRPr="00716AF0">
              <w:t>Određuje vrijednost nepoznatoga člana jednakosti.</w:t>
            </w:r>
          </w:p>
          <w:p w14:paraId="0FE95988" w14:textId="77777777" w:rsidR="00845715" w:rsidRPr="00716AF0" w:rsidRDefault="00845715" w:rsidP="003C0978">
            <w:pPr>
              <w:pStyle w:val="0-Ishodi"/>
            </w:pPr>
          </w:p>
        </w:tc>
        <w:tc>
          <w:tcPr>
            <w:tcW w:w="3445" w:type="dxa"/>
          </w:tcPr>
          <w:p w14:paraId="061C63AB" w14:textId="77777777" w:rsidR="00845715" w:rsidRPr="00716AF0" w:rsidRDefault="00845715" w:rsidP="003C0978">
            <w:pPr>
              <w:pStyle w:val="0-Tekst"/>
            </w:pPr>
            <w:r w:rsidRPr="00716AF0">
              <w:t>Određuje vrijednost nepoznatoga člana u jednakosti i dobiveno rješenje provjerava.</w:t>
            </w:r>
          </w:p>
          <w:p w14:paraId="0A283F83" w14:textId="77777777" w:rsidR="00845715" w:rsidRPr="00716AF0" w:rsidRDefault="00845715" w:rsidP="003C0978">
            <w:pPr>
              <w:pStyle w:val="0-Tekst"/>
            </w:pPr>
            <w:r w:rsidRPr="00716AF0">
              <w:t xml:space="preserve">Primjenjuje svojstva računskih </w:t>
            </w:r>
            <w:r w:rsidRPr="00716AF0">
              <w:rPr>
                <w:color w:val="FF0000"/>
              </w:rPr>
              <w:t>operacija</w:t>
            </w:r>
            <w:r w:rsidRPr="00716AF0">
              <w:t>.</w:t>
            </w:r>
          </w:p>
          <w:p w14:paraId="45193465" w14:textId="2F76E2B6" w:rsidR="00845715" w:rsidRDefault="00845715" w:rsidP="003C0978">
            <w:pPr>
              <w:pStyle w:val="0-Tekst"/>
            </w:pPr>
            <w:r w:rsidRPr="00716AF0">
              <w:t xml:space="preserve">Primjenjuje veze između računskih </w:t>
            </w:r>
            <w:r w:rsidRPr="00716AF0">
              <w:rPr>
                <w:color w:val="FF0000"/>
              </w:rPr>
              <w:t>operacija</w:t>
            </w:r>
            <w:r w:rsidRPr="00716AF0">
              <w:t>.</w:t>
            </w:r>
          </w:p>
          <w:p w14:paraId="7EE43322" w14:textId="77777777" w:rsidR="00523EC5" w:rsidRPr="00716AF0" w:rsidRDefault="00523EC5" w:rsidP="003C0978">
            <w:pPr>
              <w:pStyle w:val="0-Tekst"/>
            </w:pPr>
          </w:p>
          <w:p w14:paraId="72FBDC2F" w14:textId="77777777" w:rsidR="00845715" w:rsidRPr="00716AF0" w:rsidRDefault="00845715" w:rsidP="003C0978">
            <w:pPr>
              <w:pStyle w:val="0-Tekst"/>
            </w:pPr>
            <w:r w:rsidRPr="00716AF0">
              <w:rPr>
                <w:color w:val="FF0000"/>
              </w:rPr>
              <w:t xml:space="preserve">Prošireni </w:t>
            </w:r>
            <w:r w:rsidRPr="00716AF0">
              <w:t>sadržaji: slovo kao oznaka za broj.</w:t>
            </w:r>
          </w:p>
        </w:tc>
        <w:tc>
          <w:tcPr>
            <w:tcW w:w="2166" w:type="dxa"/>
          </w:tcPr>
          <w:p w14:paraId="433ADA94" w14:textId="77777777" w:rsidR="00845715" w:rsidRPr="00716AF0" w:rsidRDefault="00845715" w:rsidP="003C0978">
            <w:pPr>
              <w:pStyle w:val="0-Tekst"/>
            </w:pPr>
            <w:r w:rsidRPr="00716AF0">
              <w:t>Određuje vrijednost nepoznatoga člana koristeći se po potrebi konkretima.</w:t>
            </w:r>
          </w:p>
          <w:p w14:paraId="43E041FF" w14:textId="77777777" w:rsidR="00845715" w:rsidRPr="00716AF0" w:rsidRDefault="00845715" w:rsidP="003C0978">
            <w:pPr>
              <w:pStyle w:val="0-Tekst"/>
            </w:pPr>
          </w:p>
        </w:tc>
        <w:tc>
          <w:tcPr>
            <w:tcW w:w="2056" w:type="dxa"/>
          </w:tcPr>
          <w:p w14:paraId="0D50B280" w14:textId="77777777" w:rsidR="00845715" w:rsidRPr="00716AF0" w:rsidRDefault="00845715" w:rsidP="003C0978">
            <w:pPr>
              <w:pStyle w:val="0-Tekst"/>
            </w:pPr>
            <w:r w:rsidRPr="00716AF0">
              <w:t>Određuje vrijednost nepoznatoga člana u računskome izrazu uz manju nesigurnost.</w:t>
            </w:r>
          </w:p>
          <w:p w14:paraId="6BDC8A53" w14:textId="77777777" w:rsidR="00845715" w:rsidRPr="00716AF0" w:rsidRDefault="00845715" w:rsidP="003C0978">
            <w:pPr>
              <w:pStyle w:val="0-Tekst"/>
            </w:pPr>
          </w:p>
        </w:tc>
        <w:tc>
          <w:tcPr>
            <w:tcW w:w="2055" w:type="dxa"/>
          </w:tcPr>
          <w:p w14:paraId="06B38A57" w14:textId="77777777" w:rsidR="00845715" w:rsidRPr="00716AF0" w:rsidRDefault="00845715" w:rsidP="003C0978">
            <w:pPr>
              <w:pStyle w:val="0-Tekst"/>
            </w:pPr>
            <w:r w:rsidRPr="00716AF0">
              <w:t>Određuje vrijednost nepoznatoga člana i dobiveno rješenje provjerava.</w:t>
            </w:r>
          </w:p>
          <w:p w14:paraId="30CEEC92" w14:textId="77777777" w:rsidR="00845715" w:rsidRPr="00716AF0" w:rsidRDefault="00845715" w:rsidP="003C0978">
            <w:pPr>
              <w:pStyle w:val="0-Tekst"/>
            </w:pPr>
          </w:p>
        </w:tc>
        <w:tc>
          <w:tcPr>
            <w:tcW w:w="2056" w:type="dxa"/>
          </w:tcPr>
          <w:p w14:paraId="0D566307" w14:textId="77777777" w:rsidR="00845715" w:rsidRPr="00716AF0" w:rsidRDefault="00845715" w:rsidP="003C0978">
            <w:pPr>
              <w:pStyle w:val="0-Tekst"/>
            </w:pPr>
            <w:r w:rsidRPr="00716AF0">
              <w:t>Određuje vrijednost nepoznatoga člana uz obrazloženje postupka.</w:t>
            </w:r>
          </w:p>
          <w:p w14:paraId="4621A9AE" w14:textId="77777777" w:rsidR="00845715" w:rsidRPr="00716AF0" w:rsidRDefault="00845715" w:rsidP="003C0978">
            <w:pPr>
              <w:pStyle w:val="0-Tekst"/>
            </w:pPr>
          </w:p>
        </w:tc>
      </w:tr>
      <w:tr w:rsidR="00845715" w:rsidRPr="00F111FA" w14:paraId="60458B49"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tcPr>
          <w:p w14:paraId="43315043" w14:textId="77777777" w:rsidR="00845715" w:rsidRPr="00051E44" w:rsidRDefault="00845715" w:rsidP="003C0978">
            <w:pPr>
              <w:pStyle w:val="0-Tekst"/>
              <w:rPr>
                <w:rFonts w:ascii="Times New Roman" w:hAnsi="Times New Roman" w:cs="Times New Roman"/>
                <w:sz w:val="24"/>
                <w:szCs w:val="24"/>
              </w:rPr>
            </w:pPr>
            <w:r w:rsidRPr="00716AF0">
              <w:rPr>
                <w:color w:val="FF0000"/>
              </w:rPr>
              <w:t>NAPOMENE</w:t>
            </w:r>
            <w:r w:rsidRPr="00051E44">
              <w:t>:</w:t>
            </w:r>
          </w:p>
          <w:p w14:paraId="55E0F29B"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Poželjno je nepoznati član zapisati djeci bliskim znakom (ne nužno i ne odmah slovom, to neka bude mogućnost s učenicima iznimno visokih sposobnosti).</w:t>
            </w:r>
          </w:p>
          <w:p w14:paraId="31C7FD1A" w14:textId="77777777" w:rsidR="00845715" w:rsidRPr="00527B35" w:rsidRDefault="00845715" w:rsidP="003C0978">
            <w:pPr>
              <w:pStyle w:val="0-Tekst"/>
            </w:pPr>
            <w:r w:rsidRPr="00051E44">
              <w:rPr>
                <w:rFonts w:cs="Times New Roman"/>
                <w:color w:val="000000"/>
                <w:szCs w:val="19"/>
              </w:rPr>
              <w:t xml:space="preserve">U zadatcima s nepoznatim članom učenici mogu do rješenja doći i odbrojavanjem (pri zbrajanju i oduzimanju) ili prisjećanjem (pri množenju i dijeljenju). Učenike potičemo </w:t>
            </w:r>
            <w:r w:rsidRPr="00051E44">
              <w:rPr>
                <w:color w:val="000000"/>
                <w:sz w:val="18"/>
                <w:szCs w:val="18"/>
              </w:rPr>
              <w:t>na pronalaženje i provjeru rješenja suprotnom računskom operacijom.</w:t>
            </w:r>
          </w:p>
        </w:tc>
      </w:tr>
      <w:tr w:rsidR="00845715" w:rsidRPr="00F111FA" w14:paraId="4F0437AC"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66FD5C3D" w14:textId="77777777" w:rsidR="00845715" w:rsidRPr="00716AF0" w:rsidRDefault="00845715" w:rsidP="003C0978">
            <w:pPr>
              <w:pStyle w:val="0-Ishodi"/>
            </w:pPr>
            <w:r w:rsidRPr="00716AF0">
              <w:rPr>
                <w:color w:val="FF0000"/>
              </w:rPr>
              <w:t>9.</w:t>
            </w:r>
          </w:p>
        </w:tc>
        <w:tc>
          <w:tcPr>
            <w:tcW w:w="1946" w:type="dxa"/>
            <w:shd w:val="clear" w:color="auto" w:fill="B4FAB4"/>
          </w:tcPr>
          <w:p w14:paraId="20C87F81" w14:textId="77777777" w:rsidR="00845715" w:rsidRPr="00716AF0" w:rsidRDefault="00845715" w:rsidP="003C0978">
            <w:pPr>
              <w:pStyle w:val="0-Ishodi"/>
              <w:rPr>
                <w:rFonts w:ascii="Times New Roman" w:hAnsi="Times New Roman"/>
                <w:color w:val="FF0000"/>
                <w:sz w:val="24"/>
                <w:szCs w:val="24"/>
              </w:rPr>
            </w:pPr>
            <w:r w:rsidRPr="00716AF0">
              <w:rPr>
                <w:color w:val="FF0000"/>
              </w:rPr>
              <w:t>C. 2. 1</w:t>
            </w:r>
          </w:p>
          <w:p w14:paraId="46D04E8E" w14:textId="77777777" w:rsidR="00845715" w:rsidRPr="00051E44" w:rsidRDefault="00845715" w:rsidP="003C0978">
            <w:pPr>
              <w:pStyle w:val="0-Ishodi"/>
              <w:rPr>
                <w:rFonts w:ascii="Times New Roman" w:hAnsi="Times New Roman"/>
                <w:sz w:val="24"/>
                <w:szCs w:val="24"/>
              </w:rPr>
            </w:pPr>
          </w:p>
          <w:p w14:paraId="40627D7F" w14:textId="77777777" w:rsidR="00845715" w:rsidRPr="00F111FA" w:rsidRDefault="00845715" w:rsidP="003C0978">
            <w:pPr>
              <w:pStyle w:val="0-Ishodi"/>
            </w:pPr>
            <w:r w:rsidRPr="00716AF0">
              <w:rPr>
                <w:color w:val="FF0000"/>
                <w:szCs w:val="19"/>
              </w:rPr>
              <w:t xml:space="preserve">Opisuje </w:t>
            </w:r>
            <w:r w:rsidRPr="00051E44">
              <w:rPr>
                <w:color w:val="000000"/>
                <w:szCs w:val="19"/>
              </w:rPr>
              <w:t>i crta dužine.</w:t>
            </w:r>
          </w:p>
        </w:tc>
        <w:tc>
          <w:tcPr>
            <w:tcW w:w="3445" w:type="dxa"/>
          </w:tcPr>
          <w:p w14:paraId="1D7537CC" w14:textId="77777777" w:rsidR="00845715" w:rsidRPr="00716AF0" w:rsidRDefault="00845715" w:rsidP="003C0978">
            <w:pPr>
              <w:pStyle w:val="0-Tekst"/>
            </w:pPr>
            <w:r w:rsidRPr="00716AF0">
              <w:t xml:space="preserve">Spaja točke crtama. </w:t>
            </w:r>
          </w:p>
          <w:p w14:paraId="34EA4B9A" w14:textId="77777777" w:rsidR="00845715" w:rsidRPr="00716AF0" w:rsidRDefault="00845715" w:rsidP="003C0978">
            <w:pPr>
              <w:pStyle w:val="0-Tekst"/>
            </w:pPr>
            <w:r w:rsidRPr="00716AF0">
              <w:rPr>
                <w:color w:val="FF0000"/>
              </w:rPr>
              <w:t xml:space="preserve">Opisuje </w:t>
            </w:r>
            <w:r w:rsidRPr="00716AF0">
              <w:t>dužinu kao najkraću spojnicu dviju točaka.</w:t>
            </w:r>
          </w:p>
          <w:p w14:paraId="1B631928" w14:textId="77777777" w:rsidR="00845715" w:rsidRPr="00716AF0" w:rsidRDefault="00845715" w:rsidP="003C0978">
            <w:pPr>
              <w:pStyle w:val="0-Tekst"/>
            </w:pPr>
            <w:r w:rsidRPr="00716AF0">
              <w:t>Određuje krajnje točke dužine.</w:t>
            </w:r>
          </w:p>
          <w:p w14:paraId="43C8CE93" w14:textId="77777777" w:rsidR="00845715" w:rsidRPr="00716AF0" w:rsidRDefault="00845715" w:rsidP="003C0978">
            <w:pPr>
              <w:pStyle w:val="0-Tekst"/>
            </w:pPr>
            <w:r w:rsidRPr="00716AF0">
              <w:lastRenderedPageBreak/>
              <w:t>Crta dužinu i primjenjuje oznaku za dužinu.</w:t>
            </w:r>
          </w:p>
          <w:p w14:paraId="09A9BC57" w14:textId="77777777" w:rsidR="00845715" w:rsidRPr="00716AF0" w:rsidRDefault="00845715" w:rsidP="003C0978">
            <w:pPr>
              <w:pStyle w:val="0-Tekst"/>
            </w:pPr>
            <w:r w:rsidRPr="00716AF0">
              <w:t>Određuje pripadnost točaka dužini.</w:t>
            </w:r>
          </w:p>
          <w:p w14:paraId="4FAB0E67" w14:textId="77777777" w:rsidR="00845715" w:rsidRPr="00716AF0" w:rsidRDefault="00845715" w:rsidP="003C0978">
            <w:pPr>
              <w:pStyle w:val="0-Tekst"/>
            </w:pPr>
            <w:r w:rsidRPr="00716AF0">
              <w:t xml:space="preserve">Određuje </w:t>
            </w:r>
            <w:r w:rsidRPr="00716AF0">
              <w:rPr>
                <w:color w:val="FF0000"/>
              </w:rPr>
              <w:t xml:space="preserve">bridove geometrijskih tijela i stranice geometrijskih likova </w:t>
            </w:r>
            <w:r w:rsidRPr="00716AF0">
              <w:t>kao dužine.</w:t>
            </w:r>
          </w:p>
        </w:tc>
        <w:tc>
          <w:tcPr>
            <w:tcW w:w="2166" w:type="dxa"/>
          </w:tcPr>
          <w:p w14:paraId="7054531E" w14:textId="77777777" w:rsidR="00845715" w:rsidRPr="00716AF0" w:rsidRDefault="00845715" w:rsidP="003C0978">
            <w:pPr>
              <w:pStyle w:val="0-Tekst"/>
            </w:pPr>
            <w:r w:rsidRPr="00716AF0">
              <w:lastRenderedPageBreak/>
              <w:t>Prepoznaje, imenuje i crta dužinu.</w:t>
            </w:r>
          </w:p>
        </w:tc>
        <w:tc>
          <w:tcPr>
            <w:tcW w:w="2056" w:type="dxa"/>
          </w:tcPr>
          <w:p w14:paraId="6E058D99" w14:textId="77777777" w:rsidR="00845715" w:rsidRPr="00716AF0" w:rsidRDefault="00845715" w:rsidP="003C0978">
            <w:pPr>
              <w:pStyle w:val="0-Tekst"/>
            </w:pPr>
            <w:r w:rsidRPr="00716AF0">
              <w:rPr>
                <w:color w:val="FF0000"/>
              </w:rPr>
              <w:t>Opisuje</w:t>
            </w:r>
            <w:r w:rsidRPr="00716AF0">
              <w:t xml:space="preserve"> </w:t>
            </w:r>
            <w:r w:rsidRPr="00716AF0">
              <w:rPr>
                <w:color w:val="FF0000"/>
              </w:rPr>
              <w:t>dužinu i određuje krajnje točke dužine kao pripadne točke dužini.</w:t>
            </w:r>
          </w:p>
        </w:tc>
        <w:tc>
          <w:tcPr>
            <w:tcW w:w="2055" w:type="dxa"/>
          </w:tcPr>
          <w:p w14:paraId="66160F68" w14:textId="77777777" w:rsidR="00845715" w:rsidRPr="00716AF0" w:rsidRDefault="00845715" w:rsidP="003C0978">
            <w:pPr>
              <w:pStyle w:val="0-Tekst"/>
            </w:pPr>
            <w:r w:rsidRPr="00716AF0">
              <w:t>Opisuje (ne)pripadnost točke dužini i crta točke koje (ne)pripadaju dužini.</w:t>
            </w:r>
          </w:p>
        </w:tc>
        <w:tc>
          <w:tcPr>
            <w:tcW w:w="2056" w:type="dxa"/>
          </w:tcPr>
          <w:p w14:paraId="7759E71D" w14:textId="77777777" w:rsidR="00845715" w:rsidRPr="00716AF0" w:rsidRDefault="00845715" w:rsidP="003C0978">
            <w:pPr>
              <w:pStyle w:val="0-Tekst"/>
            </w:pPr>
            <w:r w:rsidRPr="00716AF0">
              <w:rPr>
                <w:color w:val="FF0000"/>
              </w:rPr>
              <w:t xml:space="preserve">Određuje </w:t>
            </w:r>
            <w:r w:rsidRPr="00716AF0">
              <w:t>dužine na geometrijskim i složenijim oblicima.</w:t>
            </w:r>
          </w:p>
        </w:tc>
      </w:tr>
      <w:tr w:rsidR="00845715" w:rsidRPr="00F111FA" w14:paraId="43A794BD"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tcPr>
          <w:p w14:paraId="6FD8B04D" w14:textId="77777777" w:rsidR="00845715" w:rsidRPr="00051E44" w:rsidRDefault="00845715" w:rsidP="003C0978">
            <w:pPr>
              <w:pStyle w:val="0-Tekst"/>
              <w:rPr>
                <w:rFonts w:ascii="Times New Roman" w:hAnsi="Times New Roman" w:cs="Times New Roman"/>
                <w:sz w:val="24"/>
                <w:szCs w:val="24"/>
              </w:rPr>
            </w:pPr>
            <w:r w:rsidRPr="00716AF0">
              <w:rPr>
                <w:color w:val="FF0000"/>
              </w:rPr>
              <w:t>NAPOMENE</w:t>
            </w:r>
            <w:r w:rsidRPr="00051E44">
              <w:t>:</w:t>
            </w:r>
          </w:p>
          <w:p w14:paraId="66F06C9C"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Usvojiti pojam dužine kao najkraće spojnice dviju točaka, prepoznati je kao stranice geometrijskih likova, odnosno bridove geometrijskih tijela.</w:t>
            </w:r>
          </w:p>
          <w:p w14:paraId="30839994" w14:textId="77777777" w:rsidR="00845715" w:rsidRPr="00F111FA" w:rsidRDefault="00845715" w:rsidP="003C0978">
            <w:pPr>
              <w:pStyle w:val="0-Tekst"/>
            </w:pPr>
            <w:r w:rsidRPr="00051E44">
              <w:rPr>
                <w:rFonts w:cs="Times New Roman"/>
                <w:color w:val="000000"/>
                <w:szCs w:val="19"/>
              </w:rPr>
              <w:t>Potrebno je poticati pravilno i uredno crtanje te imenovanje točke i dužine u različitim međusobnim odnosima te pravilan matematički zapis.</w:t>
            </w:r>
          </w:p>
        </w:tc>
      </w:tr>
      <w:tr w:rsidR="00845715" w:rsidRPr="00F111FA" w14:paraId="79C0CF2C"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0F01E590" w14:textId="77777777" w:rsidR="00845715" w:rsidRPr="00716AF0" w:rsidRDefault="00845715" w:rsidP="003C0978">
            <w:pPr>
              <w:pStyle w:val="0-Ishodi"/>
            </w:pPr>
            <w:r w:rsidRPr="00716AF0">
              <w:rPr>
                <w:color w:val="FF0000"/>
              </w:rPr>
              <w:t>10.</w:t>
            </w:r>
          </w:p>
        </w:tc>
        <w:tc>
          <w:tcPr>
            <w:tcW w:w="1946" w:type="dxa"/>
            <w:shd w:val="clear" w:color="auto" w:fill="B4FAB4"/>
          </w:tcPr>
          <w:p w14:paraId="56D0830D" w14:textId="77777777" w:rsidR="00845715" w:rsidRPr="00716AF0" w:rsidRDefault="00845715" w:rsidP="003C0978">
            <w:pPr>
              <w:pStyle w:val="0-Ishodi"/>
              <w:rPr>
                <w:color w:val="FF0000"/>
              </w:rPr>
            </w:pPr>
            <w:r w:rsidRPr="00716AF0">
              <w:rPr>
                <w:color w:val="FF0000"/>
              </w:rPr>
              <w:t>C. 2. 2</w:t>
            </w:r>
          </w:p>
          <w:p w14:paraId="18407D57" w14:textId="77777777" w:rsidR="00845715" w:rsidRPr="00716AF0" w:rsidRDefault="00845715" w:rsidP="003C0978">
            <w:pPr>
              <w:pStyle w:val="0-Ishodi"/>
            </w:pPr>
          </w:p>
          <w:p w14:paraId="7D15307E" w14:textId="77777777" w:rsidR="00845715" w:rsidRPr="00716AF0" w:rsidRDefault="00845715" w:rsidP="003C0978">
            <w:pPr>
              <w:pStyle w:val="0-Ishodi"/>
            </w:pPr>
            <w:r w:rsidRPr="00716AF0">
              <w:t>Povezuje poznate geometrijske objekte.</w:t>
            </w:r>
          </w:p>
        </w:tc>
        <w:tc>
          <w:tcPr>
            <w:tcW w:w="3445" w:type="dxa"/>
          </w:tcPr>
          <w:p w14:paraId="30F25353" w14:textId="77777777" w:rsidR="00845715" w:rsidRPr="00716AF0" w:rsidRDefault="00845715" w:rsidP="003C0978">
            <w:pPr>
              <w:pStyle w:val="0-Tekst"/>
            </w:pPr>
            <w:r w:rsidRPr="00716AF0">
              <w:t>Opisuje plohe (strane) kocke, kvadra i piramide kao likove, bridove kao dužine, a vrhove kao točke.</w:t>
            </w:r>
          </w:p>
          <w:p w14:paraId="5B73733D" w14:textId="77777777" w:rsidR="00845715" w:rsidRPr="00716AF0" w:rsidRDefault="00845715" w:rsidP="003C0978">
            <w:pPr>
              <w:pStyle w:val="0-Tekst"/>
            </w:pPr>
            <w:r w:rsidRPr="00716AF0">
              <w:t>Opisuje stranice i vrhove trokuta, pravokutnika i kvadrata kao dužine odnosno točke.</w:t>
            </w:r>
          </w:p>
          <w:p w14:paraId="7718CE10" w14:textId="77777777" w:rsidR="00845715" w:rsidRPr="00716AF0" w:rsidRDefault="00845715" w:rsidP="003C0978">
            <w:pPr>
              <w:pStyle w:val="0-Tekst"/>
            </w:pPr>
          </w:p>
          <w:p w14:paraId="0DA63307" w14:textId="77777777" w:rsidR="00845715" w:rsidRPr="00716AF0" w:rsidRDefault="00845715" w:rsidP="003C0978">
            <w:pPr>
              <w:pStyle w:val="0-Tekst"/>
            </w:pPr>
            <w:r w:rsidRPr="00716AF0">
              <w:t>Korelacija s međupredmetnom temom Učiti kako učiti.</w:t>
            </w:r>
          </w:p>
        </w:tc>
        <w:tc>
          <w:tcPr>
            <w:tcW w:w="2166" w:type="dxa"/>
          </w:tcPr>
          <w:p w14:paraId="3C0046B8" w14:textId="77777777" w:rsidR="00845715" w:rsidRPr="00716AF0" w:rsidRDefault="00845715" w:rsidP="003C0978">
            <w:pPr>
              <w:pStyle w:val="0-Tekst"/>
            </w:pPr>
            <w:r w:rsidRPr="00716AF0">
              <w:t>Prepoznaje i imenuje tijela, likove, dužine i točke.</w:t>
            </w:r>
          </w:p>
        </w:tc>
        <w:tc>
          <w:tcPr>
            <w:tcW w:w="2056" w:type="dxa"/>
          </w:tcPr>
          <w:p w14:paraId="71A5DD01" w14:textId="77777777" w:rsidR="00845715" w:rsidRPr="00716AF0" w:rsidRDefault="00845715" w:rsidP="003C0978">
            <w:pPr>
              <w:pStyle w:val="0-Tekst"/>
            </w:pPr>
            <w:r w:rsidRPr="00716AF0">
              <w:t>Povezuje geometrijska tijela i likove te dužine i točke.</w:t>
            </w:r>
          </w:p>
        </w:tc>
        <w:tc>
          <w:tcPr>
            <w:tcW w:w="2055" w:type="dxa"/>
          </w:tcPr>
          <w:p w14:paraId="031C593E" w14:textId="77777777" w:rsidR="00845715" w:rsidRPr="00716AF0" w:rsidRDefault="00845715" w:rsidP="003C0978">
            <w:pPr>
              <w:pStyle w:val="0-Tekst"/>
            </w:pPr>
            <w:r w:rsidRPr="00716AF0">
              <w:t>Povezuje tijela, strane, likove, bridove, stranice, dužine, vrhove i točke.</w:t>
            </w:r>
          </w:p>
        </w:tc>
        <w:tc>
          <w:tcPr>
            <w:tcW w:w="2056" w:type="dxa"/>
          </w:tcPr>
          <w:p w14:paraId="719845F5" w14:textId="77777777" w:rsidR="00845715" w:rsidRPr="00716AF0" w:rsidRDefault="00845715" w:rsidP="003C0978">
            <w:pPr>
              <w:pStyle w:val="0-Tekst"/>
            </w:pPr>
            <w:r w:rsidRPr="00716AF0">
              <w:t>Povezuje naučeno i primjenjuje geometriju u svakodnevnim situacijama.</w:t>
            </w:r>
          </w:p>
        </w:tc>
      </w:tr>
      <w:tr w:rsidR="00845715" w:rsidRPr="00F111FA" w14:paraId="21FD0390"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74D8D5F9" w14:textId="77777777" w:rsidR="00845715" w:rsidRPr="00716AF0" w:rsidRDefault="00845715" w:rsidP="003C0978">
            <w:pPr>
              <w:pStyle w:val="0-Ishodi"/>
            </w:pPr>
            <w:r w:rsidRPr="00716AF0">
              <w:rPr>
                <w:color w:val="FF0000"/>
              </w:rPr>
              <w:t>11.</w:t>
            </w:r>
          </w:p>
        </w:tc>
        <w:tc>
          <w:tcPr>
            <w:tcW w:w="1946" w:type="dxa"/>
            <w:shd w:val="clear" w:color="auto" w:fill="FAFAB4"/>
          </w:tcPr>
          <w:p w14:paraId="3D95AF90" w14:textId="77777777" w:rsidR="00845715" w:rsidRPr="00716AF0" w:rsidRDefault="00845715" w:rsidP="003C0978">
            <w:pPr>
              <w:pStyle w:val="0-Ishodi"/>
            </w:pPr>
            <w:r w:rsidRPr="00716AF0">
              <w:t>D. 2. 1</w:t>
            </w:r>
          </w:p>
          <w:p w14:paraId="327CF5C3" w14:textId="77777777" w:rsidR="00845715" w:rsidRPr="00716AF0" w:rsidRDefault="00845715" w:rsidP="003C0978">
            <w:pPr>
              <w:pStyle w:val="0-Ishodi"/>
            </w:pPr>
          </w:p>
          <w:p w14:paraId="7EED1A7E" w14:textId="77777777" w:rsidR="00845715" w:rsidRPr="00716AF0" w:rsidRDefault="00845715" w:rsidP="003C0978">
            <w:pPr>
              <w:pStyle w:val="0-Ishodi"/>
            </w:pPr>
            <w:r w:rsidRPr="00716AF0">
              <w:t>Služi se jedinicama za novac.</w:t>
            </w:r>
          </w:p>
        </w:tc>
        <w:tc>
          <w:tcPr>
            <w:tcW w:w="3445" w:type="dxa"/>
          </w:tcPr>
          <w:p w14:paraId="691E601D" w14:textId="77777777" w:rsidR="00845715" w:rsidRPr="00716AF0" w:rsidRDefault="00845715" w:rsidP="003C0978">
            <w:pPr>
              <w:pStyle w:val="0-Tekst"/>
            </w:pPr>
            <w:r w:rsidRPr="00716AF0">
              <w:t>Prepoznaje hrvatske novčanice i kovanice.</w:t>
            </w:r>
          </w:p>
          <w:p w14:paraId="4D5A1A9E" w14:textId="77777777" w:rsidR="00845715" w:rsidRPr="00716AF0" w:rsidRDefault="00845715" w:rsidP="003C0978">
            <w:pPr>
              <w:pStyle w:val="0-Tekst"/>
            </w:pPr>
            <w:r w:rsidRPr="00716AF0">
              <w:t>Poznaje odnos veće i manje novčane jedinice.</w:t>
            </w:r>
          </w:p>
          <w:p w14:paraId="14BBF053" w14:textId="77777777" w:rsidR="00845715" w:rsidRPr="00716AF0" w:rsidRDefault="00845715" w:rsidP="003C0978">
            <w:pPr>
              <w:pStyle w:val="0-Tekst"/>
              <w:rPr>
                <w:color w:val="FF0000"/>
              </w:rPr>
            </w:pPr>
            <w:r w:rsidRPr="00716AF0">
              <w:t xml:space="preserve">Služi se jedinicama za novac i </w:t>
            </w:r>
            <w:r w:rsidRPr="00716AF0">
              <w:rPr>
                <w:color w:val="FF0000"/>
              </w:rPr>
              <w:t>znakovima njegovih jediničnih vrijednosti.</w:t>
            </w:r>
          </w:p>
          <w:p w14:paraId="08FF5A3A" w14:textId="77777777" w:rsidR="00845715" w:rsidRPr="00716AF0" w:rsidRDefault="00845715" w:rsidP="003C0978">
            <w:pPr>
              <w:pStyle w:val="0-Tekst"/>
            </w:pPr>
            <w:r w:rsidRPr="00716AF0">
              <w:t>Računa s jedinicama za novac (u skupu brojeva do 100).</w:t>
            </w:r>
          </w:p>
          <w:p w14:paraId="47350DC8" w14:textId="77777777" w:rsidR="00845715" w:rsidRPr="00716AF0" w:rsidRDefault="00845715" w:rsidP="003C0978">
            <w:pPr>
              <w:pStyle w:val="0-Tekst"/>
            </w:pPr>
          </w:p>
          <w:p w14:paraId="595E79A9" w14:textId="77777777" w:rsidR="00845715" w:rsidRPr="00716AF0" w:rsidRDefault="00845715" w:rsidP="003C0978">
            <w:pPr>
              <w:pStyle w:val="0-Tekst"/>
            </w:pPr>
            <w:r w:rsidRPr="00716AF0">
              <w:lastRenderedPageBreak/>
              <w:t xml:space="preserve">Korelacija s Hrvatskim jezikom, Prirodom i društvom, Satom razrednika, međupredmetnim temama Poduzetništvo i </w:t>
            </w:r>
          </w:p>
          <w:p w14:paraId="186E3797" w14:textId="77777777" w:rsidR="00845715" w:rsidRPr="00716AF0" w:rsidRDefault="00845715" w:rsidP="003C0978">
            <w:pPr>
              <w:pStyle w:val="0-Tekst"/>
            </w:pPr>
            <w:r w:rsidRPr="00716AF0">
              <w:t>Građanski odgoj i obrazovanje.</w:t>
            </w:r>
          </w:p>
        </w:tc>
        <w:tc>
          <w:tcPr>
            <w:tcW w:w="2166" w:type="dxa"/>
          </w:tcPr>
          <w:p w14:paraId="5757649C" w14:textId="77777777" w:rsidR="00845715" w:rsidRPr="00716AF0" w:rsidRDefault="00845715" w:rsidP="003C0978">
            <w:pPr>
              <w:pStyle w:val="0-Tekst"/>
            </w:pPr>
            <w:r w:rsidRPr="00716AF0">
              <w:lastRenderedPageBreak/>
              <w:t xml:space="preserve">Prepoznaje hrvatske novčanice i kovanice, razlikuje njihove vrijednosti i zapisuje ih </w:t>
            </w:r>
            <w:r w:rsidRPr="00716AF0">
              <w:rPr>
                <w:color w:val="FF0000"/>
              </w:rPr>
              <w:t>pripadajućim znakovima.</w:t>
            </w:r>
          </w:p>
        </w:tc>
        <w:tc>
          <w:tcPr>
            <w:tcW w:w="2056" w:type="dxa"/>
          </w:tcPr>
          <w:p w14:paraId="4EBB9CD2" w14:textId="77777777" w:rsidR="00845715" w:rsidRPr="00716AF0" w:rsidRDefault="00845715" w:rsidP="003C0978">
            <w:pPr>
              <w:pStyle w:val="0-Tekst"/>
            </w:pPr>
            <w:r w:rsidRPr="00716AF0">
              <w:t xml:space="preserve">Uspoređuje određeni iznos novca prikazujući ga različitim jedinicama </w:t>
            </w:r>
            <w:r w:rsidRPr="00716AF0">
              <w:rPr>
                <w:color w:val="FF0000"/>
              </w:rPr>
              <w:t xml:space="preserve">i modelima </w:t>
            </w:r>
            <w:r w:rsidRPr="00716AF0">
              <w:t>novca.</w:t>
            </w:r>
          </w:p>
          <w:p w14:paraId="0E7C1090" w14:textId="77777777" w:rsidR="00845715" w:rsidRPr="00716AF0" w:rsidRDefault="00845715" w:rsidP="003C0978">
            <w:pPr>
              <w:pStyle w:val="0-Tekst"/>
            </w:pPr>
          </w:p>
        </w:tc>
        <w:tc>
          <w:tcPr>
            <w:tcW w:w="2055" w:type="dxa"/>
          </w:tcPr>
          <w:p w14:paraId="489429D9" w14:textId="77777777" w:rsidR="00845715" w:rsidRPr="00716AF0" w:rsidRDefault="00845715" w:rsidP="003C0978">
            <w:pPr>
              <w:pStyle w:val="0-Tekst"/>
            </w:pPr>
            <w:r w:rsidRPr="00716AF0">
              <w:t>Računa s vrijednostima novca u primjerima iz neposredne životne stvarnosti.</w:t>
            </w:r>
          </w:p>
          <w:p w14:paraId="771632E2" w14:textId="77777777" w:rsidR="00845715" w:rsidRPr="00716AF0" w:rsidRDefault="00845715" w:rsidP="003C0978">
            <w:pPr>
              <w:pStyle w:val="0-Tekst"/>
            </w:pPr>
          </w:p>
        </w:tc>
        <w:tc>
          <w:tcPr>
            <w:tcW w:w="2056" w:type="dxa"/>
          </w:tcPr>
          <w:p w14:paraId="29AB0C20" w14:textId="77777777" w:rsidR="00845715" w:rsidRPr="00716AF0" w:rsidRDefault="00845715" w:rsidP="003C0978">
            <w:pPr>
              <w:pStyle w:val="0-Tekst"/>
            </w:pPr>
            <w:r w:rsidRPr="00716AF0">
              <w:t>Služi se novcem u različitim problemskim situacijama te objašnjava razumno upravljanje novcem.</w:t>
            </w:r>
          </w:p>
        </w:tc>
      </w:tr>
      <w:tr w:rsidR="00845715" w:rsidRPr="00F111FA" w14:paraId="7771072F"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tcPr>
          <w:p w14:paraId="027E8049" w14:textId="77777777" w:rsidR="00845715" w:rsidRPr="00716AF0" w:rsidRDefault="00845715" w:rsidP="003C0978">
            <w:pPr>
              <w:pStyle w:val="0-Tekst"/>
              <w:rPr>
                <w:rFonts w:ascii="Times New Roman" w:hAnsi="Times New Roman" w:cs="Times New Roman"/>
                <w:color w:val="FF0000"/>
                <w:szCs w:val="19"/>
              </w:rPr>
            </w:pPr>
            <w:r w:rsidRPr="00716AF0">
              <w:rPr>
                <w:color w:val="FF0000"/>
                <w:szCs w:val="19"/>
              </w:rPr>
              <w:t>NAPOMENE:</w:t>
            </w:r>
          </w:p>
          <w:p w14:paraId="4A0C233F" w14:textId="77777777" w:rsidR="00845715" w:rsidRPr="00716AF0" w:rsidRDefault="00845715" w:rsidP="003C0978">
            <w:pPr>
              <w:pStyle w:val="0-Tekst"/>
              <w:rPr>
                <w:rFonts w:ascii="Times New Roman" w:hAnsi="Times New Roman" w:cs="Times New Roman"/>
                <w:color w:val="FF0000"/>
                <w:szCs w:val="19"/>
              </w:rPr>
            </w:pPr>
            <w:r w:rsidRPr="00716AF0">
              <w:rPr>
                <w:color w:val="FF0000"/>
                <w:szCs w:val="19"/>
              </w:rPr>
              <w:t>Učenici će upotpuniti poznavanje hrvatskih novčanica i kovanica na osnovu stečenih spoznaja u prvome razredu te primijeniti računanje (u skupu brojeva do 100) s vrijednostima novca u neposrednoj životnoj stvarnosti.</w:t>
            </w:r>
          </w:p>
          <w:p w14:paraId="4EB1009B" w14:textId="77777777" w:rsidR="00845715" w:rsidRPr="007D5D9C" w:rsidRDefault="00845715" w:rsidP="003C0978">
            <w:pPr>
              <w:pStyle w:val="0-Tekst"/>
            </w:pPr>
            <w:r>
              <w:rPr>
                <w:rFonts w:cs="Times New Roman"/>
                <w:color w:val="000000"/>
                <w:szCs w:val="19"/>
              </w:rPr>
              <w:t>U razredu je dobro</w:t>
            </w:r>
            <w:r w:rsidRPr="00051E44">
              <w:rPr>
                <w:rFonts w:cs="Times New Roman"/>
                <w:color w:val="000000"/>
                <w:szCs w:val="19"/>
              </w:rPr>
              <w:t xml:space="preserve"> služiti</w:t>
            </w:r>
            <w:r>
              <w:rPr>
                <w:rFonts w:cs="Times New Roman"/>
                <w:color w:val="000000"/>
                <w:szCs w:val="19"/>
              </w:rPr>
              <w:t xml:space="preserve"> se</w:t>
            </w:r>
            <w:r w:rsidRPr="00051E44">
              <w:rPr>
                <w:rFonts w:cs="Times New Roman"/>
                <w:color w:val="000000"/>
                <w:szCs w:val="19"/>
              </w:rPr>
              <w:t xml:space="preserve"> modelima novca kako bi učenici razvili vještinu služenja njima.</w:t>
            </w:r>
          </w:p>
        </w:tc>
      </w:tr>
      <w:tr w:rsidR="00845715" w:rsidRPr="00F111FA" w14:paraId="352AAEDA"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462D7DDA" w14:textId="77777777" w:rsidR="00845715" w:rsidRPr="00716AF0" w:rsidRDefault="00845715" w:rsidP="003C0978">
            <w:pPr>
              <w:pStyle w:val="0-Ishodi"/>
            </w:pPr>
            <w:r w:rsidRPr="00716AF0">
              <w:rPr>
                <w:color w:val="FF0000"/>
              </w:rPr>
              <w:t>12.</w:t>
            </w:r>
          </w:p>
        </w:tc>
        <w:tc>
          <w:tcPr>
            <w:tcW w:w="1946" w:type="dxa"/>
            <w:shd w:val="clear" w:color="auto" w:fill="FAFAB4"/>
          </w:tcPr>
          <w:p w14:paraId="5A41DDB3" w14:textId="77777777" w:rsidR="00845715" w:rsidRPr="00051E44" w:rsidRDefault="00845715" w:rsidP="003C0978">
            <w:pPr>
              <w:pStyle w:val="0-Ishodi"/>
              <w:rPr>
                <w:rFonts w:ascii="Times New Roman" w:hAnsi="Times New Roman"/>
                <w:sz w:val="24"/>
                <w:szCs w:val="24"/>
              </w:rPr>
            </w:pPr>
            <w:r w:rsidRPr="00051E44">
              <w:t>D. 2. 2</w:t>
            </w:r>
          </w:p>
          <w:p w14:paraId="2BE2FD23" w14:textId="77777777" w:rsidR="00845715" w:rsidRPr="00051E44" w:rsidRDefault="00845715" w:rsidP="003C0978">
            <w:pPr>
              <w:pStyle w:val="0-Ishodi"/>
              <w:rPr>
                <w:rFonts w:ascii="Times New Roman" w:hAnsi="Times New Roman"/>
                <w:sz w:val="24"/>
                <w:szCs w:val="24"/>
              </w:rPr>
            </w:pPr>
          </w:p>
          <w:p w14:paraId="3E15EAC7" w14:textId="77777777" w:rsidR="00845715" w:rsidRPr="00051E44" w:rsidRDefault="00845715" w:rsidP="003C0978">
            <w:pPr>
              <w:pStyle w:val="0-Ishodi"/>
              <w:rPr>
                <w:rFonts w:ascii="Times New Roman" w:hAnsi="Times New Roman"/>
                <w:sz w:val="24"/>
                <w:szCs w:val="24"/>
              </w:rPr>
            </w:pPr>
            <w:r w:rsidRPr="00051E44">
              <w:t xml:space="preserve">Procjenjuje, mjeri i crta dužine zadane duljine. </w:t>
            </w:r>
          </w:p>
          <w:p w14:paraId="69DC9D92" w14:textId="77777777" w:rsidR="00845715" w:rsidRPr="00F111FA" w:rsidRDefault="00845715" w:rsidP="003C0978">
            <w:pPr>
              <w:pStyle w:val="0-Ishodi"/>
            </w:pPr>
          </w:p>
        </w:tc>
        <w:tc>
          <w:tcPr>
            <w:tcW w:w="3445" w:type="dxa"/>
          </w:tcPr>
          <w:p w14:paraId="4F95DC9B" w14:textId="77777777" w:rsidR="00845715" w:rsidRPr="00716AF0" w:rsidRDefault="00845715" w:rsidP="003C0978">
            <w:pPr>
              <w:pStyle w:val="0-Tekst"/>
            </w:pPr>
            <w:r w:rsidRPr="00716AF0">
              <w:t>Mjeri nestandardnim mjernim jedinicama (na primjer korakom, laktom, pedljem, palcem).</w:t>
            </w:r>
          </w:p>
          <w:p w14:paraId="433CF5BC" w14:textId="77777777" w:rsidR="00845715" w:rsidRPr="00716AF0" w:rsidRDefault="00845715" w:rsidP="003C0978">
            <w:pPr>
              <w:pStyle w:val="0-Tekst"/>
            </w:pPr>
            <w:r w:rsidRPr="00716AF0">
              <w:t>Poznaje jedinične dužine za mjerenje dužine i njihov međusobni odnos (metar i centimetar).</w:t>
            </w:r>
          </w:p>
          <w:p w14:paraId="14ABF575" w14:textId="77777777" w:rsidR="00845715" w:rsidRPr="00716AF0" w:rsidRDefault="00845715" w:rsidP="003C0978">
            <w:pPr>
              <w:pStyle w:val="0-Tekst"/>
            </w:pPr>
            <w:r w:rsidRPr="00716AF0">
              <w:t>Imenuje i crta dužinu zadane duljine.</w:t>
            </w:r>
          </w:p>
          <w:p w14:paraId="23F439E9" w14:textId="77777777" w:rsidR="00845715" w:rsidRPr="00716AF0" w:rsidRDefault="00845715" w:rsidP="003C0978">
            <w:pPr>
              <w:pStyle w:val="0-Tekst"/>
            </w:pPr>
            <w:r w:rsidRPr="00716AF0">
              <w:t>Mjeri dužinu pripadajućim mjernim instrumentom i zadanom mjernom jediničnom dužinom.</w:t>
            </w:r>
          </w:p>
          <w:p w14:paraId="6B5E6028" w14:textId="77777777" w:rsidR="00845715" w:rsidRPr="00716AF0" w:rsidRDefault="00845715" w:rsidP="003C0978">
            <w:pPr>
              <w:pStyle w:val="0-Tekst"/>
            </w:pPr>
            <w:r w:rsidRPr="00716AF0">
              <w:t xml:space="preserve">Zapisuje duljinu dužine mjernim brojem i </w:t>
            </w:r>
            <w:r w:rsidRPr="00716AF0">
              <w:rPr>
                <w:color w:val="FF0000"/>
              </w:rPr>
              <w:t xml:space="preserve">znakom </w:t>
            </w:r>
            <w:r w:rsidRPr="00716AF0">
              <w:t>mjerne jedinice.</w:t>
            </w:r>
          </w:p>
          <w:p w14:paraId="1E9BC76F" w14:textId="77777777" w:rsidR="00845715" w:rsidRPr="00716AF0" w:rsidRDefault="00845715" w:rsidP="003C0978">
            <w:pPr>
              <w:pStyle w:val="0-Tekst"/>
              <w:rPr>
                <w:color w:val="FF0000"/>
              </w:rPr>
            </w:pPr>
            <w:r w:rsidRPr="00716AF0">
              <w:t xml:space="preserve">Duljinu dužine zapisuje matematičkim </w:t>
            </w:r>
            <w:r>
              <w:rPr>
                <w:color w:val="FF0000"/>
              </w:rPr>
              <w:t>simbolima</w:t>
            </w:r>
            <w:r w:rsidRPr="00716AF0">
              <w:rPr>
                <w:color w:val="FF0000"/>
              </w:rPr>
              <w:t>.</w:t>
            </w:r>
          </w:p>
          <w:p w14:paraId="593EAC30" w14:textId="77777777" w:rsidR="00845715" w:rsidRPr="00716AF0" w:rsidRDefault="00845715" w:rsidP="003C0978">
            <w:pPr>
              <w:pStyle w:val="0-Tekst"/>
              <w:rPr>
                <w:color w:val="FF0000"/>
              </w:rPr>
            </w:pPr>
            <w:r w:rsidRPr="00716AF0">
              <w:rPr>
                <w:color w:val="FF0000"/>
              </w:rPr>
              <w:t>Procjenjuje duljinu dužine i najkraće udaljenosti objekata u metrima.</w:t>
            </w:r>
          </w:p>
          <w:p w14:paraId="5460967C" w14:textId="77777777" w:rsidR="00845715" w:rsidRPr="00716AF0" w:rsidRDefault="00845715" w:rsidP="003C0978">
            <w:pPr>
              <w:pStyle w:val="0-Tekst"/>
            </w:pPr>
            <w:r w:rsidRPr="00716AF0">
              <w:lastRenderedPageBreak/>
              <w:t xml:space="preserve">Računa s jedinicama za </w:t>
            </w:r>
            <w:r w:rsidRPr="00716AF0">
              <w:rPr>
                <w:color w:val="FF0000"/>
              </w:rPr>
              <w:t xml:space="preserve">mjerenje </w:t>
            </w:r>
            <w:r w:rsidRPr="00716AF0">
              <w:t>dužine (u skupu brojeva do 100).</w:t>
            </w:r>
          </w:p>
          <w:p w14:paraId="187A0637" w14:textId="77777777" w:rsidR="00845715" w:rsidRPr="00716AF0" w:rsidRDefault="00845715" w:rsidP="003C0978">
            <w:pPr>
              <w:pStyle w:val="0-Tekst"/>
            </w:pPr>
          </w:p>
          <w:p w14:paraId="1C4D266D" w14:textId="77777777" w:rsidR="00845715" w:rsidRPr="00716AF0" w:rsidRDefault="00845715" w:rsidP="003C0978">
            <w:pPr>
              <w:pStyle w:val="0-Tekst"/>
            </w:pPr>
            <w:r w:rsidRPr="00716AF0">
              <w:t>Korelacija s Hrvatskim jezikom, Prirodom i društvom i Tjelesnom i zdravstvenom kulturom.  </w:t>
            </w:r>
          </w:p>
        </w:tc>
        <w:tc>
          <w:tcPr>
            <w:tcW w:w="2166" w:type="dxa"/>
          </w:tcPr>
          <w:p w14:paraId="56C7F126" w14:textId="77777777" w:rsidR="00845715" w:rsidRPr="00716AF0" w:rsidRDefault="00845715" w:rsidP="003C0978">
            <w:pPr>
              <w:pStyle w:val="0-Tekst"/>
            </w:pPr>
            <w:r w:rsidRPr="00716AF0">
              <w:lastRenderedPageBreak/>
              <w:t xml:space="preserve">Imenuje </w:t>
            </w:r>
            <w:r w:rsidRPr="00716AF0">
              <w:rPr>
                <w:color w:val="FF0000"/>
              </w:rPr>
              <w:t xml:space="preserve">metar i centimetar kao </w:t>
            </w:r>
            <w:r w:rsidRPr="00716AF0">
              <w:t xml:space="preserve">mjerne jedinice </w:t>
            </w:r>
            <w:r w:rsidRPr="00716AF0">
              <w:rPr>
                <w:color w:val="FF0000"/>
              </w:rPr>
              <w:t xml:space="preserve">za mjerenje dužine </w:t>
            </w:r>
            <w:r w:rsidRPr="00716AF0">
              <w:t>i pokazuje rukama njihov odnos.</w:t>
            </w:r>
          </w:p>
        </w:tc>
        <w:tc>
          <w:tcPr>
            <w:tcW w:w="2056" w:type="dxa"/>
          </w:tcPr>
          <w:p w14:paraId="4F7B1891" w14:textId="77777777" w:rsidR="00845715" w:rsidRPr="00716AF0" w:rsidRDefault="00845715" w:rsidP="003C0978">
            <w:pPr>
              <w:pStyle w:val="0-Tekst"/>
            </w:pPr>
            <w:r w:rsidRPr="00716AF0">
              <w:t>Mjeri dužine i crta dužine zadane duljine.</w:t>
            </w:r>
          </w:p>
          <w:p w14:paraId="406A63BE" w14:textId="77777777" w:rsidR="00845715" w:rsidRPr="00716AF0" w:rsidRDefault="00845715" w:rsidP="003C0978">
            <w:pPr>
              <w:pStyle w:val="0-Tekst"/>
            </w:pPr>
          </w:p>
        </w:tc>
        <w:tc>
          <w:tcPr>
            <w:tcW w:w="2055" w:type="dxa"/>
          </w:tcPr>
          <w:p w14:paraId="4C814D89" w14:textId="77777777" w:rsidR="00845715" w:rsidRPr="00716AF0" w:rsidRDefault="00845715" w:rsidP="003C0978">
            <w:pPr>
              <w:pStyle w:val="0-Tekst"/>
            </w:pPr>
            <w:r w:rsidRPr="00716AF0">
              <w:t>Procjenjuje duljinu dužine i mjerenjem provjerava svoju procjenu.</w:t>
            </w:r>
          </w:p>
          <w:p w14:paraId="17884E9F" w14:textId="77777777" w:rsidR="00845715" w:rsidRPr="00716AF0" w:rsidRDefault="00845715" w:rsidP="003C0978">
            <w:pPr>
              <w:pStyle w:val="0-Tekst"/>
            </w:pPr>
          </w:p>
        </w:tc>
        <w:tc>
          <w:tcPr>
            <w:tcW w:w="2056" w:type="dxa"/>
          </w:tcPr>
          <w:p w14:paraId="633CF909" w14:textId="77777777" w:rsidR="00845715" w:rsidRPr="00716AF0" w:rsidRDefault="00845715" w:rsidP="003C0978">
            <w:pPr>
              <w:pStyle w:val="0-Tekst"/>
            </w:pPr>
            <w:r w:rsidRPr="00716AF0">
              <w:t>Primjenjuje pravilan matematički zapis za duljinu dužine i iskazuje odnos jediničnih dužina.</w:t>
            </w:r>
          </w:p>
        </w:tc>
      </w:tr>
      <w:tr w:rsidR="00845715" w:rsidRPr="00F111FA" w14:paraId="3C49AC82"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tcPr>
          <w:p w14:paraId="4182C034" w14:textId="77777777" w:rsidR="00845715" w:rsidRPr="00051E44" w:rsidRDefault="00845715" w:rsidP="003C0978">
            <w:pPr>
              <w:pStyle w:val="0-Tekst"/>
              <w:rPr>
                <w:rFonts w:ascii="Times New Roman" w:hAnsi="Times New Roman" w:cs="Times New Roman"/>
                <w:sz w:val="24"/>
                <w:szCs w:val="24"/>
              </w:rPr>
            </w:pPr>
            <w:r w:rsidRPr="00716AF0">
              <w:rPr>
                <w:color w:val="FF0000"/>
              </w:rPr>
              <w:t>NAPOMENE</w:t>
            </w:r>
            <w:r w:rsidRPr="00051E44">
              <w:t>:</w:t>
            </w:r>
          </w:p>
          <w:p w14:paraId="50147104"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Pri poučavanju je potrebno razlikovati pojam dužine i duljine kao njezina </w:t>
            </w:r>
            <w:r w:rsidRPr="00716AF0">
              <w:rPr>
                <w:color w:val="FF0000"/>
                <w:sz w:val="18"/>
                <w:szCs w:val="18"/>
              </w:rPr>
              <w:t xml:space="preserve">mjerivoga </w:t>
            </w:r>
            <w:r w:rsidRPr="00051E44">
              <w:rPr>
                <w:rFonts w:cs="Times New Roman"/>
                <w:color w:val="000000"/>
                <w:szCs w:val="19"/>
              </w:rPr>
              <w:t>svojstva (mjerimo dužinu kako bismo saznali njezinu duljinu).</w:t>
            </w:r>
          </w:p>
          <w:p w14:paraId="3B409666"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Svako mjerenje počinjemo uspoređivanjem predmeta po duljini riječima </w:t>
            </w:r>
            <w:r w:rsidRPr="00051E44">
              <w:rPr>
                <w:rFonts w:cs="Times New Roman"/>
                <w:i/>
                <w:iCs/>
                <w:color w:val="000000"/>
                <w:szCs w:val="19"/>
              </w:rPr>
              <w:t>dulji</w:t>
            </w:r>
            <w:r w:rsidRPr="00051E44">
              <w:rPr>
                <w:rFonts w:cs="Times New Roman"/>
                <w:color w:val="000000"/>
                <w:szCs w:val="19"/>
              </w:rPr>
              <w:t xml:space="preserve"> – </w:t>
            </w:r>
            <w:r w:rsidRPr="00051E44">
              <w:rPr>
                <w:rFonts w:cs="Times New Roman"/>
                <w:i/>
                <w:iCs/>
                <w:color w:val="000000"/>
                <w:szCs w:val="19"/>
              </w:rPr>
              <w:t>kraći</w:t>
            </w:r>
            <w:r w:rsidRPr="00051E44">
              <w:rPr>
                <w:rFonts w:cs="Times New Roman"/>
                <w:color w:val="000000"/>
                <w:szCs w:val="19"/>
              </w:rPr>
              <w:t xml:space="preserve"> – </w:t>
            </w:r>
            <w:r w:rsidRPr="00051E44">
              <w:rPr>
                <w:rFonts w:cs="Times New Roman"/>
                <w:i/>
                <w:iCs/>
                <w:color w:val="000000"/>
                <w:szCs w:val="19"/>
              </w:rPr>
              <w:t>jednako</w:t>
            </w:r>
            <w:r w:rsidRPr="00051E44">
              <w:rPr>
                <w:rFonts w:cs="Times New Roman"/>
                <w:color w:val="000000"/>
                <w:szCs w:val="19"/>
              </w:rPr>
              <w:t xml:space="preserve"> </w:t>
            </w:r>
            <w:r w:rsidRPr="00051E44">
              <w:rPr>
                <w:rFonts w:cs="Times New Roman"/>
                <w:i/>
                <w:iCs/>
                <w:color w:val="000000"/>
                <w:szCs w:val="19"/>
              </w:rPr>
              <w:t>dug</w:t>
            </w:r>
            <w:r w:rsidRPr="00051E44">
              <w:rPr>
                <w:rFonts w:cs="Times New Roman"/>
                <w:color w:val="000000"/>
                <w:szCs w:val="19"/>
              </w:rPr>
              <w:t xml:space="preserve">. Nakon toga </w:t>
            </w:r>
            <w:r w:rsidRPr="00716AF0">
              <w:rPr>
                <w:color w:val="FF0000"/>
                <w:sz w:val="18"/>
                <w:szCs w:val="18"/>
              </w:rPr>
              <w:t xml:space="preserve">slijede </w:t>
            </w:r>
            <w:r w:rsidRPr="00051E44">
              <w:rPr>
                <w:rFonts w:cs="Times New Roman"/>
                <w:color w:val="000000"/>
                <w:szCs w:val="19"/>
              </w:rPr>
              <w:t xml:space="preserve">neformalni načini mjerenja – mjeri se korakom, laktom i slično. </w:t>
            </w:r>
            <w:r w:rsidRPr="00716AF0">
              <w:rPr>
                <w:color w:val="FF0000"/>
                <w:sz w:val="18"/>
                <w:szCs w:val="18"/>
              </w:rPr>
              <w:t xml:space="preserve">Upoznaju se </w:t>
            </w:r>
            <w:r w:rsidRPr="00051E44">
              <w:rPr>
                <w:rFonts w:cs="Times New Roman"/>
                <w:color w:val="000000"/>
                <w:szCs w:val="19"/>
              </w:rPr>
              <w:t xml:space="preserve">standardne mjerne jedinice i njihove </w:t>
            </w:r>
            <w:r w:rsidRPr="00716AF0">
              <w:rPr>
                <w:rFonts w:cs="Times New Roman"/>
                <w:color w:val="FF0000"/>
                <w:szCs w:val="19"/>
              </w:rPr>
              <w:t xml:space="preserve">oznake. </w:t>
            </w:r>
            <w:r w:rsidRPr="00716AF0">
              <w:rPr>
                <w:color w:val="FF0000"/>
                <w:sz w:val="18"/>
                <w:szCs w:val="18"/>
              </w:rPr>
              <w:t xml:space="preserve">Kako bi se </w:t>
            </w:r>
            <w:r w:rsidRPr="00051E44">
              <w:rPr>
                <w:rFonts w:cs="Times New Roman"/>
                <w:color w:val="000000"/>
                <w:szCs w:val="19"/>
              </w:rPr>
              <w:t xml:space="preserve">osvijestila veličina standardnih jedinica učenike se potiče da rukama pokazuju </w:t>
            </w:r>
            <w:r w:rsidRPr="00716AF0">
              <w:rPr>
                <w:rFonts w:cs="Times New Roman"/>
                <w:color w:val="FF0000"/>
                <w:szCs w:val="19"/>
              </w:rPr>
              <w:t xml:space="preserve">jediničnu dužinu </w:t>
            </w:r>
            <w:r w:rsidRPr="00051E44">
              <w:rPr>
                <w:rFonts w:cs="Times New Roman"/>
                <w:color w:val="000000"/>
                <w:szCs w:val="19"/>
              </w:rPr>
              <w:t xml:space="preserve">od jednoga metra i centimetra. Mogu na svome tijelu pronaći neku veličinu za usporedbu koja im kasnije može pomoći u procjeni (povezati na primjer </w:t>
            </w:r>
            <w:r w:rsidRPr="00351F01">
              <w:rPr>
                <w:rFonts w:cs="Times New Roman"/>
                <w:color w:val="FF0000"/>
                <w:szCs w:val="19"/>
              </w:rPr>
              <w:t xml:space="preserve">udaljenost </w:t>
            </w:r>
            <w:r w:rsidRPr="00051E44">
              <w:rPr>
                <w:rFonts w:cs="Times New Roman"/>
                <w:color w:val="000000"/>
                <w:szCs w:val="19"/>
              </w:rPr>
              <w:t xml:space="preserve">od ramena do vrha prstiju suprotne ruke s metrom, širinu prsta s centimetrom i slično). </w:t>
            </w:r>
          </w:p>
          <w:p w14:paraId="37D688C5" w14:textId="77777777" w:rsidR="00845715" w:rsidRPr="00F111FA" w:rsidRDefault="00845715" w:rsidP="003C0978">
            <w:pPr>
              <w:pStyle w:val="0-Tekst"/>
            </w:pPr>
            <w:r w:rsidRPr="00051E44">
              <w:rPr>
                <w:rFonts w:cs="Times New Roman"/>
                <w:color w:val="000000"/>
                <w:szCs w:val="19"/>
              </w:rPr>
              <w:t xml:space="preserve">Duljina dužine </w:t>
            </w:r>
            <w:r w:rsidRPr="00716AF0">
              <w:rPr>
                <w:color w:val="FF0000"/>
                <w:sz w:val="18"/>
                <w:szCs w:val="18"/>
              </w:rPr>
              <w:t>se zapisuje</w:t>
            </w:r>
            <w:r>
              <w:rPr>
                <w:color w:val="FF0000"/>
                <w:sz w:val="18"/>
                <w:szCs w:val="18"/>
              </w:rPr>
              <w:t xml:space="preserve"> matematičkim simbolima</w:t>
            </w:r>
            <w:r w:rsidRPr="00716AF0">
              <w:rPr>
                <w:color w:val="FF0000"/>
                <w:sz w:val="18"/>
                <w:szCs w:val="18"/>
              </w:rPr>
              <w:t xml:space="preserve"> </w:t>
            </w:r>
            <w:r w:rsidRPr="00351F01">
              <w:rPr>
                <w:sz w:val="18"/>
                <w:szCs w:val="18"/>
              </w:rPr>
              <w:t>(</w:t>
            </w:r>
            <w:r w:rsidRPr="00051E44">
              <w:rPr>
                <w:rFonts w:cs="Times New Roman"/>
                <w:color w:val="000000"/>
                <w:szCs w:val="19"/>
              </w:rPr>
              <w:t>mjernim brojem i jediničnom dužinom</w:t>
            </w:r>
            <w:r>
              <w:rPr>
                <w:rFonts w:cs="Times New Roman"/>
                <w:color w:val="000000"/>
                <w:szCs w:val="19"/>
              </w:rPr>
              <w:t>)</w:t>
            </w:r>
            <w:r w:rsidRPr="00051E44">
              <w:rPr>
                <w:rFonts w:cs="Times New Roman"/>
                <w:color w:val="000000"/>
                <w:szCs w:val="19"/>
              </w:rPr>
              <w:t>.</w:t>
            </w:r>
          </w:p>
        </w:tc>
      </w:tr>
      <w:tr w:rsidR="00845715" w:rsidRPr="00F111FA" w14:paraId="1DA440A6"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716BC0E1" w14:textId="77777777" w:rsidR="00845715" w:rsidRPr="00716AF0" w:rsidRDefault="00845715" w:rsidP="003C0978">
            <w:pPr>
              <w:pStyle w:val="0-Ishodi"/>
            </w:pPr>
            <w:r w:rsidRPr="00716AF0">
              <w:rPr>
                <w:color w:val="FF0000"/>
              </w:rPr>
              <w:t>13.</w:t>
            </w:r>
          </w:p>
        </w:tc>
        <w:tc>
          <w:tcPr>
            <w:tcW w:w="1946" w:type="dxa"/>
            <w:shd w:val="clear" w:color="auto" w:fill="FAFAB4"/>
          </w:tcPr>
          <w:p w14:paraId="4DD366C8" w14:textId="77777777" w:rsidR="00845715" w:rsidRPr="00716AF0" w:rsidRDefault="00845715" w:rsidP="003C0978">
            <w:pPr>
              <w:pStyle w:val="0-Ishodi"/>
            </w:pPr>
            <w:r w:rsidRPr="00716AF0">
              <w:t>D. 2. 3</w:t>
            </w:r>
          </w:p>
          <w:p w14:paraId="421AE7FD" w14:textId="77777777" w:rsidR="00845715" w:rsidRPr="00716AF0" w:rsidRDefault="00845715" w:rsidP="003C0978">
            <w:pPr>
              <w:pStyle w:val="0-Ishodi"/>
            </w:pPr>
          </w:p>
          <w:p w14:paraId="1D42ACE1" w14:textId="77777777" w:rsidR="00845715" w:rsidRPr="00716AF0" w:rsidRDefault="00845715" w:rsidP="003C0978">
            <w:pPr>
              <w:pStyle w:val="0-Ishodi"/>
            </w:pPr>
            <w:r w:rsidRPr="00716AF0">
              <w:t>Procjenjuje i mjeri vremenski interval.</w:t>
            </w:r>
          </w:p>
        </w:tc>
        <w:tc>
          <w:tcPr>
            <w:tcW w:w="3445" w:type="dxa"/>
          </w:tcPr>
          <w:p w14:paraId="21EEF0A8" w14:textId="77777777" w:rsidR="00845715" w:rsidRPr="00716AF0" w:rsidRDefault="00845715" w:rsidP="003C0978">
            <w:pPr>
              <w:pStyle w:val="0-Tekst"/>
            </w:pPr>
            <w:r w:rsidRPr="00716AF0">
              <w:t>Prati prolaznost vremena na satu ili štoperici.</w:t>
            </w:r>
          </w:p>
          <w:p w14:paraId="66932A5B" w14:textId="77777777" w:rsidR="00845715" w:rsidRPr="00716AF0" w:rsidRDefault="00845715" w:rsidP="003C0978">
            <w:pPr>
              <w:pStyle w:val="0-Tekst"/>
            </w:pPr>
            <w:r w:rsidRPr="00716AF0">
              <w:t>Navodi standardne mjerne jedinice za vrijeme (sat, minuta, sekunda, dan, tjedan, mjesec, godina), procjenjuje i mjeri prolaznost vremena odgovarajućim mjernim instrumentom i zapisuje duljinu vremenskoga intervala.</w:t>
            </w:r>
          </w:p>
          <w:p w14:paraId="36CCD048" w14:textId="77777777" w:rsidR="00845715" w:rsidRPr="00716AF0" w:rsidRDefault="00845715" w:rsidP="003C0978">
            <w:pPr>
              <w:pStyle w:val="0-Tekst"/>
            </w:pPr>
            <w:r w:rsidRPr="00716AF0">
              <w:t>Navodi odnose mjernih jedinica za vrijeme.</w:t>
            </w:r>
          </w:p>
          <w:p w14:paraId="60F03418" w14:textId="34DACEFD" w:rsidR="00845715" w:rsidRPr="00716AF0" w:rsidRDefault="00845715" w:rsidP="003C0978">
            <w:pPr>
              <w:pStyle w:val="0-Tekst"/>
            </w:pPr>
            <w:r w:rsidRPr="00716AF0">
              <w:t xml:space="preserve">Računa s jedinicama za </w:t>
            </w:r>
            <w:r w:rsidR="00523EC5">
              <w:t>vrijeme u skupu brojeva do 100.</w:t>
            </w:r>
          </w:p>
          <w:p w14:paraId="7A0B5522" w14:textId="77777777" w:rsidR="00845715" w:rsidRPr="00716AF0" w:rsidRDefault="00845715" w:rsidP="003C0978">
            <w:pPr>
              <w:pStyle w:val="0-Tekst"/>
            </w:pPr>
            <w:r w:rsidRPr="00716AF0">
              <w:rPr>
                <w:color w:val="FF0000"/>
              </w:rPr>
              <w:t>Korelacija s Prirodom i društvom.</w:t>
            </w:r>
          </w:p>
        </w:tc>
        <w:tc>
          <w:tcPr>
            <w:tcW w:w="2166" w:type="dxa"/>
          </w:tcPr>
          <w:p w14:paraId="1FCDE015" w14:textId="77777777" w:rsidR="00845715" w:rsidRPr="00716AF0" w:rsidRDefault="00845715" w:rsidP="003C0978">
            <w:pPr>
              <w:pStyle w:val="0-Tekst"/>
            </w:pPr>
            <w:r w:rsidRPr="00716AF0">
              <w:t>Uočava prolaznost vremena i prati je na satu i kalendaru te imenuje standardne mjerne jedinice za vrijeme.</w:t>
            </w:r>
          </w:p>
        </w:tc>
        <w:tc>
          <w:tcPr>
            <w:tcW w:w="2056" w:type="dxa"/>
          </w:tcPr>
          <w:p w14:paraId="381A3A4E" w14:textId="77777777" w:rsidR="00845715" w:rsidRPr="00716AF0" w:rsidRDefault="00845715" w:rsidP="003C0978">
            <w:pPr>
              <w:pStyle w:val="0-Tekst"/>
            </w:pPr>
            <w:r w:rsidRPr="00716AF0">
              <w:t>Mjeri vremenski interval potreban za obavljanje neke aktivnosti te se služi satom i kalendarom.</w:t>
            </w:r>
          </w:p>
        </w:tc>
        <w:tc>
          <w:tcPr>
            <w:tcW w:w="2055" w:type="dxa"/>
          </w:tcPr>
          <w:p w14:paraId="613B9069" w14:textId="77777777" w:rsidR="00845715" w:rsidRPr="00716AF0" w:rsidRDefault="00845715" w:rsidP="003C0978">
            <w:pPr>
              <w:pStyle w:val="0-Tekst"/>
            </w:pPr>
            <w:r w:rsidRPr="00716AF0">
              <w:rPr>
                <w:color w:val="FF0000"/>
              </w:rPr>
              <w:t xml:space="preserve">Uspješno procjenjuje vremenski interval potreban za obavljanje neke aktivnosti te </w:t>
            </w:r>
            <w:r w:rsidRPr="00716AF0">
              <w:t>iskazuje odnose mjernih jedinica za vrijeme.</w:t>
            </w:r>
          </w:p>
        </w:tc>
        <w:tc>
          <w:tcPr>
            <w:tcW w:w="2056" w:type="dxa"/>
          </w:tcPr>
          <w:p w14:paraId="451FF053" w14:textId="77777777" w:rsidR="00845715" w:rsidRPr="00716AF0" w:rsidRDefault="00845715" w:rsidP="003C0978">
            <w:pPr>
              <w:pStyle w:val="0-Tekst"/>
            </w:pPr>
            <w:r w:rsidRPr="00716AF0">
              <w:t>Procjenjuje vremenski interval i računa s mjernim jedinicama u jednostavnim zadatcima u skupu brojeva do 100.</w:t>
            </w:r>
          </w:p>
          <w:p w14:paraId="7553745E" w14:textId="77777777" w:rsidR="00845715" w:rsidRPr="00716AF0" w:rsidRDefault="00845715" w:rsidP="003C0978">
            <w:pPr>
              <w:pStyle w:val="0-Tekst"/>
            </w:pPr>
          </w:p>
        </w:tc>
      </w:tr>
      <w:tr w:rsidR="00845715" w:rsidRPr="00F111FA" w14:paraId="349ADDD6"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tcPr>
          <w:p w14:paraId="4150D594" w14:textId="77777777" w:rsidR="00845715" w:rsidRPr="00051E44" w:rsidRDefault="00845715" w:rsidP="003C0978">
            <w:pPr>
              <w:pStyle w:val="0-Tekst"/>
              <w:rPr>
                <w:rFonts w:ascii="Times New Roman" w:hAnsi="Times New Roman" w:cs="Times New Roman"/>
                <w:sz w:val="24"/>
                <w:szCs w:val="24"/>
              </w:rPr>
            </w:pPr>
            <w:r w:rsidRPr="00716AF0">
              <w:rPr>
                <w:color w:val="FF0000"/>
              </w:rPr>
              <w:lastRenderedPageBreak/>
              <w:t>NAPOMENE</w:t>
            </w:r>
            <w:r w:rsidRPr="00051E44">
              <w:t>:</w:t>
            </w:r>
          </w:p>
          <w:p w14:paraId="551E6E39"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Učitelj treba zorno osvijestiti prolaznost vremena kao i vrijeme od 1 sekunde, 1 minute, 5 minuta, 1 sata, 1 dana, tjedan dana, mjesec dana u aktivnostima za koje je potrebno toliko vremena da se ostvare.</w:t>
            </w:r>
          </w:p>
          <w:p w14:paraId="0B776A49" w14:textId="77777777" w:rsidR="00845715" w:rsidRPr="009304B0" w:rsidRDefault="00845715" w:rsidP="003C0978">
            <w:pPr>
              <w:pStyle w:val="0-Tekst"/>
              <w:suppressAutoHyphens/>
              <w:rPr>
                <w:rFonts w:ascii="Arial" w:hAnsi="Arial" w:cs="Arial"/>
                <w:sz w:val="18"/>
                <w:szCs w:val="18"/>
              </w:rPr>
            </w:pPr>
            <w:r w:rsidRPr="00051E44">
              <w:rPr>
                <w:rFonts w:cs="Times New Roman"/>
                <w:color w:val="000000"/>
                <w:szCs w:val="19"/>
              </w:rPr>
              <w:t xml:space="preserve">U poučavanju, ali i radu potrebno je koristiti se instrumentima za mjerenje vremena i upoznati mjerne jedinice te ih pravilno mjeriti i računati s njima u skupu brojeva do 100. Učenicima </w:t>
            </w:r>
            <w:r w:rsidRPr="009304B0">
              <w:t>se može dati informacija da godina ima 365/366 dana, no taj se podatak ne vrednuje.</w:t>
            </w:r>
          </w:p>
          <w:p w14:paraId="7F35235F" w14:textId="77777777" w:rsidR="00845715" w:rsidRPr="00716AF0" w:rsidRDefault="00845715" w:rsidP="003C0978">
            <w:pPr>
              <w:pStyle w:val="0-Tekst"/>
            </w:pPr>
            <w:r w:rsidRPr="00716AF0">
              <w:rPr>
                <w:rFonts w:cs="Times New Roman"/>
                <w:bCs/>
                <w:color w:val="000000"/>
                <w:szCs w:val="19"/>
              </w:rPr>
              <w:t>Gledanje na sat ili kalendar određivanje je trenutačnoga vremena, a nije mjerenje vremena. Mjerenje je vremena određivanje duljine nekoga intervala (od – do nekoga trenutka).</w:t>
            </w:r>
          </w:p>
        </w:tc>
      </w:tr>
      <w:tr w:rsidR="00845715" w:rsidRPr="00F111FA" w14:paraId="2EF2888C"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343D2AFE" w14:textId="77777777" w:rsidR="00845715" w:rsidRPr="00F111FA" w:rsidRDefault="00845715" w:rsidP="003C0978">
            <w:pPr>
              <w:pStyle w:val="0-Ishodi"/>
            </w:pPr>
            <w:r w:rsidRPr="00051E44">
              <w:rPr>
                <w:rFonts w:ascii="Arial" w:hAnsi="Arial" w:cs="Arial"/>
                <w:smallCaps w:val="0"/>
                <w:color w:val="FF0000"/>
                <w:sz w:val="18"/>
                <w:szCs w:val="18"/>
              </w:rPr>
              <w:t>14.</w:t>
            </w:r>
          </w:p>
        </w:tc>
        <w:tc>
          <w:tcPr>
            <w:tcW w:w="1946" w:type="dxa"/>
            <w:shd w:val="clear" w:color="auto" w:fill="FADCB4"/>
          </w:tcPr>
          <w:p w14:paraId="29A71A5B" w14:textId="77777777" w:rsidR="00845715" w:rsidRPr="00716AF0" w:rsidRDefault="00845715" w:rsidP="003C0978">
            <w:pPr>
              <w:pStyle w:val="0-Ishodi"/>
            </w:pPr>
            <w:r w:rsidRPr="00716AF0">
              <w:t>E. 2. 1</w:t>
            </w:r>
          </w:p>
          <w:p w14:paraId="0AAAE4DC" w14:textId="77777777" w:rsidR="00845715" w:rsidRPr="00716AF0" w:rsidRDefault="00845715" w:rsidP="003C0978">
            <w:pPr>
              <w:pStyle w:val="0-Ishodi"/>
            </w:pPr>
          </w:p>
          <w:p w14:paraId="591A908E" w14:textId="77777777" w:rsidR="00845715" w:rsidRPr="00F111FA" w:rsidRDefault="00845715" w:rsidP="003C0978">
            <w:pPr>
              <w:pStyle w:val="0-Ishodi"/>
            </w:pPr>
            <w:r w:rsidRPr="00716AF0">
              <w:t>Koristi se podatcima iz neposredne okoline.</w:t>
            </w:r>
          </w:p>
        </w:tc>
        <w:tc>
          <w:tcPr>
            <w:tcW w:w="3445" w:type="dxa"/>
          </w:tcPr>
          <w:p w14:paraId="6B28801C" w14:textId="77777777" w:rsidR="00845715" w:rsidRPr="00716AF0" w:rsidRDefault="00845715" w:rsidP="003C0978">
            <w:pPr>
              <w:pStyle w:val="0-Tekst"/>
            </w:pPr>
            <w:r w:rsidRPr="00716AF0">
              <w:t>Promatra pojave i bilježi podatke o njima.</w:t>
            </w:r>
          </w:p>
          <w:p w14:paraId="0BC79AED" w14:textId="77777777" w:rsidR="00845715" w:rsidRPr="00716AF0" w:rsidRDefault="00845715" w:rsidP="003C0978">
            <w:pPr>
              <w:pStyle w:val="0-Tekst"/>
            </w:pPr>
            <w:r w:rsidRPr="00716AF0">
              <w:t xml:space="preserve">Razvrstava prikupljene podatke i prikazuje </w:t>
            </w:r>
            <w:r w:rsidRPr="00716AF0">
              <w:rPr>
                <w:color w:val="FF0000"/>
              </w:rPr>
              <w:t xml:space="preserve">ih </w:t>
            </w:r>
            <w:r w:rsidRPr="00716AF0">
              <w:t>jednostavnim tablicama ili piktogramima.</w:t>
            </w:r>
          </w:p>
          <w:p w14:paraId="038F272E" w14:textId="77777777" w:rsidR="00845715" w:rsidRPr="00716AF0" w:rsidRDefault="00845715" w:rsidP="003C0978">
            <w:pPr>
              <w:pStyle w:val="0-Tekst"/>
            </w:pPr>
            <w:r w:rsidRPr="00716AF0">
              <w:t>Tumači podatke iz jednostavnih tablica i piktograma.</w:t>
            </w:r>
          </w:p>
          <w:p w14:paraId="25DEC237" w14:textId="77777777" w:rsidR="00845715" w:rsidRPr="00716AF0" w:rsidRDefault="00845715" w:rsidP="003C0978">
            <w:pPr>
              <w:pStyle w:val="0-Tekst"/>
            </w:pPr>
            <w:r w:rsidRPr="00716AF0">
              <w:t>Provodi jednostavna istraživanja te analizira i prikazuje podatke.</w:t>
            </w:r>
          </w:p>
          <w:p w14:paraId="6DCD7BCA" w14:textId="77777777" w:rsidR="00845715" w:rsidRPr="00716AF0" w:rsidRDefault="00845715" w:rsidP="003C0978">
            <w:pPr>
              <w:pStyle w:val="0-Tekst"/>
            </w:pPr>
          </w:p>
          <w:p w14:paraId="7F12DCFB" w14:textId="77777777" w:rsidR="00845715" w:rsidRPr="00716AF0" w:rsidRDefault="00845715" w:rsidP="003C0978">
            <w:pPr>
              <w:pStyle w:val="0-Tekst"/>
            </w:pPr>
            <w:r w:rsidRPr="00716AF0">
              <w:t xml:space="preserve">Korelacija s </w:t>
            </w:r>
            <w:r w:rsidRPr="00716AF0">
              <w:rPr>
                <w:color w:val="FF0000"/>
              </w:rPr>
              <w:t xml:space="preserve">Prirodom i društvom te </w:t>
            </w:r>
            <w:r w:rsidRPr="00716AF0">
              <w:t>međupredmetnim temama Učiti kako učiti i Poduzetništvo.</w:t>
            </w:r>
          </w:p>
        </w:tc>
        <w:tc>
          <w:tcPr>
            <w:tcW w:w="2166" w:type="dxa"/>
          </w:tcPr>
          <w:p w14:paraId="11B478E8" w14:textId="77777777" w:rsidR="00845715" w:rsidRPr="00716AF0" w:rsidRDefault="00845715" w:rsidP="003C0978">
            <w:pPr>
              <w:pStyle w:val="0-Tekst"/>
            </w:pPr>
            <w:r w:rsidRPr="00716AF0">
              <w:t>Prikuplja podatke o nekoj jednostavnoj pojavi i prikazuje ih neformalnim načinom.</w:t>
            </w:r>
          </w:p>
        </w:tc>
        <w:tc>
          <w:tcPr>
            <w:tcW w:w="2056" w:type="dxa"/>
          </w:tcPr>
          <w:p w14:paraId="538F092A" w14:textId="77777777" w:rsidR="00845715" w:rsidRPr="00716AF0" w:rsidRDefault="00845715" w:rsidP="003C0978">
            <w:pPr>
              <w:pStyle w:val="0-Tekst"/>
            </w:pPr>
            <w:r w:rsidRPr="00716AF0">
              <w:t>Prikupljene podatke prikazuje jednostavnim tablicama i piktogramima.</w:t>
            </w:r>
          </w:p>
        </w:tc>
        <w:tc>
          <w:tcPr>
            <w:tcW w:w="2055" w:type="dxa"/>
          </w:tcPr>
          <w:p w14:paraId="315F6288" w14:textId="77777777" w:rsidR="00845715" w:rsidRPr="00716AF0" w:rsidRDefault="00845715" w:rsidP="003C0978">
            <w:pPr>
              <w:pStyle w:val="0-Tekst"/>
            </w:pPr>
            <w:r w:rsidRPr="00716AF0">
              <w:t>Čita podatke iz tablica i dijagrama i povezuje ih s neposrednom okolinom.</w:t>
            </w:r>
          </w:p>
        </w:tc>
        <w:tc>
          <w:tcPr>
            <w:tcW w:w="2056" w:type="dxa"/>
          </w:tcPr>
          <w:p w14:paraId="3353BFD1" w14:textId="77777777" w:rsidR="00845715" w:rsidRPr="00716AF0" w:rsidRDefault="00845715" w:rsidP="003C0978">
            <w:pPr>
              <w:pStyle w:val="0-Tekst"/>
            </w:pPr>
            <w:r w:rsidRPr="00716AF0">
              <w:t>Tumači podatke dobivene jednostavnim istraživanjima te ih prikazuje tablicama i piktogramima.</w:t>
            </w:r>
          </w:p>
        </w:tc>
      </w:tr>
      <w:tr w:rsidR="00845715" w:rsidRPr="00F111FA" w14:paraId="499BEC91"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tcPr>
          <w:p w14:paraId="296D319C" w14:textId="77777777" w:rsidR="00845715" w:rsidRPr="00716AF0" w:rsidRDefault="00845715" w:rsidP="003C0978">
            <w:pPr>
              <w:pStyle w:val="0-Tekst"/>
              <w:rPr>
                <w:rFonts w:ascii="Times New Roman" w:hAnsi="Times New Roman" w:cs="Times New Roman"/>
                <w:sz w:val="24"/>
                <w:szCs w:val="24"/>
              </w:rPr>
            </w:pPr>
            <w:r w:rsidRPr="00716AF0">
              <w:rPr>
                <w:color w:val="FF0000"/>
              </w:rPr>
              <w:t>NAPOMENE</w:t>
            </w:r>
            <w:r w:rsidRPr="00716AF0">
              <w:t>:</w:t>
            </w:r>
          </w:p>
          <w:p w14:paraId="5D1503D7" w14:textId="77777777" w:rsidR="00845715" w:rsidRPr="00716AF0" w:rsidRDefault="00845715" w:rsidP="003C0978">
            <w:pPr>
              <w:pStyle w:val="0-Tekst"/>
              <w:rPr>
                <w:rFonts w:ascii="Times New Roman" w:hAnsi="Times New Roman" w:cs="Times New Roman"/>
                <w:sz w:val="24"/>
                <w:szCs w:val="24"/>
              </w:rPr>
            </w:pPr>
            <w:r w:rsidRPr="00716AF0">
              <w:rPr>
                <w:rFonts w:cs="Times New Roman"/>
                <w:szCs w:val="19"/>
              </w:rPr>
              <w:t xml:space="preserve">Učenici </w:t>
            </w:r>
            <w:r w:rsidRPr="00716AF0">
              <w:rPr>
                <w:color w:val="FF0000"/>
                <w:sz w:val="18"/>
                <w:szCs w:val="18"/>
              </w:rPr>
              <w:t xml:space="preserve">će </w:t>
            </w:r>
            <w:r w:rsidRPr="00716AF0">
              <w:rPr>
                <w:rFonts w:cs="Times New Roman"/>
                <w:szCs w:val="19"/>
              </w:rPr>
              <w:t xml:space="preserve">unutar razrednih istraživanja o neposrednoj okolini (npr. broj električnih i plinskih kućanskih uređaja, zanimanja roditelja, dostignuća na satu tjelesne i zdravstvene kulture, broj </w:t>
            </w:r>
            <w:r w:rsidRPr="002A4268">
              <w:rPr>
                <w:color w:val="FF0000"/>
                <w:sz w:val="18"/>
                <w:szCs w:val="18"/>
              </w:rPr>
              <w:t>sunčanih/</w:t>
            </w:r>
            <w:r w:rsidRPr="00716AF0">
              <w:rPr>
                <w:rFonts w:cs="Times New Roman"/>
                <w:szCs w:val="19"/>
              </w:rPr>
              <w:t>kišnih dana u nekome mjesecu…) bilježiti i razvrstavati podatke te ih prikazivati neformalnim načinima (skupovi, crteži), jednostavnim tablicama ili piktogramima.</w:t>
            </w:r>
          </w:p>
          <w:p w14:paraId="0A41249A" w14:textId="77777777" w:rsidR="00845715" w:rsidRPr="00716AF0" w:rsidRDefault="00845715" w:rsidP="003C0978">
            <w:pPr>
              <w:pStyle w:val="0-Tekst"/>
              <w:rPr>
                <w:rFonts w:ascii="Times New Roman" w:hAnsi="Times New Roman" w:cs="Times New Roman"/>
                <w:sz w:val="24"/>
                <w:szCs w:val="24"/>
              </w:rPr>
            </w:pPr>
            <w:r w:rsidRPr="00716AF0">
              <w:rPr>
                <w:rFonts w:cs="Times New Roman"/>
                <w:szCs w:val="19"/>
              </w:rPr>
              <w:t>Kako bi se učenici osamostalili i osjećali sigurnost i zadovoljstvo u onome što rade, prvo trebaju zajednički, a potom u skupinama i tek na kraju samostalno tumačiti podatke iz jednostavnih tablica i piktograma.</w:t>
            </w:r>
          </w:p>
          <w:p w14:paraId="0025E517" w14:textId="77777777" w:rsidR="00845715" w:rsidRPr="00716AF0" w:rsidRDefault="00845715" w:rsidP="003C0978">
            <w:pPr>
              <w:pStyle w:val="0-Tekst"/>
              <w:rPr>
                <w:rFonts w:cs="Times New Roman"/>
                <w:b/>
                <w:bCs/>
                <w:szCs w:val="19"/>
              </w:rPr>
            </w:pPr>
            <w:r w:rsidRPr="00716AF0">
              <w:rPr>
                <w:rFonts w:cs="Times New Roman"/>
                <w:szCs w:val="19"/>
              </w:rPr>
              <w:t xml:space="preserve">Ovaj se ishod ostvaruje u različitim predmetima u kojima pratimo neke pojave i prikupljamo podatke. Te podatke prikazujemo u matematičkim oblicima reprezentacije – tablicama i </w:t>
            </w:r>
          </w:p>
          <w:p w14:paraId="48D25F39" w14:textId="77777777" w:rsidR="00845715" w:rsidRPr="00716AF0" w:rsidRDefault="00845715" w:rsidP="003C0978">
            <w:pPr>
              <w:pStyle w:val="0-Tekst"/>
            </w:pPr>
            <w:r w:rsidRPr="00716AF0">
              <w:rPr>
                <w:rFonts w:cs="Times New Roman"/>
                <w:bCs/>
                <w:szCs w:val="19"/>
              </w:rPr>
              <w:t>Učenici ne crtaju tablice, nego dobivaju gotove tablice u kojima prikazuju podatke.</w:t>
            </w:r>
          </w:p>
        </w:tc>
      </w:tr>
      <w:tr w:rsidR="00845715" w:rsidRPr="00F111FA" w14:paraId="19A766FE"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6" w:type="dxa"/>
          </w:tcPr>
          <w:p w14:paraId="7DCF5D40" w14:textId="77777777" w:rsidR="00845715" w:rsidRPr="002A4268" w:rsidRDefault="00845715" w:rsidP="003C0978">
            <w:pPr>
              <w:pStyle w:val="0-Ishodi"/>
            </w:pPr>
            <w:r w:rsidRPr="00373707">
              <w:rPr>
                <w:color w:val="FF0000"/>
              </w:rPr>
              <w:lastRenderedPageBreak/>
              <w:t>15.</w:t>
            </w:r>
          </w:p>
        </w:tc>
        <w:tc>
          <w:tcPr>
            <w:tcW w:w="1946" w:type="dxa"/>
            <w:shd w:val="clear" w:color="auto" w:fill="FADCB4"/>
          </w:tcPr>
          <w:p w14:paraId="173953A4" w14:textId="77777777" w:rsidR="00845715" w:rsidRPr="002A4268" w:rsidRDefault="00845715" w:rsidP="003C0978">
            <w:pPr>
              <w:pStyle w:val="0-Ishodi"/>
            </w:pPr>
            <w:r w:rsidRPr="002A4268">
              <w:t>E. 2. 2</w:t>
            </w:r>
          </w:p>
          <w:p w14:paraId="0D4A89EE" w14:textId="77777777" w:rsidR="00845715" w:rsidRPr="002A4268" w:rsidRDefault="00845715" w:rsidP="003C0978">
            <w:pPr>
              <w:pStyle w:val="0-Ishodi"/>
            </w:pPr>
          </w:p>
          <w:p w14:paraId="7F9A30A5" w14:textId="77777777" w:rsidR="00845715" w:rsidRPr="002A4268" w:rsidRDefault="00845715" w:rsidP="003C0978">
            <w:pPr>
              <w:pStyle w:val="0-Ishodi"/>
            </w:pPr>
            <w:r w:rsidRPr="002A4268">
              <w:t>Određuje je li neki događaj moguć ili nemoguć.</w:t>
            </w:r>
          </w:p>
          <w:p w14:paraId="59492B31" w14:textId="77777777" w:rsidR="00845715" w:rsidRPr="002A4268" w:rsidRDefault="00845715" w:rsidP="003C0978">
            <w:pPr>
              <w:pStyle w:val="0-Ishodi"/>
            </w:pPr>
          </w:p>
        </w:tc>
        <w:tc>
          <w:tcPr>
            <w:tcW w:w="3445" w:type="dxa"/>
          </w:tcPr>
          <w:p w14:paraId="670ADD60" w14:textId="77777777" w:rsidR="00845715" w:rsidRPr="00051E44" w:rsidRDefault="00845715" w:rsidP="003C0978">
            <w:pPr>
              <w:pStyle w:val="0-Tekst"/>
              <w:rPr>
                <w:rFonts w:ascii="Times New Roman" w:hAnsi="Times New Roman"/>
                <w:sz w:val="24"/>
                <w:szCs w:val="24"/>
              </w:rPr>
            </w:pPr>
            <w:r w:rsidRPr="00051E44">
              <w:t>U različitim situacijama predviđa moguće i nemoguće događaje.</w:t>
            </w:r>
          </w:p>
          <w:p w14:paraId="26DB9F44" w14:textId="0C06650F" w:rsidR="00845715" w:rsidRDefault="00845715" w:rsidP="003C0978">
            <w:pPr>
              <w:pStyle w:val="0-Tekst"/>
            </w:pPr>
            <w:r w:rsidRPr="00051E44">
              <w:t>Objašnjava zašto je neki događaj (ne)moguć.</w:t>
            </w:r>
          </w:p>
          <w:p w14:paraId="6C5FB54E" w14:textId="77777777" w:rsidR="00523EC5" w:rsidRPr="00051E44" w:rsidRDefault="00523EC5" w:rsidP="003C0978">
            <w:pPr>
              <w:pStyle w:val="0-Tekst"/>
              <w:rPr>
                <w:rFonts w:ascii="Times New Roman" w:hAnsi="Times New Roman"/>
                <w:sz w:val="24"/>
                <w:szCs w:val="24"/>
              </w:rPr>
            </w:pPr>
          </w:p>
          <w:p w14:paraId="5279C30D" w14:textId="77777777" w:rsidR="00845715" w:rsidRPr="00527B35" w:rsidRDefault="00845715" w:rsidP="003C0978">
            <w:pPr>
              <w:pStyle w:val="0-Tekst"/>
            </w:pPr>
            <w:r w:rsidRPr="00051E44">
              <w:t>Korelacija s Hrvatskim jezikom, Prirodom i društvom, međupredmetnim temama: Osobni i socijalni razvoj, Učiti kako učiti, Poduzetništvo, Zdravlje, Održivi razvoj, Građanski odgoj i obrazovanje.</w:t>
            </w:r>
          </w:p>
        </w:tc>
        <w:tc>
          <w:tcPr>
            <w:tcW w:w="2166" w:type="dxa"/>
          </w:tcPr>
          <w:p w14:paraId="243CB147" w14:textId="77777777" w:rsidR="00845715" w:rsidRPr="00051E44" w:rsidRDefault="00845715" w:rsidP="003C0978">
            <w:pPr>
              <w:pStyle w:val="0-Tekst"/>
              <w:rPr>
                <w:rFonts w:ascii="Times New Roman" w:hAnsi="Times New Roman"/>
                <w:sz w:val="24"/>
                <w:szCs w:val="24"/>
              </w:rPr>
            </w:pPr>
            <w:r w:rsidRPr="00051E44">
              <w:t>U jednostavnim i poznatim situacijama razlikuje je li neki događaj moguć ili nemoguć.</w:t>
            </w:r>
          </w:p>
          <w:p w14:paraId="4769A551" w14:textId="77777777" w:rsidR="00845715" w:rsidRPr="00527B35" w:rsidRDefault="00845715" w:rsidP="003C0978">
            <w:pPr>
              <w:pStyle w:val="0-Tekst"/>
            </w:pPr>
          </w:p>
        </w:tc>
        <w:tc>
          <w:tcPr>
            <w:tcW w:w="2056" w:type="dxa"/>
          </w:tcPr>
          <w:p w14:paraId="3AF7FAEE" w14:textId="77777777" w:rsidR="00845715" w:rsidRPr="00051E44" w:rsidRDefault="00845715" w:rsidP="003C0978">
            <w:pPr>
              <w:pStyle w:val="0-Tekst"/>
              <w:rPr>
                <w:rFonts w:ascii="Times New Roman" w:hAnsi="Times New Roman"/>
                <w:sz w:val="24"/>
                <w:szCs w:val="24"/>
              </w:rPr>
            </w:pPr>
            <w:r w:rsidRPr="00051E44">
              <w:t>U složenijim situacijama razlikuje je li neki događaj moguć ili nemoguć.</w:t>
            </w:r>
          </w:p>
          <w:p w14:paraId="56624285" w14:textId="77777777" w:rsidR="00845715" w:rsidRPr="00527B35" w:rsidRDefault="00845715" w:rsidP="003C0978">
            <w:pPr>
              <w:pStyle w:val="0-Tekst"/>
            </w:pPr>
          </w:p>
        </w:tc>
        <w:tc>
          <w:tcPr>
            <w:tcW w:w="2055" w:type="dxa"/>
          </w:tcPr>
          <w:p w14:paraId="129EBBCA" w14:textId="77777777" w:rsidR="00845715" w:rsidRPr="00051E44" w:rsidRDefault="00845715" w:rsidP="003C0978">
            <w:pPr>
              <w:pStyle w:val="0-Tekst"/>
              <w:rPr>
                <w:rFonts w:ascii="Times New Roman" w:hAnsi="Times New Roman"/>
                <w:sz w:val="24"/>
                <w:szCs w:val="24"/>
              </w:rPr>
            </w:pPr>
            <w:r w:rsidRPr="00051E44">
              <w:t>Predviđa mogući i nemogući događaj koji može proizići iz određene situacije.</w:t>
            </w:r>
          </w:p>
          <w:p w14:paraId="6E96F531" w14:textId="77777777" w:rsidR="00845715" w:rsidRPr="00527B35" w:rsidRDefault="00845715" w:rsidP="003C0978">
            <w:pPr>
              <w:pStyle w:val="0-Tekst"/>
            </w:pPr>
          </w:p>
        </w:tc>
        <w:tc>
          <w:tcPr>
            <w:tcW w:w="2056" w:type="dxa"/>
          </w:tcPr>
          <w:p w14:paraId="30495D93" w14:textId="77777777" w:rsidR="00845715" w:rsidRPr="00051E44" w:rsidRDefault="00845715" w:rsidP="003C0978">
            <w:pPr>
              <w:pStyle w:val="0-Tekst"/>
              <w:rPr>
                <w:rFonts w:ascii="Times New Roman" w:hAnsi="Times New Roman"/>
                <w:sz w:val="24"/>
                <w:szCs w:val="24"/>
              </w:rPr>
            </w:pPr>
            <w:r w:rsidRPr="00051E44">
              <w:t xml:space="preserve">Obrazlaže zašto je neki događaj moguć ili nemoguć. </w:t>
            </w:r>
          </w:p>
          <w:p w14:paraId="0997A526" w14:textId="77777777" w:rsidR="00845715" w:rsidRPr="00527B35" w:rsidRDefault="00845715" w:rsidP="003C0978">
            <w:pPr>
              <w:pStyle w:val="0-Tekst"/>
            </w:pPr>
          </w:p>
        </w:tc>
      </w:tr>
      <w:tr w:rsidR="00845715" w:rsidRPr="00F111FA" w14:paraId="296BD65F" w14:textId="77777777" w:rsidTr="003C09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250" w:type="dxa"/>
            <w:gridSpan w:val="7"/>
          </w:tcPr>
          <w:p w14:paraId="4626DCFD" w14:textId="77777777" w:rsidR="00845715" w:rsidRPr="00373707" w:rsidRDefault="00845715" w:rsidP="003C0978">
            <w:pPr>
              <w:pStyle w:val="0-Tekst"/>
              <w:rPr>
                <w:rFonts w:ascii="Times New Roman" w:hAnsi="Times New Roman" w:cs="Times New Roman"/>
                <w:color w:val="FF0000"/>
                <w:sz w:val="24"/>
                <w:szCs w:val="24"/>
              </w:rPr>
            </w:pPr>
            <w:r w:rsidRPr="00373707">
              <w:rPr>
                <w:color w:val="FF0000"/>
              </w:rPr>
              <w:t>NAPOMENE:</w:t>
            </w:r>
          </w:p>
          <w:p w14:paraId="5BF8B106" w14:textId="77777777" w:rsidR="00845715" w:rsidRPr="00051E44" w:rsidRDefault="00845715" w:rsidP="003C0978">
            <w:pPr>
              <w:pStyle w:val="0-Tekst"/>
              <w:rPr>
                <w:rFonts w:ascii="Times New Roman" w:hAnsi="Times New Roman" w:cs="Times New Roman"/>
                <w:sz w:val="24"/>
                <w:szCs w:val="24"/>
              </w:rPr>
            </w:pPr>
            <w:r w:rsidRPr="00051E44">
              <w:rPr>
                <w:color w:val="000000"/>
                <w:sz w:val="18"/>
                <w:szCs w:val="18"/>
              </w:rPr>
              <w:t xml:space="preserve">Ovaj je ishod priprema učenika za primjenu riječi </w:t>
            </w:r>
            <w:r w:rsidRPr="00051E44">
              <w:rPr>
                <w:i/>
                <w:iCs/>
                <w:color w:val="000000"/>
                <w:sz w:val="18"/>
                <w:szCs w:val="18"/>
              </w:rPr>
              <w:t>vjerojatnost</w:t>
            </w:r>
            <w:r w:rsidRPr="00051E44">
              <w:rPr>
                <w:color w:val="000000"/>
                <w:sz w:val="18"/>
                <w:szCs w:val="18"/>
              </w:rPr>
              <w:t xml:space="preserve"> kako bi osvijestili da neki događaj ili pojava mogu završiti različitim ishodima te kako bi se osposobili za pravilnu upotrebu riječi </w:t>
            </w:r>
            <w:r w:rsidRPr="00051E44">
              <w:rPr>
                <w:i/>
                <w:iCs/>
                <w:color w:val="000000"/>
                <w:sz w:val="18"/>
                <w:szCs w:val="18"/>
              </w:rPr>
              <w:t>moguće</w:t>
            </w:r>
            <w:r w:rsidRPr="00051E44">
              <w:rPr>
                <w:color w:val="000000"/>
                <w:sz w:val="18"/>
                <w:szCs w:val="18"/>
              </w:rPr>
              <w:t xml:space="preserve"> ili </w:t>
            </w:r>
            <w:r w:rsidRPr="00051E44">
              <w:rPr>
                <w:i/>
                <w:iCs/>
                <w:color w:val="000000"/>
                <w:sz w:val="18"/>
                <w:szCs w:val="18"/>
              </w:rPr>
              <w:t>nemoguće</w:t>
            </w:r>
            <w:r w:rsidRPr="00051E44">
              <w:rPr>
                <w:color w:val="000000"/>
                <w:sz w:val="18"/>
                <w:szCs w:val="18"/>
              </w:rPr>
              <w:t>.</w:t>
            </w:r>
          </w:p>
          <w:p w14:paraId="6EAC0839"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Učitelj će s učenicima promatrati razne događaje i </w:t>
            </w:r>
            <w:r>
              <w:rPr>
                <w:rFonts w:cs="Times New Roman"/>
                <w:color w:val="FF0000"/>
                <w:szCs w:val="19"/>
              </w:rPr>
              <w:t>predviđati</w:t>
            </w:r>
            <w:r w:rsidRPr="00351F01">
              <w:rPr>
                <w:rFonts w:cs="Times New Roman"/>
                <w:color w:val="FF0000"/>
                <w:szCs w:val="19"/>
              </w:rPr>
              <w:t xml:space="preserve"> </w:t>
            </w:r>
            <w:r w:rsidRPr="00051E44">
              <w:rPr>
                <w:rFonts w:cs="Times New Roman"/>
                <w:color w:val="000000"/>
                <w:szCs w:val="19"/>
              </w:rPr>
              <w:t>moguće i nemoguće događaje.</w:t>
            </w:r>
          </w:p>
          <w:p w14:paraId="58C452C4"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Primjeri:</w:t>
            </w:r>
          </w:p>
          <w:p w14:paraId="7EA7FDF2"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1. Motivacija: igra bacanja kockice. Svaki učenik baci kockicu za igru </w:t>
            </w:r>
            <w:r w:rsidRPr="00051E44">
              <w:rPr>
                <w:rFonts w:cs="Times New Roman"/>
                <w:i/>
                <w:iCs/>
                <w:color w:val="000000"/>
                <w:szCs w:val="19"/>
              </w:rPr>
              <w:t>Čovječe, ne ljuti se</w:t>
            </w:r>
            <w:r w:rsidRPr="00051E44">
              <w:rPr>
                <w:rFonts w:cs="Times New Roman"/>
                <w:color w:val="000000"/>
                <w:szCs w:val="19"/>
              </w:rPr>
              <w:t>. Ako dobije paran broj, mora navesti neki mogući događaj, a ako dobije neparan broj, navodi nemogući događaj.</w:t>
            </w:r>
          </w:p>
          <w:p w14:paraId="0DC61777"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2. Prije poučavanja Prometa na satu Prirode i društva učenike se može pitati koja je prometna sredstva moguće/nemoguće vidjeti u okolici škole te zašto je to moguće/nemoguće vidjeti. Učenike odvesti u obilazak prometnica u školskome okružju, na kojemu će potvrditi/opovrgnuti svoje pretpostavke i možda otkriti još neka nova saznanja.</w:t>
            </w:r>
          </w:p>
          <w:p w14:paraId="037EEF19"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3. U neprozirnoj su vrećici kugle jednake veličine, ali različitih boja: crvena, žuta i plava. Koje je boje moguće izvući? Koje boje nije moguće izvući? Koju je boju kugle vjerojatnije izvući: a) crvenu ili žutu, b) plavu ili smeđu, c) crnu ili bijelu?</w:t>
            </w:r>
          </w:p>
          <w:p w14:paraId="37A754C5" w14:textId="77777777" w:rsidR="00845715" w:rsidRPr="00F111FA" w:rsidRDefault="00845715" w:rsidP="003C0978">
            <w:pPr>
              <w:pStyle w:val="0-Tekst"/>
            </w:pPr>
            <w:r w:rsidRPr="00051E44">
              <w:rPr>
                <w:rFonts w:cs="Times New Roman"/>
                <w:color w:val="000000"/>
                <w:szCs w:val="19"/>
              </w:rPr>
              <w:t xml:space="preserve">Ovaj je ishod priprema učenika za primjenu riječi </w:t>
            </w:r>
            <w:r w:rsidRPr="00051E44">
              <w:rPr>
                <w:rFonts w:cs="Times New Roman"/>
                <w:i/>
                <w:iCs/>
                <w:color w:val="000000"/>
                <w:szCs w:val="19"/>
              </w:rPr>
              <w:t>vjerojatnost</w:t>
            </w:r>
            <w:r w:rsidRPr="00051E44">
              <w:rPr>
                <w:rFonts w:cs="Times New Roman"/>
                <w:color w:val="000000"/>
                <w:szCs w:val="19"/>
              </w:rPr>
              <w:t xml:space="preserve"> kako bi osvijestili da neki događaj ili pojava mogu završiti različitim ishodima te kako bi se osposobili za pravilnu upotrebu riječi </w:t>
            </w:r>
            <w:r w:rsidRPr="00051E44">
              <w:rPr>
                <w:rFonts w:cs="Times New Roman"/>
                <w:i/>
                <w:iCs/>
                <w:color w:val="000000"/>
                <w:szCs w:val="19"/>
              </w:rPr>
              <w:t>moguće</w:t>
            </w:r>
            <w:r w:rsidRPr="00051E44">
              <w:rPr>
                <w:rFonts w:cs="Times New Roman"/>
                <w:color w:val="000000"/>
                <w:szCs w:val="19"/>
              </w:rPr>
              <w:t xml:space="preserve"> ili </w:t>
            </w:r>
            <w:r w:rsidRPr="00051E44">
              <w:rPr>
                <w:rFonts w:cs="Times New Roman"/>
                <w:i/>
                <w:iCs/>
                <w:color w:val="000000"/>
                <w:szCs w:val="19"/>
              </w:rPr>
              <w:t>nemoguće</w:t>
            </w:r>
            <w:r w:rsidRPr="00051E44">
              <w:rPr>
                <w:rFonts w:cs="Times New Roman"/>
                <w:color w:val="000000"/>
                <w:szCs w:val="19"/>
              </w:rPr>
              <w:t>.</w:t>
            </w:r>
          </w:p>
        </w:tc>
      </w:tr>
    </w:tbl>
    <w:p w14:paraId="3D110266" w14:textId="1E86CCC1" w:rsidR="00845715" w:rsidRDefault="00845715" w:rsidP="00523EC5">
      <w:pPr>
        <w:rPr>
          <w:rFonts w:ascii="VladaRHSans Bld" w:eastAsiaTheme="majorEastAsia" w:hAnsi="VladaRHSans Bld" w:cstheme="majorBidi"/>
          <w:smallCaps/>
          <w:color w:val="25408F"/>
          <w:sz w:val="24"/>
          <w:szCs w:val="32"/>
        </w:rPr>
      </w:pPr>
    </w:p>
    <w:p w14:paraId="3469B8E5" w14:textId="77777777" w:rsidR="00523EC5" w:rsidRPr="00523EC5" w:rsidRDefault="00523EC5" w:rsidP="00523EC5">
      <w:pPr>
        <w:rPr>
          <w:rFonts w:ascii="VladaRHSans Bld" w:eastAsiaTheme="majorEastAsia" w:hAnsi="VladaRHSans Bld" w:cstheme="majorBidi"/>
          <w:smallCaps/>
          <w:color w:val="25408F"/>
          <w:sz w:val="24"/>
          <w:szCs w:val="24"/>
        </w:rPr>
      </w:pPr>
    </w:p>
    <w:p w14:paraId="28B7F3F1" w14:textId="22389086" w:rsidR="00523EC5" w:rsidRDefault="00523EC5" w:rsidP="00845715">
      <w:pPr>
        <w:pStyle w:val="CKR-H2"/>
        <w:jc w:val="center"/>
        <w:rPr>
          <w:sz w:val="36"/>
          <w:szCs w:val="36"/>
        </w:rPr>
      </w:pPr>
    </w:p>
    <w:p w14:paraId="6F0D31B4" w14:textId="30840EC9" w:rsidR="00523EC5" w:rsidRDefault="00523EC5" w:rsidP="00845715">
      <w:pPr>
        <w:pStyle w:val="CKR-H2"/>
        <w:jc w:val="center"/>
        <w:rPr>
          <w:sz w:val="36"/>
          <w:szCs w:val="36"/>
        </w:rPr>
      </w:pPr>
    </w:p>
    <w:p w14:paraId="5537F6F5" w14:textId="1D2788AC" w:rsidR="00523EC5" w:rsidRDefault="00523EC5" w:rsidP="00845715">
      <w:pPr>
        <w:pStyle w:val="CKR-H2"/>
        <w:jc w:val="center"/>
        <w:rPr>
          <w:sz w:val="36"/>
          <w:szCs w:val="36"/>
        </w:rPr>
      </w:pPr>
    </w:p>
    <w:p w14:paraId="10B2E4F6" w14:textId="77777777" w:rsidR="00523EC5" w:rsidRPr="00523EC5" w:rsidRDefault="00523EC5" w:rsidP="00845715">
      <w:pPr>
        <w:pStyle w:val="CKR-H2"/>
        <w:jc w:val="center"/>
        <w:rPr>
          <w:sz w:val="36"/>
          <w:szCs w:val="36"/>
        </w:rPr>
      </w:pPr>
    </w:p>
    <w:p w14:paraId="5095CE35" w14:textId="4E43A31E" w:rsidR="00845715" w:rsidRPr="002B5C75" w:rsidRDefault="00AC2885" w:rsidP="00845715">
      <w:pPr>
        <w:pStyle w:val="CKR-H2"/>
        <w:jc w:val="center"/>
        <w:rPr>
          <w:rFonts w:ascii="VladaRHSans Bld" w:hAnsi="VladaRHSans Bld"/>
          <w:sz w:val="40"/>
          <w:szCs w:val="40"/>
        </w:rPr>
      </w:pPr>
      <w:r w:rsidRPr="002B5C75">
        <w:rPr>
          <w:rFonts w:ascii="VladaRHSans Bld" w:hAnsi="VladaRHSans Bld"/>
          <w:sz w:val="40"/>
          <w:szCs w:val="40"/>
        </w:rPr>
        <w:t>D. 2. DRUGI CIKLUS</w:t>
      </w:r>
    </w:p>
    <w:p w14:paraId="1E14A837" w14:textId="77777777" w:rsidR="00845715" w:rsidRDefault="00845715" w:rsidP="00845715">
      <w:pPr>
        <w:rPr>
          <w:rFonts w:ascii="VladaRHSans Lt" w:eastAsiaTheme="majorEastAsia" w:hAnsi="VladaRHSans Lt" w:cstheme="majorBidi"/>
          <w:color w:val="25408F"/>
          <w:sz w:val="48"/>
          <w:szCs w:val="26"/>
        </w:rPr>
      </w:pPr>
      <w:r>
        <w:rPr>
          <w:sz w:val="48"/>
        </w:rPr>
        <w:br w:type="page"/>
      </w:r>
    </w:p>
    <w:p w14:paraId="1985FB1B" w14:textId="77777777" w:rsidR="00845715" w:rsidRPr="00523EC5" w:rsidRDefault="00845715" w:rsidP="00845715">
      <w:pPr>
        <w:pStyle w:val="CKR-H2"/>
        <w:rPr>
          <w:sz w:val="36"/>
          <w:szCs w:val="36"/>
        </w:rPr>
      </w:pPr>
    </w:p>
    <w:p w14:paraId="43FF0C55" w14:textId="77777777" w:rsidR="00845715" w:rsidRPr="00523EC5" w:rsidRDefault="00845715" w:rsidP="00845715">
      <w:pPr>
        <w:rPr>
          <w:rFonts w:ascii="VladaRHSans Bld" w:eastAsiaTheme="majorEastAsia" w:hAnsi="VladaRHSans Bld" w:cstheme="majorBidi"/>
          <w:smallCaps/>
          <w:color w:val="25408F"/>
          <w:sz w:val="36"/>
          <w:szCs w:val="36"/>
        </w:rPr>
      </w:pPr>
    </w:p>
    <w:p w14:paraId="2A88E455" w14:textId="09994122" w:rsidR="00845715" w:rsidRDefault="00845715" w:rsidP="00845715">
      <w:pPr>
        <w:pStyle w:val="CKR-H3"/>
        <w:jc w:val="center"/>
        <w:rPr>
          <w:sz w:val="36"/>
          <w:szCs w:val="36"/>
        </w:rPr>
      </w:pPr>
    </w:p>
    <w:p w14:paraId="57646CA6" w14:textId="68571FEB" w:rsidR="00523EC5" w:rsidRDefault="00523EC5" w:rsidP="00845715">
      <w:pPr>
        <w:pStyle w:val="CKR-H3"/>
        <w:jc w:val="center"/>
        <w:rPr>
          <w:sz w:val="36"/>
          <w:szCs w:val="36"/>
        </w:rPr>
      </w:pPr>
    </w:p>
    <w:p w14:paraId="71705C99" w14:textId="77777777" w:rsidR="00523EC5" w:rsidRPr="00523EC5" w:rsidRDefault="00523EC5" w:rsidP="00845715">
      <w:pPr>
        <w:pStyle w:val="CKR-H3"/>
        <w:jc w:val="center"/>
        <w:rPr>
          <w:sz w:val="36"/>
          <w:szCs w:val="36"/>
        </w:rPr>
      </w:pPr>
    </w:p>
    <w:p w14:paraId="6B0782E5" w14:textId="0F885D9A" w:rsidR="00AC2885" w:rsidRPr="00AC2885" w:rsidRDefault="00AC2885" w:rsidP="00AC2885">
      <w:pPr>
        <w:pStyle w:val="CKR-H3"/>
        <w:jc w:val="center"/>
        <w:rPr>
          <w:sz w:val="40"/>
          <w:szCs w:val="40"/>
        </w:rPr>
      </w:pPr>
      <w:r>
        <w:rPr>
          <w:sz w:val="40"/>
          <w:szCs w:val="40"/>
        </w:rPr>
        <w:t>3</w:t>
      </w:r>
      <w:r w:rsidRPr="00AC2885">
        <w:rPr>
          <w:sz w:val="40"/>
          <w:szCs w:val="40"/>
        </w:rPr>
        <w:t>. razred osnovne škole</w:t>
      </w:r>
    </w:p>
    <w:p w14:paraId="51058C56" w14:textId="77777777" w:rsidR="00845715" w:rsidRDefault="00845715" w:rsidP="00845715">
      <w:pPr>
        <w:pStyle w:val="CKR-H2"/>
        <w:jc w:val="center"/>
      </w:pPr>
    </w:p>
    <w:p w14:paraId="5CE59243" w14:textId="77777777" w:rsidR="00845715" w:rsidRDefault="00845715" w:rsidP="00845715">
      <w:r>
        <w:br/>
      </w:r>
    </w:p>
    <w:p w14:paraId="6E28F811" w14:textId="77777777" w:rsidR="00845715" w:rsidRDefault="00845715" w:rsidP="00845715">
      <w:r>
        <w:br w:type="page"/>
      </w:r>
    </w:p>
    <w:p w14:paraId="34C19B50" w14:textId="77777777" w:rsidR="00845715" w:rsidRDefault="00845715" w:rsidP="00845715"/>
    <w:p w14:paraId="02701EB6" w14:textId="77777777" w:rsidR="00845715" w:rsidRPr="007D53C4" w:rsidRDefault="00845715" w:rsidP="00845715">
      <w:pPr>
        <w:rPr>
          <w:sz w:val="2"/>
          <w:szCs w:val="2"/>
        </w:rPr>
      </w:pPr>
    </w:p>
    <w:tbl>
      <w:tblPr>
        <w:tblW w:w="142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520"/>
        <w:gridCol w:w="1946"/>
        <w:gridCol w:w="3451"/>
        <w:gridCol w:w="2166"/>
        <w:gridCol w:w="2056"/>
        <w:gridCol w:w="2055"/>
        <w:gridCol w:w="2056"/>
      </w:tblGrid>
      <w:tr w:rsidR="00845715" w:rsidRPr="00B1351C" w14:paraId="7BCF24BE" w14:textId="77777777" w:rsidTr="003C0978">
        <w:trPr>
          <w:trHeight w:val="475"/>
          <w:tblHeader/>
        </w:trPr>
        <w:tc>
          <w:tcPr>
            <w:tcW w:w="14250" w:type="dxa"/>
            <w:gridSpan w:val="7"/>
            <w:shd w:val="clear" w:color="auto" w:fill="B4DCEB"/>
            <w:vAlign w:val="center"/>
          </w:tcPr>
          <w:p w14:paraId="2256ED02" w14:textId="77777777" w:rsidR="00845715" w:rsidRPr="00B1351C" w:rsidRDefault="00845715" w:rsidP="003C0978">
            <w:pPr>
              <w:pStyle w:val="0-Vrh"/>
            </w:pPr>
            <w:r w:rsidRPr="00B1351C">
              <w:t>MATEMATIKA – NA KRAJU 3. RAZREDA OSNOVNE ŠKOLE UČENIK:</w:t>
            </w:r>
          </w:p>
        </w:tc>
      </w:tr>
      <w:tr w:rsidR="00845715" w:rsidRPr="00B1351C" w14:paraId="1CA4E63D" w14:textId="77777777" w:rsidTr="003C0978">
        <w:trPr>
          <w:trHeight w:val="411"/>
          <w:tblHeader/>
        </w:trPr>
        <w:tc>
          <w:tcPr>
            <w:tcW w:w="14250" w:type="dxa"/>
            <w:gridSpan w:val="7"/>
            <w:shd w:val="clear" w:color="auto" w:fill="C8FAFA"/>
            <w:vAlign w:val="center"/>
          </w:tcPr>
          <w:p w14:paraId="54C174A6" w14:textId="77777777" w:rsidR="00845715" w:rsidRPr="00B1351C" w:rsidRDefault="00845715" w:rsidP="003C0978">
            <w:pPr>
              <w:pStyle w:val="0-Vrh"/>
            </w:pPr>
            <w:r w:rsidRPr="00B1351C">
              <w:t>DOMENE: A – BROJEVI, B – ALGEBRA I FUNKCIJE, C – OBLIK I PROSTOR, D – MJERENJE, E – POD</w:t>
            </w:r>
            <w:r>
              <w:t>T</w:t>
            </w:r>
            <w:r w:rsidRPr="00B1351C">
              <w:t>ACI, STATISTIKA I VJEROJATNOST</w:t>
            </w:r>
          </w:p>
        </w:tc>
      </w:tr>
      <w:tr w:rsidR="00845715" w:rsidRPr="00B1351C" w14:paraId="50B16D0B" w14:textId="77777777" w:rsidTr="003C0978">
        <w:trPr>
          <w:tblHeader/>
        </w:trPr>
        <w:tc>
          <w:tcPr>
            <w:tcW w:w="520" w:type="dxa"/>
            <w:vMerge w:val="restart"/>
            <w:shd w:val="clear" w:color="auto" w:fill="D7B9EB"/>
            <w:vAlign w:val="center"/>
          </w:tcPr>
          <w:p w14:paraId="7D217525" w14:textId="77777777" w:rsidR="00845715" w:rsidRPr="00B1351C" w:rsidRDefault="00845715" w:rsidP="003C0978">
            <w:pPr>
              <w:pStyle w:val="0-Naslov"/>
            </w:pPr>
            <w:r w:rsidRPr="00B1351C">
              <w:t>RB.</w:t>
            </w:r>
          </w:p>
        </w:tc>
        <w:tc>
          <w:tcPr>
            <w:tcW w:w="1946" w:type="dxa"/>
            <w:vMerge w:val="restart"/>
            <w:shd w:val="clear" w:color="auto" w:fill="D7B9EB"/>
            <w:vAlign w:val="center"/>
          </w:tcPr>
          <w:p w14:paraId="0797F51F" w14:textId="77777777" w:rsidR="00845715" w:rsidRPr="00B1351C" w:rsidRDefault="00845715" w:rsidP="003C0978">
            <w:pPr>
              <w:pStyle w:val="0-Naslov"/>
            </w:pPr>
            <w:r w:rsidRPr="00B1351C">
              <w:t>ISHOD</w:t>
            </w:r>
          </w:p>
        </w:tc>
        <w:tc>
          <w:tcPr>
            <w:tcW w:w="3451" w:type="dxa"/>
            <w:vMerge w:val="restart"/>
            <w:shd w:val="clear" w:color="auto" w:fill="D7B9EB"/>
            <w:vAlign w:val="center"/>
          </w:tcPr>
          <w:p w14:paraId="6BA3504B" w14:textId="77777777" w:rsidR="00845715" w:rsidRPr="00B1351C" w:rsidRDefault="00845715" w:rsidP="003C0978">
            <w:pPr>
              <w:pStyle w:val="0-Naslov"/>
            </w:pPr>
            <w:r w:rsidRPr="00B1351C">
              <w:t>RAZRADA ISHODA</w:t>
            </w:r>
          </w:p>
        </w:tc>
        <w:tc>
          <w:tcPr>
            <w:tcW w:w="8333" w:type="dxa"/>
            <w:gridSpan w:val="4"/>
            <w:shd w:val="clear" w:color="auto" w:fill="D7B9EB"/>
            <w:vAlign w:val="center"/>
          </w:tcPr>
          <w:p w14:paraId="734C49A0" w14:textId="77777777" w:rsidR="00845715" w:rsidRPr="00B1351C" w:rsidRDefault="00845715" w:rsidP="003C0978">
            <w:pPr>
              <w:pStyle w:val="0-Naslov"/>
              <w:jc w:val="center"/>
            </w:pPr>
            <w:r w:rsidRPr="00B1351C">
              <w:t>RAZINE USVOJENOSTI</w:t>
            </w:r>
          </w:p>
        </w:tc>
      </w:tr>
      <w:tr w:rsidR="00845715" w:rsidRPr="00B1351C" w14:paraId="73D35E81" w14:textId="77777777" w:rsidTr="003C0978">
        <w:trPr>
          <w:tblHeader/>
        </w:trPr>
        <w:tc>
          <w:tcPr>
            <w:tcW w:w="520" w:type="dxa"/>
            <w:vMerge/>
            <w:shd w:val="clear" w:color="auto" w:fill="D7B9EB"/>
            <w:vAlign w:val="center"/>
          </w:tcPr>
          <w:p w14:paraId="41B12AD1" w14:textId="77777777" w:rsidR="00845715" w:rsidRPr="00B1351C" w:rsidRDefault="00845715" w:rsidP="003C0978">
            <w:pPr>
              <w:pStyle w:val="0-Naslov"/>
            </w:pPr>
          </w:p>
        </w:tc>
        <w:tc>
          <w:tcPr>
            <w:tcW w:w="1946" w:type="dxa"/>
            <w:vMerge/>
            <w:shd w:val="clear" w:color="auto" w:fill="D7B9EB"/>
            <w:vAlign w:val="center"/>
          </w:tcPr>
          <w:p w14:paraId="44C47C60" w14:textId="77777777" w:rsidR="00845715" w:rsidRPr="00B1351C" w:rsidRDefault="00845715" w:rsidP="003C0978">
            <w:pPr>
              <w:pStyle w:val="0-Naslov"/>
            </w:pPr>
          </w:p>
        </w:tc>
        <w:tc>
          <w:tcPr>
            <w:tcW w:w="3451" w:type="dxa"/>
            <w:vMerge/>
            <w:shd w:val="clear" w:color="auto" w:fill="D7B9EB"/>
            <w:vAlign w:val="center"/>
          </w:tcPr>
          <w:p w14:paraId="40E450A8" w14:textId="77777777" w:rsidR="00845715" w:rsidRPr="00B1351C" w:rsidRDefault="00845715" w:rsidP="003C0978">
            <w:pPr>
              <w:pStyle w:val="0-Naslov"/>
            </w:pPr>
          </w:p>
        </w:tc>
        <w:tc>
          <w:tcPr>
            <w:tcW w:w="2166" w:type="dxa"/>
            <w:shd w:val="clear" w:color="auto" w:fill="FAC8FA"/>
            <w:vAlign w:val="center"/>
          </w:tcPr>
          <w:p w14:paraId="11F71872" w14:textId="77777777" w:rsidR="00845715" w:rsidRPr="00B1351C" w:rsidRDefault="00845715" w:rsidP="003C0978">
            <w:pPr>
              <w:pStyle w:val="0-Naslov"/>
            </w:pPr>
            <w:r w:rsidRPr="00B1351C">
              <w:t>ZADOVOLJAVAJUĆA</w:t>
            </w:r>
          </w:p>
        </w:tc>
        <w:tc>
          <w:tcPr>
            <w:tcW w:w="2056" w:type="dxa"/>
            <w:shd w:val="clear" w:color="auto" w:fill="FAC8FA"/>
            <w:vAlign w:val="center"/>
          </w:tcPr>
          <w:p w14:paraId="4F7197F8" w14:textId="77777777" w:rsidR="00845715" w:rsidRPr="00B1351C" w:rsidRDefault="00845715" w:rsidP="003C0978">
            <w:pPr>
              <w:pStyle w:val="0-Naslov"/>
            </w:pPr>
            <w:r w:rsidRPr="00B1351C">
              <w:t>DOBRA</w:t>
            </w:r>
          </w:p>
        </w:tc>
        <w:tc>
          <w:tcPr>
            <w:tcW w:w="2055" w:type="dxa"/>
            <w:shd w:val="clear" w:color="auto" w:fill="FAC8FA"/>
            <w:vAlign w:val="center"/>
          </w:tcPr>
          <w:p w14:paraId="53DFD4AB" w14:textId="77777777" w:rsidR="00845715" w:rsidRPr="00B1351C" w:rsidRDefault="00845715" w:rsidP="003C0978">
            <w:pPr>
              <w:pStyle w:val="0-Naslov"/>
            </w:pPr>
            <w:r w:rsidRPr="00B1351C">
              <w:t>VRLO DOBRA</w:t>
            </w:r>
          </w:p>
        </w:tc>
        <w:tc>
          <w:tcPr>
            <w:tcW w:w="2056" w:type="dxa"/>
            <w:shd w:val="clear" w:color="auto" w:fill="FAC8FA"/>
            <w:vAlign w:val="center"/>
          </w:tcPr>
          <w:p w14:paraId="4CEE7A37" w14:textId="77777777" w:rsidR="00845715" w:rsidRPr="00B1351C" w:rsidRDefault="00845715" w:rsidP="003C0978">
            <w:pPr>
              <w:pStyle w:val="0-Naslov"/>
            </w:pPr>
            <w:r w:rsidRPr="00B1351C">
              <w:t>IZNIMNA</w:t>
            </w:r>
          </w:p>
        </w:tc>
      </w:tr>
      <w:tr w:rsidR="00845715" w:rsidRPr="00B1351C" w14:paraId="339CA541" w14:textId="77777777" w:rsidTr="003C0978">
        <w:tc>
          <w:tcPr>
            <w:tcW w:w="520" w:type="dxa"/>
          </w:tcPr>
          <w:p w14:paraId="0EDD627E" w14:textId="77777777" w:rsidR="00845715" w:rsidRPr="009D61DB" w:rsidRDefault="00845715" w:rsidP="003C0978">
            <w:pPr>
              <w:pStyle w:val="0-Ishodi"/>
            </w:pPr>
            <w:r w:rsidRPr="009D61DB">
              <w:rPr>
                <w:color w:val="FF0000"/>
              </w:rPr>
              <w:t>1.</w:t>
            </w:r>
          </w:p>
        </w:tc>
        <w:tc>
          <w:tcPr>
            <w:tcW w:w="1946" w:type="dxa"/>
            <w:shd w:val="clear" w:color="auto" w:fill="FFCDCD"/>
          </w:tcPr>
          <w:p w14:paraId="5E183757" w14:textId="77777777" w:rsidR="00845715" w:rsidRPr="009D61DB" w:rsidRDefault="00845715" w:rsidP="003C0978">
            <w:pPr>
              <w:pStyle w:val="0-Ishodi"/>
              <w:rPr>
                <w:color w:val="FF0000"/>
              </w:rPr>
            </w:pPr>
            <w:r w:rsidRPr="009D61DB">
              <w:rPr>
                <w:color w:val="FF0000"/>
              </w:rPr>
              <w:t>A. 3. 1</w:t>
            </w:r>
          </w:p>
          <w:p w14:paraId="620FEDF4" w14:textId="77777777" w:rsidR="00845715" w:rsidRPr="009D61DB" w:rsidRDefault="00845715" w:rsidP="003C0978">
            <w:pPr>
              <w:pStyle w:val="0-Ishodi"/>
            </w:pPr>
          </w:p>
          <w:p w14:paraId="18289251" w14:textId="77777777" w:rsidR="00845715" w:rsidRPr="009D61DB" w:rsidRDefault="00845715" w:rsidP="003C0978">
            <w:pPr>
              <w:pStyle w:val="0-Ishodi"/>
            </w:pPr>
            <w:r>
              <w:t>S</w:t>
            </w:r>
            <w:r w:rsidRPr="009D61DB">
              <w:t xml:space="preserve">luži se prirodnim brojevima do </w:t>
            </w:r>
            <w:r w:rsidRPr="009D61DB">
              <w:rPr>
                <w:color w:val="FF0000"/>
              </w:rPr>
              <w:t xml:space="preserve">10000 u opisivanju i prikazivanju količine i </w:t>
            </w:r>
            <w:r>
              <w:rPr>
                <w:color w:val="FF0000"/>
              </w:rPr>
              <w:t>redo</w:t>
            </w:r>
            <w:r w:rsidRPr="009D61DB">
              <w:rPr>
                <w:color w:val="FF0000"/>
              </w:rPr>
              <w:t>slijeda.</w:t>
            </w:r>
          </w:p>
          <w:p w14:paraId="6781FDBF" w14:textId="77777777" w:rsidR="00845715" w:rsidRPr="009D61DB" w:rsidRDefault="00845715" w:rsidP="003C0978">
            <w:pPr>
              <w:pStyle w:val="0-Ishodi"/>
            </w:pPr>
          </w:p>
        </w:tc>
        <w:tc>
          <w:tcPr>
            <w:tcW w:w="3451" w:type="dxa"/>
          </w:tcPr>
          <w:p w14:paraId="00F07DCE" w14:textId="77777777" w:rsidR="00845715" w:rsidRPr="009D61DB" w:rsidRDefault="00845715" w:rsidP="003C0978">
            <w:pPr>
              <w:pStyle w:val="0-Tekst"/>
            </w:pPr>
            <w:r w:rsidRPr="009D61DB">
              <w:t>Broji, čita, zapisuje (</w:t>
            </w:r>
            <w:r w:rsidRPr="009D61DB">
              <w:rPr>
                <w:color w:val="FF0000"/>
              </w:rPr>
              <w:t xml:space="preserve">brojkom </w:t>
            </w:r>
            <w:r w:rsidRPr="009D61DB">
              <w:t xml:space="preserve">i brojevnom riječju) i uspoređuje brojeve do </w:t>
            </w:r>
            <w:r w:rsidRPr="009D61DB">
              <w:rPr>
                <w:color w:val="FF0000"/>
              </w:rPr>
              <w:t>10000</w:t>
            </w:r>
            <w:r w:rsidRPr="009D61DB">
              <w:t>.</w:t>
            </w:r>
          </w:p>
          <w:p w14:paraId="2516ED27" w14:textId="77777777" w:rsidR="00845715" w:rsidRPr="009D61DB" w:rsidRDefault="00845715" w:rsidP="003C0978">
            <w:pPr>
              <w:pStyle w:val="0-Tekst"/>
              <w:rPr>
                <w:color w:val="FF0000"/>
              </w:rPr>
            </w:pPr>
            <w:r w:rsidRPr="009D61DB">
              <w:rPr>
                <w:color w:val="FF0000"/>
              </w:rPr>
              <w:t>Prikazuje i upotrebljava troznamenkaste i četveroznamenkaste brojeve.</w:t>
            </w:r>
          </w:p>
          <w:p w14:paraId="7B94B62D" w14:textId="77777777" w:rsidR="00845715" w:rsidRPr="009D61DB" w:rsidRDefault="00845715" w:rsidP="003C0978">
            <w:pPr>
              <w:pStyle w:val="0-Tekst"/>
              <w:rPr>
                <w:color w:val="FF0000"/>
              </w:rPr>
            </w:pPr>
            <w:r w:rsidRPr="009D61DB">
              <w:rPr>
                <w:color w:val="FF0000"/>
              </w:rPr>
              <w:t>Koristi se tablicom mjesnih vrijednosti.</w:t>
            </w:r>
          </w:p>
          <w:p w14:paraId="131DCCDB" w14:textId="77777777" w:rsidR="00845715" w:rsidRPr="009D61DB" w:rsidRDefault="00845715" w:rsidP="003C0978">
            <w:pPr>
              <w:pStyle w:val="0-Tekst"/>
              <w:rPr>
                <w:color w:val="FF0000"/>
              </w:rPr>
            </w:pPr>
            <w:r w:rsidRPr="009D61DB">
              <w:rPr>
                <w:color w:val="FF0000"/>
              </w:rPr>
              <w:t>Služi se dekadskim sustavom brojeva.</w:t>
            </w:r>
          </w:p>
          <w:p w14:paraId="7948AA06" w14:textId="77777777" w:rsidR="00845715" w:rsidRPr="009D61DB" w:rsidRDefault="00845715" w:rsidP="003C0978">
            <w:pPr>
              <w:pStyle w:val="0-Tekst"/>
              <w:rPr>
                <w:color w:val="FF0000"/>
              </w:rPr>
            </w:pPr>
            <w:r w:rsidRPr="009D61DB">
              <w:rPr>
                <w:color w:val="FF0000"/>
              </w:rPr>
              <w:t>Rastavlja broj na zbroj višekratnika dekadskih jedinica.</w:t>
            </w:r>
          </w:p>
          <w:p w14:paraId="73AF986B" w14:textId="77777777" w:rsidR="00845715" w:rsidRPr="009D61DB" w:rsidRDefault="00845715" w:rsidP="003C0978">
            <w:pPr>
              <w:pStyle w:val="0-Tekst"/>
              <w:rPr>
                <w:color w:val="FF0000"/>
              </w:rPr>
            </w:pPr>
            <w:r w:rsidRPr="009D61DB">
              <w:rPr>
                <w:color w:val="FF0000"/>
              </w:rPr>
              <w:t>Određuje mjesne vrijednosti pojedinih znamenaka.</w:t>
            </w:r>
          </w:p>
          <w:p w14:paraId="327744F9" w14:textId="77777777" w:rsidR="00845715" w:rsidRPr="009D61DB" w:rsidRDefault="00845715" w:rsidP="003C0978">
            <w:pPr>
              <w:pStyle w:val="0-Tekst"/>
            </w:pPr>
          </w:p>
          <w:p w14:paraId="249DC0ED" w14:textId="77777777" w:rsidR="00845715" w:rsidRPr="009D61DB" w:rsidRDefault="00845715" w:rsidP="003C0978">
            <w:pPr>
              <w:pStyle w:val="0-Tekst"/>
            </w:pPr>
            <w:r w:rsidRPr="009D61DB">
              <w:t>Korelacija s Hrvatskim jezikom i</w:t>
            </w:r>
            <w:r>
              <w:t xml:space="preserve"> </w:t>
            </w:r>
            <w:r w:rsidRPr="009D61DB">
              <w:t>Prirodom i društvom.</w:t>
            </w:r>
          </w:p>
        </w:tc>
        <w:tc>
          <w:tcPr>
            <w:tcW w:w="2166" w:type="dxa"/>
          </w:tcPr>
          <w:p w14:paraId="52FF0DFA" w14:textId="77777777" w:rsidR="00845715" w:rsidRPr="009D61DB" w:rsidRDefault="00845715" w:rsidP="003C0978">
            <w:pPr>
              <w:pStyle w:val="0-Tekst"/>
            </w:pPr>
            <w:r w:rsidRPr="009D61DB">
              <w:t xml:space="preserve">Čita i zapisuje brojeve </w:t>
            </w:r>
          </w:p>
          <w:p w14:paraId="1DC80D68" w14:textId="77777777" w:rsidR="00845715" w:rsidRPr="009D61DB" w:rsidRDefault="00845715" w:rsidP="003C0978">
            <w:pPr>
              <w:pStyle w:val="0-Tekst"/>
            </w:pPr>
            <w:r w:rsidRPr="009D61DB">
              <w:t xml:space="preserve">do </w:t>
            </w:r>
            <w:r w:rsidRPr="009D61DB">
              <w:rPr>
                <w:color w:val="FF0000"/>
              </w:rPr>
              <w:t>10000</w:t>
            </w:r>
            <w:r w:rsidRPr="009D61DB">
              <w:t xml:space="preserve">, broji po redu od zadanoga broja uz manje poteškoće kada je riječ o prijelazu dekadske jedinice, </w:t>
            </w:r>
            <w:r w:rsidRPr="009D61DB">
              <w:rPr>
                <w:color w:val="FF0000"/>
              </w:rPr>
              <w:t>prikazuje broj pomoću didaktičkih materijala.</w:t>
            </w:r>
          </w:p>
        </w:tc>
        <w:tc>
          <w:tcPr>
            <w:tcW w:w="2056" w:type="dxa"/>
          </w:tcPr>
          <w:p w14:paraId="1EB7239A" w14:textId="77777777" w:rsidR="00845715" w:rsidRPr="009D61DB" w:rsidRDefault="00845715" w:rsidP="003C0978">
            <w:pPr>
              <w:pStyle w:val="0-Tekst"/>
            </w:pPr>
            <w:r w:rsidRPr="009D61DB">
              <w:t xml:space="preserve">Broji po redu od zadanoga broja te </w:t>
            </w:r>
            <w:r w:rsidRPr="009D61DB">
              <w:rPr>
                <w:color w:val="FF0000"/>
              </w:rPr>
              <w:t>brojeve do 10000  </w:t>
            </w:r>
            <w:r w:rsidRPr="009D61DB">
              <w:t xml:space="preserve">uspoređuje i </w:t>
            </w:r>
            <w:r w:rsidRPr="009D61DB">
              <w:rPr>
                <w:color w:val="FF0000"/>
              </w:rPr>
              <w:t>prikazuje u tablici mjesnih vrijednosti.</w:t>
            </w:r>
          </w:p>
          <w:p w14:paraId="72DD9618" w14:textId="77777777" w:rsidR="00845715" w:rsidRPr="009D61DB" w:rsidRDefault="00845715" w:rsidP="003C0978">
            <w:pPr>
              <w:pStyle w:val="0-Tekst"/>
            </w:pPr>
          </w:p>
        </w:tc>
        <w:tc>
          <w:tcPr>
            <w:tcW w:w="2055" w:type="dxa"/>
          </w:tcPr>
          <w:p w14:paraId="39D41E0A" w14:textId="77777777" w:rsidR="00845715" w:rsidRPr="009D61DB" w:rsidRDefault="00845715" w:rsidP="003C0978">
            <w:pPr>
              <w:pStyle w:val="0-Tekst"/>
            </w:pPr>
            <w:r w:rsidRPr="009D61DB">
              <w:rPr>
                <w:color w:val="FF0000"/>
              </w:rPr>
              <w:t>Prikazuje četveroznamenkaste brojeve u obliku a</w:t>
            </w:r>
            <w:r w:rsidRPr="009D61DB">
              <w:rPr>
                <w:rFonts w:ascii="Cambria Math" w:hAnsi="Cambria Math" w:cs="Cambria Math"/>
                <w:color w:val="FF0000"/>
              </w:rPr>
              <w:t>⋅</w:t>
            </w:r>
            <w:r w:rsidRPr="009D61DB">
              <w:rPr>
                <w:color w:val="FF0000"/>
              </w:rPr>
              <w:t>1000 + b</w:t>
            </w:r>
            <w:r w:rsidRPr="009D61DB">
              <w:rPr>
                <w:rFonts w:ascii="Cambria Math" w:hAnsi="Cambria Math" w:cs="Cambria Math"/>
                <w:color w:val="FF0000"/>
              </w:rPr>
              <w:t>⋅</w:t>
            </w:r>
            <w:r w:rsidRPr="009D61DB">
              <w:rPr>
                <w:color w:val="FF0000"/>
              </w:rPr>
              <w:t>100 + c</w:t>
            </w:r>
            <w:r w:rsidRPr="009D61DB">
              <w:rPr>
                <w:rFonts w:ascii="Cambria Math" w:hAnsi="Cambria Math" w:cs="Cambria Math"/>
                <w:color w:val="FF0000"/>
              </w:rPr>
              <w:t>⋅</w:t>
            </w:r>
            <w:r w:rsidRPr="009D61DB">
              <w:rPr>
                <w:color w:val="FF0000"/>
              </w:rPr>
              <w:t>10 + d</w:t>
            </w:r>
            <w:r w:rsidRPr="009D61DB">
              <w:rPr>
                <w:rFonts w:ascii="Cambria Math" w:hAnsi="Cambria Math" w:cs="Cambria Math"/>
                <w:color w:val="FF0000"/>
              </w:rPr>
              <w:t>⋅</w:t>
            </w:r>
            <w:r w:rsidRPr="009D61DB">
              <w:rPr>
                <w:color w:val="FF0000"/>
              </w:rPr>
              <w:t xml:space="preserve">1 i u obliku aT bS cD i dJ te </w:t>
            </w:r>
            <w:r w:rsidRPr="009D61DB">
              <w:t>određuje broj neposredno ispred i neposredno iza zadanoga broja te brojeve između zadanih brojeva.</w:t>
            </w:r>
          </w:p>
          <w:p w14:paraId="19914146" w14:textId="77777777" w:rsidR="00845715" w:rsidRPr="009D61DB" w:rsidRDefault="00845715" w:rsidP="003C0978">
            <w:pPr>
              <w:pStyle w:val="0-Tekst"/>
            </w:pPr>
          </w:p>
        </w:tc>
        <w:tc>
          <w:tcPr>
            <w:tcW w:w="2056" w:type="dxa"/>
          </w:tcPr>
          <w:p w14:paraId="7481D386" w14:textId="77777777" w:rsidR="00845715" w:rsidRPr="009D61DB" w:rsidRDefault="00845715" w:rsidP="003C0978">
            <w:pPr>
              <w:pStyle w:val="0-Tekst"/>
            </w:pPr>
            <w:r w:rsidRPr="009D61DB">
              <w:rPr>
                <w:color w:val="FF0000"/>
              </w:rPr>
              <w:t xml:space="preserve">Prikazuje brojeve do 10000 na različite načine te se njima </w:t>
            </w:r>
            <w:r w:rsidRPr="009D61DB">
              <w:t>služi u matematici i u svakodnevnim situacijama.</w:t>
            </w:r>
          </w:p>
        </w:tc>
      </w:tr>
      <w:tr w:rsidR="00845715" w:rsidRPr="00B1351C" w14:paraId="591E9593" w14:textId="77777777" w:rsidTr="003C0978">
        <w:tc>
          <w:tcPr>
            <w:tcW w:w="14250" w:type="dxa"/>
            <w:gridSpan w:val="7"/>
          </w:tcPr>
          <w:p w14:paraId="1B7C85E8" w14:textId="77777777" w:rsidR="00845715" w:rsidRPr="00051E44" w:rsidRDefault="00845715" w:rsidP="003C0978">
            <w:pPr>
              <w:pStyle w:val="0-Tekst"/>
              <w:rPr>
                <w:rFonts w:ascii="Times New Roman" w:hAnsi="Times New Roman" w:cs="Times New Roman"/>
                <w:sz w:val="24"/>
                <w:szCs w:val="24"/>
              </w:rPr>
            </w:pPr>
            <w:r w:rsidRPr="009D61DB">
              <w:rPr>
                <w:color w:val="FF0000"/>
              </w:rPr>
              <w:t>NAPOMENE</w:t>
            </w:r>
            <w:r w:rsidRPr="00051E44">
              <w:t>:</w:t>
            </w:r>
          </w:p>
          <w:p w14:paraId="1329E036"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Kako brojenje ne bi bilo samo formalističko izgovaranje brojevnih riječi, treba upućivati na ulogu brojenja (brojenjem doznajemo količinu, broj pridružen skupu odgovara ukupnomu broju elemenata).</w:t>
            </w:r>
          </w:p>
          <w:p w14:paraId="488B43AB"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Postupak uspoređivanja brojeva do 10000 skratiti određivanjem vrijednosti </w:t>
            </w:r>
            <w:r w:rsidRPr="009D61DB">
              <w:rPr>
                <w:color w:val="FF0000"/>
                <w:sz w:val="18"/>
                <w:szCs w:val="18"/>
              </w:rPr>
              <w:t xml:space="preserve">tisućica </w:t>
            </w:r>
            <w:r w:rsidRPr="00051E44">
              <w:rPr>
                <w:color w:val="000000"/>
                <w:sz w:val="18"/>
                <w:szCs w:val="18"/>
              </w:rPr>
              <w:t>(potom stotica, desetica, odnosno jedinica).</w:t>
            </w:r>
          </w:p>
          <w:p w14:paraId="21AFDEF9"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Pri uspoređivanju brojeva potrebno je ići induktivnim putem tako da različitim primjerima navodimo učenike da sami uoče pravila za uspoređivanje </w:t>
            </w:r>
            <w:r w:rsidRPr="009D61DB">
              <w:rPr>
                <w:color w:val="FF0000"/>
                <w:sz w:val="18"/>
                <w:szCs w:val="18"/>
              </w:rPr>
              <w:t xml:space="preserve">višeznamenkastih </w:t>
            </w:r>
            <w:r w:rsidRPr="00051E44">
              <w:rPr>
                <w:rFonts w:cs="Times New Roman"/>
                <w:color w:val="000000"/>
                <w:szCs w:val="19"/>
              </w:rPr>
              <w:t>brojeva.</w:t>
            </w:r>
          </w:p>
          <w:p w14:paraId="7309C6DA" w14:textId="77777777" w:rsidR="00845715" w:rsidRPr="009D61DB" w:rsidRDefault="00845715" w:rsidP="003C0978">
            <w:pPr>
              <w:pStyle w:val="0-Tekst"/>
            </w:pPr>
            <w:r w:rsidRPr="009D61DB">
              <w:rPr>
                <w:bCs/>
                <w:color w:val="FF0000"/>
                <w:sz w:val="18"/>
                <w:szCs w:val="18"/>
              </w:rPr>
              <w:t>Zbog korelacije s drugim predmetima, skup brojeva je proširen na 10000 pri čemu je prvo potrebno dobro usvojiti brojeve do 1000. Tek potom se za potrebe koreliranja s drugim predmetima skup brojeva proširuje do 10000 (npr. planirati u 2. polugodištu).</w:t>
            </w:r>
          </w:p>
        </w:tc>
      </w:tr>
      <w:tr w:rsidR="00845715" w:rsidRPr="00B1351C" w14:paraId="0C889FD6" w14:textId="77777777" w:rsidTr="003C0978">
        <w:tc>
          <w:tcPr>
            <w:tcW w:w="520" w:type="dxa"/>
          </w:tcPr>
          <w:p w14:paraId="055D1653" w14:textId="77777777" w:rsidR="00845715" w:rsidRPr="009D61DB" w:rsidRDefault="00845715" w:rsidP="003C0978">
            <w:pPr>
              <w:pStyle w:val="0-Ishodi"/>
            </w:pPr>
            <w:r w:rsidRPr="009D61DB">
              <w:rPr>
                <w:color w:val="FF0000"/>
              </w:rPr>
              <w:t>2.</w:t>
            </w:r>
          </w:p>
        </w:tc>
        <w:tc>
          <w:tcPr>
            <w:tcW w:w="1946" w:type="dxa"/>
            <w:shd w:val="clear" w:color="auto" w:fill="FFCDCD"/>
          </w:tcPr>
          <w:p w14:paraId="5F2E3389" w14:textId="77777777" w:rsidR="00845715" w:rsidRPr="009D61DB" w:rsidRDefault="00845715" w:rsidP="003C0978">
            <w:pPr>
              <w:pStyle w:val="0-Ishodi"/>
              <w:rPr>
                <w:color w:val="FF0000"/>
              </w:rPr>
            </w:pPr>
            <w:r w:rsidRPr="009D61DB">
              <w:rPr>
                <w:color w:val="FF0000"/>
              </w:rPr>
              <w:t>A. 3. 2</w:t>
            </w:r>
          </w:p>
          <w:p w14:paraId="0A7BF041" w14:textId="77777777" w:rsidR="00845715" w:rsidRPr="009D61DB" w:rsidRDefault="00845715" w:rsidP="003C0978">
            <w:pPr>
              <w:pStyle w:val="0-Ishodi"/>
            </w:pPr>
          </w:p>
          <w:p w14:paraId="144B8C35" w14:textId="46414BE1" w:rsidR="00845715" w:rsidRPr="009D61DB" w:rsidRDefault="00845715" w:rsidP="003C0978">
            <w:pPr>
              <w:pStyle w:val="0-Ishodi"/>
            </w:pPr>
            <w:r w:rsidRPr="009D61DB">
              <w:t>Zbraja i oduzima u skupu prirodnih brojeva do 1000.</w:t>
            </w:r>
          </w:p>
          <w:p w14:paraId="314E9B55" w14:textId="77777777" w:rsidR="00845715" w:rsidRPr="00B1351C" w:rsidRDefault="00845715" w:rsidP="003C0978">
            <w:pPr>
              <w:pStyle w:val="0-Ishodi"/>
            </w:pPr>
          </w:p>
        </w:tc>
        <w:tc>
          <w:tcPr>
            <w:tcW w:w="3451" w:type="dxa"/>
          </w:tcPr>
          <w:p w14:paraId="2FA9C9B2" w14:textId="77777777" w:rsidR="00845715" w:rsidRPr="009D61DB" w:rsidRDefault="00845715" w:rsidP="003C0978">
            <w:pPr>
              <w:pStyle w:val="0-Tekst"/>
            </w:pPr>
            <w:r w:rsidRPr="009D61DB">
              <w:lastRenderedPageBreak/>
              <w:t xml:space="preserve">Određuje mjesnu vrijednost znamenaka u troznamenkastome broju. </w:t>
            </w:r>
          </w:p>
          <w:p w14:paraId="1FAB85E3" w14:textId="77777777" w:rsidR="00845715" w:rsidRPr="009D61DB" w:rsidRDefault="00845715" w:rsidP="003C0978">
            <w:pPr>
              <w:pStyle w:val="0-Tekst"/>
            </w:pPr>
            <w:r w:rsidRPr="009D61DB">
              <w:rPr>
                <w:color w:val="FF0000"/>
              </w:rPr>
              <w:t xml:space="preserve">Mentalno </w:t>
            </w:r>
            <w:r w:rsidRPr="009D61DB">
              <w:t xml:space="preserve">zbraja i oduzima brojeve </w:t>
            </w:r>
          </w:p>
          <w:p w14:paraId="123C0F3D" w14:textId="77777777" w:rsidR="00845715" w:rsidRPr="009D61DB" w:rsidRDefault="00845715" w:rsidP="003C0978">
            <w:pPr>
              <w:pStyle w:val="0-Tekst"/>
            </w:pPr>
            <w:r w:rsidRPr="009D61DB">
              <w:t>do 1000.</w:t>
            </w:r>
          </w:p>
          <w:p w14:paraId="25214C5C" w14:textId="77777777" w:rsidR="00845715" w:rsidRPr="009D61DB" w:rsidRDefault="00845715" w:rsidP="003C0978">
            <w:pPr>
              <w:pStyle w:val="0-Tekst"/>
            </w:pPr>
            <w:r w:rsidRPr="009D61DB">
              <w:lastRenderedPageBreak/>
              <w:t>Primjenjuje svojstvo komutativnosti i vezu zbrajanja i oduzimanja.</w:t>
            </w:r>
          </w:p>
          <w:p w14:paraId="097B3DEA" w14:textId="77777777" w:rsidR="00845715" w:rsidRPr="009D61DB" w:rsidRDefault="00845715" w:rsidP="003C0978">
            <w:pPr>
              <w:pStyle w:val="0-Tekst"/>
            </w:pPr>
            <w:r w:rsidRPr="009D61DB">
              <w:t>Procjenjuje rezultat zbrajanja i oduzimanja.</w:t>
            </w:r>
          </w:p>
          <w:p w14:paraId="58030157" w14:textId="77777777" w:rsidR="00845715" w:rsidRPr="009D61DB" w:rsidRDefault="00845715" w:rsidP="003C0978">
            <w:pPr>
              <w:pStyle w:val="0-Tekst"/>
            </w:pPr>
            <w:r w:rsidRPr="009D61DB">
              <w:t>Primjenjuje odgovarajući matematički zapis pisanoga zbrajanja i oduzimanja.</w:t>
            </w:r>
          </w:p>
          <w:p w14:paraId="06573D74" w14:textId="77777777" w:rsidR="00845715" w:rsidRPr="009D61DB" w:rsidRDefault="00845715" w:rsidP="003C0978">
            <w:pPr>
              <w:pStyle w:val="0-Tekst"/>
            </w:pPr>
            <w:r w:rsidRPr="009D61DB">
              <w:t>Imenuje članove računskih operacija.</w:t>
            </w:r>
          </w:p>
          <w:p w14:paraId="5BDD2C42" w14:textId="77777777" w:rsidR="00845715" w:rsidRPr="009D61DB" w:rsidRDefault="00845715" w:rsidP="003C0978">
            <w:pPr>
              <w:pStyle w:val="0-Tekst"/>
            </w:pPr>
            <w:r w:rsidRPr="009D61DB">
              <w:t xml:space="preserve">Rješava </w:t>
            </w:r>
            <w:r w:rsidRPr="009D61DB">
              <w:rPr>
                <w:color w:val="FF0000"/>
              </w:rPr>
              <w:t>tekstualne zadatke.</w:t>
            </w:r>
          </w:p>
        </w:tc>
        <w:tc>
          <w:tcPr>
            <w:tcW w:w="2166" w:type="dxa"/>
          </w:tcPr>
          <w:p w14:paraId="4EF7C4C1" w14:textId="77777777" w:rsidR="00845715" w:rsidRPr="009D61DB" w:rsidRDefault="00845715" w:rsidP="003C0978">
            <w:pPr>
              <w:pStyle w:val="0-Tekst"/>
            </w:pPr>
            <w:r w:rsidRPr="009D61DB">
              <w:lastRenderedPageBreak/>
              <w:t xml:space="preserve">Zbraja i oduzima u skupu brojeva do 1000 pomoću konkreta, pisano zbraja i oduzima unutar </w:t>
            </w:r>
            <w:r w:rsidRPr="009D61DB">
              <w:lastRenderedPageBreak/>
              <w:t>određene dekadske jedinice.</w:t>
            </w:r>
          </w:p>
        </w:tc>
        <w:tc>
          <w:tcPr>
            <w:tcW w:w="2056" w:type="dxa"/>
          </w:tcPr>
          <w:p w14:paraId="124405B8" w14:textId="77777777" w:rsidR="00845715" w:rsidRPr="009D61DB" w:rsidRDefault="00845715" w:rsidP="003C0978">
            <w:pPr>
              <w:pStyle w:val="0-Tekst"/>
            </w:pPr>
            <w:r w:rsidRPr="009D61DB">
              <w:rPr>
                <w:color w:val="FF0000"/>
              </w:rPr>
              <w:lastRenderedPageBreak/>
              <w:t xml:space="preserve">Mentalno </w:t>
            </w:r>
            <w:r w:rsidRPr="009D61DB">
              <w:t>i pisano zbraja i oduzima u skupu brojeva do 1000 uz povremene pogreške.</w:t>
            </w:r>
          </w:p>
          <w:p w14:paraId="569C2302" w14:textId="77777777" w:rsidR="00845715" w:rsidRPr="009D61DB" w:rsidRDefault="00845715" w:rsidP="003C0978">
            <w:pPr>
              <w:pStyle w:val="0-Tekst"/>
            </w:pPr>
          </w:p>
        </w:tc>
        <w:tc>
          <w:tcPr>
            <w:tcW w:w="2055" w:type="dxa"/>
          </w:tcPr>
          <w:p w14:paraId="3EF7E249" w14:textId="77777777" w:rsidR="00845715" w:rsidRPr="009D61DB" w:rsidRDefault="00845715" w:rsidP="003C0978">
            <w:pPr>
              <w:pStyle w:val="0-Tekst"/>
            </w:pPr>
            <w:r w:rsidRPr="009D61DB">
              <w:lastRenderedPageBreak/>
              <w:t xml:space="preserve">Procjenjuje rezultat te </w:t>
            </w:r>
            <w:r w:rsidRPr="009D61DB">
              <w:rPr>
                <w:color w:val="FF0000"/>
              </w:rPr>
              <w:t xml:space="preserve">mentalno </w:t>
            </w:r>
            <w:r w:rsidRPr="009D61DB">
              <w:t xml:space="preserve">i pisano zbraja i oduzima </w:t>
            </w:r>
            <w:r w:rsidRPr="009D61DB">
              <w:rPr>
                <w:color w:val="FF0000"/>
              </w:rPr>
              <w:t>provjeravajući rezultat.</w:t>
            </w:r>
          </w:p>
        </w:tc>
        <w:tc>
          <w:tcPr>
            <w:tcW w:w="2056" w:type="dxa"/>
          </w:tcPr>
          <w:p w14:paraId="46B0ED33" w14:textId="77777777" w:rsidR="00845715" w:rsidRPr="009D61DB" w:rsidRDefault="00845715" w:rsidP="003C0978">
            <w:pPr>
              <w:pStyle w:val="0-Tekst"/>
            </w:pPr>
            <w:r w:rsidRPr="009D61DB">
              <w:rPr>
                <w:color w:val="FF0000"/>
              </w:rPr>
              <w:t xml:space="preserve">Vješto </w:t>
            </w:r>
            <w:r w:rsidRPr="009D61DB">
              <w:t>zbraja i oduzima u skupu brojeva do 1000 objašnjavajući postupak pisanoga računanja.</w:t>
            </w:r>
          </w:p>
        </w:tc>
      </w:tr>
      <w:tr w:rsidR="00845715" w:rsidRPr="00B1351C" w14:paraId="1908DDF6" w14:textId="77777777" w:rsidTr="003C0978">
        <w:tc>
          <w:tcPr>
            <w:tcW w:w="14250" w:type="dxa"/>
            <w:gridSpan w:val="7"/>
          </w:tcPr>
          <w:p w14:paraId="70689434" w14:textId="77777777" w:rsidR="00845715" w:rsidRPr="009D61DB" w:rsidRDefault="00845715" w:rsidP="003C0978">
            <w:pPr>
              <w:pStyle w:val="0-Tekst"/>
              <w:rPr>
                <w:rFonts w:ascii="Times New Roman" w:hAnsi="Times New Roman" w:cs="Times New Roman"/>
                <w:color w:val="FF0000"/>
                <w:sz w:val="24"/>
                <w:szCs w:val="24"/>
              </w:rPr>
            </w:pPr>
            <w:r w:rsidRPr="009D61DB">
              <w:rPr>
                <w:color w:val="FF0000"/>
              </w:rPr>
              <w:t>NAPOMENE:</w:t>
            </w:r>
          </w:p>
          <w:p w14:paraId="770A8952" w14:textId="77777777" w:rsidR="00845715" w:rsidRPr="00051E44" w:rsidRDefault="00845715" w:rsidP="003C0978">
            <w:pPr>
              <w:pStyle w:val="0-Tekst"/>
              <w:rPr>
                <w:rFonts w:ascii="Times New Roman" w:hAnsi="Times New Roman" w:cs="Times New Roman"/>
                <w:sz w:val="24"/>
                <w:szCs w:val="24"/>
              </w:rPr>
            </w:pPr>
            <w:r w:rsidRPr="00051E44">
              <w:rPr>
                <w:color w:val="000000"/>
                <w:sz w:val="18"/>
                <w:szCs w:val="18"/>
              </w:rPr>
              <w:t xml:space="preserve">Zbrajanje i oduzimanje brojeva do 1000 temelji se </w:t>
            </w:r>
            <w:r w:rsidRPr="00051E44">
              <w:rPr>
                <w:rFonts w:cs="Times New Roman"/>
                <w:color w:val="000000"/>
                <w:szCs w:val="19"/>
              </w:rPr>
              <w:t>na predznanju učenika o automatiziranome zbrajanju i oduzimanju u skupu brojeva do 20 i 100 te na vezi između zbrajanja i oduzimanja.</w:t>
            </w:r>
          </w:p>
          <w:p w14:paraId="6A43077F"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Kako bi se potaknule i razvile misaone mogućnosti učenika neprestano poticati procjenu rezultata te provjeru rješenja i vještinu </w:t>
            </w:r>
            <w:r w:rsidRPr="009D61DB">
              <w:rPr>
                <w:color w:val="FF0000"/>
                <w:sz w:val="18"/>
                <w:szCs w:val="18"/>
              </w:rPr>
              <w:t xml:space="preserve">mentalnoga </w:t>
            </w:r>
            <w:r w:rsidRPr="00051E44">
              <w:rPr>
                <w:rFonts w:cs="Times New Roman"/>
                <w:color w:val="000000"/>
                <w:szCs w:val="19"/>
              </w:rPr>
              <w:t>računanja (po potrebi pomoću rastavljanja broja na zbroj višekratnika dekadskih jedinica ili zapisivanja djelomičnih rezultata).</w:t>
            </w:r>
          </w:p>
          <w:p w14:paraId="288384F4"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Kada to okolnosti dozvoljavaju, uvježbavanje </w:t>
            </w:r>
            <w:r w:rsidRPr="009D61DB">
              <w:rPr>
                <w:color w:val="FF0000"/>
                <w:sz w:val="18"/>
                <w:szCs w:val="18"/>
              </w:rPr>
              <w:t>mentalnoga</w:t>
            </w:r>
            <w:r w:rsidRPr="009D61DB">
              <w:rPr>
                <w:rFonts w:cs="Times New Roman"/>
                <w:color w:val="FF0000"/>
                <w:szCs w:val="19"/>
              </w:rPr>
              <w:t xml:space="preserve"> </w:t>
            </w:r>
            <w:r w:rsidRPr="00051E44">
              <w:rPr>
                <w:rFonts w:cs="Times New Roman"/>
                <w:color w:val="000000"/>
                <w:szCs w:val="19"/>
              </w:rPr>
              <w:t>zbrajanja i oduzimanja moguće je i primjenom edukativnih računalnih igrica i dr.</w:t>
            </w:r>
          </w:p>
          <w:p w14:paraId="58905B1B"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Koristiti se različitim situacijama i zadatcima u kojima treba primjenjivati zbrajanje i oduzimanje.</w:t>
            </w:r>
          </w:p>
          <w:p w14:paraId="35040C2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Tek kada je dobro usvojen postupak zbrajanja i oduzimanja rastavljanjem, prijeći na pisani postupak zbrajanja i oduzimanja. </w:t>
            </w:r>
          </w:p>
          <w:p w14:paraId="7753ED5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Pisano zbrajanje i oduzimanje usvaja se postupno primjenom pravilnoga matematičkog zapisa i stalnosti razlike u oduzimanju.</w:t>
            </w:r>
          </w:p>
          <w:p w14:paraId="69C612E0" w14:textId="77777777" w:rsidR="00845715" w:rsidRPr="009D61DB" w:rsidRDefault="00845715" w:rsidP="003C0978">
            <w:pPr>
              <w:pStyle w:val="0-Tekst"/>
              <w:rPr>
                <w:rFonts w:ascii="Times New Roman" w:hAnsi="Times New Roman" w:cs="Times New Roman"/>
                <w:color w:val="FF0000"/>
                <w:sz w:val="24"/>
                <w:szCs w:val="24"/>
              </w:rPr>
            </w:pPr>
            <w:r w:rsidRPr="009D61DB">
              <w:rPr>
                <w:bCs/>
                <w:color w:val="FF0000"/>
                <w:sz w:val="18"/>
                <w:szCs w:val="18"/>
              </w:rPr>
              <w:t>Iako su učenici u 3. razredu usvojili brojevni niz do 10000, računaju u skupu brojeva do 1000.</w:t>
            </w:r>
          </w:p>
          <w:p w14:paraId="6ECF1295" w14:textId="77777777" w:rsidR="00845715" w:rsidRPr="00B1351C" w:rsidRDefault="00845715" w:rsidP="003C0978">
            <w:pPr>
              <w:pStyle w:val="0-Tekst"/>
            </w:pPr>
            <w:r w:rsidRPr="009D61DB">
              <w:rPr>
                <w:rFonts w:cs="Times New Roman"/>
                <w:bCs/>
                <w:color w:val="000000"/>
                <w:szCs w:val="19"/>
              </w:rPr>
              <w:t>Vrijeme potrebno za upoznavanje postupka pisanog zbrajanja i oduzimanja potrebno je prilagoditi učenicima.</w:t>
            </w:r>
          </w:p>
        </w:tc>
      </w:tr>
      <w:tr w:rsidR="00845715" w:rsidRPr="00B1351C" w14:paraId="38029B79" w14:textId="77777777" w:rsidTr="003C0978">
        <w:tc>
          <w:tcPr>
            <w:tcW w:w="520" w:type="dxa"/>
          </w:tcPr>
          <w:p w14:paraId="0437D55A" w14:textId="77777777" w:rsidR="00845715" w:rsidRPr="009D61DB" w:rsidRDefault="00845715" w:rsidP="003C0978">
            <w:pPr>
              <w:pStyle w:val="0-Ishodi"/>
            </w:pPr>
            <w:r w:rsidRPr="009D61DB">
              <w:rPr>
                <w:color w:val="FF0000"/>
              </w:rPr>
              <w:t>3.</w:t>
            </w:r>
          </w:p>
        </w:tc>
        <w:tc>
          <w:tcPr>
            <w:tcW w:w="1946" w:type="dxa"/>
            <w:shd w:val="clear" w:color="auto" w:fill="FFCDCD"/>
          </w:tcPr>
          <w:p w14:paraId="6D008CE6" w14:textId="77777777" w:rsidR="00845715" w:rsidRPr="009D61DB" w:rsidRDefault="00845715" w:rsidP="003C0978">
            <w:pPr>
              <w:pStyle w:val="0-Ishodi"/>
              <w:rPr>
                <w:color w:val="FF0000"/>
              </w:rPr>
            </w:pPr>
            <w:r w:rsidRPr="009D61DB">
              <w:rPr>
                <w:color w:val="FF0000"/>
              </w:rPr>
              <w:t>A. 3. 3</w:t>
            </w:r>
          </w:p>
          <w:p w14:paraId="492A3E07" w14:textId="77777777" w:rsidR="00845715" w:rsidRPr="009D61DB" w:rsidRDefault="00845715" w:rsidP="003C0978">
            <w:pPr>
              <w:pStyle w:val="0-Ishodi"/>
            </w:pPr>
          </w:p>
          <w:p w14:paraId="749A70BA" w14:textId="77777777" w:rsidR="00845715" w:rsidRPr="009D61DB" w:rsidRDefault="00845715" w:rsidP="003C0978">
            <w:pPr>
              <w:pStyle w:val="0-Ishodi"/>
            </w:pPr>
            <w:r w:rsidRPr="009D61DB">
              <w:t>Dijeli prirodne brojeve do 100 s ostatkom.</w:t>
            </w:r>
          </w:p>
        </w:tc>
        <w:tc>
          <w:tcPr>
            <w:tcW w:w="3451" w:type="dxa"/>
          </w:tcPr>
          <w:p w14:paraId="63E375C5" w14:textId="77777777" w:rsidR="00845715" w:rsidRPr="009D61DB" w:rsidRDefault="00845715" w:rsidP="003C0978">
            <w:pPr>
              <w:pStyle w:val="0-Tekst"/>
            </w:pPr>
            <w:r w:rsidRPr="009D61DB">
              <w:t>Dijeli brojeve do 100 s ostatkom.</w:t>
            </w:r>
          </w:p>
          <w:p w14:paraId="2829FD7B" w14:textId="77777777" w:rsidR="00845715" w:rsidRPr="009D61DB" w:rsidRDefault="00845715" w:rsidP="003C0978">
            <w:pPr>
              <w:pStyle w:val="0-Tekst"/>
            </w:pPr>
            <w:r w:rsidRPr="009D61DB">
              <w:t>Provjerava rješenje pri dijeljenju s ostatkom.</w:t>
            </w:r>
          </w:p>
          <w:p w14:paraId="6DEE1546" w14:textId="77777777" w:rsidR="00845715" w:rsidRPr="009D61DB" w:rsidRDefault="00845715" w:rsidP="003C0978">
            <w:pPr>
              <w:pStyle w:val="0-Tekst"/>
            </w:pPr>
            <w:r w:rsidRPr="009D61DB">
              <w:t xml:space="preserve">Rješava </w:t>
            </w:r>
            <w:r w:rsidRPr="009D61DB">
              <w:rPr>
                <w:color w:val="FF0000"/>
              </w:rPr>
              <w:t>tekstualne zadatke.</w:t>
            </w:r>
          </w:p>
        </w:tc>
        <w:tc>
          <w:tcPr>
            <w:tcW w:w="2166" w:type="dxa"/>
          </w:tcPr>
          <w:p w14:paraId="61B3041B" w14:textId="77777777" w:rsidR="00845715" w:rsidRPr="009D61DB" w:rsidRDefault="00845715" w:rsidP="003C0978">
            <w:pPr>
              <w:pStyle w:val="0-Tekst"/>
            </w:pPr>
            <w:r w:rsidRPr="009D61DB">
              <w:t>Dijeli s ostatkom uz pomoć.</w:t>
            </w:r>
          </w:p>
          <w:p w14:paraId="2BB16C62" w14:textId="77777777" w:rsidR="00845715" w:rsidRPr="009D61DB" w:rsidRDefault="00845715" w:rsidP="003C0978">
            <w:pPr>
              <w:pStyle w:val="0-Tekst"/>
            </w:pPr>
          </w:p>
        </w:tc>
        <w:tc>
          <w:tcPr>
            <w:tcW w:w="2056" w:type="dxa"/>
          </w:tcPr>
          <w:p w14:paraId="5097A6A5" w14:textId="77777777" w:rsidR="00845715" w:rsidRPr="009D61DB" w:rsidRDefault="00845715" w:rsidP="003C0978">
            <w:pPr>
              <w:pStyle w:val="0-Tekst"/>
            </w:pPr>
            <w:r w:rsidRPr="009D61DB">
              <w:t>Dijeli s ostatkom uz manju nesigurnost.</w:t>
            </w:r>
          </w:p>
        </w:tc>
        <w:tc>
          <w:tcPr>
            <w:tcW w:w="2055" w:type="dxa"/>
          </w:tcPr>
          <w:p w14:paraId="64E0E6E0" w14:textId="77777777" w:rsidR="00845715" w:rsidRPr="009D61DB" w:rsidRDefault="00845715" w:rsidP="003C0978">
            <w:pPr>
              <w:pStyle w:val="0-Tekst"/>
            </w:pPr>
            <w:r w:rsidRPr="009D61DB">
              <w:t>Dijeli s ostatkom uz provjeravanje rezultata.</w:t>
            </w:r>
          </w:p>
        </w:tc>
        <w:tc>
          <w:tcPr>
            <w:tcW w:w="2056" w:type="dxa"/>
          </w:tcPr>
          <w:p w14:paraId="2305FE89" w14:textId="77777777" w:rsidR="00845715" w:rsidRPr="009D61DB" w:rsidRDefault="00845715" w:rsidP="003C0978">
            <w:pPr>
              <w:pStyle w:val="0-Tekst"/>
            </w:pPr>
            <w:r w:rsidRPr="009D61DB">
              <w:t>U dijeljenju s ostatkom objašnjava značenje ostatka.</w:t>
            </w:r>
          </w:p>
        </w:tc>
      </w:tr>
      <w:tr w:rsidR="00845715" w:rsidRPr="00B1351C" w14:paraId="6075A0CC" w14:textId="77777777" w:rsidTr="003C0978">
        <w:tc>
          <w:tcPr>
            <w:tcW w:w="14250" w:type="dxa"/>
            <w:gridSpan w:val="7"/>
          </w:tcPr>
          <w:p w14:paraId="5713324B" w14:textId="77777777" w:rsidR="00845715" w:rsidRPr="00051E44" w:rsidRDefault="00845715" w:rsidP="003C0978">
            <w:pPr>
              <w:pStyle w:val="0-Tekst"/>
              <w:rPr>
                <w:rFonts w:ascii="Times New Roman" w:hAnsi="Times New Roman" w:cs="Times New Roman"/>
                <w:sz w:val="24"/>
                <w:szCs w:val="24"/>
              </w:rPr>
            </w:pPr>
            <w:r w:rsidRPr="009D61DB">
              <w:rPr>
                <w:color w:val="FF0000"/>
              </w:rPr>
              <w:t>NAPOMENE</w:t>
            </w:r>
            <w:r w:rsidRPr="00051E44">
              <w:t>:</w:t>
            </w:r>
          </w:p>
          <w:p w14:paraId="167D5013" w14:textId="77777777" w:rsidR="00845715" w:rsidRPr="00B1351C" w:rsidRDefault="00845715" w:rsidP="003C0978">
            <w:pPr>
              <w:pStyle w:val="0-Tekst"/>
            </w:pPr>
            <w:r w:rsidRPr="00051E44">
              <w:rPr>
                <w:rFonts w:cs="Times New Roman"/>
                <w:color w:val="000000"/>
                <w:szCs w:val="19"/>
              </w:rPr>
              <w:t>Pri upoznavanju dijeljenja s ostatkom u početku zadavati zadatke u kontekstu kako bi učenici pojam ostatka usvojili/prihvatili na razumljiv način.</w:t>
            </w:r>
          </w:p>
        </w:tc>
      </w:tr>
      <w:tr w:rsidR="00845715" w:rsidRPr="00B1351C" w14:paraId="71576EE8" w14:textId="77777777" w:rsidTr="003C0978">
        <w:tc>
          <w:tcPr>
            <w:tcW w:w="520" w:type="dxa"/>
          </w:tcPr>
          <w:p w14:paraId="1BA69F48" w14:textId="77777777" w:rsidR="00845715" w:rsidRPr="00712CF7" w:rsidRDefault="00845715" w:rsidP="003C0978">
            <w:pPr>
              <w:pStyle w:val="0-Ishodi"/>
            </w:pPr>
            <w:r w:rsidRPr="00712CF7">
              <w:lastRenderedPageBreak/>
              <w:t>4.</w:t>
            </w:r>
          </w:p>
        </w:tc>
        <w:tc>
          <w:tcPr>
            <w:tcW w:w="1946" w:type="dxa"/>
            <w:shd w:val="clear" w:color="auto" w:fill="FFCDCD"/>
          </w:tcPr>
          <w:p w14:paraId="62395995" w14:textId="77777777" w:rsidR="00845715" w:rsidRPr="00712CF7" w:rsidRDefault="00845715" w:rsidP="003C0978">
            <w:pPr>
              <w:pStyle w:val="0-Ishodi"/>
              <w:rPr>
                <w:color w:val="FF0000"/>
              </w:rPr>
            </w:pPr>
            <w:r w:rsidRPr="00712CF7">
              <w:rPr>
                <w:color w:val="FF0000"/>
              </w:rPr>
              <w:t>A. 3. 4</w:t>
            </w:r>
          </w:p>
          <w:p w14:paraId="4D2E8D75" w14:textId="77777777" w:rsidR="00845715" w:rsidRPr="00712CF7" w:rsidRDefault="00845715" w:rsidP="003C0978">
            <w:pPr>
              <w:pStyle w:val="0-Ishodi"/>
            </w:pPr>
          </w:p>
          <w:p w14:paraId="0DF5A3AA" w14:textId="77777777" w:rsidR="00845715" w:rsidRPr="00712CF7" w:rsidRDefault="00845715" w:rsidP="003C0978">
            <w:pPr>
              <w:pStyle w:val="0-Ishodi"/>
            </w:pPr>
            <w:r w:rsidRPr="00712CF7">
              <w:t xml:space="preserve">Pisano množi i dijeli prirodne brojeve </w:t>
            </w:r>
          </w:p>
          <w:p w14:paraId="2394624A" w14:textId="77777777" w:rsidR="00845715" w:rsidRPr="00712CF7" w:rsidRDefault="00845715" w:rsidP="003C0978">
            <w:pPr>
              <w:pStyle w:val="0-Ishodi"/>
            </w:pPr>
            <w:r w:rsidRPr="00712CF7">
              <w:t>do 1000 jednoznamenkastim brojem.</w:t>
            </w:r>
          </w:p>
          <w:p w14:paraId="0E8B66D6" w14:textId="77777777" w:rsidR="00845715" w:rsidRPr="00712CF7" w:rsidRDefault="00845715" w:rsidP="003C0978">
            <w:pPr>
              <w:pStyle w:val="0-Ishodi"/>
            </w:pPr>
          </w:p>
        </w:tc>
        <w:tc>
          <w:tcPr>
            <w:tcW w:w="3451" w:type="dxa"/>
          </w:tcPr>
          <w:p w14:paraId="14F4CAD4" w14:textId="77777777" w:rsidR="00845715" w:rsidRPr="00712CF7" w:rsidRDefault="00845715" w:rsidP="003C0978">
            <w:pPr>
              <w:pStyle w:val="0-Tekst"/>
            </w:pPr>
            <w:r w:rsidRPr="00712CF7">
              <w:t>Primjenjuje odgovarajući matematički zapis pisanoga množenja i dijeljenja.</w:t>
            </w:r>
          </w:p>
          <w:p w14:paraId="0E15EB81" w14:textId="77777777" w:rsidR="00845715" w:rsidRPr="00712CF7" w:rsidRDefault="00845715" w:rsidP="003C0978">
            <w:pPr>
              <w:pStyle w:val="0-Tekst"/>
            </w:pPr>
            <w:r w:rsidRPr="00712CF7">
              <w:t>Primjenjuje svojstva računskih operacija (komutativnost i distributivnost).</w:t>
            </w:r>
          </w:p>
          <w:p w14:paraId="79F86816" w14:textId="77777777" w:rsidR="00845715" w:rsidRPr="00712CF7" w:rsidRDefault="00845715" w:rsidP="003C0978">
            <w:pPr>
              <w:pStyle w:val="0-Tekst"/>
            </w:pPr>
            <w:r w:rsidRPr="00712CF7">
              <w:t>Primjenjuje veze između računskih operacija.</w:t>
            </w:r>
          </w:p>
          <w:p w14:paraId="49BE04FC" w14:textId="77777777" w:rsidR="00845715" w:rsidRPr="00712CF7" w:rsidRDefault="00845715" w:rsidP="003C0978">
            <w:pPr>
              <w:pStyle w:val="0-Tekst"/>
            </w:pPr>
            <w:r w:rsidRPr="00712CF7">
              <w:t>Množi i dijeli broj brojevima 10, 100 i 1000.</w:t>
            </w:r>
          </w:p>
          <w:p w14:paraId="19D20E17" w14:textId="77777777" w:rsidR="00845715" w:rsidRPr="00712CF7" w:rsidRDefault="00845715" w:rsidP="003C0978">
            <w:pPr>
              <w:pStyle w:val="0-Tekst"/>
            </w:pPr>
            <w:r w:rsidRPr="00712CF7">
              <w:t>Pisano dijeli na duži i kraći način.</w:t>
            </w:r>
          </w:p>
        </w:tc>
        <w:tc>
          <w:tcPr>
            <w:tcW w:w="2166" w:type="dxa"/>
          </w:tcPr>
          <w:p w14:paraId="2A735A54" w14:textId="77777777" w:rsidR="00845715" w:rsidRPr="00712CF7" w:rsidRDefault="00845715" w:rsidP="003C0978">
            <w:pPr>
              <w:pStyle w:val="0-Tekst"/>
            </w:pPr>
            <w:r w:rsidRPr="00712CF7">
              <w:t>Pisano množi i dijeli jednoznamenkastim brojem samo u jednostavnim primjerima.</w:t>
            </w:r>
          </w:p>
          <w:p w14:paraId="265D176B" w14:textId="77777777" w:rsidR="00845715" w:rsidRPr="00712CF7" w:rsidRDefault="00845715" w:rsidP="003C0978">
            <w:pPr>
              <w:pStyle w:val="0-Tekst"/>
            </w:pPr>
          </w:p>
        </w:tc>
        <w:tc>
          <w:tcPr>
            <w:tcW w:w="2056" w:type="dxa"/>
          </w:tcPr>
          <w:p w14:paraId="5C58219C" w14:textId="77777777" w:rsidR="00845715" w:rsidRPr="00712CF7" w:rsidRDefault="00845715" w:rsidP="003C0978">
            <w:pPr>
              <w:pStyle w:val="0-Tekst"/>
            </w:pPr>
            <w:r w:rsidRPr="00712CF7">
              <w:t xml:space="preserve">Pisano množi i dijeli jednoznamenkastim brojem </w:t>
            </w:r>
            <w:r w:rsidRPr="00712CF7">
              <w:rPr>
                <w:color w:val="FF0000"/>
              </w:rPr>
              <w:t>na duži način.</w:t>
            </w:r>
          </w:p>
        </w:tc>
        <w:tc>
          <w:tcPr>
            <w:tcW w:w="2055" w:type="dxa"/>
          </w:tcPr>
          <w:p w14:paraId="3C0E5149" w14:textId="77777777" w:rsidR="00845715" w:rsidRPr="00712CF7" w:rsidRDefault="00845715" w:rsidP="003C0978">
            <w:pPr>
              <w:pStyle w:val="0-Tekst"/>
            </w:pPr>
            <w:r w:rsidRPr="00712CF7">
              <w:t xml:space="preserve">Točno pisano množi i dijeli jednoznamenkastim brojem </w:t>
            </w:r>
            <w:r w:rsidRPr="00712CF7">
              <w:rPr>
                <w:color w:val="FF0000"/>
              </w:rPr>
              <w:t>na kraći način</w:t>
            </w:r>
            <w:r w:rsidRPr="00712CF7">
              <w:t xml:space="preserve"> uz prethodnu procjenu rezultata.</w:t>
            </w:r>
          </w:p>
          <w:p w14:paraId="0C5141C7" w14:textId="77777777" w:rsidR="00845715" w:rsidRPr="00712CF7" w:rsidRDefault="00845715" w:rsidP="003C0978">
            <w:pPr>
              <w:pStyle w:val="0-Tekst"/>
            </w:pPr>
          </w:p>
        </w:tc>
        <w:tc>
          <w:tcPr>
            <w:tcW w:w="2056" w:type="dxa"/>
          </w:tcPr>
          <w:p w14:paraId="2455241F" w14:textId="77777777" w:rsidR="00845715" w:rsidRPr="00712CF7" w:rsidRDefault="00845715" w:rsidP="003C0978">
            <w:pPr>
              <w:pStyle w:val="0-Tekst"/>
            </w:pPr>
            <w:r w:rsidRPr="00712CF7">
              <w:t>Brzo i točno procjenjuje rezultat i množi i dijeli jednoznamenkastim brojem objašnjavajući postupak.</w:t>
            </w:r>
          </w:p>
        </w:tc>
      </w:tr>
      <w:tr w:rsidR="00845715" w:rsidRPr="00B1351C" w14:paraId="57E1D28D" w14:textId="77777777" w:rsidTr="003C0978">
        <w:tc>
          <w:tcPr>
            <w:tcW w:w="14250" w:type="dxa"/>
            <w:gridSpan w:val="7"/>
          </w:tcPr>
          <w:p w14:paraId="4246BC95" w14:textId="77777777" w:rsidR="00845715" w:rsidRPr="00051E44" w:rsidRDefault="00845715" w:rsidP="003C0978">
            <w:pPr>
              <w:pStyle w:val="0-Tekst"/>
              <w:rPr>
                <w:rFonts w:ascii="Times New Roman" w:hAnsi="Times New Roman" w:cs="Times New Roman"/>
                <w:sz w:val="24"/>
                <w:szCs w:val="24"/>
              </w:rPr>
            </w:pPr>
            <w:r w:rsidRPr="00712CF7">
              <w:rPr>
                <w:color w:val="FF0000"/>
              </w:rPr>
              <w:t>NAPOMENE</w:t>
            </w:r>
            <w:r w:rsidRPr="00051E44">
              <w:t>:</w:t>
            </w:r>
          </w:p>
          <w:p w14:paraId="2EBD752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Postupnost: množiti i dijeliti zbroj brojem, množiti i dijeliti u tablici mjesnih vrijednosti te množiti i dijeliti izvan tablice pomoću pravilnoga matematičkoga zapisa.</w:t>
            </w:r>
          </w:p>
          <w:p w14:paraId="3544F90B"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Poučiti učenike procjenjivati rezultat, množiti i dijeliti broj s 10, 100 i 1000. </w:t>
            </w:r>
          </w:p>
          <w:p w14:paraId="3212EF97" w14:textId="77777777" w:rsidR="00845715" w:rsidRDefault="00845715" w:rsidP="003C0978">
            <w:pPr>
              <w:pStyle w:val="0-Tekst"/>
              <w:rPr>
                <w:rFonts w:cs="Times New Roman"/>
                <w:color w:val="000000"/>
                <w:szCs w:val="19"/>
              </w:rPr>
            </w:pPr>
            <w:r w:rsidRPr="00051E44">
              <w:rPr>
                <w:rFonts w:cs="Times New Roman"/>
                <w:color w:val="000000"/>
                <w:szCs w:val="19"/>
              </w:rPr>
              <w:t>Postupak pisanog dijeljenja uvodi se na dva načina, na dulji način (s potpisivanjem djelomičnoga umnoška) ili na kraći način. Ipak, preporučuje se da, ako učenici mogu prijeći na kraći način,</w:t>
            </w:r>
            <w:r w:rsidRPr="00051E44">
              <w:rPr>
                <w:rFonts w:ascii="Calibri" w:hAnsi="Calibri" w:cs="Times New Roman"/>
                <w:color w:val="000000"/>
                <w:szCs w:val="19"/>
              </w:rPr>
              <w:t> </w:t>
            </w:r>
            <w:r w:rsidRPr="00051E44">
              <w:rPr>
                <w:rFonts w:cs="Times New Roman"/>
                <w:color w:val="000000"/>
                <w:szCs w:val="19"/>
              </w:rPr>
              <w:t>to i rade kako bi se sam postupak skratio.</w:t>
            </w:r>
          </w:p>
          <w:p w14:paraId="1B7E5078" w14:textId="77777777" w:rsidR="00845715" w:rsidRPr="00B1351C" w:rsidRDefault="00845715" w:rsidP="003C0978">
            <w:pPr>
              <w:pStyle w:val="0-Tekst"/>
            </w:pPr>
            <w:r w:rsidRPr="00712CF7">
              <w:rPr>
                <w:color w:val="FF0000"/>
              </w:rPr>
              <w:t xml:space="preserve">Učenici dijeljenje brojeva zapisuju i kosom ili ravnom crtom koju čitaju </w:t>
            </w:r>
            <w:r w:rsidRPr="00712CF7">
              <w:rPr>
                <w:i/>
                <w:iCs/>
                <w:color w:val="FF0000"/>
              </w:rPr>
              <w:t xml:space="preserve">podijeljeno </w:t>
            </w:r>
            <w:r w:rsidRPr="00712CF7">
              <w:rPr>
                <w:color w:val="FF0000"/>
              </w:rPr>
              <w:t> kako bi spoznali da se znak dijeljenja može prikazati i na druge načine (ne spominje se pojam razlomka).</w:t>
            </w:r>
          </w:p>
        </w:tc>
      </w:tr>
      <w:tr w:rsidR="00845715" w:rsidRPr="00B1351C" w14:paraId="539A16EA" w14:textId="77777777" w:rsidTr="003C0978">
        <w:tc>
          <w:tcPr>
            <w:tcW w:w="520" w:type="dxa"/>
          </w:tcPr>
          <w:p w14:paraId="0D574597" w14:textId="77777777" w:rsidR="00845715" w:rsidRPr="00712CF7" w:rsidRDefault="00845715" w:rsidP="003C0978">
            <w:pPr>
              <w:pStyle w:val="0-Ishodi"/>
            </w:pPr>
            <w:r w:rsidRPr="00712CF7">
              <w:rPr>
                <w:color w:val="FF0000"/>
              </w:rPr>
              <w:t>5.</w:t>
            </w:r>
          </w:p>
        </w:tc>
        <w:tc>
          <w:tcPr>
            <w:tcW w:w="1946" w:type="dxa"/>
            <w:shd w:val="clear" w:color="auto" w:fill="FFCDCD"/>
          </w:tcPr>
          <w:p w14:paraId="68156794" w14:textId="77777777" w:rsidR="00845715" w:rsidRPr="00712CF7" w:rsidRDefault="00845715" w:rsidP="003C0978">
            <w:pPr>
              <w:pStyle w:val="0-Ishodi"/>
              <w:rPr>
                <w:color w:val="FF0000"/>
              </w:rPr>
            </w:pPr>
            <w:r w:rsidRPr="00712CF7">
              <w:rPr>
                <w:color w:val="FF0000"/>
              </w:rPr>
              <w:t>A. 3. 5</w:t>
            </w:r>
          </w:p>
          <w:p w14:paraId="18337BAC" w14:textId="77777777" w:rsidR="00845715" w:rsidRPr="00712CF7" w:rsidRDefault="00845715" w:rsidP="003C0978">
            <w:pPr>
              <w:pStyle w:val="0-Ishodi"/>
            </w:pPr>
          </w:p>
          <w:p w14:paraId="0A1C4656" w14:textId="77777777" w:rsidR="00845715" w:rsidRPr="00712CF7" w:rsidRDefault="00845715" w:rsidP="003C0978">
            <w:pPr>
              <w:pStyle w:val="0-Ishodi"/>
            </w:pPr>
            <w:r w:rsidRPr="00712CF7">
              <w:t>Izvodi više računskih operacija.</w:t>
            </w:r>
          </w:p>
          <w:p w14:paraId="79C30457" w14:textId="77777777" w:rsidR="00845715" w:rsidRPr="00712CF7" w:rsidRDefault="00845715" w:rsidP="003C0978">
            <w:pPr>
              <w:pStyle w:val="0-Ishodi"/>
            </w:pPr>
          </w:p>
        </w:tc>
        <w:tc>
          <w:tcPr>
            <w:tcW w:w="3451" w:type="dxa"/>
          </w:tcPr>
          <w:p w14:paraId="498A7929" w14:textId="77777777" w:rsidR="00845715" w:rsidRPr="00712CF7" w:rsidRDefault="00845715" w:rsidP="003C0978">
            <w:pPr>
              <w:pStyle w:val="0-Tekst"/>
            </w:pPr>
            <w:r w:rsidRPr="00712CF7">
              <w:t>Određuje vrijednosti izraza sa zagradama.</w:t>
            </w:r>
          </w:p>
          <w:p w14:paraId="605707F6" w14:textId="77777777" w:rsidR="00845715" w:rsidRPr="00712CF7" w:rsidRDefault="00845715" w:rsidP="003C0978">
            <w:pPr>
              <w:pStyle w:val="0-Tekst"/>
            </w:pPr>
            <w:r w:rsidRPr="00712CF7">
              <w:t>Određuje vrijednosti izraza s više računskih operacija.</w:t>
            </w:r>
          </w:p>
          <w:p w14:paraId="05D9620E" w14:textId="77777777" w:rsidR="00845715" w:rsidRPr="00712CF7" w:rsidRDefault="00845715" w:rsidP="003C0978">
            <w:pPr>
              <w:pStyle w:val="0-Tekst"/>
            </w:pPr>
            <w:r w:rsidRPr="00712CF7">
              <w:t>Primjenjuje svojstva računskih operacija (komutativnost, asocijativnost i distributivnost).</w:t>
            </w:r>
          </w:p>
          <w:p w14:paraId="7F9365F5" w14:textId="77777777" w:rsidR="00845715" w:rsidRPr="00712CF7" w:rsidRDefault="00845715" w:rsidP="003C0978">
            <w:pPr>
              <w:pStyle w:val="0-Tekst"/>
            </w:pPr>
            <w:r w:rsidRPr="00712CF7">
              <w:t>Primjenjuje veze između računskih operacija.</w:t>
            </w:r>
          </w:p>
          <w:p w14:paraId="54BB7505" w14:textId="77777777" w:rsidR="00845715" w:rsidRPr="00712CF7" w:rsidRDefault="00845715" w:rsidP="003C0978">
            <w:pPr>
              <w:pStyle w:val="0-Tekst"/>
            </w:pPr>
            <w:r w:rsidRPr="00712CF7">
              <w:t>Imenuje članove računskih operacija.</w:t>
            </w:r>
          </w:p>
          <w:p w14:paraId="5C2857FB" w14:textId="77777777" w:rsidR="00523EC5" w:rsidRDefault="00845715" w:rsidP="003C0978">
            <w:pPr>
              <w:pStyle w:val="0-Tekst"/>
            </w:pPr>
            <w:r w:rsidRPr="00712CF7">
              <w:t>Računa u različitim tipovima zadataka.</w:t>
            </w:r>
          </w:p>
          <w:p w14:paraId="368514F6" w14:textId="6918169C" w:rsidR="00523EC5" w:rsidRPr="00712CF7" w:rsidRDefault="00523EC5" w:rsidP="003C0978">
            <w:pPr>
              <w:pStyle w:val="0-Tekst"/>
            </w:pPr>
          </w:p>
        </w:tc>
        <w:tc>
          <w:tcPr>
            <w:tcW w:w="2166" w:type="dxa"/>
          </w:tcPr>
          <w:p w14:paraId="2A81FA89" w14:textId="77777777" w:rsidR="00845715" w:rsidRPr="00712CF7" w:rsidRDefault="00845715" w:rsidP="003C0978">
            <w:pPr>
              <w:pStyle w:val="0-Tekst"/>
            </w:pPr>
            <w:r w:rsidRPr="00712CF7">
              <w:t>Rješava zadatke u kojima se pojavljuju dvije računske operacije uz manju nesigurnost.</w:t>
            </w:r>
          </w:p>
          <w:p w14:paraId="57751317" w14:textId="77777777" w:rsidR="00845715" w:rsidRPr="00712CF7" w:rsidRDefault="00845715" w:rsidP="003C0978">
            <w:pPr>
              <w:pStyle w:val="0-Tekst"/>
            </w:pPr>
          </w:p>
        </w:tc>
        <w:tc>
          <w:tcPr>
            <w:tcW w:w="2056" w:type="dxa"/>
          </w:tcPr>
          <w:p w14:paraId="416A3179" w14:textId="77777777" w:rsidR="00845715" w:rsidRPr="00712CF7" w:rsidRDefault="00845715" w:rsidP="003C0978">
            <w:pPr>
              <w:pStyle w:val="0-Tekst"/>
            </w:pPr>
            <w:r w:rsidRPr="00712CF7">
              <w:t>Rješava zadatke s više računskih operacija</w:t>
            </w:r>
            <w:r>
              <w:rPr>
                <w:color w:val="FF0000"/>
              </w:rPr>
              <w:t xml:space="preserve"> i sa zagradama</w:t>
            </w:r>
            <w:r w:rsidRPr="00712CF7">
              <w:t>.</w:t>
            </w:r>
          </w:p>
        </w:tc>
        <w:tc>
          <w:tcPr>
            <w:tcW w:w="2055" w:type="dxa"/>
          </w:tcPr>
          <w:p w14:paraId="21F8B9D0" w14:textId="77777777" w:rsidR="00845715" w:rsidRPr="00712CF7" w:rsidRDefault="00845715" w:rsidP="003C0978">
            <w:pPr>
              <w:pStyle w:val="0-Tekst"/>
            </w:pPr>
            <w:r w:rsidRPr="00712CF7">
              <w:t>Rješava zadatke s više računskih operacija objašnjavajući redoslijed njihova izvođenja.</w:t>
            </w:r>
          </w:p>
        </w:tc>
        <w:tc>
          <w:tcPr>
            <w:tcW w:w="2056" w:type="dxa"/>
          </w:tcPr>
          <w:p w14:paraId="5DFD25A5" w14:textId="77777777" w:rsidR="00845715" w:rsidRPr="00712CF7" w:rsidRDefault="00845715" w:rsidP="003C0978">
            <w:pPr>
              <w:pStyle w:val="0-Tekst"/>
            </w:pPr>
            <w:r w:rsidRPr="00712CF7">
              <w:t>Vješto osmišljava zadatke s više računskih operacija.</w:t>
            </w:r>
          </w:p>
        </w:tc>
      </w:tr>
      <w:tr w:rsidR="00845715" w:rsidRPr="00B1351C" w14:paraId="3AE76494" w14:textId="77777777" w:rsidTr="003C0978">
        <w:tc>
          <w:tcPr>
            <w:tcW w:w="14250" w:type="dxa"/>
            <w:gridSpan w:val="7"/>
          </w:tcPr>
          <w:p w14:paraId="596DDF08" w14:textId="77777777" w:rsidR="00845715" w:rsidRPr="00051E44" w:rsidRDefault="00845715" w:rsidP="003C0978">
            <w:pPr>
              <w:pStyle w:val="0-Tekst"/>
              <w:rPr>
                <w:rFonts w:ascii="Times New Roman" w:hAnsi="Times New Roman" w:cs="Times New Roman"/>
                <w:sz w:val="24"/>
                <w:szCs w:val="24"/>
              </w:rPr>
            </w:pPr>
            <w:r w:rsidRPr="00712CF7">
              <w:rPr>
                <w:color w:val="FF0000"/>
              </w:rPr>
              <w:lastRenderedPageBreak/>
              <w:t>NAPOMENE</w:t>
            </w:r>
            <w:r w:rsidRPr="00051E44">
              <w:t>:</w:t>
            </w:r>
          </w:p>
          <w:p w14:paraId="67120F72" w14:textId="77777777" w:rsidR="00845715" w:rsidRPr="00B1351C" w:rsidRDefault="00845715" w:rsidP="003C0978">
            <w:pPr>
              <w:pStyle w:val="0-Tekst"/>
            </w:pPr>
            <w:r w:rsidRPr="00051E44">
              <w:rPr>
                <w:rFonts w:cs="Times New Roman"/>
                <w:color w:val="000000"/>
                <w:szCs w:val="19"/>
              </w:rPr>
              <w:t>Postupno uvoditi učenike u rješavanje zadataka u kojima se pojavljuju zagrade i više računskih operacija.</w:t>
            </w:r>
          </w:p>
        </w:tc>
      </w:tr>
      <w:tr w:rsidR="00845715" w:rsidRPr="00B1351C" w14:paraId="03B9003F" w14:textId="77777777" w:rsidTr="003C0978">
        <w:tc>
          <w:tcPr>
            <w:tcW w:w="520" w:type="dxa"/>
          </w:tcPr>
          <w:p w14:paraId="5A0A4546" w14:textId="77777777" w:rsidR="00845715" w:rsidRPr="00712CF7" w:rsidRDefault="00845715" w:rsidP="003C0978">
            <w:pPr>
              <w:pStyle w:val="0-Ishodi"/>
            </w:pPr>
            <w:r w:rsidRPr="00712CF7">
              <w:rPr>
                <w:color w:val="FF0000"/>
              </w:rPr>
              <w:t>6.</w:t>
            </w:r>
          </w:p>
        </w:tc>
        <w:tc>
          <w:tcPr>
            <w:tcW w:w="1946" w:type="dxa"/>
            <w:shd w:val="clear" w:color="auto" w:fill="FFCDCD"/>
          </w:tcPr>
          <w:p w14:paraId="57108185" w14:textId="77777777" w:rsidR="00845715" w:rsidRPr="00712CF7" w:rsidRDefault="00845715" w:rsidP="003C0978">
            <w:pPr>
              <w:pStyle w:val="0-Ishodi"/>
              <w:rPr>
                <w:color w:val="FF0000"/>
              </w:rPr>
            </w:pPr>
            <w:r w:rsidRPr="00712CF7">
              <w:rPr>
                <w:color w:val="FF0000"/>
              </w:rPr>
              <w:t>A. 3. 6</w:t>
            </w:r>
          </w:p>
          <w:p w14:paraId="2F45A528" w14:textId="77777777" w:rsidR="00845715" w:rsidRPr="00712CF7" w:rsidRDefault="00845715" w:rsidP="003C0978">
            <w:pPr>
              <w:pStyle w:val="0-Ishodi"/>
            </w:pPr>
          </w:p>
          <w:p w14:paraId="1DDDC135" w14:textId="77777777" w:rsidR="00845715" w:rsidRPr="00712CF7" w:rsidRDefault="00845715" w:rsidP="003C0978">
            <w:pPr>
              <w:pStyle w:val="0-Ishodi"/>
            </w:pPr>
            <w:r w:rsidRPr="00712CF7">
              <w:t>Primjenjuje četiri računske operacije i odnose među brojevima u problemskim situacijama.</w:t>
            </w:r>
          </w:p>
        </w:tc>
        <w:tc>
          <w:tcPr>
            <w:tcW w:w="3451" w:type="dxa"/>
          </w:tcPr>
          <w:p w14:paraId="5F49C147" w14:textId="77777777" w:rsidR="00845715" w:rsidRPr="00712CF7" w:rsidRDefault="00845715" w:rsidP="003C0978">
            <w:pPr>
              <w:pStyle w:val="0-Tekst"/>
            </w:pPr>
            <w:r w:rsidRPr="00712CF7">
              <w:t>Primjenjuje stečene matematičke spoznaje o brojevima, računskim operacijama i njihovim svojstvima u rješavanju svakodnevnih problemskih situacija.</w:t>
            </w:r>
          </w:p>
          <w:p w14:paraId="2B88B562" w14:textId="77777777" w:rsidR="00845715" w:rsidRPr="00712CF7" w:rsidRDefault="00845715" w:rsidP="003C0978">
            <w:pPr>
              <w:pStyle w:val="0-Tekst"/>
            </w:pPr>
          </w:p>
          <w:p w14:paraId="36A33C5B" w14:textId="77777777" w:rsidR="00845715" w:rsidRPr="00712CF7" w:rsidRDefault="00845715" w:rsidP="003C0978">
            <w:pPr>
              <w:pStyle w:val="0-Tekst"/>
            </w:pPr>
            <w:r w:rsidRPr="00712CF7">
              <w:t>Korelacija s međupredmetnim temama:  Osobni i socijalni razvoj, Učiti kako učiti, Poduzetništvo, Održivi razvoj i</w:t>
            </w:r>
          </w:p>
          <w:p w14:paraId="2F4F3B0A" w14:textId="77777777" w:rsidR="00845715" w:rsidRPr="00712CF7" w:rsidRDefault="00845715" w:rsidP="003C0978">
            <w:pPr>
              <w:pStyle w:val="0-Tekst"/>
            </w:pPr>
            <w:r w:rsidRPr="00712CF7">
              <w:t>Građanski odgoj i obrazovanje.</w:t>
            </w:r>
          </w:p>
        </w:tc>
        <w:tc>
          <w:tcPr>
            <w:tcW w:w="2166" w:type="dxa"/>
          </w:tcPr>
          <w:p w14:paraId="0D98A928" w14:textId="77777777" w:rsidR="00845715" w:rsidRPr="00712CF7" w:rsidRDefault="00845715" w:rsidP="003C0978">
            <w:pPr>
              <w:pStyle w:val="0-Tekst"/>
            </w:pPr>
            <w:r w:rsidRPr="00712CF7">
              <w:t xml:space="preserve">Primjenjuje usvojene spoznaje u rješavanju jednostavnih problemskih situacija </w:t>
            </w:r>
            <w:r w:rsidRPr="00712CF7">
              <w:rPr>
                <w:color w:val="FF0000"/>
              </w:rPr>
              <w:t xml:space="preserve">iz neposredne okoline </w:t>
            </w:r>
            <w:r w:rsidRPr="00712CF7">
              <w:t>uz manju nesigurnost.</w:t>
            </w:r>
          </w:p>
        </w:tc>
        <w:tc>
          <w:tcPr>
            <w:tcW w:w="2056" w:type="dxa"/>
          </w:tcPr>
          <w:p w14:paraId="349E11B0" w14:textId="77777777" w:rsidR="00845715" w:rsidRPr="00712CF7" w:rsidRDefault="00845715" w:rsidP="003C0978">
            <w:pPr>
              <w:pStyle w:val="0-Tekst"/>
            </w:pPr>
            <w:r w:rsidRPr="00712CF7">
              <w:t xml:space="preserve">Primjenjuje usvojene spoznaje u rješavanju jednostavnih problemskih situacija </w:t>
            </w:r>
            <w:r w:rsidRPr="00712CF7">
              <w:rPr>
                <w:color w:val="FF0000"/>
              </w:rPr>
              <w:t>iz neposredne okoline</w:t>
            </w:r>
            <w:r w:rsidRPr="00712CF7">
              <w:t>.</w:t>
            </w:r>
          </w:p>
        </w:tc>
        <w:tc>
          <w:tcPr>
            <w:tcW w:w="2055" w:type="dxa"/>
          </w:tcPr>
          <w:p w14:paraId="2F196295" w14:textId="77777777" w:rsidR="00845715" w:rsidRPr="00712CF7" w:rsidRDefault="00845715" w:rsidP="003C0978">
            <w:pPr>
              <w:pStyle w:val="0-Tekst"/>
            </w:pPr>
            <w:r w:rsidRPr="00712CF7">
              <w:t xml:space="preserve">Primjenjuje usvojene spoznaje u rješavanju složenijih problemskih situacija </w:t>
            </w:r>
            <w:r w:rsidRPr="00712CF7">
              <w:rPr>
                <w:color w:val="FF0000"/>
              </w:rPr>
              <w:t>iz neposredne okoline.</w:t>
            </w:r>
          </w:p>
        </w:tc>
        <w:tc>
          <w:tcPr>
            <w:tcW w:w="2056" w:type="dxa"/>
          </w:tcPr>
          <w:p w14:paraId="7BE7B934" w14:textId="77777777" w:rsidR="00845715" w:rsidRPr="00712CF7" w:rsidRDefault="00845715" w:rsidP="003C0978">
            <w:pPr>
              <w:pStyle w:val="0-Tekst"/>
            </w:pPr>
            <w:r w:rsidRPr="00712CF7">
              <w:t>Primjenjuje usvojene spoznaje u rješavanju problemskih situacija.</w:t>
            </w:r>
          </w:p>
        </w:tc>
      </w:tr>
      <w:tr w:rsidR="00845715" w:rsidRPr="00B1351C" w14:paraId="1984065E" w14:textId="77777777" w:rsidTr="003C0978">
        <w:tc>
          <w:tcPr>
            <w:tcW w:w="14250" w:type="dxa"/>
            <w:gridSpan w:val="7"/>
          </w:tcPr>
          <w:p w14:paraId="6B4B2A34" w14:textId="77777777" w:rsidR="00845715" w:rsidRPr="00712CF7" w:rsidRDefault="00845715" w:rsidP="003C0978">
            <w:pPr>
              <w:pStyle w:val="0-Tekst"/>
              <w:rPr>
                <w:rFonts w:ascii="Times New Roman" w:hAnsi="Times New Roman" w:cs="Times New Roman"/>
                <w:color w:val="FF0000"/>
                <w:sz w:val="24"/>
                <w:szCs w:val="24"/>
              </w:rPr>
            </w:pPr>
            <w:r w:rsidRPr="00712CF7">
              <w:rPr>
                <w:color w:val="FF0000"/>
              </w:rPr>
              <w:t>NAPOMENE:</w:t>
            </w:r>
          </w:p>
          <w:p w14:paraId="3D9F0B5F" w14:textId="77777777" w:rsidR="00845715" w:rsidRPr="00B1351C" w:rsidRDefault="00845715" w:rsidP="003C0978">
            <w:pPr>
              <w:pStyle w:val="0-Tekst"/>
            </w:pPr>
            <w:r w:rsidRPr="00712CF7">
              <w:rPr>
                <w:color w:val="FF0000"/>
              </w:rPr>
              <w:t xml:space="preserve">Između ostaloga: prikazivati i </w:t>
            </w:r>
            <w:r>
              <w:rPr>
                <w:color w:val="FF0000"/>
              </w:rPr>
              <w:t>računati</w:t>
            </w:r>
            <w:r w:rsidRPr="00712CF7">
              <w:rPr>
                <w:color w:val="FF0000"/>
              </w:rPr>
              <w:t xml:space="preserve"> polovine, trećine,…nekoga broja.</w:t>
            </w:r>
          </w:p>
        </w:tc>
      </w:tr>
      <w:tr w:rsidR="00845715" w:rsidRPr="00B1351C" w14:paraId="1C22AD4C" w14:textId="77777777" w:rsidTr="003C0978">
        <w:tc>
          <w:tcPr>
            <w:tcW w:w="520" w:type="dxa"/>
          </w:tcPr>
          <w:p w14:paraId="78F5093B" w14:textId="77777777" w:rsidR="00845715" w:rsidRPr="00712CF7" w:rsidRDefault="00845715" w:rsidP="003C0978">
            <w:pPr>
              <w:pStyle w:val="0-Ishodi"/>
            </w:pPr>
            <w:r w:rsidRPr="00712CF7">
              <w:rPr>
                <w:color w:val="FF0000"/>
              </w:rPr>
              <w:t>7.</w:t>
            </w:r>
          </w:p>
        </w:tc>
        <w:tc>
          <w:tcPr>
            <w:tcW w:w="1946" w:type="dxa"/>
            <w:shd w:val="clear" w:color="auto" w:fill="B4B4FA"/>
          </w:tcPr>
          <w:p w14:paraId="6B700867" w14:textId="77777777" w:rsidR="00845715" w:rsidRPr="00712CF7" w:rsidRDefault="00845715" w:rsidP="003C0978">
            <w:pPr>
              <w:pStyle w:val="0-Ishodi"/>
            </w:pPr>
            <w:r w:rsidRPr="00712CF7">
              <w:t>B. 3. 1</w:t>
            </w:r>
          </w:p>
          <w:p w14:paraId="43FF4DE1" w14:textId="77777777" w:rsidR="00845715" w:rsidRPr="00712CF7" w:rsidRDefault="00845715" w:rsidP="003C0978">
            <w:pPr>
              <w:pStyle w:val="0-Ishodi"/>
            </w:pPr>
          </w:p>
          <w:p w14:paraId="345B9152" w14:textId="77777777" w:rsidR="00845715" w:rsidRPr="00B1351C" w:rsidRDefault="00845715" w:rsidP="003C0978">
            <w:pPr>
              <w:pStyle w:val="0-Ishodi"/>
            </w:pPr>
            <w:r w:rsidRPr="00712CF7">
              <w:t>Rješava zadatke s jednim nepoznatim članom koristeći se slovom kao oznakom za broj.</w:t>
            </w:r>
          </w:p>
        </w:tc>
        <w:tc>
          <w:tcPr>
            <w:tcW w:w="3451" w:type="dxa"/>
          </w:tcPr>
          <w:p w14:paraId="37E2D5CD" w14:textId="77777777" w:rsidR="00845715" w:rsidRPr="00712CF7" w:rsidRDefault="00845715" w:rsidP="003C0978">
            <w:pPr>
              <w:pStyle w:val="0-Tekst"/>
            </w:pPr>
            <w:r w:rsidRPr="00712CF7">
              <w:t>Koristi se slovom kao oznakom za broj.</w:t>
            </w:r>
          </w:p>
          <w:p w14:paraId="1430D93D" w14:textId="77777777" w:rsidR="00845715" w:rsidRPr="00712CF7" w:rsidRDefault="00845715" w:rsidP="003C0978">
            <w:pPr>
              <w:pStyle w:val="0-Tekst"/>
            </w:pPr>
            <w:r w:rsidRPr="00712CF7">
              <w:t>Uvrštava zadani broj umjesto slova.</w:t>
            </w:r>
          </w:p>
          <w:p w14:paraId="310AC2BE" w14:textId="77777777" w:rsidR="00845715" w:rsidRPr="00712CF7" w:rsidRDefault="00845715" w:rsidP="003C0978">
            <w:pPr>
              <w:pStyle w:val="0-Tekst"/>
            </w:pPr>
            <w:r w:rsidRPr="00712CF7">
              <w:t>Određuje vrijednost nepoznatoga člana jednakosti/nejednakosti.</w:t>
            </w:r>
          </w:p>
          <w:p w14:paraId="04DDB4BD" w14:textId="77777777" w:rsidR="00845715" w:rsidRPr="00712CF7" w:rsidRDefault="00845715" w:rsidP="003C0978">
            <w:pPr>
              <w:pStyle w:val="0-Tekst"/>
            </w:pPr>
            <w:r w:rsidRPr="00712CF7">
              <w:t>Primjenjuje svojstva računskih operacija.</w:t>
            </w:r>
          </w:p>
          <w:p w14:paraId="486B759A" w14:textId="77777777" w:rsidR="00845715" w:rsidRPr="00712CF7" w:rsidRDefault="00845715" w:rsidP="003C0978">
            <w:pPr>
              <w:pStyle w:val="0-Tekst"/>
            </w:pPr>
            <w:r w:rsidRPr="00712CF7">
              <w:t>Primjenjuje veze između računskih operacija.</w:t>
            </w:r>
          </w:p>
        </w:tc>
        <w:tc>
          <w:tcPr>
            <w:tcW w:w="2166" w:type="dxa"/>
          </w:tcPr>
          <w:p w14:paraId="5D8B5E99" w14:textId="77777777" w:rsidR="00845715" w:rsidRPr="00712CF7" w:rsidRDefault="00845715" w:rsidP="003C0978">
            <w:pPr>
              <w:pStyle w:val="0-Tekst"/>
            </w:pPr>
            <w:r w:rsidRPr="00712CF7">
              <w:t>Izračunava vrijednost brojevnoga izraza uvrštavanjem zadanoga broja na mjesto slova.</w:t>
            </w:r>
          </w:p>
          <w:p w14:paraId="46B902A0" w14:textId="77777777" w:rsidR="00845715" w:rsidRPr="00712CF7" w:rsidRDefault="00845715" w:rsidP="003C0978">
            <w:pPr>
              <w:pStyle w:val="0-Tekst"/>
            </w:pPr>
          </w:p>
        </w:tc>
        <w:tc>
          <w:tcPr>
            <w:tcW w:w="2056" w:type="dxa"/>
          </w:tcPr>
          <w:p w14:paraId="42A6954F" w14:textId="77777777" w:rsidR="00845715" w:rsidRPr="00712CF7" w:rsidRDefault="00845715" w:rsidP="003C0978">
            <w:pPr>
              <w:pStyle w:val="0-Tekst"/>
            </w:pPr>
            <w:r w:rsidRPr="00712CF7">
              <w:t>Uz manju pomoć izračunava vrijednost nepoznatoga člana u jednakosti  i provjerava točnost dobivenoga rješenja.</w:t>
            </w:r>
          </w:p>
        </w:tc>
        <w:tc>
          <w:tcPr>
            <w:tcW w:w="2055" w:type="dxa"/>
          </w:tcPr>
          <w:p w14:paraId="0BBAC1BB" w14:textId="77777777" w:rsidR="00845715" w:rsidRPr="00712CF7" w:rsidRDefault="00845715" w:rsidP="003C0978">
            <w:pPr>
              <w:pStyle w:val="0-Tekst"/>
            </w:pPr>
            <w:r w:rsidRPr="00712CF7">
              <w:t>U jednakosti samostalno izračunava vrijednost nepoznatoga člana primjenjujući veze između računskih operacija.</w:t>
            </w:r>
          </w:p>
        </w:tc>
        <w:tc>
          <w:tcPr>
            <w:tcW w:w="2056" w:type="dxa"/>
          </w:tcPr>
          <w:p w14:paraId="16A6E818" w14:textId="77777777" w:rsidR="00845715" w:rsidRPr="00712CF7" w:rsidRDefault="00845715" w:rsidP="003C0978">
            <w:pPr>
              <w:pStyle w:val="0-Tekst"/>
            </w:pPr>
            <w:r w:rsidRPr="00712CF7">
              <w:t>Rješava problemske situacije zapisujući jednakost  s jednim nepoznatim članom.</w:t>
            </w:r>
          </w:p>
        </w:tc>
      </w:tr>
      <w:tr w:rsidR="00845715" w:rsidRPr="00B1351C" w14:paraId="2907ECB2" w14:textId="77777777" w:rsidTr="003C0978">
        <w:tc>
          <w:tcPr>
            <w:tcW w:w="14250" w:type="dxa"/>
            <w:gridSpan w:val="7"/>
          </w:tcPr>
          <w:p w14:paraId="795F0882" w14:textId="77777777" w:rsidR="00845715" w:rsidRPr="00051E44" w:rsidRDefault="00845715" w:rsidP="003C0978">
            <w:pPr>
              <w:pStyle w:val="0-Tekst"/>
              <w:rPr>
                <w:rFonts w:ascii="Times New Roman" w:hAnsi="Times New Roman" w:cs="Times New Roman"/>
                <w:sz w:val="24"/>
                <w:szCs w:val="24"/>
              </w:rPr>
            </w:pPr>
            <w:r w:rsidRPr="00712CF7">
              <w:rPr>
                <w:color w:val="FF0000"/>
              </w:rPr>
              <w:t>NAPOMENE</w:t>
            </w:r>
            <w:r w:rsidRPr="00051E44">
              <w:t>:</w:t>
            </w:r>
          </w:p>
          <w:p w14:paraId="4DD66381"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Primjeri zadataka:</w:t>
            </w:r>
          </w:p>
          <w:p w14:paraId="34B42481"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Izračunaj vrijednost izraza 234 + a ako je a = 48.</w:t>
            </w:r>
          </w:p>
          <w:p w14:paraId="7DE93E21"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Izračunaj b ako je 780 – b = 89.</w:t>
            </w:r>
          </w:p>
          <w:p w14:paraId="78016CF3"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Odredi sve troznamenkaste brojeve c za koje vrijedi 694 &gt; c &gt; 688.</w:t>
            </w:r>
          </w:p>
          <w:p w14:paraId="69BD94F2" w14:textId="77777777" w:rsidR="00845715" w:rsidRPr="00B1351C" w:rsidRDefault="00845715" w:rsidP="003C0978">
            <w:pPr>
              <w:pStyle w:val="0-Tekst"/>
            </w:pPr>
            <w:r w:rsidRPr="00051E44">
              <w:rPr>
                <w:rFonts w:cs="Times New Roman"/>
                <w:color w:val="000000"/>
                <w:szCs w:val="19"/>
              </w:rPr>
              <w:t>Zapiši matematičkim znakovima račun i izračunaj nepoznati član ako je djeljenik 63, a količnik 9.</w:t>
            </w:r>
          </w:p>
        </w:tc>
      </w:tr>
      <w:tr w:rsidR="00845715" w:rsidRPr="00B1351C" w14:paraId="0AD4C8B8" w14:textId="77777777" w:rsidTr="003C0978">
        <w:tc>
          <w:tcPr>
            <w:tcW w:w="520" w:type="dxa"/>
          </w:tcPr>
          <w:p w14:paraId="301027E8" w14:textId="77777777" w:rsidR="00845715" w:rsidRPr="00712CF7" w:rsidRDefault="00845715" w:rsidP="003C0978">
            <w:pPr>
              <w:pStyle w:val="0-Ishodi"/>
            </w:pPr>
            <w:r w:rsidRPr="00712CF7">
              <w:rPr>
                <w:color w:val="FF0000"/>
              </w:rPr>
              <w:lastRenderedPageBreak/>
              <w:t>8.</w:t>
            </w:r>
          </w:p>
        </w:tc>
        <w:tc>
          <w:tcPr>
            <w:tcW w:w="1946" w:type="dxa"/>
            <w:shd w:val="clear" w:color="auto" w:fill="B4FAB4"/>
          </w:tcPr>
          <w:p w14:paraId="76D7AE71" w14:textId="77777777" w:rsidR="00845715" w:rsidRPr="00712CF7" w:rsidRDefault="00845715" w:rsidP="003C0978">
            <w:pPr>
              <w:pStyle w:val="0-Ishodi"/>
            </w:pPr>
            <w:r w:rsidRPr="00712CF7">
              <w:t>C. 3. 1</w:t>
            </w:r>
          </w:p>
          <w:p w14:paraId="4B4C29F9" w14:textId="77777777" w:rsidR="00845715" w:rsidRPr="00712CF7" w:rsidRDefault="00845715" w:rsidP="003C0978">
            <w:pPr>
              <w:pStyle w:val="0-Ishodi"/>
            </w:pPr>
          </w:p>
          <w:p w14:paraId="43F3184A" w14:textId="77777777" w:rsidR="00845715" w:rsidRPr="00712CF7" w:rsidRDefault="00845715" w:rsidP="003C0978">
            <w:pPr>
              <w:pStyle w:val="0-Ishodi"/>
            </w:pPr>
            <w:r w:rsidRPr="00712CF7">
              <w:t>Opisuje i crta točku, dužinu, polupravac i pravac te njihove odnose.</w:t>
            </w:r>
          </w:p>
        </w:tc>
        <w:tc>
          <w:tcPr>
            <w:tcW w:w="3451" w:type="dxa"/>
          </w:tcPr>
          <w:p w14:paraId="5FF798C3" w14:textId="77777777" w:rsidR="00845715" w:rsidRPr="00051E44" w:rsidRDefault="00845715" w:rsidP="003C0978">
            <w:pPr>
              <w:pStyle w:val="0-Tekst"/>
              <w:rPr>
                <w:rFonts w:ascii="Times New Roman" w:hAnsi="Times New Roman"/>
                <w:sz w:val="24"/>
                <w:szCs w:val="24"/>
              </w:rPr>
            </w:pPr>
            <w:r w:rsidRPr="00051E44">
              <w:t>Crta i označava točke i dužine.</w:t>
            </w:r>
          </w:p>
          <w:p w14:paraId="38AC4E6D" w14:textId="77777777" w:rsidR="00845715" w:rsidRPr="00051E44" w:rsidRDefault="00845715" w:rsidP="003C0978">
            <w:pPr>
              <w:pStyle w:val="0-Tekst"/>
              <w:rPr>
                <w:rFonts w:ascii="Times New Roman" w:hAnsi="Times New Roman"/>
                <w:sz w:val="24"/>
                <w:szCs w:val="24"/>
              </w:rPr>
            </w:pPr>
            <w:r w:rsidRPr="00051E44">
              <w:t xml:space="preserve">Upoznaje pravac kao neograničenu ravnu crtu. </w:t>
            </w:r>
          </w:p>
          <w:p w14:paraId="4549806B" w14:textId="77777777" w:rsidR="00845715" w:rsidRPr="00051E44" w:rsidRDefault="00845715" w:rsidP="003C0978">
            <w:pPr>
              <w:pStyle w:val="0-Tekst"/>
              <w:rPr>
                <w:rFonts w:ascii="Times New Roman" w:hAnsi="Times New Roman"/>
                <w:sz w:val="24"/>
                <w:szCs w:val="24"/>
              </w:rPr>
            </w:pPr>
            <w:r w:rsidRPr="00051E44">
              <w:t>Crta i označava pravac i polupravac.</w:t>
            </w:r>
          </w:p>
          <w:p w14:paraId="2FD05407" w14:textId="77777777" w:rsidR="00845715" w:rsidRPr="00051E44" w:rsidRDefault="00845715" w:rsidP="003C0978">
            <w:pPr>
              <w:pStyle w:val="0-Tekst"/>
              <w:rPr>
                <w:rFonts w:ascii="Times New Roman" w:hAnsi="Times New Roman"/>
                <w:sz w:val="24"/>
                <w:szCs w:val="24"/>
              </w:rPr>
            </w:pPr>
            <w:r w:rsidRPr="00051E44">
              <w:t>Crta dužinu kao dio pravca i ističe njezine krajnje točke.</w:t>
            </w:r>
          </w:p>
          <w:p w14:paraId="66344B23" w14:textId="77777777" w:rsidR="00845715" w:rsidRPr="00B1351C" w:rsidRDefault="00845715" w:rsidP="003C0978">
            <w:pPr>
              <w:pStyle w:val="0-Tekst"/>
            </w:pPr>
            <w:r w:rsidRPr="00051E44">
              <w:t>Određuje i crta pripadnost točaka pravcu.</w:t>
            </w:r>
          </w:p>
        </w:tc>
        <w:tc>
          <w:tcPr>
            <w:tcW w:w="2166" w:type="dxa"/>
          </w:tcPr>
          <w:p w14:paraId="7F335933" w14:textId="77777777" w:rsidR="00845715" w:rsidRPr="00B1351C" w:rsidRDefault="00845715" w:rsidP="003C0978">
            <w:pPr>
              <w:pStyle w:val="0-Tekst"/>
            </w:pPr>
            <w:r w:rsidRPr="00051E44">
              <w:t>Prepoznaje i crta pravac i polupravac.</w:t>
            </w:r>
          </w:p>
        </w:tc>
        <w:tc>
          <w:tcPr>
            <w:tcW w:w="2056" w:type="dxa"/>
          </w:tcPr>
          <w:p w14:paraId="6FF1F169" w14:textId="77777777" w:rsidR="00845715" w:rsidRPr="00051E44" w:rsidRDefault="00845715" w:rsidP="003C0978">
            <w:pPr>
              <w:pStyle w:val="0-Tekst"/>
              <w:rPr>
                <w:rFonts w:ascii="Times New Roman" w:hAnsi="Times New Roman"/>
                <w:sz w:val="24"/>
                <w:szCs w:val="24"/>
              </w:rPr>
            </w:pPr>
            <w:r w:rsidRPr="00051E44">
              <w:t>Opisuje i crta pravac i njegove dijelove.</w:t>
            </w:r>
          </w:p>
          <w:p w14:paraId="2FC73AF6" w14:textId="77777777" w:rsidR="00845715" w:rsidRPr="00B1351C" w:rsidRDefault="00845715" w:rsidP="003C0978">
            <w:pPr>
              <w:pStyle w:val="0-Tekst"/>
            </w:pPr>
          </w:p>
        </w:tc>
        <w:tc>
          <w:tcPr>
            <w:tcW w:w="2055" w:type="dxa"/>
          </w:tcPr>
          <w:p w14:paraId="092DC5EA" w14:textId="77777777" w:rsidR="00845715" w:rsidRPr="00051E44" w:rsidRDefault="00845715" w:rsidP="003C0978">
            <w:pPr>
              <w:pStyle w:val="0-Tekst"/>
              <w:rPr>
                <w:rFonts w:ascii="Times New Roman" w:hAnsi="Times New Roman"/>
                <w:sz w:val="24"/>
                <w:szCs w:val="24"/>
              </w:rPr>
            </w:pPr>
            <w:r w:rsidRPr="00051E44">
              <w:t>Iz crteža određuje pripadnost i nepripadnost određene točke, dužine i polupravca zadanomu pravcu.</w:t>
            </w:r>
          </w:p>
          <w:p w14:paraId="3C0E4D9E" w14:textId="77777777" w:rsidR="00845715" w:rsidRPr="00B1351C" w:rsidRDefault="00845715" w:rsidP="003C0978">
            <w:pPr>
              <w:pStyle w:val="0-Tekst"/>
            </w:pPr>
          </w:p>
        </w:tc>
        <w:tc>
          <w:tcPr>
            <w:tcW w:w="2056" w:type="dxa"/>
          </w:tcPr>
          <w:p w14:paraId="0BC4754D" w14:textId="77777777" w:rsidR="00845715" w:rsidRPr="00B1351C" w:rsidRDefault="00845715" w:rsidP="003C0978">
            <w:pPr>
              <w:pStyle w:val="0-Tekst"/>
            </w:pPr>
            <w:r w:rsidRPr="00051E44">
              <w:t>Crtežom prikazuje pripadnost i nepripadnost određene točke, dužine i polupravca zadanomu pravcu.</w:t>
            </w:r>
          </w:p>
        </w:tc>
      </w:tr>
      <w:tr w:rsidR="00845715" w:rsidRPr="00B1351C" w14:paraId="1D31582A" w14:textId="77777777" w:rsidTr="003C0978">
        <w:tc>
          <w:tcPr>
            <w:tcW w:w="14250" w:type="dxa"/>
            <w:gridSpan w:val="7"/>
          </w:tcPr>
          <w:p w14:paraId="2024E1BC" w14:textId="77777777" w:rsidR="00845715" w:rsidRPr="00051E44" w:rsidRDefault="00845715" w:rsidP="003C0978">
            <w:pPr>
              <w:pStyle w:val="0-Tekst"/>
              <w:rPr>
                <w:rFonts w:ascii="Times New Roman" w:hAnsi="Times New Roman" w:cs="Times New Roman"/>
                <w:sz w:val="24"/>
                <w:szCs w:val="24"/>
              </w:rPr>
            </w:pPr>
            <w:r w:rsidRPr="00712CF7">
              <w:rPr>
                <w:color w:val="FF0000"/>
              </w:rPr>
              <w:t>NAPOMENE</w:t>
            </w:r>
            <w:r w:rsidRPr="00051E44">
              <w:t>:</w:t>
            </w:r>
          </w:p>
          <w:p w14:paraId="41F4A730"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Pojam pravca usvaja se neograničenim (zornim) produljivanjem crte preko krajnjih točaka dužine kako bi učenici na taj način razlikovali prikaz pravca od pojma pravca.</w:t>
            </w:r>
          </w:p>
          <w:p w14:paraId="61BEB7A0"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Pri upoznavanju pravca jako je važno naglasiti da se pravac ne može cijeli nacrtati, nego da je ravna crta kojom ga prikazujemo samo dogovoreni način prikazivanja pravca. </w:t>
            </w:r>
          </w:p>
          <w:p w14:paraId="6C975122"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Paziti da učenici ne poistovjete prikaz pravca s njegovim značenjem. Kako bismo to</w:t>
            </w:r>
            <w:r w:rsidRPr="00051E44">
              <w:rPr>
                <w:rFonts w:ascii="Calibri" w:hAnsi="Calibri" w:cs="Times New Roman"/>
                <w:color w:val="000000"/>
                <w:szCs w:val="19"/>
              </w:rPr>
              <w:t> </w:t>
            </w:r>
            <w:r w:rsidRPr="00051E44">
              <w:rPr>
                <w:rFonts w:cs="Times New Roman"/>
                <w:color w:val="000000"/>
                <w:szCs w:val="19"/>
              </w:rPr>
              <w:t>izbjegli, možemo im postaviti zadatak:</w:t>
            </w:r>
          </w:p>
          <w:p w14:paraId="041087A8"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Primjer: Pripada li točka T pravcu p?</w:t>
            </w:r>
          </w:p>
          <w:p w14:paraId="0930E6B7" w14:textId="77777777" w:rsidR="00845715" w:rsidRPr="00051E44" w:rsidRDefault="00845715" w:rsidP="003C0978">
            <w:pPr>
              <w:pStyle w:val="0-Tekst"/>
              <w:rPr>
                <w:rFonts w:ascii="Times New Roman" w:hAnsi="Times New Roman" w:cs="Times New Roman"/>
                <w:sz w:val="24"/>
                <w:szCs w:val="24"/>
              </w:rPr>
            </w:pPr>
            <w:r w:rsidRPr="00051E44">
              <w:rPr>
                <w:rFonts w:cs="Times New Roman"/>
                <w:noProof/>
                <w:color w:val="000000"/>
                <w:szCs w:val="19"/>
              </w:rPr>
              <w:drawing>
                <wp:inline distT="0" distB="0" distL="0" distR="0" wp14:anchorId="254EB9C0" wp14:editId="5838D45D">
                  <wp:extent cx="1962150" cy="676275"/>
                  <wp:effectExtent l="0" t="0" r="0" b="9525"/>
                  <wp:docPr id="8" name="Picture 8" descr="https://lh3.googleusercontent.com/TZPJI7agVw7-xJU8pNMs_UJxDbpjFMpbAOgxiBpEJ22Ww7TLC6bbkIUwAWPHwvhnYZ-GqvUabyQe_VvP7WiNS6i8bXEZRMOXsSpR47i0ktuxOJ-FWTeydUYX8uz9RT8VTTk8QbRKxSvbHXw5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TZPJI7agVw7-xJU8pNMs_UJxDbpjFMpbAOgxiBpEJ22Ww7TLC6bbkIUwAWPHwvhnYZ-GqvUabyQe_VvP7WiNS6i8bXEZRMOXsSpR47i0ktuxOJ-FWTeydUYX8uz9RT8VTTk8QbRKxSvbHXw5P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676275"/>
                          </a:xfrm>
                          <a:prstGeom prst="rect">
                            <a:avLst/>
                          </a:prstGeom>
                          <a:noFill/>
                          <a:ln>
                            <a:noFill/>
                          </a:ln>
                        </pic:spPr>
                      </pic:pic>
                    </a:graphicData>
                  </a:graphic>
                </wp:inline>
              </w:drawing>
            </w:r>
          </w:p>
          <w:p w14:paraId="340FB42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Pravac i polupravac potrebno je pravilno crtati, označavati i imenovati.</w:t>
            </w:r>
          </w:p>
          <w:p w14:paraId="597FF6F1" w14:textId="77777777" w:rsidR="00845715" w:rsidRPr="00712CF7" w:rsidRDefault="00845715" w:rsidP="003C0978">
            <w:pPr>
              <w:pStyle w:val="0-Tekst"/>
            </w:pPr>
            <w:r w:rsidRPr="00712CF7">
              <w:rPr>
                <w:bCs/>
                <w:color w:val="FF0000"/>
                <w:sz w:val="18"/>
                <w:szCs w:val="18"/>
              </w:rPr>
              <w:t>Obzirom na već razvijenu grafomotoriku učenika, točku, umjesto križićem i točkom, označavaju samo točkom.</w:t>
            </w:r>
          </w:p>
        </w:tc>
      </w:tr>
      <w:tr w:rsidR="00845715" w:rsidRPr="00B1351C" w14:paraId="69949433" w14:textId="77777777" w:rsidTr="003C0978">
        <w:tc>
          <w:tcPr>
            <w:tcW w:w="520" w:type="dxa"/>
          </w:tcPr>
          <w:p w14:paraId="09100A38" w14:textId="77777777" w:rsidR="00845715" w:rsidRPr="00712CF7" w:rsidRDefault="00845715" w:rsidP="003C0978">
            <w:pPr>
              <w:pStyle w:val="0-Ishodi"/>
            </w:pPr>
            <w:r w:rsidRPr="00712CF7">
              <w:rPr>
                <w:color w:val="FF0000"/>
              </w:rPr>
              <w:t>9.</w:t>
            </w:r>
          </w:p>
        </w:tc>
        <w:tc>
          <w:tcPr>
            <w:tcW w:w="1946" w:type="dxa"/>
            <w:shd w:val="clear" w:color="auto" w:fill="B4FAB4"/>
          </w:tcPr>
          <w:p w14:paraId="4764BA58" w14:textId="77777777" w:rsidR="00845715" w:rsidRPr="00712CF7" w:rsidRDefault="00845715" w:rsidP="003C0978">
            <w:pPr>
              <w:pStyle w:val="0-Ishodi"/>
            </w:pPr>
            <w:r w:rsidRPr="00712CF7">
              <w:t>C. 3. 2</w:t>
            </w:r>
          </w:p>
          <w:p w14:paraId="7E4D9E0D" w14:textId="77777777" w:rsidR="00845715" w:rsidRPr="00712CF7" w:rsidRDefault="00845715" w:rsidP="003C0978">
            <w:pPr>
              <w:pStyle w:val="0-Ishodi"/>
            </w:pPr>
          </w:p>
          <w:p w14:paraId="02B561FF" w14:textId="77777777" w:rsidR="00845715" w:rsidRPr="00712CF7" w:rsidRDefault="00845715" w:rsidP="003C0978">
            <w:pPr>
              <w:pStyle w:val="0-Ishodi"/>
            </w:pPr>
            <w:r w:rsidRPr="00712CF7">
              <w:t>Prepoznaje i crta pravce</w:t>
            </w:r>
          </w:p>
          <w:p w14:paraId="037D1E20" w14:textId="77777777" w:rsidR="00845715" w:rsidRPr="00712CF7" w:rsidRDefault="00845715" w:rsidP="003C0978">
            <w:pPr>
              <w:pStyle w:val="0-Ishodi"/>
            </w:pPr>
            <w:r w:rsidRPr="00712CF7">
              <w:t>u različitim međusobnim odnosima.</w:t>
            </w:r>
          </w:p>
        </w:tc>
        <w:tc>
          <w:tcPr>
            <w:tcW w:w="3451" w:type="dxa"/>
          </w:tcPr>
          <w:p w14:paraId="71F964BA" w14:textId="77777777" w:rsidR="00845715" w:rsidRPr="00712CF7" w:rsidRDefault="00845715" w:rsidP="003C0978">
            <w:pPr>
              <w:pStyle w:val="0-Tekst"/>
            </w:pPr>
            <w:r w:rsidRPr="00712CF7">
              <w:t>Crta pravac i njegove dijelove.</w:t>
            </w:r>
          </w:p>
          <w:p w14:paraId="079A1FC3" w14:textId="77777777" w:rsidR="00845715" w:rsidRPr="00712CF7" w:rsidRDefault="00845715" w:rsidP="003C0978">
            <w:pPr>
              <w:pStyle w:val="0-Tekst"/>
            </w:pPr>
            <w:r w:rsidRPr="00712CF7">
              <w:t>Crta usporedne pravce i pravce koji se sijeku (uključujući okomite).</w:t>
            </w:r>
          </w:p>
          <w:p w14:paraId="3EC12B45" w14:textId="77777777" w:rsidR="00845715" w:rsidRPr="00712CF7" w:rsidRDefault="00845715" w:rsidP="003C0978">
            <w:pPr>
              <w:pStyle w:val="0-Tekst"/>
            </w:pPr>
            <w:r w:rsidRPr="00712CF7">
              <w:t>Pravcima koji se sijeku određuje sjecište.</w:t>
            </w:r>
          </w:p>
          <w:p w14:paraId="13A5CF16" w14:textId="77777777" w:rsidR="00845715" w:rsidRPr="00712CF7" w:rsidRDefault="00845715" w:rsidP="003C0978">
            <w:pPr>
              <w:pStyle w:val="0-Tekst"/>
            </w:pPr>
            <w:r w:rsidRPr="00712CF7">
              <w:t>Primjenjuje matematičke oznake za okomitost i usporednost dvaju pravaca.</w:t>
            </w:r>
          </w:p>
        </w:tc>
        <w:tc>
          <w:tcPr>
            <w:tcW w:w="2166" w:type="dxa"/>
          </w:tcPr>
          <w:p w14:paraId="5B062A60" w14:textId="77777777" w:rsidR="00845715" w:rsidRPr="00712CF7" w:rsidRDefault="00845715" w:rsidP="003C0978">
            <w:pPr>
              <w:pStyle w:val="0-Tekst"/>
            </w:pPr>
            <w:r w:rsidRPr="00712CF7">
              <w:t>Prepoznaje i navodi međusobne odnose pravaca te uz manju pomoć crta pravce koji se sijeku (uključujući okomite) i usporedne pravce.</w:t>
            </w:r>
          </w:p>
        </w:tc>
        <w:tc>
          <w:tcPr>
            <w:tcW w:w="2056" w:type="dxa"/>
          </w:tcPr>
          <w:p w14:paraId="1694853C" w14:textId="77777777" w:rsidR="00845715" w:rsidRPr="00712CF7" w:rsidRDefault="00845715" w:rsidP="003C0978">
            <w:pPr>
              <w:pStyle w:val="0-Tekst"/>
            </w:pPr>
            <w:r w:rsidRPr="00712CF7">
              <w:t>Opisuje i crta međusobne odnose pravaca uz manju nesigurnost.</w:t>
            </w:r>
          </w:p>
        </w:tc>
        <w:tc>
          <w:tcPr>
            <w:tcW w:w="2055" w:type="dxa"/>
          </w:tcPr>
          <w:p w14:paraId="5AC818E6" w14:textId="77777777" w:rsidR="00845715" w:rsidRPr="00712CF7" w:rsidRDefault="00845715" w:rsidP="003C0978">
            <w:pPr>
              <w:pStyle w:val="0-Tekst"/>
            </w:pPr>
            <w:r w:rsidRPr="00712CF7">
              <w:t xml:space="preserve">Precizno crta okomite i usporedne </w:t>
            </w:r>
            <w:r w:rsidRPr="00712CF7">
              <w:rPr>
                <w:color w:val="FF0000"/>
              </w:rPr>
              <w:t xml:space="preserve">pravce te se koristi </w:t>
            </w:r>
            <w:r>
              <w:rPr>
                <w:color w:val="FF0000"/>
              </w:rPr>
              <w:t>oznakama</w:t>
            </w:r>
            <w:r w:rsidRPr="00712CF7">
              <w:rPr>
                <w:color w:val="FF0000"/>
              </w:rPr>
              <w:t xml:space="preserve"> za okomitost i usporednost dvaju pravaca.</w:t>
            </w:r>
          </w:p>
        </w:tc>
        <w:tc>
          <w:tcPr>
            <w:tcW w:w="2056" w:type="dxa"/>
          </w:tcPr>
          <w:p w14:paraId="4970220B" w14:textId="77777777" w:rsidR="00845715" w:rsidRPr="00712CF7" w:rsidRDefault="00845715" w:rsidP="003C0978">
            <w:pPr>
              <w:pStyle w:val="0-Tekst"/>
            </w:pPr>
            <w:r w:rsidRPr="00712CF7">
              <w:t>Crta okomite i usporedne pravce u različite svrhe (npr. kvadrat, pravokutnik, tablice).</w:t>
            </w:r>
          </w:p>
          <w:p w14:paraId="6DD6EED0" w14:textId="77777777" w:rsidR="00845715" w:rsidRPr="00712CF7" w:rsidRDefault="00845715" w:rsidP="003C0978">
            <w:pPr>
              <w:pStyle w:val="0-Tekst"/>
            </w:pPr>
          </w:p>
        </w:tc>
      </w:tr>
      <w:tr w:rsidR="00845715" w:rsidRPr="00B1351C" w14:paraId="56EE0821" w14:textId="77777777" w:rsidTr="003C0978">
        <w:tc>
          <w:tcPr>
            <w:tcW w:w="14250" w:type="dxa"/>
            <w:gridSpan w:val="7"/>
          </w:tcPr>
          <w:p w14:paraId="04066570" w14:textId="77777777" w:rsidR="00845715" w:rsidRPr="00051E44" w:rsidRDefault="00845715" w:rsidP="003C0978">
            <w:pPr>
              <w:pStyle w:val="0-Tekst"/>
              <w:rPr>
                <w:rFonts w:ascii="Times New Roman" w:hAnsi="Times New Roman" w:cs="Times New Roman"/>
                <w:sz w:val="24"/>
                <w:szCs w:val="24"/>
              </w:rPr>
            </w:pPr>
            <w:r w:rsidRPr="00712CF7">
              <w:rPr>
                <w:color w:val="FF0000"/>
              </w:rPr>
              <w:t>NAPOMENE</w:t>
            </w:r>
            <w:r w:rsidRPr="00051E44">
              <w:t>:</w:t>
            </w:r>
          </w:p>
          <w:p w14:paraId="046E254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Međusobne odnose pravaca potrebno je crtati precizno i uredno te pravilno zapisivati matematičkim </w:t>
            </w:r>
            <w:r>
              <w:rPr>
                <w:color w:val="FF0000"/>
                <w:sz w:val="18"/>
                <w:szCs w:val="18"/>
              </w:rPr>
              <w:t>jezikom</w:t>
            </w:r>
            <w:r w:rsidRPr="00051E44">
              <w:rPr>
                <w:rFonts w:cs="Times New Roman"/>
                <w:color w:val="000000"/>
                <w:szCs w:val="19"/>
              </w:rPr>
              <w:t>.</w:t>
            </w:r>
          </w:p>
          <w:p w14:paraId="1099A383"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lastRenderedPageBreak/>
              <w:t>Crtanje okomitih i usporednih pravaca primjenjuje se pri crtanju tablica za prikaz različitih podataka, za crtanje tablica mjesnih vrijednosti, geometrijskih likova…</w:t>
            </w:r>
          </w:p>
          <w:p w14:paraId="71229654" w14:textId="77777777" w:rsidR="00845715" w:rsidRPr="00B1351C" w:rsidRDefault="00845715" w:rsidP="003C0978">
            <w:pPr>
              <w:pStyle w:val="0-Tekst"/>
            </w:pPr>
            <w:r w:rsidRPr="00051E44">
              <w:rPr>
                <w:rFonts w:cs="Times New Roman"/>
                <w:color w:val="000000"/>
                <w:szCs w:val="19"/>
              </w:rPr>
              <w:t>Pri crtanju usporednih i okomitih pravaca moguće je koristiti se ravnalom i jednim trokutom ili dvama trokutima.</w:t>
            </w:r>
          </w:p>
        </w:tc>
      </w:tr>
      <w:tr w:rsidR="00845715" w:rsidRPr="00B1351C" w14:paraId="3D15C68B" w14:textId="77777777" w:rsidTr="003C0978">
        <w:tc>
          <w:tcPr>
            <w:tcW w:w="520" w:type="dxa"/>
          </w:tcPr>
          <w:p w14:paraId="04BABE52" w14:textId="77777777" w:rsidR="00845715" w:rsidRPr="00712CF7" w:rsidRDefault="00845715" w:rsidP="003C0978">
            <w:pPr>
              <w:pStyle w:val="0-Ishodi"/>
            </w:pPr>
            <w:r w:rsidRPr="00712CF7">
              <w:rPr>
                <w:color w:val="FF0000"/>
              </w:rPr>
              <w:t>10.</w:t>
            </w:r>
          </w:p>
        </w:tc>
        <w:tc>
          <w:tcPr>
            <w:tcW w:w="1946" w:type="dxa"/>
            <w:shd w:val="clear" w:color="auto" w:fill="B4FAB4"/>
          </w:tcPr>
          <w:p w14:paraId="0B240B96" w14:textId="77777777" w:rsidR="00845715" w:rsidRPr="00712CF7" w:rsidRDefault="00845715" w:rsidP="003C0978">
            <w:pPr>
              <w:pStyle w:val="0-Ishodi"/>
            </w:pPr>
            <w:r w:rsidRPr="00712CF7">
              <w:t>C. 3. 3</w:t>
            </w:r>
          </w:p>
          <w:p w14:paraId="00DD2B06" w14:textId="77777777" w:rsidR="00845715" w:rsidRPr="00712CF7" w:rsidRDefault="00845715" w:rsidP="003C0978">
            <w:pPr>
              <w:pStyle w:val="0-Ishodi"/>
            </w:pPr>
          </w:p>
          <w:p w14:paraId="3FC83B21" w14:textId="77777777" w:rsidR="00845715" w:rsidRPr="00B1351C" w:rsidRDefault="00845715" w:rsidP="003C0978">
            <w:pPr>
              <w:pStyle w:val="0-Ishodi"/>
            </w:pPr>
            <w:r w:rsidRPr="00712CF7">
              <w:t>Služi se šestarom u crtanju i konstruiranju.</w:t>
            </w:r>
          </w:p>
        </w:tc>
        <w:tc>
          <w:tcPr>
            <w:tcW w:w="3451" w:type="dxa"/>
          </w:tcPr>
          <w:p w14:paraId="7F91326F" w14:textId="77777777" w:rsidR="00845715" w:rsidRPr="00712CF7" w:rsidRDefault="00845715" w:rsidP="003C0978">
            <w:pPr>
              <w:pStyle w:val="0-Tekst"/>
            </w:pPr>
            <w:r w:rsidRPr="00712CF7">
              <w:t>Koristi se šestarom kao dijelom geometrijskoga pribora.</w:t>
            </w:r>
          </w:p>
          <w:p w14:paraId="0048C2A4" w14:textId="77777777" w:rsidR="00845715" w:rsidRPr="00712CF7" w:rsidRDefault="00845715" w:rsidP="003C0978">
            <w:pPr>
              <w:pStyle w:val="0-Tekst"/>
            </w:pPr>
            <w:r w:rsidRPr="00712CF7">
              <w:t>Šestarom se služi u crtanju i prenošenju dužine određene duljine.</w:t>
            </w:r>
          </w:p>
          <w:p w14:paraId="025FB9DD" w14:textId="77777777" w:rsidR="00845715" w:rsidRPr="00FC0EBB" w:rsidRDefault="00845715" w:rsidP="003C0978">
            <w:pPr>
              <w:pStyle w:val="0-Tekst"/>
              <w:rPr>
                <w:color w:val="FF0000"/>
              </w:rPr>
            </w:pPr>
            <w:r w:rsidRPr="00FC0EBB">
              <w:rPr>
                <w:color w:val="FF0000"/>
              </w:rPr>
              <w:t>Konstruira kružnicu.</w:t>
            </w:r>
          </w:p>
          <w:p w14:paraId="2D6A142D" w14:textId="77777777" w:rsidR="00845715" w:rsidRPr="00712CF7" w:rsidRDefault="00845715" w:rsidP="003C0978">
            <w:pPr>
              <w:pStyle w:val="0-Tekst"/>
            </w:pPr>
            <w:r w:rsidRPr="00712CF7">
              <w:t>Crta pravokutnik i kvadrat određene duljine stranica.</w:t>
            </w:r>
          </w:p>
        </w:tc>
        <w:tc>
          <w:tcPr>
            <w:tcW w:w="2166" w:type="dxa"/>
          </w:tcPr>
          <w:p w14:paraId="5994CFBC" w14:textId="77777777" w:rsidR="00845715" w:rsidRPr="00712CF7" w:rsidRDefault="00845715" w:rsidP="003C0978">
            <w:pPr>
              <w:pStyle w:val="0-Tekst"/>
            </w:pPr>
            <w:r w:rsidRPr="00712CF7">
              <w:t>Pomoću šestara prenosi dužine.</w:t>
            </w:r>
          </w:p>
        </w:tc>
        <w:tc>
          <w:tcPr>
            <w:tcW w:w="2056" w:type="dxa"/>
          </w:tcPr>
          <w:p w14:paraId="3CF2519A" w14:textId="77777777" w:rsidR="00845715" w:rsidRPr="00712CF7" w:rsidRDefault="00845715" w:rsidP="003C0978">
            <w:pPr>
              <w:pStyle w:val="0-Tekst"/>
            </w:pPr>
            <w:r w:rsidRPr="00712CF7">
              <w:t>Konstruira kružnicu.</w:t>
            </w:r>
          </w:p>
        </w:tc>
        <w:tc>
          <w:tcPr>
            <w:tcW w:w="2055" w:type="dxa"/>
          </w:tcPr>
          <w:p w14:paraId="37314B20" w14:textId="77777777" w:rsidR="00845715" w:rsidRPr="00712CF7" w:rsidRDefault="00845715" w:rsidP="003C0978">
            <w:pPr>
              <w:pStyle w:val="0-Tekst"/>
            </w:pPr>
            <w:r w:rsidRPr="00712CF7">
              <w:t>Koristi se šestarom u crtanju pravokutnika i kvadrata.</w:t>
            </w:r>
          </w:p>
        </w:tc>
        <w:tc>
          <w:tcPr>
            <w:tcW w:w="2056" w:type="dxa"/>
          </w:tcPr>
          <w:p w14:paraId="791BDDB8" w14:textId="77777777" w:rsidR="00845715" w:rsidRPr="00712CF7" w:rsidRDefault="00845715" w:rsidP="003C0978">
            <w:pPr>
              <w:pStyle w:val="0-Tekst"/>
            </w:pPr>
            <w:r w:rsidRPr="00712CF7">
              <w:t>Koristi se šestarom u crtanju ili konstruiranju različitih geometrijskih motiva.</w:t>
            </w:r>
          </w:p>
        </w:tc>
      </w:tr>
      <w:tr w:rsidR="00845715" w:rsidRPr="00B1351C" w14:paraId="03E45599" w14:textId="77777777" w:rsidTr="003C0978">
        <w:tc>
          <w:tcPr>
            <w:tcW w:w="14250" w:type="dxa"/>
            <w:gridSpan w:val="7"/>
          </w:tcPr>
          <w:p w14:paraId="076E8F27" w14:textId="77777777" w:rsidR="00845715" w:rsidRPr="00FC0EBB" w:rsidRDefault="00845715" w:rsidP="003C0978">
            <w:pPr>
              <w:pStyle w:val="0-Tekst"/>
              <w:rPr>
                <w:rFonts w:ascii="Times New Roman" w:hAnsi="Times New Roman" w:cs="Times New Roman"/>
                <w:color w:val="FF0000"/>
                <w:sz w:val="24"/>
                <w:szCs w:val="24"/>
              </w:rPr>
            </w:pPr>
            <w:r w:rsidRPr="00FC0EBB">
              <w:rPr>
                <w:color w:val="FF0000"/>
              </w:rPr>
              <w:t>NAPOMENE:</w:t>
            </w:r>
          </w:p>
          <w:p w14:paraId="377677AD" w14:textId="77777777" w:rsidR="00845715" w:rsidRPr="00FC0EBB" w:rsidRDefault="00845715" w:rsidP="003C0978">
            <w:pPr>
              <w:pStyle w:val="0-Tekst"/>
              <w:rPr>
                <w:rFonts w:ascii="Times New Roman" w:hAnsi="Times New Roman" w:cs="Times New Roman"/>
                <w:color w:val="FF0000"/>
                <w:sz w:val="24"/>
                <w:szCs w:val="24"/>
              </w:rPr>
            </w:pPr>
            <w:r w:rsidRPr="00FC0EBB">
              <w:rPr>
                <w:color w:val="FF0000"/>
              </w:rPr>
              <w:t>Cilj ovoga ishoda je osposobiti učenike za služenje šestarom.</w:t>
            </w:r>
          </w:p>
          <w:p w14:paraId="56D9FDA4" w14:textId="77777777" w:rsidR="00845715" w:rsidRPr="00B1351C" w:rsidRDefault="00845715" w:rsidP="003C0978">
            <w:pPr>
              <w:pStyle w:val="0-Tekst"/>
            </w:pPr>
            <w:r w:rsidRPr="00FC0EBB">
              <w:rPr>
                <w:color w:val="FF0000"/>
              </w:rPr>
              <w:t>U crtanju pravokutnika i kvadrata učenik šestar koristi za prenošene duljine dužine pojedine stranice.</w:t>
            </w:r>
          </w:p>
        </w:tc>
      </w:tr>
      <w:tr w:rsidR="00845715" w:rsidRPr="00B1351C" w14:paraId="5CB08AD7" w14:textId="77777777" w:rsidTr="003C0978">
        <w:tc>
          <w:tcPr>
            <w:tcW w:w="520" w:type="dxa"/>
          </w:tcPr>
          <w:p w14:paraId="69B479F7" w14:textId="77777777" w:rsidR="00845715" w:rsidRPr="00FC0EBB" w:rsidRDefault="00845715" w:rsidP="003C0978">
            <w:pPr>
              <w:pStyle w:val="0-Ishodi"/>
              <w:rPr>
                <w:color w:val="FF0000"/>
              </w:rPr>
            </w:pPr>
            <w:r w:rsidRPr="00FC0EBB">
              <w:rPr>
                <w:color w:val="FF0000"/>
              </w:rPr>
              <w:t>11.</w:t>
            </w:r>
          </w:p>
        </w:tc>
        <w:tc>
          <w:tcPr>
            <w:tcW w:w="1946" w:type="dxa"/>
            <w:shd w:val="clear" w:color="auto" w:fill="FAFAB4"/>
          </w:tcPr>
          <w:p w14:paraId="4BB7D916" w14:textId="77777777" w:rsidR="00845715" w:rsidRPr="00FC0EBB" w:rsidRDefault="00845715" w:rsidP="003C0978">
            <w:pPr>
              <w:pStyle w:val="0-Ishodi"/>
              <w:rPr>
                <w:color w:val="FF0000"/>
              </w:rPr>
            </w:pPr>
            <w:r w:rsidRPr="00FC0EBB">
              <w:rPr>
                <w:color w:val="FF0000"/>
              </w:rPr>
              <w:t>D. 3. 1</w:t>
            </w:r>
          </w:p>
          <w:p w14:paraId="67101175" w14:textId="77777777" w:rsidR="00845715" w:rsidRPr="00FC0EBB" w:rsidRDefault="00845715" w:rsidP="003C0978">
            <w:pPr>
              <w:pStyle w:val="0-Ishodi"/>
              <w:rPr>
                <w:color w:val="FF0000"/>
              </w:rPr>
            </w:pPr>
          </w:p>
          <w:p w14:paraId="6E7AA7FE" w14:textId="77777777" w:rsidR="00845715" w:rsidRPr="00FC0EBB" w:rsidRDefault="00845715" w:rsidP="003C0978">
            <w:pPr>
              <w:pStyle w:val="0-Ishodi"/>
              <w:rPr>
                <w:color w:val="FF0000"/>
              </w:rPr>
            </w:pPr>
            <w:r w:rsidRPr="00FC0EBB">
              <w:rPr>
                <w:color w:val="FF0000"/>
              </w:rPr>
              <w:t>Procjenjuje, mjeri i crta dužine zadane duljine</w:t>
            </w:r>
          </w:p>
        </w:tc>
        <w:tc>
          <w:tcPr>
            <w:tcW w:w="3451" w:type="dxa"/>
          </w:tcPr>
          <w:p w14:paraId="728BAA17" w14:textId="77777777" w:rsidR="00845715" w:rsidRPr="00FC0EBB" w:rsidRDefault="00845715" w:rsidP="003C0978">
            <w:pPr>
              <w:pStyle w:val="0-Tekst"/>
              <w:rPr>
                <w:color w:val="FF0000"/>
              </w:rPr>
            </w:pPr>
            <w:r w:rsidRPr="00FC0EBB">
              <w:rPr>
                <w:color w:val="FF0000"/>
              </w:rPr>
              <w:t>Poznaje jedinične dužine za mjerenje dužine i njihov međusobni odnos u skupu brojeva do 1000 (kilometar, metar, decimetar, centimetar, milimetar).</w:t>
            </w:r>
          </w:p>
          <w:p w14:paraId="73092711" w14:textId="77777777" w:rsidR="00845715" w:rsidRPr="00FC0EBB" w:rsidRDefault="00845715" w:rsidP="003C0978">
            <w:pPr>
              <w:pStyle w:val="0-Tekst"/>
              <w:rPr>
                <w:color w:val="FF0000"/>
              </w:rPr>
            </w:pPr>
            <w:r w:rsidRPr="00FC0EBB">
              <w:rPr>
                <w:color w:val="FF0000"/>
              </w:rPr>
              <w:t>Imenuje i crta dužinu zadane duljine.</w:t>
            </w:r>
          </w:p>
          <w:p w14:paraId="412CBAFA" w14:textId="77777777" w:rsidR="00845715" w:rsidRPr="00FC0EBB" w:rsidRDefault="00845715" w:rsidP="003C0978">
            <w:pPr>
              <w:pStyle w:val="0-Tekst"/>
              <w:rPr>
                <w:color w:val="FF0000"/>
              </w:rPr>
            </w:pPr>
            <w:r w:rsidRPr="00FC0EBB">
              <w:rPr>
                <w:color w:val="FF0000"/>
              </w:rPr>
              <w:t>Mjeri dužinu pripadajućim mjernim instrumentom i zadanom mjernom jediničnom dužinom.</w:t>
            </w:r>
          </w:p>
          <w:p w14:paraId="6C0DCFC6" w14:textId="77777777" w:rsidR="00845715" w:rsidRPr="00FC0EBB" w:rsidRDefault="00845715" w:rsidP="003C0978">
            <w:pPr>
              <w:pStyle w:val="0-Tekst"/>
              <w:rPr>
                <w:color w:val="FF0000"/>
              </w:rPr>
            </w:pPr>
            <w:r w:rsidRPr="00FC0EBB">
              <w:rPr>
                <w:color w:val="FF0000"/>
              </w:rPr>
              <w:t>Zapisuje duljinu dužine mjernim brojem i znakom mjerne jedinice.</w:t>
            </w:r>
          </w:p>
          <w:p w14:paraId="68E8DFA8" w14:textId="77777777" w:rsidR="00845715" w:rsidRPr="00FC0EBB" w:rsidRDefault="00845715" w:rsidP="003C0978">
            <w:pPr>
              <w:pStyle w:val="0-Tekst"/>
              <w:rPr>
                <w:color w:val="FF0000"/>
              </w:rPr>
            </w:pPr>
            <w:r w:rsidRPr="00FC0EBB">
              <w:rPr>
                <w:color w:val="FF0000"/>
              </w:rPr>
              <w:t>Duljinu dužine zapisuje matematičkim znakovima.</w:t>
            </w:r>
          </w:p>
          <w:p w14:paraId="48D90C45" w14:textId="77777777" w:rsidR="00845715" w:rsidRPr="00FC0EBB" w:rsidRDefault="00845715" w:rsidP="003C0978">
            <w:pPr>
              <w:pStyle w:val="0-Tekst"/>
              <w:rPr>
                <w:color w:val="FF0000"/>
              </w:rPr>
            </w:pPr>
            <w:r w:rsidRPr="00FC0EBB">
              <w:rPr>
                <w:color w:val="FF0000"/>
              </w:rPr>
              <w:t xml:space="preserve">Procjenjuje duljinu dužine (milimetar, centimetar, decimetar) i udaljenosti </w:t>
            </w:r>
            <w:r w:rsidRPr="00FC0EBB">
              <w:rPr>
                <w:color w:val="FF0000"/>
              </w:rPr>
              <w:lastRenderedPageBreak/>
              <w:t>(metar, kilometar) odabirući optimalnu mjernu jedinicu.</w:t>
            </w:r>
          </w:p>
          <w:p w14:paraId="49B87D8B" w14:textId="77777777" w:rsidR="00845715" w:rsidRPr="00FC0EBB" w:rsidRDefault="00845715" w:rsidP="003C0978">
            <w:pPr>
              <w:pStyle w:val="0-Tekst"/>
              <w:rPr>
                <w:color w:val="FF0000"/>
              </w:rPr>
            </w:pPr>
            <w:r w:rsidRPr="00FC0EBB">
              <w:rPr>
                <w:color w:val="FF0000"/>
              </w:rPr>
              <w:t>Računa s jedinicama za mjerenje dužine (u skupu brojeva do 1000).</w:t>
            </w:r>
          </w:p>
          <w:p w14:paraId="45B52C77" w14:textId="77777777" w:rsidR="00845715" w:rsidRPr="00FC0EBB" w:rsidRDefault="00845715" w:rsidP="003C0978">
            <w:pPr>
              <w:pStyle w:val="0-Tekst"/>
              <w:rPr>
                <w:color w:val="FF0000"/>
              </w:rPr>
            </w:pPr>
          </w:p>
          <w:p w14:paraId="53F90290" w14:textId="2AAC4C31" w:rsidR="00845715" w:rsidRDefault="00845715" w:rsidP="003C0978">
            <w:pPr>
              <w:pStyle w:val="0-Tekst"/>
              <w:rPr>
                <w:color w:val="FF0000"/>
              </w:rPr>
            </w:pPr>
            <w:r w:rsidRPr="00FC0EBB">
              <w:rPr>
                <w:color w:val="FF0000"/>
              </w:rPr>
              <w:t>Prošireni sadržaji: preračunavanje mjernih jedinica.</w:t>
            </w:r>
          </w:p>
          <w:p w14:paraId="2EF3B570" w14:textId="77777777" w:rsidR="00745288" w:rsidRPr="00FC0EBB" w:rsidRDefault="00745288" w:rsidP="003C0978">
            <w:pPr>
              <w:pStyle w:val="0-Tekst"/>
              <w:rPr>
                <w:color w:val="FF0000"/>
              </w:rPr>
            </w:pPr>
          </w:p>
          <w:p w14:paraId="12E43977" w14:textId="77777777" w:rsidR="00845715" w:rsidRPr="00FC0EBB" w:rsidRDefault="00845715" w:rsidP="003C0978">
            <w:pPr>
              <w:pStyle w:val="0-Tekst"/>
              <w:rPr>
                <w:color w:val="FF0000"/>
              </w:rPr>
            </w:pPr>
            <w:r w:rsidRPr="00FC0EBB">
              <w:rPr>
                <w:color w:val="FF0000"/>
              </w:rPr>
              <w:t>Korelacija s Hrvatskim jezikom, Prirodom i društvom i Tjelesnom i zdravstvenom kulturom.  </w:t>
            </w:r>
          </w:p>
        </w:tc>
        <w:tc>
          <w:tcPr>
            <w:tcW w:w="2166" w:type="dxa"/>
          </w:tcPr>
          <w:p w14:paraId="587D33F7" w14:textId="77777777" w:rsidR="00845715" w:rsidRPr="00FC0EBB" w:rsidRDefault="00845715" w:rsidP="003C0978">
            <w:pPr>
              <w:pStyle w:val="0-Tekst"/>
              <w:rPr>
                <w:color w:val="FF0000"/>
              </w:rPr>
            </w:pPr>
            <w:r w:rsidRPr="00FC0EBB">
              <w:rPr>
                <w:color w:val="FF0000"/>
              </w:rPr>
              <w:lastRenderedPageBreak/>
              <w:t>Imenuje mjerne jedinice i pokazuje rukama njihov odnos.</w:t>
            </w:r>
          </w:p>
        </w:tc>
        <w:tc>
          <w:tcPr>
            <w:tcW w:w="2056" w:type="dxa"/>
          </w:tcPr>
          <w:p w14:paraId="563F6B3D" w14:textId="77777777" w:rsidR="00845715" w:rsidRPr="00FC0EBB" w:rsidRDefault="00845715" w:rsidP="003C0978">
            <w:pPr>
              <w:pStyle w:val="0-Tekst"/>
              <w:rPr>
                <w:color w:val="FF0000"/>
              </w:rPr>
            </w:pPr>
            <w:r w:rsidRPr="00FC0EBB">
              <w:rPr>
                <w:color w:val="FF0000"/>
              </w:rPr>
              <w:t>Mjeri dužinu i crta dužine zadane duljine.</w:t>
            </w:r>
          </w:p>
          <w:p w14:paraId="5A01DB33" w14:textId="77777777" w:rsidR="00845715" w:rsidRPr="00FC0EBB" w:rsidRDefault="00845715" w:rsidP="003C0978">
            <w:pPr>
              <w:pStyle w:val="0-Tekst"/>
              <w:rPr>
                <w:color w:val="FF0000"/>
              </w:rPr>
            </w:pPr>
          </w:p>
        </w:tc>
        <w:tc>
          <w:tcPr>
            <w:tcW w:w="2055" w:type="dxa"/>
          </w:tcPr>
          <w:p w14:paraId="14431DC7" w14:textId="77777777" w:rsidR="00845715" w:rsidRPr="00FC0EBB" w:rsidRDefault="00845715" w:rsidP="003C0978">
            <w:pPr>
              <w:pStyle w:val="0-Tekst"/>
              <w:rPr>
                <w:color w:val="FF0000"/>
              </w:rPr>
            </w:pPr>
            <w:r w:rsidRPr="00FC0EBB">
              <w:rPr>
                <w:color w:val="FF0000"/>
              </w:rPr>
              <w:t>Procjenjuje duljinu dužine i mjerenjem provjerava svoju procjenu.</w:t>
            </w:r>
          </w:p>
          <w:p w14:paraId="6DDA247F" w14:textId="77777777" w:rsidR="00845715" w:rsidRPr="00FC0EBB" w:rsidRDefault="00845715" w:rsidP="003C0978">
            <w:pPr>
              <w:pStyle w:val="0-Tekst"/>
              <w:rPr>
                <w:color w:val="FF0000"/>
              </w:rPr>
            </w:pPr>
          </w:p>
        </w:tc>
        <w:tc>
          <w:tcPr>
            <w:tcW w:w="2056" w:type="dxa"/>
          </w:tcPr>
          <w:p w14:paraId="64B707BB" w14:textId="77777777" w:rsidR="00845715" w:rsidRPr="00FC0EBB" w:rsidRDefault="00845715" w:rsidP="003C0978">
            <w:pPr>
              <w:pStyle w:val="0-Tekst"/>
              <w:rPr>
                <w:color w:val="FF0000"/>
              </w:rPr>
            </w:pPr>
            <w:r w:rsidRPr="00FC0EBB">
              <w:rPr>
                <w:color w:val="FF0000"/>
              </w:rPr>
              <w:t>Primjenjuje pravilan matematički zapis za duljinu dužine i iskazuje odnos jediničnih dužina prikazujući ga na različite načine.</w:t>
            </w:r>
          </w:p>
        </w:tc>
      </w:tr>
      <w:tr w:rsidR="00845715" w:rsidRPr="00B1351C" w14:paraId="0CEA7C29" w14:textId="77777777" w:rsidTr="003C0978">
        <w:tc>
          <w:tcPr>
            <w:tcW w:w="14250" w:type="dxa"/>
            <w:gridSpan w:val="7"/>
          </w:tcPr>
          <w:p w14:paraId="7BCB483F" w14:textId="77777777" w:rsidR="00845715" w:rsidRPr="00FC0EBB" w:rsidRDefault="00845715" w:rsidP="003C0978">
            <w:pPr>
              <w:pStyle w:val="0-Tekst"/>
              <w:rPr>
                <w:rFonts w:ascii="Times New Roman" w:hAnsi="Times New Roman" w:cs="Times New Roman"/>
                <w:color w:val="FF0000"/>
                <w:sz w:val="24"/>
                <w:szCs w:val="24"/>
              </w:rPr>
            </w:pPr>
            <w:r w:rsidRPr="00FC0EBB">
              <w:rPr>
                <w:color w:val="FF0000"/>
              </w:rPr>
              <w:t>NAPOMENE:</w:t>
            </w:r>
          </w:p>
          <w:p w14:paraId="409F998A" w14:textId="77777777" w:rsidR="00845715" w:rsidRPr="00FC0EBB" w:rsidRDefault="00845715" w:rsidP="003C0978">
            <w:pPr>
              <w:pStyle w:val="0-Tekst"/>
              <w:rPr>
                <w:rFonts w:ascii="Times New Roman" w:hAnsi="Times New Roman" w:cs="Times New Roman"/>
                <w:color w:val="FF0000"/>
                <w:sz w:val="24"/>
                <w:szCs w:val="24"/>
              </w:rPr>
            </w:pPr>
            <w:r w:rsidRPr="00FC0EBB">
              <w:rPr>
                <w:color w:val="FF0000"/>
              </w:rPr>
              <w:t>Pri poučavanju je potrebno razlikovati pojam dužine i duljine kao njezina mjerivoga svojstva (mjerimo dužinu kako bismo saznali njezinu duljinu).</w:t>
            </w:r>
          </w:p>
          <w:p w14:paraId="45D21854" w14:textId="77777777" w:rsidR="00845715" w:rsidRPr="00FC0EBB" w:rsidRDefault="00845715" w:rsidP="003C0978">
            <w:pPr>
              <w:pStyle w:val="0-Tekst"/>
              <w:rPr>
                <w:rFonts w:ascii="Times New Roman" w:hAnsi="Times New Roman" w:cs="Times New Roman"/>
                <w:color w:val="FF0000"/>
                <w:sz w:val="24"/>
                <w:szCs w:val="24"/>
              </w:rPr>
            </w:pPr>
            <w:r w:rsidRPr="00FC0EBB">
              <w:rPr>
                <w:color w:val="FF0000"/>
              </w:rPr>
              <w:t xml:space="preserve">Učenici upoznaju standardne mjerne jedinice i njihove znakove. Jako je važno osvijestiti veličinu tih standardnih jedinica pa se učenike potiče da rukama pokazuju dužinu od jednoga metra, decimetra, centimetra i milimetra. Mogu na svome tijelu pronaći neku veličinu za usporedbu koja im kasnije može pomoći u procjeni (povezati na primjer duljinu raširenoga palca i kažiprsta s decimetrom, minimalno mogući razmak palca i kažiprsta s milimetrom i slično). Kilometar im se može približiti nekim primjerom iz neposredne okoline. </w:t>
            </w:r>
          </w:p>
          <w:p w14:paraId="27FC1626" w14:textId="77777777" w:rsidR="00845715" w:rsidRPr="00B1351C" w:rsidRDefault="00845715" w:rsidP="003C0978">
            <w:pPr>
              <w:pStyle w:val="0-Tekst"/>
            </w:pPr>
            <w:r w:rsidRPr="00FC0EBB">
              <w:rPr>
                <w:color w:val="FF0000"/>
              </w:rPr>
              <w:t xml:space="preserve">Duljinu dužine zapisivati matematičkim </w:t>
            </w:r>
            <w:r>
              <w:rPr>
                <w:color w:val="FF0000"/>
              </w:rPr>
              <w:t>jezikom</w:t>
            </w:r>
            <w:r w:rsidRPr="00FC0EBB">
              <w:rPr>
                <w:color w:val="FF0000"/>
              </w:rPr>
              <w:t xml:space="preserve">.    </w:t>
            </w:r>
          </w:p>
        </w:tc>
      </w:tr>
      <w:tr w:rsidR="00845715" w:rsidRPr="00B1351C" w14:paraId="685DFD50" w14:textId="77777777" w:rsidTr="003C0978">
        <w:tc>
          <w:tcPr>
            <w:tcW w:w="520" w:type="dxa"/>
          </w:tcPr>
          <w:p w14:paraId="1AA9E7E5" w14:textId="77777777" w:rsidR="00845715" w:rsidRPr="00FC0EBB" w:rsidRDefault="00845715" w:rsidP="003C0978">
            <w:pPr>
              <w:pStyle w:val="0-Ishodi"/>
            </w:pPr>
            <w:r w:rsidRPr="00FC0EBB">
              <w:rPr>
                <w:color w:val="FF0000"/>
              </w:rPr>
              <w:t>12.</w:t>
            </w:r>
          </w:p>
        </w:tc>
        <w:tc>
          <w:tcPr>
            <w:tcW w:w="1946" w:type="dxa"/>
            <w:shd w:val="clear" w:color="auto" w:fill="FAFAB4"/>
          </w:tcPr>
          <w:p w14:paraId="0331FC1C" w14:textId="77777777" w:rsidR="00845715" w:rsidRPr="00FC0EBB" w:rsidRDefault="00845715" w:rsidP="003C0978">
            <w:pPr>
              <w:pStyle w:val="0-Ishodi"/>
              <w:rPr>
                <w:color w:val="FF0000"/>
              </w:rPr>
            </w:pPr>
            <w:r w:rsidRPr="00FC0EBB">
              <w:rPr>
                <w:color w:val="FF0000"/>
              </w:rPr>
              <w:t>D. 3. 2</w:t>
            </w:r>
          </w:p>
          <w:p w14:paraId="2FA16F53" w14:textId="77777777" w:rsidR="00845715" w:rsidRPr="00FC0EBB" w:rsidRDefault="00845715" w:rsidP="003C0978">
            <w:pPr>
              <w:pStyle w:val="0-Ishodi"/>
            </w:pPr>
          </w:p>
          <w:p w14:paraId="5F38A2FD" w14:textId="77777777" w:rsidR="00845715" w:rsidRPr="00FC0EBB" w:rsidRDefault="00845715" w:rsidP="003C0978">
            <w:pPr>
              <w:pStyle w:val="0-Ishodi"/>
            </w:pPr>
            <w:r w:rsidRPr="00FC0EBB">
              <w:t>Procjenjuje i mjeri masu tijela.</w:t>
            </w:r>
          </w:p>
        </w:tc>
        <w:tc>
          <w:tcPr>
            <w:tcW w:w="3451" w:type="dxa"/>
          </w:tcPr>
          <w:p w14:paraId="1AD19A9B" w14:textId="77777777" w:rsidR="00845715" w:rsidRPr="00FC0EBB" w:rsidRDefault="00845715" w:rsidP="003C0978">
            <w:pPr>
              <w:pStyle w:val="0-Tekst"/>
            </w:pPr>
            <w:r w:rsidRPr="00FC0EBB">
              <w:t>Uočava masu kao svojstvo tijela.</w:t>
            </w:r>
          </w:p>
          <w:p w14:paraId="7624E5DA" w14:textId="77777777" w:rsidR="00845715" w:rsidRPr="00FC0EBB" w:rsidRDefault="00845715" w:rsidP="003C0978">
            <w:pPr>
              <w:pStyle w:val="0-Tekst"/>
            </w:pPr>
            <w:r w:rsidRPr="00FC0EBB">
              <w:t xml:space="preserve">Uspoređuje mase tijela. </w:t>
            </w:r>
          </w:p>
          <w:p w14:paraId="0092C938" w14:textId="77777777" w:rsidR="00845715" w:rsidRPr="00FC0EBB" w:rsidRDefault="00845715" w:rsidP="003C0978">
            <w:pPr>
              <w:pStyle w:val="0-Tekst"/>
            </w:pPr>
            <w:r w:rsidRPr="00FC0EBB">
              <w:t>Imenuje jedinice za mjerenje mase (gram, dekagram, kilogram, tona).</w:t>
            </w:r>
          </w:p>
          <w:p w14:paraId="1A3E27E9" w14:textId="77777777" w:rsidR="00845715" w:rsidRPr="00FC0EBB" w:rsidRDefault="00845715" w:rsidP="003C0978">
            <w:pPr>
              <w:pStyle w:val="0-Tekst"/>
            </w:pPr>
            <w:r w:rsidRPr="00FC0EBB">
              <w:t xml:space="preserve">Upoznaje različite vage i postupak vaganja. </w:t>
            </w:r>
          </w:p>
          <w:p w14:paraId="5D8DE2D2" w14:textId="77777777" w:rsidR="00845715" w:rsidRPr="00FC0EBB" w:rsidRDefault="00845715" w:rsidP="003C0978">
            <w:pPr>
              <w:pStyle w:val="0-Tekst"/>
            </w:pPr>
            <w:r w:rsidRPr="00FC0EBB">
              <w:t xml:space="preserve">Procjenjuje i mjeri masu tijela te pravilno zapisuje dobivenu </w:t>
            </w:r>
            <w:r w:rsidRPr="00FC0EBB">
              <w:rPr>
                <w:color w:val="FF0000"/>
              </w:rPr>
              <w:t xml:space="preserve">vrijednost </w:t>
            </w:r>
            <w:r w:rsidRPr="00FC0EBB">
              <w:t>(mjernim brojem</w:t>
            </w:r>
            <w:r w:rsidRPr="00FC0EBB">
              <w:rPr>
                <w:color w:val="FF0000"/>
              </w:rPr>
              <w:t xml:space="preserve"> i znakom jedinične veličine</w:t>
            </w:r>
            <w:r w:rsidRPr="00FC0EBB">
              <w:t>).</w:t>
            </w:r>
          </w:p>
          <w:p w14:paraId="27437B14" w14:textId="77777777" w:rsidR="00845715" w:rsidRPr="00FC0EBB" w:rsidRDefault="00845715" w:rsidP="003C0978">
            <w:pPr>
              <w:pStyle w:val="0-Tekst"/>
            </w:pPr>
            <w:r w:rsidRPr="00FC0EBB">
              <w:t>Iskazuje odnose mjernih jedinica za masu.</w:t>
            </w:r>
          </w:p>
          <w:p w14:paraId="62D575E5" w14:textId="77777777" w:rsidR="00845715" w:rsidRPr="00FC0EBB" w:rsidRDefault="00845715" w:rsidP="003C0978">
            <w:pPr>
              <w:pStyle w:val="0-Tekst"/>
            </w:pPr>
            <w:r w:rsidRPr="00FC0EBB">
              <w:lastRenderedPageBreak/>
              <w:t>Računa s jedinicama za masu tijela (u skupu brojeva do 1000).</w:t>
            </w:r>
          </w:p>
          <w:p w14:paraId="3218C4E8" w14:textId="77777777" w:rsidR="00845715" w:rsidRPr="00FC0EBB" w:rsidRDefault="00845715" w:rsidP="003C0978">
            <w:pPr>
              <w:pStyle w:val="0-Tekst"/>
            </w:pPr>
            <w:r w:rsidRPr="00FC0EBB">
              <w:t>Korelacija s Hrvatskim jezikom i</w:t>
            </w:r>
          </w:p>
          <w:p w14:paraId="7B46D5A3" w14:textId="77777777" w:rsidR="00845715" w:rsidRPr="00FC0EBB" w:rsidRDefault="00845715" w:rsidP="003C0978">
            <w:pPr>
              <w:pStyle w:val="0-Tekst"/>
            </w:pPr>
            <w:r w:rsidRPr="00FC0EBB">
              <w:t>Tjelesnom i zdravstvenom kulturom.</w:t>
            </w:r>
          </w:p>
        </w:tc>
        <w:tc>
          <w:tcPr>
            <w:tcW w:w="2166" w:type="dxa"/>
          </w:tcPr>
          <w:p w14:paraId="677EDADA" w14:textId="77777777" w:rsidR="00845715" w:rsidRPr="00FC0EBB" w:rsidRDefault="00845715" w:rsidP="003C0978">
            <w:pPr>
              <w:pStyle w:val="0-Tekst"/>
            </w:pPr>
            <w:r w:rsidRPr="00FC0EBB">
              <w:lastRenderedPageBreak/>
              <w:t xml:space="preserve">Procjenjuje i uspoređuje mase predmeta iz neposredne okoline te imenuje </w:t>
            </w:r>
            <w:r w:rsidRPr="00FC0EBB">
              <w:rPr>
                <w:color w:val="FF0000"/>
              </w:rPr>
              <w:t xml:space="preserve">mjerne </w:t>
            </w:r>
            <w:r w:rsidRPr="00FC0EBB">
              <w:t>jedinice za mjerenje mase.</w:t>
            </w:r>
          </w:p>
          <w:p w14:paraId="089EDB27" w14:textId="77777777" w:rsidR="00845715" w:rsidRPr="00FC0EBB" w:rsidRDefault="00845715" w:rsidP="003C0978">
            <w:pPr>
              <w:pStyle w:val="0-Tekst"/>
            </w:pPr>
          </w:p>
        </w:tc>
        <w:tc>
          <w:tcPr>
            <w:tcW w:w="2056" w:type="dxa"/>
          </w:tcPr>
          <w:p w14:paraId="514A279B" w14:textId="77777777" w:rsidR="00845715" w:rsidRPr="00FC0EBB" w:rsidRDefault="00845715" w:rsidP="003C0978">
            <w:pPr>
              <w:pStyle w:val="0-Tekst"/>
            </w:pPr>
            <w:r w:rsidRPr="00FC0EBB">
              <w:t xml:space="preserve">Mjeri masu različitih predmeta digitalnom vagom zapisujući dobivenu </w:t>
            </w:r>
            <w:r w:rsidRPr="00FC0EBB">
              <w:rPr>
                <w:color w:val="FF0000"/>
              </w:rPr>
              <w:t>vrijednost</w:t>
            </w:r>
            <w:r w:rsidRPr="00FC0EBB">
              <w:t>.</w:t>
            </w:r>
          </w:p>
          <w:p w14:paraId="24DE473E" w14:textId="77777777" w:rsidR="00845715" w:rsidRPr="00FC0EBB" w:rsidRDefault="00845715" w:rsidP="003C0978">
            <w:pPr>
              <w:pStyle w:val="0-Tekst"/>
            </w:pPr>
          </w:p>
        </w:tc>
        <w:tc>
          <w:tcPr>
            <w:tcW w:w="2055" w:type="dxa"/>
          </w:tcPr>
          <w:p w14:paraId="7E5FD881" w14:textId="77777777" w:rsidR="00845715" w:rsidRPr="00FC0EBB" w:rsidRDefault="00845715" w:rsidP="003C0978">
            <w:pPr>
              <w:pStyle w:val="0-Tekst"/>
            </w:pPr>
            <w:r w:rsidRPr="00FC0EBB">
              <w:t>Procjenjuje masu tijela te vaganjem provjerava procjenu, uočava odnos među mjernim jedinicama za masu.</w:t>
            </w:r>
          </w:p>
        </w:tc>
        <w:tc>
          <w:tcPr>
            <w:tcW w:w="2056" w:type="dxa"/>
          </w:tcPr>
          <w:p w14:paraId="3E01DBE7" w14:textId="77777777" w:rsidR="00845715" w:rsidRPr="00FC0EBB" w:rsidRDefault="00845715" w:rsidP="003C0978">
            <w:pPr>
              <w:pStyle w:val="0-Tekst"/>
            </w:pPr>
            <w:r w:rsidRPr="00FC0EBB">
              <w:t>Vješto procjenjuje i mjeri masu tijela te prelazi s jednih mjernih jedinica na druge.</w:t>
            </w:r>
          </w:p>
        </w:tc>
      </w:tr>
      <w:tr w:rsidR="00845715" w:rsidRPr="00B1351C" w14:paraId="2F2C2A49" w14:textId="77777777" w:rsidTr="003C0978">
        <w:tc>
          <w:tcPr>
            <w:tcW w:w="14250" w:type="dxa"/>
            <w:gridSpan w:val="7"/>
          </w:tcPr>
          <w:p w14:paraId="78CBE271" w14:textId="77777777" w:rsidR="00845715" w:rsidRPr="00051E44" w:rsidRDefault="00845715" w:rsidP="003C0978">
            <w:pPr>
              <w:pStyle w:val="0-Tekst"/>
              <w:rPr>
                <w:rFonts w:ascii="Times New Roman" w:hAnsi="Times New Roman" w:cs="Times New Roman"/>
                <w:sz w:val="24"/>
                <w:szCs w:val="24"/>
              </w:rPr>
            </w:pPr>
            <w:r w:rsidRPr="00FC0EBB">
              <w:rPr>
                <w:color w:val="FF0000"/>
              </w:rPr>
              <w:t>NAPOMENE</w:t>
            </w:r>
            <w:r w:rsidRPr="00051E44">
              <w:t>:</w:t>
            </w:r>
          </w:p>
          <w:p w14:paraId="40BAF6F9"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 početku poučavanja na konkretima se uočavaju i uspoređuju nejednake mase (spoznati da (ne)jednake veličine predmeta ne moraju istim omjerom pratiti i masu). Nakon toga se imenuju mjerne jedinice za masu i razlikuju njihove vrijednosti (tona, kilogram, dekagram i gram), no neće se preračunavati.</w:t>
            </w:r>
          </w:p>
          <w:p w14:paraId="5FA173EA" w14:textId="77777777" w:rsidR="00845715" w:rsidRPr="00FC0EBB" w:rsidRDefault="00845715" w:rsidP="003C0978">
            <w:pPr>
              <w:pStyle w:val="0-Tekst"/>
              <w:rPr>
                <w:rFonts w:ascii="Times New Roman" w:hAnsi="Times New Roman" w:cs="Times New Roman"/>
                <w:color w:val="FF0000"/>
                <w:sz w:val="24"/>
                <w:szCs w:val="24"/>
              </w:rPr>
            </w:pPr>
            <w:r w:rsidRPr="00FC0EBB">
              <w:rPr>
                <w:color w:val="FF0000"/>
                <w:sz w:val="18"/>
                <w:szCs w:val="18"/>
              </w:rPr>
              <w:t>Učenici iskazuju odnose mjernih jedinica povezujući ih s tijelima jedinične mase.</w:t>
            </w:r>
          </w:p>
          <w:p w14:paraId="4FE8C075" w14:textId="77777777" w:rsidR="00845715" w:rsidRPr="00FC0EBB" w:rsidRDefault="00845715" w:rsidP="003C0978">
            <w:pPr>
              <w:pStyle w:val="0-Tekst"/>
            </w:pPr>
            <w:r w:rsidRPr="00FC0EBB">
              <w:rPr>
                <w:rFonts w:cs="Times New Roman"/>
                <w:bCs/>
                <w:color w:val="000000"/>
                <w:szCs w:val="19"/>
              </w:rPr>
              <w:t>Koristiti se različitim vagama, a digitalnim vagama mjeriti cjelobrojnu masu (unaprijed odabrati predmete čija masa nije decimalni zapis).</w:t>
            </w:r>
          </w:p>
        </w:tc>
      </w:tr>
      <w:tr w:rsidR="00845715" w:rsidRPr="00B1351C" w14:paraId="03B0BDFB" w14:textId="77777777" w:rsidTr="003C0978">
        <w:tc>
          <w:tcPr>
            <w:tcW w:w="520" w:type="dxa"/>
          </w:tcPr>
          <w:p w14:paraId="4C5F0DEE" w14:textId="77777777" w:rsidR="00845715" w:rsidRPr="00FC0EBB" w:rsidRDefault="00845715" w:rsidP="003C0978">
            <w:pPr>
              <w:pStyle w:val="0-Ishodi"/>
            </w:pPr>
            <w:r w:rsidRPr="00FC0EBB">
              <w:rPr>
                <w:color w:val="FF0000"/>
              </w:rPr>
              <w:t>13.</w:t>
            </w:r>
          </w:p>
        </w:tc>
        <w:tc>
          <w:tcPr>
            <w:tcW w:w="1946" w:type="dxa"/>
            <w:shd w:val="clear" w:color="auto" w:fill="FAFAB4"/>
          </w:tcPr>
          <w:p w14:paraId="75A65460" w14:textId="77777777" w:rsidR="00845715" w:rsidRPr="00FC0EBB" w:rsidRDefault="00845715" w:rsidP="003C0978">
            <w:pPr>
              <w:pStyle w:val="0-Ishodi"/>
              <w:rPr>
                <w:color w:val="FF0000"/>
              </w:rPr>
            </w:pPr>
            <w:r w:rsidRPr="00FC0EBB">
              <w:rPr>
                <w:color w:val="FF0000"/>
              </w:rPr>
              <w:t>D. 3. 3</w:t>
            </w:r>
          </w:p>
          <w:p w14:paraId="08FFDCD1" w14:textId="77777777" w:rsidR="00845715" w:rsidRPr="00FC0EBB" w:rsidRDefault="00845715" w:rsidP="003C0978">
            <w:pPr>
              <w:pStyle w:val="0-Ishodi"/>
            </w:pPr>
          </w:p>
          <w:p w14:paraId="5AC6EDCE" w14:textId="77777777" w:rsidR="00845715" w:rsidRPr="00FC0EBB" w:rsidRDefault="00845715" w:rsidP="003C0978">
            <w:pPr>
              <w:pStyle w:val="0-Ishodi"/>
            </w:pPr>
            <w:r w:rsidRPr="00FC0EBB">
              <w:t>Određuje opseg likova.</w:t>
            </w:r>
          </w:p>
          <w:p w14:paraId="1C9DD44D" w14:textId="77777777" w:rsidR="00845715" w:rsidRPr="00FC0EBB" w:rsidRDefault="00845715" w:rsidP="003C0978">
            <w:pPr>
              <w:pStyle w:val="0-Ishodi"/>
            </w:pPr>
          </w:p>
        </w:tc>
        <w:tc>
          <w:tcPr>
            <w:tcW w:w="3451" w:type="dxa"/>
          </w:tcPr>
          <w:p w14:paraId="6DE646FE" w14:textId="77777777" w:rsidR="00845715" w:rsidRPr="00FC0EBB" w:rsidRDefault="00845715" w:rsidP="003C0978">
            <w:pPr>
              <w:pStyle w:val="0-Tekst"/>
            </w:pPr>
            <w:r w:rsidRPr="00FC0EBB">
              <w:t>Opisuje opseg kao duljinu ruba bilo kojega geometrijskog lika.</w:t>
            </w:r>
          </w:p>
          <w:p w14:paraId="363E60E1" w14:textId="77777777" w:rsidR="00845715" w:rsidRPr="00FC0EBB" w:rsidRDefault="00845715" w:rsidP="003C0978">
            <w:pPr>
              <w:pStyle w:val="0-Tekst"/>
            </w:pPr>
            <w:r w:rsidRPr="00FC0EBB">
              <w:t>Mjeri duljinu dužine.</w:t>
            </w:r>
          </w:p>
          <w:p w14:paraId="12177314" w14:textId="77777777" w:rsidR="00845715" w:rsidRPr="00FC0EBB" w:rsidRDefault="00845715" w:rsidP="003C0978">
            <w:pPr>
              <w:pStyle w:val="0-Tekst"/>
            </w:pPr>
            <w:r w:rsidRPr="00FC0EBB">
              <w:t>Mjeri opseg neformalnim i formalnim načinima.</w:t>
            </w:r>
          </w:p>
          <w:p w14:paraId="28A689DA" w14:textId="77777777" w:rsidR="00845715" w:rsidRPr="00FC0EBB" w:rsidRDefault="00845715" w:rsidP="003C0978">
            <w:pPr>
              <w:pStyle w:val="0-Tekst"/>
            </w:pPr>
            <w:r w:rsidRPr="00FC0EBB">
              <w:t>Određuje opseg trokuta, pravokutnika i kvadrata kao zbroj duljina njihovih stranica.</w:t>
            </w:r>
          </w:p>
          <w:p w14:paraId="180343E5" w14:textId="77777777" w:rsidR="00845715" w:rsidRPr="00FC0EBB" w:rsidRDefault="00845715" w:rsidP="003C0978">
            <w:pPr>
              <w:pStyle w:val="0-Tekst"/>
            </w:pPr>
            <w:r w:rsidRPr="00FC0EBB">
              <w:t>Procjenjuje i mjeri opseg lika objašnjavajući postupak.</w:t>
            </w:r>
          </w:p>
          <w:p w14:paraId="5050578C" w14:textId="77777777" w:rsidR="00845715" w:rsidRPr="00FC0EBB" w:rsidRDefault="00845715" w:rsidP="003C0978">
            <w:pPr>
              <w:pStyle w:val="0-Tekst"/>
            </w:pPr>
            <w:r w:rsidRPr="00FC0EBB">
              <w:t>Korelacija s Hrvatskim jezikom i</w:t>
            </w:r>
            <w:r>
              <w:t xml:space="preserve"> </w:t>
            </w:r>
            <w:r w:rsidRPr="00FC0EBB">
              <w:t>Tjelesnom i zdravstvenom kulturom.</w:t>
            </w:r>
          </w:p>
        </w:tc>
        <w:tc>
          <w:tcPr>
            <w:tcW w:w="2166" w:type="dxa"/>
          </w:tcPr>
          <w:p w14:paraId="353B67E8" w14:textId="77777777" w:rsidR="00845715" w:rsidRPr="00FC0EBB" w:rsidRDefault="00845715" w:rsidP="003C0978">
            <w:pPr>
              <w:pStyle w:val="0-Tekst"/>
            </w:pPr>
            <w:r w:rsidRPr="00FC0EBB">
              <w:t>Opisuje opseg kao duljinu ruba promatranoga lika.</w:t>
            </w:r>
          </w:p>
          <w:p w14:paraId="430E0526" w14:textId="77777777" w:rsidR="00845715" w:rsidRPr="00FC0EBB" w:rsidRDefault="00845715" w:rsidP="003C0978">
            <w:pPr>
              <w:pStyle w:val="0-Tekst"/>
            </w:pPr>
          </w:p>
        </w:tc>
        <w:tc>
          <w:tcPr>
            <w:tcW w:w="2056" w:type="dxa"/>
          </w:tcPr>
          <w:p w14:paraId="6D22AD02" w14:textId="16AC7168" w:rsidR="00845715" w:rsidRPr="00FC0EBB" w:rsidRDefault="00845715" w:rsidP="003C0978">
            <w:pPr>
              <w:pStyle w:val="0-Tekst"/>
            </w:pPr>
            <w:r w:rsidRPr="00FC0EBB">
              <w:t>Mjeri opseg likova neformalnim načinima i povezuje opseg s duljinama pojedinih stranica.</w:t>
            </w:r>
          </w:p>
        </w:tc>
        <w:tc>
          <w:tcPr>
            <w:tcW w:w="2055" w:type="dxa"/>
          </w:tcPr>
          <w:p w14:paraId="4088A386" w14:textId="70875B0D" w:rsidR="00845715" w:rsidRPr="00FC0EBB" w:rsidRDefault="00845715" w:rsidP="003C0978">
            <w:pPr>
              <w:pStyle w:val="0-Tekst"/>
            </w:pPr>
            <w:r w:rsidRPr="00FC0EBB">
              <w:t>Određuje opseg trokuta, pravokutnika (i kvadrata) kao zbroj duljina stranica promatranoga lika.</w:t>
            </w:r>
          </w:p>
        </w:tc>
        <w:tc>
          <w:tcPr>
            <w:tcW w:w="2056" w:type="dxa"/>
          </w:tcPr>
          <w:p w14:paraId="54F63088" w14:textId="77777777" w:rsidR="00845715" w:rsidRPr="00FC0EBB" w:rsidRDefault="00845715" w:rsidP="003C0978">
            <w:pPr>
              <w:pStyle w:val="0-Tekst"/>
            </w:pPr>
            <w:r w:rsidRPr="00FC0EBB">
              <w:t>Procjenjuje i određuje opseg likova na različite načine povezujući ih i objašnjavajući postupak.</w:t>
            </w:r>
          </w:p>
        </w:tc>
      </w:tr>
      <w:tr w:rsidR="00845715" w:rsidRPr="00B1351C" w14:paraId="3015895A" w14:textId="77777777" w:rsidTr="003C0978">
        <w:tc>
          <w:tcPr>
            <w:tcW w:w="14250" w:type="dxa"/>
            <w:gridSpan w:val="7"/>
          </w:tcPr>
          <w:p w14:paraId="2E75013A" w14:textId="77777777" w:rsidR="00845715" w:rsidRPr="00051E44" w:rsidRDefault="00845715" w:rsidP="003C0978">
            <w:pPr>
              <w:pStyle w:val="0-Tekst"/>
              <w:rPr>
                <w:rFonts w:ascii="Times New Roman" w:hAnsi="Times New Roman" w:cs="Times New Roman"/>
                <w:sz w:val="24"/>
                <w:szCs w:val="24"/>
              </w:rPr>
            </w:pPr>
            <w:r w:rsidRPr="00FC0EBB">
              <w:rPr>
                <w:color w:val="FF0000"/>
              </w:rPr>
              <w:t>NAPOMENE</w:t>
            </w:r>
            <w:r w:rsidRPr="00051E44">
              <w:t>:</w:t>
            </w:r>
          </w:p>
          <w:p w14:paraId="59BCED01"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 početku poučavanja učenici će mjeriti opseg neformalnim načinom: upotrebom konca, vune, papirnate vrpce…</w:t>
            </w:r>
          </w:p>
          <w:p w14:paraId="3FDD1E86"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Učenike se navodi na zaključak da je opseg zbroj duljina svih stranica mnogokuta.</w:t>
            </w:r>
          </w:p>
          <w:p w14:paraId="20E8C862" w14:textId="77777777" w:rsidR="00845715" w:rsidRPr="00FC0EBB" w:rsidRDefault="00845715" w:rsidP="003C0978">
            <w:pPr>
              <w:pStyle w:val="0-Tekst"/>
              <w:rPr>
                <w:rFonts w:ascii="Times New Roman" w:hAnsi="Times New Roman" w:cs="Times New Roman"/>
                <w:color w:val="FF0000"/>
                <w:sz w:val="24"/>
                <w:szCs w:val="24"/>
              </w:rPr>
            </w:pPr>
            <w:r>
              <w:rPr>
                <w:color w:val="FF0000"/>
                <w:sz w:val="18"/>
                <w:szCs w:val="18"/>
              </w:rPr>
              <w:t>Učenici mogu</w:t>
            </w:r>
            <w:r w:rsidRPr="00FC0EBB">
              <w:rPr>
                <w:color w:val="FF0000"/>
                <w:sz w:val="18"/>
                <w:szCs w:val="18"/>
              </w:rPr>
              <w:t xml:space="preserve"> odrediti </w:t>
            </w:r>
            <w:r>
              <w:rPr>
                <w:color w:val="FF0000"/>
                <w:sz w:val="18"/>
                <w:szCs w:val="18"/>
              </w:rPr>
              <w:t xml:space="preserve">i </w:t>
            </w:r>
            <w:r w:rsidRPr="00FC0EBB">
              <w:rPr>
                <w:color w:val="FF0000"/>
                <w:sz w:val="18"/>
                <w:szCs w:val="18"/>
              </w:rPr>
              <w:t>opseg lika sastavljenog</w:t>
            </w:r>
            <w:r>
              <w:rPr>
                <w:color w:val="FF0000"/>
                <w:sz w:val="18"/>
                <w:szCs w:val="18"/>
              </w:rPr>
              <w:t>a</w:t>
            </w:r>
            <w:r w:rsidRPr="00FC0EBB">
              <w:rPr>
                <w:color w:val="FF0000"/>
                <w:sz w:val="18"/>
                <w:szCs w:val="18"/>
              </w:rPr>
              <w:t xml:space="preserve"> od dva ili više likova poznatih učeniku, zaključivati o svojstvima dvaju ili više likova i sl.</w:t>
            </w:r>
          </w:p>
          <w:p w14:paraId="1D5C18F1"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Duljina stranica zadanoga lika kojemu se mjeri opseg može se prenositi i šestarom na crtu.</w:t>
            </w:r>
          </w:p>
          <w:p w14:paraId="71359802" w14:textId="77777777" w:rsidR="00845715" w:rsidRPr="00B1351C" w:rsidRDefault="00845715" w:rsidP="003C0978">
            <w:pPr>
              <w:pStyle w:val="0-Tekst"/>
            </w:pPr>
            <w:r w:rsidRPr="00051E44">
              <w:rPr>
                <w:rFonts w:cs="Times New Roman"/>
                <w:color w:val="000000"/>
                <w:szCs w:val="19"/>
              </w:rPr>
              <w:t>Pri određivanju opsega trokuta, pravokutnika i kvadrata kao zbroja duljina stranica ne koristi se formula za izračunavanje, a opseg se zapisuje malim slovom o (npr. o = 12 cm)</w:t>
            </w:r>
          </w:p>
        </w:tc>
      </w:tr>
      <w:tr w:rsidR="00845715" w:rsidRPr="00B1351C" w14:paraId="78D53ECA" w14:textId="77777777" w:rsidTr="003C0978">
        <w:tc>
          <w:tcPr>
            <w:tcW w:w="520" w:type="dxa"/>
          </w:tcPr>
          <w:p w14:paraId="454308A7" w14:textId="77777777" w:rsidR="00845715" w:rsidRPr="00FC0EBB" w:rsidRDefault="00845715" w:rsidP="003C0978">
            <w:pPr>
              <w:pStyle w:val="0-Ishodi"/>
            </w:pPr>
            <w:r w:rsidRPr="00FC0EBB">
              <w:rPr>
                <w:color w:val="FF0000"/>
              </w:rPr>
              <w:lastRenderedPageBreak/>
              <w:t>14.</w:t>
            </w:r>
          </w:p>
        </w:tc>
        <w:tc>
          <w:tcPr>
            <w:tcW w:w="1946" w:type="dxa"/>
            <w:shd w:val="clear" w:color="auto" w:fill="FADCB4"/>
          </w:tcPr>
          <w:p w14:paraId="37AFC908" w14:textId="77777777" w:rsidR="00845715" w:rsidRPr="00FC0EBB" w:rsidRDefault="00845715" w:rsidP="003C0978">
            <w:pPr>
              <w:pStyle w:val="0-Ishodi"/>
            </w:pPr>
            <w:r w:rsidRPr="00FC0EBB">
              <w:t>E. 3. 1</w:t>
            </w:r>
          </w:p>
          <w:p w14:paraId="6DC013FE" w14:textId="77777777" w:rsidR="00845715" w:rsidRPr="00FC0EBB" w:rsidRDefault="00845715" w:rsidP="003C0978">
            <w:pPr>
              <w:pStyle w:val="0-Ishodi"/>
            </w:pPr>
          </w:p>
          <w:p w14:paraId="7CCBDA2D" w14:textId="77777777" w:rsidR="00845715" w:rsidRPr="00FC0EBB" w:rsidRDefault="00845715" w:rsidP="003C0978">
            <w:pPr>
              <w:pStyle w:val="0-Ishodi"/>
            </w:pPr>
            <w:r w:rsidRPr="00FC0EBB">
              <w:t>Služi se različitim prikazima podataka.</w:t>
            </w:r>
          </w:p>
          <w:p w14:paraId="337DE78F" w14:textId="77777777" w:rsidR="00845715" w:rsidRPr="00FC0EBB" w:rsidRDefault="00845715" w:rsidP="003C0978">
            <w:pPr>
              <w:pStyle w:val="0-Ishodi"/>
            </w:pPr>
          </w:p>
        </w:tc>
        <w:tc>
          <w:tcPr>
            <w:tcW w:w="3451" w:type="dxa"/>
          </w:tcPr>
          <w:p w14:paraId="0029327E" w14:textId="77777777" w:rsidR="00845715" w:rsidRPr="00FC0EBB" w:rsidRDefault="00845715" w:rsidP="003C0978">
            <w:pPr>
              <w:pStyle w:val="0-Tekst"/>
            </w:pPr>
            <w:r w:rsidRPr="00FC0EBB">
              <w:t>Nabraja različite vrste prikaza podataka.</w:t>
            </w:r>
          </w:p>
          <w:p w14:paraId="4782C192" w14:textId="77777777" w:rsidR="00845715" w:rsidRPr="00FC0EBB" w:rsidRDefault="00845715" w:rsidP="003C0978">
            <w:pPr>
              <w:pStyle w:val="0-Tekst"/>
            </w:pPr>
            <w:r w:rsidRPr="00FC0EBB">
              <w:t xml:space="preserve">Koristi se nazivima redak i stupac. </w:t>
            </w:r>
          </w:p>
          <w:p w14:paraId="7E48E7E9" w14:textId="77777777" w:rsidR="00845715" w:rsidRPr="00FC0EBB" w:rsidRDefault="00845715" w:rsidP="003C0978">
            <w:pPr>
              <w:pStyle w:val="0-Tekst"/>
            </w:pPr>
            <w:r w:rsidRPr="00FC0EBB">
              <w:t xml:space="preserve">Prikazuje podatke u tablicama i </w:t>
            </w:r>
            <w:r w:rsidRPr="00FC0EBB">
              <w:rPr>
                <w:color w:val="FF0000"/>
              </w:rPr>
              <w:t xml:space="preserve">stupčastim </w:t>
            </w:r>
            <w:r w:rsidRPr="00FC0EBB">
              <w:t>dijagramima.</w:t>
            </w:r>
          </w:p>
          <w:p w14:paraId="4DF5D71F" w14:textId="77777777" w:rsidR="00845715" w:rsidRPr="00FC0EBB" w:rsidRDefault="00845715" w:rsidP="003C0978">
            <w:pPr>
              <w:pStyle w:val="0-Tekst"/>
            </w:pPr>
            <w:r w:rsidRPr="00FC0EBB">
              <w:t>Služi se različitim prikazima podataka.</w:t>
            </w:r>
          </w:p>
          <w:p w14:paraId="6B4A954E" w14:textId="77777777" w:rsidR="00845715" w:rsidRPr="00FC0EBB" w:rsidRDefault="00845715" w:rsidP="003C0978">
            <w:pPr>
              <w:pStyle w:val="0-Tekst"/>
            </w:pPr>
          </w:p>
          <w:p w14:paraId="274EB165" w14:textId="77777777" w:rsidR="00845715" w:rsidRPr="00FC0EBB" w:rsidRDefault="00845715" w:rsidP="003C0978">
            <w:pPr>
              <w:pStyle w:val="0-Tekst"/>
            </w:pPr>
            <w:r w:rsidRPr="00FC0EBB">
              <w:rPr>
                <w:color w:val="FF0000"/>
              </w:rPr>
              <w:t xml:space="preserve">Prošireni </w:t>
            </w:r>
            <w:r w:rsidRPr="00FC0EBB">
              <w:t>sadržaji: prikazivati podatke iz razrednih projekata pomoću</w:t>
            </w:r>
            <w:r>
              <w:t xml:space="preserve"> </w:t>
            </w:r>
            <w:r w:rsidRPr="00351F01">
              <w:rPr>
                <w:color w:val="FF0000"/>
              </w:rPr>
              <w:t xml:space="preserve">primjerene </w:t>
            </w:r>
            <w:r w:rsidRPr="00FC0EBB">
              <w:t>tehnologije.</w:t>
            </w:r>
          </w:p>
          <w:p w14:paraId="10F84470" w14:textId="77777777" w:rsidR="00845715" w:rsidRPr="00FC0EBB" w:rsidRDefault="00845715" w:rsidP="003C0978">
            <w:pPr>
              <w:pStyle w:val="0-Tekst"/>
            </w:pPr>
          </w:p>
          <w:p w14:paraId="1F6640E0" w14:textId="77777777" w:rsidR="00845715" w:rsidRPr="00FC0EBB" w:rsidRDefault="00845715" w:rsidP="003C0978">
            <w:pPr>
              <w:pStyle w:val="0-Tekst"/>
            </w:pPr>
            <w:r w:rsidRPr="00FC0EBB">
              <w:t>Korelacija s Hrvatskim jezikom i međupredmetnim temama:  Uporaba informacijsko-komunikacijske tehnologije, Učiti kako učiti, Poduzetništvo, Održivi razvoj i Građanski odgoj i obrazovanje.</w:t>
            </w:r>
          </w:p>
        </w:tc>
        <w:tc>
          <w:tcPr>
            <w:tcW w:w="2166" w:type="dxa"/>
          </w:tcPr>
          <w:p w14:paraId="30D39017" w14:textId="77777777" w:rsidR="00845715" w:rsidRPr="00FC0EBB" w:rsidRDefault="00845715" w:rsidP="003C0978">
            <w:pPr>
              <w:pStyle w:val="0-Tekst"/>
            </w:pPr>
            <w:r w:rsidRPr="00FC0EBB">
              <w:t>Čita podatke iz tablica i stupčastih dijagrama.</w:t>
            </w:r>
          </w:p>
        </w:tc>
        <w:tc>
          <w:tcPr>
            <w:tcW w:w="2056" w:type="dxa"/>
          </w:tcPr>
          <w:p w14:paraId="3F4B9D78" w14:textId="77777777" w:rsidR="00845715" w:rsidRPr="00FC0EBB" w:rsidRDefault="00845715" w:rsidP="003C0978">
            <w:pPr>
              <w:pStyle w:val="0-Tekst"/>
            </w:pPr>
            <w:r w:rsidRPr="00FC0EBB">
              <w:t>Prikazuje podatke u tablicama i dijagramima.</w:t>
            </w:r>
          </w:p>
          <w:p w14:paraId="52E4D9A3" w14:textId="77777777" w:rsidR="00845715" w:rsidRPr="00FC0EBB" w:rsidRDefault="00845715" w:rsidP="003C0978">
            <w:pPr>
              <w:pStyle w:val="0-Tekst"/>
            </w:pPr>
          </w:p>
        </w:tc>
        <w:tc>
          <w:tcPr>
            <w:tcW w:w="2055" w:type="dxa"/>
          </w:tcPr>
          <w:p w14:paraId="307E2246" w14:textId="77777777" w:rsidR="00845715" w:rsidRPr="00FC0EBB" w:rsidRDefault="00845715" w:rsidP="003C0978">
            <w:pPr>
              <w:pStyle w:val="0-Tekst"/>
            </w:pPr>
            <w:r w:rsidRPr="00FC0EBB">
              <w:t>Podatke iz jednoga oblika prikazivanja prikazuje u drugome obliku.</w:t>
            </w:r>
          </w:p>
        </w:tc>
        <w:tc>
          <w:tcPr>
            <w:tcW w:w="2056" w:type="dxa"/>
          </w:tcPr>
          <w:p w14:paraId="71F5AC05" w14:textId="77777777" w:rsidR="00845715" w:rsidRPr="00FC0EBB" w:rsidRDefault="00845715" w:rsidP="003C0978">
            <w:pPr>
              <w:pStyle w:val="0-Tekst"/>
            </w:pPr>
            <w:r w:rsidRPr="00FC0EBB">
              <w:t>Služi se različitim prikazima podataka za donošenje zaključaka u različitim situacijama.</w:t>
            </w:r>
          </w:p>
        </w:tc>
      </w:tr>
      <w:tr w:rsidR="00845715" w:rsidRPr="00B1351C" w14:paraId="5D57ED30" w14:textId="77777777" w:rsidTr="00745288">
        <w:trPr>
          <w:trHeight w:val="607"/>
        </w:trPr>
        <w:tc>
          <w:tcPr>
            <w:tcW w:w="14250" w:type="dxa"/>
            <w:gridSpan w:val="7"/>
          </w:tcPr>
          <w:p w14:paraId="27D6B8B4" w14:textId="77777777" w:rsidR="00845715" w:rsidRPr="00EE2029" w:rsidRDefault="00845715" w:rsidP="003C0978">
            <w:pPr>
              <w:spacing w:after="0" w:line="240" w:lineRule="auto"/>
              <w:rPr>
                <w:rFonts w:ascii="VladaRHSerif Lt" w:eastAsia="Times New Roman" w:hAnsi="VladaRHSerif Lt" w:cs="Times New Roman"/>
                <w:sz w:val="24"/>
                <w:szCs w:val="24"/>
                <w:lang w:eastAsia="hr-HR"/>
              </w:rPr>
            </w:pPr>
            <w:r w:rsidRPr="00EE2029">
              <w:rPr>
                <w:rFonts w:ascii="VladaRHSerif Lt" w:eastAsia="Times New Roman" w:hAnsi="VladaRHSerif Lt" w:cs="Arial"/>
                <w:color w:val="FF0000"/>
                <w:sz w:val="20"/>
                <w:szCs w:val="20"/>
                <w:lang w:eastAsia="hr-HR"/>
              </w:rPr>
              <w:t>NAPOMENE:</w:t>
            </w:r>
          </w:p>
          <w:p w14:paraId="7378ABD4" w14:textId="77777777" w:rsidR="00845715" w:rsidRPr="00051E44" w:rsidRDefault="00845715" w:rsidP="003C0978">
            <w:pPr>
              <w:spacing w:after="0" w:line="240" w:lineRule="auto"/>
              <w:rPr>
                <w:rFonts w:ascii="Times New Roman" w:eastAsia="Times New Roman" w:hAnsi="Times New Roman" w:cs="Times New Roman"/>
                <w:sz w:val="24"/>
                <w:szCs w:val="24"/>
                <w:lang w:eastAsia="hr-HR"/>
              </w:rPr>
            </w:pPr>
            <w:r w:rsidRPr="00051E44">
              <w:rPr>
                <w:rFonts w:ascii="VladaRHSans Lt" w:eastAsia="Times New Roman" w:hAnsi="VladaRHSans Lt" w:cs="Times New Roman"/>
                <w:color w:val="000000"/>
                <w:sz w:val="19"/>
                <w:szCs w:val="19"/>
                <w:lang w:eastAsia="hr-HR"/>
              </w:rPr>
              <w:t xml:space="preserve">Potrebno je na nastavi u različitim situacijama prikazivati podatke, npr. pri rješavanju problemskih situacija, a u poučavanju služiti se različitim prikazima podataka pri opisivanju, objašnjavanju (tumačiti </w:t>
            </w:r>
            <w:r>
              <w:rPr>
                <w:rFonts w:ascii="VladaRHSans Lt" w:eastAsia="Times New Roman" w:hAnsi="VladaRHSans Lt" w:cs="Times New Roman"/>
                <w:color w:val="000000"/>
                <w:sz w:val="19"/>
                <w:szCs w:val="19"/>
                <w:lang w:eastAsia="hr-HR"/>
              </w:rPr>
              <w:t>ih) ili predviđanju mogućih (</w:t>
            </w:r>
            <w:r w:rsidRPr="00051E44">
              <w:rPr>
                <w:rFonts w:ascii="VladaRHSans Lt" w:eastAsia="Times New Roman" w:hAnsi="VladaRHSans Lt" w:cs="Times New Roman"/>
                <w:color w:val="000000"/>
                <w:sz w:val="19"/>
                <w:szCs w:val="19"/>
                <w:lang w:eastAsia="hr-HR"/>
              </w:rPr>
              <w:t>vjerojatnih</w:t>
            </w:r>
            <w:r>
              <w:rPr>
                <w:rFonts w:ascii="VladaRHSans Lt" w:eastAsia="Times New Roman" w:hAnsi="VladaRHSans Lt" w:cs="Times New Roman"/>
                <w:color w:val="000000"/>
                <w:sz w:val="19"/>
                <w:szCs w:val="19"/>
                <w:lang w:eastAsia="hr-HR"/>
              </w:rPr>
              <w:t>)</w:t>
            </w:r>
            <w:r w:rsidRPr="00051E44">
              <w:rPr>
                <w:rFonts w:ascii="VladaRHSans Lt" w:eastAsia="Times New Roman" w:hAnsi="VladaRHSans Lt" w:cs="Times New Roman"/>
                <w:color w:val="000000"/>
                <w:sz w:val="19"/>
                <w:szCs w:val="19"/>
                <w:lang w:eastAsia="hr-HR"/>
              </w:rPr>
              <w:t xml:space="preserve"> događaja.</w:t>
            </w:r>
          </w:p>
          <w:p w14:paraId="7764C711" w14:textId="7104A285" w:rsidR="00845715" w:rsidRPr="00051E44" w:rsidRDefault="00845715" w:rsidP="003C0978">
            <w:pPr>
              <w:spacing w:after="0" w:line="240" w:lineRule="auto"/>
              <w:rPr>
                <w:rFonts w:ascii="Times New Roman" w:eastAsia="Times New Roman" w:hAnsi="Times New Roman" w:cs="Times New Roman"/>
                <w:sz w:val="24"/>
                <w:szCs w:val="24"/>
                <w:lang w:eastAsia="hr-HR"/>
              </w:rPr>
            </w:pPr>
            <w:r w:rsidRPr="00051E44">
              <w:rPr>
                <w:rFonts w:ascii="VladaRHSans Lt" w:eastAsia="Times New Roman" w:hAnsi="VladaRHSans Lt" w:cs="Times New Roman"/>
                <w:color w:val="000000"/>
                <w:sz w:val="19"/>
                <w:szCs w:val="19"/>
                <w:lang w:eastAsia="hr-HR"/>
              </w:rPr>
              <w:t xml:space="preserve">Tablica kao reprezentativni oblik može se upotrebljavati u različitim predmetima i različitim područjima života pa je dobro pomoću tablica povezivati matematiku s njima. Važno je učenicima osvijestiti pojmove stupac, redak, </w:t>
            </w:r>
            <w:r w:rsidRPr="00EE2029">
              <w:rPr>
                <w:rFonts w:ascii="VladaRHSans Lt" w:eastAsia="Times New Roman" w:hAnsi="VladaRHSans Lt" w:cs="Arial"/>
                <w:color w:val="FF0000"/>
                <w:sz w:val="19"/>
                <w:szCs w:val="19"/>
                <w:lang w:eastAsia="hr-HR"/>
              </w:rPr>
              <w:t>polje</w:t>
            </w:r>
            <w:r w:rsidRPr="00EE2029">
              <w:rPr>
                <w:rFonts w:ascii="VladaRHSans Lt" w:eastAsia="Times New Roman" w:hAnsi="VladaRHSans Lt" w:cs="Times New Roman"/>
                <w:color w:val="000000"/>
                <w:sz w:val="19"/>
                <w:szCs w:val="19"/>
                <w:lang w:eastAsia="hr-HR"/>
              </w:rPr>
              <w:t xml:space="preserve">. </w:t>
            </w:r>
          </w:p>
          <w:p w14:paraId="6869BB0D" w14:textId="77777777" w:rsidR="003C499A" w:rsidRDefault="00845715" w:rsidP="003C0978">
            <w:pPr>
              <w:spacing w:after="0" w:line="240" w:lineRule="auto"/>
              <w:rPr>
                <w:rFonts w:ascii="VladaRHSans Lt" w:eastAsia="Times New Roman" w:hAnsi="VladaRHSans Lt" w:cs="Times New Roman"/>
                <w:color w:val="000000"/>
                <w:sz w:val="19"/>
                <w:szCs w:val="19"/>
                <w:lang w:eastAsia="hr-HR"/>
              </w:rPr>
            </w:pPr>
            <w:r w:rsidRPr="00051E44">
              <w:rPr>
                <w:rFonts w:ascii="VladaRHSans Lt" w:eastAsia="Times New Roman" w:hAnsi="VladaRHSans Lt" w:cs="Times New Roman"/>
                <w:color w:val="000000"/>
                <w:sz w:val="19"/>
                <w:szCs w:val="19"/>
                <w:lang w:eastAsia="hr-HR"/>
              </w:rPr>
              <w:t>Pri prikupljanju podataka potrebno je poticati učenike da ih prikazuju u tablicama i dijagramima, a također je važno poticati ih da čitaju podatke iz tablica i dijagrama. Posebno se ističe</w:t>
            </w:r>
            <w:r w:rsidR="00745288">
              <w:rPr>
                <w:rFonts w:ascii="VladaRHSans Lt" w:eastAsia="Times New Roman" w:hAnsi="VladaRHSans Lt" w:cs="Times New Roman"/>
                <w:color w:val="000000"/>
                <w:sz w:val="19"/>
                <w:szCs w:val="19"/>
                <w:lang w:eastAsia="hr-HR"/>
              </w:rPr>
              <w:t xml:space="preserve"> piktogram i stupčasti dijagram.</w:t>
            </w:r>
          </w:p>
          <w:p w14:paraId="47D89606" w14:textId="77777777" w:rsidR="008B2596" w:rsidRDefault="008B2596" w:rsidP="003C0978">
            <w:pPr>
              <w:spacing w:after="0" w:line="240" w:lineRule="auto"/>
              <w:rPr>
                <w:rFonts w:ascii="VladaRHSans Lt" w:eastAsia="Times New Roman" w:hAnsi="VladaRHSans Lt" w:cs="Times New Roman"/>
                <w:color w:val="000000"/>
                <w:sz w:val="19"/>
                <w:szCs w:val="19"/>
                <w:lang w:eastAsia="hr-HR"/>
              </w:rPr>
            </w:pPr>
          </w:p>
          <w:p w14:paraId="329E48E2" w14:textId="77777777" w:rsidR="008B2596" w:rsidRDefault="008B2596" w:rsidP="003C0978">
            <w:pPr>
              <w:spacing w:after="0" w:line="240" w:lineRule="auto"/>
              <w:rPr>
                <w:rFonts w:ascii="VladaRHSans Lt" w:eastAsia="Times New Roman" w:hAnsi="VladaRHSans Lt" w:cs="Times New Roman"/>
                <w:color w:val="000000"/>
                <w:sz w:val="19"/>
                <w:szCs w:val="19"/>
                <w:lang w:eastAsia="hr-HR"/>
              </w:rPr>
            </w:pPr>
          </w:p>
          <w:p w14:paraId="56C29603" w14:textId="77777777" w:rsidR="008B2596" w:rsidRDefault="008B2596" w:rsidP="003C0978">
            <w:pPr>
              <w:spacing w:after="0" w:line="240" w:lineRule="auto"/>
              <w:rPr>
                <w:rFonts w:ascii="VladaRHSans Lt" w:eastAsia="Times New Roman" w:hAnsi="VladaRHSans Lt" w:cs="Times New Roman"/>
                <w:color w:val="000000"/>
                <w:sz w:val="19"/>
                <w:szCs w:val="19"/>
                <w:lang w:eastAsia="hr-HR"/>
              </w:rPr>
            </w:pPr>
          </w:p>
          <w:p w14:paraId="7C048525" w14:textId="77777777" w:rsidR="008B2596" w:rsidRDefault="008B2596" w:rsidP="003C0978">
            <w:pPr>
              <w:spacing w:after="0" w:line="240" w:lineRule="auto"/>
              <w:rPr>
                <w:rFonts w:ascii="VladaRHSans Lt" w:eastAsia="Times New Roman" w:hAnsi="VladaRHSans Lt" w:cs="Times New Roman"/>
                <w:color w:val="000000"/>
                <w:sz w:val="19"/>
                <w:szCs w:val="19"/>
                <w:lang w:eastAsia="hr-HR"/>
              </w:rPr>
            </w:pPr>
          </w:p>
          <w:p w14:paraId="7035DC78" w14:textId="63EC51A1" w:rsidR="008B2596" w:rsidRPr="00745288" w:rsidRDefault="008B2596" w:rsidP="003C0978">
            <w:pPr>
              <w:spacing w:after="0" w:line="240" w:lineRule="auto"/>
              <w:rPr>
                <w:rFonts w:ascii="VladaRHSans Lt" w:eastAsia="Times New Roman" w:hAnsi="VladaRHSans Lt" w:cs="Times New Roman"/>
                <w:color w:val="000000"/>
                <w:sz w:val="19"/>
                <w:szCs w:val="19"/>
                <w:lang w:eastAsia="hr-HR"/>
              </w:rPr>
            </w:pPr>
          </w:p>
        </w:tc>
      </w:tr>
      <w:tr w:rsidR="00845715" w:rsidRPr="00B1351C" w14:paraId="25044E39" w14:textId="77777777" w:rsidTr="003C0978">
        <w:tc>
          <w:tcPr>
            <w:tcW w:w="14250" w:type="dxa"/>
            <w:gridSpan w:val="7"/>
          </w:tcPr>
          <w:p w14:paraId="1133458C" w14:textId="77777777" w:rsidR="00845715" w:rsidRPr="00051E44" w:rsidRDefault="00845715" w:rsidP="003C0978">
            <w:pPr>
              <w:pStyle w:val="0-Tekst"/>
              <w:rPr>
                <w:rFonts w:ascii="Times New Roman" w:hAnsi="Times New Roman"/>
                <w:sz w:val="24"/>
                <w:szCs w:val="24"/>
              </w:rPr>
            </w:pPr>
            <w:r w:rsidRPr="00051E44">
              <w:lastRenderedPageBreak/>
              <w:t xml:space="preserve">VAŽNO: </w:t>
            </w:r>
          </w:p>
          <w:p w14:paraId="76FFD00B" w14:textId="77777777" w:rsidR="00845715" w:rsidRPr="00051E44" w:rsidRDefault="00845715" w:rsidP="003C0978">
            <w:pPr>
              <w:pStyle w:val="0-Tekst"/>
              <w:rPr>
                <w:rFonts w:ascii="Times New Roman" w:hAnsi="Times New Roman"/>
                <w:sz w:val="24"/>
                <w:szCs w:val="24"/>
              </w:rPr>
            </w:pPr>
            <w:r w:rsidRPr="00051E44">
              <w:rPr>
                <w:color w:val="000000"/>
              </w:rPr>
              <w:t>U procesu učenja matematike učenik objašnjava procedure i postavlja matematici svojstvena pitanja.</w:t>
            </w:r>
          </w:p>
          <w:p w14:paraId="4EDD1B13" w14:textId="77777777" w:rsidR="00845715" w:rsidRPr="00051E44" w:rsidRDefault="00845715" w:rsidP="003C0978">
            <w:pPr>
              <w:pStyle w:val="0-Tekst"/>
              <w:rPr>
                <w:rFonts w:ascii="Times New Roman" w:hAnsi="Times New Roman"/>
                <w:sz w:val="24"/>
                <w:szCs w:val="24"/>
              </w:rPr>
            </w:pPr>
            <w:r w:rsidRPr="00051E44">
              <w:rPr>
                <w:color w:val="000000"/>
              </w:rPr>
              <w:t>Kako je jedan od ciljeva matematike razvoj komunikacijskih vještina, potrebno je što češće poticati učenike na verbalno izražavanje. To se može postići tako pojašnjavaju postupke koje provode, da govore o načinu na koji su razmišljali i slično. Vještina komuniciranja razvijat će se samo ako učenici često komuniciraju, pa je važno u nastavi što češće poticati razgovor. Također je važno poticati učenike da postavljaju pitanja i to ne samo kada nešto ne razumiju već i da pitanjima šire svoje spoznaje i ideje.</w:t>
            </w:r>
          </w:p>
          <w:p w14:paraId="13648318" w14:textId="77777777" w:rsidR="00845715" w:rsidRPr="00051E44" w:rsidRDefault="00845715" w:rsidP="003C0978">
            <w:pPr>
              <w:pStyle w:val="0-Tekst"/>
              <w:rPr>
                <w:rFonts w:ascii="Times New Roman" w:hAnsi="Times New Roman"/>
                <w:sz w:val="24"/>
                <w:szCs w:val="24"/>
              </w:rPr>
            </w:pPr>
            <w:r w:rsidRPr="00051E44">
              <w:rPr>
                <w:color w:val="000000"/>
              </w:rPr>
              <w:t>Učenik:</w:t>
            </w:r>
          </w:p>
          <w:p w14:paraId="1205E55F" w14:textId="77777777" w:rsidR="00845715" w:rsidRPr="00051E44" w:rsidRDefault="00845715" w:rsidP="003C0978">
            <w:pPr>
              <w:pStyle w:val="0-Tekst"/>
              <w:rPr>
                <w:rFonts w:ascii="Times New Roman" w:hAnsi="Times New Roman"/>
                <w:sz w:val="24"/>
                <w:szCs w:val="24"/>
              </w:rPr>
            </w:pPr>
            <w:r w:rsidRPr="00051E44">
              <w:rPr>
                <w:color w:val="000000"/>
              </w:rPr>
              <w:t>– postavlja pitanja o matematičkim pojmovima i procedurama kada nešto ne razumije</w:t>
            </w:r>
          </w:p>
          <w:p w14:paraId="073D2317" w14:textId="77777777" w:rsidR="00845715" w:rsidRPr="00051E44" w:rsidRDefault="00845715" w:rsidP="003C0978">
            <w:pPr>
              <w:pStyle w:val="0-Tekst"/>
              <w:rPr>
                <w:rFonts w:ascii="Times New Roman" w:hAnsi="Times New Roman"/>
                <w:sz w:val="24"/>
                <w:szCs w:val="24"/>
              </w:rPr>
            </w:pPr>
            <w:r w:rsidRPr="00051E44">
              <w:rPr>
                <w:color w:val="000000"/>
              </w:rPr>
              <w:t>– govori ili postavlja pitanja o naučenim matematičkim pojmovima i procedurama da pojasni ili proširi znanje o njima</w:t>
            </w:r>
          </w:p>
          <w:p w14:paraId="4F77D7F6" w14:textId="77777777" w:rsidR="00845715" w:rsidRPr="00051E44" w:rsidRDefault="00845715" w:rsidP="003C0978">
            <w:pPr>
              <w:pStyle w:val="0-Tekst"/>
              <w:rPr>
                <w:rFonts w:ascii="Times New Roman" w:hAnsi="Times New Roman"/>
                <w:sz w:val="24"/>
                <w:szCs w:val="24"/>
              </w:rPr>
            </w:pPr>
            <w:r w:rsidRPr="00051E44">
              <w:rPr>
                <w:color w:val="000000"/>
              </w:rPr>
              <w:t>– objašnjava procedure te postavlja pitanja o novim idejama ili procedurama koje je osmislio</w:t>
            </w:r>
          </w:p>
          <w:p w14:paraId="43A4D175" w14:textId="77777777" w:rsidR="00845715" w:rsidRPr="00B1351C" w:rsidRDefault="00845715" w:rsidP="003C0978">
            <w:pPr>
              <w:pStyle w:val="0-Tekst"/>
            </w:pPr>
            <w:r w:rsidRPr="00051E44">
              <w:rPr>
                <w:color w:val="000000"/>
              </w:rPr>
              <w:t>– argumentira postupke koje provodi i postavlja kreativna, istraživačka pitanja o matematici.</w:t>
            </w:r>
          </w:p>
        </w:tc>
      </w:tr>
    </w:tbl>
    <w:p w14:paraId="31399695" w14:textId="77777777" w:rsidR="00845715" w:rsidRDefault="00845715" w:rsidP="00845715">
      <w:pPr>
        <w:pStyle w:val="CKR-H3"/>
        <w:rPr>
          <w:szCs w:val="24"/>
        </w:rPr>
      </w:pPr>
    </w:p>
    <w:p w14:paraId="09529C9C" w14:textId="77777777" w:rsidR="00845715" w:rsidRDefault="00845715" w:rsidP="00845715">
      <w:pPr>
        <w:rPr>
          <w:rFonts w:ascii="VladaRHSans Bld" w:eastAsiaTheme="majorEastAsia" w:hAnsi="VladaRHSans Bld" w:cstheme="majorBidi"/>
          <w:smallCaps/>
          <w:color w:val="25408F"/>
          <w:sz w:val="24"/>
          <w:szCs w:val="24"/>
        </w:rPr>
      </w:pPr>
      <w:r>
        <w:rPr>
          <w:szCs w:val="24"/>
        </w:rPr>
        <w:br w:type="page"/>
      </w:r>
    </w:p>
    <w:p w14:paraId="414ED547" w14:textId="77777777" w:rsidR="00845715" w:rsidRPr="003C499A" w:rsidRDefault="00845715" w:rsidP="00845715">
      <w:pPr>
        <w:pStyle w:val="CKR-H3"/>
        <w:rPr>
          <w:sz w:val="36"/>
          <w:szCs w:val="36"/>
        </w:rPr>
      </w:pPr>
    </w:p>
    <w:p w14:paraId="0858DF03" w14:textId="77777777" w:rsidR="00845715" w:rsidRPr="003C499A" w:rsidRDefault="00845715" w:rsidP="00845715">
      <w:pPr>
        <w:pStyle w:val="CKR-H3"/>
        <w:rPr>
          <w:sz w:val="36"/>
          <w:szCs w:val="36"/>
        </w:rPr>
      </w:pPr>
    </w:p>
    <w:p w14:paraId="54701DE0" w14:textId="77777777" w:rsidR="00845715" w:rsidRPr="003C499A" w:rsidRDefault="00845715" w:rsidP="00845715">
      <w:pPr>
        <w:pStyle w:val="CKR-H3"/>
        <w:rPr>
          <w:sz w:val="36"/>
          <w:szCs w:val="36"/>
        </w:rPr>
      </w:pPr>
    </w:p>
    <w:p w14:paraId="28D973E1" w14:textId="23C0E646" w:rsidR="00845715" w:rsidRDefault="00845715" w:rsidP="00845715">
      <w:pPr>
        <w:pStyle w:val="CKR-H3"/>
        <w:rPr>
          <w:sz w:val="36"/>
          <w:szCs w:val="36"/>
        </w:rPr>
      </w:pPr>
    </w:p>
    <w:p w14:paraId="3A4EDBC1" w14:textId="77777777" w:rsidR="003C499A" w:rsidRPr="003C499A" w:rsidRDefault="003C499A" w:rsidP="00845715">
      <w:pPr>
        <w:pStyle w:val="CKR-H3"/>
        <w:rPr>
          <w:sz w:val="36"/>
          <w:szCs w:val="36"/>
        </w:rPr>
      </w:pPr>
    </w:p>
    <w:p w14:paraId="645406A5" w14:textId="56880A9E" w:rsidR="00AC2885" w:rsidRPr="00AC2885" w:rsidRDefault="00AC2885" w:rsidP="00AC2885">
      <w:pPr>
        <w:pStyle w:val="CKR-H3"/>
        <w:jc w:val="center"/>
        <w:rPr>
          <w:sz w:val="40"/>
          <w:szCs w:val="40"/>
        </w:rPr>
      </w:pPr>
      <w:r>
        <w:rPr>
          <w:sz w:val="40"/>
          <w:szCs w:val="40"/>
        </w:rPr>
        <w:t>4</w:t>
      </w:r>
      <w:r w:rsidRPr="00AC2885">
        <w:rPr>
          <w:sz w:val="40"/>
          <w:szCs w:val="40"/>
        </w:rPr>
        <w:t>. razred osnovne škole</w:t>
      </w:r>
    </w:p>
    <w:p w14:paraId="493C90BB" w14:textId="77777777" w:rsidR="00845715" w:rsidRDefault="00845715" w:rsidP="00845715">
      <w:pPr>
        <w:pStyle w:val="CKR-H2"/>
        <w:jc w:val="center"/>
        <w:rPr>
          <w:sz w:val="44"/>
        </w:rPr>
      </w:pPr>
    </w:p>
    <w:p w14:paraId="33891F84" w14:textId="77777777" w:rsidR="00845715" w:rsidRDefault="00845715" w:rsidP="00845715">
      <w:pPr>
        <w:pStyle w:val="CKR-H2"/>
        <w:jc w:val="center"/>
      </w:pPr>
    </w:p>
    <w:p w14:paraId="1DDA7B10" w14:textId="400845DD" w:rsidR="00845715" w:rsidRDefault="00845715" w:rsidP="00845715">
      <w:r>
        <w:br w:type="page"/>
      </w:r>
    </w:p>
    <w:tbl>
      <w:tblPr>
        <w:tblW w:w="142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500"/>
        <w:gridCol w:w="1763"/>
        <w:gridCol w:w="3654"/>
        <w:gridCol w:w="2166"/>
        <w:gridCol w:w="2056"/>
        <w:gridCol w:w="2055"/>
        <w:gridCol w:w="2056"/>
      </w:tblGrid>
      <w:tr w:rsidR="00845715" w:rsidRPr="00B1351C" w14:paraId="32F66A46" w14:textId="77777777" w:rsidTr="003C0978">
        <w:trPr>
          <w:trHeight w:val="465"/>
          <w:tblHeader/>
        </w:trPr>
        <w:tc>
          <w:tcPr>
            <w:tcW w:w="14250" w:type="dxa"/>
            <w:gridSpan w:val="7"/>
            <w:shd w:val="clear" w:color="auto" w:fill="B4DCEB"/>
            <w:vAlign w:val="center"/>
          </w:tcPr>
          <w:p w14:paraId="61AFDE77" w14:textId="77777777" w:rsidR="00845715" w:rsidRPr="00B1351C" w:rsidRDefault="00845715" w:rsidP="003C0978">
            <w:pPr>
              <w:pStyle w:val="0-Vrh"/>
            </w:pPr>
            <w:r w:rsidRPr="00B1351C">
              <w:lastRenderedPageBreak/>
              <w:t>MATEMATIKA – NA KRAJU 4. RAZREDA OSNOVNE ŠKOLE UČENIK:</w:t>
            </w:r>
          </w:p>
        </w:tc>
      </w:tr>
      <w:tr w:rsidR="00845715" w:rsidRPr="00B1351C" w14:paraId="7050B110" w14:textId="77777777" w:rsidTr="003C0978">
        <w:trPr>
          <w:tblHeader/>
        </w:trPr>
        <w:tc>
          <w:tcPr>
            <w:tcW w:w="14250" w:type="dxa"/>
            <w:gridSpan w:val="7"/>
            <w:shd w:val="clear" w:color="auto" w:fill="C8FAFA"/>
            <w:vAlign w:val="center"/>
          </w:tcPr>
          <w:p w14:paraId="3257E09D" w14:textId="77777777" w:rsidR="00845715" w:rsidRPr="00B1351C" w:rsidRDefault="00845715" w:rsidP="003C0978">
            <w:pPr>
              <w:pStyle w:val="0-Vrh"/>
            </w:pPr>
            <w:r w:rsidRPr="00B1351C">
              <w:t>DOMENE: A – BROJEVI, B – ALGEBRA I FUNKCIJE, C – OBLIK I PROSTOR, D – MJERENJE, E – PODA</w:t>
            </w:r>
            <w:r>
              <w:t>T</w:t>
            </w:r>
            <w:r w:rsidRPr="00B1351C">
              <w:t>CI, STATISTIKA I VJEROJATNOST</w:t>
            </w:r>
          </w:p>
        </w:tc>
      </w:tr>
      <w:tr w:rsidR="00845715" w:rsidRPr="00B1351C" w14:paraId="75062F52" w14:textId="77777777" w:rsidTr="003C0978">
        <w:trPr>
          <w:tblHeader/>
        </w:trPr>
        <w:tc>
          <w:tcPr>
            <w:tcW w:w="500" w:type="dxa"/>
            <w:vMerge w:val="restart"/>
            <w:shd w:val="clear" w:color="auto" w:fill="D7B9EB"/>
            <w:vAlign w:val="center"/>
          </w:tcPr>
          <w:p w14:paraId="62A59E55" w14:textId="77777777" w:rsidR="00845715" w:rsidRPr="00B1351C" w:rsidRDefault="00845715" w:rsidP="003C0978">
            <w:pPr>
              <w:pStyle w:val="0-Naslov"/>
            </w:pPr>
            <w:r w:rsidRPr="00B1351C">
              <w:t>RB.</w:t>
            </w:r>
          </w:p>
        </w:tc>
        <w:tc>
          <w:tcPr>
            <w:tcW w:w="1763" w:type="dxa"/>
            <w:vMerge w:val="restart"/>
            <w:shd w:val="clear" w:color="auto" w:fill="D7B9EB"/>
            <w:vAlign w:val="center"/>
          </w:tcPr>
          <w:p w14:paraId="06B815E6" w14:textId="77777777" w:rsidR="00845715" w:rsidRPr="00B1351C" w:rsidRDefault="00845715" w:rsidP="003C0978">
            <w:pPr>
              <w:pStyle w:val="0-Naslov"/>
            </w:pPr>
            <w:r w:rsidRPr="00B1351C">
              <w:t>ISHOD</w:t>
            </w:r>
          </w:p>
        </w:tc>
        <w:tc>
          <w:tcPr>
            <w:tcW w:w="3654" w:type="dxa"/>
            <w:vMerge w:val="restart"/>
            <w:shd w:val="clear" w:color="auto" w:fill="D7B9EB"/>
            <w:vAlign w:val="center"/>
          </w:tcPr>
          <w:p w14:paraId="5F2CC50F" w14:textId="77777777" w:rsidR="00845715" w:rsidRPr="00B1351C" w:rsidRDefault="00845715" w:rsidP="003C0978">
            <w:pPr>
              <w:pStyle w:val="0-Naslov"/>
            </w:pPr>
            <w:r w:rsidRPr="00B1351C">
              <w:t>RAZRADA ISHODA</w:t>
            </w:r>
          </w:p>
        </w:tc>
        <w:tc>
          <w:tcPr>
            <w:tcW w:w="8333" w:type="dxa"/>
            <w:gridSpan w:val="4"/>
            <w:shd w:val="clear" w:color="auto" w:fill="D7B9EB"/>
            <w:vAlign w:val="center"/>
          </w:tcPr>
          <w:p w14:paraId="5390CC9B" w14:textId="77777777" w:rsidR="00845715" w:rsidRPr="00B1351C" w:rsidRDefault="00845715" w:rsidP="003C0978">
            <w:pPr>
              <w:pStyle w:val="0-Naslov"/>
              <w:jc w:val="center"/>
            </w:pPr>
            <w:r w:rsidRPr="00B1351C">
              <w:t>RAZINE USVOJENOSTI</w:t>
            </w:r>
          </w:p>
        </w:tc>
      </w:tr>
      <w:tr w:rsidR="00845715" w:rsidRPr="00B1351C" w14:paraId="05DBFCB4" w14:textId="77777777" w:rsidTr="003C0978">
        <w:trPr>
          <w:trHeight w:val="227"/>
          <w:tblHeader/>
        </w:trPr>
        <w:tc>
          <w:tcPr>
            <w:tcW w:w="500" w:type="dxa"/>
            <w:vMerge/>
            <w:shd w:val="clear" w:color="auto" w:fill="D7B9EB"/>
            <w:vAlign w:val="center"/>
          </w:tcPr>
          <w:p w14:paraId="095254E7" w14:textId="77777777" w:rsidR="00845715" w:rsidRPr="00B1351C" w:rsidRDefault="00845715" w:rsidP="003C0978">
            <w:pPr>
              <w:pStyle w:val="0-Naslov"/>
            </w:pPr>
          </w:p>
        </w:tc>
        <w:tc>
          <w:tcPr>
            <w:tcW w:w="1763" w:type="dxa"/>
            <w:vMerge/>
            <w:shd w:val="clear" w:color="auto" w:fill="D7B9EB"/>
            <w:vAlign w:val="center"/>
          </w:tcPr>
          <w:p w14:paraId="368FDBFD" w14:textId="77777777" w:rsidR="00845715" w:rsidRPr="00B1351C" w:rsidRDefault="00845715" w:rsidP="003C0978">
            <w:pPr>
              <w:pStyle w:val="0-Naslov"/>
            </w:pPr>
          </w:p>
        </w:tc>
        <w:tc>
          <w:tcPr>
            <w:tcW w:w="3654" w:type="dxa"/>
            <w:vMerge/>
            <w:shd w:val="clear" w:color="auto" w:fill="D7B9EB"/>
            <w:vAlign w:val="center"/>
          </w:tcPr>
          <w:p w14:paraId="47F749FB" w14:textId="77777777" w:rsidR="00845715" w:rsidRPr="00B1351C" w:rsidRDefault="00845715" w:rsidP="003C0978">
            <w:pPr>
              <w:pStyle w:val="0-Naslov"/>
            </w:pPr>
          </w:p>
        </w:tc>
        <w:tc>
          <w:tcPr>
            <w:tcW w:w="2166" w:type="dxa"/>
            <w:shd w:val="clear" w:color="auto" w:fill="FAC8FA"/>
            <w:vAlign w:val="center"/>
          </w:tcPr>
          <w:p w14:paraId="74DE108D" w14:textId="77777777" w:rsidR="00845715" w:rsidRPr="00B1351C" w:rsidRDefault="00845715" w:rsidP="003C0978">
            <w:pPr>
              <w:pStyle w:val="0-Naslov"/>
            </w:pPr>
            <w:r w:rsidRPr="00B1351C">
              <w:t>ZADOVOLJAVAJUĆA</w:t>
            </w:r>
          </w:p>
        </w:tc>
        <w:tc>
          <w:tcPr>
            <w:tcW w:w="2056" w:type="dxa"/>
            <w:shd w:val="clear" w:color="auto" w:fill="FAC8FA"/>
            <w:vAlign w:val="center"/>
          </w:tcPr>
          <w:p w14:paraId="062DE06C" w14:textId="77777777" w:rsidR="00845715" w:rsidRPr="00B1351C" w:rsidRDefault="00845715" w:rsidP="003C0978">
            <w:pPr>
              <w:pStyle w:val="0-Naslov"/>
            </w:pPr>
            <w:r w:rsidRPr="00B1351C">
              <w:t>DOBRA</w:t>
            </w:r>
          </w:p>
        </w:tc>
        <w:tc>
          <w:tcPr>
            <w:tcW w:w="2055" w:type="dxa"/>
            <w:shd w:val="clear" w:color="auto" w:fill="FAC8FA"/>
            <w:vAlign w:val="center"/>
          </w:tcPr>
          <w:p w14:paraId="290731A1" w14:textId="77777777" w:rsidR="00845715" w:rsidRPr="00B1351C" w:rsidRDefault="00845715" w:rsidP="003C0978">
            <w:pPr>
              <w:pStyle w:val="0-Naslov"/>
            </w:pPr>
            <w:r w:rsidRPr="00B1351C">
              <w:t>VRLO DOBRA</w:t>
            </w:r>
          </w:p>
        </w:tc>
        <w:tc>
          <w:tcPr>
            <w:tcW w:w="2056" w:type="dxa"/>
            <w:shd w:val="clear" w:color="auto" w:fill="FAC8FA"/>
            <w:vAlign w:val="center"/>
          </w:tcPr>
          <w:p w14:paraId="1407AF47" w14:textId="77777777" w:rsidR="00845715" w:rsidRPr="00B1351C" w:rsidRDefault="00845715" w:rsidP="003C0978">
            <w:pPr>
              <w:pStyle w:val="0-Naslov"/>
            </w:pPr>
            <w:r w:rsidRPr="00B1351C">
              <w:t>IZNIMNA</w:t>
            </w:r>
          </w:p>
        </w:tc>
      </w:tr>
      <w:tr w:rsidR="00845715" w:rsidRPr="00B1351C" w14:paraId="3FCCA2BD" w14:textId="77777777" w:rsidTr="003C0978">
        <w:tc>
          <w:tcPr>
            <w:tcW w:w="500" w:type="dxa"/>
          </w:tcPr>
          <w:p w14:paraId="637A4AEC" w14:textId="77777777" w:rsidR="00845715" w:rsidRPr="00AA112B" w:rsidRDefault="00845715" w:rsidP="003C0978">
            <w:pPr>
              <w:pStyle w:val="0-Ishodi"/>
            </w:pPr>
            <w:r w:rsidRPr="00AA112B">
              <w:t>1.</w:t>
            </w:r>
          </w:p>
        </w:tc>
        <w:tc>
          <w:tcPr>
            <w:tcW w:w="1763" w:type="dxa"/>
            <w:shd w:val="clear" w:color="auto" w:fill="FFCDCD"/>
          </w:tcPr>
          <w:p w14:paraId="65992F27" w14:textId="77777777" w:rsidR="00845715" w:rsidRPr="00AA112B" w:rsidRDefault="00845715" w:rsidP="003C0978">
            <w:pPr>
              <w:pStyle w:val="0-Ishodi"/>
            </w:pPr>
            <w:r w:rsidRPr="00AA112B">
              <w:t>A. 4. 1</w:t>
            </w:r>
          </w:p>
          <w:p w14:paraId="40B2C8D4" w14:textId="77777777" w:rsidR="00845715" w:rsidRPr="00AA112B" w:rsidRDefault="00845715" w:rsidP="003C0978">
            <w:pPr>
              <w:pStyle w:val="0-Ishodi"/>
            </w:pPr>
          </w:p>
          <w:p w14:paraId="25CF48CE" w14:textId="77777777" w:rsidR="00845715" w:rsidRPr="00AA112B" w:rsidRDefault="00845715" w:rsidP="003C0978">
            <w:pPr>
              <w:pStyle w:val="0-Ishodi"/>
            </w:pPr>
            <w:r w:rsidRPr="00AA112B">
              <w:t>Služi se prirodnim brojevima do milijun.</w:t>
            </w:r>
          </w:p>
          <w:p w14:paraId="1C28CDDF" w14:textId="77777777" w:rsidR="00845715" w:rsidRPr="00AA112B" w:rsidRDefault="00845715" w:rsidP="003C0978">
            <w:pPr>
              <w:pStyle w:val="0-Ishodi"/>
            </w:pPr>
          </w:p>
        </w:tc>
        <w:tc>
          <w:tcPr>
            <w:tcW w:w="3654" w:type="dxa"/>
          </w:tcPr>
          <w:p w14:paraId="646E9EFA" w14:textId="77777777" w:rsidR="00845715" w:rsidRPr="00C32CA8" w:rsidRDefault="00845715" w:rsidP="003C0978">
            <w:pPr>
              <w:pStyle w:val="0-Tekst"/>
            </w:pPr>
            <w:r w:rsidRPr="00C32CA8">
              <w:rPr>
                <w:color w:val="FF0000"/>
              </w:rPr>
              <w:t>Broji</w:t>
            </w:r>
            <w:r w:rsidRPr="00C32CA8">
              <w:t xml:space="preserve">, čita, piše i uspoređuje brojeve do milijun. </w:t>
            </w:r>
          </w:p>
          <w:p w14:paraId="02D5DB27" w14:textId="77777777" w:rsidR="00845715" w:rsidRPr="00C32CA8" w:rsidRDefault="00845715" w:rsidP="003C0978">
            <w:pPr>
              <w:pStyle w:val="0-Tekst"/>
            </w:pPr>
            <w:r w:rsidRPr="00C32CA8">
              <w:t>Navodi dekadske jedinice i opisuje njihove odnose.</w:t>
            </w:r>
          </w:p>
          <w:p w14:paraId="61452415" w14:textId="77777777" w:rsidR="00845715" w:rsidRPr="00C32CA8" w:rsidRDefault="00845715" w:rsidP="003C0978">
            <w:pPr>
              <w:pStyle w:val="0-Tekst"/>
            </w:pPr>
            <w:r w:rsidRPr="00C32CA8">
              <w:t>Prepoznaje mjesne vrijednosti pojedinih znamenaka.</w:t>
            </w:r>
          </w:p>
          <w:p w14:paraId="34862D52" w14:textId="67832FDF" w:rsidR="00845715" w:rsidRDefault="00845715" w:rsidP="003C0978">
            <w:pPr>
              <w:pStyle w:val="0-Tekst"/>
            </w:pPr>
            <w:r w:rsidRPr="00C32CA8">
              <w:t>Koristi se višeznamenkastim brojevima.</w:t>
            </w:r>
          </w:p>
          <w:p w14:paraId="2ED06244" w14:textId="77777777" w:rsidR="003C499A" w:rsidRPr="00C32CA8" w:rsidRDefault="003C499A" w:rsidP="003C0978">
            <w:pPr>
              <w:pStyle w:val="0-Tekst"/>
            </w:pPr>
          </w:p>
          <w:p w14:paraId="1A857EA7" w14:textId="77777777" w:rsidR="00845715" w:rsidRPr="00C32CA8" w:rsidRDefault="00845715" w:rsidP="003C0978">
            <w:pPr>
              <w:pStyle w:val="0-Tekst"/>
            </w:pPr>
            <w:r w:rsidRPr="00C32CA8">
              <w:t>Korelacija s Hrvatskim jezikom i Prirodom i društvom.</w:t>
            </w:r>
          </w:p>
        </w:tc>
        <w:tc>
          <w:tcPr>
            <w:tcW w:w="2166" w:type="dxa"/>
          </w:tcPr>
          <w:p w14:paraId="0E589AAC" w14:textId="77777777" w:rsidR="00845715" w:rsidRPr="00C32CA8" w:rsidRDefault="00845715" w:rsidP="003C0978">
            <w:pPr>
              <w:pStyle w:val="0-Tekst"/>
            </w:pPr>
            <w:r w:rsidRPr="00C32CA8">
              <w:rPr>
                <w:color w:val="FF0000"/>
              </w:rPr>
              <w:t xml:space="preserve">Broji, </w:t>
            </w:r>
            <w:r w:rsidRPr="00C32CA8">
              <w:t>čita, piše i uspoređuje brojeve do milijun te određuje mjesnu vrijednost znamenaka.</w:t>
            </w:r>
          </w:p>
        </w:tc>
        <w:tc>
          <w:tcPr>
            <w:tcW w:w="2056" w:type="dxa"/>
          </w:tcPr>
          <w:p w14:paraId="78326F54" w14:textId="77777777" w:rsidR="00845715" w:rsidRPr="00C32CA8" w:rsidRDefault="00845715" w:rsidP="003C0978">
            <w:pPr>
              <w:pStyle w:val="0-Tekst"/>
            </w:pPr>
            <w:r w:rsidRPr="00C32CA8">
              <w:t>Povezuje brojeve do milijun s primjerima iz života te poznaje odnose među dekadskim jedinicama.</w:t>
            </w:r>
          </w:p>
        </w:tc>
        <w:tc>
          <w:tcPr>
            <w:tcW w:w="2055" w:type="dxa"/>
          </w:tcPr>
          <w:p w14:paraId="41E5E838" w14:textId="77777777" w:rsidR="00845715" w:rsidRPr="00C32CA8" w:rsidRDefault="00845715" w:rsidP="003C0978">
            <w:pPr>
              <w:pStyle w:val="0-Tekst"/>
            </w:pPr>
            <w:r w:rsidRPr="00C32CA8">
              <w:t>Prikazuje brojeve do milijun u pozicijskome zapisu.</w:t>
            </w:r>
          </w:p>
          <w:p w14:paraId="2C0A8C2E" w14:textId="77777777" w:rsidR="00845715" w:rsidRPr="00C32CA8" w:rsidRDefault="00845715" w:rsidP="003C0978">
            <w:pPr>
              <w:pStyle w:val="0-Tekst"/>
            </w:pPr>
          </w:p>
        </w:tc>
        <w:tc>
          <w:tcPr>
            <w:tcW w:w="2056" w:type="dxa"/>
          </w:tcPr>
          <w:p w14:paraId="2BB08067" w14:textId="77777777" w:rsidR="00845715" w:rsidRPr="00C32CA8" w:rsidRDefault="00845715" w:rsidP="003C0978">
            <w:pPr>
              <w:pStyle w:val="0-Tekst"/>
            </w:pPr>
            <w:r w:rsidRPr="00C32CA8">
              <w:t>Služi se brojevima do milijun te ih zaokružuje na višekratnik dekadske jedinice primjereno kontekstu.</w:t>
            </w:r>
          </w:p>
          <w:p w14:paraId="2D3AB208" w14:textId="77777777" w:rsidR="00845715" w:rsidRPr="00C32CA8" w:rsidRDefault="00845715" w:rsidP="003C0978">
            <w:pPr>
              <w:pStyle w:val="0-Tekst"/>
            </w:pPr>
          </w:p>
        </w:tc>
      </w:tr>
      <w:tr w:rsidR="00845715" w:rsidRPr="00B1351C" w14:paraId="26C75F32" w14:textId="77777777" w:rsidTr="003C0978">
        <w:tc>
          <w:tcPr>
            <w:tcW w:w="14250" w:type="dxa"/>
            <w:gridSpan w:val="7"/>
          </w:tcPr>
          <w:p w14:paraId="288C1197" w14:textId="77777777" w:rsidR="00845715" w:rsidRPr="00051E44" w:rsidRDefault="00845715" w:rsidP="003C0978">
            <w:pPr>
              <w:pStyle w:val="0-Tekst"/>
              <w:rPr>
                <w:rFonts w:ascii="Times New Roman" w:hAnsi="Times New Roman" w:cs="Times New Roman"/>
                <w:sz w:val="24"/>
                <w:szCs w:val="24"/>
              </w:rPr>
            </w:pPr>
            <w:r w:rsidRPr="00C32CA8">
              <w:rPr>
                <w:color w:val="FF0000"/>
              </w:rPr>
              <w:t>NAPOMENE</w:t>
            </w:r>
            <w:r w:rsidRPr="00051E44">
              <w:t>:</w:t>
            </w:r>
          </w:p>
          <w:p w14:paraId="208B9B09" w14:textId="77777777" w:rsidR="00845715" w:rsidRPr="00B1351C" w:rsidRDefault="00845715" w:rsidP="003C0978">
            <w:pPr>
              <w:pStyle w:val="0-Tekst"/>
            </w:pPr>
            <w:r w:rsidRPr="00051E44">
              <w:rPr>
                <w:rFonts w:cs="Times New Roman"/>
                <w:color w:val="000000"/>
                <w:szCs w:val="19"/>
              </w:rPr>
              <w:t>U upoznavanju brojeva preporučuje se uporaba kartica s dekadskim jedinicama i tablice mjesnih vrijednosti. Posebnu pozornost posvetiti brojenju pri prijelazu desettisućice i stotisućice.</w:t>
            </w:r>
          </w:p>
        </w:tc>
      </w:tr>
      <w:tr w:rsidR="00845715" w:rsidRPr="00B1351C" w14:paraId="461DACA2" w14:textId="77777777" w:rsidTr="003C0978">
        <w:tc>
          <w:tcPr>
            <w:tcW w:w="500" w:type="dxa"/>
          </w:tcPr>
          <w:p w14:paraId="499BBA1C" w14:textId="77777777" w:rsidR="00845715" w:rsidRPr="00C32CA8" w:rsidRDefault="00845715" w:rsidP="003C0978">
            <w:pPr>
              <w:pStyle w:val="0-Ishodi"/>
            </w:pPr>
            <w:r w:rsidRPr="00C32CA8">
              <w:t>2.</w:t>
            </w:r>
          </w:p>
        </w:tc>
        <w:tc>
          <w:tcPr>
            <w:tcW w:w="1763" w:type="dxa"/>
            <w:shd w:val="clear" w:color="auto" w:fill="FFCDCD"/>
          </w:tcPr>
          <w:p w14:paraId="763F9FCE" w14:textId="77777777" w:rsidR="00845715" w:rsidRPr="00C32CA8" w:rsidRDefault="00845715" w:rsidP="003C0978">
            <w:pPr>
              <w:pStyle w:val="0-Ishodi"/>
            </w:pPr>
            <w:r w:rsidRPr="00C32CA8">
              <w:t>A. 4. 2</w:t>
            </w:r>
          </w:p>
          <w:p w14:paraId="01E2A7A9" w14:textId="77777777" w:rsidR="00845715" w:rsidRPr="00C32CA8" w:rsidRDefault="00845715" w:rsidP="003C0978">
            <w:pPr>
              <w:pStyle w:val="0-Ishodi"/>
            </w:pPr>
          </w:p>
          <w:p w14:paraId="6F46C1C1" w14:textId="77777777" w:rsidR="00845715" w:rsidRPr="00C32CA8" w:rsidRDefault="00845715" w:rsidP="003C0978">
            <w:pPr>
              <w:pStyle w:val="0-Ishodi"/>
            </w:pPr>
            <w:r w:rsidRPr="00C32CA8">
              <w:t>Pisano zbraja i oduzima u skupu prirodnih brojeva do milijun.</w:t>
            </w:r>
          </w:p>
          <w:p w14:paraId="0883EE46" w14:textId="77777777" w:rsidR="00845715" w:rsidRPr="00C32CA8" w:rsidRDefault="00845715" w:rsidP="003C0978">
            <w:pPr>
              <w:pStyle w:val="0-Ishodi"/>
            </w:pPr>
          </w:p>
        </w:tc>
        <w:tc>
          <w:tcPr>
            <w:tcW w:w="3654" w:type="dxa"/>
          </w:tcPr>
          <w:p w14:paraId="48589FDD" w14:textId="77777777" w:rsidR="00845715" w:rsidRPr="00C32CA8" w:rsidRDefault="00845715" w:rsidP="003C0978">
            <w:pPr>
              <w:pStyle w:val="0-Tekst"/>
            </w:pPr>
            <w:r w:rsidRPr="00C32CA8">
              <w:t>Zbraja i oduzima brojeve do milijun.</w:t>
            </w:r>
          </w:p>
          <w:p w14:paraId="0AF9B01D" w14:textId="77777777" w:rsidR="00845715" w:rsidRPr="00C32CA8" w:rsidRDefault="00845715" w:rsidP="003C0978">
            <w:pPr>
              <w:pStyle w:val="0-Tekst"/>
            </w:pPr>
            <w:r w:rsidRPr="00C32CA8">
              <w:t>Primjenjuje odgovarajući matematički zapis pisanoga zbrajanja i oduzimanja.</w:t>
            </w:r>
          </w:p>
          <w:p w14:paraId="27E5FF4F" w14:textId="77777777" w:rsidR="00845715" w:rsidRPr="00C32CA8" w:rsidRDefault="00845715" w:rsidP="003C0978">
            <w:pPr>
              <w:pStyle w:val="0-Tekst"/>
            </w:pPr>
            <w:r w:rsidRPr="00C32CA8">
              <w:t>Primjenjuje svojstvo komutativnosti i vezu zbrajanja i oduzimanja.</w:t>
            </w:r>
          </w:p>
          <w:p w14:paraId="3D804B12" w14:textId="77777777" w:rsidR="00845715" w:rsidRPr="00C32CA8" w:rsidRDefault="00845715" w:rsidP="003C0978">
            <w:pPr>
              <w:pStyle w:val="0-Tekst"/>
            </w:pPr>
            <w:r w:rsidRPr="00C32CA8">
              <w:t>Imenuje članove računskih operacija.</w:t>
            </w:r>
          </w:p>
          <w:p w14:paraId="7DCCD56A" w14:textId="77777777" w:rsidR="00845715" w:rsidRPr="00C32CA8" w:rsidRDefault="00845715" w:rsidP="003C0978">
            <w:pPr>
              <w:pStyle w:val="0-Tekst"/>
            </w:pPr>
            <w:r w:rsidRPr="00C32CA8">
              <w:t xml:space="preserve">Rješava </w:t>
            </w:r>
            <w:r w:rsidRPr="00C32CA8">
              <w:rPr>
                <w:color w:val="FF0000"/>
              </w:rPr>
              <w:t>tekstualne zadatke.</w:t>
            </w:r>
          </w:p>
        </w:tc>
        <w:tc>
          <w:tcPr>
            <w:tcW w:w="2166" w:type="dxa"/>
          </w:tcPr>
          <w:p w14:paraId="36244895" w14:textId="77777777" w:rsidR="00845715" w:rsidRPr="00C32CA8" w:rsidRDefault="00845715" w:rsidP="003C0978">
            <w:pPr>
              <w:pStyle w:val="0-Tekst"/>
            </w:pPr>
            <w:r w:rsidRPr="00C32CA8">
              <w:t>Pisano zbraja i oduzima u skupu brojeva do milijun unutar određene dekadske jedinice.</w:t>
            </w:r>
          </w:p>
          <w:p w14:paraId="29014662" w14:textId="77777777" w:rsidR="00845715" w:rsidRPr="00C32CA8" w:rsidRDefault="00845715" w:rsidP="003C0978">
            <w:pPr>
              <w:pStyle w:val="0-Tekst"/>
            </w:pPr>
          </w:p>
        </w:tc>
        <w:tc>
          <w:tcPr>
            <w:tcW w:w="2056" w:type="dxa"/>
          </w:tcPr>
          <w:p w14:paraId="30F5F7AB" w14:textId="77777777" w:rsidR="00845715" w:rsidRPr="00C32CA8" w:rsidRDefault="00845715" w:rsidP="003C0978">
            <w:pPr>
              <w:pStyle w:val="0-Tekst"/>
            </w:pPr>
            <w:r w:rsidRPr="00C32CA8">
              <w:t>Pisano zbraja i oduzima u skupu brojeva do milijun uz povremene pogreške.</w:t>
            </w:r>
          </w:p>
          <w:p w14:paraId="672B1B55" w14:textId="77777777" w:rsidR="00845715" w:rsidRPr="00C32CA8" w:rsidRDefault="00845715" w:rsidP="003C0978">
            <w:pPr>
              <w:pStyle w:val="0-Tekst"/>
            </w:pPr>
          </w:p>
        </w:tc>
        <w:tc>
          <w:tcPr>
            <w:tcW w:w="2055" w:type="dxa"/>
          </w:tcPr>
          <w:p w14:paraId="7BC47F44" w14:textId="77777777" w:rsidR="00845715" w:rsidRPr="00C32CA8" w:rsidRDefault="00845715" w:rsidP="003C0978">
            <w:pPr>
              <w:pStyle w:val="0-Tekst"/>
            </w:pPr>
            <w:r w:rsidRPr="00C32CA8">
              <w:t>Pisano zbraja i oduzima te suprotnom računskom operacijom provjerava rezultat.</w:t>
            </w:r>
          </w:p>
          <w:p w14:paraId="3C53496B" w14:textId="77777777" w:rsidR="00845715" w:rsidRPr="00C32CA8" w:rsidRDefault="00845715" w:rsidP="003C0978">
            <w:pPr>
              <w:pStyle w:val="0-Tekst"/>
            </w:pPr>
          </w:p>
        </w:tc>
        <w:tc>
          <w:tcPr>
            <w:tcW w:w="2056" w:type="dxa"/>
          </w:tcPr>
          <w:p w14:paraId="62344F22" w14:textId="77777777" w:rsidR="00845715" w:rsidRPr="00C32CA8" w:rsidRDefault="00845715" w:rsidP="003C0978">
            <w:pPr>
              <w:pStyle w:val="0-Tekst"/>
            </w:pPr>
            <w:r w:rsidRPr="00C32CA8">
              <w:rPr>
                <w:color w:val="FF0000"/>
              </w:rPr>
              <w:t xml:space="preserve">Brzo </w:t>
            </w:r>
            <w:r w:rsidRPr="00C32CA8">
              <w:t>i točno zbraja i oduzima u skupu brojeva do milijun objašnjavajući postupak pisanoga računanja.</w:t>
            </w:r>
          </w:p>
          <w:p w14:paraId="0BCCAD36" w14:textId="77777777" w:rsidR="00845715" w:rsidRPr="00C32CA8" w:rsidRDefault="00845715" w:rsidP="003C0978">
            <w:pPr>
              <w:pStyle w:val="0-Tekst"/>
            </w:pPr>
          </w:p>
        </w:tc>
      </w:tr>
      <w:tr w:rsidR="00845715" w:rsidRPr="00B1351C" w14:paraId="576EB472" w14:textId="77777777" w:rsidTr="003C0978">
        <w:tc>
          <w:tcPr>
            <w:tcW w:w="14250" w:type="dxa"/>
            <w:gridSpan w:val="7"/>
          </w:tcPr>
          <w:p w14:paraId="7B74AFA5" w14:textId="77777777" w:rsidR="00845715" w:rsidRPr="00051E44" w:rsidRDefault="00845715" w:rsidP="003C0978">
            <w:pPr>
              <w:pStyle w:val="0-Tekst"/>
              <w:rPr>
                <w:rFonts w:ascii="Times New Roman" w:hAnsi="Times New Roman" w:cs="Times New Roman"/>
                <w:sz w:val="24"/>
                <w:szCs w:val="24"/>
              </w:rPr>
            </w:pPr>
            <w:r w:rsidRPr="00C32CA8">
              <w:rPr>
                <w:color w:val="FF0000"/>
              </w:rPr>
              <w:t>NAPOMENE</w:t>
            </w:r>
            <w:r w:rsidRPr="00051E44">
              <w:t>:</w:t>
            </w:r>
          </w:p>
          <w:p w14:paraId="46834341" w14:textId="77777777" w:rsidR="00845715" w:rsidRPr="00051E44" w:rsidRDefault="00845715" w:rsidP="003C0978">
            <w:pPr>
              <w:pStyle w:val="0-Tekst"/>
              <w:rPr>
                <w:rFonts w:ascii="Times New Roman" w:hAnsi="Times New Roman" w:cs="Times New Roman"/>
                <w:sz w:val="24"/>
                <w:szCs w:val="24"/>
              </w:rPr>
            </w:pPr>
            <w:r w:rsidRPr="00051E44">
              <w:rPr>
                <w:color w:val="000000"/>
                <w:sz w:val="18"/>
                <w:szCs w:val="18"/>
              </w:rPr>
              <w:t xml:space="preserve">Pisano zbrajanje i oduzimanje u skupu brojeva do milijun se temelji na </w:t>
            </w:r>
            <w:r w:rsidRPr="00051E44">
              <w:rPr>
                <w:rFonts w:cs="Times New Roman"/>
                <w:color w:val="000000"/>
                <w:szCs w:val="19"/>
              </w:rPr>
              <w:t>predznanju učenika o pisanome zbrajanju i oduzimanju u skupu brojeva do 1000.</w:t>
            </w:r>
          </w:p>
          <w:p w14:paraId="34B7E743"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Treba se koristiti različitim situacijama, zadatcima i podatcima u kojima će se primjenjivati zbrajanje i oduzimanje.</w:t>
            </w:r>
          </w:p>
          <w:p w14:paraId="0E2FB63B" w14:textId="77777777" w:rsidR="00845715" w:rsidRPr="00C32CA8" w:rsidRDefault="00845715" w:rsidP="003C0978">
            <w:pPr>
              <w:pStyle w:val="0-Tekst"/>
            </w:pPr>
            <w:r w:rsidRPr="00C32CA8">
              <w:rPr>
                <w:bCs/>
                <w:color w:val="000000"/>
                <w:sz w:val="18"/>
                <w:szCs w:val="18"/>
              </w:rPr>
              <w:t>Cilj ovoga ishoda je usvojiti postupak pisanoga zbrajanja i oduzimanja do milijun, ali nije potrebno inzistirati na dugotrajnom računanju s velikim brojevima.</w:t>
            </w:r>
          </w:p>
        </w:tc>
      </w:tr>
      <w:tr w:rsidR="00845715" w:rsidRPr="00B1351C" w14:paraId="31FE23C2" w14:textId="77777777" w:rsidTr="003C0978">
        <w:tc>
          <w:tcPr>
            <w:tcW w:w="500" w:type="dxa"/>
          </w:tcPr>
          <w:p w14:paraId="4D0D7066" w14:textId="77777777" w:rsidR="00845715" w:rsidRPr="00C32CA8" w:rsidRDefault="00845715" w:rsidP="003C0978">
            <w:pPr>
              <w:pStyle w:val="0-Ishodi"/>
            </w:pPr>
            <w:r w:rsidRPr="00C32CA8">
              <w:t>3.</w:t>
            </w:r>
          </w:p>
        </w:tc>
        <w:tc>
          <w:tcPr>
            <w:tcW w:w="1763" w:type="dxa"/>
            <w:shd w:val="clear" w:color="auto" w:fill="FFCDCD"/>
          </w:tcPr>
          <w:p w14:paraId="179DE3FB" w14:textId="77777777" w:rsidR="00845715" w:rsidRPr="00C32CA8" w:rsidRDefault="00845715" w:rsidP="003C0978">
            <w:pPr>
              <w:pStyle w:val="0-Ishodi"/>
            </w:pPr>
            <w:r w:rsidRPr="00C32CA8">
              <w:t>A. 4. 3</w:t>
            </w:r>
          </w:p>
          <w:p w14:paraId="1F3FCF61" w14:textId="77777777" w:rsidR="00845715" w:rsidRPr="00C32CA8" w:rsidRDefault="00845715" w:rsidP="003C0978">
            <w:pPr>
              <w:pStyle w:val="0-Ishodi"/>
            </w:pPr>
          </w:p>
          <w:p w14:paraId="6E0382BE" w14:textId="77777777" w:rsidR="00845715" w:rsidRPr="00C32CA8" w:rsidRDefault="00845715" w:rsidP="003C0978">
            <w:pPr>
              <w:pStyle w:val="0-Ishodi"/>
            </w:pPr>
            <w:r w:rsidRPr="00C32CA8">
              <w:lastRenderedPageBreak/>
              <w:t>Pisano množi i dijeli dvoznamenkastim brojevima u skupu prirodnih brojeva do milijun.</w:t>
            </w:r>
          </w:p>
        </w:tc>
        <w:tc>
          <w:tcPr>
            <w:tcW w:w="3654" w:type="dxa"/>
          </w:tcPr>
          <w:p w14:paraId="17BBB04E" w14:textId="77777777" w:rsidR="00845715" w:rsidRPr="00C32CA8" w:rsidRDefault="00845715" w:rsidP="003C0978">
            <w:pPr>
              <w:pStyle w:val="0-Tekst"/>
            </w:pPr>
            <w:r w:rsidRPr="00C32CA8">
              <w:lastRenderedPageBreak/>
              <w:t>Množi i dijeli brojeve sa 10 i 100.</w:t>
            </w:r>
          </w:p>
          <w:p w14:paraId="16676ECA" w14:textId="77777777" w:rsidR="00845715" w:rsidRPr="00C32CA8" w:rsidRDefault="00845715" w:rsidP="003C0978">
            <w:pPr>
              <w:pStyle w:val="0-Tekst"/>
            </w:pPr>
            <w:r w:rsidRPr="00C32CA8">
              <w:t>Procjenjuje djelomični količnik.</w:t>
            </w:r>
          </w:p>
          <w:p w14:paraId="1911F5AE" w14:textId="77777777" w:rsidR="00845715" w:rsidRPr="00C32CA8" w:rsidRDefault="00845715" w:rsidP="003C0978">
            <w:pPr>
              <w:pStyle w:val="0-Tekst"/>
            </w:pPr>
            <w:r w:rsidRPr="00C32CA8">
              <w:lastRenderedPageBreak/>
              <w:t>Procjenjuje rezultat u zadatku prije postupka pisanoga računanja.</w:t>
            </w:r>
          </w:p>
          <w:p w14:paraId="610AD3D3" w14:textId="77777777" w:rsidR="00845715" w:rsidRPr="00C32CA8" w:rsidRDefault="00845715" w:rsidP="003C0978">
            <w:pPr>
              <w:pStyle w:val="0-Tekst"/>
            </w:pPr>
            <w:r w:rsidRPr="00C32CA8">
              <w:t>Primjenjuje postupak pisanoga množenja i dijeljenja dvoznamenkastim brojem u različitim tipovima zadataka.</w:t>
            </w:r>
          </w:p>
          <w:p w14:paraId="776D27A8" w14:textId="77777777" w:rsidR="00845715" w:rsidRPr="00C32CA8" w:rsidRDefault="00845715" w:rsidP="003C0978">
            <w:pPr>
              <w:pStyle w:val="0-Tekst"/>
            </w:pPr>
            <w:r w:rsidRPr="00C32CA8">
              <w:t xml:space="preserve">Primjenjuje svojstva računskih </w:t>
            </w:r>
            <w:r w:rsidRPr="00C32CA8">
              <w:rPr>
                <w:color w:val="FF0000"/>
              </w:rPr>
              <w:t xml:space="preserve">operacija </w:t>
            </w:r>
            <w:r w:rsidRPr="00C32CA8">
              <w:t>radi provjeravanja rezultata.</w:t>
            </w:r>
          </w:p>
        </w:tc>
        <w:tc>
          <w:tcPr>
            <w:tcW w:w="2166" w:type="dxa"/>
          </w:tcPr>
          <w:p w14:paraId="3197485A" w14:textId="77777777" w:rsidR="00845715" w:rsidRPr="00C32CA8" w:rsidRDefault="00845715" w:rsidP="003C0978">
            <w:pPr>
              <w:pStyle w:val="0-Tekst"/>
            </w:pPr>
            <w:r w:rsidRPr="00C32CA8">
              <w:lastRenderedPageBreak/>
              <w:t xml:space="preserve">Pisano množi i dijeli dvoznamenkastim </w:t>
            </w:r>
            <w:r w:rsidRPr="00C32CA8">
              <w:lastRenderedPageBreak/>
              <w:t>brojem uz podršku učitelja.</w:t>
            </w:r>
          </w:p>
        </w:tc>
        <w:tc>
          <w:tcPr>
            <w:tcW w:w="2056" w:type="dxa"/>
          </w:tcPr>
          <w:p w14:paraId="13BF62F7" w14:textId="77777777" w:rsidR="00845715" w:rsidRPr="00C32CA8" w:rsidRDefault="00845715" w:rsidP="003C0978">
            <w:pPr>
              <w:pStyle w:val="0-Tekst"/>
            </w:pPr>
            <w:r w:rsidRPr="00C32CA8">
              <w:lastRenderedPageBreak/>
              <w:t>Pisano množi i dijeli dvoznamenkastim brojem.</w:t>
            </w:r>
          </w:p>
          <w:p w14:paraId="30444F09" w14:textId="77777777" w:rsidR="00845715" w:rsidRPr="00C32CA8" w:rsidRDefault="00845715" w:rsidP="003C0978">
            <w:pPr>
              <w:pStyle w:val="0-Tekst"/>
            </w:pPr>
          </w:p>
        </w:tc>
        <w:tc>
          <w:tcPr>
            <w:tcW w:w="2055" w:type="dxa"/>
          </w:tcPr>
          <w:p w14:paraId="4798D3AD" w14:textId="77777777" w:rsidR="00845715" w:rsidRPr="00C32CA8" w:rsidRDefault="00845715" w:rsidP="003C0978">
            <w:pPr>
              <w:pStyle w:val="0-Tekst"/>
            </w:pPr>
            <w:r w:rsidRPr="00C32CA8">
              <w:lastRenderedPageBreak/>
              <w:t xml:space="preserve">Pisano množi i dijeli dvoznamenkastim brojem </w:t>
            </w:r>
            <w:r w:rsidRPr="00C32CA8">
              <w:rPr>
                <w:color w:val="FF0000"/>
              </w:rPr>
              <w:t xml:space="preserve">na kraći način </w:t>
            </w:r>
            <w:r w:rsidRPr="00C32CA8">
              <w:lastRenderedPageBreak/>
              <w:t>procjenjujući djelomični rezultat.</w:t>
            </w:r>
          </w:p>
        </w:tc>
        <w:tc>
          <w:tcPr>
            <w:tcW w:w="2056" w:type="dxa"/>
          </w:tcPr>
          <w:p w14:paraId="4CFD71A8" w14:textId="77777777" w:rsidR="00845715" w:rsidRPr="00C32CA8" w:rsidRDefault="00845715" w:rsidP="003C0978">
            <w:pPr>
              <w:pStyle w:val="0-Tekst"/>
            </w:pPr>
            <w:r w:rsidRPr="00C32CA8">
              <w:rPr>
                <w:color w:val="FF0000"/>
              </w:rPr>
              <w:lastRenderedPageBreak/>
              <w:t xml:space="preserve">Vješto </w:t>
            </w:r>
            <w:r w:rsidRPr="00C32CA8">
              <w:t xml:space="preserve">množi i dijeli dvoznamenkastim </w:t>
            </w:r>
            <w:r w:rsidRPr="00C32CA8">
              <w:lastRenderedPageBreak/>
              <w:t>brojem objašnjavajući postupak.</w:t>
            </w:r>
          </w:p>
        </w:tc>
      </w:tr>
      <w:tr w:rsidR="00845715" w:rsidRPr="00B1351C" w14:paraId="3FB3F083" w14:textId="77777777" w:rsidTr="003C0978">
        <w:tc>
          <w:tcPr>
            <w:tcW w:w="14250" w:type="dxa"/>
            <w:gridSpan w:val="7"/>
          </w:tcPr>
          <w:p w14:paraId="7DAE8843" w14:textId="77777777" w:rsidR="00845715" w:rsidRPr="00C32CA8" w:rsidRDefault="00845715" w:rsidP="003C0978">
            <w:pPr>
              <w:pStyle w:val="0-Tekst"/>
              <w:rPr>
                <w:color w:val="FF0000"/>
              </w:rPr>
            </w:pPr>
            <w:r w:rsidRPr="00C32CA8">
              <w:rPr>
                <w:color w:val="FF0000"/>
              </w:rPr>
              <w:t>NAPOMENE:</w:t>
            </w:r>
          </w:p>
          <w:p w14:paraId="2BAE7AC9" w14:textId="77777777" w:rsidR="00845715" w:rsidRPr="00C32CA8" w:rsidRDefault="00845715" w:rsidP="003C0978">
            <w:pPr>
              <w:pStyle w:val="0-Tekst"/>
              <w:rPr>
                <w:rFonts w:ascii="Times New Roman" w:hAnsi="Times New Roman" w:cs="Times New Roman"/>
                <w:color w:val="FF0000"/>
                <w:sz w:val="24"/>
                <w:szCs w:val="24"/>
              </w:rPr>
            </w:pPr>
            <w:r w:rsidRPr="00C32CA8">
              <w:rPr>
                <w:color w:val="FF0000"/>
                <w:sz w:val="18"/>
                <w:szCs w:val="18"/>
              </w:rPr>
              <w:t xml:space="preserve">Učenici dijeljenje brojeva zapisuju i kosom ili ravnom crtom koju čitaju </w:t>
            </w:r>
            <w:r w:rsidRPr="00C32CA8">
              <w:rPr>
                <w:i/>
                <w:iCs/>
                <w:color w:val="FF0000"/>
                <w:sz w:val="18"/>
                <w:szCs w:val="18"/>
              </w:rPr>
              <w:t xml:space="preserve">podijeljeno </w:t>
            </w:r>
            <w:r w:rsidRPr="00C32CA8">
              <w:rPr>
                <w:color w:val="FF0000"/>
                <w:sz w:val="18"/>
                <w:szCs w:val="18"/>
              </w:rPr>
              <w:t> kako bi spoznali da se znak dijeljenja može prikazati i na druge načine (ne spominje se pojam razlomka).</w:t>
            </w:r>
          </w:p>
          <w:p w14:paraId="5FA94204" w14:textId="77777777" w:rsidR="00845715" w:rsidRPr="00C32CA8" w:rsidRDefault="00845715" w:rsidP="003C0978">
            <w:pPr>
              <w:pStyle w:val="0-Tekst"/>
              <w:rPr>
                <w:rFonts w:ascii="Times New Roman" w:hAnsi="Times New Roman" w:cs="Times New Roman"/>
                <w:color w:val="FF0000"/>
                <w:sz w:val="24"/>
                <w:szCs w:val="24"/>
              </w:rPr>
            </w:pPr>
            <w:r w:rsidRPr="00C32CA8">
              <w:rPr>
                <w:color w:val="FF0000"/>
                <w:sz w:val="18"/>
                <w:szCs w:val="18"/>
              </w:rPr>
              <w:t>Pisano dijeljenje moguće je izvoditi na dva načina, na dulji način</w:t>
            </w:r>
            <w:r w:rsidRPr="00C32CA8">
              <w:rPr>
                <w:rFonts w:cs="Times New Roman"/>
                <w:color w:val="FF0000"/>
                <w:szCs w:val="19"/>
              </w:rPr>
              <w:t xml:space="preserve"> </w:t>
            </w:r>
            <w:r w:rsidRPr="00C32CA8">
              <w:rPr>
                <w:rFonts w:cs="Times New Roman"/>
                <w:szCs w:val="19"/>
              </w:rPr>
              <w:t>(s potpisivanjem djelomičnoga umnoška) ili na kraći način. Preporučuje se</w:t>
            </w:r>
            <w:r w:rsidRPr="00C32CA8">
              <w:rPr>
                <w:sz w:val="18"/>
                <w:szCs w:val="18"/>
              </w:rPr>
              <w:t xml:space="preserve"> </w:t>
            </w:r>
            <w:r w:rsidRPr="00C32CA8">
              <w:rPr>
                <w:color w:val="FF0000"/>
                <w:sz w:val="18"/>
                <w:szCs w:val="18"/>
              </w:rPr>
              <w:t>kraći, ukoliko je primjeren mogućnostima učenika.</w:t>
            </w:r>
          </w:p>
          <w:p w14:paraId="7B567ADA" w14:textId="77777777" w:rsidR="00845715" w:rsidRPr="00C32CA8" w:rsidRDefault="00845715" w:rsidP="003C0978">
            <w:pPr>
              <w:pStyle w:val="0-Tekst"/>
            </w:pPr>
            <w:r w:rsidRPr="00C32CA8">
              <w:rPr>
                <w:bCs/>
                <w:color w:val="FF0000"/>
                <w:sz w:val="18"/>
                <w:szCs w:val="18"/>
              </w:rPr>
              <w:t>Cilj ovoga ishoda je usvojiti postupak pisanoga množenja i dijeljenja dvoznamenkastim brojem do milijun, ali nije potrebno inzistirati na dugotrajnom računanju s velikim brojevima.</w:t>
            </w:r>
          </w:p>
        </w:tc>
      </w:tr>
      <w:tr w:rsidR="00845715" w:rsidRPr="00B1351C" w14:paraId="02F08E5B" w14:textId="77777777" w:rsidTr="003C0978">
        <w:tc>
          <w:tcPr>
            <w:tcW w:w="500" w:type="dxa"/>
          </w:tcPr>
          <w:p w14:paraId="751E9A0B" w14:textId="77777777" w:rsidR="00845715" w:rsidRPr="00C32CA8" w:rsidRDefault="00845715" w:rsidP="003C0978">
            <w:pPr>
              <w:pStyle w:val="0-Ishodi"/>
            </w:pPr>
            <w:r w:rsidRPr="00C32CA8">
              <w:t>4.</w:t>
            </w:r>
          </w:p>
        </w:tc>
        <w:tc>
          <w:tcPr>
            <w:tcW w:w="1763" w:type="dxa"/>
            <w:shd w:val="clear" w:color="auto" w:fill="FFCDCD"/>
          </w:tcPr>
          <w:p w14:paraId="32088AA3" w14:textId="77777777" w:rsidR="00845715" w:rsidRPr="00C32CA8" w:rsidRDefault="00845715" w:rsidP="003C0978">
            <w:pPr>
              <w:pStyle w:val="0-Ishodi"/>
            </w:pPr>
            <w:r w:rsidRPr="00C32CA8">
              <w:t>A. 4. 4</w:t>
            </w:r>
          </w:p>
          <w:p w14:paraId="0CBB65C3" w14:textId="77777777" w:rsidR="00845715" w:rsidRPr="00C32CA8" w:rsidRDefault="00845715" w:rsidP="003C0978">
            <w:pPr>
              <w:pStyle w:val="0-Ishodi"/>
            </w:pPr>
          </w:p>
          <w:p w14:paraId="0C3B9574" w14:textId="77777777" w:rsidR="00845715" w:rsidRPr="00C32CA8" w:rsidRDefault="00845715" w:rsidP="003C0978">
            <w:pPr>
              <w:pStyle w:val="0-Ishodi"/>
            </w:pPr>
            <w:r w:rsidRPr="00C32CA8">
              <w:t>Primjenjuje četiri računske operacije i odnose među brojevima u problemskim situacijama.</w:t>
            </w:r>
          </w:p>
          <w:p w14:paraId="64E12BAD" w14:textId="77777777" w:rsidR="00845715" w:rsidRPr="00C32CA8" w:rsidRDefault="00845715" w:rsidP="003C0978">
            <w:pPr>
              <w:pStyle w:val="0-Ishodi"/>
            </w:pPr>
          </w:p>
        </w:tc>
        <w:tc>
          <w:tcPr>
            <w:tcW w:w="3654" w:type="dxa"/>
          </w:tcPr>
          <w:p w14:paraId="2D556FF4" w14:textId="77777777" w:rsidR="00845715" w:rsidRPr="00C32CA8" w:rsidRDefault="00845715" w:rsidP="003C0978">
            <w:pPr>
              <w:pStyle w:val="0-Tekst"/>
            </w:pPr>
            <w:r w:rsidRPr="00C32CA8">
              <w:t xml:space="preserve">Odabire računsku operaciju u pojedinome zadatku. </w:t>
            </w:r>
          </w:p>
          <w:p w14:paraId="41B4B0E4" w14:textId="77777777" w:rsidR="00845715" w:rsidRPr="00C32CA8" w:rsidRDefault="00845715" w:rsidP="003C0978">
            <w:pPr>
              <w:pStyle w:val="0-Tekst"/>
            </w:pPr>
            <w:r w:rsidRPr="00C32CA8">
              <w:t>Primjenjuje svojstva računskih operacija (komutativnost, asocijativnost i distributivnost).</w:t>
            </w:r>
          </w:p>
          <w:p w14:paraId="4BF2FF15" w14:textId="77777777" w:rsidR="00845715" w:rsidRPr="00C32CA8" w:rsidRDefault="00845715" w:rsidP="003C0978">
            <w:pPr>
              <w:pStyle w:val="0-Tekst"/>
            </w:pPr>
            <w:r w:rsidRPr="00C32CA8">
              <w:t>Provjerava rješenje primjenjujući veze između računskih operacija.</w:t>
            </w:r>
          </w:p>
          <w:p w14:paraId="4430A3D1" w14:textId="77777777" w:rsidR="00845715" w:rsidRPr="00C32CA8" w:rsidRDefault="00845715" w:rsidP="003C0978">
            <w:pPr>
              <w:pStyle w:val="0-Tekst"/>
            </w:pPr>
            <w:r w:rsidRPr="00C32CA8">
              <w:t xml:space="preserve">Izvodi više računskih </w:t>
            </w:r>
            <w:r w:rsidRPr="00C32CA8">
              <w:rPr>
                <w:color w:val="FF0000"/>
              </w:rPr>
              <w:t>opearcija</w:t>
            </w:r>
            <w:r w:rsidRPr="00C32CA8">
              <w:t>.</w:t>
            </w:r>
          </w:p>
          <w:p w14:paraId="190964F1" w14:textId="77777777" w:rsidR="00845715" w:rsidRPr="00C32CA8" w:rsidRDefault="00845715" w:rsidP="003C0978">
            <w:pPr>
              <w:pStyle w:val="0-Tekst"/>
            </w:pPr>
            <w:r w:rsidRPr="00C32CA8">
              <w:t>Rješava problemske zadatke sa uporabom i bez uporabe zagrada.</w:t>
            </w:r>
          </w:p>
          <w:p w14:paraId="18722721" w14:textId="77777777" w:rsidR="00845715" w:rsidRPr="00C32CA8" w:rsidRDefault="00845715" w:rsidP="003C0978">
            <w:pPr>
              <w:pStyle w:val="0-Tekst"/>
            </w:pPr>
            <w:r w:rsidRPr="00C32CA8">
              <w:t>Procjenjuje rezultat.</w:t>
            </w:r>
          </w:p>
          <w:p w14:paraId="6E53CB97" w14:textId="77777777" w:rsidR="00845715" w:rsidRPr="00C32CA8" w:rsidRDefault="00845715" w:rsidP="003C0978">
            <w:pPr>
              <w:pStyle w:val="0-Tekst"/>
            </w:pPr>
            <w:r w:rsidRPr="00C32CA8">
              <w:t>Računa u različitim tipovima zadataka (</w:t>
            </w:r>
            <w:r w:rsidRPr="00C32CA8">
              <w:rPr>
                <w:color w:val="FF0000"/>
              </w:rPr>
              <w:t xml:space="preserve">brojevni zadatci, tekstualni zadatci, </w:t>
            </w:r>
            <w:r w:rsidRPr="00C32CA8">
              <w:t>problemski zadatci).</w:t>
            </w:r>
          </w:p>
          <w:p w14:paraId="1FB65F50" w14:textId="77777777" w:rsidR="00845715" w:rsidRPr="00C32CA8" w:rsidRDefault="00845715" w:rsidP="003C0978">
            <w:pPr>
              <w:pStyle w:val="0-Tekst"/>
            </w:pPr>
            <w:r w:rsidRPr="00C32CA8">
              <w:lastRenderedPageBreak/>
              <w:t>Upotrebljava nazive članova računskih operacija.</w:t>
            </w:r>
          </w:p>
          <w:p w14:paraId="3273327E" w14:textId="77777777" w:rsidR="00845715" w:rsidRPr="00C32CA8" w:rsidRDefault="00845715" w:rsidP="003C0978">
            <w:pPr>
              <w:pStyle w:val="0-Tekst"/>
            </w:pPr>
          </w:p>
          <w:p w14:paraId="0864C89E" w14:textId="77777777" w:rsidR="00845715" w:rsidRPr="00C32CA8" w:rsidRDefault="00845715" w:rsidP="003C0978">
            <w:pPr>
              <w:pStyle w:val="0-Tekst"/>
            </w:pPr>
            <w:r w:rsidRPr="00C32CA8">
              <w:t>Korelacija s međupredmetnim temama: Osobni i socijalni razvoj, Učiti kako učiti, Poduzetništvo, Održivi razvoj i Građanski odgoj i obrazovanje.</w:t>
            </w:r>
          </w:p>
        </w:tc>
        <w:tc>
          <w:tcPr>
            <w:tcW w:w="2166" w:type="dxa"/>
          </w:tcPr>
          <w:p w14:paraId="1D711BC2" w14:textId="77777777" w:rsidR="00845715" w:rsidRPr="00C32CA8" w:rsidRDefault="00845715" w:rsidP="003C0978">
            <w:pPr>
              <w:pStyle w:val="0-Tekst"/>
            </w:pPr>
            <w:r w:rsidRPr="00C32CA8">
              <w:rPr>
                <w:color w:val="FF0000"/>
              </w:rPr>
              <w:lastRenderedPageBreak/>
              <w:t xml:space="preserve">Rješava zadatke s više računskih operacija i </w:t>
            </w:r>
            <w:r w:rsidRPr="00C32CA8">
              <w:t>jednostavne problemske situacija uz pomoć.</w:t>
            </w:r>
          </w:p>
          <w:p w14:paraId="1742AA76" w14:textId="77777777" w:rsidR="00845715" w:rsidRPr="00C32CA8" w:rsidRDefault="00845715" w:rsidP="003C0978">
            <w:pPr>
              <w:pStyle w:val="0-Tekst"/>
            </w:pPr>
          </w:p>
        </w:tc>
        <w:tc>
          <w:tcPr>
            <w:tcW w:w="2056" w:type="dxa"/>
          </w:tcPr>
          <w:p w14:paraId="73922131" w14:textId="77777777" w:rsidR="00845715" w:rsidRPr="00C32CA8" w:rsidRDefault="00845715" w:rsidP="003C0978">
            <w:pPr>
              <w:pStyle w:val="0-Tekst"/>
            </w:pPr>
            <w:r w:rsidRPr="00C32CA8">
              <w:t>Primjenjuje različite strategije u rješavanju jednostavnih problemskih situacija.</w:t>
            </w:r>
          </w:p>
          <w:p w14:paraId="48105B12" w14:textId="77777777" w:rsidR="00845715" w:rsidRPr="00C32CA8" w:rsidRDefault="00845715" w:rsidP="003C0978">
            <w:pPr>
              <w:pStyle w:val="0-Tekst"/>
            </w:pPr>
          </w:p>
        </w:tc>
        <w:tc>
          <w:tcPr>
            <w:tcW w:w="2055" w:type="dxa"/>
          </w:tcPr>
          <w:p w14:paraId="3682AE90" w14:textId="77777777" w:rsidR="00845715" w:rsidRPr="00C32CA8" w:rsidRDefault="00845715" w:rsidP="003C0978">
            <w:pPr>
              <w:pStyle w:val="0-Tekst"/>
            </w:pPr>
            <w:r w:rsidRPr="00C32CA8">
              <w:t>Primjenjuje različite strategije u rješavanju problemskih situacija.</w:t>
            </w:r>
          </w:p>
          <w:p w14:paraId="4E6F88CD" w14:textId="77777777" w:rsidR="00845715" w:rsidRPr="00C32CA8" w:rsidRDefault="00845715" w:rsidP="003C0978">
            <w:pPr>
              <w:pStyle w:val="0-Tekst"/>
            </w:pPr>
          </w:p>
        </w:tc>
        <w:tc>
          <w:tcPr>
            <w:tcW w:w="2056" w:type="dxa"/>
          </w:tcPr>
          <w:p w14:paraId="27E00D0C" w14:textId="77777777" w:rsidR="00845715" w:rsidRPr="00C32CA8" w:rsidRDefault="00845715" w:rsidP="003C0978">
            <w:pPr>
              <w:pStyle w:val="0-Tekst"/>
              <w:rPr>
                <w:color w:val="FF0000"/>
              </w:rPr>
            </w:pPr>
            <w:r w:rsidRPr="00C32CA8">
              <w:rPr>
                <w:color w:val="FF0000"/>
              </w:rPr>
              <w:t>Smišlja problemske situacije u kojima primjenjuje četiri računske operacije i odnose među brojevima u skupu brojeva do milijun.</w:t>
            </w:r>
          </w:p>
          <w:p w14:paraId="59614067" w14:textId="77777777" w:rsidR="00845715" w:rsidRPr="00C32CA8" w:rsidRDefault="00845715" w:rsidP="003C0978">
            <w:pPr>
              <w:pStyle w:val="0-Tekst"/>
            </w:pPr>
          </w:p>
        </w:tc>
      </w:tr>
      <w:tr w:rsidR="00845715" w:rsidRPr="00B1351C" w14:paraId="681302DF" w14:textId="77777777" w:rsidTr="003C0978">
        <w:tc>
          <w:tcPr>
            <w:tcW w:w="14250" w:type="dxa"/>
            <w:gridSpan w:val="7"/>
          </w:tcPr>
          <w:p w14:paraId="6191F1DA" w14:textId="77777777" w:rsidR="00845715" w:rsidRPr="00051E44" w:rsidRDefault="00845715" w:rsidP="003C0978">
            <w:pPr>
              <w:pStyle w:val="0-Tekst"/>
              <w:rPr>
                <w:rFonts w:ascii="Times New Roman" w:hAnsi="Times New Roman" w:cs="Times New Roman"/>
                <w:sz w:val="24"/>
                <w:szCs w:val="24"/>
              </w:rPr>
            </w:pPr>
            <w:r w:rsidRPr="00051E44">
              <w:t>NAPOMENE:</w:t>
            </w:r>
          </w:p>
          <w:p w14:paraId="36F82C43"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U zadatcima s više računskih operacija ne treba pretjerivati s velikim brojevima jer je težište na redoslijedu izvođenja računskih operacija. Stvarati naviku procjene rezultata prije samoga računanja i osvijestiti važnost provjere rezultata vezom između računskih operacija. </w:t>
            </w:r>
          </w:p>
          <w:p w14:paraId="69C6DEAE"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Dobro bi bilo odabirati primjere zadataka u kojima se pojavljuju zagrade, a u kojima zagrade zaista i mijenjaju rezultat. Na primjer, u zadatku 543 – (423 + 28) primjena zagrada zaista mijenja rezultat u odnosu na zadatak u kojemu bismo zagradu izostavili. </w:t>
            </w:r>
          </w:p>
          <w:p w14:paraId="0D5998F9"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Učenici rješavaju i zadatke u kojima određuju trećine, četvrtine, petine i destine nekoga broja. Izraze poput dvije trećine, četiri petine... potrebno je popratiti govorom i prikazati na različite načine (pomoću konkreta, crteža i sl.). Primjer: Tri su četvrtine jednoga sata ___ minuta.</w:t>
            </w:r>
          </w:p>
          <w:p w14:paraId="414E412E"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Preporučuje se što češće rješavanje problemskih situacija, no pritom ne treba inzistirati na računanju s velikim brojevima.</w:t>
            </w:r>
          </w:p>
          <w:p w14:paraId="72274871" w14:textId="77777777" w:rsidR="00845715" w:rsidRPr="00C32CA8" w:rsidRDefault="00845715" w:rsidP="003C0978">
            <w:pPr>
              <w:pStyle w:val="0-Tekst"/>
            </w:pPr>
            <w:r w:rsidRPr="00C32CA8">
              <w:rPr>
                <w:bCs/>
                <w:color w:val="000000"/>
                <w:sz w:val="18"/>
                <w:szCs w:val="18"/>
              </w:rPr>
              <w:t>Cilj ovoga ishoda je usvojiti postupak pisanoga računanja do milijun, ali nije potrebno inzistirati na dugotrajnom računanju s velikim brojevima.</w:t>
            </w:r>
          </w:p>
        </w:tc>
      </w:tr>
      <w:tr w:rsidR="00845715" w:rsidRPr="00B1351C" w14:paraId="73AB55E7" w14:textId="77777777" w:rsidTr="003C0978">
        <w:tc>
          <w:tcPr>
            <w:tcW w:w="500" w:type="dxa"/>
          </w:tcPr>
          <w:p w14:paraId="3C620D8A" w14:textId="77777777" w:rsidR="00845715" w:rsidRPr="00C32CA8" w:rsidRDefault="00845715" w:rsidP="003C0978">
            <w:pPr>
              <w:pStyle w:val="0-Ishodi"/>
            </w:pPr>
            <w:r w:rsidRPr="00C32CA8">
              <w:t>5.</w:t>
            </w:r>
          </w:p>
        </w:tc>
        <w:tc>
          <w:tcPr>
            <w:tcW w:w="1763" w:type="dxa"/>
            <w:shd w:val="clear" w:color="auto" w:fill="B4B4FA"/>
          </w:tcPr>
          <w:p w14:paraId="18AE2986" w14:textId="77777777" w:rsidR="00845715" w:rsidRPr="00C32CA8" w:rsidRDefault="00845715" w:rsidP="003C0978">
            <w:pPr>
              <w:pStyle w:val="0-Ishodi"/>
            </w:pPr>
            <w:r w:rsidRPr="00C32CA8">
              <w:t>B. 4. 1</w:t>
            </w:r>
          </w:p>
          <w:p w14:paraId="6C7BAA9B" w14:textId="77777777" w:rsidR="00845715" w:rsidRPr="00C32CA8" w:rsidRDefault="00845715" w:rsidP="003C0978">
            <w:pPr>
              <w:pStyle w:val="0-Ishodi"/>
            </w:pPr>
          </w:p>
          <w:p w14:paraId="5F4CED99" w14:textId="77777777" w:rsidR="00845715" w:rsidRPr="00C32CA8" w:rsidRDefault="00845715" w:rsidP="003C0978">
            <w:pPr>
              <w:pStyle w:val="0-Ishodi"/>
            </w:pPr>
            <w:r w:rsidRPr="00C32CA8">
              <w:t>Određuje vrijednost nepoznate veličine u jednakostima ili nejednakostima.</w:t>
            </w:r>
          </w:p>
        </w:tc>
        <w:tc>
          <w:tcPr>
            <w:tcW w:w="3654" w:type="dxa"/>
          </w:tcPr>
          <w:p w14:paraId="2543F900" w14:textId="77777777" w:rsidR="00845715" w:rsidRPr="00C32CA8" w:rsidRDefault="00845715" w:rsidP="003C0978">
            <w:pPr>
              <w:pStyle w:val="0-Tekst"/>
            </w:pPr>
            <w:r w:rsidRPr="00C32CA8">
              <w:t>Razlikuje jednakosti i nejednakosti.</w:t>
            </w:r>
          </w:p>
          <w:p w14:paraId="3BB4367D" w14:textId="77777777" w:rsidR="00845715" w:rsidRPr="00C32CA8" w:rsidRDefault="00845715" w:rsidP="003C0978">
            <w:pPr>
              <w:pStyle w:val="0-Tekst"/>
            </w:pPr>
            <w:r w:rsidRPr="00C32CA8">
              <w:t>Koristi se slovom kao oznakom za nepoznati broj u jednakostima i nejednakostima.</w:t>
            </w:r>
          </w:p>
          <w:p w14:paraId="0B9B29D0" w14:textId="60099305" w:rsidR="00845715" w:rsidRDefault="00845715" w:rsidP="003C0978">
            <w:pPr>
              <w:pStyle w:val="0-Tekst"/>
            </w:pPr>
            <w:r w:rsidRPr="00C32CA8">
              <w:t xml:space="preserve">Računa vrijednost nepoznate veličine primjenjujući veze između računskih </w:t>
            </w:r>
            <w:r w:rsidRPr="00C32CA8">
              <w:rPr>
                <w:color w:val="FF0000"/>
              </w:rPr>
              <w:t>operacija</w:t>
            </w:r>
            <w:r w:rsidRPr="00C32CA8">
              <w:t>.</w:t>
            </w:r>
          </w:p>
          <w:p w14:paraId="2D2D619D" w14:textId="02DB418C" w:rsidR="003C499A" w:rsidRPr="00C32CA8" w:rsidRDefault="003C499A" w:rsidP="003C0978">
            <w:pPr>
              <w:pStyle w:val="0-Tekst"/>
            </w:pPr>
          </w:p>
          <w:p w14:paraId="5A9FC037" w14:textId="77777777" w:rsidR="00845715" w:rsidRPr="00C32CA8" w:rsidRDefault="00845715" w:rsidP="003C0978">
            <w:pPr>
              <w:pStyle w:val="0-Tekst"/>
            </w:pPr>
            <w:r w:rsidRPr="00C32CA8">
              <w:t>Korelacija s Informatikom.</w:t>
            </w:r>
          </w:p>
        </w:tc>
        <w:tc>
          <w:tcPr>
            <w:tcW w:w="2166" w:type="dxa"/>
          </w:tcPr>
          <w:p w14:paraId="3D9DEBE7" w14:textId="77777777" w:rsidR="00845715" w:rsidRPr="00C32CA8" w:rsidRDefault="00845715" w:rsidP="003C0978">
            <w:pPr>
              <w:pStyle w:val="0-Tekst"/>
            </w:pPr>
            <w:r w:rsidRPr="00C32CA8">
              <w:t>Određuje vrijednost nepoznate veličine u jednakostima uz podršku učitelja.</w:t>
            </w:r>
          </w:p>
        </w:tc>
        <w:tc>
          <w:tcPr>
            <w:tcW w:w="2056" w:type="dxa"/>
          </w:tcPr>
          <w:p w14:paraId="6E6FC24D" w14:textId="77777777" w:rsidR="00845715" w:rsidRPr="00C32CA8" w:rsidRDefault="00845715" w:rsidP="003C0978">
            <w:pPr>
              <w:pStyle w:val="0-Tekst"/>
            </w:pPr>
            <w:r w:rsidRPr="00C32CA8">
              <w:t xml:space="preserve">Određuje vrijednost nepoznate veličine primjenjujući veze između računskih </w:t>
            </w:r>
            <w:r w:rsidRPr="00C32CA8">
              <w:rPr>
                <w:color w:val="FF0000"/>
              </w:rPr>
              <w:t>operacija</w:t>
            </w:r>
            <w:r w:rsidRPr="00C32CA8">
              <w:t>.</w:t>
            </w:r>
          </w:p>
        </w:tc>
        <w:tc>
          <w:tcPr>
            <w:tcW w:w="2055" w:type="dxa"/>
          </w:tcPr>
          <w:p w14:paraId="507DE574" w14:textId="77777777" w:rsidR="00845715" w:rsidRPr="00C32CA8" w:rsidRDefault="00845715" w:rsidP="003C0978">
            <w:pPr>
              <w:pStyle w:val="0-Tekst"/>
            </w:pPr>
            <w:r w:rsidRPr="00C32CA8">
              <w:t>Određuje vrijednost nepoznate veličine u jednakostima ili nejednakostima, a rezultat provjerava.</w:t>
            </w:r>
          </w:p>
        </w:tc>
        <w:tc>
          <w:tcPr>
            <w:tcW w:w="2056" w:type="dxa"/>
          </w:tcPr>
          <w:p w14:paraId="08D8791F" w14:textId="77777777" w:rsidR="00845715" w:rsidRPr="00C32CA8" w:rsidRDefault="00845715" w:rsidP="003C0978">
            <w:pPr>
              <w:pStyle w:val="0-Tekst"/>
            </w:pPr>
            <w:r w:rsidRPr="00C32CA8">
              <w:t>Primjenjuje zapis u kojemu se koristi nepoznatom veličinom u problemskim situacijama.</w:t>
            </w:r>
          </w:p>
        </w:tc>
      </w:tr>
      <w:tr w:rsidR="00845715" w:rsidRPr="00B1351C" w14:paraId="28703EB5" w14:textId="77777777" w:rsidTr="003C0978">
        <w:tc>
          <w:tcPr>
            <w:tcW w:w="14250" w:type="dxa"/>
            <w:gridSpan w:val="7"/>
          </w:tcPr>
          <w:p w14:paraId="0F0B6F3D" w14:textId="77777777" w:rsidR="00845715" w:rsidRPr="00051E44" w:rsidRDefault="00845715" w:rsidP="003C0978">
            <w:pPr>
              <w:pStyle w:val="0-Tekst"/>
              <w:rPr>
                <w:rFonts w:ascii="Times New Roman" w:hAnsi="Times New Roman" w:cs="Times New Roman"/>
                <w:sz w:val="24"/>
                <w:szCs w:val="24"/>
              </w:rPr>
            </w:pPr>
            <w:r w:rsidRPr="00051E44">
              <w:t>NAPOMENE:</w:t>
            </w:r>
          </w:p>
          <w:p w14:paraId="44B7356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 4. razredu ne upoznaje se sustavno linearna jednadžba ili nejednadžba, već se postavlja temelj za nju. To znači da primjeri moraju biti jednostavni i s jednom računskom operacijom, a nepoznati se član računa primjenom veze između računskih operacija.</w:t>
            </w:r>
          </w:p>
          <w:p w14:paraId="43896E44"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lastRenderedPageBreak/>
              <w:t>Primjeri</w:t>
            </w:r>
            <w:r>
              <w:rPr>
                <w:rFonts w:cs="Times New Roman"/>
                <w:color w:val="000000"/>
                <w:szCs w:val="19"/>
              </w:rPr>
              <w:t xml:space="preserve"> </w:t>
            </w:r>
            <w:r w:rsidRPr="00051E44">
              <w:rPr>
                <w:rFonts w:cs="Times New Roman"/>
                <w:color w:val="000000"/>
                <w:szCs w:val="19"/>
              </w:rPr>
              <w:t>zadataka:</w:t>
            </w:r>
          </w:p>
          <w:p w14:paraId="0A57EE1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Izračunaj nepoznati broj a u jednakosti 5 871 + a = 7 820.</w:t>
            </w:r>
          </w:p>
          <w:p w14:paraId="6A5685FB"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Izračunaj nepoznati faktor u jednakosti f </w:t>
            </w:r>
            <w:r w:rsidRPr="00051E44">
              <w:rPr>
                <w:rFonts w:ascii="Cambria" w:hAnsi="Cambria" w:cs="Times New Roman"/>
                <w:color w:val="000000"/>
                <w:szCs w:val="19"/>
              </w:rPr>
              <w:t>⋅</w:t>
            </w:r>
            <w:r w:rsidRPr="00051E44">
              <w:rPr>
                <w:rFonts w:cs="Times New Roman"/>
                <w:color w:val="000000"/>
                <w:szCs w:val="19"/>
              </w:rPr>
              <w:t xml:space="preserve"> 65 = </w:t>
            </w:r>
            <w:r w:rsidRPr="00051E44">
              <w:rPr>
                <w:sz w:val="18"/>
                <w:szCs w:val="18"/>
              </w:rPr>
              <w:t>975.</w:t>
            </w:r>
          </w:p>
          <w:p w14:paraId="145ED7E9"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Koji broj možeš zapisati umjesto b da vrijedi nejednakost 12 395 &lt; b &lt; 12 402?</w:t>
            </w:r>
          </w:p>
          <w:p w14:paraId="158DC470" w14:textId="77777777" w:rsidR="00845715" w:rsidRPr="00C32CA8" w:rsidRDefault="00845715" w:rsidP="003C0978">
            <w:pPr>
              <w:pStyle w:val="0-Tekst"/>
              <w:rPr>
                <w:rFonts w:ascii="Times New Roman" w:hAnsi="Times New Roman" w:cs="Times New Roman"/>
                <w:color w:val="FF0000"/>
                <w:sz w:val="24"/>
                <w:szCs w:val="24"/>
              </w:rPr>
            </w:pPr>
            <w:r w:rsidRPr="00051E44">
              <w:rPr>
                <w:rFonts w:cs="Times New Roman"/>
                <w:color w:val="000000"/>
                <w:szCs w:val="19"/>
              </w:rPr>
              <w:t xml:space="preserve">Zapiši matematičkim </w:t>
            </w:r>
            <w:r w:rsidRPr="00C32CA8">
              <w:rPr>
                <w:rFonts w:cs="Times New Roman"/>
                <w:color w:val="FF0000"/>
                <w:szCs w:val="19"/>
              </w:rPr>
              <w:t xml:space="preserve">jezikom </w:t>
            </w:r>
            <w:r w:rsidRPr="00051E44">
              <w:rPr>
                <w:rFonts w:cs="Times New Roman"/>
                <w:color w:val="000000"/>
                <w:szCs w:val="19"/>
              </w:rPr>
              <w:t xml:space="preserve">i </w:t>
            </w:r>
            <w:r w:rsidRPr="00C32CA8">
              <w:rPr>
                <w:color w:val="FF0000"/>
                <w:sz w:val="18"/>
                <w:szCs w:val="18"/>
              </w:rPr>
              <w:t>odredi broj koji se dodaje broju 7 654 kako bi se dobio broj 9 802.</w:t>
            </w:r>
          </w:p>
          <w:p w14:paraId="7AB5B867" w14:textId="77777777" w:rsidR="00845715" w:rsidRPr="00C32CA8" w:rsidRDefault="00845715" w:rsidP="003C0978">
            <w:pPr>
              <w:pStyle w:val="0-Tekst"/>
            </w:pPr>
            <w:r w:rsidRPr="00C32CA8">
              <w:rPr>
                <w:color w:val="FF0000"/>
                <w:sz w:val="18"/>
                <w:szCs w:val="18"/>
              </w:rPr>
              <w:t>C</w:t>
            </w:r>
            <w:r w:rsidRPr="00C32CA8">
              <w:rPr>
                <w:bCs/>
                <w:color w:val="FF0000"/>
                <w:sz w:val="18"/>
                <w:szCs w:val="18"/>
              </w:rPr>
              <w:t>ilj ovoga ishoda je usvojiti postupak pisanoga računanja do milijun, ali nije potrebno inzistirati na dugotrajnom računanju s velikim brojevima.</w:t>
            </w:r>
          </w:p>
        </w:tc>
      </w:tr>
      <w:tr w:rsidR="00845715" w:rsidRPr="00B1351C" w14:paraId="50AFA944" w14:textId="77777777" w:rsidTr="003C0978">
        <w:tc>
          <w:tcPr>
            <w:tcW w:w="500" w:type="dxa"/>
          </w:tcPr>
          <w:p w14:paraId="75225FD2" w14:textId="77777777" w:rsidR="00845715" w:rsidRPr="00B1351C" w:rsidRDefault="00845715" w:rsidP="003C0978">
            <w:pPr>
              <w:pStyle w:val="0-Ishodi"/>
            </w:pPr>
            <w:r w:rsidRPr="00051E44">
              <w:rPr>
                <w:rFonts w:cs="Times New Roman"/>
                <w:smallCaps w:val="0"/>
                <w:color w:val="000000"/>
                <w:szCs w:val="19"/>
              </w:rPr>
              <w:t>6.</w:t>
            </w:r>
          </w:p>
        </w:tc>
        <w:tc>
          <w:tcPr>
            <w:tcW w:w="1763" w:type="dxa"/>
            <w:shd w:val="clear" w:color="auto" w:fill="B4FAB4"/>
          </w:tcPr>
          <w:p w14:paraId="42C2F2BA" w14:textId="77777777" w:rsidR="00845715" w:rsidRPr="00051E44" w:rsidRDefault="00845715" w:rsidP="003C0978">
            <w:pPr>
              <w:spacing w:after="0" w:line="240" w:lineRule="auto"/>
              <w:rPr>
                <w:rFonts w:ascii="Times New Roman" w:eastAsia="Times New Roman" w:hAnsi="Times New Roman" w:cs="Times New Roman"/>
                <w:sz w:val="24"/>
                <w:szCs w:val="24"/>
                <w:lang w:eastAsia="hr-HR"/>
              </w:rPr>
            </w:pPr>
            <w:r w:rsidRPr="00051E44">
              <w:rPr>
                <w:rFonts w:ascii="VladaRHSans Lt" w:eastAsia="Times New Roman" w:hAnsi="VladaRHSans Lt" w:cs="Times New Roman"/>
                <w:smallCaps/>
                <w:color w:val="000000"/>
                <w:sz w:val="19"/>
                <w:szCs w:val="19"/>
                <w:lang w:eastAsia="hr-HR"/>
              </w:rPr>
              <w:t>C. 4. 1</w:t>
            </w:r>
          </w:p>
          <w:p w14:paraId="4BE691BA" w14:textId="77777777" w:rsidR="00845715" w:rsidRPr="00051E44" w:rsidRDefault="00845715" w:rsidP="003C0978">
            <w:pPr>
              <w:spacing w:after="0" w:line="240" w:lineRule="auto"/>
              <w:rPr>
                <w:rFonts w:ascii="Times New Roman" w:eastAsia="Times New Roman" w:hAnsi="Times New Roman" w:cs="Times New Roman"/>
                <w:sz w:val="24"/>
                <w:szCs w:val="24"/>
                <w:lang w:eastAsia="hr-HR"/>
              </w:rPr>
            </w:pPr>
          </w:p>
          <w:p w14:paraId="67716356" w14:textId="77777777" w:rsidR="00845715" w:rsidRPr="00051E44" w:rsidRDefault="00845715" w:rsidP="003C0978">
            <w:pPr>
              <w:spacing w:after="0" w:line="240" w:lineRule="auto"/>
              <w:rPr>
                <w:rFonts w:ascii="Times New Roman" w:eastAsia="Times New Roman" w:hAnsi="Times New Roman" w:cs="Times New Roman"/>
                <w:sz w:val="24"/>
                <w:szCs w:val="24"/>
                <w:lang w:eastAsia="hr-HR"/>
              </w:rPr>
            </w:pPr>
            <w:r w:rsidRPr="00051E44">
              <w:rPr>
                <w:rFonts w:ascii="VladaRHSans Lt" w:eastAsia="Times New Roman" w:hAnsi="VladaRHSans Lt" w:cs="Times New Roman"/>
                <w:smallCaps/>
                <w:color w:val="000000"/>
                <w:sz w:val="19"/>
                <w:szCs w:val="19"/>
                <w:lang w:eastAsia="hr-HR"/>
              </w:rPr>
              <w:t>Određuje i crta kut.</w:t>
            </w:r>
          </w:p>
          <w:p w14:paraId="03FCC11F" w14:textId="77777777" w:rsidR="00845715" w:rsidRPr="00B1351C" w:rsidRDefault="00845715" w:rsidP="003C0978">
            <w:pPr>
              <w:pStyle w:val="0-Ishodi"/>
            </w:pPr>
          </w:p>
        </w:tc>
        <w:tc>
          <w:tcPr>
            <w:tcW w:w="3654" w:type="dxa"/>
          </w:tcPr>
          <w:p w14:paraId="128984CD" w14:textId="77777777" w:rsidR="00845715" w:rsidRPr="00C32CA8" w:rsidRDefault="00845715" w:rsidP="003C0978">
            <w:pPr>
              <w:pStyle w:val="0-Tekst"/>
            </w:pPr>
            <w:r w:rsidRPr="00C32CA8">
              <w:t>Opisuje pojam kuta.</w:t>
            </w:r>
          </w:p>
          <w:p w14:paraId="40B86B56" w14:textId="77777777" w:rsidR="00845715" w:rsidRPr="00C32CA8" w:rsidRDefault="00845715" w:rsidP="003C0978">
            <w:pPr>
              <w:pStyle w:val="0-Tekst"/>
            </w:pPr>
            <w:r w:rsidRPr="00C32CA8">
              <w:t xml:space="preserve">Prepoznaje, </w:t>
            </w:r>
            <w:r w:rsidRPr="00C32CA8">
              <w:rPr>
                <w:color w:val="FF0000"/>
              </w:rPr>
              <w:t xml:space="preserve">uspoređuje </w:t>
            </w:r>
            <w:r w:rsidRPr="00C32CA8">
              <w:t>i crta pravi, šiljasti i tupi kut.</w:t>
            </w:r>
          </w:p>
          <w:p w14:paraId="7DFAAB4A" w14:textId="77777777" w:rsidR="00845715" w:rsidRPr="00C32CA8" w:rsidRDefault="00845715" w:rsidP="003C0978">
            <w:pPr>
              <w:pStyle w:val="0-Tekst"/>
            </w:pPr>
            <w:r w:rsidRPr="00C32CA8">
              <w:t>Imenuje vrh i krakove kuta.</w:t>
            </w:r>
          </w:p>
          <w:p w14:paraId="148A290D" w14:textId="77777777" w:rsidR="00845715" w:rsidRPr="00C32CA8" w:rsidRDefault="00845715" w:rsidP="003C0978">
            <w:pPr>
              <w:pStyle w:val="0-Tekst"/>
            </w:pPr>
            <w:r w:rsidRPr="00C32CA8">
              <w:t>Prepoznaje i ističe točke koje (ne) pripadaju kutu.</w:t>
            </w:r>
          </w:p>
          <w:p w14:paraId="1355923F" w14:textId="77777777" w:rsidR="00845715" w:rsidRPr="00C32CA8" w:rsidRDefault="00845715" w:rsidP="003C0978">
            <w:pPr>
              <w:pStyle w:val="0-Tekst"/>
            </w:pPr>
            <w:r w:rsidRPr="00C32CA8">
              <w:t>Koristi se oznakom kuta (kut aVb) pazeći na orijentaciju (suprotno od kazaljke na satu).</w:t>
            </w:r>
          </w:p>
        </w:tc>
        <w:tc>
          <w:tcPr>
            <w:tcW w:w="2166" w:type="dxa"/>
          </w:tcPr>
          <w:p w14:paraId="54D8290B" w14:textId="77777777" w:rsidR="00845715" w:rsidRPr="00C32CA8" w:rsidRDefault="00845715" w:rsidP="003C0978">
            <w:pPr>
              <w:pStyle w:val="0-Tekst"/>
            </w:pPr>
            <w:r w:rsidRPr="00C32CA8">
              <w:t>Prepoznaje kut na osnovnim geometrijskim likovima, crtežima i objektima u okruženju te ga opisuje i crta.</w:t>
            </w:r>
          </w:p>
          <w:p w14:paraId="03AB60A5" w14:textId="77777777" w:rsidR="00845715" w:rsidRPr="00C32CA8" w:rsidRDefault="00845715" w:rsidP="003C0978">
            <w:pPr>
              <w:pStyle w:val="0-Tekst"/>
            </w:pPr>
          </w:p>
        </w:tc>
        <w:tc>
          <w:tcPr>
            <w:tcW w:w="2056" w:type="dxa"/>
          </w:tcPr>
          <w:p w14:paraId="60A73EA8" w14:textId="77777777" w:rsidR="00845715" w:rsidRPr="00C32CA8" w:rsidRDefault="00845715" w:rsidP="003C0978">
            <w:pPr>
              <w:pStyle w:val="0-Tekst"/>
            </w:pPr>
            <w:r w:rsidRPr="00C32CA8">
              <w:t>Prepoznaje i crta šiljasti, pravi i tupi kut te određuje (ne) pripadnost točke kutu.</w:t>
            </w:r>
          </w:p>
          <w:p w14:paraId="0B1B8D06" w14:textId="77777777" w:rsidR="00845715" w:rsidRPr="00C32CA8" w:rsidRDefault="00845715" w:rsidP="003C0978">
            <w:pPr>
              <w:pStyle w:val="0-Tekst"/>
            </w:pPr>
          </w:p>
        </w:tc>
        <w:tc>
          <w:tcPr>
            <w:tcW w:w="2055" w:type="dxa"/>
          </w:tcPr>
          <w:p w14:paraId="3AFDD86D" w14:textId="77777777" w:rsidR="00845715" w:rsidRPr="00C32CA8" w:rsidRDefault="00845715" w:rsidP="003C0978">
            <w:pPr>
              <w:pStyle w:val="0-Tekst"/>
            </w:pPr>
            <w:r w:rsidRPr="00C32CA8">
              <w:t>Crta različite kutove te određuje vrh i krakove kuta.</w:t>
            </w:r>
          </w:p>
          <w:p w14:paraId="37649EBF" w14:textId="77777777" w:rsidR="00845715" w:rsidRPr="00C32CA8" w:rsidRDefault="00845715" w:rsidP="003C0978">
            <w:pPr>
              <w:pStyle w:val="0-Tekst"/>
            </w:pPr>
          </w:p>
        </w:tc>
        <w:tc>
          <w:tcPr>
            <w:tcW w:w="2056" w:type="dxa"/>
          </w:tcPr>
          <w:p w14:paraId="2A2AD45D" w14:textId="77777777" w:rsidR="00845715" w:rsidRPr="00C32CA8" w:rsidRDefault="00845715" w:rsidP="003C0978">
            <w:pPr>
              <w:pStyle w:val="0-Tekst"/>
            </w:pPr>
            <w:r w:rsidRPr="00C32CA8">
              <w:t xml:space="preserve">Precizno crta zadani kut te ga pravilno zapisuje matematičkim </w:t>
            </w:r>
            <w:r>
              <w:rPr>
                <w:color w:val="FF0000"/>
              </w:rPr>
              <w:t>simbolom</w:t>
            </w:r>
            <w:r w:rsidRPr="00C32CA8">
              <w:t>.</w:t>
            </w:r>
          </w:p>
          <w:p w14:paraId="4821B87F" w14:textId="77777777" w:rsidR="00845715" w:rsidRPr="00C32CA8" w:rsidRDefault="00845715" w:rsidP="003C0978">
            <w:pPr>
              <w:pStyle w:val="0-Tekst"/>
            </w:pPr>
          </w:p>
        </w:tc>
      </w:tr>
      <w:tr w:rsidR="00845715" w:rsidRPr="00B1351C" w14:paraId="4A03537B" w14:textId="77777777" w:rsidTr="003C0978">
        <w:tc>
          <w:tcPr>
            <w:tcW w:w="14250" w:type="dxa"/>
            <w:gridSpan w:val="7"/>
          </w:tcPr>
          <w:p w14:paraId="7DFD7A54" w14:textId="77777777" w:rsidR="00845715" w:rsidRPr="00051E44" w:rsidRDefault="00845715" w:rsidP="003C0978">
            <w:pPr>
              <w:pStyle w:val="0-Tekst"/>
              <w:rPr>
                <w:rFonts w:ascii="Times New Roman" w:hAnsi="Times New Roman" w:cs="Times New Roman"/>
                <w:sz w:val="24"/>
                <w:szCs w:val="24"/>
              </w:rPr>
            </w:pPr>
            <w:r w:rsidRPr="00C32CA8">
              <w:rPr>
                <w:color w:val="FF0000"/>
              </w:rPr>
              <w:t>NAPOMENE</w:t>
            </w:r>
            <w:r w:rsidRPr="00051E44">
              <w:t>:</w:t>
            </w:r>
          </w:p>
          <w:p w14:paraId="004AE68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Česta je pogreška koja se pojavljuje pri usvajanju pojma kuta da učenici kutom smatraju samo mali dio unutar luka kojim kut označavamo. To se može protumačiti sjenčanjem sve većega dijela nacrtanoga kuta, čime se pojašnjava širenje i izvan nacrtanoga dijela kuta.</w:t>
            </w:r>
          </w:p>
          <w:p w14:paraId="547B506A"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Zadatak kojim bismo mogli izbjeći takvu pogrešnu koncepciju mogao bi biti: Pripada li točka F kutu na slici?</w:t>
            </w:r>
          </w:p>
          <w:p w14:paraId="19C8DE42" w14:textId="77777777" w:rsidR="00845715" w:rsidRPr="00B1351C" w:rsidRDefault="00845715" w:rsidP="003C0978">
            <w:pPr>
              <w:pStyle w:val="0-Tekst"/>
            </w:pPr>
            <w:r w:rsidRPr="00051E44">
              <w:rPr>
                <w:rFonts w:ascii="Arial" w:eastAsia="Times New Roman" w:hAnsi="Arial" w:cs="Arial"/>
                <w:noProof/>
                <w:color w:val="000000"/>
                <w:sz w:val="18"/>
                <w:szCs w:val="18"/>
              </w:rPr>
              <w:drawing>
                <wp:inline distT="0" distB="0" distL="0" distR="0" wp14:anchorId="1737D6EB" wp14:editId="543CB4C2">
                  <wp:extent cx="1600200" cy="971550"/>
                  <wp:effectExtent l="0" t="0" r="0" b="0"/>
                  <wp:docPr id="10" name="Picture 10" descr="D:\Ivana\AAAa My doc\POSAO\MZOS\AA POSAO\2. faza CKR\Strucna i javna rasprava\12. svibnja\KONACNO, prijedlozi i odgovori\K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vana\AAAa My doc\POSAO\MZOS\AA POSAO\2. faza CKR\Strucna i javna rasprava\12. svibnja\KONACNO, prijedlozi i odgovori\Kut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tc>
      </w:tr>
      <w:tr w:rsidR="00845715" w:rsidRPr="00B1351C" w14:paraId="66E4051B" w14:textId="77777777" w:rsidTr="003C0978">
        <w:tc>
          <w:tcPr>
            <w:tcW w:w="500" w:type="dxa"/>
          </w:tcPr>
          <w:p w14:paraId="7CA676CA" w14:textId="77777777" w:rsidR="00845715" w:rsidRPr="00C32CA8" w:rsidRDefault="00845715" w:rsidP="003C0978">
            <w:pPr>
              <w:pStyle w:val="0-Ishodi"/>
            </w:pPr>
            <w:r w:rsidRPr="00C32CA8">
              <w:t>7.</w:t>
            </w:r>
          </w:p>
        </w:tc>
        <w:tc>
          <w:tcPr>
            <w:tcW w:w="1763" w:type="dxa"/>
            <w:shd w:val="clear" w:color="auto" w:fill="B4FAB4"/>
          </w:tcPr>
          <w:p w14:paraId="19280CCF" w14:textId="77777777" w:rsidR="00845715" w:rsidRPr="00C32CA8" w:rsidRDefault="00845715" w:rsidP="003C0978">
            <w:pPr>
              <w:pStyle w:val="0-Ishodi"/>
            </w:pPr>
            <w:r w:rsidRPr="00C32CA8">
              <w:t>C. 4. 2</w:t>
            </w:r>
          </w:p>
          <w:p w14:paraId="30802A8E" w14:textId="77777777" w:rsidR="00845715" w:rsidRPr="00C32CA8" w:rsidRDefault="00845715" w:rsidP="003C0978">
            <w:pPr>
              <w:pStyle w:val="0-Ishodi"/>
            </w:pPr>
          </w:p>
          <w:p w14:paraId="3FED5CC2" w14:textId="77777777" w:rsidR="00845715" w:rsidRPr="00C32CA8" w:rsidRDefault="00845715" w:rsidP="003C0978">
            <w:pPr>
              <w:pStyle w:val="0-Ishodi"/>
            </w:pPr>
            <w:r w:rsidRPr="00C32CA8">
              <w:t xml:space="preserve">Razlikuje i opisuje trokute prema </w:t>
            </w:r>
            <w:r w:rsidRPr="00C32CA8">
              <w:lastRenderedPageBreak/>
              <w:t>duljinama stranica te pravokutni trokut.</w:t>
            </w:r>
          </w:p>
        </w:tc>
        <w:tc>
          <w:tcPr>
            <w:tcW w:w="3654" w:type="dxa"/>
          </w:tcPr>
          <w:p w14:paraId="100C49C8" w14:textId="77777777" w:rsidR="00845715" w:rsidRPr="00C32CA8" w:rsidRDefault="00845715" w:rsidP="003C0978">
            <w:pPr>
              <w:pStyle w:val="0-Tekst"/>
            </w:pPr>
            <w:r w:rsidRPr="00C32CA8">
              <w:lastRenderedPageBreak/>
              <w:t>Razlikuje i opisuje trokute prema duljinama stranica i dijeli ih na jednakostranične, raznostranične i jednakokračne trokute.</w:t>
            </w:r>
          </w:p>
          <w:p w14:paraId="42774630" w14:textId="77777777" w:rsidR="00845715" w:rsidRPr="00C32CA8" w:rsidRDefault="00845715" w:rsidP="003C0978">
            <w:pPr>
              <w:pStyle w:val="0-Tekst"/>
            </w:pPr>
            <w:r w:rsidRPr="00C32CA8">
              <w:lastRenderedPageBreak/>
              <w:t>Razlikuje i opisuje pravokutni trokut</w:t>
            </w:r>
            <w:r>
              <w:t xml:space="preserve"> </w:t>
            </w:r>
            <w:r>
              <w:rPr>
                <w:color w:val="FF0000"/>
              </w:rPr>
              <w:t>u odnosu na druge trokute</w:t>
            </w:r>
            <w:r w:rsidRPr="00C32CA8">
              <w:t>.</w:t>
            </w:r>
          </w:p>
        </w:tc>
        <w:tc>
          <w:tcPr>
            <w:tcW w:w="2166" w:type="dxa"/>
          </w:tcPr>
          <w:p w14:paraId="74CC72AE" w14:textId="77777777" w:rsidR="00845715" w:rsidRPr="00C32CA8" w:rsidRDefault="00845715" w:rsidP="003C0978">
            <w:pPr>
              <w:pStyle w:val="0-Tekst"/>
            </w:pPr>
            <w:r w:rsidRPr="00C32CA8">
              <w:lastRenderedPageBreak/>
              <w:t xml:space="preserve">Nabraja vrste trokuta (jednakostranični, jednakokračni, </w:t>
            </w:r>
            <w:r w:rsidRPr="00C32CA8">
              <w:lastRenderedPageBreak/>
              <w:t>raznostranični i pravokutni trokut).</w:t>
            </w:r>
          </w:p>
        </w:tc>
        <w:tc>
          <w:tcPr>
            <w:tcW w:w="2056" w:type="dxa"/>
          </w:tcPr>
          <w:p w14:paraId="625875D8" w14:textId="77777777" w:rsidR="00845715" w:rsidRPr="00C32CA8" w:rsidRDefault="00845715" w:rsidP="003C0978">
            <w:pPr>
              <w:pStyle w:val="0-Tekst"/>
            </w:pPr>
            <w:r w:rsidRPr="00C32CA8">
              <w:lastRenderedPageBreak/>
              <w:t xml:space="preserve">Razlikuje i imenuje jednakostranični, jednakokračni, </w:t>
            </w:r>
            <w:r w:rsidRPr="00C32CA8">
              <w:lastRenderedPageBreak/>
              <w:t>raznostranični i pravokutni trokut.</w:t>
            </w:r>
          </w:p>
        </w:tc>
        <w:tc>
          <w:tcPr>
            <w:tcW w:w="2055" w:type="dxa"/>
          </w:tcPr>
          <w:p w14:paraId="76ADCA63" w14:textId="77777777" w:rsidR="00845715" w:rsidRPr="00C32CA8" w:rsidRDefault="00845715" w:rsidP="003C0978">
            <w:pPr>
              <w:pStyle w:val="0-Tekst"/>
            </w:pPr>
            <w:r w:rsidRPr="00C32CA8">
              <w:lastRenderedPageBreak/>
              <w:t xml:space="preserve">Opisuje jednakostranični, jednakokračni, </w:t>
            </w:r>
            <w:r w:rsidRPr="00C32CA8">
              <w:lastRenderedPageBreak/>
              <w:t>raznostranični i pravokutni trokut.</w:t>
            </w:r>
          </w:p>
          <w:p w14:paraId="043A3FE4" w14:textId="77777777" w:rsidR="00845715" w:rsidRPr="00C32CA8" w:rsidRDefault="00845715" w:rsidP="003C0978">
            <w:pPr>
              <w:pStyle w:val="0-Tekst"/>
            </w:pPr>
          </w:p>
        </w:tc>
        <w:tc>
          <w:tcPr>
            <w:tcW w:w="2056" w:type="dxa"/>
          </w:tcPr>
          <w:p w14:paraId="49B1AE1F" w14:textId="77777777" w:rsidR="00845715" w:rsidRPr="00C32CA8" w:rsidRDefault="00845715" w:rsidP="003C0978">
            <w:pPr>
              <w:pStyle w:val="0-Tekst"/>
            </w:pPr>
            <w:r w:rsidRPr="00C32CA8">
              <w:lastRenderedPageBreak/>
              <w:t>Prepoznaje i razlikuje različite vrste trokuta na složenijim motivima.</w:t>
            </w:r>
          </w:p>
          <w:p w14:paraId="4071C01E" w14:textId="77777777" w:rsidR="00845715" w:rsidRPr="00C32CA8" w:rsidRDefault="00845715" w:rsidP="003C0978">
            <w:pPr>
              <w:pStyle w:val="0-Tekst"/>
            </w:pPr>
          </w:p>
        </w:tc>
      </w:tr>
      <w:tr w:rsidR="00845715" w:rsidRPr="00B1351C" w14:paraId="0B2A3A1C" w14:textId="77777777" w:rsidTr="003C0978">
        <w:tc>
          <w:tcPr>
            <w:tcW w:w="14250" w:type="dxa"/>
            <w:gridSpan w:val="7"/>
          </w:tcPr>
          <w:p w14:paraId="54A4BE37" w14:textId="77777777" w:rsidR="00845715" w:rsidRPr="00051E44" w:rsidRDefault="00845715" w:rsidP="003C0978">
            <w:pPr>
              <w:pStyle w:val="0-Tekst"/>
              <w:rPr>
                <w:rFonts w:ascii="Times New Roman" w:hAnsi="Times New Roman" w:cs="Times New Roman"/>
                <w:sz w:val="24"/>
                <w:szCs w:val="24"/>
              </w:rPr>
            </w:pPr>
            <w:r w:rsidRPr="00C32CA8">
              <w:rPr>
                <w:color w:val="FF0000"/>
              </w:rPr>
              <w:t>NAPOMENE</w:t>
            </w:r>
            <w:r w:rsidRPr="00051E44">
              <w:t>:</w:t>
            </w:r>
          </w:p>
          <w:p w14:paraId="4F2222EA"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Važno je uočiti da postoje različiti trokuti, a da ih prema duljinama njihovih stranica dijelimo na</w:t>
            </w:r>
            <w:r w:rsidRPr="00051E44">
              <w:rPr>
                <w:rFonts w:ascii="Calibri" w:hAnsi="Calibri" w:cs="Times New Roman"/>
                <w:color w:val="000000"/>
                <w:szCs w:val="19"/>
              </w:rPr>
              <w:t> </w:t>
            </w:r>
            <w:r w:rsidRPr="00051E44">
              <w:rPr>
                <w:rFonts w:cs="Times New Roman"/>
                <w:color w:val="000000"/>
                <w:szCs w:val="19"/>
              </w:rPr>
              <w:t>jednakostranične, raznostranične i jednakokračne trokute.</w:t>
            </w:r>
          </w:p>
          <w:p w14:paraId="6BA24A2A"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Kada učenici upoznaju pravokutni trokut, treba im pokazati da raznostranični i jednakokračni trokuti mogu biti ujedno i pravokutni.</w:t>
            </w:r>
          </w:p>
          <w:p w14:paraId="4C042152" w14:textId="77777777" w:rsidR="00845715" w:rsidRPr="00C32CA8" w:rsidRDefault="00845715" w:rsidP="003C0978">
            <w:pPr>
              <w:pStyle w:val="0-Tekst"/>
              <w:rPr>
                <w:rFonts w:ascii="Times New Roman" w:hAnsi="Times New Roman" w:cs="Times New Roman"/>
                <w:color w:val="FF0000"/>
                <w:sz w:val="24"/>
                <w:szCs w:val="24"/>
              </w:rPr>
            </w:pPr>
            <w:r w:rsidRPr="00C32CA8">
              <w:rPr>
                <w:color w:val="FF0000"/>
                <w:sz w:val="18"/>
                <w:szCs w:val="18"/>
              </w:rPr>
              <w:t>Učenicima je dobro pokazati i složenije motive sastavljene od različitih vrsta trokuta na kojima ih prepoznaju.</w:t>
            </w:r>
          </w:p>
          <w:p w14:paraId="557F2E90" w14:textId="77777777" w:rsidR="00845715" w:rsidRPr="00C32CA8" w:rsidRDefault="00845715" w:rsidP="003C0978">
            <w:pPr>
              <w:pStyle w:val="0-Tekst"/>
            </w:pPr>
            <w:r w:rsidRPr="00C32CA8">
              <w:rPr>
                <w:rFonts w:cs="Times New Roman"/>
                <w:bCs/>
                <w:color w:val="000000"/>
                <w:szCs w:val="19"/>
              </w:rPr>
              <w:t>Različite vrste trokuta potrebno je prikazivati i prepoznavati u različitim položajima.</w:t>
            </w:r>
          </w:p>
        </w:tc>
      </w:tr>
      <w:tr w:rsidR="00845715" w:rsidRPr="00B1351C" w14:paraId="17DF5008" w14:textId="77777777" w:rsidTr="003C0978">
        <w:tc>
          <w:tcPr>
            <w:tcW w:w="500" w:type="dxa"/>
          </w:tcPr>
          <w:p w14:paraId="6E03F7F2" w14:textId="77777777" w:rsidR="00845715" w:rsidRPr="00D23FC9" w:rsidRDefault="00845715" w:rsidP="003C0978">
            <w:pPr>
              <w:pStyle w:val="0-Ishodi"/>
            </w:pPr>
            <w:r w:rsidRPr="00D23FC9">
              <w:t>8.</w:t>
            </w:r>
          </w:p>
        </w:tc>
        <w:tc>
          <w:tcPr>
            <w:tcW w:w="1763" w:type="dxa"/>
            <w:shd w:val="clear" w:color="auto" w:fill="B4FAB4"/>
          </w:tcPr>
          <w:p w14:paraId="294BEC76" w14:textId="77777777" w:rsidR="00845715" w:rsidRPr="00D23FC9" w:rsidRDefault="00845715" w:rsidP="003C0978">
            <w:pPr>
              <w:pStyle w:val="0-Ishodi"/>
            </w:pPr>
            <w:r w:rsidRPr="00D23FC9">
              <w:t>C. 4. 3</w:t>
            </w:r>
          </w:p>
          <w:p w14:paraId="60BB33EC" w14:textId="77777777" w:rsidR="00845715" w:rsidRPr="00D23FC9" w:rsidRDefault="00845715" w:rsidP="003C0978">
            <w:pPr>
              <w:pStyle w:val="0-Ishodi"/>
            </w:pPr>
          </w:p>
          <w:p w14:paraId="08C3C266" w14:textId="77777777" w:rsidR="00845715" w:rsidRPr="00D23FC9" w:rsidRDefault="00845715" w:rsidP="003C0978">
            <w:pPr>
              <w:pStyle w:val="0-Ishodi"/>
            </w:pPr>
            <w:r w:rsidRPr="00D23FC9">
              <w:t>Opisuje i konstruira krug i njegove elemente.</w:t>
            </w:r>
          </w:p>
        </w:tc>
        <w:tc>
          <w:tcPr>
            <w:tcW w:w="3654" w:type="dxa"/>
          </w:tcPr>
          <w:p w14:paraId="5905787A" w14:textId="77777777" w:rsidR="00845715" w:rsidRPr="00D23FC9" w:rsidRDefault="00845715" w:rsidP="003C0978">
            <w:pPr>
              <w:pStyle w:val="0-Tekst"/>
            </w:pPr>
            <w:r w:rsidRPr="00D23FC9">
              <w:t>Opisuje i konstruira krug i njegove elemente (kružnica, polumjer i središte).</w:t>
            </w:r>
          </w:p>
          <w:p w14:paraId="41EBCDB7" w14:textId="77777777" w:rsidR="00845715" w:rsidRPr="00D23FC9" w:rsidRDefault="00845715" w:rsidP="003C0978">
            <w:pPr>
              <w:pStyle w:val="0-Tekst"/>
            </w:pPr>
            <w:r w:rsidRPr="00D23FC9">
              <w:t xml:space="preserve">Opisuje odnos kruga i kružnice. </w:t>
            </w:r>
          </w:p>
          <w:p w14:paraId="33CF95DF" w14:textId="77777777" w:rsidR="00845715" w:rsidRDefault="00845715" w:rsidP="003C0978">
            <w:pPr>
              <w:pStyle w:val="0-Tekst"/>
            </w:pPr>
            <w:r w:rsidRPr="00D23FC9">
              <w:t xml:space="preserve">Prepoznaje polumjer i središte kruga i kružnice. </w:t>
            </w:r>
          </w:p>
          <w:p w14:paraId="0E3FC6D1" w14:textId="04EDD9F7" w:rsidR="003C499A" w:rsidRPr="00D23FC9" w:rsidRDefault="003C499A" w:rsidP="003C0978">
            <w:pPr>
              <w:pStyle w:val="0-Tekst"/>
            </w:pPr>
          </w:p>
        </w:tc>
        <w:tc>
          <w:tcPr>
            <w:tcW w:w="2166" w:type="dxa"/>
          </w:tcPr>
          <w:p w14:paraId="3FBAF187" w14:textId="77777777" w:rsidR="00845715" w:rsidRPr="00D23FC9" w:rsidRDefault="00845715" w:rsidP="003C0978">
            <w:pPr>
              <w:pStyle w:val="0-Tekst"/>
            </w:pPr>
            <w:r w:rsidRPr="00D23FC9">
              <w:t>Razlikuje i konstruira krug i kružnicu.</w:t>
            </w:r>
          </w:p>
          <w:p w14:paraId="01D0AB54" w14:textId="77777777" w:rsidR="00845715" w:rsidRPr="00D23FC9" w:rsidRDefault="00845715" w:rsidP="003C0978">
            <w:pPr>
              <w:pStyle w:val="0-Tekst"/>
            </w:pPr>
          </w:p>
        </w:tc>
        <w:tc>
          <w:tcPr>
            <w:tcW w:w="2056" w:type="dxa"/>
          </w:tcPr>
          <w:p w14:paraId="3D495C7B" w14:textId="77777777" w:rsidR="00845715" w:rsidRPr="00D23FC9" w:rsidRDefault="00845715" w:rsidP="003C0978">
            <w:pPr>
              <w:pStyle w:val="0-Tekst"/>
            </w:pPr>
            <w:r w:rsidRPr="00D23FC9">
              <w:t>Prepoznaje i navodi točke koje (ne) pripadaju krugu ili kružnici.</w:t>
            </w:r>
          </w:p>
          <w:p w14:paraId="426D9F8C" w14:textId="77777777" w:rsidR="00845715" w:rsidRPr="00D23FC9" w:rsidRDefault="00845715" w:rsidP="003C0978">
            <w:pPr>
              <w:pStyle w:val="0-Tekst"/>
            </w:pPr>
          </w:p>
        </w:tc>
        <w:tc>
          <w:tcPr>
            <w:tcW w:w="2055" w:type="dxa"/>
          </w:tcPr>
          <w:p w14:paraId="028E8592" w14:textId="77777777" w:rsidR="00845715" w:rsidRPr="00D23FC9" w:rsidRDefault="00845715" w:rsidP="003C0978">
            <w:pPr>
              <w:pStyle w:val="0-Tekst"/>
            </w:pPr>
            <w:r w:rsidRPr="00D23FC9">
              <w:t>Opisuje međusobne odnose kruga, kružnice, središta i polumjera.</w:t>
            </w:r>
          </w:p>
          <w:p w14:paraId="30A6DEFF" w14:textId="77777777" w:rsidR="00845715" w:rsidRPr="00D23FC9" w:rsidRDefault="00845715" w:rsidP="003C0978">
            <w:pPr>
              <w:pStyle w:val="0-Tekst"/>
            </w:pPr>
            <w:r w:rsidRPr="00D23FC9">
              <w:br/>
            </w:r>
          </w:p>
        </w:tc>
        <w:tc>
          <w:tcPr>
            <w:tcW w:w="2056" w:type="dxa"/>
          </w:tcPr>
          <w:p w14:paraId="0CC5B5E2" w14:textId="77777777" w:rsidR="00845715" w:rsidRPr="00D23FC9" w:rsidRDefault="00845715" w:rsidP="003C0978">
            <w:pPr>
              <w:pStyle w:val="0-Tekst"/>
            </w:pPr>
            <w:r w:rsidRPr="00D23FC9">
              <w:t>Konstruira motive koristeći se krugom i kružnicom.</w:t>
            </w:r>
          </w:p>
        </w:tc>
      </w:tr>
      <w:tr w:rsidR="00845715" w:rsidRPr="00B1351C" w14:paraId="55E6D1AC" w14:textId="77777777" w:rsidTr="003C0978">
        <w:tc>
          <w:tcPr>
            <w:tcW w:w="14250" w:type="dxa"/>
            <w:gridSpan w:val="7"/>
          </w:tcPr>
          <w:p w14:paraId="6D0E0DD5" w14:textId="77777777" w:rsidR="00845715" w:rsidRPr="00051E44" w:rsidRDefault="00845715" w:rsidP="003C0978">
            <w:pPr>
              <w:pStyle w:val="0-Tekst"/>
              <w:rPr>
                <w:rFonts w:ascii="Times New Roman" w:hAnsi="Times New Roman" w:cs="Times New Roman"/>
                <w:sz w:val="24"/>
                <w:szCs w:val="24"/>
              </w:rPr>
            </w:pPr>
            <w:r w:rsidRPr="00D23FC9">
              <w:rPr>
                <w:color w:val="FF0000"/>
              </w:rPr>
              <w:t>NAPOMENE</w:t>
            </w:r>
            <w:r w:rsidRPr="00051E44">
              <w:t>:</w:t>
            </w:r>
          </w:p>
          <w:p w14:paraId="4F3596CB" w14:textId="77777777" w:rsidR="00845715" w:rsidRPr="00B1351C" w:rsidRDefault="00845715" w:rsidP="003C0978">
            <w:pPr>
              <w:pStyle w:val="0-Tekst"/>
            </w:pPr>
            <w:r w:rsidRPr="00051E44">
              <w:rPr>
                <w:rFonts w:cs="Times New Roman"/>
                <w:color w:val="000000"/>
                <w:szCs w:val="19"/>
              </w:rPr>
              <w:t>Kako bi učenici shvatili da je kružnica zakrivljena crta koja omeđuje krug, važno je koristiti se ilustracijama na kojima je unutrašnjost kruga obojena. Time se odmah uočava da je krug geometrijski lik, a kružnica rubna crta.</w:t>
            </w:r>
          </w:p>
        </w:tc>
      </w:tr>
      <w:tr w:rsidR="00845715" w:rsidRPr="00B1351C" w14:paraId="19180026" w14:textId="77777777" w:rsidTr="003C0978">
        <w:tc>
          <w:tcPr>
            <w:tcW w:w="500" w:type="dxa"/>
          </w:tcPr>
          <w:p w14:paraId="13068ADB" w14:textId="77777777" w:rsidR="00845715" w:rsidRPr="00D23FC9" w:rsidRDefault="00845715" w:rsidP="003C0978">
            <w:pPr>
              <w:pStyle w:val="0-Ishodi"/>
            </w:pPr>
            <w:r w:rsidRPr="00D23FC9">
              <w:t>9.</w:t>
            </w:r>
          </w:p>
        </w:tc>
        <w:tc>
          <w:tcPr>
            <w:tcW w:w="1763" w:type="dxa"/>
            <w:shd w:val="clear" w:color="auto" w:fill="B4FAB4"/>
          </w:tcPr>
          <w:p w14:paraId="7D099F17" w14:textId="77777777" w:rsidR="00845715" w:rsidRPr="00D23FC9" w:rsidRDefault="00845715" w:rsidP="003C0978">
            <w:pPr>
              <w:pStyle w:val="0-Ishodi"/>
            </w:pPr>
            <w:r w:rsidRPr="00D23FC9">
              <w:t>C. 4. 4</w:t>
            </w:r>
          </w:p>
          <w:p w14:paraId="752923A6" w14:textId="77777777" w:rsidR="00845715" w:rsidRPr="00D23FC9" w:rsidRDefault="00845715" w:rsidP="003C0978">
            <w:pPr>
              <w:pStyle w:val="0-Ishodi"/>
            </w:pPr>
          </w:p>
          <w:p w14:paraId="46497F88" w14:textId="77777777" w:rsidR="00845715" w:rsidRPr="00D23FC9" w:rsidRDefault="00845715" w:rsidP="003C0978">
            <w:pPr>
              <w:pStyle w:val="0-Ishodi"/>
            </w:pPr>
            <w:r w:rsidRPr="00D23FC9">
              <w:t>Crta i konstruira geometrijske likove.</w:t>
            </w:r>
          </w:p>
        </w:tc>
        <w:tc>
          <w:tcPr>
            <w:tcW w:w="3654" w:type="dxa"/>
          </w:tcPr>
          <w:p w14:paraId="0CAE515C" w14:textId="77777777" w:rsidR="00845715" w:rsidRPr="00D23FC9" w:rsidRDefault="00845715" w:rsidP="003C0978">
            <w:pPr>
              <w:pStyle w:val="0-Tekst"/>
            </w:pPr>
            <w:r w:rsidRPr="00D23FC9">
              <w:t xml:space="preserve">Pomoću geometrijskoga pribora crta osnovne geometrijske likove (raznostranični i pravokutni trokut, pravokutnik i kvadrat). </w:t>
            </w:r>
          </w:p>
          <w:p w14:paraId="1279A80A" w14:textId="77777777" w:rsidR="003C499A" w:rsidRDefault="00845715" w:rsidP="003C0978">
            <w:pPr>
              <w:pStyle w:val="0-Tekst"/>
            </w:pPr>
            <w:r w:rsidRPr="00D23FC9">
              <w:t xml:space="preserve">Konstruira jednakostranične, raznostranične i jednakokračne trokute. </w:t>
            </w:r>
          </w:p>
          <w:p w14:paraId="1673FECE" w14:textId="7390BB98" w:rsidR="003C499A" w:rsidRPr="00D23FC9" w:rsidRDefault="003C499A" w:rsidP="003C0978">
            <w:pPr>
              <w:pStyle w:val="0-Tekst"/>
            </w:pPr>
          </w:p>
        </w:tc>
        <w:tc>
          <w:tcPr>
            <w:tcW w:w="2166" w:type="dxa"/>
          </w:tcPr>
          <w:p w14:paraId="7B02EA24" w14:textId="77777777" w:rsidR="00845715" w:rsidRPr="00D23FC9" w:rsidRDefault="00845715" w:rsidP="003C0978">
            <w:pPr>
              <w:pStyle w:val="0-Tekst"/>
            </w:pPr>
            <w:r w:rsidRPr="00D23FC9">
              <w:t>Crta raznostranični trokut.</w:t>
            </w:r>
          </w:p>
          <w:p w14:paraId="39DD67F5" w14:textId="77777777" w:rsidR="00845715" w:rsidRPr="00D23FC9" w:rsidRDefault="00845715" w:rsidP="003C0978">
            <w:pPr>
              <w:pStyle w:val="0-Tekst"/>
            </w:pPr>
          </w:p>
        </w:tc>
        <w:tc>
          <w:tcPr>
            <w:tcW w:w="2056" w:type="dxa"/>
          </w:tcPr>
          <w:p w14:paraId="7DE9E5A9" w14:textId="77777777" w:rsidR="00845715" w:rsidRPr="00D23FC9" w:rsidRDefault="00845715" w:rsidP="003C0978">
            <w:pPr>
              <w:pStyle w:val="0-Tekst"/>
            </w:pPr>
            <w:r w:rsidRPr="00D23FC9">
              <w:t>Uz manju nesigurnost crta pravokutnik, kvadrat i pravokutni trokut.</w:t>
            </w:r>
          </w:p>
          <w:p w14:paraId="111C856D" w14:textId="77777777" w:rsidR="00845715" w:rsidRPr="00D23FC9" w:rsidRDefault="00845715" w:rsidP="003C0978">
            <w:pPr>
              <w:pStyle w:val="0-Tekst"/>
            </w:pPr>
          </w:p>
        </w:tc>
        <w:tc>
          <w:tcPr>
            <w:tcW w:w="2055" w:type="dxa"/>
          </w:tcPr>
          <w:p w14:paraId="0E3751FC" w14:textId="77777777" w:rsidR="00845715" w:rsidRPr="00D23FC9" w:rsidRDefault="00845715" w:rsidP="003C0978">
            <w:pPr>
              <w:pStyle w:val="0-Tekst"/>
            </w:pPr>
            <w:r>
              <w:t>C</w:t>
            </w:r>
            <w:r w:rsidRPr="00D23FC9">
              <w:t>rta pravokutnik i kvadrat, a konstruira jednakostranični, raznostranični i jednakokračni trokut.</w:t>
            </w:r>
          </w:p>
        </w:tc>
        <w:tc>
          <w:tcPr>
            <w:tcW w:w="2056" w:type="dxa"/>
          </w:tcPr>
          <w:p w14:paraId="7B50EA8A" w14:textId="77777777" w:rsidR="00845715" w:rsidRPr="00D23FC9" w:rsidRDefault="00845715" w:rsidP="003C0978">
            <w:pPr>
              <w:pStyle w:val="0-Tekst"/>
            </w:pPr>
            <w:r w:rsidRPr="00D23FC9">
              <w:t>Crta i konstruira složenije oblike sastavljene od poznatih geometrijskih likova.</w:t>
            </w:r>
          </w:p>
          <w:p w14:paraId="6A42A099" w14:textId="77777777" w:rsidR="00845715" w:rsidRPr="00D23FC9" w:rsidRDefault="00845715" w:rsidP="003C0978">
            <w:pPr>
              <w:pStyle w:val="0-Tekst"/>
            </w:pPr>
          </w:p>
        </w:tc>
      </w:tr>
      <w:tr w:rsidR="00845715" w:rsidRPr="00B1351C" w14:paraId="0ED483A0" w14:textId="77777777" w:rsidTr="003C0978">
        <w:tc>
          <w:tcPr>
            <w:tcW w:w="14250" w:type="dxa"/>
            <w:gridSpan w:val="7"/>
          </w:tcPr>
          <w:p w14:paraId="48CA813A" w14:textId="77777777" w:rsidR="00845715" w:rsidRPr="00051E44" w:rsidRDefault="00845715" w:rsidP="003C0978">
            <w:pPr>
              <w:pStyle w:val="0-Tekst"/>
              <w:rPr>
                <w:rFonts w:ascii="Times New Roman" w:hAnsi="Times New Roman" w:cs="Times New Roman"/>
                <w:sz w:val="24"/>
                <w:szCs w:val="24"/>
              </w:rPr>
            </w:pPr>
            <w:r w:rsidRPr="00D23FC9">
              <w:rPr>
                <w:color w:val="FF0000"/>
              </w:rPr>
              <w:t>NAPOMENE</w:t>
            </w:r>
            <w:r w:rsidRPr="00051E44">
              <w:t>:</w:t>
            </w:r>
          </w:p>
          <w:p w14:paraId="1BCC7C98" w14:textId="77777777" w:rsidR="00845715" w:rsidRPr="00B1351C" w:rsidRDefault="00845715" w:rsidP="003C0978">
            <w:pPr>
              <w:pStyle w:val="0-Tekst"/>
            </w:pPr>
            <w:r w:rsidRPr="00051E44">
              <w:rPr>
                <w:rFonts w:cs="Times New Roman"/>
                <w:color w:val="000000"/>
                <w:szCs w:val="19"/>
              </w:rPr>
              <w:t>U ovome ishodu posebno obratiti pozornost na razvijanje motoričke vještine uporabe geometrijskoga pribora. Učenicima s motoričkim poteškoćama bit će potrebno znatno više vremena, a time i vježbe da bi se vještina razvila.</w:t>
            </w:r>
          </w:p>
        </w:tc>
      </w:tr>
      <w:tr w:rsidR="00845715" w:rsidRPr="00B1351C" w14:paraId="4228737F" w14:textId="77777777" w:rsidTr="003C0978">
        <w:tc>
          <w:tcPr>
            <w:tcW w:w="500" w:type="dxa"/>
          </w:tcPr>
          <w:p w14:paraId="09CA51A4" w14:textId="77777777" w:rsidR="00845715" w:rsidRPr="00D23FC9" w:rsidRDefault="00845715" w:rsidP="003C0978">
            <w:pPr>
              <w:pStyle w:val="0-Ishodi"/>
            </w:pPr>
            <w:r w:rsidRPr="00D23FC9">
              <w:lastRenderedPageBreak/>
              <w:t>10.</w:t>
            </w:r>
          </w:p>
        </w:tc>
        <w:tc>
          <w:tcPr>
            <w:tcW w:w="1763" w:type="dxa"/>
            <w:shd w:val="clear" w:color="auto" w:fill="B4FAB4"/>
          </w:tcPr>
          <w:p w14:paraId="31AAC31E" w14:textId="77777777" w:rsidR="00845715" w:rsidRPr="00D23FC9" w:rsidRDefault="00845715" w:rsidP="003C0978">
            <w:pPr>
              <w:pStyle w:val="0-Ishodi"/>
            </w:pPr>
            <w:r w:rsidRPr="00D23FC9">
              <w:t>C. 4. 5</w:t>
            </w:r>
          </w:p>
          <w:p w14:paraId="7F0C14C2" w14:textId="77777777" w:rsidR="00845715" w:rsidRPr="00D23FC9" w:rsidRDefault="00845715" w:rsidP="003C0978">
            <w:pPr>
              <w:pStyle w:val="0-Ishodi"/>
            </w:pPr>
          </w:p>
          <w:p w14:paraId="0D8565E5" w14:textId="77777777" w:rsidR="00845715" w:rsidRPr="00D23FC9" w:rsidRDefault="00845715" w:rsidP="003C0978">
            <w:pPr>
              <w:pStyle w:val="0-Ishodi"/>
            </w:pPr>
            <w:r w:rsidRPr="00D23FC9">
              <w:t>Povezuje sve poznate geometrijske oblike.</w:t>
            </w:r>
          </w:p>
          <w:p w14:paraId="51A2A8C7" w14:textId="77777777" w:rsidR="00845715" w:rsidRPr="00D23FC9" w:rsidRDefault="00845715" w:rsidP="003C0978">
            <w:pPr>
              <w:pStyle w:val="0-Ishodi"/>
            </w:pPr>
          </w:p>
        </w:tc>
        <w:tc>
          <w:tcPr>
            <w:tcW w:w="3654" w:type="dxa"/>
          </w:tcPr>
          <w:p w14:paraId="6831C909" w14:textId="77777777" w:rsidR="00845715" w:rsidRPr="00051E44" w:rsidRDefault="00845715" w:rsidP="003C0978">
            <w:pPr>
              <w:pStyle w:val="0-Tekst"/>
              <w:rPr>
                <w:rFonts w:ascii="Times New Roman" w:hAnsi="Times New Roman"/>
                <w:sz w:val="24"/>
                <w:szCs w:val="24"/>
              </w:rPr>
            </w:pPr>
            <w:r w:rsidRPr="00051E44">
              <w:t xml:space="preserve">Označava vrhove, stranice i kutove trokuta te trokut zapisuje </w:t>
            </w:r>
            <w:r w:rsidRPr="00051E44">
              <w:rPr>
                <w:color w:val="FF0000"/>
              </w:rPr>
              <w:t xml:space="preserve">simbolima </w:t>
            </w:r>
            <w:r w:rsidRPr="00051E44">
              <w:t>(∆ABC).</w:t>
            </w:r>
          </w:p>
          <w:p w14:paraId="58FA49F1" w14:textId="77777777" w:rsidR="00845715" w:rsidRPr="00051E44" w:rsidRDefault="00845715" w:rsidP="003C0978">
            <w:pPr>
              <w:pStyle w:val="0-Tekst"/>
              <w:rPr>
                <w:rFonts w:ascii="Times New Roman" w:hAnsi="Times New Roman"/>
                <w:sz w:val="24"/>
                <w:szCs w:val="24"/>
              </w:rPr>
            </w:pPr>
            <w:r w:rsidRPr="00051E44">
              <w:t>Povezuje sve geometrijske pojmove u opisivanju geometrijskih objekata (vrhovi, strane, stranice, bridovi, kutovi).</w:t>
            </w:r>
          </w:p>
          <w:p w14:paraId="14F37D11" w14:textId="77777777" w:rsidR="00845715" w:rsidRPr="00051E44" w:rsidRDefault="00845715" w:rsidP="003C0978">
            <w:pPr>
              <w:pStyle w:val="0-Tekst"/>
              <w:rPr>
                <w:rFonts w:ascii="Times New Roman" w:hAnsi="Times New Roman"/>
                <w:sz w:val="24"/>
                <w:szCs w:val="24"/>
              </w:rPr>
            </w:pPr>
          </w:p>
          <w:p w14:paraId="5C11B8D6" w14:textId="77777777" w:rsidR="00845715" w:rsidRPr="00B1351C" w:rsidRDefault="00845715" w:rsidP="003C0978">
            <w:pPr>
              <w:pStyle w:val="0-Tekst"/>
            </w:pPr>
            <w:r w:rsidRPr="00051E44">
              <w:t>Korelacija s međupredmetnom temom Učiti kako učiti.</w:t>
            </w:r>
          </w:p>
        </w:tc>
        <w:tc>
          <w:tcPr>
            <w:tcW w:w="2166" w:type="dxa"/>
          </w:tcPr>
          <w:p w14:paraId="2EECC468" w14:textId="77777777" w:rsidR="00845715" w:rsidRPr="00051E44" w:rsidRDefault="00845715" w:rsidP="003C0978">
            <w:pPr>
              <w:pStyle w:val="0-Tekst"/>
              <w:rPr>
                <w:rFonts w:ascii="Times New Roman" w:hAnsi="Times New Roman"/>
                <w:sz w:val="24"/>
                <w:szCs w:val="24"/>
              </w:rPr>
            </w:pPr>
            <w:r w:rsidRPr="00051E44">
              <w:t>Prepoznaje vrhove likova i tijela kao točke, stranice i bridove kao dužine, ravne plohe kao geometrijske likove.</w:t>
            </w:r>
          </w:p>
          <w:p w14:paraId="4C379B61" w14:textId="77777777" w:rsidR="00845715" w:rsidRPr="00B1351C" w:rsidRDefault="00845715" w:rsidP="003C0978">
            <w:pPr>
              <w:pStyle w:val="0-Tekst"/>
            </w:pPr>
          </w:p>
        </w:tc>
        <w:tc>
          <w:tcPr>
            <w:tcW w:w="2056" w:type="dxa"/>
          </w:tcPr>
          <w:p w14:paraId="0C50AAAA" w14:textId="77777777" w:rsidR="00845715" w:rsidRPr="00051E44" w:rsidRDefault="00845715" w:rsidP="003C0978">
            <w:pPr>
              <w:pStyle w:val="0-Tekst"/>
              <w:rPr>
                <w:rFonts w:ascii="Times New Roman" w:hAnsi="Times New Roman"/>
                <w:sz w:val="24"/>
                <w:szCs w:val="24"/>
              </w:rPr>
            </w:pPr>
            <w:r w:rsidRPr="00051E44">
              <w:t>Povezuje sve geometrijske pojmove u opisivanju geometrijskih objekata (vrhovi, plohe, stranice, bridovi, kutovi).</w:t>
            </w:r>
          </w:p>
          <w:p w14:paraId="0DAFE7BE" w14:textId="77777777" w:rsidR="00845715" w:rsidRPr="00B1351C" w:rsidRDefault="00845715" w:rsidP="003C0978">
            <w:pPr>
              <w:pStyle w:val="0-Tekst"/>
            </w:pPr>
          </w:p>
        </w:tc>
        <w:tc>
          <w:tcPr>
            <w:tcW w:w="2055" w:type="dxa"/>
          </w:tcPr>
          <w:p w14:paraId="305A2F67" w14:textId="77777777" w:rsidR="00845715" w:rsidRPr="00B1351C" w:rsidRDefault="00845715" w:rsidP="003C0978">
            <w:pPr>
              <w:pStyle w:val="0-Tekst"/>
            </w:pPr>
            <w:r w:rsidRPr="00051E44">
              <w:t>Opisuje kocku, kvadar, kvadrat i pravokutnik; povezuje vrhove lika i njihovim oznakama.</w:t>
            </w:r>
          </w:p>
        </w:tc>
        <w:tc>
          <w:tcPr>
            <w:tcW w:w="2056" w:type="dxa"/>
          </w:tcPr>
          <w:p w14:paraId="0ED951EC" w14:textId="77777777" w:rsidR="00845715" w:rsidRPr="00B1351C" w:rsidRDefault="00845715" w:rsidP="003C0978">
            <w:pPr>
              <w:pStyle w:val="0-Tekst"/>
            </w:pPr>
            <w:r w:rsidRPr="00051E44">
              <w:t>Povezuje i upotrebljava geometrijske oblike u stvaranju i analiziranju složenijih oblika.</w:t>
            </w:r>
          </w:p>
        </w:tc>
      </w:tr>
      <w:tr w:rsidR="00845715" w:rsidRPr="00B1351C" w14:paraId="2C12C505" w14:textId="77777777" w:rsidTr="003C0978">
        <w:tc>
          <w:tcPr>
            <w:tcW w:w="14250" w:type="dxa"/>
            <w:gridSpan w:val="7"/>
          </w:tcPr>
          <w:p w14:paraId="24E3A1C9" w14:textId="77777777" w:rsidR="00845715" w:rsidRPr="00051E44" w:rsidRDefault="00845715" w:rsidP="003C0978">
            <w:pPr>
              <w:pStyle w:val="0-Tekst"/>
              <w:rPr>
                <w:rFonts w:ascii="Times New Roman" w:hAnsi="Times New Roman" w:cs="Times New Roman"/>
                <w:sz w:val="24"/>
                <w:szCs w:val="24"/>
              </w:rPr>
            </w:pPr>
            <w:r w:rsidRPr="00D23FC9">
              <w:rPr>
                <w:color w:val="FF0000"/>
              </w:rPr>
              <w:t>NAPOMENE</w:t>
            </w:r>
            <w:r w:rsidRPr="00051E44">
              <w:t>:</w:t>
            </w:r>
          </w:p>
          <w:p w14:paraId="4BC25CE8"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U 4. razredu važno je povezati sve do sada </w:t>
            </w:r>
            <w:r>
              <w:rPr>
                <w:rFonts w:cs="Times New Roman"/>
                <w:color w:val="000000"/>
                <w:szCs w:val="19"/>
              </w:rPr>
              <w:t>usvojene</w:t>
            </w:r>
            <w:r w:rsidRPr="00051E44">
              <w:rPr>
                <w:rFonts w:cs="Times New Roman"/>
                <w:color w:val="000000"/>
                <w:szCs w:val="19"/>
              </w:rPr>
              <w:t xml:space="preserve"> geometrijske pojmove. Time se znanje umrežuje i učvršćuje.</w:t>
            </w:r>
          </w:p>
          <w:p w14:paraId="7A7315A8" w14:textId="77777777" w:rsidR="00845715" w:rsidRPr="00B1351C" w:rsidRDefault="00845715" w:rsidP="003C0978">
            <w:pPr>
              <w:pStyle w:val="0-Tekst"/>
            </w:pPr>
            <w:r w:rsidRPr="00051E44">
              <w:rPr>
                <w:rFonts w:cs="Times New Roman"/>
                <w:color w:val="000000"/>
                <w:szCs w:val="19"/>
              </w:rPr>
              <w:t xml:space="preserve">Upozoriti na često nepreciznu uporabu nekih matematičkih termina u svakodnevnome životu: kocka šećera, kocka za juhu, dresovi na kockice ili bilježnica na kockice. Upućivanjem na te očigledne i svakodnevne primjere </w:t>
            </w:r>
            <w:r w:rsidRPr="00051E44">
              <w:rPr>
                <w:color w:val="000000"/>
                <w:sz w:val="18"/>
                <w:szCs w:val="18"/>
              </w:rPr>
              <w:t>izbjeći ćemo zbunjivanje učenika</w:t>
            </w:r>
            <w:r w:rsidRPr="00051E44">
              <w:rPr>
                <w:rFonts w:cs="Times New Roman"/>
                <w:color w:val="000000"/>
                <w:szCs w:val="19"/>
              </w:rPr>
              <w:t xml:space="preserve"> razlikom u izražavanju u školi i izvan nje.</w:t>
            </w:r>
          </w:p>
        </w:tc>
      </w:tr>
      <w:tr w:rsidR="00845715" w:rsidRPr="00B1351C" w14:paraId="4E38A790" w14:textId="77777777" w:rsidTr="003C0978">
        <w:tc>
          <w:tcPr>
            <w:tcW w:w="500" w:type="dxa"/>
          </w:tcPr>
          <w:p w14:paraId="671D1560" w14:textId="77777777" w:rsidR="00845715" w:rsidRPr="00D23FC9" w:rsidRDefault="00845715" w:rsidP="003C0978">
            <w:pPr>
              <w:pStyle w:val="0-Ishodi"/>
            </w:pPr>
            <w:r w:rsidRPr="00D23FC9">
              <w:t>11.</w:t>
            </w:r>
          </w:p>
        </w:tc>
        <w:tc>
          <w:tcPr>
            <w:tcW w:w="1763" w:type="dxa"/>
            <w:shd w:val="clear" w:color="auto" w:fill="FAFAB4"/>
          </w:tcPr>
          <w:p w14:paraId="61C9E56E" w14:textId="77777777" w:rsidR="00845715" w:rsidRPr="00D23FC9" w:rsidRDefault="00845715" w:rsidP="003C0978">
            <w:pPr>
              <w:pStyle w:val="0-Ishodi"/>
            </w:pPr>
            <w:r w:rsidRPr="00D23FC9">
              <w:t>D. 4. 1</w:t>
            </w:r>
          </w:p>
          <w:p w14:paraId="197399D6" w14:textId="77777777" w:rsidR="00845715" w:rsidRPr="00D23FC9" w:rsidRDefault="00845715" w:rsidP="003C0978">
            <w:pPr>
              <w:pStyle w:val="0-Ishodi"/>
            </w:pPr>
          </w:p>
          <w:p w14:paraId="02E1574D" w14:textId="77777777" w:rsidR="00845715" w:rsidRPr="00D23FC9" w:rsidRDefault="00845715" w:rsidP="003C0978">
            <w:pPr>
              <w:pStyle w:val="0-Ishodi"/>
            </w:pPr>
            <w:r w:rsidRPr="00D23FC9">
              <w:t>Procjenjuje i mjeri volumen tekućine.</w:t>
            </w:r>
          </w:p>
        </w:tc>
        <w:tc>
          <w:tcPr>
            <w:tcW w:w="3654" w:type="dxa"/>
          </w:tcPr>
          <w:p w14:paraId="19DECD10" w14:textId="77777777" w:rsidR="00845715" w:rsidRPr="00D23FC9" w:rsidRDefault="00845715" w:rsidP="003C0978">
            <w:pPr>
              <w:pStyle w:val="0-Tekst"/>
            </w:pPr>
            <w:r w:rsidRPr="00D23FC9">
              <w:t>Primjenjuje pojam volumena (obujma, zapremnine) tekućine.</w:t>
            </w:r>
          </w:p>
          <w:p w14:paraId="136D991D" w14:textId="77777777" w:rsidR="00845715" w:rsidRPr="00D23FC9" w:rsidRDefault="00845715" w:rsidP="003C0978">
            <w:pPr>
              <w:pStyle w:val="0-Tekst"/>
            </w:pPr>
            <w:r w:rsidRPr="00D23FC9">
              <w:t>Upoznaje i uspoređuje različite posude za čuvanje tekućine.</w:t>
            </w:r>
          </w:p>
          <w:p w14:paraId="6E979DC9" w14:textId="77777777" w:rsidR="00845715" w:rsidRPr="00D23FC9" w:rsidRDefault="00845715" w:rsidP="003C0978">
            <w:pPr>
              <w:pStyle w:val="0-Tekst"/>
            </w:pPr>
            <w:r w:rsidRPr="00D23FC9">
              <w:t xml:space="preserve">Opisuje vezu između oblika i volumena </w:t>
            </w:r>
            <w:r>
              <w:t>tekućine</w:t>
            </w:r>
            <w:r w:rsidRPr="00D23FC9">
              <w:t>.</w:t>
            </w:r>
          </w:p>
          <w:p w14:paraId="498D2753" w14:textId="77777777" w:rsidR="00845715" w:rsidRDefault="00845715" w:rsidP="003C0978">
            <w:pPr>
              <w:pStyle w:val="0-Tekst"/>
            </w:pPr>
            <w:r w:rsidRPr="00D23FC9">
              <w:t xml:space="preserve">Procjenjuje i mjeri volumen tekućine prelijevanjem. </w:t>
            </w:r>
          </w:p>
          <w:p w14:paraId="472A6601" w14:textId="77777777" w:rsidR="00845715" w:rsidRPr="00D23FC9" w:rsidRDefault="00845715" w:rsidP="003C0978">
            <w:pPr>
              <w:pStyle w:val="0-Tekst"/>
            </w:pPr>
            <w:r w:rsidRPr="00D23FC9">
              <w:t>Imenuje jedinice za mjerenje volumena tekućine (litra, decilitar).</w:t>
            </w:r>
          </w:p>
          <w:p w14:paraId="2709342C" w14:textId="1525E2DC" w:rsidR="00845715" w:rsidRPr="00D23FC9" w:rsidRDefault="00845715" w:rsidP="003C0978">
            <w:pPr>
              <w:pStyle w:val="0-Tekst"/>
            </w:pPr>
            <w:r w:rsidRPr="00D23FC9">
              <w:t>Računa s mjernim jedinicama za volumen tekućine.</w:t>
            </w:r>
          </w:p>
          <w:p w14:paraId="27234C02" w14:textId="77777777" w:rsidR="00845715" w:rsidRPr="00D23FC9" w:rsidRDefault="00845715" w:rsidP="003C0978">
            <w:pPr>
              <w:pStyle w:val="0-Tekst"/>
            </w:pPr>
            <w:r w:rsidRPr="00D23FC9">
              <w:rPr>
                <w:color w:val="FF0000"/>
              </w:rPr>
              <w:t xml:space="preserve">Prošireni </w:t>
            </w:r>
            <w:r w:rsidRPr="00D23FC9">
              <w:t>sadržaji: hektolitar.</w:t>
            </w:r>
          </w:p>
          <w:p w14:paraId="1027C245" w14:textId="77777777" w:rsidR="00845715" w:rsidRPr="00D23FC9" w:rsidRDefault="00845715" w:rsidP="003C0978">
            <w:pPr>
              <w:pStyle w:val="0-Tekst"/>
            </w:pPr>
          </w:p>
          <w:p w14:paraId="605486DD" w14:textId="77777777" w:rsidR="00845715" w:rsidRPr="00D23FC9" w:rsidRDefault="00845715" w:rsidP="003C0978">
            <w:pPr>
              <w:pStyle w:val="0-Tekst"/>
            </w:pPr>
            <w:r w:rsidRPr="00D23FC9">
              <w:t>Korelacija s Hrvatskim jezikom.</w:t>
            </w:r>
          </w:p>
        </w:tc>
        <w:tc>
          <w:tcPr>
            <w:tcW w:w="2166" w:type="dxa"/>
          </w:tcPr>
          <w:p w14:paraId="25C6B629" w14:textId="77777777" w:rsidR="00845715" w:rsidRPr="00D23FC9" w:rsidRDefault="00845715" w:rsidP="003C0978">
            <w:pPr>
              <w:pStyle w:val="0-Tekst"/>
            </w:pPr>
            <w:r w:rsidRPr="00D23FC9">
              <w:t xml:space="preserve">Uočava volumen tekućine u posudi te povezuje mjerenje volumena sa situacijama iz </w:t>
            </w:r>
            <w:r w:rsidRPr="00D23FC9">
              <w:rPr>
                <w:color w:val="FF0000"/>
              </w:rPr>
              <w:t>stvarnoga života.</w:t>
            </w:r>
          </w:p>
          <w:p w14:paraId="53470F9F" w14:textId="77777777" w:rsidR="00845715" w:rsidRPr="00D23FC9" w:rsidRDefault="00845715" w:rsidP="003C0978">
            <w:pPr>
              <w:pStyle w:val="0-Tekst"/>
            </w:pPr>
          </w:p>
        </w:tc>
        <w:tc>
          <w:tcPr>
            <w:tcW w:w="2056" w:type="dxa"/>
          </w:tcPr>
          <w:p w14:paraId="682F2099" w14:textId="77777777" w:rsidR="00845715" w:rsidRPr="00D23FC9" w:rsidRDefault="00845715" w:rsidP="003C0978">
            <w:pPr>
              <w:pStyle w:val="0-Tekst"/>
            </w:pPr>
            <w:r w:rsidRPr="00D23FC9">
              <w:t>Izražava volumen tekućine standardnim jedinicama te uspoređuje volumene posuda.</w:t>
            </w:r>
          </w:p>
          <w:p w14:paraId="7302859D" w14:textId="77777777" w:rsidR="00845715" w:rsidRPr="00D23FC9" w:rsidRDefault="00845715" w:rsidP="003C0978">
            <w:pPr>
              <w:pStyle w:val="0-Tekst"/>
            </w:pPr>
          </w:p>
        </w:tc>
        <w:tc>
          <w:tcPr>
            <w:tcW w:w="2055" w:type="dxa"/>
          </w:tcPr>
          <w:p w14:paraId="42CCD7CA" w14:textId="77777777" w:rsidR="00845715" w:rsidRPr="00D23FC9" w:rsidRDefault="00845715" w:rsidP="003C0978">
            <w:pPr>
              <w:pStyle w:val="0-Tekst"/>
            </w:pPr>
            <w:r w:rsidRPr="00D23FC9">
              <w:t>Procjenjuje i mjeri volumen tekućine u različitim posudama te uspoređuje jedinice za mjerenje volumena tekućine.</w:t>
            </w:r>
          </w:p>
          <w:p w14:paraId="477F2EAF" w14:textId="77777777" w:rsidR="00845715" w:rsidRPr="00D23FC9" w:rsidRDefault="00845715" w:rsidP="003C0978">
            <w:pPr>
              <w:pStyle w:val="0-Tekst"/>
            </w:pPr>
          </w:p>
        </w:tc>
        <w:tc>
          <w:tcPr>
            <w:tcW w:w="2056" w:type="dxa"/>
          </w:tcPr>
          <w:p w14:paraId="752EC24B" w14:textId="77777777" w:rsidR="00845715" w:rsidRPr="00D23FC9" w:rsidRDefault="00845715" w:rsidP="003C0978">
            <w:pPr>
              <w:pStyle w:val="0-Tekst"/>
            </w:pPr>
            <w:r w:rsidRPr="00D23FC9">
              <w:t>Procjenjuje i mjeri volumen tekućine u različitim problemskim situacijama.</w:t>
            </w:r>
          </w:p>
          <w:p w14:paraId="1DE0A578" w14:textId="77777777" w:rsidR="00845715" w:rsidRPr="00D23FC9" w:rsidRDefault="00845715" w:rsidP="003C0978">
            <w:pPr>
              <w:pStyle w:val="0-Tekst"/>
            </w:pPr>
          </w:p>
        </w:tc>
      </w:tr>
      <w:tr w:rsidR="00845715" w:rsidRPr="00B1351C" w14:paraId="71C9EA33" w14:textId="77777777" w:rsidTr="003C0978">
        <w:tc>
          <w:tcPr>
            <w:tcW w:w="14250" w:type="dxa"/>
            <w:gridSpan w:val="7"/>
          </w:tcPr>
          <w:p w14:paraId="6E811747" w14:textId="77777777" w:rsidR="00845715" w:rsidRPr="00051E44" w:rsidRDefault="00845715" w:rsidP="003C0978">
            <w:pPr>
              <w:pStyle w:val="0-Tekst"/>
              <w:rPr>
                <w:rFonts w:ascii="Times New Roman" w:hAnsi="Times New Roman" w:cs="Times New Roman"/>
                <w:sz w:val="24"/>
                <w:szCs w:val="24"/>
              </w:rPr>
            </w:pPr>
            <w:r w:rsidRPr="00D23FC9">
              <w:rPr>
                <w:color w:val="FF0000"/>
              </w:rPr>
              <w:lastRenderedPageBreak/>
              <w:t>NAPOMENE</w:t>
            </w:r>
            <w:r w:rsidRPr="00051E44">
              <w:t>:</w:t>
            </w:r>
          </w:p>
          <w:p w14:paraId="6966E212"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 početku je dobro uspoređivati volumen tekućine prelijevanjam iz jedne posude u drugu. Pri mjerenju volumena tekućine prvo treba osvijestiti da se prelijevanjam iz posude u posudu količina tekućine ne mijenja iako se njezin izgled (visina tekućine u posudi) mijenja. Nakon toga možemo odabrati neku posudu koja nam postaje mjerna jedinica i prelijevanjem tekućine mjeriti i uspoređivati različite količine tekućina u većim posudama.</w:t>
            </w:r>
          </w:p>
          <w:p w14:paraId="2AFBC04E" w14:textId="77777777" w:rsidR="00845715" w:rsidRPr="00D23FC9" w:rsidRDefault="00845715" w:rsidP="003C0978">
            <w:pPr>
              <w:pStyle w:val="0-Tekst"/>
              <w:rPr>
                <w:rFonts w:ascii="Times New Roman" w:hAnsi="Times New Roman" w:cs="Times New Roman"/>
                <w:color w:val="FF0000"/>
                <w:sz w:val="24"/>
                <w:szCs w:val="24"/>
              </w:rPr>
            </w:pPr>
            <w:r w:rsidRPr="00D23FC9">
              <w:rPr>
                <w:color w:val="FF0000"/>
                <w:sz w:val="18"/>
                <w:szCs w:val="18"/>
              </w:rPr>
              <w:t>Upoznavanja standardnih mjernih jedinica za mjerenje volumena tekućine učenici prelijevanjem trebaju osvijestiti njihovu količinu, ali i računati s njima (osobito je korisno konkretima rješavati problemske zadatke).</w:t>
            </w:r>
          </w:p>
          <w:p w14:paraId="170D3C2B" w14:textId="77777777" w:rsidR="00845715" w:rsidRPr="00D23FC9" w:rsidRDefault="00845715" w:rsidP="003C0978">
            <w:pPr>
              <w:pStyle w:val="0-Tekst"/>
            </w:pPr>
            <w:r w:rsidRPr="00D23FC9">
              <w:rPr>
                <w:bCs/>
                <w:color w:val="000000"/>
                <w:sz w:val="18"/>
                <w:szCs w:val="18"/>
              </w:rPr>
              <w:t xml:space="preserve">Sinonimi su za volumen </w:t>
            </w:r>
            <w:r w:rsidRPr="00D23FC9">
              <w:rPr>
                <w:bCs/>
                <w:i/>
                <w:iCs/>
                <w:color w:val="000000"/>
                <w:sz w:val="18"/>
                <w:szCs w:val="18"/>
              </w:rPr>
              <w:t>obujam i zapremnina</w:t>
            </w:r>
            <w:r w:rsidRPr="00D23FC9">
              <w:rPr>
                <w:bCs/>
                <w:color w:val="000000"/>
                <w:sz w:val="18"/>
                <w:szCs w:val="18"/>
              </w:rPr>
              <w:t xml:space="preserve">. </w:t>
            </w:r>
            <w:r w:rsidRPr="00D23FC9">
              <w:rPr>
                <w:bCs/>
                <w:color w:val="FF0000"/>
                <w:sz w:val="18"/>
                <w:szCs w:val="18"/>
              </w:rPr>
              <w:t>Mjerna jedinice litra ima dva znaka kojima se označava: L i l.</w:t>
            </w:r>
          </w:p>
        </w:tc>
      </w:tr>
      <w:tr w:rsidR="00845715" w:rsidRPr="00B1351C" w14:paraId="39D93FA0" w14:textId="77777777" w:rsidTr="003C0978">
        <w:tc>
          <w:tcPr>
            <w:tcW w:w="500" w:type="dxa"/>
          </w:tcPr>
          <w:p w14:paraId="6A2AA9A6" w14:textId="77777777" w:rsidR="00845715" w:rsidRPr="00D23FC9" w:rsidRDefault="00845715" w:rsidP="003C0978">
            <w:pPr>
              <w:pStyle w:val="0-Ishodi"/>
            </w:pPr>
            <w:r w:rsidRPr="00D23FC9">
              <w:t>12.</w:t>
            </w:r>
          </w:p>
        </w:tc>
        <w:tc>
          <w:tcPr>
            <w:tcW w:w="1763" w:type="dxa"/>
            <w:shd w:val="clear" w:color="auto" w:fill="FAFAB4"/>
          </w:tcPr>
          <w:p w14:paraId="01BB40B7" w14:textId="77777777" w:rsidR="00845715" w:rsidRPr="00D23FC9" w:rsidRDefault="00845715" w:rsidP="003C0978">
            <w:pPr>
              <w:pStyle w:val="0-Ishodi"/>
            </w:pPr>
            <w:r w:rsidRPr="00D23FC9">
              <w:t>D. 4. 2</w:t>
            </w:r>
          </w:p>
          <w:p w14:paraId="07AE662E" w14:textId="77777777" w:rsidR="00845715" w:rsidRPr="00D23FC9" w:rsidRDefault="00845715" w:rsidP="003C0978">
            <w:pPr>
              <w:pStyle w:val="0-Ishodi"/>
            </w:pPr>
          </w:p>
          <w:p w14:paraId="4892A0F2" w14:textId="77777777" w:rsidR="00845715" w:rsidRPr="00D23FC9" w:rsidRDefault="00845715" w:rsidP="003C0978">
            <w:pPr>
              <w:pStyle w:val="0-Ishodi"/>
            </w:pPr>
            <w:r w:rsidRPr="00D23FC9">
              <w:t>Uspoređuje površine likova te ih mjeri jediničnim kvadratima.</w:t>
            </w:r>
          </w:p>
        </w:tc>
        <w:tc>
          <w:tcPr>
            <w:tcW w:w="3654" w:type="dxa"/>
          </w:tcPr>
          <w:p w14:paraId="3C353128" w14:textId="77777777" w:rsidR="00845715" w:rsidRPr="00D23FC9" w:rsidRDefault="00845715" w:rsidP="003C0978">
            <w:pPr>
              <w:pStyle w:val="0-Tekst"/>
            </w:pPr>
            <w:r w:rsidRPr="00D23FC9">
              <w:t>U ravnini uspoređuje likove različitih površina prema veličini dijela ravnine koju zauzimaju te tako upoznaje pojam površine.</w:t>
            </w:r>
          </w:p>
          <w:p w14:paraId="5FABA080" w14:textId="77777777" w:rsidR="00845715" w:rsidRPr="00D23FC9" w:rsidRDefault="00845715" w:rsidP="003C0978">
            <w:pPr>
              <w:pStyle w:val="0-Tekst"/>
            </w:pPr>
            <w:r w:rsidRPr="00D23FC9">
              <w:t>Mjeri površinu likova ucrtanih u  kvadratnoj mreži prebrojavanjem kvadrata.</w:t>
            </w:r>
          </w:p>
          <w:p w14:paraId="56392797" w14:textId="77777777" w:rsidR="00845715" w:rsidRPr="00D23FC9" w:rsidRDefault="00845715" w:rsidP="003C0978">
            <w:pPr>
              <w:pStyle w:val="0-Tekst"/>
            </w:pPr>
            <w:r w:rsidRPr="00D23FC9">
              <w:t>Ucrtava u kvadratnu mrežu likove zadane površine.</w:t>
            </w:r>
          </w:p>
          <w:p w14:paraId="69B0A491" w14:textId="77777777" w:rsidR="00845715" w:rsidRPr="00D23FC9" w:rsidRDefault="00845715" w:rsidP="003C0978">
            <w:pPr>
              <w:pStyle w:val="0-Tekst"/>
            </w:pPr>
            <w:r w:rsidRPr="00D23FC9">
              <w:t>Mjeri površine pravokutnih likova prekrivanjem površine jediničnim kvadratom.</w:t>
            </w:r>
          </w:p>
          <w:p w14:paraId="38A65147" w14:textId="77777777" w:rsidR="00845715" w:rsidRPr="00D23FC9" w:rsidRDefault="00845715" w:rsidP="003C0978">
            <w:pPr>
              <w:pStyle w:val="0-Tekst"/>
            </w:pPr>
            <w:r w:rsidRPr="00D23FC9">
              <w:t xml:space="preserve">Poznaje standardne mjere za površinu (centimetar kvadratni, decimetar kvadratni, metar kvadratni). </w:t>
            </w:r>
          </w:p>
          <w:p w14:paraId="5F88DB45" w14:textId="77777777" w:rsidR="00845715" w:rsidRPr="00D23FC9" w:rsidRDefault="00845715" w:rsidP="003C0978">
            <w:pPr>
              <w:pStyle w:val="0-Tekst"/>
            </w:pPr>
            <w:r w:rsidRPr="00D23FC9">
              <w:t>Mjeri pravokutne površine u neposrednoj okolini.</w:t>
            </w:r>
          </w:p>
          <w:p w14:paraId="2050D50A" w14:textId="77777777" w:rsidR="00845715" w:rsidRPr="00D23FC9" w:rsidRDefault="00845715" w:rsidP="003C0978">
            <w:pPr>
              <w:pStyle w:val="0-Tekst"/>
            </w:pPr>
          </w:p>
          <w:p w14:paraId="5809947B" w14:textId="77777777" w:rsidR="00845715" w:rsidRPr="00D23FC9" w:rsidRDefault="00845715" w:rsidP="003C0978">
            <w:pPr>
              <w:pStyle w:val="0-Tekst"/>
            </w:pPr>
            <w:r w:rsidRPr="00D23FC9">
              <w:rPr>
                <w:color w:val="FF0000"/>
              </w:rPr>
              <w:t xml:space="preserve">Prošireni </w:t>
            </w:r>
            <w:r w:rsidRPr="00D23FC9">
              <w:t>sadržaji: Preračunavanje mjernih jedinica.</w:t>
            </w:r>
          </w:p>
          <w:p w14:paraId="02922733" w14:textId="77777777" w:rsidR="00845715" w:rsidRPr="00D23FC9" w:rsidRDefault="00845715" w:rsidP="003C0978">
            <w:pPr>
              <w:pStyle w:val="0-Tekst"/>
            </w:pPr>
          </w:p>
          <w:p w14:paraId="3BF69450" w14:textId="77777777" w:rsidR="00845715" w:rsidRPr="00D23FC9" w:rsidRDefault="00845715" w:rsidP="003C0978">
            <w:pPr>
              <w:pStyle w:val="0-Tekst"/>
            </w:pPr>
            <w:r w:rsidRPr="00D23FC9">
              <w:t>Korelacija s Hrvatskim jezikom.</w:t>
            </w:r>
          </w:p>
        </w:tc>
        <w:tc>
          <w:tcPr>
            <w:tcW w:w="2166" w:type="dxa"/>
          </w:tcPr>
          <w:p w14:paraId="7DA49129" w14:textId="77777777" w:rsidR="00845715" w:rsidRPr="00D23FC9" w:rsidRDefault="00845715" w:rsidP="003C0978">
            <w:pPr>
              <w:pStyle w:val="0-Tekst"/>
            </w:pPr>
            <w:r w:rsidRPr="00D23FC9">
              <w:t>Uspoređuje likove sličnih površina te procjenjuje površinu lika u kvadratnoj mreži prebrojavanjem jediničnih kvadrata.</w:t>
            </w:r>
          </w:p>
          <w:p w14:paraId="2D61C968" w14:textId="77777777" w:rsidR="00845715" w:rsidRPr="00D23FC9" w:rsidRDefault="00845715" w:rsidP="003C0978">
            <w:pPr>
              <w:pStyle w:val="0-Tekst"/>
            </w:pPr>
          </w:p>
        </w:tc>
        <w:tc>
          <w:tcPr>
            <w:tcW w:w="2056" w:type="dxa"/>
          </w:tcPr>
          <w:p w14:paraId="1B7869D5" w14:textId="77777777" w:rsidR="00845715" w:rsidRPr="00D23FC9" w:rsidRDefault="00845715" w:rsidP="003C0978">
            <w:pPr>
              <w:pStyle w:val="0-Tekst"/>
            </w:pPr>
            <w:r w:rsidRPr="00D23FC9">
              <w:t>Uspoređuje i mjeri površine različitih likova ucrtanih u kvadratnoj mreži.</w:t>
            </w:r>
          </w:p>
          <w:p w14:paraId="7580DC0E" w14:textId="77777777" w:rsidR="00845715" w:rsidRPr="00D23FC9" w:rsidRDefault="00845715" w:rsidP="003C0978">
            <w:pPr>
              <w:pStyle w:val="0-Tekst"/>
            </w:pPr>
          </w:p>
        </w:tc>
        <w:tc>
          <w:tcPr>
            <w:tcW w:w="2055" w:type="dxa"/>
          </w:tcPr>
          <w:p w14:paraId="6B86F075" w14:textId="77777777" w:rsidR="00845715" w:rsidRPr="00D23FC9" w:rsidRDefault="00845715" w:rsidP="003C0978">
            <w:pPr>
              <w:pStyle w:val="0-Tekst"/>
            </w:pPr>
            <w:r w:rsidRPr="00D23FC9">
              <w:t>Mjeri površinu pravokutnoga lika prekrivanjem jediničnim kvadratima te ucrtava likove zadane površine u kvadratnu mrežu.</w:t>
            </w:r>
          </w:p>
          <w:p w14:paraId="32C39D95" w14:textId="77777777" w:rsidR="00845715" w:rsidRPr="00D23FC9" w:rsidRDefault="00845715" w:rsidP="003C0978">
            <w:pPr>
              <w:pStyle w:val="0-Tekst"/>
            </w:pPr>
          </w:p>
        </w:tc>
        <w:tc>
          <w:tcPr>
            <w:tcW w:w="2056" w:type="dxa"/>
          </w:tcPr>
          <w:p w14:paraId="15813852" w14:textId="77777777" w:rsidR="00845715" w:rsidRPr="00D23FC9" w:rsidRDefault="00845715" w:rsidP="003C0978">
            <w:pPr>
              <w:pStyle w:val="0-Tekst"/>
            </w:pPr>
            <w:r w:rsidRPr="00D23FC9">
              <w:t>Spretno mjeri površine likova jediničnim kvadratima i zapisuje ih standardnim jedinicama za mjerenje površine.</w:t>
            </w:r>
          </w:p>
          <w:p w14:paraId="195A5771" w14:textId="77777777" w:rsidR="00845715" w:rsidRPr="00D23FC9" w:rsidRDefault="00845715" w:rsidP="003C0978">
            <w:pPr>
              <w:pStyle w:val="0-Tekst"/>
            </w:pPr>
          </w:p>
        </w:tc>
      </w:tr>
      <w:tr w:rsidR="00845715" w:rsidRPr="00B1351C" w14:paraId="3AF5CC67" w14:textId="77777777" w:rsidTr="003C0978">
        <w:tc>
          <w:tcPr>
            <w:tcW w:w="14250" w:type="dxa"/>
            <w:gridSpan w:val="7"/>
          </w:tcPr>
          <w:p w14:paraId="5E6AB218" w14:textId="77777777" w:rsidR="00845715" w:rsidRPr="00051E44" w:rsidRDefault="00845715" w:rsidP="003C0978">
            <w:pPr>
              <w:pStyle w:val="0-Tekst"/>
              <w:rPr>
                <w:rFonts w:ascii="Times New Roman" w:hAnsi="Times New Roman" w:cs="Times New Roman"/>
                <w:sz w:val="24"/>
                <w:szCs w:val="24"/>
              </w:rPr>
            </w:pPr>
            <w:r w:rsidRPr="00D23FC9">
              <w:rPr>
                <w:color w:val="FF0000"/>
              </w:rPr>
              <w:lastRenderedPageBreak/>
              <w:t>NAPOMENE</w:t>
            </w:r>
            <w:r w:rsidRPr="00051E44">
              <w:t>:</w:t>
            </w:r>
          </w:p>
          <w:p w14:paraId="3E3F1BCF"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Težište je ishoda na pojmu površine kao veličine dijela </w:t>
            </w:r>
            <w:r w:rsidRPr="00D23FC9">
              <w:rPr>
                <w:color w:val="FF0000"/>
                <w:sz w:val="18"/>
                <w:szCs w:val="18"/>
              </w:rPr>
              <w:t xml:space="preserve">ravne plohe </w:t>
            </w:r>
            <w:r w:rsidRPr="00051E44">
              <w:rPr>
                <w:rFonts w:cs="Times New Roman"/>
                <w:color w:val="000000"/>
                <w:szCs w:val="19"/>
              </w:rPr>
              <w:t xml:space="preserve">kojega je lik zauzeo. U kvadratnoj mreži mogu se ucrtavati različiti likovi sastavljeni od jediničnih kvadrata i uspoređivati njihove površine. </w:t>
            </w:r>
          </w:p>
          <w:p w14:paraId="161AACEB"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S učenicima se može izrezati više jediničnih kvadrata (nije nužno da im je stranica duga 1 cm ili 1 dm – važno je da za nas predstavljaju jedinični kvadrat) kojima se onda služimo u modeliranju i mjerenju. Modeliramo tako da učenicima damo problemski zadatak, na primjer da izrade lik površine 8 jediničnih kvadrata, što je naravno moguće napraviti na mnogo načina. Također mogu mjeriti površinu prekrivanjem lika jediničnim kvadratima. Na isti način mogu mjeriti površine iz svoje neposredne okoline, na primjer površinu klupe ili knjige.</w:t>
            </w:r>
          </w:p>
          <w:p w14:paraId="1868693F"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Bilo bi dobro pokazati da dva lika iste površine mogu imati različite opsege, a to se može napraviti dobrim odabirom zadatka.</w:t>
            </w:r>
          </w:p>
          <w:p w14:paraId="789A605D"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Primjer problemskoga zadatka: Uzmite 12 jediničnih kvadrata. Slažite od njih različite pravokutnike i bilježite im površinu i opseg. Što primjećujete?</w:t>
            </w:r>
          </w:p>
          <w:p w14:paraId="556FBEC1" w14:textId="77777777" w:rsidR="00845715" w:rsidRPr="00D23FC9" w:rsidRDefault="00845715" w:rsidP="003C0978">
            <w:pPr>
              <w:pStyle w:val="0-Tekst"/>
            </w:pPr>
            <w:r w:rsidRPr="00D23FC9">
              <w:rPr>
                <w:rFonts w:cs="Times New Roman"/>
                <w:bCs/>
                <w:color w:val="000000"/>
                <w:szCs w:val="19"/>
              </w:rPr>
              <w:t>Pri određivanju površine nikako ne koristiti formulu za izračunavanje, a površinu zapisati velikim slovom P (npr. P = 8 centimetara kvadratnih).</w:t>
            </w:r>
          </w:p>
        </w:tc>
      </w:tr>
      <w:tr w:rsidR="00845715" w:rsidRPr="00B1351C" w14:paraId="687D48D4" w14:textId="77777777" w:rsidTr="003C0978">
        <w:tc>
          <w:tcPr>
            <w:tcW w:w="500" w:type="dxa"/>
          </w:tcPr>
          <w:p w14:paraId="02AF608A" w14:textId="77777777" w:rsidR="00845715" w:rsidRPr="00D23FC9" w:rsidRDefault="00845715" w:rsidP="003C0978">
            <w:pPr>
              <w:pStyle w:val="0-Ishodi"/>
            </w:pPr>
            <w:r w:rsidRPr="00D23FC9">
              <w:t>13.</w:t>
            </w:r>
          </w:p>
        </w:tc>
        <w:tc>
          <w:tcPr>
            <w:tcW w:w="1763" w:type="dxa"/>
            <w:shd w:val="clear" w:color="auto" w:fill="FADCB4"/>
          </w:tcPr>
          <w:p w14:paraId="1D174ECC" w14:textId="77777777" w:rsidR="00845715" w:rsidRPr="00D23FC9" w:rsidRDefault="00845715" w:rsidP="003C0978">
            <w:pPr>
              <w:pStyle w:val="0-Ishodi"/>
            </w:pPr>
            <w:r w:rsidRPr="00D23FC9">
              <w:t>E. 4. 1</w:t>
            </w:r>
          </w:p>
          <w:p w14:paraId="2236B896" w14:textId="77777777" w:rsidR="00845715" w:rsidRPr="00D23FC9" w:rsidRDefault="00845715" w:rsidP="003C0978">
            <w:pPr>
              <w:pStyle w:val="0-Ishodi"/>
            </w:pPr>
          </w:p>
          <w:p w14:paraId="2854201F" w14:textId="77777777" w:rsidR="00845715" w:rsidRPr="00D23FC9" w:rsidRDefault="00845715" w:rsidP="003C0978">
            <w:pPr>
              <w:pStyle w:val="0-Ishodi"/>
            </w:pPr>
            <w:r w:rsidRPr="00D23FC9">
              <w:t>Provodi jednostavna istraživanja i analizira dobivene podatke.</w:t>
            </w:r>
          </w:p>
          <w:p w14:paraId="3E60FFA2" w14:textId="77777777" w:rsidR="00845715" w:rsidRPr="00D23FC9" w:rsidRDefault="00845715" w:rsidP="003C0978">
            <w:pPr>
              <w:pStyle w:val="0-Ishodi"/>
            </w:pPr>
          </w:p>
        </w:tc>
        <w:tc>
          <w:tcPr>
            <w:tcW w:w="3654" w:type="dxa"/>
          </w:tcPr>
          <w:p w14:paraId="2A3BB070" w14:textId="77777777" w:rsidR="00845715" w:rsidRPr="00D23FC9" w:rsidRDefault="00845715" w:rsidP="003C0978">
            <w:pPr>
              <w:pStyle w:val="0-Tekst"/>
            </w:pPr>
            <w:r w:rsidRPr="00D23FC9">
              <w:t>Osmišljava i provodi jednostavna istraživanja u svojoj neposrednoj okolini.</w:t>
            </w:r>
          </w:p>
          <w:p w14:paraId="4EEC7035" w14:textId="77777777" w:rsidR="00845715" w:rsidRPr="00D23FC9" w:rsidRDefault="00845715" w:rsidP="003C0978">
            <w:pPr>
              <w:pStyle w:val="0-Tekst"/>
            </w:pPr>
            <w:r w:rsidRPr="00D23FC9">
              <w:t>Prikuplja podatke, razvrstava ih i prikazuje neformalno i formalno.</w:t>
            </w:r>
          </w:p>
          <w:p w14:paraId="5F9991F2" w14:textId="77777777" w:rsidR="00845715" w:rsidRPr="00D23FC9" w:rsidRDefault="00845715" w:rsidP="003C0978">
            <w:pPr>
              <w:pStyle w:val="0-Tekst"/>
            </w:pPr>
            <w:r w:rsidRPr="00D23FC9">
              <w:t xml:space="preserve">Čita podatke iz tablica i jednostavnih dijagrama. </w:t>
            </w:r>
          </w:p>
          <w:p w14:paraId="2180D1F3" w14:textId="77777777" w:rsidR="00845715" w:rsidRPr="00D23FC9" w:rsidRDefault="00845715" w:rsidP="003C0978">
            <w:pPr>
              <w:pStyle w:val="0-Tekst"/>
            </w:pPr>
          </w:p>
          <w:p w14:paraId="4D0B32CA" w14:textId="77777777" w:rsidR="00845715" w:rsidRDefault="00845715" w:rsidP="003C0978">
            <w:pPr>
              <w:pStyle w:val="0-Tekst"/>
            </w:pPr>
            <w:r w:rsidRPr="00D23FC9">
              <w:t>Korelacija s Prirodom i društvom i međupredmetnim temama: Uporaba informacijsko-komunikacijske tehnologije, Učiti kako učiti, Poduzetništvo, Zdravlje, Održivi razvoj i Građanski odgoj i obrazovanje.</w:t>
            </w:r>
          </w:p>
          <w:p w14:paraId="6603135E" w14:textId="19D2F4EF" w:rsidR="003C499A" w:rsidRPr="00D23FC9" w:rsidRDefault="003C499A" w:rsidP="003C0978">
            <w:pPr>
              <w:pStyle w:val="0-Tekst"/>
            </w:pPr>
          </w:p>
        </w:tc>
        <w:tc>
          <w:tcPr>
            <w:tcW w:w="2166" w:type="dxa"/>
          </w:tcPr>
          <w:p w14:paraId="1F0AF0EA" w14:textId="77777777" w:rsidR="00845715" w:rsidRPr="00D23FC9" w:rsidRDefault="00845715" w:rsidP="003C0978">
            <w:pPr>
              <w:pStyle w:val="0-Tekst"/>
            </w:pPr>
            <w:r w:rsidRPr="00D23FC9">
              <w:t>Jednostavnim istraživanjima prikuplja i prikazuje odabrane podatke.</w:t>
            </w:r>
          </w:p>
          <w:p w14:paraId="01C90CD7" w14:textId="77777777" w:rsidR="00845715" w:rsidRPr="00D23FC9" w:rsidRDefault="00845715" w:rsidP="003C0978">
            <w:pPr>
              <w:pStyle w:val="0-Tekst"/>
            </w:pPr>
          </w:p>
        </w:tc>
        <w:tc>
          <w:tcPr>
            <w:tcW w:w="2056" w:type="dxa"/>
          </w:tcPr>
          <w:p w14:paraId="18FE40B1" w14:textId="77777777" w:rsidR="00845715" w:rsidRPr="00D23FC9" w:rsidRDefault="00845715" w:rsidP="003C0978">
            <w:pPr>
              <w:pStyle w:val="0-Tekst"/>
            </w:pPr>
            <w:r w:rsidRPr="00D23FC9">
              <w:t>Provodi jednostavno istraživanje u kojemu podatke razvrstava prema zadanome kriteriju.</w:t>
            </w:r>
          </w:p>
          <w:p w14:paraId="6D047CB3" w14:textId="77777777" w:rsidR="00845715" w:rsidRPr="00D23FC9" w:rsidRDefault="00845715" w:rsidP="003C0978">
            <w:pPr>
              <w:pStyle w:val="0-Tekst"/>
            </w:pPr>
          </w:p>
        </w:tc>
        <w:tc>
          <w:tcPr>
            <w:tcW w:w="2055" w:type="dxa"/>
          </w:tcPr>
          <w:p w14:paraId="6030CAEC" w14:textId="77777777" w:rsidR="00845715" w:rsidRPr="00D23FC9" w:rsidRDefault="00845715" w:rsidP="003C0978">
            <w:pPr>
              <w:pStyle w:val="0-Tekst"/>
            </w:pPr>
            <w:r w:rsidRPr="00D23FC9">
              <w:t>Provodi jednostavna istraživanja u kojima podatke prikazuje na različite načine.</w:t>
            </w:r>
          </w:p>
        </w:tc>
        <w:tc>
          <w:tcPr>
            <w:tcW w:w="2056" w:type="dxa"/>
          </w:tcPr>
          <w:p w14:paraId="4AE5AF27" w14:textId="77777777" w:rsidR="00845715" w:rsidRPr="00D23FC9" w:rsidRDefault="00845715" w:rsidP="003C0978">
            <w:pPr>
              <w:pStyle w:val="0-Tekst"/>
            </w:pPr>
            <w:r w:rsidRPr="00D23FC9">
              <w:t>U jednostavnim istraživanjima analizira dobivene podatke.</w:t>
            </w:r>
          </w:p>
        </w:tc>
      </w:tr>
      <w:tr w:rsidR="00845715" w:rsidRPr="00B1351C" w14:paraId="5BA4C798" w14:textId="77777777" w:rsidTr="003C0978">
        <w:tc>
          <w:tcPr>
            <w:tcW w:w="14250" w:type="dxa"/>
            <w:gridSpan w:val="7"/>
          </w:tcPr>
          <w:p w14:paraId="295FC8CE" w14:textId="77777777" w:rsidR="00845715" w:rsidRPr="00D23FC9" w:rsidRDefault="00845715" w:rsidP="003C0978">
            <w:pPr>
              <w:pStyle w:val="0-Tekst"/>
              <w:rPr>
                <w:rFonts w:ascii="Times New Roman" w:hAnsi="Times New Roman" w:cs="Times New Roman"/>
                <w:color w:val="FF0000"/>
                <w:sz w:val="24"/>
                <w:szCs w:val="24"/>
              </w:rPr>
            </w:pPr>
            <w:r w:rsidRPr="00D23FC9">
              <w:rPr>
                <w:color w:val="FF0000"/>
              </w:rPr>
              <w:t>NAPOMENE:</w:t>
            </w:r>
          </w:p>
          <w:p w14:paraId="5AA74DDE" w14:textId="77777777" w:rsidR="00845715" w:rsidRPr="00D23FC9" w:rsidRDefault="00845715" w:rsidP="003C0978">
            <w:pPr>
              <w:pStyle w:val="0-Tekst"/>
              <w:rPr>
                <w:rFonts w:ascii="Times New Roman" w:hAnsi="Times New Roman" w:cs="Times New Roman"/>
                <w:color w:val="FF0000"/>
                <w:sz w:val="24"/>
                <w:szCs w:val="24"/>
              </w:rPr>
            </w:pPr>
            <w:r w:rsidRPr="00D23FC9">
              <w:rPr>
                <w:color w:val="FF0000"/>
                <w:sz w:val="18"/>
                <w:szCs w:val="18"/>
              </w:rPr>
              <w:t>U prikazivanjima stupčastim dijagrama, poželjno je za koordinate početi koristiti pojam osi kako bi se učenici pripremili za više razrede (npr. količina snijega po danu u mjesecu siječnju: os dana u mjesecu i os visine snijega u centimetrima).</w:t>
            </w:r>
          </w:p>
          <w:p w14:paraId="5F631EFB"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lastRenderedPageBreak/>
              <w:t>Ovaj ishod može se ostvariti povezivanjem matematike s drugim predmetima, posebno s Prirodom i društvom. Učenici mogu istraživati problem koji ne mora biti iz matematike, ali će podatke upisivati i ucrtavati u tablice ili dijagrame. U matematici možemo osmišljavati projekte u kojima će učenici prikupljati, razvrstavati i prikazivati podatke.</w:t>
            </w:r>
          </w:p>
          <w:p w14:paraId="78A85B25"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Primjeri:</w:t>
            </w:r>
          </w:p>
          <w:p w14:paraId="6DBDA415"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Koliko vremena se posvećuje čitanju, a koliko gledanju televizije? Pratiti i bilježiti rezultate tijekom tjedan dana, a onda ih objediniti, prikazati i donijeti zaključke.</w:t>
            </w:r>
          </w:p>
          <w:p w14:paraId="1F4CAD65" w14:textId="77777777" w:rsidR="00845715" w:rsidRPr="00B1351C" w:rsidRDefault="00845715" w:rsidP="003C0978">
            <w:pPr>
              <w:pStyle w:val="0-Tekst"/>
            </w:pPr>
            <w:r w:rsidRPr="00051E44">
              <w:rPr>
                <w:rFonts w:cs="Times New Roman"/>
                <w:color w:val="000000"/>
                <w:szCs w:val="19"/>
              </w:rPr>
              <w:t>Pratiti rast biljke graha tijekom dva tjedna i bilježiti promjene…</w:t>
            </w:r>
          </w:p>
        </w:tc>
      </w:tr>
      <w:tr w:rsidR="00845715" w:rsidRPr="00B1351C" w14:paraId="33960D0A" w14:textId="77777777" w:rsidTr="003C0978">
        <w:tc>
          <w:tcPr>
            <w:tcW w:w="500" w:type="dxa"/>
          </w:tcPr>
          <w:p w14:paraId="5B89EC22" w14:textId="77777777" w:rsidR="00845715" w:rsidRPr="00D23FC9" w:rsidRDefault="00845715" w:rsidP="003C0978">
            <w:pPr>
              <w:pStyle w:val="0-Ishodi"/>
            </w:pPr>
            <w:r w:rsidRPr="00D23FC9">
              <w:t>14.</w:t>
            </w:r>
          </w:p>
        </w:tc>
        <w:tc>
          <w:tcPr>
            <w:tcW w:w="1763" w:type="dxa"/>
            <w:shd w:val="clear" w:color="auto" w:fill="FADCB4"/>
          </w:tcPr>
          <w:p w14:paraId="5534ACFE" w14:textId="77777777" w:rsidR="00845715" w:rsidRPr="00D23FC9" w:rsidRDefault="00845715" w:rsidP="003C0978">
            <w:pPr>
              <w:pStyle w:val="0-Ishodi"/>
            </w:pPr>
            <w:r w:rsidRPr="00D23FC9">
              <w:t>E. 4. 2</w:t>
            </w:r>
          </w:p>
          <w:p w14:paraId="60DD618A" w14:textId="77777777" w:rsidR="00845715" w:rsidRPr="00D23FC9" w:rsidRDefault="00845715" w:rsidP="003C0978">
            <w:pPr>
              <w:pStyle w:val="0-Ishodi"/>
            </w:pPr>
          </w:p>
          <w:p w14:paraId="27F3E019" w14:textId="77777777" w:rsidR="00845715" w:rsidRPr="00D23FC9" w:rsidRDefault="00845715" w:rsidP="003C0978">
            <w:pPr>
              <w:pStyle w:val="0-Ishodi"/>
            </w:pPr>
            <w:r w:rsidRPr="00D23FC9">
              <w:t>Opisuje vjerojatnost događaja.</w:t>
            </w:r>
          </w:p>
          <w:p w14:paraId="51E8E750" w14:textId="77777777" w:rsidR="00845715" w:rsidRPr="00D23FC9" w:rsidRDefault="00845715" w:rsidP="003C0978">
            <w:pPr>
              <w:pStyle w:val="0-Ishodi"/>
            </w:pPr>
          </w:p>
        </w:tc>
        <w:tc>
          <w:tcPr>
            <w:tcW w:w="3654" w:type="dxa"/>
          </w:tcPr>
          <w:p w14:paraId="6EFEC5CC" w14:textId="77777777" w:rsidR="00845715" w:rsidRPr="00D23FC9" w:rsidRDefault="00845715" w:rsidP="003C0978">
            <w:pPr>
              <w:pStyle w:val="0-Tekst"/>
            </w:pPr>
            <w:r w:rsidRPr="00D23FC9">
              <w:t>U razgovoru iskazuje mogućnosti.</w:t>
            </w:r>
          </w:p>
          <w:p w14:paraId="3EF705DE" w14:textId="77777777" w:rsidR="00845715" w:rsidRPr="00D23FC9" w:rsidRDefault="00845715" w:rsidP="003C0978">
            <w:pPr>
              <w:pStyle w:val="0-Tekst"/>
            </w:pPr>
            <w:r w:rsidRPr="00D23FC9">
              <w:t>Uspoređuje ishode riječima vjerojatniji, manje vjerojatan, najvjerojatniji.</w:t>
            </w:r>
          </w:p>
          <w:p w14:paraId="25A8D8B6" w14:textId="77777777" w:rsidR="00845715" w:rsidRPr="00D23FC9" w:rsidRDefault="00845715" w:rsidP="003C0978">
            <w:pPr>
              <w:pStyle w:val="0-Tekst"/>
            </w:pPr>
            <w:r w:rsidRPr="00D23FC9">
              <w:t>Korelacija s  Hrvatskim jezikom, Prirodom i društvom i međupredmetnim temama: Osobni i socijalni razvoj, Učiti kako učiti, Poduzetništvo, Zdravlje, Održivi razvoj i</w:t>
            </w:r>
          </w:p>
          <w:p w14:paraId="598E8765" w14:textId="77777777" w:rsidR="00845715" w:rsidRPr="00D23FC9" w:rsidRDefault="00845715" w:rsidP="003C0978">
            <w:pPr>
              <w:pStyle w:val="0-Tekst"/>
            </w:pPr>
            <w:r w:rsidRPr="00D23FC9">
              <w:t>Građanski odgoj i obrazovanje.</w:t>
            </w:r>
          </w:p>
        </w:tc>
        <w:tc>
          <w:tcPr>
            <w:tcW w:w="2166" w:type="dxa"/>
          </w:tcPr>
          <w:p w14:paraId="4BED2042" w14:textId="77777777" w:rsidR="00845715" w:rsidRPr="00D23FC9" w:rsidRDefault="00845715" w:rsidP="003C0978">
            <w:pPr>
              <w:pStyle w:val="0-Tekst"/>
            </w:pPr>
            <w:r w:rsidRPr="00D23FC9">
              <w:t>Razlikuje moguće i nemoguće događaje.</w:t>
            </w:r>
          </w:p>
        </w:tc>
        <w:tc>
          <w:tcPr>
            <w:tcW w:w="2056" w:type="dxa"/>
          </w:tcPr>
          <w:p w14:paraId="62FB5366" w14:textId="77777777" w:rsidR="00845715" w:rsidRPr="00D23FC9" w:rsidRDefault="00845715" w:rsidP="003C0978">
            <w:pPr>
              <w:pStyle w:val="0-Tekst"/>
            </w:pPr>
            <w:r w:rsidRPr="00D23FC9">
              <w:t>Navodi događaje koji su sigurni, mogući i nemogući.</w:t>
            </w:r>
          </w:p>
        </w:tc>
        <w:tc>
          <w:tcPr>
            <w:tcW w:w="2055" w:type="dxa"/>
          </w:tcPr>
          <w:p w14:paraId="5EBB5E93" w14:textId="77777777" w:rsidR="00845715" w:rsidRPr="00D23FC9" w:rsidRDefault="00845715" w:rsidP="003C0978">
            <w:pPr>
              <w:pStyle w:val="0-Tekst"/>
            </w:pPr>
            <w:r w:rsidRPr="00D23FC9">
              <w:t>Određuje i objašnjava koji je ishod vjerojatniji.</w:t>
            </w:r>
          </w:p>
          <w:p w14:paraId="5528042B" w14:textId="77777777" w:rsidR="00845715" w:rsidRPr="00D23FC9" w:rsidRDefault="00845715" w:rsidP="003C0978">
            <w:pPr>
              <w:pStyle w:val="0-Tekst"/>
            </w:pPr>
          </w:p>
        </w:tc>
        <w:tc>
          <w:tcPr>
            <w:tcW w:w="2056" w:type="dxa"/>
          </w:tcPr>
          <w:p w14:paraId="7B34CC7F" w14:textId="77777777" w:rsidR="00845715" w:rsidRPr="00D23FC9" w:rsidRDefault="00845715" w:rsidP="003C0978">
            <w:pPr>
              <w:pStyle w:val="0-Tekst"/>
            </w:pPr>
            <w:r w:rsidRPr="00D23FC9">
              <w:t>Opisuje vjerojatnosti ishoda u različitim okolnostima.</w:t>
            </w:r>
          </w:p>
        </w:tc>
      </w:tr>
      <w:tr w:rsidR="00845715" w:rsidRPr="00B1351C" w14:paraId="359E7DFB" w14:textId="77777777" w:rsidTr="003C0978">
        <w:tc>
          <w:tcPr>
            <w:tcW w:w="14250" w:type="dxa"/>
            <w:gridSpan w:val="7"/>
          </w:tcPr>
          <w:p w14:paraId="1E7EF780" w14:textId="77777777" w:rsidR="00845715" w:rsidRPr="00051E44" w:rsidRDefault="00845715" w:rsidP="003C0978">
            <w:pPr>
              <w:pStyle w:val="0-Tekst"/>
              <w:rPr>
                <w:rFonts w:ascii="Times New Roman" w:hAnsi="Times New Roman" w:cs="Times New Roman"/>
                <w:sz w:val="24"/>
                <w:szCs w:val="24"/>
              </w:rPr>
            </w:pPr>
            <w:r w:rsidRPr="00D23FC9">
              <w:rPr>
                <w:color w:val="FF0000"/>
              </w:rPr>
              <w:t>NAPOMENE</w:t>
            </w:r>
            <w:r w:rsidRPr="00051E44">
              <w:t>:</w:t>
            </w:r>
          </w:p>
          <w:p w14:paraId="07E9AC31"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Učenici moraju razumjeti razliku između sigurnoga ishoda, mogućega ishoda i nemogućega ishoda. To možemo postići postavljanjem primjerenih pitanja i zadataka.</w:t>
            </w:r>
          </w:p>
          <w:p w14:paraId="2A7F7A3E"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Primjeri:</w:t>
            </w:r>
          </w:p>
          <w:p w14:paraId="778156F7"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1. Ako je jutro oblačno, hoće li padati kiša?</w:t>
            </w:r>
          </w:p>
          <w:p w14:paraId="37F235A5"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2. Igra: Par – nepar. Razgovor o tome je li igra pravedna.</w:t>
            </w:r>
          </w:p>
          <w:p w14:paraId="6200D4C7"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xml:space="preserve">3. 12 učenika između sebe podijeli brojeve od 1 do 12. Redom bacaju 2 kockice i određuju njihov zbroj. </w:t>
            </w:r>
          </w:p>
          <w:p w14:paraId="54EFCE54"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Prikazani zbroj omogućava učeniku koji ima taj broj na kartici da se pomakne za jedno mjesto na tablici u kojoj je početno stajalište na 0, a cilj je doći do broja 10.</w:t>
            </w:r>
          </w:p>
          <w:p w14:paraId="0ECB45E9" w14:textId="77777777" w:rsidR="00845715" w:rsidRPr="00051E44" w:rsidRDefault="00845715" w:rsidP="003C0978">
            <w:pPr>
              <w:pStyle w:val="0-Tekst"/>
              <w:rPr>
                <w:rFonts w:ascii="Times New Roman" w:hAnsi="Times New Roman" w:cs="Times New Roman"/>
                <w:sz w:val="24"/>
                <w:szCs w:val="24"/>
              </w:rPr>
            </w:pPr>
            <w:r w:rsidRPr="00051E44">
              <w:rPr>
                <w:rFonts w:cs="Times New Roman"/>
                <w:color w:val="000000"/>
                <w:szCs w:val="19"/>
              </w:rPr>
              <w:t>   Problemska pitanja: Koji zbroj nije moguće dobiti bacanjem kockica? (0, 1 i brojevi koji su veći od 12) Koji su zbrojevi vjerojatniji? Koji su zbrojevi najvjerojatniji?</w:t>
            </w:r>
          </w:p>
          <w:p w14:paraId="2C2D7A51" w14:textId="77777777" w:rsidR="003C499A" w:rsidRDefault="00845715" w:rsidP="003C0978">
            <w:pPr>
              <w:pStyle w:val="0-Tekst"/>
              <w:rPr>
                <w:rFonts w:cs="Times New Roman"/>
                <w:color w:val="000000"/>
                <w:szCs w:val="19"/>
              </w:rPr>
            </w:pPr>
            <w:r w:rsidRPr="00051E44">
              <w:rPr>
                <w:rFonts w:cs="Times New Roman"/>
                <w:color w:val="000000"/>
                <w:szCs w:val="19"/>
              </w:rPr>
              <w:t>   Je li igra pravedna?</w:t>
            </w:r>
          </w:p>
          <w:p w14:paraId="23E12F0C" w14:textId="77777777" w:rsidR="008B2596" w:rsidRDefault="008B2596" w:rsidP="003C0978">
            <w:pPr>
              <w:pStyle w:val="0-Tekst"/>
              <w:rPr>
                <w:rFonts w:cs="Times New Roman"/>
                <w:color w:val="000000"/>
                <w:szCs w:val="19"/>
              </w:rPr>
            </w:pPr>
          </w:p>
          <w:p w14:paraId="7C5F5CCF" w14:textId="77777777" w:rsidR="008B2596" w:rsidRDefault="008B2596" w:rsidP="003C0978">
            <w:pPr>
              <w:pStyle w:val="0-Tekst"/>
              <w:rPr>
                <w:rFonts w:cs="Times New Roman"/>
                <w:color w:val="000000"/>
                <w:szCs w:val="19"/>
              </w:rPr>
            </w:pPr>
          </w:p>
          <w:p w14:paraId="7322D6E0" w14:textId="77777777" w:rsidR="008B2596" w:rsidRDefault="008B2596" w:rsidP="003C0978">
            <w:pPr>
              <w:pStyle w:val="0-Tekst"/>
              <w:rPr>
                <w:rFonts w:cs="Times New Roman"/>
                <w:color w:val="000000"/>
                <w:szCs w:val="19"/>
              </w:rPr>
            </w:pPr>
          </w:p>
          <w:p w14:paraId="29348001" w14:textId="77777777" w:rsidR="008B2596" w:rsidRDefault="008B2596" w:rsidP="003C0978">
            <w:pPr>
              <w:pStyle w:val="0-Tekst"/>
              <w:rPr>
                <w:rFonts w:cs="Times New Roman"/>
                <w:color w:val="000000"/>
                <w:szCs w:val="19"/>
              </w:rPr>
            </w:pPr>
          </w:p>
          <w:p w14:paraId="2745A382" w14:textId="7AE11D78" w:rsidR="008B2596" w:rsidRPr="00745288" w:rsidRDefault="008B2596" w:rsidP="003C0978">
            <w:pPr>
              <w:pStyle w:val="0-Tekst"/>
              <w:rPr>
                <w:rFonts w:cs="Times New Roman"/>
                <w:color w:val="000000"/>
                <w:szCs w:val="19"/>
              </w:rPr>
            </w:pPr>
          </w:p>
        </w:tc>
      </w:tr>
      <w:tr w:rsidR="00845715" w:rsidRPr="00B1351C" w14:paraId="6E433264" w14:textId="77777777" w:rsidTr="003C0978">
        <w:tc>
          <w:tcPr>
            <w:tcW w:w="14250" w:type="dxa"/>
            <w:gridSpan w:val="7"/>
          </w:tcPr>
          <w:p w14:paraId="1C53D22A" w14:textId="77777777" w:rsidR="00845715" w:rsidRPr="00D23FC9" w:rsidRDefault="00845715" w:rsidP="003C0978">
            <w:pPr>
              <w:spacing w:after="0" w:line="240" w:lineRule="auto"/>
              <w:rPr>
                <w:rFonts w:ascii="Times New Roman" w:eastAsia="Times New Roman" w:hAnsi="Times New Roman" w:cs="Times New Roman"/>
                <w:sz w:val="24"/>
                <w:szCs w:val="24"/>
                <w:lang w:eastAsia="hr-HR"/>
              </w:rPr>
            </w:pPr>
            <w:r w:rsidRPr="00D23FC9">
              <w:rPr>
                <w:rFonts w:ascii="VladaRHSans Lt" w:eastAsia="Times New Roman" w:hAnsi="VladaRHSans Lt" w:cs="Times New Roman"/>
                <w:bCs/>
                <w:color w:val="000000"/>
                <w:sz w:val="19"/>
                <w:szCs w:val="19"/>
                <w:lang w:eastAsia="hr-HR"/>
              </w:rPr>
              <w:lastRenderedPageBreak/>
              <w:t>VAŽNO:</w:t>
            </w:r>
          </w:p>
          <w:p w14:paraId="56B24FC7" w14:textId="77777777" w:rsidR="00845715" w:rsidRPr="00D23FC9" w:rsidRDefault="00845715" w:rsidP="003C0978">
            <w:pPr>
              <w:spacing w:after="0" w:line="240" w:lineRule="auto"/>
              <w:rPr>
                <w:rFonts w:ascii="Times New Roman" w:eastAsia="Times New Roman" w:hAnsi="Times New Roman" w:cs="Times New Roman"/>
                <w:sz w:val="24"/>
                <w:szCs w:val="24"/>
                <w:lang w:eastAsia="hr-HR"/>
              </w:rPr>
            </w:pPr>
            <w:r w:rsidRPr="00D23FC9">
              <w:rPr>
                <w:rFonts w:ascii="VladaRHSans Lt" w:eastAsia="Times New Roman" w:hAnsi="VladaRHSans Lt" w:cs="Times New Roman"/>
                <w:bCs/>
                <w:color w:val="000000"/>
                <w:sz w:val="19"/>
                <w:szCs w:val="19"/>
                <w:lang w:eastAsia="hr-HR"/>
              </w:rPr>
              <w:t>Učenik se treba usmeno izražavati o pojmovima i procedurama koje provodi primjerenim matematičkim jezikom.</w:t>
            </w:r>
          </w:p>
          <w:p w14:paraId="11AB59D1" w14:textId="77777777" w:rsidR="00845715" w:rsidRPr="00D23FC9" w:rsidRDefault="00845715" w:rsidP="003C0978">
            <w:pPr>
              <w:spacing w:after="0" w:line="240" w:lineRule="auto"/>
              <w:rPr>
                <w:rFonts w:ascii="Times New Roman" w:eastAsia="Times New Roman" w:hAnsi="Times New Roman" w:cs="Times New Roman"/>
                <w:sz w:val="24"/>
                <w:szCs w:val="24"/>
                <w:lang w:eastAsia="hr-HR"/>
              </w:rPr>
            </w:pPr>
            <w:r w:rsidRPr="00D23FC9">
              <w:rPr>
                <w:rFonts w:ascii="VladaRHSans Lt" w:eastAsia="Times New Roman" w:hAnsi="VladaRHSans Lt" w:cs="Times New Roman"/>
                <w:bCs/>
                <w:color w:val="000000"/>
                <w:sz w:val="19"/>
                <w:szCs w:val="19"/>
                <w:lang w:eastAsia="hr-HR"/>
              </w:rPr>
              <w:t>U nastavi što češće uključivati učenike u raspravu kako bi se njihova vještina izražavanja razvijala. U raspravi se učenici moraju jasno izražavati, uče slušati druge, uočavaju različite načine razmišljanja, dokazuju i argumentiraju svoje tvrdnje te time razvijaju vještinu komuniciranja.</w:t>
            </w:r>
          </w:p>
          <w:p w14:paraId="75A15634" w14:textId="77777777" w:rsidR="00845715" w:rsidRPr="00D23FC9" w:rsidRDefault="00845715" w:rsidP="003C0978">
            <w:pPr>
              <w:spacing w:after="0" w:line="240" w:lineRule="auto"/>
              <w:rPr>
                <w:rFonts w:ascii="Times New Roman" w:eastAsia="Times New Roman" w:hAnsi="Times New Roman" w:cs="Times New Roman"/>
                <w:sz w:val="24"/>
                <w:szCs w:val="24"/>
                <w:lang w:eastAsia="hr-HR"/>
              </w:rPr>
            </w:pPr>
            <w:r w:rsidRPr="00D23FC9">
              <w:rPr>
                <w:rFonts w:ascii="VladaRHSans Lt" w:eastAsia="Times New Roman" w:hAnsi="VladaRHSans Lt" w:cs="Times New Roman"/>
                <w:bCs/>
                <w:color w:val="000000"/>
                <w:sz w:val="19"/>
                <w:szCs w:val="19"/>
                <w:lang w:eastAsia="hr-HR"/>
              </w:rPr>
              <w:t xml:space="preserve">Poticati učenike na postavljanje pitanja i to ne samo kada nešto ne razumiju već i radi proširivanja znanja. Kada je god moguće postavljati otvorena, divergentna pitanja, a ne zatvorena i konvergentna pitanja sa samo jednim odgovorom. </w:t>
            </w:r>
          </w:p>
          <w:p w14:paraId="4974FA55" w14:textId="77777777" w:rsidR="00845715" w:rsidRPr="00D23FC9" w:rsidRDefault="00845715" w:rsidP="003C0978">
            <w:pPr>
              <w:spacing w:after="0" w:line="240" w:lineRule="auto"/>
              <w:rPr>
                <w:rFonts w:ascii="Times New Roman" w:eastAsia="Times New Roman" w:hAnsi="Times New Roman" w:cs="Times New Roman"/>
                <w:sz w:val="24"/>
                <w:szCs w:val="24"/>
                <w:lang w:eastAsia="hr-HR"/>
              </w:rPr>
            </w:pPr>
            <w:r w:rsidRPr="00D23FC9">
              <w:rPr>
                <w:rFonts w:ascii="VladaRHSans Lt" w:eastAsia="Times New Roman" w:hAnsi="VladaRHSans Lt" w:cs="Times New Roman"/>
                <w:bCs/>
                <w:color w:val="000000"/>
                <w:sz w:val="19"/>
                <w:szCs w:val="19"/>
                <w:lang w:eastAsia="hr-HR"/>
              </w:rPr>
              <w:t>Učenik:</w:t>
            </w:r>
          </w:p>
          <w:p w14:paraId="27B46905" w14:textId="77777777" w:rsidR="00845715" w:rsidRPr="00D23FC9" w:rsidRDefault="00845715" w:rsidP="003C0978">
            <w:pPr>
              <w:spacing w:after="0" w:line="240" w:lineRule="auto"/>
              <w:rPr>
                <w:rFonts w:ascii="Times New Roman" w:eastAsia="Times New Roman" w:hAnsi="Times New Roman" w:cs="Times New Roman"/>
                <w:sz w:val="24"/>
                <w:szCs w:val="24"/>
                <w:lang w:eastAsia="hr-HR"/>
              </w:rPr>
            </w:pPr>
            <w:r w:rsidRPr="00D23FC9">
              <w:rPr>
                <w:rFonts w:ascii="VladaRHSans Lt" w:eastAsia="Times New Roman" w:hAnsi="VladaRHSans Lt" w:cs="Times New Roman"/>
                <w:bCs/>
                <w:color w:val="000000"/>
                <w:sz w:val="19"/>
                <w:szCs w:val="19"/>
                <w:lang w:eastAsia="hr-HR"/>
              </w:rPr>
              <w:t>– odgovara na izravna pitanja o naučenim matematičkim pojmovima i procedurama koje izvodi</w:t>
            </w:r>
          </w:p>
          <w:p w14:paraId="4F2DABFF" w14:textId="77777777" w:rsidR="00845715" w:rsidRPr="00D23FC9" w:rsidRDefault="00845715" w:rsidP="003C0978">
            <w:pPr>
              <w:spacing w:after="0" w:line="240" w:lineRule="auto"/>
              <w:rPr>
                <w:rFonts w:ascii="Times New Roman" w:eastAsia="Times New Roman" w:hAnsi="Times New Roman" w:cs="Times New Roman"/>
                <w:sz w:val="24"/>
                <w:szCs w:val="24"/>
                <w:lang w:eastAsia="hr-HR"/>
              </w:rPr>
            </w:pPr>
            <w:r w:rsidRPr="00D23FC9">
              <w:rPr>
                <w:rFonts w:ascii="VladaRHSans Lt" w:eastAsia="Times New Roman" w:hAnsi="VladaRHSans Lt" w:cs="Times New Roman"/>
                <w:bCs/>
                <w:color w:val="000000"/>
                <w:sz w:val="19"/>
                <w:szCs w:val="19"/>
                <w:lang w:eastAsia="hr-HR"/>
              </w:rPr>
              <w:t>– verbalno prati procedure koje provodi, postavlja pitanja o pojmovima i procedurama kada nešto ne razumije</w:t>
            </w:r>
          </w:p>
          <w:p w14:paraId="262C44E8" w14:textId="77777777" w:rsidR="00845715" w:rsidRPr="00D23FC9" w:rsidRDefault="00845715" w:rsidP="003C0978">
            <w:pPr>
              <w:spacing w:after="0" w:line="240" w:lineRule="auto"/>
              <w:rPr>
                <w:rFonts w:ascii="Times New Roman" w:eastAsia="Times New Roman" w:hAnsi="Times New Roman" w:cs="Times New Roman"/>
                <w:sz w:val="24"/>
                <w:szCs w:val="24"/>
                <w:lang w:eastAsia="hr-HR"/>
              </w:rPr>
            </w:pPr>
            <w:r w:rsidRPr="00D23FC9">
              <w:rPr>
                <w:rFonts w:ascii="VladaRHSans Lt" w:eastAsia="Times New Roman" w:hAnsi="VladaRHSans Lt" w:cs="Times New Roman"/>
                <w:bCs/>
                <w:color w:val="000000"/>
                <w:sz w:val="19"/>
                <w:szCs w:val="19"/>
                <w:lang w:eastAsia="hr-HR"/>
              </w:rPr>
              <w:t>– objašnjava postupke koje provodi, postavlja pitanja kako bi proširio naučeno</w:t>
            </w:r>
          </w:p>
          <w:p w14:paraId="0B5C4802" w14:textId="77777777" w:rsidR="00845715" w:rsidRPr="00B1351C" w:rsidRDefault="00845715" w:rsidP="003C0978">
            <w:pPr>
              <w:pStyle w:val="0-Tekst"/>
            </w:pPr>
            <w:r w:rsidRPr="00D23FC9">
              <w:rPr>
                <w:rFonts w:eastAsia="Times New Roman" w:cs="Times New Roman"/>
                <w:bCs/>
                <w:color w:val="000000"/>
                <w:szCs w:val="19"/>
              </w:rPr>
              <w:t>– argumentira tvrdnje koje iznosi, postavlja kreativna, istraživačka pitanja o matematici.</w:t>
            </w:r>
          </w:p>
        </w:tc>
      </w:tr>
    </w:tbl>
    <w:p w14:paraId="22F112FA" w14:textId="77777777" w:rsidR="00845715" w:rsidRDefault="00845715" w:rsidP="00845715"/>
    <w:p w14:paraId="63732FFD" w14:textId="7592A424" w:rsidR="00845715" w:rsidRDefault="00845715">
      <w:pPr>
        <w:rPr>
          <w:rFonts w:ascii="VladaRHSans Lt" w:eastAsiaTheme="majorEastAsia" w:hAnsi="VladaRHSans Lt" w:cstheme="majorBidi"/>
          <w:color w:val="25408F"/>
          <w:sz w:val="24"/>
          <w:szCs w:val="26"/>
        </w:rPr>
      </w:pPr>
    </w:p>
    <w:p w14:paraId="584B4833" w14:textId="77777777" w:rsidR="00845715" w:rsidRDefault="00845715" w:rsidP="00845715">
      <w:pPr>
        <w:spacing w:before="240"/>
      </w:pPr>
    </w:p>
    <w:p w14:paraId="5B1DB3ED" w14:textId="77777777" w:rsidR="00845715" w:rsidRDefault="00845715" w:rsidP="00845715">
      <w:pPr>
        <w:spacing w:before="240"/>
      </w:pPr>
    </w:p>
    <w:p w14:paraId="1D8C7E6A" w14:textId="691E93E7" w:rsidR="00845715" w:rsidRDefault="00845715" w:rsidP="00845715">
      <w:pPr>
        <w:spacing w:before="240"/>
      </w:pPr>
    </w:p>
    <w:p w14:paraId="551CF695" w14:textId="45665A0A" w:rsidR="003C499A" w:rsidRDefault="003C499A" w:rsidP="00845715">
      <w:pPr>
        <w:spacing w:before="240"/>
      </w:pPr>
    </w:p>
    <w:p w14:paraId="02991AB0" w14:textId="7B1B6F53" w:rsidR="003C499A" w:rsidRDefault="003C499A" w:rsidP="00845715">
      <w:pPr>
        <w:spacing w:before="240"/>
      </w:pPr>
    </w:p>
    <w:p w14:paraId="668AC59A" w14:textId="1D0AFCF0" w:rsidR="003C499A" w:rsidRDefault="003C499A" w:rsidP="00845715">
      <w:pPr>
        <w:spacing w:before="240"/>
      </w:pPr>
    </w:p>
    <w:p w14:paraId="49964C9E" w14:textId="5DB07781" w:rsidR="003C499A" w:rsidRDefault="003C499A" w:rsidP="00845715">
      <w:pPr>
        <w:spacing w:before="240"/>
      </w:pPr>
    </w:p>
    <w:p w14:paraId="55E5783D" w14:textId="361CC957" w:rsidR="003C499A" w:rsidRPr="003C499A" w:rsidRDefault="003C499A" w:rsidP="00845715">
      <w:pPr>
        <w:spacing w:before="240"/>
        <w:rPr>
          <w:rFonts w:ascii="VladaRHSerif Lt" w:hAnsi="VladaRHSerif Lt"/>
          <w:sz w:val="36"/>
          <w:szCs w:val="36"/>
        </w:rPr>
      </w:pPr>
    </w:p>
    <w:p w14:paraId="0964F257" w14:textId="238676E8" w:rsidR="003C499A" w:rsidRPr="003C499A" w:rsidRDefault="003C499A" w:rsidP="00845715">
      <w:pPr>
        <w:spacing w:before="240"/>
        <w:rPr>
          <w:rFonts w:ascii="VladaRHSerif Lt" w:hAnsi="VladaRHSerif Lt"/>
          <w:sz w:val="36"/>
          <w:szCs w:val="36"/>
        </w:rPr>
      </w:pPr>
    </w:p>
    <w:p w14:paraId="788C7839" w14:textId="77777777" w:rsidR="003C499A" w:rsidRPr="003C499A" w:rsidRDefault="003C499A" w:rsidP="00845715">
      <w:pPr>
        <w:spacing w:before="240"/>
        <w:rPr>
          <w:rFonts w:ascii="VladaRHSerif Lt" w:hAnsi="VladaRHSerif Lt"/>
          <w:sz w:val="36"/>
          <w:szCs w:val="36"/>
        </w:rPr>
      </w:pPr>
    </w:p>
    <w:p w14:paraId="31DA70E4" w14:textId="77777777" w:rsidR="00845715" w:rsidRPr="003C499A" w:rsidRDefault="00845715" w:rsidP="00845715">
      <w:pPr>
        <w:spacing w:before="240"/>
        <w:jc w:val="center"/>
        <w:rPr>
          <w:rFonts w:ascii="VladaRHSerif Lt" w:hAnsi="VladaRHSerif Lt"/>
          <w:sz w:val="36"/>
          <w:szCs w:val="36"/>
        </w:rPr>
      </w:pPr>
    </w:p>
    <w:p w14:paraId="2429A024" w14:textId="77777777" w:rsidR="00845715" w:rsidRPr="003C499A" w:rsidRDefault="00845715" w:rsidP="00845715">
      <w:pPr>
        <w:spacing w:before="240"/>
        <w:jc w:val="center"/>
        <w:rPr>
          <w:rFonts w:ascii="VladaRHSerif Lt" w:hAnsi="VladaRHSerif Lt"/>
          <w:sz w:val="36"/>
          <w:szCs w:val="36"/>
        </w:rPr>
      </w:pPr>
    </w:p>
    <w:p w14:paraId="3C0C2EA2" w14:textId="6F23BEE5" w:rsidR="00AC2885" w:rsidRPr="00AC2885" w:rsidRDefault="00AC2885" w:rsidP="00AC2885">
      <w:pPr>
        <w:pStyle w:val="CKR-H3"/>
        <w:jc w:val="center"/>
        <w:rPr>
          <w:sz w:val="40"/>
          <w:szCs w:val="40"/>
        </w:rPr>
      </w:pPr>
      <w:r>
        <w:rPr>
          <w:sz w:val="40"/>
          <w:szCs w:val="40"/>
        </w:rPr>
        <w:t>5</w:t>
      </w:r>
      <w:r w:rsidRPr="00AC2885">
        <w:rPr>
          <w:sz w:val="40"/>
          <w:szCs w:val="40"/>
        </w:rPr>
        <w:t>. razred osnovne škole</w:t>
      </w:r>
    </w:p>
    <w:p w14:paraId="202D5019" w14:textId="77777777" w:rsidR="00845715" w:rsidRDefault="00845715" w:rsidP="00845715">
      <w:pPr>
        <w:spacing w:before="240"/>
        <w:jc w:val="center"/>
      </w:pPr>
    </w:p>
    <w:p w14:paraId="05668376" w14:textId="77777777" w:rsidR="00845715" w:rsidRDefault="00845715" w:rsidP="00845715">
      <w:pPr>
        <w:spacing w:before="240"/>
        <w:jc w:val="center"/>
      </w:pPr>
    </w:p>
    <w:p w14:paraId="48CDF812" w14:textId="77777777" w:rsidR="00845715" w:rsidRDefault="00845715" w:rsidP="00845715">
      <w:pPr>
        <w:spacing w:before="240"/>
        <w:jc w:val="center"/>
      </w:pPr>
    </w:p>
    <w:p w14:paraId="20B298D7" w14:textId="77777777" w:rsidR="00845715" w:rsidRDefault="00845715" w:rsidP="00845715">
      <w:pPr>
        <w:spacing w:before="240"/>
        <w:jc w:val="center"/>
      </w:pPr>
    </w:p>
    <w:p w14:paraId="7E9E42D3" w14:textId="77777777" w:rsidR="00845715" w:rsidRDefault="00845715" w:rsidP="00845715">
      <w:pPr>
        <w:spacing w:before="240"/>
        <w:jc w:val="center"/>
      </w:pPr>
    </w:p>
    <w:p w14:paraId="187686E0" w14:textId="77777777" w:rsidR="00845715" w:rsidRDefault="00845715" w:rsidP="00845715">
      <w:pPr>
        <w:spacing w:before="240"/>
        <w:jc w:val="center"/>
      </w:pPr>
    </w:p>
    <w:p w14:paraId="1620FA59" w14:textId="77777777" w:rsidR="00845715" w:rsidRDefault="00845715" w:rsidP="00845715">
      <w:pPr>
        <w:spacing w:before="240"/>
        <w:jc w:val="center"/>
      </w:pPr>
    </w:p>
    <w:p w14:paraId="0A30D9F0" w14:textId="77777777" w:rsidR="00845715" w:rsidRDefault="00845715" w:rsidP="00845715"/>
    <w:p w14:paraId="2E099E23" w14:textId="5EB71863" w:rsidR="00845715" w:rsidRDefault="00845715" w:rsidP="00845715"/>
    <w:tbl>
      <w:tblPr>
        <w:tblW w:w="14115"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1830"/>
        <w:gridCol w:w="3525"/>
        <w:gridCol w:w="2085"/>
        <w:gridCol w:w="2055"/>
        <w:gridCol w:w="2055"/>
        <w:gridCol w:w="2055"/>
      </w:tblGrid>
      <w:tr w:rsidR="00845715" w14:paraId="3E530378" w14:textId="77777777" w:rsidTr="004A08A6">
        <w:trPr>
          <w:trHeight w:val="380"/>
          <w:tblHeader/>
        </w:trPr>
        <w:tc>
          <w:tcPr>
            <w:tcW w:w="14115" w:type="dxa"/>
            <w:gridSpan w:val="7"/>
            <w:shd w:val="clear" w:color="auto" w:fill="B4DCEB"/>
            <w:vAlign w:val="center"/>
          </w:tcPr>
          <w:p w14:paraId="42046993" w14:textId="77777777" w:rsidR="00845715" w:rsidRDefault="00845715" w:rsidP="003C0978">
            <w:pPr>
              <w:jc w:val="center"/>
            </w:pPr>
            <w:r>
              <w:rPr>
                <w:rFonts w:ascii="VladaRHSans Bld" w:eastAsia="VladaRHSans Bld" w:hAnsi="VladaRHSans Bld" w:cs="VladaRHSans Bld"/>
                <w:smallCaps/>
                <w:sz w:val="19"/>
                <w:szCs w:val="19"/>
              </w:rPr>
              <w:lastRenderedPageBreak/>
              <w:t>MATEMATIKA – NA KRAJU 5. RAZREDA OSNOVNE ŠKOLE UČENIK:</w:t>
            </w:r>
          </w:p>
        </w:tc>
      </w:tr>
      <w:tr w:rsidR="00845715" w14:paraId="7EB4EB98" w14:textId="77777777" w:rsidTr="004A08A6">
        <w:trPr>
          <w:tblHeader/>
        </w:trPr>
        <w:tc>
          <w:tcPr>
            <w:tcW w:w="14115" w:type="dxa"/>
            <w:gridSpan w:val="7"/>
            <w:shd w:val="clear" w:color="auto" w:fill="C8FAFA"/>
            <w:vAlign w:val="center"/>
          </w:tcPr>
          <w:p w14:paraId="11B8EEFC" w14:textId="77777777" w:rsidR="00845715" w:rsidRDefault="00845715" w:rsidP="003C0978">
            <w:pPr>
              <w:jc w:val="center"/>
            </w:pPr>
            <w:r>
              <w:rPr>
                <w:rFonts w:ascii="VladaRHSans Bld" w:eastAsia="VladaRHSans Bld" w:hAnsi="VladaRHSans Bld" w:cs="VladaRHSans Bld"/>
                <w:smallCaps/>
                <w:sz w:val="19"/>
                <w:szCs w:val="19"/>
              </w:rPr>
              <w:t>DOMENE: A – BROJEVI, B – ALGEBRA I FUNKCIJE, C – OBLIK I PROSTOR, D – MJERENJE, E – PODACI, STATISTIKA I VJEROJATNOST</w:t>
            </w:r>
          </w:p>
        </w:tc>
      </w:tr>
      <w:tr w:rsidR="00845715" w14:paraId="3AFB8E6E" w14:textId="77777777" w:rsidTr="004A08A6">
        <w:trPr>
          <w:tblHeader/>
        </w:trPr>
        <w:tc>
          <w:tcPr>
            <w:tcW w:w="510" w:type="dxa"/>
            <w:vMerge w:val="restart"/>
            <w:shd w:val="clear" w:color="auto" w:fill="D7B9EB"/>
            <w:vAlign w:val="center"/>
          </w:tcPr>
          <w:p w14:paraId="7DBF334E" w14:textId="77777777" w:rsidR="00845715" w:rsidRDefault="00845715" w:rsidP="003C0978">
            <w:pPr>
              <w:spacing w:after="0"/>
            </w:pPr>
            <w:r>
              <w:rPr>
                <w:rFonts w:ascii="VladaRHSans Bld" w:eastAsia="VladaRHSans Bld" w:hAnsi="VladaRHSans Bld" w:cs="VladaRHSans Bld"/>
                <w:smallCaps/>
                <w:sz w:val="19"/>
                <w:szCs w:val="19"/>
              </w:rPr>
              <w:t>RB.</w:t>
            </w:r>
          </w:p>
        </w:tc>
        <w:tc>
          <w:tcPr>
            <w:tcW w:w="1830" w:type="dxa"/>
            <w:vMerge w:val="restart"/>
            <w:shd w:val="clear" w:color="auto" w:fill="D7B9EB"/>
            <w:vAlign w:val="center"/>
          </w:tcPr>
          <w:p w14:paraId="2B2038BD" w14:textId="77777777" w:rsidR="00845715" w:rsidRDefault="00845715" w:rsidP="003C0978">
            <w:pPr>
              <w:spacing w:after="0"/>
            </w:pPr>
            <w:r>
              <w:rPr>
                <w:rFonts w:ascii="VladaRHSans Bld" w:eastAsia="VladaRHSans Bld" w:hAnsi="VladaRHSans Bld" w:cs="VladaRHSans Bld"/>
                <w:smallCaps/>
                <w:sz w:val="19"/>
                <w:szCs w:val="19"/>
              </w:rPr>
              <w:t>ISHOD</w:t>
            </w:r>
          </w:p>
        </w:tc>
        <w:tc>
          <w:tcPr>
            <w:tcW w:w="3525" w:type="dxa"/>
            <w:vMerge w:val="restart"/>
            <w:shd w:val="clear" w:color="auto" w:fill="D7B9EB"/>
            <w:vAlign w:val="center"/>
          </w:tcPr>
          <w:p w14:paraId="0E2D78D0" w14:textId="77777777" w:rsidR="00845715" w:rsidRDefault="00845715" w:rsidP="003C0978">
            <w:pPr>
              <w:spacing w:after="0"/>
            </w:pPr>
            <w:r>
              <w:rPr>
                <w:rFonts w:ascii="VladaRHSans Bld" w:eastAsia="VladaRHSans Bld" w:hAnsi="VladaRHSans Bld" w:cs="VladaRHSans Bld"/>
                <w:smallCaps/>
                <w:sz w:val="19"/>
                <w:szCs w:val="19"/>
              </w:rPr>
              <w:t>RAZRADA ISHODA</w:t>
            </w:r>
          </w:p>
        </w:tc>
        <w:tc>
          <w:tcPr>
            <w:tcW w:w="8250" w:type="dxa"/>
            <w:gridSpan w:val="4"/>
            <w:shd w:val="clear" w:color="auto" w:fill="D7B9EB"/>
            <w:vAlign w:val="center"/>
          </w:tcPr>
          <w:p w14:paraId="0180885A" w14:textId="77777777" w:rsidR="00845715" w:rsidRDefault="00845715" w:rsidP="003C0978">
            <w:pPr>
              <w:spacing w:after="0"/>
              <w:jc w:val="center"/>
            </w:pPr>
            <w:r>
              <w:rPr>
                <w:rFonts w:ascii="VladaRHSans Bld" w:eastAsia="VladaRHSans Bld" w:hAnsi="VladaRHSans Bld" w:cs="VladaRHSans Bld"/>
                <w:smallCaps/>
                <w:sz w:val="19"/>
                <w:szCs w:val="19"/>
              </w:rPr>
              <w:t>RAZINE USVOJENOSTI</w:t>
            </w:r>
          </w:p>
        </w:tc>
      </w:tr>
      <w:tr w:rsidR="00845715" w14:paraId="0B580E6E" w14:textId="77777777" w:rsidTr="004A08A6">
        <w:trPr>
          <w:tblHeader/>
        </w:trPr>
        <w:tc>
          <w:tcPr>
            <w:tcW w:w="510" w:type="dxa"/>
            <w:vMerge/>
            <w:shd w:val="clear" w:color="auto" w:fill="D7B9EB"/>
            <w:vAlign w:val="center"/>
          </w:tcPr>
          <w:p w14:paraId="5F93F278" w14:textId="77777777" w:rsidR="00845715" w:rsidRDefault="00845715" w:rsidP="003C0978">
            <w:pPr>
              <w:widowControl w:val="0"/>
              <w:spacing w:after="0" w:line="276" w:lineRule="auto"/>
            </w:pPr>
          </w:p>
        </w:tc>
        <w:tc>
          <w:tcPr>
            <w:tcW w:w="1830" w:type="dxa"/>
            <w:vMerge/>
            <w:shd w:val="clear" w:color="auto" w:fill="D7B9EB"/>
            <w:vAlign w:val="center"/>
          </w:tcPr>
          <w:p w14:paraId="49C9C919" w14:textId="77777777" w:rsidR="00845715" w:rsidRDefault="00845715" w:rsidP="003C0978">
            <w:pPr>
              <w:widowControl w:val="0"/>
              <w:spacing w:after="0" w:line="276" w:lineRule="auto"/>
            </w:pPr>
          </w:p>
        </w:tc>
        <w:tc>
          <w:tcPr>
            <w:tcW w:w="3525" w:type="dxa"/>
            <w:vMerge/>
            <w:shd w:val="clear" w:color="auto" w:fill="D7B9EB"/>
            <w:vAlign w:val="center"/>
          </w:tcPr>
          <w:p w14:paraId="5D34A650" w14:textId="77777777" w:rsidR="00845715" w:rsidRDefault="00845715" w:rsidP="003C0978">
            <w:pPr>
              <w:widowControl w:val="0"/>
              <w:spacing w:after="0" w:line="276" w:lineRule="auto"/>
            </w:pPr>
          </w:p>
          <w:p w14:paraId="47DD29EC" w14:textId="77777777" w:rsidR="00845715" w:rsidRDefault="00845715" w:rsidP="003C0978">
            <w:pPr>
              <w:widowControl w:val="0"/>
              <w:spacing w:after="0" w:line="276" w:lineRule="auto"/>
            </w:pPr>
          </w:p>
          <w:p w14:paraId="0A9E1AEE" w14:textId="77777777" w:rsidR="00845715" w:rsidRDefault="00845715" w:rsidP="003C0978">
            <w:pPr>
              <w:widowControl w:val="0"/>
              <w:spacing w:after="0" w:line="276" w:lineRule="auto"/>
            </w:pPr>
          </w:p>
          <w:p w14:paraId="6E7BC7EB" w14:textId="77777777" w:rsidR="00845715" w:rsidRDefault="00845715" w:rsidP="003C0978">
            <w:pPr>
              <w:widowControl w:val="0"/>
              <w:spacing w:after="0" w:line="276" w:lineRule="auto"/>
            </w:pPr>
          </w:p>
          <w:p w14:paraId="1DB169B3" w14:textId="77777777" w:rsidR="00845715" w:rsidRDefault="00845715" w:rsidP="003C0978">
            <w:pPr>
              <w:spacing w:after="0"/>
            </w:pPr>
          </w:p>
          <w:p w14:paraId="3A30BE16" w14:textId="77777777" w:rsidR="00845715" w:rsidRDefault="00845715" w:rsidP="003C0978">
            <w:pPr>
              <w:spacing w:after="0"/>
            </w:pPr>
          </w:p>
          <w:p w14:paraId="7AF92576" w14:textId="77777777" w:rsidR="00845715" w:rsidRDefault="00845715" w:rsidP="003C0978">
            <w:pPr>
              <w:spacing w:after="0"/>
            </w:pPr>
          </w:p>
        </w:tc>
        <w:tc>
          <w:tcPr>
            <w:tcW w:w="2085" w:type="dxa"/>
            <w:shd w:val="clear" w:color="auto" w:fill="FAC8FA"/>
            <w:vAlign w:val="center"/>
          </w:tcPr>
          <w:p w14:paraId="431F070B" w14:textId="77777777" w:rsidR="00845715" w:rsidRDefault="00845715" w:rsidP="003C0978">
            <w:pPr>
              <w:spacing w:after="0"/>
            </w:pPr>
            <w:r>
              <w:rPr>
                <w:rFonts w:ascii="VladaRHSans Bld" w:eastAsia="VladaRHSans Bld" w:hAnsi="VladaRHSans Bld" w:cs="VladaRHSans Bld"/>
                <w:smallCaps/>
                <w:sz w:val="19"/>
                <w:szCs w:val="19"/>
              </w:rPr>
              <w:t>ZADOVOLJAVAJUĆA</w:t>
            </w:r>
          </w:p>
        </w:tc>
        <w:tc>
          <w:tcPr>
            <w:tcW w:w="2055" w:type="dxa"/>
            <w:shd w:val="clear" w:color="auto" w:fill="FAC8FA"/>
            <w:vAlign w:val="center"/>
          </w:tcPr>
          <w:p w14:paraId="185E0F7C" w14:textId="77777777" w:rsidR="00845715" w:rsidRDefault="00845715" w:rsidP="003C0978">
            <w:pPr>
              <w:spacing w:after="0"/>
            </w:pPr>
            <w:r>
              <w:rPr>
                <w:rFonts w:ascii="VladaRHSans Bld" w:eastAsia="VladaRHSans Bld" w:hAnsi="VladaRHSans Bld" w:cs="VladaRHSans Bld"/>
                <w:smallCaps/>
                <w:sz w:val="19"/>
                <w:szCs w:val="19"/>
              </w:rPr>
              <w:t>DOBRA</w:t>
            </w:r>
          </w:p>
        </w:tc>
        <w:tc>
          <w:tcPr>
            <w:tcW w:w="2055" w:type="dxa"/>
            <w:shd w:val="clear" w:color="auto" w:fill="FAC8FA"/>
            <w:vAlign w:val="center"/>
          </w:tcPr>
          <w:p w14:paraId="6B84BD65" w14:textId="77777777" w:rsidR="00845715" w:rsidRDefault="00845715" w:rsidP="003C0978">
            <w:pPr>
              <w:spacing w:after="0"/>
            </w:pPr>
            <w:r>
              <w:rPr>
                <w:rFonts w:ascii="VladaRHSans Bld" w:eastAsia="VladaRHSans Bld" w:hAnsi="VladaRHSans Bld" w:cs="VladaRHSans Bld"/>
                <w:smallCaps/>
                <w:sz w:val="19"/>
                <w:szCs w:val="19"/>
              </w:rPr>
              <w:t>VRLO DOBRA</w:t>
            </w:r>
          </w:p>
        </w:tc>
        <w:tc>
          <w:tcPr>
            <w:tcW w:w="2055" w:type="dxa"/>
            <w:shd w:val="clear" w:color="auto" w:fill="FAC8FA"/>
            <w:vAlign w:val="center"/>
          </w:tcPr>
          <w:p w14:paraId="5E62B21E" w14:textId="77777777" w:rsidR="00845715" w:rsidRDefault="00845715" w:rsidP="003C0978">
            <w:pPr>
              <w:spacing w:after="0"/>
            </w:pPr>
            <w:r>
              <w:rPr>
                <w:rFonts w:ascii="VladaRHSans Bld" w:eastAsia="VladaRHSans Bld" w:hAnsi="VladaRHSans Bld" w:cs="VladaRHSans Bld"/>
                <w:smallCaps/>
                <w:sz w:val="19"/>
                <w:szCs w:val="19"/>
              </w:rPr>
              <w:t>IZNIMNA</w:t>
            </w:r>
          </w:p>
        </w:tc>
      </w:tr>
      <w:tr w:rsidR="00845715" w14:paraId="493BC5A0" w14:textId="77777777" w:rsidTr="003C0978">
        <w:tc>
          <w:tcPr>
            <w:tcW w:w="510" w:type="dxa"/>
            <w:tcBorders>
              <w:bottom w:val="single" w:sz="4" w:space="0" w:color="000000"/>
            </w:tcBorders>
          </w:tcPr>
          <w:p w14:paraId="4C2E4A28" w14:textId="77777777" w:rsidR="00845715" w:rsidRDefault="00845715" w:rsidP="003C0978">
            <w:pPr>
              <w:spacing w:after="0"/>
            </w:pPr>
            <w:r>
              <w:rPr>
                <w:rFonts w:ascii="Arial" w:eastAsia="Arial" w:hAnsi="Arial" w:cs="Arial"/>
                <w:smallCaps/>
                <w:sz w:val="20"/>
                <w:szCs w:val="20"/>
              </w:rPr>
              <w:t>1.</w:t>
            </w:r>
          </w:p>
        </w:tc>
        <w:tc>
          <w:tcPr>
            <w:tcW w:w="1830" w:type="dxa"/>
            <w:tcBorders>
              <w:bottom w:val="single" w:sz="4" w:space="0" w:color="000000"/>
            </w:tcBorders>
            <w:shd w:val="clear" w:color="auto" w:fill="FFCDCD"/>
          </w:tcPr>
          <w:p w14:paraId="26DFC337" w14:textId="77777777" w:rsidR="00845715" w:rsidRDefault="00845715" w:rsidP="003C0978">
            <w:pPr>
              <w:spacing w:after="0"/>
            </w:pPr>
            <w:r>
              <w:rPr>
                <w:rFonts w:ascii="Arial" w:eastAsia="Arial" w:hAnsi="Arial" w:cs="Arial"/>
                <w:smallCaps/>
                <w:sz w:val="20"/>
                <w:szCs w:val="20"/>
              </w:rPr>
              <w:t>A. 5. 1</w:t>
            </w:r>
          </w:p>
          <w:p w14:paraId="7150D0EC" w14:textId="77777777" w:rsidR="00845715" w:rsidRDefault="00845715" w:rsidP="003C0978">
            <w:pPr>
              <w:spacing w:after="0"/>
            </w:pPr>
          </w:p>
          <w:p w14:paraId="446BD390" w14:textId="77777777" w:rsidR="00845715" w:rsidRDefault="00845715" w:rsidP="003C0978">
            <w:pPr>
              <w:spacing w:after="0"/>
            </w:pPr>
            <w:r>
              <w:rPr>
                <w:rFonts w:ascii="VladaRHSans Lt" w:eastAsia="VladaRHSans Lt" w:hAnsi="VladaRHSans Lt" w:cs="VladaRHSans Lt"/>
                <w:smallCaps/>
                <w:color w:val="FF0000"/>
                <w:sz w:val="19"/>
                <w:szCs w:val="19"/>
              </w:rPr>
              <w:t xml:space="preserve">Brojevnim izrazom </w:t>
            </w:r>
            <w:r>
              <w:rPr>
                <w:rFonts w:ascii="VladaRHSans Lt" w:eastAsia="VladaRHSans Lt" w:hAnsi="VladaRHSans Lt" w:cs="VladaRHSans Lt"/>
                <w:smallCaps/>
                <w:sz w:val="19"/>
                <w:szCs w:val="19"/>
              </w:rPr>
              <w:t xml:space="preserve">u skupu prirodnih brojeva s nulom </w:t>
            </w:r>
            <w:r>
              <w:rPr>
                <w:rFonts w:ascii="VladaRHSans Lt" w:eastAsia="VladaRHSans Lt" w:hAnsi="VladaRHSans Lt" w:cs="VladaRHSans Lt"/>
                <w:smallCaps/>
                <w:color w:val="FF0000"/>
                <w:sz w:val="19"/>
                <w:szCs w:val="19"/>
              </w:rPr>
              <w:t>modelira problemsku situaciju.</w:t>
            </w:r>
            <w:r>
              <w:rPr>
                <w:rFonts w:ascii="Arial" w:eastAsia="Arial" w:hAnsi="Arial" w:cs="Arial"/>
                <w:smallCaps/>
                <w:color w:val="FF0000"/>
                <w:sz w:val="16"/>
                <w:szCs w:val="16"/>
              </w:rPr>
              <w:t xml:space="preserve"> </w:t>
            </w:r>
          </w:p>
        </w:tc>
        <w:tc>
          <w:tcPr>
            <w:tcW w:w="3525" w:type="dxa"/>
            <w:tcBorders>
              <w:bottom w:val="single" w:sz="4" w:space="0" w:color="000000"/>
            </w:tcBorders>
          </w:tcPr>
          <w:p w14:paraId="77A00F74" w14:textId="77777777" w:rsidR="00845715" w:rsidRDefault="00845715" w:rsidP="003C0978">
            <w:pPr>
              <w:spacing w:after="0"/>
            </w:pPr>
            <w:r>
              <w:rPr>
                <w:rFonts w:ascii="VladaRHSans Lt" w:eastAsia="VladaRHSans Lt" w:hAnsi="VladaRHSans Lt" w:cs="VladaRHSans Lt"/>
                <w:color w:val="25408F"/>
                <w:sz w:val="19"/>
                <w:szCs w:val="19"/>
              </w:rPr>
              <w:t>Čita i zapisuje prirodne brojeve uključujući brojeve veće od milijun.</w:t>
            </w:r>
          </w:p>
          <w:p w14:paraId="527DD4AB" w14:textId="77777777" w:rsidR="00845715" w:rsidRDefault="00845715" w:rsidP="003C0978">
            <w:pPr>
              <w:spacing w:after="0"/>
            </w:pPr>
            <w:r>
              <w:rPr>
                <w:rFonts w:ascii="VladaRHSans Lt" w:eastAsia="VladaRHSans Lt" w:hAnsi="VladaRHSans Lt" w:cs="VladaRHSans Lt"/>
                <w:color w:val="25408F"/>
                <w:sz w:val="19"/>
                <w:szCs w:val="19"/>
              </w:rPr>
              <w:t xml:space="preserve">Čita, zapisuje i tumači znakove &lt;, &gt;, ≤, ≥, =, ≠ pri uspoređivanju </w:t>
            </w:r>
            <w:r>
              <w:rPr>
                <w:rFonts w:ascii="VladaRHSans Lt" w:eastAsia="VladaRHSans Lt" w:hAnsi="VladaRHSans Lt" w:cs="VladaRHSans Lt"/>
                <w:color w:val="FF0000"/>
                <w:sz w:val="19"/>
                <w:szCs w:val="19"/>
              </w:rPr>
              <w:t>u skupu</w:t>
            </w:r>
            <w:r>
              <w:rPr>
                <w:rFonts w:ascii="VladaRHSans Lt" w:eastAsia="VladaRHSans Lt" w:hAnsi="VladaRHSans Lt" w:cs="VladaRHSans Lt"/>
                <w:color w:val="25408F"/>
                <w:sz w:val="19"/>
                <w:szCs w:val="19"/>
              </w:rPr>
              <w:t xml:space="preserve"> prirodnih brojeva s nulom. </w:t>
            </w:r>
          </w:p>
          <w:p w14:paraId="405483F4" w14:textId="77777777" w:rsidR="00845715" w:rsidRDefault="00845715" w:rsidP="003C0978">
            <w:pPr>
              <w:spacing w:after="0"/>
            </w:pPr>
            <w:r>
              <w:rPr>
                <w:rFonts w:ascii="VladaRHSans Lt" w:eastAsia="VladaRHSans Lt" w:hAnsi="VladaRHSans Lt" w:cs="VladaRHSans Lt"/>
                <w:color w:val="25408F"/>
                <w:sz w:val="19"/>
                <w:szCs w:val="19"/>
              </w:rPr>
              <w:t xml:space="preserve">Koristi se produženom nejednakošću. </w:t>
            </w:r>
          </w:p>
          <w:p w14:paraId="05570DB2" w14:textId="77777777" w:rsidR="00845715" w:rsidRDefault="00845715" w:rsidP="003C0978">
            <w:pPr>
              <w:spacing w:after="0"/>
            </w:pPr>
            <w:r>
              <w:rPr>
                <w:rFonts w:ascii="VladaRHSans Lt" w:eastAsia="VladaRHSans Lt" w:hAnsi="VladaRHSans Lt" w:cs="VladaRHSans Lt"/>
                <w:color w:val="25408F"/>
                <w:sz w:val="19"/>
                <w:szCs w:val="19"/>
              </w:rPr>
              <w:t xml:space="preserve">Zbraja, oduzima, množi </w:t>
            </w:r>
            <w:r>
              <w:rPr>
                <w:rFonts w:ascii="VladaRHSans Lt" w:eastAsia="VladaRHSans Lt" w:hAnsi="VladaRHSans Lt" w:cs="VladaRHSans Lt"/>
                <w:color w:val="FF0000"/>
                <w:sz w:val="19"/>
                <w:szCs w:val="19"/>
              </w:rPr>
              <w:t xml:space="preserve">(dekadsku jedinicu prikazuje u obliku potencije baze 10, povezuje umnožak dva jednaka prirodna broja s kvadratom prirodnoga broja) </w:t>
            </w:r>
            <w:r>
              <w:rPr>
                <w:rFonts w:ascii="VladaRHSans Lt" w:eastAsia="VladaRHSans Lt" w:hAnsi="VladaRHSans Lt" w:cs="VladaRHSans Lt"/>
                <w:color w:val="25408F"/>
                <w:sz w:val="19"/>
                <w:szCs w:val="19"/>
              </w:rPr>
              <w:t>i dijeli u skupu prirodnih brojeva s nulom</w:t>
            </w:r>
            <w:r>
              <w:t xml:space="preserve"> </w:t>
            </w:r>
            <w:r>
              <w:rPr>
                <w:rFonts w:ascii="VladaRHSans Lt" w:eastAsia="VladaRHSans Lt" w:hAnsi="VladaRHSans Lt" w:cs="VladaRHSans Lt"/>
                <w:color w:val="25408F"/>
                <w:sz w:val="19"/>
                <w:szCs w:val="19"/>
              </w:rPr>
              <w:t>primjenjujući svojstva računskih operacija.</w:t>
            </w:r>
          </w:p>
          <w:p w14:paraId="77B52846" w14:textId="77777777" w:rsidR="00845715" w:rsidRDefault="00845715" w:rsidP="003C0978">
            <w:pPr>
              <w:spacing w:after="0"/>
            </w:pPr>
            <w:r>
              <w:rPr>
                <w:rFonts w:ascii="VladaRHSans Lt" w:eastAsia="VladaRHSans Lt" w:hAnsi="VladaRHSans Lt" w:cs="VladaRHSans Lt"/>
                <w:color w:val="FF0000"/>
                <w:sz w:val="19"/>
                <w:szCs w:val="19"/>
              </w:rPr>
              <w:t>Prepoznaje kvadrate prirodnih brojeva do 10.</w:t>
            </w:r>
            <w:r>
              <w:rPr>
                <w:rFonts w:ascii="VladaRHSans Lt" w:eastAsia="VladaRHSans Lt" w:hAnsi="VladaRHSans Lt" w:cs="VladaRHSans Lt"/>
                <w:color w:val="25408F"/>
                <w:sz w:val="19"/>
                <w:szCs w:val="19"/>
              </w:rPr>
              <w:t xml:space="preserve"> </w:t>
            </w:r>
          </w:p>
          <w:p w14:paraId="7BD6F19F" w14:textId="77777777" w:rsidR="00845715" w:rsidRDefault="00845715" w:rsidP="003C0978">
            <w:pPr>
              <w:spacing w:after="0"/>
            </w:pPr>
            <w:r>
              <w:rPr>
                <w:rFonts w:ascii="VladaRHSans Lt" w:eastAsia="VladaRHSans Lt" w:hAnsi="VladaRHSans Lt" w:cs="VladaRHSans Lt"/>
                <w:color w:val="25408F"/>
                <w:sz w:val="19"/>
                <w:szCs w:val="19"/>
              </w:rPr>
              <w:t xml:space="preserve">Pridružuje prirodne brojeve točkama brojevnoga pravca i očitava ih.  Mentalno računa i procjenjuje rezultat kad je god moguće. </w:t>
            </w:r>
          </w:p>
          <w:p w14:paraId="00006C0F" w14:textId="77777777" w:rsidR="00845715" w:rsidRDefault="00845715" w:rsidP="003C0978">
            <w:pPr>
              <w:spacing w:after="0"/>
            </w:pPr>
            <w:r>
              <w:rPr>
                <w:rFonts w:ascii="VladaRHSans Lt" w:eastAsia="VladaRHSans Lt" w:hAnsi="VladaRHSans Lt" w:cs="VladaRHSans Lt"/>
                <w:color w:val="FF0000"/>
                <w:sz w:val="19"/>
                <w:szCs w:val="19"/>
              </w:rPr>
              <w:t>Tumači dobiveno rješenje u kontekstu problema.</w:t>
            </w:r>
          </w:p>
          <w:p w14:paraId="2B3E2257" w14:textId="77777777" w:rsidR="00845715" w:rsidRDefault="00845715" w:rsidP="003C0978">
            <w:pPr>
              <w:spacing w:after="0"/>
            </w:pPr>
            <w:r>
              <w:rPr>
                <w:rFonts w:ascii="VladaRHSans Lt" w:eastAsia="VladaRHSans Lt" w:hAnsi="VladaRHSans Lt" w:cs="VladaRHSans Lt"/>
                <w:color w:val="25408F"/>
                <w:sz w:val="19"/>
                <w:szCs w:val="19"/>
              </w:rPr>
              <w:t xml:space="preserve">Računa vrijednost jednostavnih algebarskih izraza. </w:t>
            </w:r>
          </w:p>
        </w:tc>
        <w:tc>
          <w:tcPr>
            <w:tcW w:w="2085" w:type="dxa"/>
            <w:tcBorders>
              <w:bottom w:val="single" w:sz="4" w:space="0" w:color="000000"/>
            </w:tcBorders>
          </w:tcPr>
          <w:p w14:paraId="09B82180" w14:textId="77777777" w:rsidR="00845715" w:rsidRDefault="00845715" w:rsidP="003C0978">
            <w:pPr>
              <w:spacing w:after="0"/>
            </w:pPr>
            <w:r>
              <w:rPr>
                <w:rFonts w:ascii="VladaRHSans Lt" w:eastAsia="VladaRHSans Lt" w:hAnsi="VladaRHSans Lt" w:cs="VladaRHSans Lt"/>
                <w:color w:val="25408F"/>
                <w:sz w:val="19"/>
                <w:szCs w:val="19"/>
              </w:rPr>
              <w:t xml:space="preserve">Računa brojevne izraze i uspoređuje </w:t>
            </w:r>
            <w:r>
              <w:rPr>
                <w:rFonts w:ascii="VladaRHSans Lt" w:eastAsia="VladaRHSans Lt" w:hAnsi="VladaRHSans Lt" w:cs="VladaRHSans Lt"/>
                <w:color w:val="FF0000"/>
                <w:sz w:val="19"/>
                <w:szCs w:val="19"/>
              </w:rPr>
              <w:t>brojeve</w:t>
            </w:r>
            <w:r>
              <w:rPr>
                <w:rFonts w:ascii="VladaRHSans Lt" w:eastAsia="VladaRHSans Lt" w:hAnsi="VladaRHSans Lt" w:cs="VladaRHSans Lt"/>
                <w:color w:val="25408F"/>
                <w:sz w:val="19"/>
                <w:szCs w:val="19"/>
              </w:rPr>
              <w:t xml:space="preserve"> u skupu prirodnih brojeva s nulom. </w:t>
            </w:r>
            <w:r>
              <w:rPr>
                <w:rFonts w:ascii="VladaRHSans Lt" w:eastAsia="VladaRHSans Lt" w:hAnsi="VladaRHSans Lt" w:cs="VladaRHSans Lt"/>
                <w:color w:val="FF0000"/>
                <w:sz w:val="19"/>
                <w:szCs w:val="19"/>
              </w:rPr>
              <w:t>Dekadsku jedinicu prikazuje u obliku potencije baze 10.</w:t>
            </w:r>
          </w:p>
        </w:tc>
        <w:tc>
          <w:tcPr>
            <w:tcW w:w="2055" w:type="dxa"/>
            <w:tcBorders>
              <w:bottom w:val="single" w:sz="4" w:space="0" w:color="000000"/>
            </w:tcBorders>
          </w:tcPr>
          <w:p w14:paraId="77E9EE1C" w14:textId="77777777" w:rsidR="00845715" w:rsidRDefault="00845715" w:rsidP="003C0978">
            <w:pPr>
              <w:spacing w:after="0"/>
            </w:pPr>
            <w:r>
              <w:rPr>
                <w:rFonts w:ascii="VladaRHSans Lt" w:eastAsia="VladaRHSans Lt" w:hAnsi="VladaRHSans Lt" w:cs="VladaRHSans Lt"/>
                <w:color w:val="FF0000"/>
                <w:sz w:val="19"/>
                <w:szCs w:val="19"/>
              </w:rPr>
              <w:t>Računa brojevne izraze</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primjenjujući svojstva računskih operacija.</w:t>
            </w:r>
          </w:p>
          <w:p w14:paraId="6460945E" w14:textId="77777777" w:rsidR="00845715" w:rsidRDefault="00845715" w:rsidP="003C0978">
            <w:pPr>
              <w:spacing w:after="0"/>
            </w:pPr>
            <w:r>
              <w:rPr>
                <w:rFonts w:ascii="VladaRHSans Lt" w:eastAsia="VladaRHSans Lt" w:hAnsi="VladaRHSans Lt" w:cs="VladaRHSans Lt"/>
                <w:color w:val="FF0000"/>
                <w:sz w:val="19"/>
                <w:szCs w:val="19"/>
              </w:rPr>
              <w:t>Skupovnim zapisom prikazuje rješenja jednostavne nejednadžbe u skupu prirodnih brojeva s nulom.</w:t>
            </w:r>
          </w:p>
          <w:p w14:paraId="6828BF13" w14:textId="77777777" w:rsidR="00845715" w:rsidRDefault="00845715" w:rsidP="003C0978">
            <w:pPr>
              <w:spacing w:after="0"/>
            </w:pPr>
          </w:p>
        </w:tc>
        <w:tc>
          <w:tcPr>
            <w:tcW w:w="2055" w:type="dxa"/>
            <w:tcBorders>
              <w:bottom w:val="single" w:sz="4" w:space="0" w:color="000000"/>
            </w:tcBorders>
          </w:tcPr>
          <w:p w14:paraId="7E372F70" w14:textId="77777777" w:rsidR="00845715" w:rsidRDefault="00845715" w:rsidP="003C0978">
            <w:pPr>
              <w:spacing w:after="0"/>
            </w:pPr>
            <w:r>
              <w:rPr>
                <w:rFonts w:ascii="VladaRHSans Lt" w:eastAsia="VladaRHSans Lt" w:hAnsi="VladaRHSans Lt" w:cs="VladaRHSans Lt"/>
                <w:color w:val="FF0000"/>
                <w:sz w:val="19"/>
                <w:szCs w:val="19"/>
              </w:rPr>
              <w:t xml:space="preserve">Povezuje brojevne izraze s problemskom situacijom i računa ih uz obrazloženje. </w:t>
            </w:r>
          </w:p>
        </w:tc>
        <w:tc>
          <w:tcPr>
            <w:tcW w:w="2055" w:type="dxa"/>
            <w:tcBorders>
              <w:bottom w:val="single" w:sz="4" w:space="0" w:color="000000"/>
            </w:tcBorders>
          </w:tcPr>
          <w:p w14:paraId="2623DF57" w14:textId="77777777" w:rsidR="00845715" w:rsidRDefault="00845715" w:rsidP="003C0978">
            <w:pPr>
              <w:spacing w:after="0"/>
            </w:pPr>
            <w:r>
              <w:rPr>
                <w:rFonts w:ascii="VladaRHSans Lt" w:eastAsia="VladaRHSans Lt" w:hAnsi="VladaRHSans Lt" w:cs="VladaRHSans Lt"/>
                <w:color w:val="FF0000"/>
                <w:sz w:val="19"/>
                <w:szCs w:val="19"/>
              </w:rPr>
              <w:t>Brojevnim izrazom u skupu prirodnih brojeva s nulom modelira problemsku situaciju koju rješava.</w:t>
            </w:r>
          </w:p>
        </w:tc>
      </w:tr>
      <w:tr w:rsidR="00845715" w14:paraId="6402D425" w14:textId="77777777" w:rsidTr="003C0978">
        <w:tc>
          <w:tcPr>
            <w:tcW w:w="14115" w:type="dxa"/>
            <w:gridSpan w:val="7"/>
            <w:tcBorders>
              <w:top w:val="single" w:sz="4" w:space="0" w:color="000000"/>
              <w:left w:val="single" w:sz="4" w:space="0" w:color="000000"/>
              <w:bottom w:val="single" w:sz="4" w:space="0" w:color="000000"/>
              <w:right w:val="single" w:sz="4" w:space="0" w:color="000000"/>
            </w:tcBorders>
          </w:tcPr>
          <w:p w14:paraId="15196DBC"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33C69304" w14:textId="6EDD554C" w:rsidR="003C499A" w:rsidRPr="004A08A6"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t>Smještati prirodne brojeve na brojevni pravac sa zadanom jediničnom dužinom, smještati veće prirodne brojeve na brojevni pravac.</w:t>
            </w:r>
            <w:r>
              <w:rPr>
                <w:rFonts w:ascii="VladaRHSans Lt" w:eastAsia="VladaRHSans Lt" w:hAnsi="VladaRHSans Lt" w:cs="VladaRHSans Lt"/>
                <w:color w:val="FF0000"/>
                <w:sz w:val="19"/>
                <w:szCs w:val="19"/>
              </w:rPr>
              <w:t xml:space="preserve"> Ne uvoditi pojmove ishodište i jedinična točka, već samo jedinična dužina. </w:t>
            </w:r>
            <w:r>
              <w:rPr>
                <w:rFonts w:ascii="VladaRHSans Lt" w:eastAsia="VladaRHSans Lt" w:hAnsi="VladaRHSans Lt" w:cs="VladaRHSans Lt"/>
                <w:color w:val="25408F"/>
                <w:sz w:val="19"/>
                <w:szCs w:val="19"/>
              </w:rPr>
              <w:t xml:space="preserve">Računati vrijednosti jednostavnijih algebarskih izraza </w:t>
            </w:r>
            <w:r>
              <w:rPr>
                <w:rFonts w:ascii="VladaRHSans Lt" w:eastAsia="VladaRHSans Lt" w:hAnsi="VladaRHSans Lt" w:cs="VladaRHSans Lt"/>
                <w:color w:val="FF0000"/>
                <w:sz w:val="19"/>
                <w:szCs w:val="19"/>
              </w:rPr>
              <w:t>za zadane vrijednosti.</w:t>
            </w:r>
            <w:r>
              <w:rPr>
                <w:rFonts w:ascii="VladaRHSans Lt" w:eastAsia="VladaRHSans Lt" w:hAnsi="VladaRHSans Lt" w:cs="VladaRHSans Lt"/>
                <w:color w:val="25408F"/>
                <w:sz w:val="19"/>
                <w:szCs w:val="19"/>
              </w:rPr>
              <w:t xml:space="preserve"> Zbrajati i oduzimati istoimene </w:t>
            </w:r>
            <w:r>
              <w:rPr>
                <w:rFonts w:ascii="VladaRHSans Lt" w:eastAsia="VladaRHSans Lt" w:hAnsi="VladaRHSans Lt" w:cs="VladaRHSans Lt"/>
                <w:color w:val="FF0000"/>
                <w:sz w:val="19"/>
                <w:szCs w:val="19"/>
              </w:rPr>
              <w:t>monome</w:t>
            </w:r>
            <w:r>
              <w:rPr>
                <w:rFonts w:ascii="VladaRHSans Lt" w:eastAsia="VladaRHSans Lt" w:hAnsi="VladaRHSans Lt" w:cs="VladaRHSans Lt"/>
                <w:color w:val="25408F"/>
                <w:sz w:val="19"/>
                <w:szCs w:val="19"/>
              </w:rPr>
              <w:t>. Ukazati da se u matematičkim izrazima znak množenja katkad izostavlja, ali da se podrazumijeva.</w:t>
            </w:r>
            <w:r>
              <w:rPr>
                <w:rFonts w:ascii="VladaRHSans Lt" w:eastAsia="VladaRHSans Lt" w:hAnsi="VladaRHSans Lt" w:cs="VladaRHSans Lt"/>
                <w:color w:val="FF0000"/>
                <w:sz w:val="19"/>
                <w:szCs w:val="19"/>
              </w:rPr>
              <w:t xml:space="preserve"> Računsku operaciju dijeljenja zapisivati na različite načine (znakovima :,  /  i razlomačkom crtom).</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 xml:space="preserve">Povezati umnožak dva jednaka prirodna broja s pojmom kvadrata prirodnoga broja, ali ne uvoditi pojmove baza i eksponent. </w:t>
            </w:r>
            <w:r>
              <w:rPr>
                <w:rFonts w:ascii="VladaRHSans Lt" w:eastAsia="VladaRHSans Lt" w:hAnsi="VladaRHSans Lt" w:cs="VladaRHSans Lt"/>
                <w:color w:val="25408F"/>
                <w:sz w:val="19"/>
                <w:szCs w:val="19"/>
              </w:rPr>
              <w:t xml:space="preserve">Matematičkim zapisom prikazivati </w:t>
            </w:r>
            <w:r>
              <w:rPr>
                <w:rFonts w:ascii="VladaRHSans Lt" w:eastAsia="VladaRHSans Lt" w:hAnsi="VladaRHSans Lt" w:cs="VladaRHSans Lt"/>
                <w:color w:val="FF0000"/>
                <w:sz w:val="19"/>
                <w:szCs w:val="19"/>
              </w:rPr>
              <w:t xml:space="preserve">skup prirodnih brojeva s </w:t>
            </w:r>
            <w:r>
              <w:rPr>
                <w:rFonts w:ascii="VladaRHSans Lt" w:eastAsia="VladaRHSans Lt" w:hAnsi="VladaRHSans Lt" w:cs="VladaRHSans Lt"/>
                <w:color w:val="FF0000"/>
                <w:sz w:val="19"/>
                <w:szCs w:val="19"/>
              </w:rPr>
              <w:lastRenderedPageBreak/>
              <w:t xml:space="preserve">nulom. </w:t>
            </w:r>
            <w:r>
              <w:rPr>
                <w:rFonts w:ascii="VladaRHSans Lt" w:eastAsia="VladaRHSans Lt" w:hAnsi="VladaRHSans Lt" w:cs="VladaRHSans Lt"/>
                <w:color w:val="25408F"/>
                <w:sz w:val="19"/>
                <w:szCs w:val="19"/>
              </w:rPr>
              <w:t xml:space="preserve">Stalno procjenjivati i preispitivati smislenost rezultata. Rješavati matematičke mozgalice, zbrajaljke, premetaljke, brojevne nizove, magične kvadrate, sudoku, zadatke sa šibicama i slično. </w:t>
            </w:r>
          </w:p>
        </w:tc>
      </w:tr>
      <w:tr w:rsidR="00845715" w14:paraId="7567E179" w14:textId="77777777" w:rsidTr="003C0978">
        <w:tc>
          <w:tcPr>
            <w:tcW w:w="510" w:type="dxa"/>
            <w:tcBorders>
              <w:top w:val="single" w:sz="4" w:space="0" w:color="000000"/>
            </w:tcBorders>
          </w:tcPr>
          <w:p w14:paraId="5B918B85" w14:textId="77777777" w:rsidR="00845715" w:rsidRDefault="00845715" w:rsidP="003C0978">
            <w:pPr>
              <w:spacing w:after="0"/>
            </w:pPr>
            <w:r>
              <w:rPr>
                <w:rFonts w:ascii="VladaRHSans Lt" w:eastAsia="VladaRHSans Lt" w:hAnsi="VladaRHSans Lt" w:cs="VladaRHSans Lt"/>
                <w:smallCaps/>
                <w:sz w:val="19"/>
                <w:szCs w:val="19"/>
              </w:rPr>
              <w:t>2.</w:t>
            </w:r>
          </w:p>
          <w:p w14:paraId="79A265B9" w14:textId="77777777" w:rsidR="00845715" w:rsidRDefault="00845715" w:rsidP="003C0978">
            <w:pPr>
              <w:spacing w:after="0"/>
            </w:pPr>
          </w:p>
        </w:tc>
        <w:tc>
          <w:tcPr>
            <w:tcW w:w="1830" w:type="dxa"/>
            <w:tcBorders>
              <w:top w:val="single" w:sz="4" w:space="0" w:color="000000"/>
            </w:tcBorders>
            <w:shd w:val="clear" w:color="auto" w:fill="FFCDCD"/>
          </w:tcPr>
          <w:p w14:paraId="66256670" w14:textId="77777777" w:rsidR="00845715" w:rsidRDefault="00845715" w:rsidP="003C0978">
            <w:pPr>
              <w:spacing w:after="0"/>
            </w:pPr>
            <w:r>
              <w:rPr>
                <w:rFonts w:ascii="VladaRHSans Lt" w:eastAsia="VladaRHSans Lt" w:hAnsi="VladaRHSans Lt" w:cs="VladaRHSans Lt"/>
                <w:smallCaps/>
                <w:sz w:val="19"/>
                <w:szCs w:val="19"/>
              </w:rPr>
              <w:t>A. 5. 2</w:t>
            </w:r>
          </w:p>
          <w:p w14:paraId="43D7B6D2" w14:textId="77777777" w:rsidR="00845715" w:rsidRDefault="00845715" w:rsidP="003C0978">
            <w:pPr>
              <w:spacing w:after="0"/>
            </w:pPr>
          </w:p>
          <w:p w14:paraId="458D71DA" w14:textId="77777777" w:rsidR="00845715" w:rsidRDefault="00845715" w:rsidP="003C0978">
            <w:pPr>
              <w:spacing w:after="0"/>
            </w:pPr>
            <w:r>
              <w:rPr>
                <w:rFonts w:ascii="VladaRHSans Lt" w:eastAsia="VladaRHSans Lt" w:hAnsi="VladaRHSans Lt" w:cs="VladaRHSans Lt"/>
                <w:smallCaps/>
                <w:sz w:val="19"/>
                <w:szCs w:val="19"/>
              </w:rPr>
              <w:t>Rastavlja broj na proste faktore i primjenjuje djeljivost prirodnih brojeva.</w:t>
            </w:r>
          </w:p>
          <w:p w14:paraId="5E5590AF" w14:textId="77777777" w:rsidR="00845715" w:rsidRDefault="00845715" w:rsidP="003C0978">
            <w:pPr>
              <w:spacing w:after="0"/>
            </w:pPr>
          </w:p>
        </w:tc>
        <w:tc>
          <w:tcPr>
            <w:tcW w:w="3525" w:type="dxa"/>
            <w:tcBorders>
              <w:top w:val="single" w:sz="4" w:space="0" w:color="000000"/>
            </w:tcBorders>
          </w:tcPr>
          <w:p w14:paraId="139C7746" w14:textId="77777777" w:rsidR="00845715" w:rsidRDefault="00845715" w:rsidP="003C0978">
            <w:pPr>
              <w:spacing w:after="0"/>
            </w:pPr>
            <w:r>
              <w:rPr>
                <w:rFonts w:ascii="VladaRHSans Lt" w:eastAsia="VladaRHSans Lt" w:hAnsi="VladaRHSans Lt" w:cs="VladaRHSans Lt"/>
                <w:color w:val="25408F"/>
                <w:sz w:val="19"/>
                <w:szCs w:val="19"/>
              </w:rPr>
              <w:t xml:space="preserve">Barata pojmovima djeljivost, djelitelj, višekratnik, biti djeljiv, prost broj, složen broj. </w:t>
            </w:r>
          </w:p>
          <w:p w14:paraId="749868E8" w14:textId="77777777" w:rsidR="00845715" w:rsidRDefault="00845715" w:rsidP="003C0978">
            <w:pPr>
              <w:spacing w:after="0"/>
            </w:pPr>
            <w:r>
              <w:rPr>
                <w:rFonts w:ascii="VladaRHSans Lt" w:eastAsia="VladaRHSans Lt" w:hAnsi="VladaRHSans Lt" w:cs="VladaRHSans Lt"/>
                <w:color w:val="25408F"/>
                <w:sz w:val="19"/>
                <w:szCs w:val="19"/>
              </w:rPr>
              <w:t>Primjenjuje djeljivost brojevima 2, 3, 5, 9 i 10.</w:t>
            </w:r>
          </w:p>
          <w:p w14:paraId="15FD7A21" w14:textId="77777777" w:rsidR="00845715" w:rsidRDefault="00845715" w:rsidP="003C0978">
            <w:pPr>
              <w:spacing w:after="0"/>
            </w:pPr>
            <w:r>
              <w:rPr>
                <w:rFonts w:ascii="VladaRHSans Lt" w:eastAsia="VladaRHSans Lt" w:hAnsi="VladaRHSans Lt" w:cs="VladaRHSans Lt"/>
                <w:color w:val="25408F"/>
                <w:sz w:val="19"/>
                <w:szCs w:val="19"/>
              </w:rPr>
              <w:t xml:space="preserve">Rastavlja broj na proste faktore i </w:t>
            </w:r>
            <w:r>
              <w:rPr>
                <w:rFonts w:ascii="VladaRHSans Lt" w:eastAsia="VladaRHSans Lt" w:hAnsi="VladaRHSans Lt" w:cs="VladaRHSans Lt"/>
                <w:color w:val="FF0000"/>
                <w:sz w:val="19"/>
                <w:szCs w:val="19"/>
              </w:rPr>
              <w:t>višestruki umnožak istih faktora zapisuje u obliku potencije</w:t>
            </w:r>
            <w:r>
              <w:rPr>
                <w:rFonts w:ascii="VladaRHSans Lt" w:eastAsia="VladaRHSans Lt" w:hAnsi="VladaRHSans Lt" w:cs="VladaRHSans Lt"/>
                <w:color w:val="25408F"/>
                <w:sz w:val="19"/>
                <w:szCs w:val="19"/>
              </w:rPr>
              <w:t xml:space="preserve">. </w:t>
            </w:r>
          </w:p>
          <w:p w14:paraId="3843028E" w14:textId="77777777" w:rsidR="00845715" w:rsidRDefault="00845715" w:rsidP="003C0978">
            <w:pPr>
              <w:spacing w:after="0"/>
            </w:pPr>
            <w:r>
              <w:rPr>
                <w:rFonts w:ascii="VladaRHSans Lt" w:eastAsia="VladaRHSans Lt" w:hAnsi="VladaRHSans Lt" w:cs="VladaRHSans Lt"/>
                <w:color w:val="25408F"/>
                <w:sz w:val="19"/>
                <w:szCs w:val="19"/>
              </w:rPr>
              <w:t xml:space="preserve">Primjenjuje djeljivost i </w:t>
            </w:r>
            <w:r>
              <w:rPr>
                <w:rFonts w:ascii="VladaRHSans Lt" w:eastAsia="VladaRHSans Lt" w:hAnsi="VladaRHSans Lt" w:cs="VladaRHSans Lt"/>
                <w:color w:val="FF0000"/>
                <w:sz w:val="19"/>
                <w:szCs w:val="19"/>
              </w:rPr>
              <w:t>tumači postupak koji provodi.</w:t>
            </w:r>
          </w:p>
          <w:p w14:paraId="7DC5CEC2" w14:textId="77777777" w:rsidR="00845715" w:rsidRDefault="00845715" w:rsidP="003C0978">
            <w:pPr>
              <w:spacing w:after="0"/>
            </w:pPr>
          </w:p>
          <w:p w14:paraId="2899EC21" w14:textId="77777777" w:rsidR="00845715" w:rsidRDefault="00845715" w:rsidP="003C0978">
            <w:pPr>
              <w:spacing w:after="0"/>
            </w:pPr>
            <w:r>
              <w:rPr>
                <w:rFonts w:ascii="VladaRHSans Lt" w:eastAsia="VladaRHSans Lt" w:hAnsi="VladaRHSans Lt" w:cs="VladaRHSans Lt"/>
                <w:color w:val="FF0000"/>
                <w:sz w:val="19"/>
                <w:szCs w:val="19"/>
              </w:rPr>
              <w:t xml:space="preserve">Prošireni </w:t>
            </w:r>
            <w:r>
              <w:rPr>
                <w:rFonts w:ascii="VladaRHSans Lt" w:eastAsia="VladaRHSans Lt" w:hAnsi="VladaRHSans Lt" w:cs="VladaRHSans Lt"/>
                <w:color w:val="25408F"/>
                <w:sz w:val="19"/>
                <w:szCs w:val="19"/>
              </w:rPr>
              <w:t>sadržaji:</w:t>
            </w:r>
          </w:p>
          <w:p w14:paraId="34046703" w14:textId="77777777" w:rsidR="00845715" w:rsidRDefault="00845715" w:rsidP="003C0978">
            <w:pPr>
              <w:spacing w:after="0"/>
            </w:pPr>
            <w:r>
              <w:rPr>
                <w:rFonts w:ascii="VladaRHSans Lt" w:eastAsia="VladaRHSans Lt" w:hAnsi="VladaRHSans Lt" w:cs="VladaRHSans Lt"/>
                <w:color w:val="25408F"/>
                <w:sz w:val="19"/>
                <w:szCs w:val="19"/>
              </w:rPr>
              <w:t xml:space="preserve">Ispituje djeljivost umnoška, zbroja i razlike. </w:t>
            </w:r>
          </w:p>
        </w:tc>
        <w:tc>
          <w:tcPr>
            <w:tcW w:w="2085" w:type="dxa"/>
            <w:tcBorders>
              <w:top w:val="single" w:sz="4" w:space="0" w:color="000000"/>
            </w:tcBorders>
          </w:tcPr>
          <w:p w14:paraId="27F09A56" w14:textId="77777777" w:rsidR="00845715" w:rsidRDefault="00845715" w:rsidP="003C0978">
            <w:pPr>
              <w:spacing w:after="0"/>
            </w:pPr>
            <w:r>
              <w:rPr>
                <w:rFonts w:ascii="VladaRHSans Lt" w:eastAsia="VladaRHSans Lt" w:hAnsi="VladaRHSans Lt" w:cs="VladaRHSans Lt"/>
                <w:color w:val="25408F"/>
                <w:sz w:val="19"/>
                <w:szCs w:val="19"/>
              </w:rPr>
              <w:t xml:space="preserve">Prepoznaje brojeve djeljive s 2, 3, 5, 9 i 10. Razlikuje proste i složene brojeve. </w:t>
            </w:r>
            <w:r>
              <w:rPr>
                <w:rFonts w:ascii="VladaRHSans Lt" w:eastAsia="VladaRHSans Lt" w:hAnsi="VladaRHSans Lt" w:cs="VladaRHSans Lt"/>
                <w:color w:val="FF0000"/>
                <w:sz w:val="19"/>
                <w:szCs w:val="19"/>
              </w:rPr>
              <w:t xml:space="preserve">Rastavlja broj na proste faktore. </w:t>
            </w:r>
          </w:p>
          <w:p w14:paraId="545D8A37" w14:textId="77777777" w:rsidR="00845715" w:rsidRDefault="00845715" w:rsidP="003C0978">
            <w:pPr>
              <w:spacing w:after="0"/>
            </w:pPr>
          </w:p>
        </w:tc>
        <w:tc>
          <w:tcPr>
            <w:tcW w:w="2055" w:type="dxa"/>
            <w:tcBorders>
              <w:top w:val="single" w:sz="4" w:space="0" w:color="000000"/>
            </w:tcBorders>
          </w:tcPr>
          <w:p w14:paraId="238C49EE" w14:textId="77777777" w:rsidR="00845715" w:rsidRDefault="00845715" w:rsidP="003C0978">
            <w:pPr>
              <w:spacing w:after="0"/>
            </w:pPr>
            <w:r>
              <w:rPr>
                <w:rFonts w:ascii="VladaRHSans Lt" w:eastAsia="VladaRHSans Lt" w:hAnsi="VladaRHSans Lt" w:cs="VladaRHSans Lt"/>
                <w:color w:val="25408F"/>
                <w:sz w:val="19"/>
                <w:szCs w:val="19"/>
              </w:rPr>
              <w:t xml:space="preserve">Određuje djelitelje i višekratnike prirodnih brojeva. </w:t>
            </w:r>
            <w:r>
              <w:rPr>
                <w:rFonts w:ascii="VladaRHSans Lt" w:eastAsia="VladaRHSans Lt" w:hAnsi="VladaRHSans Lt" w:cs="VladaRHSans Lt"/>
                <w:color w:val="FF0000"/>
                <w:sz w:val="19"/>
                <w:szCs w:val="19"/>
              </w:rPr>
              <w:t xml:space="preserve">U rastavu na proste faktore povezuje višestruki umnožak istih faktora s potencijom. </w:t>
            </w:r>
          </w:p>
        </w:tc>
        <w:tc>
          <w:tcPr>
            <w:tcW w:w="2055" w:type="dxa"/>
            <w:tcBorders>
              <w:top w:val="single" w:sz="4" w:space="0" w:color="000000"/>
            </w:tcBorders>
          </w:tcPr>
          <w:p w14:paraId="57FD0328" w14:textId="77777777" w:rsidR="00845715" w:rsidRDefault="00845715" w:rsidP="003C0978">
            <w:pPr>
              <w:spacing w:after="0"/>
            </w:pPr>
            <w:r>
              <w:rPr>
                <w:rFonts w:ascii="VladaRHSans Lt" w:eastAsia="VladaRHSans Lt" w:hAnsi="VladaRHSans Lt" w:cs="VladaRHSans Lt"/>
                <w:color w:val="25408F"/>
                <w:sz w:val="19"/>
                <w:szCs w:val="19"/>
              </w:rPr>
              <w:t xml:space="preserve">Primjenjuje pravila djeljivosti prirodnih brojeva u rješavanju jednostavnijih matematičkih problema. </w:t>
            </w:r>
          </w:p>
        </w:tc>
        <w:tc>
          <w:tcPr>
            <w:tcW w:w="2055" w:type="dxa"/>
            <w:tcBorders>
              <w:top w:val="single" w:sz="4" w:space="0" w:color="000000"/>
            </w:tcBorders>
          </w:tcPr>
          <w:p w14:paraId="206EEB40" w14:textId="77777777" w:rsidR="00845715" w:rsidRDefault="00845715" w:rsidP="003C0978">
            <w:pPr>
              <w:spacing w:after="0"/>
            </w:pPr>
            <w:r>
              <w:rPr>
                <w:rFonts w:ascii="VladaRHSans Lt" w:eastAsia="VladaRHSans Lt" w:hAnsi="VladaRHSans Lt" w:cs="VladaRHSans Lt"/>
                <w:color w:val="25408F"/>
                <w:sz w:val="19"/>
                <w:szCs w:val="19"/>
              </w:rPr>
              <w:t xml:space="preserve">Primjenjuje djeljivost prirodnih brojeva u rješavanju </w:t>
            </w:r>
            <w:r>
              <w:rPr>
                <w:rFonts w:ascii="VladaRHSans Lt" w:eastAsia="VladaRHSans Lt" w:hAnsi="VladaRHSans Lt" w:cs="VladaRHSans Lt"/>
                <w:color w:val="FF0000"/>
                <w:sz w:val="19"/>
                <w:szCs w:val="19"/>
              </w:rPr>
              <w:t>problemskih situacija. Tumači postupak koji provodi.</w:t>
            </w:r>
          </w:p>
          <w:p w14:paraId="5A43C84C" w14:textId="77777777" w:rsidR="00845715" w:rsidRDefault="00845715" w:rsidP="003C0978">
            <w:pPr>
              <w:spacing w:after="0"/>
            </w:pPr>
          </w:p>
        </w:tc>
      </w:tr>
      <w:tr w:rsidR="00845715" w14:paraId="0651B9EC" w14:textId="77777777" w:rsidTr="003C0978">
        <w:tc>
          <w:tcPr>
            <w:tcW w:w="14115" w:type="dxa"/>
            <w:gridSpan w:val="7"/>
          </w:tcPr>
          <w:p w14:paraId="2D41E54E"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1F75D3F9" w14:textId="2B50623C" w:rsidR="003C499A"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 xml:space="preserve">Ne uvoditi pojmove baza i eksponent. </w:t>
            </w:r>
          </w:p>
        </w:tc>
      </w:tr>
      <w:tr w:rsidR="00845715" w14:paraId="417B8FC7" w14:textId="77777777" w:rsidTr="003C0978">
        <w:tc>
          <w:tcPr>
            <w:tcW w:w="510" w:type="dxa"/>
          </w:tcPr>
          <w:p w14:paraId="08564AA2" w14:textId="77777777" w:rsidR="00845715" w:rsidRDefault="00845715" w:rsidP="003C0978">
            <w:pPr>
              <w:spacing w:after="0"/>
            </w:pPr>
            <w:r>
              <w:rPr>
                <w:rFonts w:ascii="VladaRHSans Lt" w:eastAsia="VladaRHSans Lt" w:hAnsi="VladaRHSans Lt" w:cs="VladaRHSans Lt"/>
                <w:smallCaps/>
                <w:sz w:val="19"/>
                <w:szCs w:val="19"/>
              </w:rPr>
              <w:t>3.</w:t>
            </w:r>
          </w:p>
        </w:tc>
        <w:tc>
          <w:tcPr>
            <w:tcW w:w="1830" w:type="dxa"/>
            <w:shd w:val="clear" w:color="auto" w:fill="FFCDCD"/>
          </w:tcPr>
          <w:p w14:paraId="7179EFA8" w14:textId="77777777" w:rsidR="00845715" w:rsidRDefault="00845715" w:rsidP="003C0978">
            <w:pPr>
              <w:spacing w:after="0"/>
            </w:pPr>
            <w:r>
              <w:rPr>
                <w:rFonts w:ascii="VladaRHSans Lt" w:eastAsia="VladaRHSans Lt" w:hAnsi="VladaRHSans Lt" w:cs="VladaRHSans Lt"/>
                <w:smallCaps/>
                <w:sz w:val="19"/>
                <w:szCs w:val="19"/>
              </w:rPr>
              <w:t>A. 5. 3</w:t>
            </w:r>
          </w:p>
          <w:p w14:paraId="6DEBF2D2" w14:textId="77777777" w:rsidR="00845715" w:rsidRDefault="00845715" w:rsidP="003C0978">
            <w:pPr>
              <w:spacing w:after="0"/>
            </w:pPr>
          </w:p>
          <w:p w14:paraId="0FCF469F" w14:textId="77777777" w:rsidR="00845715" w:rsidRDefault="00845715" w:rsidP="003C0978">
            <w:pPr>
              <w:spacing w:after="0"/>
            </w:pPr>
            <w:r>
              <w:rPr>
                <w:rFonts w:ascii="VladaRHSans Lt" w:eastAsia="VladaRHSans Lt" w:hAnsi="VladaRHSans Lt" w:cs="VladaRHSans Lt"/>
                <w:smallCaps/>
                <w:sz w:val="19"/>
                <w:szCs w:val="19"/>
              </w:rPr>
              <w:t xml:space="preserve">Povezuje </w:t>
            </w:r>
            <w:r>
              <w:rPr>
                <w:rFonts w:ascii="VladaRHSans Lt" w:eastAsia="VladaRHSans Lt" w:hAnsi="VladaRHSans Lt" w:cs="VladaRHSans Lt"/>
                <w:smallCaps/>
                <w:color w:val="FF0000"/>
                <w:sz w:val="19"/>
                <w:szCs w:val="19"/>
              </w:rPr>
              <w:t xml:space="preserve">i primjenjuje </w:t>
            </w:r>
            <w:r>
              <w:rPr>
                <w:rFonts w:ascii="VladaRHSans Lt" w:eastAsia="VladaRHSans Lt" w:hAnsi="VladaRHSans Lt" w:cs="VladaRHSans Lt"/>
                <w:smallCaps/>
                <w:sz w:val="19"/>
                <w:szCs w:val="19"/>
              </w:rPr>
              <w:t xml:space="preserve">različite prikaze razlomaka.  </w:t>
            </w:r>
          </w:p>
        </w:tc>
        <w:tc>
          <w:tcPr>
            <w:tcW w:w="3525" w:type="dxa"/>
          </w:tcPr>
          <w:p w14:paraId="1DD4FDA2" w14:textId="77777777" w:rsidR="00845715" w:rsidRDefault="00845715" w:rsidP="003C0978">
            <w:pPr>
              <w:spacing w:after="0"/>
            </w:pPr>
            <w:r>
              <w:rPr>
                <w:rFonts w:ascii="VladaRHSans Lt" w:eastAsia="VladaRHSans Lt" w:hAnsi="VladaRHSans Lt" w:cs="VladaRHSans Lt"/>
                <w:color w:val="25408F"/>
                <w:sz w:val="19"/>
                <w:szCs w:val="19"/>
              </w:rPr>
              <w:t xml:space="preserve">Povezuje slikovni prikaz </w:t>
            </w:r>
            <w:r>
              <w:rPr>
                <w:rFonts w:ascii="VladaRHSans Lt" w:eastAsia="VladaRHSans Lt" w:hAnsi="VladaRHSans Lt" w:cs="VladaRHSans Lt"/>
                <w:color w:val="FF0000"/>
                <w:sz w:val="19"/>
                <w:szCs w:val="19"/>
              </w:rPr>
              <w:t xml:space="preserve">razlomka sa svim vrstama brojevnih zapisa </w:t>
            </w:r>
            <w:r>
              <w:rPr>
                <w:rFonts w:ascii="VladaRHSans Lt" w:eastAsia="VladaRHSans Lt" w:hAnsi="VladaRHSans Lt" w:cs="VladaRHSans Lt"/>
                <w:color w:val="25408F"/>
                <w:sz w:val="19"/>
                <w:szCs w:val="19"/>
              </w:rPr>
              <w:t>i obratno.</w:t>
            </w:r>
          </w:p>
          <w:p w14:paraId="0F12E85A" w14:textId="77777777" w:rsidR="00845715" w:rsidRDefault="00845715" w:rsidP="003C0978">
            <w:pPr>
              <w:spacing w:after="0"/>
            </w:pPr>
            <w:r>
              <w:rPr>
                <w:rFonts w:ascii="VladaRHSans Lt" w:eastAsia="VladaRHSans Lt" w:hAnsi="VladaRHSans Lt" w:cs="VladaRHSans Lt"/>
                <w:color w:val="FF0000"/>
                <w:sz w:val="19"/>
                <w:szCs w:val="19"/>
              </w:rPr>
              <w:t>Zapisuje i tumači razlomak povezujući ga s dijeljenjem.</w:t>
            </w:r>
          </w:p>
          <w:p w14:paraId="63687685" w14:textId="77777777" w:rsidR="00845715" w:rsidRDefault="00845715" w:rsidP="003C0978">
            <w:pPr>
              <w:spacing w:after="0"/>
            </w:pPr>
            <w:r>
              <w:rPr>
                <w:rFonts w:ascii="VladaRHSans Lt" w:eastAsia="VladaRHSans Lt" w:hAnsi="VladaRHSans Lt" w:cs="VladaRHSans Lt"/>
                <w:color w:val="FF0000"/>
                <w:sz w:val="19"/>
                <w:szCs w:val="19"/>
              </w:rPr>
              <w:t>Prikazuje razlomke na brojevnome pravcu.</w:t>
            </w:r>
          </w:p>
          <w:p w14:paraId="3997C481" w14:textId="77777777" w:rsidR="00845715" w:rsidRDefault="00845715" w:rsidP="003C0978">
            <w:pPr>
              <w:spacing w:after="0"/>
            </w:pPr>
            <w:r>
              <w:rPr>
                <w:rFonts w:ascii="VladaRHSans Lt" w:eastAsia="VladaRHSans Lt" w:hAnsi="VladaRHSans Lt" w:cs="VladaRHSans Lt"/>
                <w:color w:val="FF0000"/>
                <w:sz w:val="19"/>
                <w:szCs w:val="19"/>
              </w:rPr>
              <w:t xml:space="preserve">Povezuje različite brojevne zapise nepravih razlomaka, mješovitih brojeva i prirodnih brojeva. </w:t>
            </w:r>
          </w:p>
          <w:p w14:paraId="0E5A49D4" w14:textId="77777777" w:rsidR="00845715" w:rsidRDefault="00845715" w:rsidP="003C0978">
            <w:pPr>
              <w:spacing w:after="0"/>
            </w:pPr>
            <w:r>
              <w:rPr>
                <w:rFonts w:ascii="VladaRHSans Lt" w:eastAsia="VladaRHSans Lt" w:hAnsi="VladaRHSans Lt" w:cs="VladaRHSans Lt"/>
                <w:color w:val="FF0000"/>
                <w:sz w:val="19"/>
                <w:szCs w:val="19"/>
              </w:rPr>
              <w:lastRenderedPageBreak/>
              <w:t>Opisuje i određuje udio u skupu istovrsnih podataka.</w:t>
            </w:r>
          </w:p>
          <w:p w14:paraId="714A39DB" w14:textId="77777777" w:rsidR="00845715"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Tumači dobiveno rješenje u kontekstu problema.</w:t>
            </w:r>
          </w:p>
          <w:p w14:paraId="38CF1000" w14:textId="26D916BE" w:rsidR="003C499A" w:rsidRDefault="003C499A" w:rsidP="003C0978">
            <w:pPr>
              <w:spacing w:after="0"/>
            </w:pPr>
          </w:p>
        </w:tc>
        <w:tc>
          <w:tcPr>
            <w:tcW w:w="2085" w:type="dxa"/>
          </w:tcPr>
          <w:p w14:paraId="7AA59C80"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Povezuje slikovni prikaz razlomka </w:t>
            </w:r>
            <w:r>
              <w:rPr>
                <w:rFonts w:ascii="VladaRHSans Lt" w:eastAsia="VladaRHSans Lt" w:hAnsi="VladaRHSans Lt" w:cs="VladaRHSans Lt"/>
                <w:color w:val="FF0000"/>
                <w:sz w:val="19"/>
                <w:szCs w:val="19"/>
              </w:rPr>
              <w:t>sa brojevnim zapisom</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Zapisuje i tumači razlomak povezujući ga s dijeljenjem.</w:t>
            </w:r>
          </w:p>
        </w:tc>
        <w:tc>
          <w:tcPr>
            <w:tcW w:w="2055" w:type="dxa"/>
          </w:tcPr>
          <w:p w14:paraId="3E71C5CC" w14:textId="77777777" w:rsidR="00845715" w:rsidRDefault="00845715" w:rsidP="003C0978">
            <w:pPr>
              <w:spacing w:after="0"/>
            </w:pPr>
            <w:r>
              <w:rPr>
                <w:rFonts w:ascii="VladaRHSans Lt" w:eastAsia="VladaRHSans Lt" w:hAnsi="VladaRHSans Lt" w:cs="VladaRHSans Lt"/>
                <w:color w:val="FF0000"/>
                <w:sz w:val="19"/>
                <w:szCs w:val="19"/>
              </w:rPr>
              <w:t xml:space="preserve">Brojevni zapis razlomka </w:t>
            </w:r>
            <w:r>
              <w:rPr>
                <w:rFonts w:ascii="VladaRHSans Lt" w:eastAsia="VladaRHSans Lt" w:hAnsi="VladaRHSans Lt" w:cs="VladaRHSans Lt"/>
                <w:color w:val="25408F"/>
                <w:sz w:val="19"/>
                <w:szCs w:val="19"/>
              </w:rPr>
              <w:t>prikazuje slikovnim prikazom</w:t>
            </w:r>
            <w:r>
              <w:rPr>
                <w:rFonts w:ascii="VladaRHSans Lt" w:eastAsia="VladaRHSans Lt" w:hAnsi="VladaRHSans Lt" w:cs="VladaRHSans Lt"/>
                <w:color w:val="FF0000"/>
                <w:sz w:val="19"/>
                <w:szCs w:val="19"/>
              </w:rPr>
              <w:t xml:space="preserve"> i obratno. </w:t>
            </w:r>
            <w:r>
              <w:rPr>
                <w:rFonts w:ascii="VladaRHSans Lt" w:eastAsia="VladaRHSans Lt" w:hAnsi="VladaRHSans Lt" w:cs="VladaRHSans Lt"/>
                <w:color w:val="25408F"/>
                <w:sz w:val="19"/>
                <w:szCs w:val="19"/>
              </w:rPr>
              <w:t xml:space="preserve">Koristeći se predloženom razdiobom </w:t>
            </w:r>
            <w:r>
              <w:rPr>
                <w:rFonts w:ascii="VladaRHSans Lt" w:eastAsia="VladaRHSans Lt" w:hAnsi="VladaRHSans Lt" w:cs="VladaRHSans Lt"/>
                <w:color w:val="FF0000"/>
                <w:sz w:val="19"/>
                <w:szCs w:val="19"/>
              </w:rPr>
              <w:t xml:space="preserve">prikazuje i očitava razlomke </w:t>
            </w:r>
            <w:r>
              <w:rPr>
                <w:rFonts w:ascii="VladaRHSans Lt" w:eastAsia="VladaRHSans Lt" w:hAnsi="VladaRHSans Lt" w:cs="VladaRHSans Lt"/>
                <w:color w:val="25408F"/>
                <w:sz w:val="19"/>
                <w:szCs w:val="19"/>
              </w:rPr>
              <w:t>na brojevnome pravcu</w:t>
            </w:r>
            <w:r>
              <w:rPr>
                <w:rFonts w:ascii="VladaRHSans Lt" w:eastAsia="VladaRHSans Lt" w:hAnsi="VladaRHSans Lt" w:cs="VladaRHSans Lt"/>
                <w:color w:val="FF0000"/>
                <w:sz w:val="19"/>
                <w:szCs w:val="19"/>
              </w:rPr>
              <w:t xml:space="preserve">. </w:t>
            </w:r>
          </w:p>
        </w:tc>
        <w:tc>
          <w:tcPr>
            <w:tcW w:w="2055" w:type="dxa"/>
          </w:tcPr>
          <w:p w14:paraId="2DBE0125" w14:textId="77777777" w:rsidR="00845715" w:rsidRDefault="00845715" w:rsidP="003C0978">
            <w:pPr>
              <w:spacing w:after="0"/>
            </w:pPr>
            <w:r>
              <w:rPr>
                <w:rFonts w:ascii="VladaRHSans Lt" w:eastAsia="VladaRHSans Lt" w:hAnsi="VladaRHSans Lt" w:cs="VladaRHSans Lt"/>
                <w:color w:val="25408F"/>
                <w:sz w:val="19"/>
                <w:szCs w:val="19"/>
              </w:rPr>
              <w:t>Prikazuje razlomke na brojevnome pravcu odabirući primjerenu razdiobu.</w:t>
            </w:r>
          </w:p>
          <w:p w14:paraId="6D3EC0B4" w14:textId="77777777" w:rsidR="00845715" w:rsidRDefault="00845715" w:rsidP="003C0978">
            <w:pPr>
              <w:spacing w:after="0"/>
            </w:pPr>
            <w:r>
              <w:rPr>
                <w:rFonts w:ascii="VladaRHSans Lt" w:eastAsia="VladaRHSans Lt" w:hAnsi="VladaRHSans Lt" w:cs="VladaRHSans Lt"/>
                <w:color w:val="FF0000"/>
                <w:sz w:val="19"/>
                <w:szCs w:val="19"/>
              </w:rPr>
              <w:t>Opisuje i određuje udio izražen razlomkom u skupu istovrsnih podataka.</w:t>
            </w:r>
          </w:p>
        </w:tc>
        <w:tc>
          <w:tcPr>
            <w:tcW w:w="2055" w:type="dxa"/>
          </w:tcPr>
          <w:p w14:paraId="1B73B88C" w14:textId="77777777" w:rsidR="00845715" w:rsidRDefault="00845715" w:rsidP="003C0978">
            <w:pPr>
              <w:spacing w:after="0"/>
            </w:pPr>
            <w:r>
              <w:rPr>
                <w:rFonts w:ascii="VladaRHSans Lt" w:eastAsia="VladaRHSans Lt" w:hAnsi="VladaRHSans Lt" w:cs="VladaRHSans Lt"/>
                <w:color w:val="FF0000"/>
                <w:sz w:val="19"/>
                <w:szCs w:val="19"/>
              </w:rPr>
              <w:t>Različitim prikazima razlomaka modelira problemsku situaciju koju rješava.</w:t>
            </w:r>
          </w:p>
        </w:tc>
      </w:tr>
      <w:tr w:rsidR="00845715" w14:paraId="7A2768E8" w14:textId="77777777" w:rsidTr="003C0978">
        <w:tc>
          <w:tcPr>
            <w:tcW w:w="14115" w:type="dxa"/>
            <w:gridSpan w:val="7"/>
          </w:tcPr>
          <w:p w14:paraId="3C47929F"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20D0A2A0" w14:textId="77777777" w:rsidR="00845715" w:rsidRDefault="00845715" w:rsidP="003C0978">
            <w:pPr>
              <w:spacing w:after="0"/>
            </w:pPr>
            <w:r>
              <w:rPr>
                <w:rFonts w:ascii="VladaRHSans Lt" w:eastAsia="VladaRHSans Lt" w:hAnsi="VladaRHSans Lt" w:cs="VladaRHSans Lt"/>
                <w:color w:val="FF0000"/>
                <w:sz w:val="19"/>
                <w:szCs w:val="19"/>
              </w:rPr>
              <w:t>Na brojevnome pravcu prikazivati razlomke s jednoznamenkastim nazivnikom.</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Ne uvoditi pojmove ishodište i jedinična točka, već samo jedinična dužina.</w:t>
            </w:r>
          </w:p>
          <w:p w14:paraId="12239568" w14:textId="45D558AF" w:rsidR="003C499A"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 xml:space="preserve">Prilikom povezivanja različitih brojevnih zapisa razlomaka </w:t>
            </w:r>
            <w:r>
              <w:rPr>
                <w:rFonts w:ascii="VladaRHSans Lt" w:eastAsia="VladaRHSans Lt" w:hAnsi="VladaRHSans Lt" w:cs="VladaRHSans Lt"/>
                <w:color w:val="25408F"/>
                <w:sz w:val="19"/>
                <w:szCs w:val="19"/>
              </w:rPr>
              <w:t>koristiti se crtežom, modelima, brojevnim pravcem.</w:t>
            </w:r>
            <w:r>
              <w:rPr>
                <w:rFonts w:ascii="VladaRHSans Lt" w:eastAsia="VladaRHSans Lt" w:hAnsi="VladaRHSans Lt" w:cs="VladaRHSans Lt"/>
                <w:color w:val="FF0000"/>
                <w:sz w:val="19"/>
                <w:szCs w:val="19"/>
              </w:rPr>
              <w:t xml:space="preserve"> </w:t>
            </w:r>
            <w:r>
              <w:rPr>
                <w:rFonts w:ascii="VladaRHSans Lt" w:eastAsia="VladaRHSans Lt" w:hAnsi="VladaRHSans Lt" w:cs="VladaRHSans Lt"/>
                <w:color w:val="25408F"/>
                <w:sz w:val="19"/>
                <w:szCs w:val="19"/>
              </w:rPr>
              <w:t xml:space="preserve">Naglasiti ekvivalentnost </w:t>
            </w:r>
            <w:r>
              <w:rPr>
                <w:rFonts w:ascii="VladaRHSans Lt" w:eastAsia="VladaRHSans Lt" w:hAnsi="VladaRHSans Lt" w:cs="VladaRHSans Lt"/>
                <w:color w:val="FF0000"/>
                <w:sz w:val="19"/>
                <w:szCs w:val="19"/>
              </w:rPr>
              <w:t>razlomaka jednakih vrijednosti, a različitog zapisa (prošireni i skraćeni razlomci bez računske procedure).</w:t>
            </w:r>
            <w:r>
              <w:rPr>
                <w:rFonts w:ascii="VladaRHSans Lt" w:eastAsia="VladaRHSans Lt" w:hAnsi="VladaRHSans Lt" w:cs="VladaRHSans Lt"/>
                <w:color w:val="25408F"/>
                <w:sz w:val="19"/>
                <w:szCs w:val="19"/>
              </w:rPr>
              <w:t xml:space="preserve"> Uvesti postotak kao oznaku za razlomak s nazivnikom 100, promil kao oznaku za razlomak s nazivnikom 1000. Pronalaziti primjere iz okruženja u kojima se u kontekstu spominju postoci i promili. Igra: Dan – noć (Brojnik – nazivnik), slagalice i slično.</w:t>
            </w:r>
            <w:r>
              <w:rPr>
                <w:rFonts w:ascii="VladaRHSans Lt" w:eastAsia="VladaRHSans Lt" w:hAnsi="VladaRHSans Lt" w:cs="VladaRHSans Lt"/>
                <w:color w:val="FF0000"/>
                <w:sz w:val="19"/>
                <w:szCs w:val="19"/>
              </w:rPr>
              <w:t xml:space="preserve"> Rabiti programe dinamične geometrije te ostale primjerene i dostupne interaktivne računalne programe i alate, edukativne igrice.</w:t>
            </w:r>
          </w:p>
        </w:tc>
      </w:tr>
      <w:tr w:rsidR="00845715" w14:paraId="052B6D33" w14:textId="77777777" w:rsidTr="003C0978">
        <w:tc>
          <w:tcPr>
            <w:tcW w:w="510" w:type="dxa"/>
          </w:tcPr>
          <w:p w14:paraId="54F079FA" w14:textId="77777777" w:rsidR="00845715" w:rsidRDefault="00845715" w:rsidP="003C0978">
            <w:pPr>
              <w:spacing w:after="0"/>
            </w:pPr>
            <w:r>
              <w:rPr>
                <w:rFonts w:ascii="VladaRHSans Lt" w:eastAsia="VladaRHSans Lt" w:hAnsi="VladaRHSans Lt" w:cs="VladaRHSans Lt"/>
                <w:smallCaps/>
                <w:sz w:val="19"/>
                <w:szCs w:val="19"/>
              </w:rPr>
              <w:t>4.</w:t>
            </w:r>
          </w:p>
        </w:tc>
        <w:tc>
          <w:tcPr>
            <w:tcW w:w="1830" w:type="dxa"/>
            <w:shd w:val="clear" w:color="auto" w:fill="FFCDCD"/>
          </w:tcPr>
          <w:p w14:paraId="288442AA" w14:textId="77777777" w:rsidR="00845715" w:rsidRDefault="00845715" w:rsidP="003C0978">
            <w:pPr>
              <w:spacing w:after="0"/>
            </w:pPr>
            <w:r>
              <w:rPr>
                <w:rFonts w:ascii="VladaRHSans Lt" w:eastAsia="VladaRHSans Lt" w:hAnsi="VladaRHSans Lt" w:cs="VladaRHSans Lt"/>
                <w:smallCaps/>
                <w:sz w:val="19"/>
                <w:szCs w:val="19"/>
              </w:rPr>
              <w:t>A. 5. 4</w:t>
            </w:r>
          </w:p>
          <w:p w14:paraId="74FE3B3D" w14:textId="77777777" w:rsidR="00845715" w:rsidRDefault="00845715" w:rsidP="003C0978">
            <w:pPr>
              <w:spacing w:after="0"/>
            </w:pPr>
          </w:p>
          <w:p w14:paraId="583377F0" w14:textId="77777777" w:rsidR="00845715" w:rsidRDefault="00845715" w:rsidP="003C0978">
            <w:pPr>
              <w:spacing w:after="0"/>
            </w:pPr>
            <w:r>
              <w:rPr>
                <w:rFonts w:ascii="VladaRHSans Lt" w:eastAsia="VladaRHSans Lt" w:hAnsi="VladaRHSans Lt" w:cs="VladaRHSans Lt"/>
                <w:smallCaps/>
                <w:sz w:val="19"/>
                <w:szCs w:val="19"/>
              </w:rPr>
              <w:t xml:space="preserve">Povezuje </w:t>
            </w:r>
            <w:r>
              <w:rPr>
                <w:rFonts w:ascii="VladaRHSans Lt" w:eastAsia="VladaRHSans Lt" w:hAnsi="VladaRHSans Lt" w:cs="VladaRHSans Lt"/>
                <w:smallCaps/>
                <w:color w:val="FF0000"/>
                <w:sz w:val="19"/>
                <w:szCs w:val="19"/>
              </w:rPr>
              <w:t>i primjenjuje</w:t>
            </w:r>
            <w:r>
              <w:rPr>
                <w:rFonts w:ascii="VladaRHSans Lt" w:eastAsia="VladaRHSans Lt" w:hAnsi="VladaRHSans Lt" w:cs="VladaRHSans Lt"/>
                <w:smallCaps/>
                <w:sz w:val="19"/>
                <w:szCs w:val="19"/>
              </w:rPr>
              <w:t xml:space="preserve"> različite zapise decimalnoga broja.</w:t>
            </w:r>
          </w:p>
          <w:p w14:paraId="498D17DD" w14:textId="77777777" w:rsidR="00845715" w:rsidRDefault="00845715" w:rsidP="003C0978">
            <w:pPr>
              <w:spacing w:after="0"/>
            </w:pPr>
          </w:p>
        </w:tc>
        <w:tc>
          <w:tcPr>
            <w:tcW w:w="3525" w:type="dxa"/>
          </w:tcPr>
          <w:p w14:paraId="44D965C8" w14:textId="77777777" w:rsidR="00845715" w:rsidRDefault="00845715" w:rsidP="003C0978">
            <w:pPr>
              <w:spacing w:after="0"/>
            </w:pPr>
            <w:r>
              <w:rPr>
                <w:rFonts w:ascii="VladaRHSans Lt" w:eastAsia="VladaRHSans Lt" w:hAnsi="VladaRHSans Lt" w:cs="VladaRHSans Lt"/>
                <w:color w:val="25408F"/>
                <w:sz w:val="19"/>
                <w:szCs w:val="19"/>
              </w:rPr>
              <w:t xml:space="preserve">Opisuje </w:t>
            </w:r>
            <w:r>
              <w:rPr>
                <w:rFonts w:ascii="VladaRHSans Lt" w:eastAsia="VladaRHSans Lt" w:hAnsi="VladaRHSans Lt" w:cs="VladaRHSans Lt"/>
                <w:color w:val="FF0000"/>
                <w:sz w:val="19"/>
                <w:szCs w:val="19"/>
              </w:rPr>
              <w:t xml:space="preserve">i zapisuje </w:t>
            </w:r>
            <w:r>
              <w:rPr>
                <w:rFonts w:ascii="VladaRHSans Lt" w:eastAsia="VladaRHSans Lt" w:hAnsi="VladaRHSans Lt" w:cs="VladaRHSans Lt"/>
                <w:color w:val="25408F"/>
                <w:sz w:val="19"/>
                <w:szCs w:val="19"/>
              </w:rPr>
              <w:t xml:space="preserve">decimalne brojeve. </w:t>
            </w:r>
            <w:r>
              <w:rPr>
                <w:rFonts w:ascii="VladaRHSans Lt" w:eastAsia="VladaRHSans Lt" w:hAnsi="VladaRHSans Lt" w:cs="VladaRHSans Lt"/>
                <w:color w:val="FF0000"/>
                <w:sz w:val="19"/>
                <w:szCs w:val="19"/>
              </w:rPr>
              <w:t>Opisuje, predočava i primjenjuje jednakost između različitih zapisa brojeva (prirodnih brojeva, decimalnih brojeva, decimalnih razlomaka, razlomaka, mješovitih brojeva, postotaka i promila)</w:t>
            </w:r>
            <w:r>
              <w:rPr>
                <w:rFonts w:ascii="VladaRHSans Lt" w:eastAsia="VladaRHSans Lt" w:hAnsi="VladaRHSans Lt" w:cs="VladaRHSans Lt"/>
                <w:color w:val="25408F"/>
                <w:sz w:val="19"/>
                <w:szCs w:val="19"/>
              </w:rPr>
              <w:t>.</w:t>
            </w:r>
          </w:p>
          <w:p w14:paraId="63228418" w14:textId="77777777" w:rsidR="00845715" w:rsidRDefault="00845715" w:rsidP="003C0978">
            <w:pPr>
              <w:spacing w:after="0"/>
            </w:pPr>
            <w:r>
              <w:rPr>
                <w:rFonts w:ascii="VladaRHSans Lt" w:eastAsia="VladaRHSans Lt" w:hAnsi="VladaRHSans Lt" w:cs="VladaRHSans Lt"/>
                <w:color w:val="FF0000"/>
                <w:sz w:val="19"/>
                <w:szCs w:val="19"/>
              </w:rPr>
              <w:t>Otkriva beskonačne decimalne brojeve.</w:t>
            </w:r>
          </w:p>
          <w:p w14:paraId="3E326FC6" w14:textId="77777777" w:rsidR="00845715" w:rsidRDefault="00845715" w:rsidP="003C0978">
            <w:pPr>
              <w:spacing w:after="0"/>
            </w:pPr>
            <w:r>
              <w:rPr>
                <w:rFonts w:ascii="VladaRHSans Lt" w:eastAsia="VladaRHSans Lt" w:hAnsi="VladaRHSans Lt" w:cs="VladaRHSans Lt"/>
                <w:color w:val="FF0000"/>
                <w:sz w:val="19"/>
                <w:szCs w:val="19"/>
              </w:rPr>
              <w:t>Odabire pogodan oblik zapisa broja u problemu.</w:t>
            </w:r>
          </w:p>
          <w:p w14:paraId="2FF6DDB7" w14:textId="77777777" w:rsidR="00845715" w:rsidRDefault="00845715" w:rsidP="003C0978">
            <w:pPr>
              <w:spacing w:after="0"/>
            </w:pPr>
            <w:r>
              <w:rPr>
                <w:rFonts w:ascii="VladaRHSans Lt" w:eastAsia="VladaRHSans Lt" w:hAnsi="VladaRHSans Lt" w:cs="VladaRHSans Lt"/>
                <w:color w:val="FF0000"/>
                <w:sz w:val="19"/>
                <w:szCs w:val="19"/>
              </w:rPr>
              <w:t>Opisuje i određuje udio u skupu istovrsnih podataka.</w:t>
            </w:r>
          </w:p>
          <w:p w14:paraId="2CA486B4" w14:textId="77777777" w:rsidR="00845715" w:rsidRDefault="00845715" w:rsidP="003C0978">
            <w:pPr>
              <w:spacing w:after="0"/>
            </w:pPr>
            <w:r>
              <w:rPr>
                <w:rFonts w:ascii="VladaRHSans Lt" w:eastAsia="VladaRHSans Lt" w:hAnsi="VladaRHSans Lt" w:cs="VladaRHSans Lt"/>
                <w:color w:val="FF0000"/>
                <w:sz w:val="19"/>
                <w:szCs w:val="19"/>
              </w:rPr>
              <w:t>Tumači dobiveno rješenje u kontekstu problema.</w:t>
            </w:r>
          </w:p>
          <w:p w14:paraId="3ED07D55" w14:textId="77777777" w:rsidR="00845715" w:rsidRDefault="00845715" w:rsidP="003C0978">
            <w:pPr>
              <w:spacing w:after="0"/>
            </w:pPr>
          </w:p>
          <w:p w14:paraId="5F650CD4" w14:textId="77777777" w:rsidR="00845715" w:rsidRDefault="00845715" w:rsidP="003C0978">
            <w:pPr>
              <w:spacing w:after="0"/>
            </w:pPr>
            <w:r>
              <w:rPr>
                <w:rFonts w:ascii="VladaRHSans Lt" w:eastAsia="VladaRHSans Lt" w:hAnsi="VladaRHSans Lt" w:cs="VladaRHSans Lt"/>
                <w:color w:val="25408F"/>
                <w:sz w:val="19"/>
                <w:szCs w:val="19"/>
              </w:rPr>
              <w:t xml:space="preserve">Korelacija s Geografijom i Prirodom </w:t>
            </w:r>
          </w:p>
        </w:tc>
        <w:tc>
          <w:tcPr>
            <w:tcW w:w="2085" w:type="dxa"/>
          </w:tcPr>
          <w:p w14:paraId="42AA10E2" w14:textId="77777777" w:rsidR="00845715" w:rsidRDefault="00845715" w:rsidP="003C0978">
            <w:pPr>
              <w:spacing w:after="0"/>
            </w:pPr>
            <w:r>
              <w:rPr>
                <w:rFonts w:ascii="VladaRHSans Lt" w:eastAsia="VladaRHSans Lt" w:hAnsi="VladaRHSans Lt" w:cs="VladaRHSans Lt"/>
                <w:color w:val="FF0000"/>
                <w:sz w:val="19"/>
                <w:szCs w:val="19"/>
              </w:rPr>
              <w:t>Opisuje i zapisuje decimalne brojeve koristeći se matematičkim jezikom.</w:t>
            </w:r>
          </w:p>
          <w:p w14:paraId="11568F36" w14:textId="77777777" w:rsidR="00845715" w:rsidRDefault="00845715" w:rsidP="003C0978">
            <w:pPr>
              <w:spacing w:after="0"/>
            </w:pPr>
          </w:p>
        </w:tc>
        <w:tc>
          <w:tcPr>
            <w:tcW w:w="2055" w:type="dxa"/>
          </w:tcPr>
          <w:p w14:paraId="40C0CDAE" w14:textId="77777777" w:rsidR="00845715" w:rsidRDefault="00845715" w:rsidP="003C0978">
            <w:pPr>
              <w:spacing w:after="0"/>
            </w:pPr>
            <w:r>
              <w:rPr>
                <w:rFonts w:ascii="VladaRHSans Lt" w:eastAsia="VladaRHSans Lt" w:hAnsi="VladaRHSans Lt" w:cs="VladaRHSans Lt"/>
                <w:color w:val="FF0000"/>
                <w:sz w:val="19"/>
                <w:szCs w:val="19"/>
              </w:rPr>
              <w:t>Povezuje različite zapise brojeva (prirodnih brojeva, decimalnih brojeva, decimalnih razlomaka, razlomaka, mješovitih brojeva, postotaka i promila)</w:t>
            </w:r>
          </w:p>
          <w:p w14:paraId="3F9F557E" w14:textId="77777777" w:rsidR="00845715" w:rsidRDefault="00845715" w:rsidP="003C0978">
            <w:pPr>
              <w:spacing w:after="0"/>
            </w:pPr>
            <w:r>
              <w:rPr>
                <w:rFonts w:ascii="VladaRHSans Lt" w:eastAsia="VladaRHSans Lt" w:hAnsi="VladaRHSans Lt" w:cs="VladaRHSans Lt"/>
                <w:color w:val="FF0000"/>
                <w:sz w:val="19"/>
                <w:szCs w:val="19"/>
              </w:rPr>
              <w:t>uz obrazloženje.</w:t>
            </w:r>
          </w:p>
          <w:p w14:paraId="5E9F8EF9" w14:textId="77777777" w:rsidR="00845715" w:rsidRDefault="00845715" w:rsidP="003C0978">
            <w:pPr>
              <w:spacing w:after="0"/>
            </w:pPr>
          </w:p>
          <w:p w14:paraId="2A3CDC3F" w14:textId="77777777" w:rsidR="00845715" w:rsidRDefault="00845715" w:rsidP="003C0978">
            <w:pPr>
              <w:spacing w:after="0"/>
            </w:pPr>
          </w:p>
        </w:tc>
        <w:tc>
          <w:tcPr>
            <w:tcW w:w="2055" w:type="dxa"/>
          </w:tcPr>
          <w:p w14:paraId="7BDA250A" w14:textId="77777777" w:rsidR="00845715" w:rsidRDefault="00845715" w:rsidP="003C0978">
            <w:pPr>
              <w:spacing w:after="0"/>
            </w:pPr>
            <w:r>
              <w:rPr>
                <w:rFonts w:ascii="VladaRHSans Lt" w:eastAsia="VladaRHSans Lt" w:hAnsi="VladaRHSans Lt" w:cs="VladaRHSans Lt"/>
                <w:color w:val="25408F"/>
                <w:sz w:val="19"/>
                <w:szCs w:val="19"/>
              </w:rPr>
              <w:t xml:space="preserve">Samostalno i sigurno prelazi iz jednoga zapisa broja u drugi. </w:t>
            </w:r>
            <w:r>
              <w:rPr>
                <w:rFonts w:ascii="VladaRHSans Lt" w:eastAsia="VladaRHSans Lt" w:hAnsi="VladaRHSans Lt" w:cs="VladaRHSans Lt"/>
                <w:color w:val="FF0000"/>
                <w:sz w:val="19"/>
                <w:szCs w:val="19"/>
              </w:rPr>
              <w:t>Opisuje i određuje udio izražen postotkom u skupu istovrsnih podataka.</w:t>
            </w:r>
          </w:p>
          <w:p w14:paraId="7ACBEDC3" w14:textId="77777777" w:rsidR="00845715" w:rsidRDefault="00845715" w:rsidP="003C0978">
            <w:pPr>
              <w:spacing w:after="0"/>
            </w:pPr>
            <w:r>
              <w:rPr>
                <w:rFonts w:ascii="VladaRHSans Lt" w:eastAsia="VladaRHSans Lt" w:hAnsi="VladaRHSans Lt" w:cs="VladaRHSans Lt"/>
                <w:color w:val="25408F"/>
                <w:sz w:val="19"/>
                <w:szCs w:val="19"/>
              </w:rPr>
              <w:t xml:space="preserve"> </w:t>
            </w:r>
          </w:p>
        </w:tc>
        <w:tc>
          <w:tcPr>
            <w:tcW w:w="2055" w:type="dxa"/>
          </w:tcPr>
          <w:p w14:paraId="7C6D38DD" w14:textId="77777777" w:rsidR="00845715" w:rsidRDefault="00845715" w:rsidP="003C0978">
            <w:pPr>
              <w:spacing w:after="0"/>
            </w:pPr>
            <w:r>
              <w:rPr>
                <w:rFonts w:ascii="VladaRHSans Lt" w:eastAsia="VladaRHSans Lt" w:hAnsi="VladaRHSans Lt" w:cs="VladaRHSans Lt"/>
                <w:color w:val="FF0000"/>
                <w:sz w:val="19"/>
                <w:szCs w:val="19"/>
              </w:rPr>
              <w:t>Odabire pogodan oblik zapisa broja u prikazu pojedine veličine u problemskoj situaciji koju rješava.</w:t>
            </w:r>
          </w:p>
        </w:tc>
      </w:tr>
      <w:tr w:rsidR="00845715" w14:paraId="690613EF" w14:textId="77777777" w:rsidTr="003C0978">
        <w:tc>
          <w:tcPr>
            <w:tcW w:w="14115" w:type="dxa"/>
            <w:gridSpan w:val="7"/>
          </w:tcPr>
          <w:p w14:paraId="6E08FB31"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3EEEC4F0" w14:textId="71EF370C" w:rsidR="003C499A" w:rsidRPr="004A08A6"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lastRenderedPageBreak/>
              <w:t xml:space="preserve">Poticati učenika da </w:t>
            </w:r>
            <w:r>
              <w:rPr>
                <w:rFonts w:ascii="VladaRHSans Lt" w:eastAsia="VladaRHSans Lt" w:hAnsi="VladaRHSans Lt" w:cs="VladaRHSans Lt"/>
                <w:color w:val="FF0000"/>
                <w:sz w:val="19"/>
                <w:szCs w:val="19"/>
              </w:rPr>
              <w:t xml:space="preserve">mentalnim računanjem </w:t>
            </w:r>
            <w:r>
              <w:rPr>
                <w:rFonts w:ascii="VladaRHSans Lt" w:eastAsia="VladaRHSans Lt" w:hAnsi="VladaRHSans Lt" w:cs="VladaRHSans Lt"/>
                <w:color w:val="25408F"/>
                <w:sz w:val="19"/>
                <w:szCs w:val="19"/>
              </w:rPr>
              <w:t xml:space="preserve">prelazi između različitih zapisa brojeva. Naglasiti da neke razlomke nije korisno pretvarati u decimalni zapis jer imaju beskonačno mnogo decimala. </w:t>
            </w:r>
          </w:p>
        </w:tc>
      </w:tr>
      <w:tr w:rsidR="00845715" w14:paraId="24BA2637" w14:textId="77777777" w:rsidTr="003C0978">
        <w:tc>
          <w:tcPr>
            <w:tcW w:w="510" w:type="dxa"/>
          </w:tcPr>
          <w:p w14:paraId="2937B57B" w14:textId="77777777" w:rsidR="00845715" w:rsidRDefault="00845715" w:rsidP="003C0978">
            <w:pPr>
              <w:spacing w:after="0"/>
            </w:pPr>
            <w:r>
              <w:rPr>
                <w:rFonts w:ascii="VladaRHSans Lt" w:eastAsia="VladaRHSans Lt" w:hAnsi="VladaRHSans Lt" w:cs="VladaRHSans Lt"/>
                <w:smallCaps/>
                <w:sz w:val="19"/>
                <w:szCs w:val="19"/>
              </w:rPr>
              <w:t>5.</w:t>
            </w:r>
          </w:p>
        </w:tc>
        <w:tc>
          <w:tcPr>
            <w:tcW w:w="1830" w:type="dxa"/>
            <w:shd w:val="clear" w:color="auto" w:fill="FFCDCD"/>
          </w:tcPr>
          <w:p w14:paraId="5939FA9C" w14:textId="77777777" w:rsidR="00845715" w:rsidRDefault="00845715" w:rsidP="003C0978">
            <w:pPr>
              <w:spacing w:after="0"/>
            </w:pPr>
            <w:r>
              <w:rPr>
                <w:rFonts w:ascii="VladaRHSans Lt" w:eastAsia="VladaRHSans Lt" w:hAnsi="VladaRHSans Lt" w:cs="VladaRHSans Lt"/>
                <w:smallCaps/>
                <w:sz w:val="19"/>
                <w:szCs w:val="19"/>
              </w:rPr>
              <w:t>A. 5. 5</w:t>
            </w:r>
          </w:p>
          <w:p w14:paraId="20502517" w14:textId="77777777" w:rsidR="00845715" w:rsidRDefault="00845715" w:rsidP="003C0978">
            <w:pPr>
              <w:spacing w:after="0"/>
            </w:pPr>
          </w:p>
          <w:p w14:paraId="3DABA4D8" w14:textId="77777777" w:rsidR="00845715" w:rsidRDefault="00845715" w:rsidP="003C0978">
            <w:pPr>
              <w:spacing w:after="0"/>
            </w:pPr>
            <w:r>
              <w:rPr>
                <w:rFonts w:ascii="VladaRHSans Lt" w:eastAsia="VladaRHSans Lt" w:hAnsi="VladaRHSans Lt" w:cs="VladaRHSans Lt"/>
                <w:smallCaps/>
                <w:sz w:val="19"/>
                <w:szCs w:val="19"/>
              </w:rPr>
              <w:t>Računa s decimalnim brojevima.</w:t>
            </w:r>
          </w:p>
          <w:p w14:paraId="7CDFC2DD" w14:textId="77777777" w:rsidR="00845715" w:rsidRDefault="00845715" w:rsidP="003C0978">
            <w:pPr>
              <w:spacing w:after="0"/>
            </w:pPr>
          </w:p>
        </w:tc>
        <w:tc>
          <w:tcPr>
            <w:tcW w:w="3525" w:type="dxa"/>
          </w:tcPr>
          <w:p w14:paraId="2F4394AB" w14:textId="77777777" w:rsidR="00845715" w:rsidRDefault="00845715" w:rsidP="003C0978">
            <w:pPr>
              <w:spacing w:after="0"/>
            </w:pPr>
            <w:r>
              <w:rPr>
                <w:rFonts w:ascii="VladaRHSans Lt" w:eastAsia="VladaRHSans Lt" w:hAnsi="VladaRHSans Lt" w:cs="VladaRHSans Lt"/>
                <w:color w:val="25408F"/>
                <w:sz w:val="19"/>
                <w:szCs w:val="19"/>
              </w:rPr>
              <w:t xml:space="preserve">Zbraja, oduzima, množi </w:t>
            </w:r>
            <w:r>
              <w:rPr>
                <w:rFonts w:ascii="VladaRHSans Lt" w:eastAsia="VladaRHSans Lt" w:hAnsi="VladaRHSans Lt" w:cs="VladaRHSans Lt"/>
                <w:color w:val="FF0000"/>
                <w:sz w:val="19"/>
                <w:szCs w:val="19"/>
              </w:rPr>
              <w:t>(povezuje umnožak dva jednaka decimalna broja s kvadratom decimalnoga broja)</w:t>
            </w:r>
            <w:r>
              <w:rPr>
                <w:rFonts w:ascii="VladaRHSans Lt" w:eastAsia="VladaRHSans Lt" w:hAnsi="VladaRHSans Lt" w:cs="VladaRHSans Lt"/>
                <w:color w:val="25408F"/>
                <w:sz w:val="19"/>
                <w:szCs w:val="19"/>
              </w:rPr>
              <w:t xml:space="preserve"> i dijeli</w:t>
            </w:r>
            <w:r>
              <w:rPr>
                <w:rFonts w:ascii="VladaRHSans Lt" w:eastAsia="VladaRHSans Lt" w:hAnsi="VladaRHSans Lt" w:cs="VladaRHSans Lt"/>
                <w:color w:val="FF0000"/>
                <w:sz w:val="19"/>
                <w:szCs w:val="19"/>
              </w:rPr>
              <w:t xml:space="preserve"> </w:t>
            </w:r>
            <w:r>
              <w:rPr>
                <w:rFonts w:ascii="VladaRHSans Lt" w:eastAsia="VladaRHSans Lt" w:hAnsi="VladaRHSans Lt" w:cs="VladaRHSans Lt"/>
                <w:color w:val="25408F"/>
                <w:sz w:val="19"/>
                <w:szCs w:val="19"/>
              </w:rPr>
              <w:t xml:space="preserve">decimalne brojeve primjenjujući svojstva računskih operacija. </w:t>
            </w:r>
          </w:p>
          <w:p w14:paraId="4EAB2BAD" w14:textId="77777777" w:rsidR="00845715" w:rsidRDefault="00845715" w:rsidP="003C0978">
            <w:pPr>
              <w:spacing w:after="0"/>
            </w:pPr>
            <w:r>
              <w:rPr>
                <w:rFonts w:ascii="VladaRHSans Lt" w:eastAsia="VladaRHSans Lt" w:hAnsi="VladaRHSans Lt" w:cs="VladaRHSans Lt"/>
                <w:color w:val="25408F"/>
                <w:sz w:val="19"/>
                <w:szCs w:val="19"/>
              </w:rPr>
              <w:t>Čita, zapisuje i tumači znakove &lt;, &gt;, ≤, ≥, =, ≠ pri uspoređivanju</w:t>
            </w:r>
            <w:r>
              <w:rPr>
                <w:rFonts w:ascii="VladaRHSans Lt" w:eastAsia="VladaRHSans Lt" w:hAnsi="VladaRHSans Lt" w:cs="VladaRHSans Lt"/>
                <w:color w:val="FF0000"/>
                <w:sz w:val="19"/>
                <w:szCs w:val="19"/>
              </w:rPr>
              <w:t xml:space="preserve"> </w:t>
            </w:r>
            <w:r>
              <w:rPr>
                <w:rFonts w:ascii="VladaRHSans Lt" w:eastAsia="VladaRHSans Lt" w:hAnsi="VladaRHSans Lt" w:cs="VladaRHSans Lt"/>
                <w:color w:val="25408F"/>
                <w:sz w:val="19"/>
                <w:szCs w:val="19"/>
              </w:rPr>
              <w:t xml:space="preserve">decimalnih brojeva. </w:t>
            </w:r>
          </w:p>
          <w:p w14:paraId="17B77799" w14:textId="77777777" w:rsidR="00845715" w:rsidRDefault="00845715" w:rsidP="003C0978">
            <w:pPr>
              <w:spacing w:after="0"/>
            </w:pPr>
            <w:r>
              <w:rPr>
                <w:rFonts w:ascii="VladaRHSans Lt" w:eastAsia="VladaRHSans Lt" w:hAnsi="VladaRHSans Lt" w:cs="VladaRHSans Lt"/>
                <w:color w:val="FF0000"/>
                <w:sz w:val="19"/>
                <w:szCs w:val="19"/>
              </w:rPr>
              <w:t>Otkriva beskonačne decimalne brojeve.</w:t>
            </w:r>
          </w:p>
          <w:p w14:paraId="7473E3B3" w14:textId="77777777" w:rsidR="00845715" w:rsidRDefault="00845715" w:rsidP="003C0978">
            <w:pPr>
              <w:spacing w:after="0"/>
            </w:pPr>
            <w:r>
              <w:rPr>
                <w:rFonts w:ascii="VladaRHSans Lt" w:eastAsia="VladaRHSans Lt" w:hAnsi="VladaRHSans Lt" w:cs="VladaRHSans Lt"/>
                <w:color w:val="25408F"/>
                <w:sz w:val="19"/>
                <w:szCs w:val="19"/>
              </w:rPr>
              <w:t xml:space="preserve">Pridružuje </w:t>
            </w:r>
            <w:r>
              <w:rPr>
                <w:rFonts w:ascii="VladaRHSans Lt" w:eastAsia="VladaRHSans Lt" w:hAnsi="VladaRHSans Lt" w:cs="VladaRHSans Lt"/>
                <w:color w:val="FF0000"/>
                <w:sz w:val="19"/>
                <w:szCs w:val="19"/>
              </w:rPr>
              <w:t>točke</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pravca decimalnim brojevima</w:t>
            </w:r>
            <w:r>
              <w:rPr>
                <w:rFonts w:ascii="VladaRHSans Lt" w:eastAsia="VladaRHSans Lt" w:hAnsi="VladaRHSans Lt" w:cs="VladaRHSans Lt"/>
                <w:color w:val="25408F"/>
                <w:sz w:val="19"/>
                <w:szCs w:val="19"/>
              </w:rPr>
              <w:t xml:space="preserve"> i očitava ih. </w:t>
            </w:r>
          </w:p>
          <w:p w14:paraId="1CF32FEF" w14:textId="77777777" w:rsidR="00845715" w:rsidRDefault="00845715" w:rsidP="003C0978">
            <w:pPr>
              <w:spacing w:after="0"/>
            </w:pPr>
            <w:r>
              <w:rPr>
                <w:rFonts w:ascii="VladaRHSans Lt" w:eastAsia="VladaRHSans Lt" w:hAnsi="VladaRHSans Lt" w:cs="VladaRHSans Lt"/>
                <w:color w:val="FF0000"/>
                <w:sz w:val="19"/>
                <w:szCs w:val="19"/>
              </w:rPr>
              <w:t>Računa vrijednosti jednostavnih algebarskih izraza.</w:t>
            </w:r>
          </w:p>
          <w:p w14:paraId="38829880" w14:textId="77777777" w:rsidR="00845715" w:rsidRDefault="00845715" w:rsidP="003C0978">
            <w:pPr>
              <w:spacing w:after="0"/>
            </w:pPr>
            <w:r>
              <w:rPr>
                <w:rFonts w:ascii="VladaRHSans Lt" w:eastAsia="VladaRHSans Lt" w:hAnsi="VladaRHSans Lt" w:cs="VladaRHSans Lt"/>
                <w:color w:val="FF0000"/>
                <w:sz w:val="19"/>
                <w:szCs w:val="19"/>
              </w:rPr>
              <w:t>Rješava problemsku situaciju.</w:t>
            </w:r>
          </w:p>
          <w:p w14:paraId="05213494" w14:textId="77777777" w:rsidR="00845715" w:rsidRDefault="00845715" w:rsidP="003C0978">
            <w:pPr>
              <w:spacing w:after="0"/>
            </w:pPr>
          </w:p>
          <w:p w14:paraId="65EACF94" w14:textId="77777777" w:rsidR="00845715" w:rsidRDefault="00845715" w:rsidP="003C0978">
            <w:pPr>
              <w:spacing w:after="0"/>
            </w:pPr>
            <w:r>
              <w:rPr>
                <w:rFonts w:ascii="VladaRHSans Lt" w:eastAsia="VladaRHSans Lt" w:hAnsi="VladaRHSans Lt" w:cs="VladaRHSans Lt"/>
                <w:color w:val="25408F"/>
                <w:sz w:val="19"/>
                <w:szCs w:val="19"/>
              </w:rPr>
              <w:t>Korelacija s Geografijom i Prirodom</w:t>
            </w:r>
          </w:p>
        </w:tc>
        <w:tc>
          <w:tcPr>
            <w:tcW w:w="2085" w:type="dxa"/>
          </w:tcPr>
          <w:p w14:paraId="7C2A5B58" w14:textId="77777777" w:rsidR="00845715" w:rsidRDefault="00845715" w:rsidP="003C0978">
            <w:pPr>
              <w:spacing w:after="0"/>
            </w:pPr>
            <w:r>
              <w:rPr>
                <w:rFonts w:ascii="VladaRHSans Lt" w:eastAsia="VladaRHSans Lt" w:hAnsi="VladaRHSans Lt" w:cs="VladaRHSans Lt"/>
                <w:color w:val="25408F"/>
                <w:sz w:val="19"/>
                <w:szCs w:val="19"/>
              </w:rPr>
              <w:t xml:space="preserve">Računa s decimalnim brojevima </w:t>
            </w:r>
            <w:r>
              <w:rPr>
                <w:rFonts w:ascii="VladaRHSans Lt" w:eastAsia="VladaRHSans Lt" w:hAnsi="VladaRHSans Lt" w:cs="VladaRHSans Lt"/>
                <w:color w:val="FF0000"/>
                <w:sz w:val="19"/>
                <w:szCs w:val="19"/>
              </w:rPr>
              <w:t>uz prethodnu procjenu. Uspoređuje decimalne brojeve.</w:t>
            </w:r>
            <w:r>
              <w:rPr>
                <w:rFonts w:ascii="VladaRHSans Lt" w:eastAsia="VladaRHSans Lt" w:hAnsi="VladaRHSans Lt" w:cs="VladaRHSans Lt"/>
                <w:color w:val="25408F"/>
                <w:sz w:val="19"/>
                <w:szCs w:val="19"/>
              </w:rPr>
              <w:t xml:space="preserve"> </w:t>
            </w:r>
          </w:p>
        </w:tc>
        <w:tc>
          <w:tcPr>
            <w:tcW w:w="2055" w:type="dxa"/>
          </w:tcPr>
          <w:p w14:paraId="7FFF4576" w14:textId="77777777" w:rsidR="00845715" w:rsidRDefault="00845715" w:rsidP="003C0978">
            <w:pPr>
              <w:spacing w:after="0"/>
            </w:pPr>
            <w:r>
              <w:rPr>
                <w:rFonts w:ascii="VladaRHSans Lt" w:eastAsia="VladaRHSans Lt" w:hAnsi="VladaRHSans Lt" w:cs="VladaRHSans Lt"/>
                <w:color w:val="FF0000"/>
                <w:sz w:val="19"/>
                <w:szCs w:val="19"/>
              </w:rPr>
              <w:t xml:space="preserve">Brojevnim izrazom opisuje jednostavnu problemsku situaciju koju rješava </w:t>
            </w:r>
            <w:r>
              <w:rPr>
                <w:rFonts w:ascii="VladaRHSans Lt" w:eastAsia="VladaRHSans Lt" w:hAnsi="VladaRHSans Lt" w:cs="VladaRHSans Lt"/>
                <w:color w:val="25408F"/>
                <w:sz w:val="19"/>
                <w:szCs w:val="19"/>
              </w:rPr>
              <w:t xml:space="preserve">uspoređujući rezultat s osobnom procjenom. </w:t>
            </w:r>
            <w:r>
              <w:rPr>
                <w:rFonts w:ascii="VladaRHSans Lt" w:eastAsia="VladaRHSans Lt" w:hAnsi="VladaRHSans Lt" w:cs="VladaRHSans Lt"/>
                <w:color w:val="FF0000"/>
                <w:sz w:val="19"/>
                <w:szCs w:val="19"/>
              </w:rPr>
              <w:t>Očitava decimalne brojeve na brojevnome pravcu.</w:t>
            </w:r>
          </w:p>
          <w:p w14:paraId="7F18C1DD" w14:textId="77777777" w:rsidR="00845715" w:rsidRDefault="00845715" w:rsidP="003C0978">
            <w:pPr>
              <w:spacing w:after="0"/>
            </w:pPr>
          </w:p>
        </w:tc>
        <w:tc>
          <w:tcPr>
            <w:tcW w:w="2055" w:type="dxa"/>
          </w:tcPr>
          <w:p w14:paraId="73D2412E" w14:textId="77777777" w:rsidR="00845715" w:rsidRDefault="00845715" w:rsidP="003C0978">
            <w:pPr>
              <w:spacing w:after="0"/>
            </w:pPr>
            <w:r>
              <w:rPr>
                <w:rFonts w:ascii="VladaRHSans Lt" w:eastAsia="VladaRHSans Lt" w:hAnsi="VladaRHSans Lt" w:cs="VladaRHSans Lt"/>
                <w:color w:val="25408F"/>
                <w:sz w:val="19"/>
                <w:szCs w:val="19"/>
              </w:rPr>
              <w:t xml:space="preserve">Računa složenije brojevne izraze </w:t>
            </w:r>
            <w:r>
              <w:rPr>
                <w:rFonts w:ascii="VladaRHSans Lt" w:eastAsia="VladaRHSans Lt" w:hAnsi="VladaRHSans Lt" w:cs="VladaRHSans Lt"/>
                <w:color w:val="FF0000"/>
                <w:sz w:val="19"/>
                <w:szCs w:val="19"/>
              </w:rPr>
              <w:t>primjenjujući svojstva računskih operacija.</w:t>
            </w:r>
          </w:p>
          <w:p w14:paraId="641B7254" w14:textId="77777777" w:rsidR="00845715" w:rsidRDefault="00845715" w:rsidP="003C0978">
            <w:pPr>
              <w:spacing w:after="0"/>
            </w:pPr>
            <w:r>
              <w:rPr>
                <w:rFonts w:ascii="VladaRHSans Lt" w:eastAsia="VladaRHSans Lt" w:hAnsi="VladaRHSans Lt" w:cs="VladaRHSans Lt"/>
                <w:color w:val="FF0000"/>
                <w:sz w:val="19"/>
                <w:szCs w:val="19"/>
              </w:rPr>
              <w:t>Pridružuje točke pravca decimalnim brojevima.</w:t>
            </w:r>
          </w:p>
        </w:tc>
        <w:tc>
          <w:tcPr>
            <w:tcW w:w="2055" w:type="dxa"/>
            <w:tcBorders>
              <w:bottom w:val="single" w:sz="4" w:space="0" w:color="000000"/>
            </w:tcBorders>
          </w:tcPr>
          <w:p w14:paraId="0BFDDAA8" w14:textId="77777777" w:rsidR="00845715" w:rsidRDefault="00845715" w:rsidP="003C0978">
            <w:pPr>
              <w:spacing w:after="0"/>
            </w:pPr>
            <w:r>
              <w:rPr>
                <w:rFonts w:ascii="VladaRHSans Lt" w:eastAsia="VladaRHSans Lt" w:hAnsi="VladaRHSans Lt" w:cs="VladaRHSans Lt"/>
                <w:color w:val="FF0000"/>
                <w:sz w:val="19"/>
                <w:szCs w:val="19"/>
              </w:rPr>
              <w:t>Problemsku situaciju rješava primjenjujući računanje s decimalnim brojevima.</w:t>
            </w:r>
          </w:p>
        </w:tc>
      </w:tr>
      <w:tr w:rsidR="00845715" w14:paraId="28D18D78" w14:textId="77777777" w:rsidTr="003C0978">
        <w:tc>
          <w:tcPr>
            <w:tcW w:w="14115" w:type="dxa"/>
            <w:gridSpan w:val="7"/>
          </w:tcPr>
          <w:p w14:paraId="1458D4E4"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2EEBD831" w14:textId="24B816F4" w:rsidR="004A08A6" w:rsidRP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t xml:space="preserve">Mentalno računati i procjenjivati rezultat kad je god moguće. Istaknuti da decimalna točka u matematici odgovara decimalnomu zarezu u nekim područjima. </w:t>
            </w:r>
            <w:r>
              <w:rPr>
                <w:rFonts w:ascii="VladaRHSans Lt" w:eastAsia="VladaRHSans Lt" w:hAnsi="VladaRHSans Lt" w:cs="VladaRHSans Lt"/>
                <w:color w:val="FF0000"/>
                <w:sz w:val="19"/>
                <w:szCs w:val="19"/>
              </w:rPr>
              <w:t xml:space="preserve">Ne uvoditi pojmove ishodište i jedinična točka, već samo jedinična dužina. </w:t>
            </w:r>
            <w:r>
              <w:rPr>
                <w:rFonts w:ascii="VladaRHSans Lt" w:eastAsia="VladaRHSans Lt" w:hAnsi="VladaRHSans Lt" w:cs="VladaRHSans Lt"/>
                <w:color w:val="25408F"/>
                <w:sz w:val="19"/>
                <w:szCs w:val="19"/>
              </w:rPr>
              <w:t xml:space="preserve">Računati vrijednosti jednostavnih algebarskih izraza </w:t>
            </w:r>
            <w:r>
              <w:rPr>
                <w:rFonts w:ascii="VladaRHSans Lt" w:eastAsia="VladaRHSans Lt" w:hAnsi="VladaRHSans Lt" w:cs="VladaRHSans Lt"/>
                <w:color w:val="FF0000"/>
                <w:sz w:val="19"/>
                <w:szCs w:val="19"/>
              </w:rPr>
              <w:t>za zadane vrijednosti.</w:t>
            </w:r>
            <w:r>
              <w:rPr>
                <w:rFonts w:ascii="VladaRHSans Lt" w:eastAsia="VladaRHSans Lt" w:hAnsi="VladaRHSans Lt" w:cs="VladaRHSans Lt"/>
                <w:color w:val="25408F"/>
                <w:sz w:val="19"/>
                <w:szCs w:val="19"/>
              </w:rPr>
              <w:t xml:space="preserve"> Zbrajati i oduzimati istoimene </w:t>
            </w:r>
            <w:r>
              <w:rPr>
                <w:rFonts w:ascii="VladaRHSans Lt" w:eastAsia="VladaRHSans Lt" w:hAnsi="VladaRHSans Lt" w:cs="VladaRHSans Lt"/>
                <w:color w:val="FF0000"/>
                <w:sz w:val="19"/>
                <w:szCs w:val="19"/>
              </w:rPr>
              <w:t>monome</w:t>
            </w:r>
            <w:r>
              <w:rPr>
                <w:rFonts w:ascii="VladaRHSans Lt" w:eastAsia="VladaRHSans Lt" w:hAnsi="VladaRHSans Lt" w:cs="VladaRHSans Lt"/>
                <w:color w:val="25408F"/>
                <w:sz w:val="19"/>
                <w:szCs w:val="19"/>
              </w:rPr>
              <w:t xml:space="preserve">. Potrebno je procjenjivati i preispitivati smislenost rezultata. Rješavati matematičke mozgalice, zbrajaljke, premetaljke, brojevne nizove, magične kvadrate i slično. </w:t>
            </w:r>
          </w:p>
        </w:tc>
      </w:tr>
      <w:tr w:rsidR="00845715" w14:paraId="1E4A411A" w14:textId="77777777" w:rsidTr="003C0978">
        <w:tc>
          <w:tcPr>
            <w:tcW w:w="510" w:type="dxa"/>
          </w:tcPr>
          <w:p w14:paraId="0A2CFAE1" w14:textId="77777777" w:rsidR="00845715" w:rsidRDefault="00845715" w:rsidP="003C0978">
            <w:pPr>
              <w:spacing w:after="0"/>
            </w:pPr>
            <w:r>
              <w:rPr>
                <w:rFonts w:ascii="VladaRHSans Lt" w:eastAsia="VladaRHSans Lt" w:hAnsi="VladaRHSans Lt" w:cs="VladaRHSans Lt"/>
                <w:smallCaps/>
                <w:sz w:val="19"/>
                <w:szCs w:val="19"/>
              </w:rPr>
              <w:t>6.</w:t>
            </w:r>
          </w:p>
        </w:tc>
        <w:tc>
          <w:tcPr>
            <w:tcW w:w="1830" w:type="dxa"/>
            <w:shd w:val="clear" w:color="auto" w:fill="FFCDCD"/>
          </w:tcPr>
          <w:p w14:paraId="7AA14BBF" w14:textId="77777777" w:rsidR="00845715" w:rsidRDefault="00845715" w:rsidP="003C0978">
            <w:pPr>
              <w:spacing w:after="0"/>
            </w:pPr>
            <w:r>
              <w:rPr>
                <w:rFonts w:ascii="VladaRHSans Lt" w:eastAsia="VladaRHSans Lt" w:hAnsi="VladaRHSans Lt" w:cs="VladaRHSans Lt"/>
                <w:smallCaps/>
                <w:sz w:val="19"/>
                <w:szCs w:val="19"/>
              </w:rPr>
              <w:t>A. 5. 6</w:t>
            </w:r>
          </w:p>
          <w:p w14:paraId="18E3DF91" w14:textId="77777777" w:rsidR="00845715" w:rsidRDefault="00845715" w:rsidP="003C0978">
            <w:pPr>
              <w:spacing w:after="0"/>
            </w:pPr>
          </w:p>
          <w:p w14:paraId="790476D8" w14:textId="77777777" w:rsidR="00845715" w:rsidRDefault="00845715" w:rsidP="003C0978">
            <w:pPr>
              <w:spacing w:after="0"/>
            </w:pPr>
            <w:r>
              <w:rPr>
                <w:rFonts w:ascii="VladaRHSans Lt" w:eastAsia="VladaRHSans Lt" w:hAnsi="VladaRHSans Lt" w:cs="VladaRHSans Lt"/>
                <w:smallCaps/>
                <w:sz w:val="19"/>
                <w:szCs w:val="19"/>
              </w:rPr>
              <w:t xml:space="preserve">Zaokružuje prirodne i decimalne brojeve. </w:t>
            </w:r>
          </w:p>
          <w:p w14:paraId="3B502D03" w14:textId="77777777" w:rsidR="00845715" w:rsidRDefault="00845715" w:rsidP="003C0978">
            <w:pPr>
              <w:spacing w:after="0"/>
            </w:pPr>
          </w:p>
        </w:tc>
        <w:tc>
          <w:tcPr>
            <w:tcW w:w="3525" w:type="dxa"/>
          </w:tcPr>
          <w:p w14:paraId="0DDB9F57" w14:textId="77777777" w:rsidR="00845715" w:rsidRDefault="00845715" w:rsidP="003C0978">
            <w:pPr>
              <w:spacing w:after="0"/>
            </w:pPr>
            <w:r>
              <w:rPr>
                <w:rFonts w:ascii="VladaRHSans Lt" w:eastAsia="VladaRHSans Lt" w:hAnsi="VladaRHSans Lt" w:cs="VladaRHSans Lt"/>
                <w:color w:val="25408F"/>
                <w:sz w:val="19"/>
                <w:szCs w:val="19"/>
              </w:rPr>
              <w:t>Primjenjuje pravila zaokruživanja, smisleno zaokružuje prirodne i decimalne brojeve primjereno uvjetima zadatka.</w:t>
            </w:r>
          </w:p>
          <w:p w14:paraId="3D7C7884" w14:textId="77777777" w:rsidR="00845715" w:rsidRDefault="00845715" w:rsidP="003C0978">
            <w:pPr>
              <w:spacing w:after="0"/>
            </w:pPr>
            <w:r>
              <w:rPr>
                <w:rFonts w:ascii="VladaRHSans Lt" w:eastAsia="VladaRHSans Lt" w:hAnsi="VladaRHSans Lt" w:cs="VladaRHSans Lt"/>
                <w:color w:val="25408F"/>
                <w:sz w:val="19"/>
                <w:szCs w:val="19"/>
              </w:rPr>
              <w:t>Uočava pogrešku pri zaokruživanju i procjenjuje njezin utjecaj na rješenje.</w:t>
            </w:r>
          </w:p>
          <w:p w14:paraId="6B28245C" w14:textId="45555F43" w:rsidR="004A08A6"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lastRenderedPageBreak/>
              <w:t>Tumači dobiveno rješenje u kontekstu problema.</w:t>
            </w:r>
          </w:p>
        </w:tc>
        <w:tc>
          <w:tcPr>
            <w:tcW w:w="2085" w:type="dxa"/>
          </w:tcPr>
          <w:p w14:paraId="7E07D767" w14:textId="77777777" w:rsidR="00845715" w:rsidRDefault="00845715" w:rsidP="003C0978">
            <w:pPr>
              <w:spacing w:after="0"/>
            </w:pPr>
            <w:r>
              <w:rPr>
                <w:rFonts w:ascii="VladaRHSans Lt" w:eastAsia="VladaRHSans Lt" w:hAnsi="VladaRHSans Lt" w:cs="VladaRHSans Lt"/>
                <w:color w:val="25408F"/>
                <w:sz w:val="19"/>
                <w:szCs w:val="19"/>
              </w:rPr>
              <w:lastRenderedPageBreak/>
              <w:t>Zaokružuje prirodne i decimalne brojeve do najbliže desetice, stotice, cijeloga broja, desetinke ili stotinke. .</w:t>
            </w:r>
          </w:p>
        </w:tc>
        <w:tc>
          <w:tcPr>
            <w:tcW w:w="2055" w:type="dxa"/>
          </w:tcPr>
          <w:p w14:paraId="0DDF7F89" w14:textId="77777777" w:rsidR="00845715" w:rsidRDefault="00845715" w:rsidP="003C0978">
            <w:pPr>
              <w:spacing w:after="0"/>
            </w:pPr>
            <w:r>
              <w:rPr>
                <w:rFonts w:ascii="VladaRHSans Lt" w:eastAsia="VladaRHSans Lt" w:hAnsi="VladaRHSans Lt" w:cs="VladaRHSans Lt"/>
                <w:color w:val="25408F"/>
                <w:sz w:val="19"/>
                <w:szCs w:val="19"/>
              </w:rPr>
              <w:t xml:space="preserve">Zaokružuje prirodne i decimalne brojeve </w:t>
            </w:r>
            <w:r>
              <w:rPr>
                <w:rFonts w:ascii="VladaRHSans Lt" w:eastAsia="VladaRHSans Lt" w:hAnsi="VladaRHSans Lt" w:cs="VladaRHSans Lt"/>
                <w:color w:val="FF0000"/>
                <w:sz w:val="19"/>
                <w:szCs w:val="19"/>
              </w:rPr>
              <w:t>uz opisivanje postupka</w:t>
            </w:r>
            <w:r>
              <w:rPr>
                <w:rFonts w:ascii="VladaRHSans Lt" w:eastAsia="VladaRHSans Lt" w:hAnsi="VladaRHSans Lt" w:cs="VladaRHSans Lt"/>
                <w:color w:val="25408F"/>
                <w:sz w:val="19"/>
                <w:szCs w:val="19"/>
              </w:rPr>
              <w:t>.</w:t>
            </w:r>
          </w:p>
          <w:p w14:paraId="522C5AA6" w14:textId="77777777" w:rsidR="00845715" w:rsidRDefault="00845715" w:rsidP="003C0978">
            <w:pPr>
              <w:spacing w:after="0"/>
            </w:pPr>
          </w:p>
        </w:tc>
        <w:tc>
          <w:tcPr>
            <w:tcW w:w="2055" w:type="dxa"/>
          </w:tcPr>
          <w:p w14:paraId="0A9E6EC5" w14:textId="77777777" w:rsidR="00845715" w:rsidRDefault="00845715" w:rsidP="003C0978">
            <w:pPr>
              <w:spacing w:after="0"/>
            </w:pPr>
            <w:r>
              <w:rPr>
                <w:rFonts w:ascii="VladaRHSans Lt" w:eastAsia="VladaRHSans Lt" w:hAnsi="VladaRHSans Lt" w:cs="VladaRHSans Lt"/>
                <w:color w:val="25408F"/>
                <w:sz w:val="19"/>
                <w:szCs w:val="19"/>
              </w:rPr>
              <w:t>Zaokružuje prirodne i decimalne brojeve procjenjujući utjecaj pogreške zaokruživanja.</w:t>
            </w:r>
          </w:p>
        </w:tc>
        <w:tc>
          <w:tcPr>
            <w:tcW w:w="2055" w:type="dxa"/>
          </w:tcPr>
          <w:p w14:paraId="7B0C3495" w14:textId="77777777" w:rsidR="00845715" w:rsidRDefault="00845715" w:rsidP="003C0978">
            <w:pPr>
              <w:spacing w:after="0"/>
            </w:pPr>
            <w:r>
              <w:rPr>
                <w:rFonts w:ascii="VladaRHSans Lt" w:eastAsia="VladaRHSans Lt" w:hAnsi="VladaRHSans Lt" w:cs="VladaRHSans Lt"/>
                <w:color w:val="25408F"/>
                <w:sz w:val="19"/>
                <w:szCs w:val="19"/>
              </w:rPr>
              <w:t xml:space="preserve">Zaokružuje prirodne i decimalne brojeve primjereno problemskoj situaciji. </w:t>
            </w:r>
          </w:p>
        </w:tc>
      </w:tr>
      <w:tr w:rsidR="00845715" w14:paraId="559264FC" w14:textId="77777777" w:rsidTr="00745288">
        <w:trPr>
          <w:trHeight w:val="454"/>
        </w:trPr>
        <w:tc>
          <w:tcPr>
            <w:tcW w:w="14115" w:type="dxa"/>
            <w:gridSpan w:val="7"/>
          </w:tcPr>
          <w:p w14:paraId="21B0376C"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004AEDD3" w14:textId="77777777" w:rsidR="00845715" w:rsidRDefault="00845715" w:rsidP="003C0978">
            <w:pPr>
              <w:spacing w:after="0"/>
            </w:pPr>
            <w:r>
              <w:rPr>
                <w:rFonts w:ascii="VladaRHSans Lt" w:eastAsia="VladaRHSans Lt" w:hAnsi="VladaRHSans Lt" w:cs="VladaRHSans Lt"/>
                <w:color w:val="FF0000"/>
                <w:sz w:val="19"/>
                <w:szCs w:val="19"/>
              </w:rPr>
              <w:t xml:space="preserve">Primjenjivati zaokruživanje </w:t>
            </w:r>
            <w:r>
              <w:rPr>
                <w:rFonts w:ascii="VladaRHSans Lt" w:eastAsia="VladaRHSans Lt" w:hAnsi="VladaRHSans Lt" w:cs="VladaRHSans Lt"/>
                <w:color w:val="25408F"/>
                <w:sz w:val="19"/>
                <w:szCs w:val="19"/>
              </w:rPr>
              <w:t>u baratanju s novcem.</w:t>
            </w:r>
          </w:p>
        </w:tc>
      </w:tr>
      <w:tr w:rsidR="00845715" w14:paraId="555BF641" w14:textId="77777777" w:rsidTr="003C0978">
        <w:tc>
          <w:tcPr>
            <w:tcW w:w="510" w:type="dxa"/>
          </w:tcPr>
          <w:p w14:paraId="6C38ED44" w14:textId="77777777" w:rsidR="00845715" w:rsidRDefault="00845715" w:rsidP="003C0978">
            <w:pPr>
              <w:spacing w:after="0"/>
            </w:pPr>
            <w:r>
              <w:rPr>
                <w:rFonts w:ascii="VladaRHSans Lt" w:eastAsia="VladaRHSans Lt" w:hAnsi="VladaRHSans Lt" w:cs="VladaRHSans Lt"/>
                <w:smallCaps/>
                <w:sz w:val="19"/>
                <w:szCs w:val="19"/>
              </w:rPr>
              <w:t>7.</w:t>
            </w:r>
          </w:p>
        </w:tc>
        <w:tc>
          <w:tcPr>
            <w:tcW w:w="1830" w:type="dxa"/>
            <w:shd w:val="clear" w:color="auto" w:fill="B4B4FA"/>
          </w:tcPr>
          <w:p w14:paraId="5EF32A22" w14:textId="77777777" w:rsidR="00845715" w:rsidRDefault="00845715" w:rsidP="003C0978">
            <w:pPr>
              <w:spacing w:after="0"/>
            </w:pPr>
            <w:r>
              <w:rPr>
                <w:rFonts w:ascii="VladaRHSans Lt" w:eastAsia="VladaRHSans Lt" w:hAnsi="VladaRHSans Lt" w:cs="VladaRHSans Lt"/>
                <w:smallCaps/>
                <w:sz w:val="19"/>
                <w:szCs w:val="19"/>
              </w:rPr>
              <w:t>B. 5. 1</w:t>
            </w:r>
          </w:p>
          <w:p w14:paraId="31A451DD" w14:textId="77777777" w:rsidR="00845715" w:rsidRDefault="00845715" w:rsidP="003C0978">
            <w:pPr>
              <w:spacing w:after="0"/>
            </w:pPr>
          </w:p>
          <w:p w14:paraId="07E55A43" w14:textId="77777777" w:rsidR="00845715" w:rsidRDefault="00845715" w:rsidP="003C0978">
            <w:pPr>
              <w:spacing w:after="0"/>
            </w:pPr>
            <w:r>
              <w:rPr>
                <w:rFonts w:ascii="VladaRHSans Lt" w:eastAsia="VladaRHSans Lt" w:hAnsi="VladaRHSans Lt" w:cs="VladaRHSans Lt"/>
                <w:smallCaps/>
                <w:sz w:val="19"/>
                <w:szCs w:val="19"/>
              </w:rPr>
              <w:t>Rješava i primjenjuje linearnu jednadžbu.</w:t>
            </w:r>
          </w:p>
          <w:p w14:paraId="04C4810E" w14:textId="77777777" w:rsidR="00845715" w:rsidRDefault="00845715" w:rsidP="003C0978">
            <w:pPr>
              <w:spacing w:after="0"/>
            </w:pPr>
          </w:p>
        </w:tc>
        <w:tc>
          <w:tcPr>
            <w:tcW w:w="3525" w:type="dxa"/>
          </w:tcPr>
          <w:p w14:paraId="019798DB" w14:textId="77777777" w:rsidR="00845715" w:rsidRDefault="00845715" w:rsidP="003C0978">
            <w:pPr>
              <w:spacing w:after="0"/>
            </w:pPr>
            <w:r>
              <w:rPr>
                <w:rFonts w:ascii="VladaRHSans Lt" w:eastAsia="VladaRHSans Lt" w:hAnsi="VladaRHSans Lt" w:cs="VladaRHSans Lt"/>
                <w:color w:val="25408F"/>
                <w:sz w:val="19"/>
                <w:szCs w:val="19"/>
              </w:rPr>
              <w:t>Prepoznaje nepoznanicu u problemskoj situaciji.</w:t>
            </w:r>
          </w:p>
          <w:p w14:paraId="2FCFC7D3" w14:textId="77777777" w:rsidR="00845715" w:rsidRDefault="00845715" w:rsidP="003C0978">
            <w:pPr>
              <w:spacing w:after="0"/>
            </w:pPr>
            <w:r>
              <w:rPr>
                <w:rFonts w:ascii="VladaRHSans Lt" w:eastAsia="VladaRHSans Lt" w:hAnsi="VladaRHSans Lt" w:cs="VladaRHSans Lt"/>
                <w:color w:val="25408F"/>
                <w:sz w:val="19"/>
                <w:szCs w:val="19"/>
              </w:rPr>
              <w:t>Problemsku situaciju zapisuje linearnom jednadžbom.</w:t>
            </w:r>
          </w:p>
          <w:p w14:paraId="5131C152" w14:textId="77777777" w:rsidR="00845715" w:rsidRDefault="00845715" w:rsidP="003C0978">
            <w:pPr>
              <w:spacing w:after="0"/>
            </w:pPr>
            <w:r>
              <w:rPr>
                <w:rFonts w:ascii="VladaRHSans Lt" w:eastAsia="VladaRHSans Lt" w:hAnsi="VladaRHSans Lt" w:cs="VladaRHSans Lt"/>
                <w:color w:val="25408F"/>
                <w:sz w:val="19"/>
                <w:szCs w:val="19"/>
              </w:rPr>
              <w:t xml:space="preserve">Rješava linearnu jednadžbu </w:t>
            </w:r>
            <w:r>
              <w:rPr>
                <w:rFonts w:ascii="VladaRHSans Lt" w:eastAsia="VladaRHSans Lt" w:hAnsi="VladaRHSans Lt" w:cs="VladaRHSans Lt"/>
                <w:color w:val="FF0000"/>
                <w:sz w:val="19"/>
                <w:szCs w:val="19"/>
              </w:rPr>
              <w:t>oblika ax+b=0, gdje su a i b prirodni ili decimalni brojevi, provjeravajući točnost</w:t>
            </w:r>
            <w:r>
              <w:rPr>
                <w:rFonts w:ascii="VladaRHSans Lt" w:eastAsia="VladaRHSans Lt" w:hAnsi="VladaRHSans Lt" w:cs="VladaRHSans Lt"/>
                <w:color w:val="25408F"/>
                <w:sz w:val="19"/>
                <w:szCs w:val="19"/>
              </w:rPr>
              <w:t xml:space="preserve"> dobivenoga rješenja. </w:t>
            </w:r>
          </w:p>
          <w:p w14:paraId="7CD239B2" w14:textId="77777777" w:rsidR="00845715" w:rsidRDefault="00845715" w:rsidP="003C0978">
            <w:pPr>
              <w:spacing w:after="0"/>
            </w:pPr>
            <w:r>
              <w:rPr>
                <w:rFonts w:ascii="VladaRHSans Lt" w:eastAsia="VladaRHSans Lt" w:hAnsi="VladaRHSans Lt" w:cs="VladaRHSans Lt"/>
                <w:color w:val="25408F"/>
                <w:sz w:val="19"/>
                <w:szCs w:val="19"/>
              </w:rPr>
              <w:t>Izražava nepoznatu veličinu iz jednostavne linearne jednadžbe koristeći se vezom između računskih operacija.</w:t>
            </w:r>
          </w:p>
          <w:p w14:paraId="27FC4E29" w14:textId="77777777" w:rsidR="00845715" w:rsidRDefault="00845715" w:rsidP="003C0978">
            <w:pPr>
              <w:spacing w:after="0"/>
            </w:pPr>
            <w:r>
              <w:rPr>
                <w:rFonts w:ascii="VladaRHSans Lt" w:eastAsia="VladaRHSans Lt" w:hAnsi="VladaRHSans Lt" w:cs="VladaRHSans Lt"/>
                <w:color w:val="FF0000"/>
                <w:sz w:val="19"/>
                <w:szCs w:val="19"/>
              </w:rPr>
              <w:t>Koristi se opsegom i površinom geometrijskih likova za računanje duljina njihovih stranica.</w:t>
            </w:r>
          </w:p>
          <w:p w14:paraId="154F5556" w14:textId="77777777" w:rsidR="00845715" w:rsidRDefault="00845715" w:rsidP="003C0978">
            <w:pPr>
              <w:spacing w:after="0"/>
            </w:pPr>
          </w:p>
          <w:p w14:paraId="1F8980F0" w14:textId="77777777" w:rsidR="00845715" w:rsidRDefault="00845715" w:rsidP="003C0978">
            <w:pPr>
              <w:spacing w:after="0"/>
            </w:pPr>
            <w:r>
              <w:rPr>
                <w:rFonts w:ascii="VladaRHSans Lt" w:eastAsia="VladaRHSans Lt" w:hAnsi="VladaRHSans Lt" w:cs="VladaRHSans Lt"/>
                <w:color w:val="25408F"/>
                <w:sz w:val="19"/>
                <w:szCs w:val="19"/>
              </w:rPr>
              <w:t>Korelacija s Geografijom i Prirodom.</w:t>
            </w:r>
          </w:p>
        </w:tc>
        <w:tc>
          <w:tcPr>
            <w:tcW w:w="2085" w:type="dxa"/>
          </w:tcPr>
          <w:p w14:paraId="79242F9B" w14:textId="77777777" w:rsidR="00845715" w:rsidRDefault="00845715" w:rsidP="003C0978">
            <w:pPr>
              <w:spacing w:after="0"/>
            </w:pPr>
            <w:r>
              <w:rPr>
                <w:rFonts w:ascii="VladaRHSans Lt" w:eastAsia="VladaRHSans Lt" w:hAnsi="VladaRHSans Lt" w:cs="VladaRHSans Lt"/>
                <w:color w:val="25408F"/>
                <w:sz w:val="19"/>
                <w:szCs w:val="19"/>
              </w:rPr>
              <w:t xml:space="preserve">Jednostavnu linearnu jednadžbu u skupu prirodnih brojeva rješava vezom između računskih operacija. </w:t>
            </w:r>
          </w:p>
        </w:tc>
        <w:tc>
          <w:tcPr>
            <w:tcW w:w="2055" w:type="dxa"/>
          </w:tcPr>
          <w:p w14:paraId="7C4344E4" w14:textId="77777777" w:rsidR="00845715" w:rsidRDefault="00845715" w:rsidP="003C0978">
            <w:pPr>
              <w:spacing w:after="0"/>
            </w:pPr>
            <w:r>
              <w:rPr>
                <w:rFonts w:ascii="VladaRHSans Lt" w:eastAsia="VladaRHSans Lt" w:hAnsi="VladaRHSans Lt" w:cs="VladaRHSans Lt"/>
                <w:color w:val="25408F"/>
                <w:sz w:val="19"/>
                <w:szCs w:val="19"/>
              </w:rPr>
              <w:t>Samostalno rješava jednostavnu linearnu jednadžbu procjenjujući rezultat.</w:t>
            </w:r>
          </w:p>
        </w:tc>
        <w:tc>
          <w:tcPr>
            <w:tcW w:w="2055" w:type="dxa"/>
          </w:tcPr>
          <w:p w14:paraId="3BB6DB22" w14:textId="77777777" w:rsidR="00845715" w:rsidRDefault="00845715" w:rsidP="003C0978">
            <w:pPr>
              <w:spacing w:after="0"/>
            </w:pPr>
            <w:r>
              <w:rPr>
                <w:rFonts w:ascii="VladaRHSans Lt" w:eastAsia="VladaRHSans Lt" w:hAnsi="VladaRHSans Lt" w:cs="VladaRHSans Lt"/>
                <w:color w:val="25408F"/>
                <w:sz w:val="19"/>
                <w:szCs w:val="19"/>
              </w:rPr>
              <w:t xml:space="preserve">Jednostavnu problemsku situaciju zapisuje linearnom jednadžbom </w:t>
            </w:r>
            <w:r>
              <w:rPr>
                <w:rFonts w:ascii="VladaRHSans Lt" w:eastAsia="VladaRHSans Lt" w:hAnsi="VladaRHSans Lt" w:cs="VladaRHSans Lt"/>
                <w:color w:val="FF0000"/>
                <w:sz w:val="19"/>
                <w:szCs w:val="19"/>
              </w:rPr>
              <w:t>uz obrazloženje.</w:t>
            </w:r>
          </w:p>
        </w:tc>
        <w:tc>
          <w:tcPr>
            <w:tcW w:w="2055" w:type="dxa"/>
          </w:tcPr>
          <w:p w14:paraId="71018E60" w14:textId="77777777" w:rsidR="00845715" w:rsidRDefault="00845715" w:rsidP="003C0978">
            <w:pPr>
              <w:spacing w:after="0"/>
            </w:pPr>
            <w:r>
              <w:rPr>
                <w:rFonts w:ascii="VladaRHSans Lt" w:eastAsia="VladaRHSans Lt" w:hAnsi="VladaRHSans Lt" w:cs="VladaRHSans Lt"/>
                <w:color w:val="25408F"/>
                <w:sz w:val="19"/>
                <w:szCs w:val="19"/>
              </w:rPr>
              <w:t>Linearnom jednadžbom modelira problemsku situaciju koju rješava te utvrđuje smislenost rješenja.</w:t>
            </w:r>
          </w:p>
          <w:p w14:paraId="63BFEFB6" w14:textId="77777777" w:rsidR="00845715" w:rsidRDefault="00845715" w:rsidP="003C0978">
            <w:pPr>
              <w:spacing w:after="0"/>
            </w:pPr>
          </w:p>
        </w:tc>
      </w:tr>
      <w:tr w:rsidR="00845715" w14:paraId="43EB3FF4" w14:textId="77777777" w:rsidTr="003C0978">
        <w:tc>
          <w:tcPr>
            <w:tcW w:w="14115" w:type="dxa"/>
            <w:gridSpan w:val="7"/>
          </w:tcPr>
          <w:p w14:paraId="4402ECFC"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23D52B4F" w14:textId="3ED757B3" w:rsidR="003C499A"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25408F"/>
                <w:sz w:val="19"/>
                <w:szCs w:val="19"/>
              </w:rPr>
              <w:t xml:space="preserve">Učeniku postaviti jednostavnu linearnu jednadžbu oblika a </w:t>
            </w:r>
            <w:r>
              <w:rPr>
                <w:rFonts w:ascii="Nova Mono" w:eastAsia="Nova Mono" w:hAnsi="Nova Mono" w:cs="Nova Mono"/>
                <w:color w:val="25408F"/>
                <w:sz w:val="19"/>
                <w:szCs w:val="19"/>
              </w:rPr>
              <w:t>∙</w:t>
            </w:r>
            <w:r>
              <w:rPr>
                <w:rFonts w:ascii="VladaRHSans Lt" w:eastAsia="VladaRHSans Lt" w:hAnsi="VladaRHSans Lt" w:cs="VladaRHSans Lt"/>
                <w:color w:val="25408F"/>
                <w:sz w:val="19"/>
                <w:szCs w:val="19"/>
              </w:rPr>
              <w:t xml:space="preserve"> x = b, x + a = b, a + x = b, a – x = b, x – a = b, x : a = b,  a : x = b, </w:t>
            </w:r>
            <w:r>
              <w:rPr>
                <w:rFonts w:ascii="VladaRHSans Lt" w:eastAsia="VladaRHSans Lt" w:hAnsi="VladaRHSans Lt" w:cs="VladaRHSans Lt"/>
                <w:color w:val="FF0000"/>
                <w:sz w:val="19"/>
                <w:szCs w:val="19"/>
              </w:rPr>
              <w:t>gdje su a i b prirodni ili decimalni brojevi</w:t>
            </w:r>
            <w:r>
              <w:rPr>
                <w:rFonts w:ascii="VladaRHSans Lt" w:eastAsia="VladaRHSans Lt" w:hAnsi="VladaRHSans Lt" w:cs="VladaRHSans Lt"/>
                <w:color w:val="25408F"/>
                <w:sz w:val="19"/>
                <w:szCs w:val="19"/>
              </w:rPr>
              <w:t>. Za sve razine pokušati povezati zadanu linearnu jednadžbu s odgovarajućim problemskim zadatkom – matematička priča. Izražavati veličinu iz jednostavne jednadžbe koristeći se vezom između računskih operacija, npr:</w:t>
            </w:r>
            <w:r>
              <w:rPr>
                <w:rFonts w:ascii="VladaRHSans Lt" w:eastAsia="VladaRHSans Lt" w:hAnsi="VladaRHSans Lt" w:cs="VladaRHSans Lt"/>
                <w:color w:val="FF0000"/>
                <w:sz w:val="19"/>
                <w:szCs w:val="19"/>
              </w:rPr>
              <w:t xml:space="preserve"> ax = b, a = b : x, x = b : a</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gdje su a i b prirodni ili decimalni brojevi.</w:t>
            </w:r>
          </w:p>
        </w:tc>
      </w:tr>
      <w:tr w:rsidR="00845715" w14:paraId="39A63645" w14:textId="77777777" w:rsidTr="003C0978">
        <w:tc>
          <w:tcPr>
            <w:tcW w:w="510" w:type="dxa"/>
          </w:tcPr>
          <w:p w14:paraId="33014DB5" w14:textId="77777777" w:rsidR="00845715" w:rsidRDefault="00845715" w:rsidP="003C0978">
            <w:pPr>
              <w:spacing w:after="0"/>
            </w:pPr>
            <w:r>
              <w:rPr>
                <w:rFonts w:ascii="VladaRHSans Lt" w:eastAsia="VladaRHSans Lt" w:hAnsi="VladaRHSans Lt" w:cs="VladaRHSans Lt"/>
                <w:smallCaps/>
                <w:sz w:val="19"/>
                <w:szCs w:val="19"/>
              </w:rPr>
              <w:t>8.</w:t>
            </w:r>
          </w:p>
        </w:tc>
        <w:tc>
          <w:tcPr>
            <w:tcW w:w="1830" w:type="dxa"/>
            <w:shd w:val="clear" w:color="auto" w:fill="B4B4FA"/>
          </w:tcPr>
          <w:p w14:paraId="540ED8F7" w14:textId="77777777" w:rsidR="00845715" w:rsidRDefault="00845715" w:rsidP="003C0978">
            <w:pPr>
              <w:spacing w:after="0"/>
            </w:pPr>
            <w:r>
              <w:rPr>
                <w:rFonts w:ascii="VladaRHSans Lt" w:eastAsia="VladaRHSans Lt" w:hAnsi="VladaRHSans Lt" w:cs="VladaRHSans Lt"/>
                <w:smallCaps/>
                <w:sz w:val="19"/>
                <w:szCs w:val="19"/>
              </w:rPr>
              <w:t>B. 5. 2</w:t>
            </w:r>
          </w:p>
          <w:p w14:paraId="58A66F1E" w14:textId="77777777" w:rsidR="00845715" w:rsidRDefault="00845715" w:rsidP="003C0978">
            <w:pPr>
              <w:spacing w:after="0"/>
            </w:pPr>
          </w:p>
          <w:p w14:paraId="0401C79D" w14:textId="77777777" w:rsidR="00845715" w:rsidRDefault="00845715" w:rsidP="003C0978">
            <w:pPr>
              <w:spacing w:after="0"/>
            </w:pPr>
            <w:r>
              <w:rPr>
                <w:rFonts w:ascii="VladaRHSans Lt" w:eastAsia="VladaRHSans Lt" w:hAnsi="VladaRHSans Lt" w:cs="VladaRHSans Lt"/>
                <w:smallCaps/>
                <w:sz w:val="19"/>
                <w:szCs w:val="19"/>
              </w:rPr>
              <w:lastRenderedPageBreak/>
              <w:t>Prikazuje skupove i primjenjuje odnose među njima za prikaz rješenja problema.</w:t>
            </w:r>
          </w:p>
          <w:p w14:paraId="53539339" w14:textId="77777777" w:rsidR="00845715" w:rsidRDefault="00845715" w:rsidP="003C0978">
            <w:pPr>
              <w:spacing w:after="0"/>
            </w:pPr>
          </w:p>
        </w:tc>
        <w:tc>
          <w:tcPr>
            <w:tcW w:w="3525" w:type="dxa"/>
          </w:tcPr>
          <w:p w14:paraId="4843CC98"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Oblikuje i prikazuje skupove (brojeva, podataka) i njihove odnose pomoću </w:t>
            </w:r>
            <w:r>
              <w:rPr>
                <w:rFonts w:ascii="VladaRHSans Lt" w:eastAsia="VladaRHSans Lt" w:hAnsi="VladaRHSans Lt" w:cs="VladaRHSans Lt"/>
                <w:color w:val="25408F"/>
                <w:sz w:val="19"/>
                <w:szCs w:val="19"/>
              </w:rPr>
              <w:lastRenderedPageBreak/>
              <w:t xml:space="preserve">Vennovih dijagrama (presjek, unija, podskup). </w:t>
            </w:r>
          </w:p>
          <w:p w14:paraId="6C0CC9B8" w14:textId="77777777" w:rsidR="00845715" w:rsidRDefault="00845715" w:rsidP="003C0978">
            <w:pPr>
              <w:spacing w:after="0"/>
            </w:pPr>
            <w:r>
              <w:rPr>
                <w:rFonts w:ascii="VladaRHSans Lt" w:eastAsia="VladaRHSans Lt" w:hAnsi="VladaRHSans Lt" w:cs="VladaRHSans Lt"/>
                <w:color w:val="25408F"/>
                <w:sz w:val="19"/>
                <w:szCs w:val="19"/>
              </w:rPr>
              <w:t xml:space="preserve">Određuje broj elemenata skupa. Prepoznaje prazan skup. </w:t>
            </w:r>
          </w:p>
          <w:p w14:paraId="41A38444" w14:textId="77777777" w:rsidR="00845715" w:rsidRDefault="00845715" w:rsidP="003C0978">
            <w:pPr>
              <w:spacing w:after="0"/>
            </w:pPr>
            <w:r>
              <w:rPr>
                <w:rFonts w:ascii="VladaRHSans Lt" w:eastAsia="VladaRHSans Lt" w:hAnsi="VladaRHSans Lt" w:cs="VladaRHSans Lt"/>
                <w:color w:val="25408F"/>
                <w:sz w:val="19"/>
                <w:szCs w:val="19"/>
              </w:rPr>
              <w:t>Koristi se matematičkim simbolima u zapisu skupova i njihovih odnosa.</w:t>
            </w:r>
          </w:p>
          <w:p w14:paraId="1AE17709" w14:textId="3DFB0BA4" w:rsidR="00845715" w:rsidRDefault="00845715" w:rsidP="003C0978">
            <w:pPr>
              <w:spacing w:after="0"/>
            </w:pPr>
            <w:r>
              <w:rPr>
                <w:rFonts w:ascii="VladaRHSans Lt" w:eastAsia="VladaRHSans Lt" w:hAnsi="VladaRHSans Lt" w:cs="VladaRHSans Lt"/>
                <w:color w:val="FF0000"/>
                <w:sz w:val="19"/>
                <w:szCs w:val="19"/>
              </w:rPr>
              <w:t>Skupovnim zapisom prikazuje rješenja jednostavne nejednadžbe u skupu prirodnih brojeva s nulom.</w:t>
            </w:r>
            <w:r>
              <w:rPr>
                <w:rFonts w:ascii="VladaRHSans Lt" w:eastAsia="VladaRHSans Lt" w:hAnsi="VladaRHSans Lt" w:cs="VladaRHSans Lt"/>
                <w:color w:val="25408F"/>
                <w:sz w:val="19"/>
                <w:szCs w:val="19"/>
              </w:rPr>
              <w:t xml:space="preserve"> </w:t>
            </w:r>
          </w:p>
          <w:p w14:paraId="56A04832" w14:textId="77777777" w:rsidR="00845715" w:rsidRDefault="00845715" w:rsidP="003C0978">
            <w:pPr>
              <w:spacing w:after="0"/>
            </w:pPr>
            <w:r>
              <w:rPr>
                <w:rFonts w:ascii="VladaRHSans Lt" w:eastAsia="VladaRHSans Lt" w:hAnsi="VladaRHSans Lt" w:cs="VladaRHSans Lt"/>
                <w:color w:val="FF0000"/>
                <w:sz w:val="19"/>
                <w:szCs w:val="19"/>
              </w:rPr>
              <w:t xml:space="preserve">Prošireni </w:t>
            </w:r>
            <w:r>
              <w:rPr>
                <w:rFonts w:ascii="VladaRHSans Lt" w:eastAsia="VladaRHSans Lt" w:hAnsi="VladaRHSans Lt" w:cs="VladaRHSans Lt"/>
                <w:color w:val="25408F"/>
                <w:sz w:val="19"/>
                <w:szCs w:val="19"/>
              </w:rPr>
              <w:t xml:space="preserve">sadržaji: Ispisuje i prebrojava elemente skupa </w:t>
            </w:r>
            <w:r>
              <w:rPr>
                <w:rFonts w:ascii="VladaRHSans Lt" w:eastAsia="VladaRHSans Lt" w:hAnsi="VladaRHSans Lt" w:cs="VladaRHSans Lt"/>
                <w:color w:val="FF0000"/>
                <w:sz w:val="19"/>
                <w:szCs w:val="19"/>
              </w:rPr>
              <w:t>u kombinatornim zadatcima.</w:t>
            </w:r>
          </w:p>
        </w:tc>
        <w:tc>
          <w:tcPr>
            <w:tcW w:w="2085" w:type="dxa"/>
          </w:tcPr>
          <w:p w14:paraId="5DFE7B48"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Na Vennovu dijagramu prepoznaje pripadnost </w:t>
            </w:r>
            <w:r>
              <w:rPr>
                <w:rFonts w:ascii="VladaRHSans Lt" w:eastAsia="VladaRHSans Lt" w:hAnsi="VladaRHSans Lt" w:cs="VladaRHSans Lt"/>
                <w:color w:val="25408F"/>
                <w:sz w:val="19"/>
                <w:szCs w:val="19"/>
              </w:rPr>
              <w:lastRenderedPageBreak/>
              <w:t xml:space="preserve">skupu uz zapis matematičkim jezikom. </w:t>
            </w:r>
          </w:p>
        </w:tc>
        <w:tc>
          <w:tcPr>
            <w:tcW w:w="2055" w:type="dxa"/>
          </w:tcPr>
          <w:p w14:paraId="06CC6030"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Samostalno povezuje različite zapise skupova. </w:t>
            </w:r>
            <w:r>
              <w:rPr>
                <w:rFonts w:ascii="VladaRHSans Lt" w:eastAsia="VladaRHSans Lt" w:hAnsi="VladaRHSans Lt" w:cs="VladaRHSans Lt"/>
                <w:color w:val="FF0000"/>
                <w:sz w:val="19"/>
                <w:szCs w:val="19"/>
              </w:rPr>
              <w:t xml:space="preserve">Na predlošku </w:t>
            </w:r>
            <w:r>
              <w:rPr>
                <w:rFonts w:ascii="VladaRHSans Lt" w:eastAsia="VladaRHSans Lt" w:hAnsi="VladaRHSans Lt" w:cs="VladaRHSans Lt"/>
                <w:color w:val="FF0000"/>
                <w:sz w:val="19"/>
                <w:szCs w:val="19"/>
              </w:rPr>
              <w:lastRenderedPageBreak/>
              <w:t>opisuje presjek i uniju skupova točaka u ravnini.</w:t>
            </w:r>
          </w:p>
        </w:tc>
        <w:tc>
          <w:tcPr>
            <w:tcW w:w="2055" w:type="dxa"/>
          </w:tcPr>
          <w:p w14:paraId="6992BB8C"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Simbolički i Vennovim dijagramom prikazuje </w:t>
            </w:r>
            <w:r>
              <w:rPr>
                <w:rFonts w:ascii="VladaRHSans Lt" w:eastAsia="VladaRHSans Lt" w:hAnsi="VladaRHSans Lt" w:cs="VladaRHSans Lt"/>
                <w:color w:val="25408F"/>
                <w:sz w:val="19"/>
                <w:szCs w:val="19"/>
              </w:rPr>
              <w:lastRenderedPageBreak/>
              <w:t xml:space="preserve">presjek, uniju skupova i podskup skupa.  </w:t>
            </w:r>
          </w:p>
        </w:tc>
        <w:tc>
          <w:tcPr>
            <w:tcW w:w="2055" w:type="dxa"/>
          </w:tcPr>
          <w:p w14:paraId="3D31C6D9"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Primjenjuje odnose među skupovima za </w:t>
            </w:r>
            <w:r>
              <w:rPr>
                <w:rFonts w:ascii="VladaRHSans Lt" w:eastAsia="VladaRHSans Lt" w:hAnsi="VladaRHSans Lt" w:cs="VladaRHSans Lt"/>
                <w:color w:val="25408F"/>
                <w:sz w:val="19"/>
                <w:szCs w:val="19"/>
              </w:rPr>
              <w:lastRenderedPageBreak/>
              <w:t>prikaz rješenja problema.</w:t>
            </w:r>
          </w:p>
        </w:tc>
      </w:tr>
      <w:tr w:rsidR="00845715" w14:paraId="67968FCA" w14:textId="77777777" w:rsidTr="003C0978">
        <w:tc>
          <w:tcPr>
            <w:tcW w:w="14115" w:type="dxa"/>
            <w:gridSpan w:val="7"/>
          </w:tcPr>
          <w:p w14:paraId="387CBAD3"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49F56E55" w14:textId="664C4C49" w:rsidR="003C499A" w:rsidRPr="003C499A"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 xml:space="preserve">Pri obradi skupova točaka u ravnini upoznati učenike s presjekom dvaju skupova točaka (trokuta, kutova i slično) i unijom dvaju ili više skupova točaka. Moguća istraživanja primjene Vennovih dijagrama u drugim područjima. Primjeri: narječja hrvatskog jezika, obilježja životinja. </w:t>
            </w:r>
          </w:p>
        </w:tc>
      </w:tr>
      <w:tr w:rsidR="00845715" w14:paraId="25A0134E" w14:textId="77777777" w:rsidTr="003C0978">
        <w:tc>
          <w:tcPr>
            <w:tcW w:w="510" w:type="dxa"/>
          </w:tcPr>
          <w:p w14:paraId="16171B37" w14:textId="77777777" w:rsidR="00845715" w:rsidRDefault="00845715" w:rsidP="003C0978">
            <w:pPr>
              <w:spacing w:after="0"/>
            </w:pPr>
            <w:r>
              <w:rPr>
                <w:rFonts w:ascii="VladaRHSans Lt" w:eastAsia="VladaRHSans Lt" w:hAnsi="VladaRHSans Lt" w:cs="VladaRHSans Lt"/>
                <w:smallCaps/>
                <w:sz w:val="19"/>
                <w:szCs w:val="19"/>
              </w:rPr>
              <w:t xml:space="preserve"> 9.</w:t>
            </w:r>
          </w:p>
        </w:tc>
        <w:tc>
          <w:tcPr>
            <w:tcW w:w="1830" w:type="dxa"/>
            <w:shd w:val="clear" w:color="auto" w:fill="B4FAB4"/>
          </w:tcPr>
          <w:p w14:paraId="0F7BD6DD" w14:textId="77777777" w:rsidR="00845715" w:rsidRDefault="00845715" w:rsidP="003C0978">
            <w:pPr>
              <w:spacing w:after="0"/>
            </w:pPr>
            <w:r>
              <w:rPr>
                <w:rFonts w:ascii="VladaRHSans Lt" w:eastAsia="VladaRHSans Lt" w:hAnsi="VladaRHSans Lt" w:cs="VladaRHSans Lt"/>
                <w:smallCaps/>
                <w:sz w:val="19"/>
                <w:szCs w:val="19"/>
              </w:rPr>
              <w:t>C. 5. 1</w:t>
            </w:r>
          </w:p>
          <w:p w14:paraId="1CEE9383" w14:textId="77777777" w:rsidR="00845715" w:rsidRDefault="00845715" w:rsidP="003C0978">
            <w:pPr>
              <w:spacing w:after="0"/>
            </w:pPr>
          </w:p>
          <w:p w14:paraId="079DB70D" w14:textId="77777777" w:rsidR="00845715" w:rsidRDefault="00845715" w:rsidP="003C0978">
            <w:pPr>
              <w:spacing w:after="0"/>
            </w:pPr>
            <w:r>
              <w:rPr>
                <w:rFonts w:ascii="VladaRHSans Lt" w:eastAsia="VladaRHSans Lt" w:hAnsi="VladaRHSans Lt" w:cs="VladaRHSans Lt"/>
                <w:smallCaps/>
                <w:sz w:val="19"/>
                <w:szCs w:val="19"/>
              </w:rPr>
              <w:t>Opisuje</w:t>
            </w:r>
            <w:r>
              <w:rPr>
                <w:rFonts w:ascii="VladaRHSans Lt" w:eastAsia="VladaRHSans Lt" w:hAnsi="VladaRHSans Lt" w:cs="VladaRHSans Lt"/>
                <w:smallCaps/>
                <w:color w:val="FF0000"/>
                <w:sz w:val="19"/>
                <w:szCs w:val="19"/>
              </w:rPr>
              <w:t xml:space="preserve"> skupove točaka u ravnini </w:t>
            </w:r>
            <w:r>
              <w:rPr>
                <w:rFonts w:ascii="VladaRHSans Lt" w:eastAsia="VladaRHSans Lt" w:hAnsi="VladaRHSans Lt" w:cs="VladaRHSans Lt"/>
                <w:smallCaps/>
                <w:sz w:val="19"/>
                <w:szCs w:val="19"/>
              </w:rPr>
              <w:t xml:space="preserve">te analizira </w:t>
            </w:r>
            <w:r>
              <w:rPr>
                <w:rFonts w:ascii="VladaRHSans Lt" w:eastAsia="VladaRHSans Lt" w:hAnsi="VladaRHSans Lt" w:cs="VladaRHSans Lt"/>
                <w:smallCaps/>
                <w:color w:val="FF0000"/>
                <w:sz w:val="19"/>
                <w:szCs w:val="19"/>
              </w:rPr>
              <w:t xml:space="preserve">i primjenjuje </w:t>
            </w:r>
            <w:r>
              <w:rPr>
                <w:rFonts w:ascii="VladaRHSans Lt" w:eastAsia="VladaRHSans Lt" w:hAnsi="VladaRHSans Lt" w:cs="VladaRHSans Lt"/>
                <w:smallCaps/>
                <w:sz w:val="19"/>
                <w:szCs w:val="19"/>
              </w:rPr>
              <w:t>njihova svojstva i odnose.</w:t>
            </w:r>
          </w:p>
          <w:p w14:paraId="48841283" w14:textId="77777777" w:rsidR="00845715" w:rsidRDefault="00845715" w:rsidP="003C0978">
            <w:pPr>
              <w:spacing w:after="0"/>
            </w:pPr>
          </w:p>
        </w:tc>
        <w:tc>
          <w:tcPr>
            <w:tcW w:w="3525" w:type="dxa"/>
          </w:tcPr>
          <w:p w14:paraId="0DC70C8D" w14:textId="77777777" w:rsidR="00845715" w:rsidRDefault="00845715" w:rsidP="003C0978">
            <w:pPr>
              <w:spacing w:after="0"/>
            </w:pPr>
            <w:r>
              <w:rPr>
                <w:rFonts w:ascii="VladaRHSans Lt" w:eastAsia="VladaRHSans Lt" w:hAnsi="VladaRHSans Lt" w:cs="VladaRHSans Lt"/>
                <w:color w:val="25408F"/>
                <w:sz w:val="19"/>
                <w:szCs w:val="19"/>
              </w:rPr>
              <w:t xml:space="preserve">Služeći se geometrijskim priborom i matematičkim </w:t>
            </w:r>
            <w:r>
              <w:rPr>
                <w:rFonts w:ascii="VladaRHSans Lt" w:eastAsia="VladaRHSans Lt" w:hAnsi="VladaRHSans Lt" w:cs="VladaRHSans Lt"/>
                <w:color w:val="FF0000"/>
                <w:sz w:val="19"/>
                <w:szCs w:val="19"/>
              </w:rPr>
              <w:t>jezikom</w:t>
            </w:r>
            <w:r>
              <w:rPr>
                <w:rFonts w:ascii="VladaRHSans Lt" w:eastAsia="VladaRHSans Lt" w:hAnsi="VladaRHSans Lt" w:cs="VladaRHSans Lt"/>
                <w:color w:val="25408F"/>
                <w:sz w:val="19"/>
                <w:szCs w:val="19"/>
              </w:rPr>
              <w:t xml:space="preserve"> proučava, opisuje, definira, skicira, crta i označava </w:t>
            </w:r>
            <w:r>
              <w:rPr>
                <w:rFonts w:ascii="VladaRHSans Lt" w:eastAsia="VladaRHSans Lt" w:hAnsi="VladaRHSans Lt" w:cs="VladaRHSans Lt"/>
                <w:color w:val="FF0000"/>
                <w:sz w:val="19"/>
                <w:szCs w:val="19"/>
              </w:rPr>
              <w:t>skupove točaka</w:t>
            </w:r>
            <w:r>
              <w:rPr>
                <w:rFonts w:ascii="VladaRHSans Lt" w:eastAsia="VladaRHSans Lt" w:hAnsi="VladaRHSans Lt" w:cs="VladaRHSans Lt"/>
                <w:color w:val="25408F"/>
                <w:sz w:val="19"/>
                <w:szCs w:val="19"/>
              </w:rPr>
              <w:t xml:space="preserve"> u ravnini (točke, pravci, polupravci, dužine, </w:t>
            </w:r>
            <w:r>
              <w:rPr>
                <w:rFonts w:ascii="VladaRHSans Lt" w:eastAsia="VladaRHSans Lt" w:hAnsi="VladaRHSans Lt" w:cs="VladaRHSans Lt"/>
                <w:color w:val="FF0000"/>
                <w:sz w:val="19"/>
                <w:szCs w:val="19"/>
              </w:rPr>
              <w:t>kutovi</w:t>
            </w:r>
            <w:r>
              <w:rPr>
                <w:rFonts w:ascii="VladaRHSans Lt" w:eastAsia="VladaRHSans Lt" w:hAnsi="VladaRHSans Lt" w:cs="VladaRHSans Lt"/>
                <w:color w:val="25408F"/>
                <w:sz w:val="19"/>
                <w:szCs w:val="19"/>
              </w:rPr>
              <w:t xml:space="preserve">) i njihove međusobne odnose. </w:t>
            </w:r>
            <w:r>
              <w:rPr>
                <w:rFonts w:ascii="VladaRHSans Lt" w:eastAsia="VladaRHSans Lt" w:hAnsi="VladaRHSans Lt" w:cs="VladaRHSans Lt"/>
                <w:color w:val="FF0000"/>
                <w:sz w:val="19"/>
                <w:szCs w:val="19"/>
              </w:rPr>
              <w:t>Opisuje sukladnost dužina i kutova.</w:t>
            </w:r>
          </w:p>
          <w:p w14:paraId="28393259" w14:textId="77777777" w:rsidR="00845715" w:rsidRDefault="00845715" w:rsidP="003C0978">
            <w:pPr>
              <w:spacing w:after="0"/>
            </w:pPr>
            <w:r>
              <w:rPr>
                <w:rFonts w:ascii="VladaRHSans Lt" w:eastAsia="VladaRHSans Lt" w:hAnsi="VladaRHSans Lt" w:cs="VladaRHSans Lt"/>
                <w:color w:val="FF0000"/>
                <w:sz w:val="19"/>
                <w:szCs w:val="19"/>
              </w:rPr>
              <w:t>Crta usporedne i okomite pravce, susjedne i vršne kutove te kutove uz presječnicu usporednih pravaca.</w:t>
            </w:r>
          </w:p>
          <w:p w14:paraId="354D51DB" w14:textId="77777777" w:rsidR="00845715" w:rsidRDefault="00845715" w:rsidP="003C0978">
            <w:pPr>
              <w:spacing w:after="0"/>
            </w:pPr>
            <w:r>
              <w:rPr>
                <w:rFonts w:ascii="VladaRHSans Lt" w:eastAsia="VladaRHSans Lt" w:hAnsi="VladaRHSans Lt" w:cs="VladaRHSans Lt"/>
                <w:color w:val="FF0000"/>
                <w:sz w:val="19"/>
                <w:szCs w:val="19"/>
              </w:rPr>
              <w:t>Prepoznaje vrste kutova od šiljastog do punog.</w:t>
            </w:r>
          </w:p>
          <w:p w14:paraId="724A0A02"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Konstruira i definira simetralu dužine, opisuje i primjenjuje njezina svojstva.  </w:t>
            </w:r>
          </w:p>
          <w:p w14:paraId="1D6EEB8F" w14:textId="77777777" w:rsidR="00845715" w:rsidRDefault="00845715" w:rsidP="003C0978">
            <w:pPr>
              <w:spacing w:after="0"/>
            </w:pPr>
          </w:p>
          <w:p w14:paraId="434F981A" w14:textId="77777777" w:rsidR="00845715" w:rsidRDefault="00845715" w:rsidP="003C0978">
            <w:pPr>
              <w:spacing w:after="0"/>
            </w:pPr>
            <w:r>
              <w:rPr>
                <w:rFonts w:ascii="VladaRHSans Lt" w:eastAsia="VladaRHSans Lt" w:hAnsi="VladaRHSans Lt" w:cs="VladaRHSans Lt"/>
                <w:color w:val="25408F"/>
                <w:sz w:val="19"/>
                <w:szCs w:val="19"/>
              </w:rPr>
              <w:t>Korelacija s Geografijom i Prirodom</w:t>
            </w:r>
            <w:r>
              <w:t>.</w:t>
            </w:r>
          </w:p>
        </w:tc>
        <w:tc>
          <w:tcPr>
            <w:tcW w:w="2085" w:type="dxa"/>
          </w:tcPr>
          <w:p w14:paraId="5F8AFE67"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Prepoznaje </w:t>
            </w:r>
            <w:r>
              <w:rPr>
                <w:rFonts w:ascii="VladaRHSans Lt" w:eastAsia="VladaRHSans Lt" w:hAnsi="VladaRHSans Lt" w:cs="VladaRHSans Lt"/>
                <w:color w:val="FF0000"/>
                <w:sz w:val="19"/>
                <w:szCs w:val="19"/>
              </w:rPr>
              <w:t xml:space="preserve">skupove točaka u ravnini </w:t>
            </w:r>
            <w:r>
              <w:rPr>
                <w:rFonts w:ascii="VladaRHSans Lt" w:eastAsia="VladaRHSans Lt" w:hAnsi="VladaRHSans Lt" w:cs="VladaRHSans Lt"/>
                <w:color w:val="25408F"/>
                <w:sz w:val="19"/>
                <w:szCs w:val="19"/>
              </w:rPr>
              <w:t xml:space="preserve">(točku, pravac, polupravac, dužinu, </w:t>
            </w:r>
            <w:r>
              <w:rPr>
                <w:rFonts w:ascii="VladaRHSans Lt" w:eastAsia="VladaRHSans Lt" w:hAnsi="VladaRHSans Lt" w:cs="VladaRHSans Lt"/>
                <w:color w:val="FF0000"/>
                <w:sz w:val="19"/>
                <w:szCs w:val="19"/>
              </w:rPr>
              <w:t>kut</w:t>
            </w:r>
            <w:r>
              <w:rPr>
                <w:rFonts w:ascii="VladaRHSans Lt" w:eastAsia="VladaRHSans Lt" w:hAnsi="VladaRHSans Lt" w:cs="VladaRHSans Lt"/>
                <w:color w:val="25408F"/>
                <w:sz w:val="19"/>
                <w:szCs w:val="19"/>
              </w:rPr>
              <w:t xml:space="preserve">) i </w:t>
            </w:r>
            <w:r>
              <w:rPr>
                <w:rFonts w:ascii="VladaRHSans Lt" w:eastAsia="VladaRHSans Lt" w:hAnsi="VladaRHSans Lt" w:cs="VladaRHSans Lt"/>
                <w:color w:val="FF0000"/>
                <w:sz w:val="19"/>
                <w:szCs w:val="19"/>
              </w:rPr>
              <w:t>opisuje ih koristeći matematički jezik. Konstruira simetralu dužine.</w:t>
            </w:r>
          </w:p>
        </w:tc>
        <w:tc>
          <w:tcPr>
            <w:tcW w:w="2055" w:type="dxa"/>
          </w:tcPr>
          <w:p w14:paraId="724E90E7" w14:textId="77777777" w:rsidR="00845715" w:rsidRDefault="00845715" w:rsidP="003C0978">
            <w:pPr>
              <w:spacing w:after="0"/>
            </w:pPr>
            <w:r>
              <w:rPr>
                <w:rFonts w:ascii="VladaRHSans Lt" w:eastAsia="VladaRHSans Lt" w:hAnsi="VladaRHSans Lt" w:cs="VladaRHSans Lt"/>
                <w:color w:val="25408F"/>
                <w:sz w:val="19"/>
                <w:szCs w:val="19"/>
              </w:rPr>
              <w:t>Opisuje i</w:t>
            </w:r>
            <w:r>
              <w:rPr>
                <w:rFonts w:ascii="VladaRHSans Lt" w:eastAsia="VladaRHSans Lt" w:hAnsi="VladaRHSans Lt" w:cs="VladaRHSans Lt"/>
                <w:color w:val="FF0000"/>
                <w:sz w:val="19"/>
                <w:szCs w:val="19"/>
              </w:rPr>
              <w:t xml:space="preserve"> prikazuje </w:t>
            </w:r>
            <w:r>
              <w:rPr>
                <w:rFonts w:ascii="VladaRHSans Lt" w:eastAsia="VladaRHSans Lt" w:hAnsi="VladaRHSans Lt" w:cs="VladaRHSans Lt"/>
                <w:color w:val="25408F"/>
                <w:sz w:val="19"/>
                <w:szCs w:val="19"/>
              </w:rPr>
              <w:t xml:space="preserve">međusobne odnose </w:t>
            </w:r>
            <w:r>
              <w:rPr>
                <w:rFonts w:ascii="VladaRHSans Lt" w:eastAsia="VladaRHSans Lt" w:hAnsi="VladaRHSans Lt" w:cs="VladaRHSans Lt"/>
                <w:color w:val="FF0000"/>
                <w:sz w:val="19"/>
                <w:szCs w:val="19"/>
              </w:rPr>
              <w:t>skupova točaka</w:t>
            </w:r>
            <w:r>
              <w:rPr>
                <w:rFonts w:ascii="VladaRHSans Lt" w:eastAsia="VladaRHSans Lt" w:hAnsi="VladaRHSans Lt" w:cs="VladaRHSans Lt"/>
                <w:color w:val="25408F"/>
                <w:sz w:val="19"/>
                <w:szCs w:val="19"/>
              </w:rPr>
              <w:t xml:space="preserve"> u ravnini,</w:t>
            </w:r>
            <w:r>
              <w:rPr>
                <w:rFonts w:ascii="VladaRHSans Lt" w:eastAsia="VladaRHSans Lt" w:hAnsi="VladaRHSans Lt" w:cs="VladaRHSans Lt"/>
                <w:color w:val="FF0000"/>
                <w:sz w:val="19"/>
                <w:szCs w:val="19"/>
              </w:rPr>
              <w:t xml:space="preserve"> sukladnost dužina i kutova koristeći matematički jezik.</w:t>
            </w:r>
          </w:p>
          <w:p w14:paraId="4B19E5CE" w14:textId="77777777" w:rsidR="00845715" w:rsidRDefault="00845715" w:rsidP="003C0978">
            <w:pPr>
              <w:spacing w:after="0"/>
            </w:pPr>
            <w:r>
              <w:rPr>
                <w:rFonts w:ascii="VladaRHSans Lt" w:eastAsia="VladaRHSans Lt" w:hAnsi="VladaRHSans Lt" w:cs="VladaRHSans Lt"/>
                <w:color w:val="FF0000"/>
                <w:sz w:val="19"/>
                <w:szCs w:val="19"/>
              </w:rPr>
              <w:t>Crta vršne i susjedne kutove.</w:t>
            </w:r>
          </w:p>
          <w:p w14:paraId="3B91DB4A" w14:textId="77777777" w:rsidR="00845715" w:rsidRDefault="00845715" w:rsidP="003C0978">
            <w:pPr>
              <w:spacing w:after="0"/>
            </w:pPr>
          </w:p>
          <w:p w14:paraId="65967C59" w14:textId="77777777" w:rsidR="00845715" w:rsidRDefault="00845715" w:rsidP="003C0978">
            <w:pPr>
              <w:spacing w:after="0"/>
            </w:pPr>
          </w:p>
          <w:p w14:paraId="592D53B3" w14:textId="77777777" w:rsidR="00845715" w:rsidRDefault="00845715" w:rsidP="003C0978">
            <w:pPr>
              <w:spacing w:after="0"/>
            </w:pPr>
          </w:p>
          <w:p w14:paraId="3AF0CD0C" w14:textId="77777777" w:rsidR="00845715" w:rsidRDefault="00845715" w:rsidP="003C0978">
            <w:pPr>
              <w:spacing w:after="0"/>
            </w:pPr>
          </w:p>
          <w:p w14:paraId="42F72917" w14:textId="77777777" w:rsidR="00845715" w:rsidRDefault="00845715" w:rsidP="003C0978">
            <w:pPr>
              <w:spacing w:after="0"/>
            </w:pPr>
          </w:p>
        </w:tc>
        <w:tc>
          <w:tcPr>
            <w:tcW w:w="2055" w:type="dxa"/>
          </w:tcPr>
          <w:p w14:paraId="1EF02821" w14:textId="77777777" w:rsidR="00845715" w:rsidRDefault="00845715" w:rsidP="003C0978">
            <w:pPr>
              <w:spacing w:after="0"/>
            </w:pPr>
            <w:r>
              <w:rPr>
                <w:rFonts w:ascii="VladaRHSans Lt" w:eastAsia="VladaRHSans Lt" w:hAnsi="VladaRHSans Lt" w:cs="VladaRHSans Lt"/>
                <w:color w:val="FF0000"/>
                <w:sz w:val="19"/>
                <w:szCs w:val="19"/>
              </w:rPr>
              <w:lastRenderedPageBreak/>
              <w:t>Opisuje svojstva vršnih i susjednih kutova te kutova uz presječnicu usporednih pravaca.</w:t>
            </w:r>
          </w:p>
          <w:p w14:paraId="7E404C7B" w14:textId="77777777" w:rsidR="00845715" w:rsidRDefault="00845715" w:rsidP="003C0978">
            <w:pPr>
              <w:spacing w:after="0"/>
            </w:pPr>
            <w:r>
              <w:rPr>
                <w:rFonts w:ascii="VladaRHSans Lt" w:eastAsia="VladaRHSans Lt" w:hAnsi="VladaRHSans Lt" w:cs="VladaRHSans Lt"/>
                <w:color w:val="FF0000"/>
                <w:sz w:val="19"/>
                <w:szCs w:val="19"/>
              </w:rPr>
              <w:t>Dijeli dužinu na sukladne dijelove (2, 4 i 8) primjenjujući svojstva simetrale dužine uz obrazloženje.</w:t>
            </w:r>
          </w:p>
          <w:p w14:paraId="03C30A5E" w14:textId="77777777" w:rsidR="00845715" w:rsidRDefault="00845715" w:rsidP="003C0978">
            <w:pPr>
              <w:spacing w:after="0"/>
            </w:pPr>
          </w:p>
          <w:p w14:paraId="6C71590A" w14:textId="77777777" w:rsidR="00845715" w:rsidRDefault="00845715" w:rsidP="003C0978">
            <w:pPr>
              <w:spacing w:after="0"/>
            </w:pPr>
          </w:p>
          <w:p w14:paraId="5371CADE" w14:textId="77777777" w:rsidR="00845715" w:rsidRDefault="00845715" w:rsidP="003C0978">
            <w:pPr>
              <w:spacing w:after="0"/>
            </w:pPr>
          </w:p>
        </w:tc>
        <w:tc>
          <w:tcPr>
            <w:tcW w:w="2055" w:type="dxa"/>
          </w:tcPr>
          <w:p w14:paraId="4F8098C3" w14:textId="77777777" w:rsidR="00845715" w:rsidRDefault="00845715" w:rsidP="003C0978">
            <w:pPr>
              <w:spacing w:after="0"/>
            </w:pPr>
            <w:r>
              <w:rPr>
                <w:rFonts w:ascii="VladaRHSans Lt" w:eastAsia="VladaRHSans Lt" w:hAnsi="VladaRHSans Lt" w:cs="VladaRHSans Lt"/>
                <w:color w:val="FF0000"/>
                <w:sz w:val="19"/>
                <w:szCs w:val="19"/>
              </w:rPr>
              <w:t>Argumentira svojstva simetrale dužine pri konstrukciji polovišta dužine, jednakostraničnog i jednakokračnog trokuta.</w:t>
            </w:r>
          </w:p>
          <w:p w14:paraId="1371632F" w14:textId="77777777" w:rsidR="00845715" w:rsidRDefault="00845715" w:rsidP="003C0978">
            <w:pPr>
              <w:spacing w:after="0"/>
            </w:pPr>
          </w:p>
          <w:p w14:paraId="7FF6BC97" w14:textId="77777777" w:rsidR="00845715" w:rsidRDefault="00845715" w:rsidP="003C0978">
            <w:pPr>
              <w:spacing w:after="0"/>
            </w:pPr>
          </w:p>
          <w:p w14:paraId="37ADE7BD" w14:textId="77777777" w:rsidR="00845715" w:rsidRDefault="00845715" w:rsidP="003C0978">
            <w:pPr>
              <w:spacing w:after="0"/>
            </w:pPr>
          </w:p>
        </w:tc>
      </w:tr>
      <w:tr w:rsidR="00845715" w14:paraId="667513BE" w14:textId="77777777" w:rsidTr="003C0978">
        <w:tc>
          <w:tcPr>
            <w:tcW w:w="14115" w:type="dxa"/>
            <w:gridSpan w:val="7"/>
          </w:tcPr>
          <w:p w14:paraId="0911626B"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7AF9567E" w14:textId="77777777" w:rsidR="00845715" w:rsidRDefault="00845715" w:rsidP="003C0978">
            <w:pPr>
              <w:spacing w:after="0"/>
            </w:pPr>
            <w:r>
              <w:rPr>
                <w:rFonts w:ascii="VladaRHSans Lt" w:eastAsia="VladaRHSans Lt" w:hAnsi="VladaRHSans Lt" w:cs="VladaRHSans Lt"/>
                <w:color w:val="25408F"/>
                <w:sz w:val="19"/>
                <w:szCs w:val="19"/>
              </w:rPr>
              <w:t>Poticati grafomotoriku učenika. Posebno precizno crtati</w:t>
            </w:r>
            <w:r>
              <w:rPr>
                <w:rFonts w:ascii="VladaRHSans Lt" w:eastAsia="VladaRHSans Lt" w:hAnsi="VladaRHSans Lt" w:cs="VladaRHSans Lt"/>
                <w:color w:val="FF0000"/>
                <w:sz w:val="19"/>
                <w:szCs w:val="19"/>
              </w:rPr>
              <w:t xml:space="preserve"> ili konstruirati</w:t>
            </w:r>
            <w:r>
              <w:rPr>
                <w:rFonts w:ascii="VladaRHSans Lt" w:eastAsia="VladaRHSans Lt" w:hAnsi="VladaRHSans Lt" w:cs="VladaRHSans Lt"/>
                <w:color w:val="25408F"/>
                <w:sz w:val="19"/>
                <w:szCs w:val="19"/>
              </w:rPr>
              <w:t xml:space="preserve"> usporedne i okomite pravce uz označavanje i zapisivanje odnosa matematičkim jezikom. </w:t>
            </w:r>
            <w:r>
              <w:rPr>
                <w:rFonts w:ascii="VladaRHSans Lt" w:eastAsia="VladaRHSans Lt" w:hAnsi="VladaRHSans Lt" w:cs="VladaRHSans Lt"/>
                <w:color w:val="FF0000"/>
                <w:sz w:val="19"/>
                <w:szCs w:val="19"/>
              </w:rPr>
              <w:t xml:space="preserve">Pri obradi skupova točaka u ravnini upoznati učenike s presjekom dvaju skupova točaka (trokuta, kutova i slično) i unijom dvaju ili više skupova točaka. </w:t>
            </w:r>
          </w:p>
          <w:p w14:paraId="7E4CE188" w14:textId="29F21E19" w:rsidR="003C499A" w:rsidRPr="003C499A"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25408F"/>
                <w:sz w:val="19"/>
                <w:szCs w:val="19"/>
              </w:rPr>
              <w:t xml:space="preserve">Rabiti programe dinamične geometrije te ostale primjerene i dostupne interaktivne računalne programe i alate. </w:t>
            </w:r>
            <w:r>
              <w:rPr>
                <w:rFonts w:ascii="VladaRHSans Lt" w:eastAsia="VladaRHSans Lt" w:hAnsi="VladaRHSans Lt" w:cs="VladaRHSans Lt"/>
                <w:color w:val="FF0000"/>
                <w:sz w:val="19"/>
                <w:szCs w:val="19"/>
              </w:rPr>
              <w:t xml:space="preserve">Ishod C.5.1 je preduvjet za ostvarenje ishoda C.5.3. </w:t>
            </w:r>
          </w:p>
        </w:tc>
      </w:tr>
      <w:tr w:rsidR="00845715" w14:paraId="1973A1D8" w14:textId="77777777" w:rsidTr="003C0978">
        <w:tc>
          <w:tcPr>
            <w:tcW w:w="510" w:type="dxa"/>
          </w:tcPr>
          <w:p w14:paraId="34834B3F" w14:textId="77777777" w:rsidR="00845715" w:rsidRDefault="00845715" w:rsidP="003C0978">
            <w:pPr>
              <w:spacing w:after="0"/>
            </w:pPr>
            <w:r>
              <w:rPr>
                <w:rFonts w:ascii="VladaRHSans Lt" w:eastAsia="VladaRHSans Lt" w:hAnsi="VladaRHSans Lt" w:cs="VladaRHSans Lt"/>
                <w:smallCaps/>
                <w:sz w:val="19"/>
                <w:szCs w:val="19"/>
              </w:rPr>
              <w:t>10.</w:t>
            </w:r>
          </w:p>
        </w:tc>
        <w:tc>
          <w:tcPr>
            <w:tcW w:w="1830" w:type="dxa"/>
            <w:shd w:val="clear" w:color="auto" w:fill="B4FAB4"/>
          </w:tcPr>
          <w:p w14:paraId="2BEA86F4" w14:textId="77777777" w:rsidR="00845715" w:rsidRDefault="00845715" w:rsidP="003C0978">
            <w:pPr>
              <w:spacing w:after="0"/>
            </w:pPr>
            <w:r>
              <w:rPr>
                <w:rFonts w:ascii="VladaRHSans Lt" w:eastAsia="VladaRHSans Lt" w:hAnsi="VladaRHSans Lt" w:cs="VladaRHSans Lt"/>
                <w:smallCaps/>
                <w:sz w:val="19"/>
                <w:szCs w:val="19"/>
              </w:rPr>
              <w:t>C. 5. 2</w:t>
            </w:r>
          </w:p>
          <w:p w14:paraId="5F481B07" w14:textId="77777777" w:rsidR="00845715" w:rsidRDefault="00845715" w:rsidP="003C0978">
            <w:pPr>
              <w:spacing w:after="0"/>
            </w:pPr>
          </w:p>
          <w:p w14:paraId="6C41B3F5" w14:textId="77777777" w:rsidR="00845715" w:rsidRDefault="00845715" w:rsidP="003C0978">
            <w:pPr>
              <w:spacing w:after="0"/>
            </w:pPr>
            <w:r>
              <w:rPr>
                <w:rFonts w:ascii="VladaRHSans Lt" w:eastAsia="VladaRHSans Lt" w:hAnsi="VladaRHSans Lt" w:cs="VladaRHSans Lt"/>
                <w:smallCaps/>
                <w:sz w:val="19"/>
                <w:szCs w:val="19"/>
              </w:rPr>
              <w:t xml:space="preserve">Opisuje i crta </w:t>
            </w:r>
            <w:r>
              <w:rPr>
                <w:rFonts w:ascii="VladaRHSans Lt" w:eastAsia="VladaRHSans Lt" w:hAnsi="VladaRHSans Lt" w:cs="VladaRHSans Lt"/>
                <w:smallCaps/>
                <w:color w:val="FF0000"/>
                <w:sz w:val="19"/>
                <w:szCs w:val="19"/>
              </w:rPr>
              <w:t xml:space="preserve">/konstruira </w:t>
            </w:r>
            <w:r>
              <w:rPr>
                <w:rFonts w:ascii="VladaRHSans Lt" w:eastAsia="VladaRHSans Lt" w:hAnsi="VladaRHSans Lt" w:cs="VladaRHSans Lt"/>
                <w:smallCaps/>
                <w:sz w:val="19"/>
                <w:szCs w:val="19"/>
              </w:rPr>
              <w:t xml:space="preserve">geometrijske likove te stvara motive koristeći se njima. </w:t>
            </w:r>
          </w:p>
          <w:p w14:paraId="2FA1A4BB" w14:textId="77777777" w:rsidR="00845715" w:rsidRDefault="00845715" w:rsidP="003C0978">
            <w:pPr>
              <w:spacing w:after="0"/>
            </w:pPr>
          </w:p>
        </w:tc>
        <w:tc>
          <w:tcPr>
            <w:tcW w:w="3525" w:type="dxa"/>
          </w:tcPr>
          <w:p w14:paraId="673974F8" w14:textId="77777777" w:rsidR="00845715" w:rsidRDefault="00845715" w:rsidP="003C0978">
            <w:pPr>
              <w:spacing w:after="0"/>
            </w:pPr>
            <w:r>
              <w:rPr>
                <w:rFonts w:ascii="VladaRHSans Lt" w:eastAsia="VladaRHSans Lt" w:hAnsi="VladaRHSans Lt" w:cs="VladaRHSans Lt"/>
                <w:color w:val="25408F"/>
                <w:sz w:val="19"/>
                <w:szCs w:val="19"/>
              </w:rPr>
              <w:t>Precizno i uredno crta/konstruira, skicira geometrijske likove (kvadrat, pravokutnik, trokut, kružnicu, krug i njegove dijelove).</w:t>
            </w:r>
          </w:p>
          <w:p w14:paraId="22494289" w14:textId="77777777" w:rsidR="00845715" w:rsidRDefault="00845715" w:rsidP="003C0978">
            <w:pPr>
              <w:spacing w:after="0"/>
            </w:pPr>
            <w:r>
              <w:rPr>
                <w:rFonts w:ascii="VladaRHSans Lt" w:eastAsia="VladaRHSans Lt" w:hAnsi="VladaRHSans Lt" w:cs="VladaRHSans Lt"/>
                <w:color w:val="25408F"/>
                <w:sz w:val="19"/>
                <w:szCs w:val="19"/>
              </w:rPr>
              <w:t xml:space="preserve">Opisuje trokut, </w:t>
            </w:r>
            <w:r>
              <w:rPr>
                <w:rFonts w:ascii="VladaRHSans Lt" w:eastAsia="VladaRHSans Lt" w:hAnsi="VladaRHSans Lt" w:cs="VladaRHSans Lt"/>
                <w:color w:val="FF0000"/>
                <w:sz w:val="19"/>
                <w:szCs w:val="19"/>
              </w:rPr>
              <w:t xml:space="preserve">kvadrat i pravokutnik (vrhovi, stranice, dijagonale i njihovi odnosi, kutovi). </w:t>
            </w:r>
          </w:p>
          <w:p w14:paraId="6F8A3F95" w14:textId="77777777" w:rsidR="00845715" w:rsidRDefault="00845715" w:rsidP="003C0978">
            <w:pPr>
              <w:spacing w:after="0"/>
            </w:pPr>
            <w:r>
              <w:rPr>
                <w:rFonts w:ascii="VladaRHSans Lt" w:eastAsia="VladaRHSans Lt" w:hAnsi="VladaRHSans Lt" w:cs="VladaRHSans Lt"/>
                <w:color w:val="FF0000"/>
                <w:sz w:val="19"/>
                <w:szCs w:val="19"/>
              </w:rPr>
              <w:t>Definira kružnicu i krug te opisuje njihove elemente (polumjer, promjer, tetiva).</w:t>
            </w:r>
            <w:r>
              <w:rPr>
                <w:rFonts w:ascii="VladaRHSans Lt" w:eastAsia="VladaRHSans Lt" w:hAnsi="VladaRHSans Lt" w:cs="VladaRHSans Lt"/>
                <w:color w:val="9900FF"/>
                <w:sz w:val="19"/>
                <w:szCs w:val="19"/>
              </w:rPr>
              <w:t xml:space="preserve"> </w:t>
            </w:r>
          </w:p>
          <w:p w14:paraId="25B631B7" w14:textId="77777777" w:rsidR="00845715" w:rsidRDefault="00845715" w:rsidP="003C0978">
            <w:pPr>
              <w:spacing w:after="0"/>
            </w:pPr>
            <w:r>
              <w:rPr>
                <w:rFonts w:ascii="VladaRHSans Lt" w:eastAsia="VladaRHSans Lt" w:hAnsi="VladaRHSans Lt" w:cs="VladaRHSans Lt"/>
                <w:color w:val="FF0000"/>
                <w:sz w:val="19"/>
                <w:szCs w:val="19"/>
              </w:rPr>
              <w:t>Opisuje i crta dijelove kruga (kružni isječak, kružni odsječak, kružni vijenac).</w:t>
            </w:r>
          </w:p>
          <w:p w14:paraId="599DF340" w14:textId="77777777" w:rsidR="00845715" w:rsidRDefault="00845715" w:rsidP="003C0978">
            <w:pPr>
              <w:spacing w:after="0"/>
            </w:pPr>
          </w:p>
          <w:p w14:paraId="1B89B9D1" w14:textId="77777777" w:rsidR="00845715" w:rsidRDefault="00845715" w:rsidP="003C0978">
            <w:pPr>
              <w:spacing w:after="0"/>
            </w:pPr>
            <w:r>
              <w:rPr>
                <w:rFonts w:ascii="VladaRHSans Lt" w:eastAsia="VladaRHSans Lt" w:hAnsi="VladaRHSans Lt" w:cs="VladaRHSans Lt"/>
                <w:color w:val="25408F"/>
                <w:sz w:val="19"/>
                <w:szCs w:val="19"/>
              </w:rPr>
              <w:t>Korelacija s Geografijom, Prirodom i Tehničkom kulturom.</w:t>
            </w:r>
          </w:p>
        </w:tc>
        <w:tc>
          <w:tcPr>
            <w:tcW w:w="2085" w:type="dxa"/>
          </w:tcPr>
          <w:p w14:paraId="0DAA390E" w14:textId="77777777" w:rsidR="00845715" w:rsidRDefault="00845715" w:rsidP="003C0978">
            <w:pPr>
              <w:spacing w:after="0"/>
            </w:pPr>
            <w:r>
              <w:rPr>
                <w:rFonts w:ascii="VladaRHSans Lt" w:eastAsia="VladaRHSans Lt" w:hAnsi="VladaRHSans Lt" w:cs="VladaRHSans Lt"/>
                <w:color w:val="25408F"/>
                <w:sz w:val="19"/>
                <w:szCs w:val="19"/>
              </w:rPr>
              <w:t xml:space="preserve">Prepoznaje i opisuje </w:t>
            </w:r>
            <w:r>
              <w:rPr>
                <w:rFonts w:ascii="VladaRHSans Lt" w:eastAsia="VladaRHSans Lt" w:hAnsi="VladaRHSans Lt" w:cs="VladaRHSans Lt"/>
                <w:color w:val="FF0000"/>
                <w:sz w:val="19"/>
                <w:szCs w:val="19"/>
              </w:rPr>
              <w:t xml:space="preserve">matematičkim jezikom </w:t>
            </w:r>
            <w:r>
              <w:rPr>
                <w:rFonts w:ascii="VladaRHSans Lt" w:eastAsia="VladaRHSans Lt" w:hAnsi="VladaRHSans Lt" w:cs="VladaRHSans Lt"/>
                <w:color w:val="25408F"/>
                <w:sz w:val="19"/>
                <w:szCs w:val="19"/>
              </w:rPr>
              <w:t xml:space="preserve">kvadrat, pravokutnik, trokut, kružnicu i krug. </w:t>
            </w:r>
            <w:r>
              <w:rPr>
                <w:rFonts w:ascii="VladaRHSans Lt" w:eastAsia="VladaRHSans Lt" w:hAnsi="VladaRHSans Lt" w:cs="VladaRHSans Lt"/>
                <w:color w:val="FF0000"/>
                <w:sz w:val="19"/>
                <w:szCs w:val="19"/>
              </w:rPr>
              <w:t>Skicira i crta</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FF0000"/>
                <w:sz w:val="19"/>
                <w:szCs w:val="19"/>
              </w:rPr>
              <w:t>kvadrat, pravokutnik, trokut, kružnicu i krug.</w:t>
            </w:r>
          </w:p>
          <w:p w14:paraId="565B956B" w14:textId="77777777" w:rsidR="00845715" w:rsidRDefault="00845715" w:rsidP="003C0978">
            <w:pPr>
              <w:spacing w:after="0"/>
            </w:pPr>
          </w:p>
          <w:p w14:paraId="128000B7" w14:textId="77777777" w:rsidR="00845715" w:rsidRDefault="00845715" w:rsidP="003C0978">
            <w:pPr>
              <w:spacing w:after="0"/>
            </w:pPr>
          </w:p>
        </w:tc>
        <w:tc>
          <w:tcPr>
            <w:tcW w:w="2055" w:type="dxa"/>
          </w:tcPr>
          <w:p w14:paraId="53A833F6" w14:textId="77777777" w:rsidR="00845715" w:rsidRDefault="00845715" w:rsidP="003C0978">
            <w:pPr>
              <w:spacing w:after="0"/>
            </w:pPr>
            <w:r>
              <w:rPr>
                <w:rFonts w:ascii="VladaRHSans Lt" w:eastAsia="VladaRHSans Lt" w:hAnsi="VladaRHSans Lt" w:cs="VladaRHSans Lt"/>
                <w:color w:val="FF0000"/>
                <w:sz w:val="19"/>
                <w:szCs w:val="19"/>
              </w:rPr>
              <w:t xml:space="preserve">Precizno i uredno konstruira kružnicu, krug, jednakostranični i jednakokračni trokut. </w:t>
            </w:r>
          </w:p>
          <w:p w14:paraId="76DE4925" w14:textId="77777777" w:rsidR="00845715" w:rsidRDefault="00845715" w:rsidP="003C0978">
            <w:pPr>
              <w:spacing w:after="0"/>
            </w:pPr>
            <w:r>
              <w:rPr>
                <w:rFonts w:ascii="VladaRHSans Lt" w:eastAsia="VladaRHSans Lt" w:hAnsi="VladaRHSans Lt" w:cs="VladaRHSans Lt"/>
                <w:color w:val="FF0000"/>
                <w:sz w:val="19"/>
                <w:szCs w:val="19"/>
              </w:rPr>
              <w:t>Definira</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FF0000"/>
                <w:sz w:val="19"/>
                <w:szCs w:val="19"/>
              </w:rPr>
              <w:t>kružnicu, krug, opisuje polumjer i promjer.</w:t>
            </w:r>
          </w:p>
        </w:tc>
        <w:tc>
          <w:tcPr>
            <w:tcW w:w="2055" w:type="dxa"/>
          </w:tcPr>
          <w:p w14:paraId="48A8F60B" w14:textId="77777777" w:rsidR="00845715" w:rsidRDefault="00845715" w:rsidP="003C0978">
            <w:pPr>
              <w:spacing w:after="0"/>
            </w:pPr>
            <w:r>
              <w:rPr>
                <w:rFonts w:ascii="VladaRHSans Lt" w:eastAsia="VladaRHSans Lt" w:hAnsi="VladaRHSans Lt" w:cs="VladaRHSans Lt"/>
                <w:color w:val="FF0000"/>
                <w:sz w:val="19"/>
                <w:szCs w:val="19"/>
              </w:rPr>
              <w:t>Precizno i uredno konstruira kvadrat i pravokutnik primjenjujući svojstvo simetrale dužine. Diskutira o postojanju trokuta u ovisnosti o zadanim duljinama stranica.</w:t>
            </w:r>
          </w:p>
          <w:p w14:paraId="14F3E987" w14:textId="77777777" w:rsidR="00845715" w:rsidRDefault="00845715" w:rsidP="003C0978">
            <w:pPr>
              <w:spacing w:after="0"/>
            </w:pPr>
          </w:p>
          <w:p w14:paraId="6C52983D" w14:textId="77777777" w:rsidR="00845715" w:rsidRDefault="00845715" w:rsidP="003C0978">
            <w:pPr>
              <w:spacing w:after="0"/>
            </w:pPr>
          </w:p>
        </w:tc>
        <w:tc>
          <w:tcPr>
            <w:tcW w:w="2055" w:type="dxa"/>
          </w:tcPr>
          <w:p w14:paraId="37A73ED7" w14:textId="77777777" w:rsidR="00845715" w:rsidRDefault="00845715" w:rsidP="003C0978">
            <w:pPr>
              <w:spacing w:after="0"/>
            </w:pPr>
            <w:r>
              <w:rPr>
                <w:rFonts w:ascii="VladaRHSans Lt" w:eastAsia="VladaRHSans Lt" w:hAnsi="VladaRHSans Lt" w:cs="VladaRHSans Lt"/>
                <w:color w:val="25408F"/>
                <w:sz w:val="19"/>
                <w:szCs w:val="19"/>
              </w:rPr>
              <w:t>Stvara motive i uzorke koristeći se geometrijskim likovima.</w:t>
            </w:r>
            <w:r>
              <w:rPr>
                <w:rFonts w:ascii="VladaRHSans Lt" w:eastAsia="VladaRHSans Lt" w:hAnsi="VladaRHSans Lt" w:cs="VladaRHSans Lt"/>
                <w:color w:val="FF0000"/>
                <w:sz w:val="19"/>
                <w:szCs w:val="19"/>
              </w:rPr>
              <w:t>Opisuje i crta dijelove kruga.</w:t>
            </w:r>
          </w:p>
          <w:p w14:paraId="2622A07D" w14:textId="77777777" w:rsidR="00845715" w:rsidRDefault="00845715" w:rsidP="003C0978">
            <w:pPr>
              <w:spacing w:after="0"/>
            </w:pPr>
          </w:p>
        </w:tc>
      </w:tr>
      <w:tr w:rsidR="00845715" w14:paraId="18A0107D" w14:textId="77777777" w:rsidTr="003C0978">
        <w:tc>
          <w:tcPr>
            <w:tcW w:w="14115" w:type="dxa"/>
            <w:gridSpan w:val="7"/>
          </w:tcPr>
          <w:p w14:paraId="0414AB6C"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08FE2362" w14:textId="181779B1" w:rsidR="00845715" w:rsidRDefault="00845715" w:rsidP="003C0978">
            <w:pPr>
              <w:spacing w:after="0"/>
            </w:pPr>
            <w:r>
              <w:rPr>
                <w:rFonts w:ascii="VladaRHSans Lt" w:eastAsia="VladaRHSans Lt" w:hAnsi="VladaRHSans Lt" w:cs="VladaRHSans Lt"/>
                <w:color w:val="FF0000"/>
                <w:sz w:val="19"/>
                <w:szCs w:val="19"/>
              </w:rPr>
              <w:t xml:space="preserve">Konstruirati okomicu primjenom svojstva simetrale dužine. Može se prikazivati  presjek ili unija dvaju ili više geometrijskih  likova i stvarati motive. </w:t>
            </w:r>
            <w:r>
              <w:rPr>
                <w:rFonts w:ascii="VladaRHSans Lt" w:eastAsia="VladaRHSans Lt" w:hAnsi="VladaRHSans Lt" w:cs="VladaRHSans Lt"/>
                <w:color w:val="25408F"/>
                <w:sz w:val="19"/>
                <w:szCs w:val="19"/>
              </w:rPr>
              <w:t xml:space="preserve">Koristeći se stvarnim materijalima rezati, docrtavati, dopunjavati, sastavljati i rastavljati ravninske oblike sastavljene od trokuta i četverokuta. Može se koristiti i tangram. Rabiti programe dinamične geometrije te ostale primjerene i dostupne interaktivne računalne programe i alate, </w:t>
            </w:r>
            <w:r>
              <w:rPr>
                <w:rFonts w:ascii="VladaRHSans Lt" w:eastAsia="VladaRHSans Lt" w:hAnsi="VladaRHSans Lt" w:cs="VladaRHSans Lt"/>
                <w:color w:val="FF0000"/>
                <w:sz w:val="19"/>
                <w:szCs w:val="19"/>
              </w:rPr>
              <w:t>edukativne igrice.</w:t>
            </w:r>
          </w:p>
        </w:tc>
      </w:tr>
      <w:tr w:rsidR="00845715" w14:paraId="1E4327C3" w14:textId="77777777" w:rsidTr="003C0978">
        <w:tc>
          <w:tcPr>
            <w:tcW w:w="510" w:type="dxa"/>
          </w:tcPr>
          <w:p w14:paraId="4FA5537E" w14:textId="77777777" w:rsidR="00845715" w:rsidRDefault="00845715" w:rsidP="003C0978">
            <w:pPr>
              <w:spacing w:after="0"/>
            </w:pPr>
            <w:r>
              <w:rPr>
                <w:rFonts w:ascii="VladaRHSans Lt" w:eastAsia="VladaRHSans Lt" w:hAnsi="VladaRHSans Lt" w:cs="VladaRHSans Lt"/>
                <w:smallCaps/>
                <w:sz w:val="19"/>
                <w:szCs w:val="19"/>
              </w:rPr>
              <w:t>11.</w:t>
            </w:r>
          </w:p>
        </w:tc>
        <w:tc>
          <w:tcPr>
            <w:tcW w:w="1830" w:type="dxa"/>
            <w:shd w:val="clear" w:color="auto" w:fill="B4FAB4"/>
          </w:tcPr>
          <w:p w14:paraId="1480D893" w14:textId="77777777" w:rsidR="00845715" w:rsidRDefault="00845715" w:rsidP="003C0978">
            <w:pPr>
              <w:spacing w:after="0"/>
            </w:pPr>
            <w:r>
              <w:rPr>
                <w:rFonts w:ascii="VladaRHSans Lt" w:eastAsia="VladaRHSans Lt" w:hAnsi="VladaRHSans Lt" w:cs="VladaRHSans Lt"/>
                <w:smallCaps/>
                <w:sz w:val="19"/>
                <w:szCs w:val="19"/>
              </w:rPr>
              <w:t>C. 5. 3</w:t>
            </w:r>
          </w:p>
          <w:p w14:paraId="2E01440A" w14:textId="77777777" w:rsidR="00845715" w:rsidRDefault="00845715" w:rsidP="003C0978">
            <w:pPr>
              <w:spacing w:after="0"/>
            </w:pPr>
          </w:p>
          <w:p w14:paraId="019BF5CC" w14:textId="77777777" w:rsidR="00845715" w:rsidRDefault="00845715" w:rsidP="003C0978">
            <w:pPr>
              <w:spacing w:after="0"/>
            </w:pPr>
            <w:r>
              <w:rPr>
                <w:rFonts w:ascii="VladaRHSans Lt" w:eastAsia="VladaRHSans Lt" w:hAnsi="VladaRHSans Lt" w:cs="VladaRHSans Lt"/>
                <w:smallCaps/>
                <w:sz w:val="19"/>
                <w:szCs w:val="19"/>
              </w:rPr>
              <w:lastRenderedPageBreak/>
              <w:t xml:space="preserve">Osnosimetrično i centralnosimetrično preslikava </w:t>
            </w:r>
            <w:r>
              <w:rPr>
                <w:rFonts w:ascii="VladaRHSans Lt" w:eastAsia="VladaRHSans Lt" w:hAnsi="VladaRHSans Lt" w:cs="VladaRHSans Lt"/>
                <w:smallCaps/>
                <w:color w:val="FF0000"/>
                <w:sz w:val="19"/>
                <w:szCs w:val="19"/>
              </w:rPr>
              <w:t>skupove točaka u ravnini.</w:t>
            </w:r>
          </w:p>
        </w:tc>
        <w:tc>
          <w:tcPr>
            <w:tcW w:w="3525" w:type="dxa"/>
          </w:tcPr>
          <w:p w14:paraId="5731557F"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Osnosimetrično i centralnosimetrično preslikava </w:t>
            </w:r>
            <w:r>
              <w:rPr>
                <w:rFonts w:ascii="VladaRHSans Lt" w:eastAsia="VladaRHSans Lt" w:hAnsi="VladaRHSans Lt" w:cs="VladaRHSans Lt"/>
                <w:color w:val="FF0000"/>
                <w:sz w:val="19"/>
                <w:szCs w:val="19"/>
              </w:rPr>
              <w:t>skupove točaka u ravnini</w:t>
            </w:r>
            <w:r>
              <w:rPr>
                <w:rFonts w:ascii="VladaRHSans Lt" w:eastAsia="VladaRHSans Lt" w:hAnsi="VladaRHSans Lt" w:cs="VladaRHSans Lt"/>
                <w:color w:val="25408F"/>
                <w:sz w:val="19"/>
                <w:szCs w:val="19"/>
              </w:rPr>
              <w:t xml:space="preserve"> (točku, </w:t>
            </w:r>
            <w:r>
              <w:rPr>
                <w:rFonts w:ascii="VladaRHSans Lt" w:eastAsia="VladaRHSans Lt" w:hAnsi="VladaRHSans Lt" w:cs="VladaRHSans Lt"/>
                <w:color w:val="25408F"/>
                <w:sz w:val="19"/>
                <w:szCs w:val="19"/>
              </w:rPr>
              <w:lastRenderedPageBreak/>
              <w:t>dužinu, pravac, trokut, četverokut, krug i kružnicu). Prepoznaje osnosimetrični/ centralnosimetrični lik i odeđuje os/ centar simetrije.</w:t>
            </w:r>
          </w:p>
          <w:p w14:paraId="1AA9C06F" w14:textId="77777777" w:rsidR="00845715" w:rsidRDefault="00845715" w:rsidP="003C0978">
            <w:pPr>
              <w:spacing w:after="0"/>
            </w:pPr>
          </w:p>
          <w:p w14:paraId="50F4F118" w14:textId="5E8ACE17" w:rsidR="00845715" w:rsidRPr="004A08A6" w:rsidRDefault="004A08A6"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t xml:space="preserve">Korelacija s Informatikom. </w:t>
            </w:r>
          </w:p>
        </w:tc>
        <w:tc>
          <w:tcPr>
            <w:tcW w:w="2085" w:type="dxa"/>
          </w:tcPr>
          <w:p w14:paraId="5FD1FCDC"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Osnosimetrično preslikava sliku u </w:t>
            </w:r>
            <w:r>
              <w:rPr>
                <w:rFonts w:ascii="VladaRHSans Lt" w:eastAsia="VladaRHSans Lt" w:hAnsi="VladaRHSans Lt" w:cs="VladaRHSans Lt"/>
                <w:color w:val="25408F"/>
                <w:sz w:val="19"/>
                <w:szCs w:val="19"/>
              </w:rPr>
              <w:lastRenderedPageBreak/>
              <w:t xml:space="preserve">kvadratnoj mreži. </w:t>
            </w:r>
            <w:r>
              <w:rPr>
                <w:rFonts w:ascii="VladaRHSans Lt" w:eastAsia="VladaRHSans Lt" w:hAnsi="VladaRHSans Lt" w:cs="VladaRHSans Lt"/>
                <w:color w:val="FF0000"/>
                <w:sz w:val="19"/>
                <w:szCs w:val="19"/>
              </w:rPr>
              <w:t>Prepoznaje centralnosimetrične likove.</w:t>
            </w:r>
          </w:p>
        </w:tc>
        <w:tc>
          <w:tcPr>
            <w:tcW w:w="2055" w:type="dxa"/>
          </w:tcPr>
          <w:p w14:paraId="15DE6748"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Osnosimetrično i </w:t>
            </w:r>
            <w:r>
              <w:rPr>
                <w:rFonts w:ascii="VladaRHSans Lt" w:eastAsia="VladaRHSans Lt" w:hAnsi="VladaRHSans Lt" w:cs="VladaRHSans Lt"/>
                <w:color w:val="25408F"/>
                <w:sz w:val="19"/>
                <w:szCs w:val="19"/>
              </w:rPr>
              <w:t xml:space="preserve">centralnosimetrično </w:t>
            </w:r>
            <w:r>
              <w:rPr>
                <w:rFonts w:ascii="VladaRHSans Lt" w:eastAsia="VladaRHSans Lt" w:hAnsi="VladaRHSans Lt" w:cs="VladaRHSans Lt"/>
                <w:color w:val="25408F"/>
                <w:sz w:val="19"/>
                <w:szCs w:val="19"/>
              </w:rPr>
              <w:lastRenderedPageBreak/>
              <w:t xml:space="preserve">preslikava </w:t>
            </w:r>
            <w:r>
              <w:rPr>
                <w:rFonts w:ascii="VladaRHSans Lt" w:eastAsia="VladaRHSans Lt" w:hAnsi="VladaRHSans Lt" w:cs="VladaRHSans Lt"/>
                <w:color w:val="FF0000"/>
                <w:sz w:val="19"/>
                <w:szCs w:val="19"/>
              </w:rPr>
              <w:t>skupove točaka u ravnini</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 xml:space="preserve">(točku, dužinu, trokut, četverokut, krug i kružnicu). </w:t>
            </w:r>
          </w:p>
          <w:p w14:paraId="102CE317" w14:textId="77777777" w:rsidR="00845715" w:rsidRDefault="00845715" w:rsidP="003C0978">
            <w:pPr>
              <w:spacing w:after="0"/>
            </w:pPr>
            <w:r>
              <w:rPr>
                <w:rFonts w:ascii="VladaRHSans Lt" w:eastAsia="VladaRHSans Lt" w:hAnsi="VladaRHSans Lt" w:cs="VladaRHSans Lt"/>
                <w:color w:val="25408F"/>
                <w:sz w:val="19"/>
                <w:szCs w:val="19"/>
              </w:rPr>
              <w:t xml:space="preserve"> </w:t>
            </w:r>
          </w:p>
        </w:tc>
        <w:tc>
          <w:tcPr>
            <w:tcW w:w="2055" w:type="dxa"/>
          </w:tcPr>
          <w:p w14:paraId="2510AA18"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Osnosimetrično i centralnosimetrično </w:t>
            </w:r>
            <w:r>
              <w:rPr>
                <w:rFonts w:ascii="VladaRHSans Lt" w:eastAsia="VladaRHSans Lt" w:hAnsi="VladaRHSans Lt" w:cs="VladaRHSans Lt"/>
                <w:color w:val="25408F"/>
                <w:sz w:val="19"/>
                <w:szCs w:val="19"/>
              </w:rPr>
              <w:lastRenderedPageBreak/>
              <w:t xml:space="preserve">preslikava </w:t>
            </w:r>
            <w:r>
              <w:rPr>
                <w:rFonts w:ascii="VladaRHSans Lt" w:eastAsia="VladaRHSans Lt" w:hAnsi="VladaRHSans Lt" w:cs="VladaRHSans Lt"/>
                <w:color w:val="FF0000"/>
                <w:sz w:val="19"/>
                <w:szCs w:val="19"/>
              </w:rPr>
              <w:t>geometrijske oblike. Rekonstruira crtež na osnovi dijelova originala i slike preslikanog osnom ili centralnom simetrijom.</w:t>
            </w:r>
          </w:p>
        </w:tc>
        <w:tc>
          <w:tcPr>
            <w:tcW w:w="2055" w:type="dxa"/>
          </w:tcPr>
          <w:p w14:paraId="0B5A322A"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Samostalno i precizno preslikava likove </w:t>
            </w:r>
            <w:r>
              <w:rPr>
                <w:rFonts w:ascii="VladaRHSans Lt" w:eastAsia="VladaRHSans Lt" w:hAnsi="VladaRHSans Lt" w:cs="VladaRHSans Lt"/>
                <w:color w:val="25408F"/>
                <w:sz w:val="19"/>
                <w:szCs w:val="19"/>
              </w:rPr>
              <w:lastRenderedPageBreak/>
              <w:t xml:space="preserve">kompozicijom osne i centralne simetrije </w:t>
            </w:r>
            <w:r>
              <w:rPr>
                <w:rFonts w:ascii="VladaRHSans Lt" w:eastAsia="VladaRHSans Lt" w:hAnsi="VladaRHSans Lt" w:cs="VladaRHSans Lt"/>
                <w:color w:val="FF0000"/>
                <w:sz w:val="19"/>
                <w:szCs w:val="19"/>
              </w:rPr>
              <w:t>uz diskusiju</w:t>
            </w:r>
            <w:r>
              <w:rPr>
                <w:rFonts w:ascii="VladaRHSans Lt" w:eastAsia="VladaRHSans Lt" w:hAnsi="VladaRHSans Lt" w:cs="VladaRHSans Lt"/>
                <w:color w:val="25408F"/>
                <w:sz w:val="19"/>
                <w:szCs w:val="19"/>
              </w:rPr>
              <w:t>.</w:t>
            </w:r>
          </w:p>
        </w:tc>
      </w:tr>
      <w:tr w:rsidR="00845715" w14:paraId="19E14463" w14:textId="77777777" w:rsidTr="003C0978">
        <w:tc>
          <w:tcPr>
            <w:tcW w:w="14115" w:type="dxa"/>
            <w:gridSpan w:val="7"/>
          </w:tcPr>
          <w:p w14:paraId="115927A7"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1D63D4A3" w14:textId="54608EE6" w:rsidR="00745288"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25408F"/>
                <w:sz w:val="19"/>
                <w:szCs w:val="19"/>
              </w:rPr>
              <w:t>Koristeći se stvarnim materijalima rezati, docrtavati, dopunjavati, sastavljati i rastavljati osnosimetrične i centralnosimetrične slike. Rabiti programe dinamične geometrije te ostale primjerene i dostupne interaktivne računalne programe i alate,</w:t>
            </w:r>
            <w:r>
              <w:rPr>
                <w:rFonts w:ascii="VladaRHSans Lt" w:eastAsia="VladaRHSans Lt" w:hAnsi="VladaRHSans Lt" w:cs="VladaRHSans Lt"/>
                <w:color w:val="FF0000"/>
                <w:sz w:val="19"/>
                <w:szCs w:val="19"/>
              </w:rPr>
              <w:t xml:space="preserve"> edukativne igrice.</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 xml:space="preserve">Ishod C.5.1 je preduvjet za ostvarenje ishoda C.5.3. </w:t>
            </w:r>
          </w:p>
        </w:tc>
      </w:tr>
      <w:tr w:rsidR="00845715" w14:paraId="0E105648" w14:textId="77777777" w:rsidTr="003C0978">
        <w:tc>
          <w:tcPr>
            <w:tcW w:w="510" w:type="dxa"/>
          </w:tcPr>
          <w:p w14:paraId="72095544" w14:textId="77777777" w:rsidR="00845715" w:rsidRDefault="00845715" w:rsidP="003C0978">
            <w:pPr>
              <w:spacing w:after="0"/>
            </w:pPr>
            <w:r>
              <w:rPr>
                <w:rFonts w:ascii="VladaRHSans Lt" w:eastAsia="VladaRHSans Lt" w:hAnsi="VladaRHSans Lt" w:cs="VladaRHSans Lt"/>
                <w:smallCaps/>
                <w:sz w:val="19"/>
                <w:szCs w:val="19"/>
              </w:rPr>
              <w:t>12.</w:t>
            </w:r>
          </w:p>
        </w:tc>
        <w:tc>
          <w:tcPr>
            <w:tcW w:w="1830" w:type="dxa"/>
            <w:shd w:val="clear" w:color="auto" w:fill="FAFAB4"/>
          </w:tcPr>
          <w:p w14:paraId="6B190098" w14:textId="77777777" w:rsidR="00845715" w:rsidRDefault="00845715" w:rsidP="003C0978">
            <w:pPr>
              <w:spacing w:after="0"/>
            </w:pPr>
            <w:r>
              <w:rPr>
                <w:rFonts w:ascii="VladaRHSans Lt" w:eastAsia="VladaRHSans Lt" w:hAnsi="VladaRHSans Lt" w:cs="VladaRHSans Lt"/>
                <w:smallCaps/>
                <w:sz w:val="19"/>
                <w:szCs w:val="19"/>
              </w:rPr>
              <w:t>D. 5. 1</w:t>
            </w:r>
          </w:p>
          <w:p w14:paraId="3938C0D4" w14:textId="77777777" w:rsidR="00845715" w:rsidRDefault="00845715" w:rsidP="003C0978">
            <w:pPr>
              <w:spacing w:after="0"/>
            </w:pPr>
          </w:p>
          <w:p w14:paraId="514A575C" w14:textId="77777777" w:rsidR="00845715" w:rsidRDefault="00845715" w:rsidP="003C0978">
            <w:pPr>
              <w:spacing w:after="0"/>
            </w:pPr>
            <w:r>
              <w:rPr>
                <w:rFonts w:ascii="VladaRHSans Lt" w:eastAsia="VladaRHSans Lt" w:hAnsi="VladaRHSans Lt" w:cs="VladaRHSans Lt"/>
                <w:smallCaps/>
                <w:sz w:val="19"/>
                <w:szCs w:val="19"/>
              </w:rPr>
              <w:t>Mjeri i crta kutove, određuje mjere</w:t>
            </w:r>
            <w:r>
              <w:rPr>
                <w:rFonts w:ascii="VladaRHSans Lt" w:eastAsia="VladaRHSans Lt" w:hAnsi="VladaRHSans Lt" w:cs="VladaRHSans Lt"/>
                <w:smallCaps/>
                <w:color w:val="FF0000"/>
                <w:sz w:val="19"/>
                <w:szCs w:val="19"/>
              </w:rPr>
              <w:t xml:space="preserve"> susjednih</w:t>
            </w:r>
            <w:r>
              <w:rPr>
                <w:rFonts w:ascii="VladaRHSans Lt" w:eastAsia="VladaRHSans Lt" w:hAnsi="VladaRHSans Lt" w:cs="VladaRHSans Lt"/>
                <w:smallCaps/>
                <w:sz w:val="19"/>
                <w:szCs w:val="19"/>
              </w:rPr>
              <w:t xml:space="preserve"> i vršnih kutova.</w:t>
            </w:r>
          </w:p>
        </w:tc>
        <w:tc>
          <w:tcPr>
            <w:tcW w:w="3525" w:type="dxa"/>
          </w:tcPr>
          <w:p w14:paraId="2C06562A" w14:textId="77777777" w:rsidR="00845715" w:rsidRDefault="00845715" w:rsidP="003C0978">
            <w:pPr>
              <w:spacing w:after="0"/>
            </w:pPr>
            <w:r>
              <w:rPr>
                <w:rFonts w:ascii="VladaRHSans Lt" w:eastAsia="VladaRHSans Lt" w:hAnsi="VladaRHSans Lt" w:cs="VladaRHSans Lt"/>
                <w:color w:val="25408F"/>
                <w:sz w:val="19"/>
                <w:szCs w:val="19"/>
              </w:rPr>
              <w:t xml:space="preserve">Mjeri </w:t>
            </w:r>
            <w:r>
              <w:rPr>
                <w:rFonts w:ascii="VladaRHSans Lt" w:eastAsia="VladaRHSans Lt" w:hAnsi="VladaRHSans Lt" w:cs="VladaRHSans Lt"/>
                <w:color w:val="FF0000"/>
                <w:sz w:val="19"/>
                <w:szCs w:val="19"/>
              </w:rPr>
              <w:t>i crta</w:t>
            </w:r>
            <w:r>
              <w:rPr>
                <w:rFonts w:ascii="VladaRHSans Lt" w:eastAsia="VladaRHSans Lt" w:hAnsi="VladaRHSans Lt" w:cs="VladaRHSans Lt"/>
                <w:color w:val="25408F"/>
                <w:sz w:val="19"/>
                <w:szCs w:val="19"/>
              </w:rPr>
              <w:t xml:space="preserve"> kutove pomoću kutomjera. </w:t>
            </w:r>
            <w:r>
              <w:rPr>
                <w:rFonts w:ascii="VladaRHSans Lt" w:eastAsia="VladaRHSans Lt" w:hAnsi="VladaRHSans Lt" w:cs="VladaRHSans Lt"/>
                <w:color w:val="FF0000"/>
                <w:sz w:val="19"/>
                <w:szCs w:val="19"/>
              </w:rPr>
              <w:t>Klasificira kutove od šiljastoga do punoga.</w:t>
            </w:r>
          </w:p>
          <w:p w14:paraId="0A2458C3" w14:textId="77777777" w:rsidR="00845715" w:rsidRDefault="00845715" w:rsidP="003C0978">
            <w:pPr>
              <w:spacing w:after="0"/>
            </w:pPr>
            <w:r>
              <w:rPr>
                <w:rFonts w:ascii="VladaRHSans Lt" w:eastAsia="VladaRHSans Lt" w:hAnsi="VladaRHSans Lt" w:cs="VladaRHSans Lt"/>
                <w:color w:val="25408F"/>
                <w:sz w:val="19"/>
                <w:szCs w:val="19"/>
              </w:rPr>
              <w:t xml:space="preserve">Računa mjeru kuta u stupnjevima i minutama te crta kutove zadane svojom mjerom. </w:t>
            </w:r>
          </w:p>
          <w:p w14:paraId="2F6DD99A" w14:textId="77777777" w:rsidR="00845715" w:rsidRDefault="00845715" w:rsidP="003C0978">
            <w:pPr>
              <w:spacing w:after="0"/>
            </w:pPr>
            <w:r>
              <w:rPr>
                <w:rFonts w:ascii="VladaRHSans Lt" w:eastAsia="VladaRHSans Lt" w:hAnsi="VladaRHSans Lt" w:cs="VladaRHSans Lt"/>
                <w:color w:val="FF0000"/>
                <w:sz w:val="19"/>
                <w:szCs w:val="19"/>
              </w:rPr>
              <w:t>Opisuje susjedne (sukute) i vršne kutove.</w:t>
            </w:r>
          </w:p>
          <w:p w14:paraId="2441BB98" w14:textId="77777777" w:rsidR="00845715" w:rsidRDefault="00845715" w:rsidP="003C0978">
            <w:pPr>
              <w:spacing w:after="0"/>
            </w:pPr>
            <w:r>
              <w:rPr>
                <w:rFonts w:ascii="VladaRHSans Lt" w:eastAsia="VladaRHSans Lt" w:hAnsi="VladaRHSans Lt" w:cs="VladaRHSans Lt"/>
                <w:color w:val="FF0000"/>
                <w:sz w:val="19"/>
                <w:szCs w:val="19"/>
              </w:rPr>
              <w:t>Određuje mjere susjednih i vršnih kutova.</w:t>
            </w:r>
          </w:p>
        </w:tc>
        <w:tc>
          <w:tcPr>
            <w:tcW w:w="2085" w:type="dxa"/>
          </w:tcPr>
          <w:p w14:paraId="08C6771C" w14:textId="77777777" w:rsidR="00845715" w:rsidRDefault="00845715" w:rsidP="003C0978">
            <w:pPr>
              <w:spacing w:after="0"/>
            </w:pPr>
            <w:r>
              <w:rPr>
                <w:rFonts w:ascii="VladaRHSans Lt" w:eastAsia="VladaRHSans Lt" w:hAnsi="VladaRHSans Lt" w:cs="VladaRHSans Lt"/>
                <w:color w:val="25408F"/>
                <w:sz w:val="19"/>
                <w:szCs w:val="19"/>
              </w:rPr>
              <w:t>Mjeri i crta kutove do ispruženoga kuta.</w:t>
            </w:r>
            <w:r>
              <w:rPr>
                <w:rFonts w:ascii="VladaRHSans Lt" w:eastAsia="VladaRHSans Lt" w:hAnsi="VladaRHSans Lt" w:cs="VladaRHSans Lt"/>
                <w:color w:val="FF0000"/>
                <w:sz w:val="19"/>
                <w:szCs w:val="19"/>
              </w:rPr>
              <w:t xml:space="preserve"> Opisuje susjedne kutove i određuje njihove mjere u stupnjevima.</w:t>
            </w:r>
          </w:p>
        </w:tc>
        <w:tc>
          <w:tcPr>
            <w:tcW w:w="2055" w:type="dxa"/>
          </w:tcPr>
          <w:p w14:paraId="40D42C30" w14:textId="77777777" w:rsidR="00845715" w:rsidRDefault="00845715" w:rsidP="003C0978">
            <w:pPr>
              <w:spacing w:after="0"/>
            </w:pPr>
            <w:r>
              <w:rPr>
                <w:rFonts w:ascii="VladaRHSans Lt" w:eastAsia="VladaRHSans Lt" w:hAnsi="VladaRHSans Lt" w:cs="VladaRHSans Lt"/>
                <w:color w:val="25408F"/>
                <w:sz w:val="19"/>
                <w:szCs w:val="19"/>
              </w:rPr>
              <w:t xml:space="preserve">Mjeri i crta kutove objašnjavajući postupak. </w:t>
            </w:r>
            <w:r>
              <w:rPr>
                <w:rFonts w:ascii="VladaRHSans Lt" w:eastAsia="VladaRHSans Lt" w:hAnsi="VladaRHSans Lt" w:cs="VladaRHSans Lt"/>
                <w:color w:val="FF0000"/>
                <w:sz w:val="19"/>
                <w:szCs w:val="19"/>
              </w:rPr>
              <w:t>Klasificira kutove.</w:t>
            </w:r>
          </w:p>
          <w:p w14:paraId="26AFFE10" w14:textId="77777777" w:rsidR="00845715" w:rsidRDefault="00845715" w:rsidP="003C0978">
            <w:pPr>
              <w:spacing w:after="0"/>
            </w:pPr>
            <w:r>
              <w:rPr>
                <w:rFonts w:ascii="VladaRHSans Lt" w:eastAsia="VladaRHSans Lt" w:hAnsi="VladaRHSans Lt" w:cs="VladaRHSans Lt"/>
                <w:color w:val="25408F"/>
                <w:sz w:val="19"/>
                <w:szCs w:val="19"/>
              </w:rPr>
              <w:t xml:space="preserve"> </w:t>
            </w:r>
          </w:p>
          <w:p w14:paraId="48B2705F" w14:textId="77777777" w:rsidR="00845715" w:rsidRDefault="00845715" w:rsidP="003C0978">
            <w:pPr>
              <w:spacing w:after="0"/>
            </w:pPr>
          </w:p>
        </w:tc>
        <w:tc>
          <w:tcPr>
            <w:tcW w:w="2055" w:type="dxa"/>
          </w:tcPr>
          <w:p w14:paraId="008DCE13" w14:textId="77777777" w:rsidR="00845715" w:rsidRDefault="00845715" w:rsidP="003C0978">
            <w:pPr>
              <w:spacing w:after="0"/>
            </w:pPr>
            <w:r>
              <w:rPr>
                <w:rFonts w:ascii="VladaRHSans Lt" w:eastAsia="VladaRHSans Lt" w:hAnsi="VladaRHSans Lt" w:cs="VladaRHSans Lt"/>
                <w:color w:val="25408F"/>
                <w:sz w:val="19"/>
                <w:szCs w:val="19"/>
              </w:rPr>
              <w:t xml:space="preserve">Određuje mjere </w:t>
            </w:r>
            <w:r>
              <w:rPr>
                <w:rFonts w:ascii="VladaRHSans Lt" w:eastAsia="VladaRHSans Lt" w:hAnsi="VladaRHSans Lt" w:cs="VladaRHSans Lt"/>
                <w:color w:val="FF0000"/>
                <w:sz w:val="19"/>
                <w:szCs w:val="19"/>
              </w:rPr>
              <w:t>susjednih</w:t>
            </w:r>
            <w:r>
              <w:rPr>
                <w:rFonts w:ascii="VladaRHSans Lt" w:eastAsia="VladaRHSans Lt" w:hAnsi="VladaRHSans Lt" w:cs="VladaRHSans Lt"/>
                <w:color w:val="25408F"/>
                <w:sz w:val="19"/>
                <w:szCs w:val="19"/>
              </w:rPr>
              <w:t xml:space="preserve"> i vršnih kutova zadanih u stupnjevima i minutama.</w:t>
            </w:r>
          </w:p>
        </w:tc>
        <w:tc>
          <w:tcPr>
            <w:tcW w:w="2055" w:type="dxa"/>
          </w:tcPr>
          <w:p w14:paraId="5B274F0C" w14:textId="77777777" w:rsidR="00845715" w:rsidRDefault="00845715" w:rsidP="003C0978">
            <w:pPr>
              <w:spacing w:after="0"/>
            </w:pPr>
            <w:r>
              <w:rPr>
                <w:rFonts w:ascii="VladaRHSans Lt" w:eastAsia="VladaRHSans Lt" w:hAnsi="VladaRHSans Lt" w:cs="VladaRHSans Lt"/>
                <w:color w:val="25408F"/>
                <w:sz w:val="19"/>
                <w:szCs w:val="19"/>
              </w:rPr>
              <w:t xml:space="preserve">Određuje mjere kutova u složenijim geometrijskim situacijama. </w:t>
            </w:r>
          </w:p>
        </w:tc>
      </w:tr>
      <w:tr w:rsidR="00845715" w14:paraId="2D8BC5F8" w14:textId="77777777" w:rsidTr="003C0978">
        <w:tc>
          <w:tcPr>
            <w:tcW w:w="14115" w:type="dxa"/>
            <w:gridSpan w:val="7"/>
          </w:tcPr>
          <w:p w14:paraId="23CABBB5"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32ACE2F6" w14:textId="525AC582" w:rsidR="00845715" w:rsidRDefault="00845715" w:rsidP="003C0978">
            <w:pPr>
              <w:spacing w:after="0"/>
            </w:pPr>
            <w:r>
              <w:rPr>
                <w:rFonts w:ascii="VladaRHSans Lt" w:eastAsia="VladaRHSans Lt" w:hAnsi="VladaRHSans Lt" w:cs="VladaRHSans Lt"/>
                <w:color w:val="25408F"/>
                <w:sz w:val="19"/>
                <w:szCs w:val="19"/>
              </w:rPr>
              <w:t>Rabiti programe dinamične geometrije te ostale primjerene i dostupne interaktivne računalne programe i alate.</w:t>
            </w:r>
          </w:p>
        </w:tc>
      </w:tr>
      <w:tr w:rsidR="00845715" w14:paraId="2B3CD827" w14:textId="77777777" w:rsidTr="003C0978">
        <w:tc>
          <w:tcPr>
            <w:tcW w:w="510" w:type="dxa"/>
          </w:tcPr>
          <w:p w14:paraId="66368353" w14:textId="77777777" w:rsidR="00845715" w:rsidRDefault="00845715" w:rsidP="003C0978">
            <w:pPr>
              <w:spacing w:after="0"/>
            </w:pPr>
            <w:r>
              <w:rPr>
                <w:rFonts w:ascii="VladaRHSans Lt" w:eastAsia="VladaRHSans Lt" w:hAnsi="VladaRHSans Lt" w:cs="VladaRHSans Lt"/>
                <w:smallCaps/>
                <w:sz w:val="19"/>
                <w:szCs w:val="19"/>
              </w:rPr>
              <w:t>13.</w:t>
            </w:r>
          </w:p>
        </w:tc>
        <w:tc>
          <w:tcPr>
            <w:tcW w:w="1830" w:type="dxa"/>
            <w:shd w:val="clear" w:color="auto" w:fill="FAFAB4"/>
          </w:tcPr>
          <w:p w14:paraId="5458E4E3" w14:textId="77777777" w:rsidR="00845715" w:rsidRDefault="00845715" w:rsidP="003C0978">
            <w:pPr>
              <w:spacing w:after="0"/>
            </w:pPr>
            <w:r>
              <w:rPr>
                <w:rFonts w:ascii="VladaRHSans Lt" w:eastAsia="VladaRHSans Lt" w:hAnsi="VladaRHSans Lt" w:cs="VladaRHSans Lt"/>
                <w:smallCaps/>
                <w:sz w:val="19"/>
                <w:szCs w:val="19"/>
              </w:rPr>
              <w:t>D. 5. 2</w:t>
            </w:r>
          </w:p>
          <w:p w14:paraId="7151BB38" w14:textId="77777777" w:rsidR="00845715" w:rsidRDefault="00845715" w:rsidP="003C0978">
            <w:pPr>
              <w:spacing w:after="0"/>
            </w:pPr>
          </w:p>
          <w:p w14:paraId="67883C9E" w14:textId="77777777" w:rsidR="00845715" w:rsidRDefault="00845715" w:rsidP="003C0978">
            <w:pPr>
              <w:spacing w:after="0"/>
            </w:pPr>
            <w:r>
              <w:rPr>
                <w:rFonts w:ascii="VladaRHSans Lt" w:eastAsia="VladaRHSans Lt" w:hAnsi="VladaRHSans Lt" w:cs="VladaRHSans Lt"/>
                <w:smallCaps/>
                <w:sz w:val="19"/>
                <w:szCs w:val="19"/>
              </w:rPr>
              <w:t xml:space="preserve">Odabire i preračunava pogodne mjerne jedinice. </w:t>
            </w:r>
          </w:p>
        </w:tc>
        <w:tc>
          <w:tcPr>
            <w:tcW w:w="3525" w:type="dxa"/>
          </w:tcPr>
          <w:p w14:paraId="708A5B2D"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za duljinu </w:t>
            </w:r>
            <w:r>
              <w:rPr>
                <w:rFonts w:ascii="VladaRHSans Lt" w:eastAsia="VladaRHSans Lt" w:hAnsi="VladaRHSans Lt" w:cs="VladaRHSans Lt"/>
                <w:color w:val="FF0000"/>
                <w:sz w:val="19"/>
                <w:szCs w:val="19"/>
              </w:rPr>
              <w:t>(km, m, dm, cm, mm)</w:t>
            </w:r>
            <w:r>
              <w:rPr>
                <w:rFonts w:ascii="VladaRHSans Lt" w:eastAsia="VladaRHSans Lt" w:hAnsi="VladaRHSans Lt" w:cs="VladaRHSans Lt"/>
                <w:color w:val="25408F"/>
                <w:sz w:val="19"/>
                <w:szCs w:val="19"/>
              </w:rPr>
              <w:t>, masu</w:t>
            </w:r>
            <w:r>
              <w:rPr>
                <w:rFonts w:ascii="VladaRHSans Lt" w:eastAsia="VladaRHSans Lt" w:hAnsi="VladaRHSans Lt" w:cs="VladaRHSans Lt"/>
                <w:color w:val="FF0000"/>
                <w:sz w:val="19"/>
                <w:szCs w:val="19"/>
              </w:rPr>
              <w:t xml:space="preserve"> (t, kg, dag, g, mg)</w:t>
            </w:r>
            <w:r>
              <w:rPr>
                <w:rFonts w:ascii="VladaRHSans Lt" w:eastAsia="VladaRHSans Lt" w:hAnsi="VladaRHSans Lt" w:cs="VladaRHSans Lt"/>
                <w:color w:val="25408F"/>
                <w:sz w:val="19"/>
                <w:szCs w:val="19"/>
              </w:rPr>
              <w:t xml:space="preserve">, vrijeme </w:t>
            </w:r>
            <w:r>
              <w:rPr>
                <w:rFonts w:ascii="VladaRHSans Lt" w:eastAsia="VladaRHSans Lt" w:hAnsi="VladaRHSans Lt" w:cs="VladaRHSans Lt"/>
                <w:color w:val="FF0000"/>
                <w:sz w:val="19"/>
                <w:szCs w:val="19"/>
              </w:rPr>
              <w:t>(s, min, h, dan, tjedan, mjesec, god, stoljeće, desetljeće, tisućljeće)</w:t>
            </w:r>
            <w:r>
              <w:rPr>
                <w:rFonts w:ascii="VladaRHSans Lt" w:eastAsia="VladaRHSans Lt" w:hAnsi="VladaRHSans Lt" w:cs="VladaRHSans Lt"/>
                <w:color w:val="25408F"/>
                <w:sz w:val="19"/>
                <w:szCs w:val="19"/>
              </w:rPr>
              <w:t>, volumen tekućine</w:t>
            </w:r>
            <w:r>
              <w:rPr>
                <w:rFonts w:ascii="VladaRHSans Lt" w:eastAsia="VladaRHSans Lt" w:hAnsi="VladaRHSans Lt" w:cs="VladaRHSans Lt"/>
                <w:color w:val="FF0000"/>
                <w:sz w:val="19"/>
                <w:szCs w:val="19"/>
              </w:rPr>
              <w:t xml:space="preserve"> (hl, l, dl, ml)</w:t>
            </w:r>
            <w:r>
              <w:rPr>
                <w:rFonts w:ascii="VladaRHSans Lt" w:eastAsia="VladaRHSans Lt" w:hAnsi="VladaRHSans Lt" w:cs="VladaRHSans Lt"/>
                <w:color w:val="25408F"/>
                <w:sz w:val="19"/>
                <w:szCs w:val="19"/>
              </w:rPr>
              <w:t xml:space="preserve"> i primjenjuje ih pri rješavanju problema.</w:t>
            </w:r>
          </w:p>
          <w:p w14:paraId="06D8CF21" w14:textId="77777777" w:rsidR="00845715" w:rsidRDefault="00845715" w:rsidP="003C0978">
            <w:pPr>
              <w:spacing w:after="0"/>
            </w:pPr>
          </w:p>
          <w:p w14:paraId="468EC92E" w14:textId="77777777" w:rsidR="00845715" w:rsidRDefault="00845715" w:rsidP="003C0978">
            <w:pPr>
              <w:spacing w:after="0"/>
            </w:pPr>
            <w:r>
              <w:rPr>
                <w:rFonts w:ascii="VladaRHSans Lt" w:eastAsia="VladaRHSans Lt" w:hAnsi="VladaRHSans Lt" w:cs="VladaRHSans Lt"/>
                <w:color w:val="25408F"/>
                <w:sz w:val="19"/>
                <w:szCs w:val="19"/>
              </w:rPr>
              <w:t>Korelacija s Geografijom, Prirodom, Hrvatskim jezikom (stručni tekstovi).</w:t>
            </w:r>
          </w:p>
        </w:tc>
        <w:tc>
          <w:tcPr>
            <w:tcW w:w="2085" w:type="dxa"/>
          </w:tcPr>
          <w:p w14:paraId="6EC8B948"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za duljinu </w:t>
            </w:r>
            <w:r>
              <w:rPr>
                <w:rFonts w:ascii="VladaRHSans Lt" w:eastAsia="VladaRHSans Lt" w:hAnsi="VladaRHSans Lt" w:cs="VladaRHSans Lt"/>
                <w:color w:val="FF0000"/>
                <w:sz w:val="19"/>
                <w:szCs w:val="19"/>
              </w:rPr>
              <w:t>(m, cm, mm)</w:t>
            </w:r>
            <w:r>
              <w:rPr>
                <w:rFonts w:ascii="VladaRHSans Lt" w:eastAsia="VladaRHSans Lt" w:hAnsi="VladaRHSans Lt" w:cs="VladaRHSans Lt"/>
                <w:color w:val="25408F"/>
                <w:sz w:val="19"/>
                <w:szCs w:val="19"/>
              </w:rPr>
              <w:t xml:space="preserve">, masu </w:t>
            </w:r>
            <w:r>
              <w:rPr>
                <w:rFonts w:ascii="VladaRHSans Lt" w:eastAsia="VladaRHSans Lt" w:hAnsi="VladaRHSans Lt" w:cs="VladaRHSans Lt"/>
                <w:color w:val="FF0000"/>
                <w:sz w:val="19"/>
                <w:szCs w:val="19"/>
              </w:rPr>
              <w:t>(kg, g)</w:t>
            </w:r>
            <w:r>
              <w:rPr>
                <w:rFonts w:ascii="VladaRHSans Lt" w:eastAsia="VladaRHSans Lt" w:hAnsi="VladaRHSans Lt" w:cs="VladaRHSans Lt"/>
                <w:color w:val="25408F"/>
                <w:sz w:val="19"/>
                <w:szCs w:val="19"/>
              </w:rPr>
              <w:t xml:space="preserve">, vrijeme </w:t>
            </w:r>
            <w:r>
              <w:rPr>
                <w:rFonts w:ascii="VladaRHSans Lt" w:eastAsia="VladaRHSans Lt" w:hAnsi="VladaRHSans Lt" w:cs="VladaRHSans Lt"/>
                <w:color w:val="FF0000"/>
                <w:sz w:val="19"/>
                <w:szCs w:val="19"/>
              </w:rPr>
              <w:t>(min, h, dan) povezujući ih s primjerima iz okruženja.</w:t>
            </w:r>
          </w:p>
        </w:tc>
        <w:tc>
          <w:tcPr>
            <w:tcW w:w="2055" w:type="dxa"/>
          </w:tcPr>
          <w:p w14:paraId="2578FB9D"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za duljinu </w:t>
            </w:r>
            <w:r>
              <w:rPr>
                <w:rFonts w:ascii="VladaRHSans Lt" w:eastAsia="VladaRHSans Lt" w:hAnsi="VladaRHSans Lt" w:cs="VladaRHSans Lt"/>
                <w:color w:val="FF0000"/>
                <w:sz w:val="19"/>
                <w:szCs w:val="19"/>
              </w:rPr>
              <w:t>(km)</w:t>
            </w:r>
            <w:r>
              <w:rPr>
                <w:rFonts w:ascii="VladaRHSans Lt" w:eastAsia="VladaRHSans Lt" w:hAnsi="VladaRHSans Lt" w:cs="VladaRHSans Lt"/>
                <w:color w:val="25408F"/>
                <w:sz w:val="19"/>
                <w:szCs w:val="19"/>
              </w:rPr>
              <w:t xml:space="preserve">, masu </w:t>
            </w:r>
            <w:r>
              <w:rPr>
                <w:rFonts w:ascii="VladaRHSans Lt" w:eastAsia="VladaRHSans Lt" w:hAnsi="VladaRHSans Lt" w:cs="VladaRHSans Lt"/>
                <w:color w:val="FF0000"/>
                <w:sz w:val="19"/>
                <w:szCs w:val="19"/>
              </w:rPr>
              <w:t>(t, kg, g)</w:t>
            </w:r>
            <w:r>
              <w:rPr>
                <w:rFonts w:ascii="VladaRHSans Lt" w:eastAsia="VladaRHSans Lt" w:hAnsi="VladaRHSans Lt" w:cs="VladaRHSans Lt"/>
                <w:color w:val="25408F"/>
                <w:sz w:val="19"/>
                <w:szCs w:val="19"/>
              </w:rPr>
              <w:t xml:space="preserve">, vrijeme </w:t>
            </w:r>
            <w:r>
              <w:rPr>
                <w:rFonts w:ascii="VladaRHSans Lt" w:eastAsia="VladaRHSans Lt" w:hAnsi="VladaRHSans Lt" w:cs="VladaRHSans Lt"/>
                <w:color w:val="FF0000"/>
                <w:sz w:val="19"/>
                <w:szCs w:val="19"/>
              </w:rPr>
              <w:t>(tjedan, mjesec, god),</w:t>
            </w:r>
            <w:r>
              <w:rPr>
                <w:rFonts w:ascii="VladaRHSans Lt" w:eastAsia="VladaRHSans Lt" w:hAnsi="VladaRHSans Lt" w:cs="VladaRHSans Lt"/>
                <w:color w:val="25408F"/>
                <w:sz w:val="19"/>
                <w:szCs w:val="19"/>
              </w:rPr>
              <w:t xml:space="preserve"> volumen tekućine</w:t>
            </w:r>
            <w:r>
              <w:rPr>
                <w:rFonts w:ascii="VladaRHSans Lt" w:eastAsia="VladaRHSans Lt" w:hAnsi="VladaRHSans Lt" w:cs="VladaRHSans Lt"/>
                <w:color w:val="FF0000"/>
                <w:sz w:val="19"/>
                <w:szCs w:val="19"/>
              </w:rPr>
              <w:t xml:space="preserve"> (l, dl) povezujući ih s primjerima iz okruženja.</w:t>
            </w:r>
          </w:p>
        </w:tc>
        <w:tc>
          <w:tcPr>
            <w:tcW w:w="2055" w:type="dxa"/>
          </w:tcPr>
          <w:p w14:paraId="2D5984A3" w14:textId="77777777" w:rsidR="00845715" w:rsidRDefault="00845715" w:rsidP="003C0978">
            <w:pPr>
              <w:spacing w:after="0"/>
            </w:pPr>
            <w:r>
              <w:rPr>
                <w:rFonts w:ascii="VladaRHSans Lt" w:eastAsia="VladaRHSans Lt" w:hAnsi="VladaRHSans Lt" w:cs="VladaRHSans Lt"/>
                <w:color w:val="25408F"/>
                <w:sz w:val="19"/>
                <w:szCs w:val="19"/>
              </w:rPr>
              <w:t>Preračunava mjerne jedinice pri rješavanju jednostavnijih problema.</w:t>
            </w:r>
          </w:p>
        </w:tc>
        <w:tc>
          <w:tcPr>
            <w:tcW w:w="2055" w:type="dxa"/>
          </w:tcPr>
          <w:p w14:paraId="5E422972" w14:textId="77777777" w:rsidR="00845715" w:rsidRDefault="00845715" w:rsidP="003C0978">
            <w:pPr>
              <w:spacing w:after="0"/>
            </w:pPr>
            <w:r>
              <w:rPr>
                <w:rFonts w:ascii="VladaRHSans Lt" w:eastAsia="VladaRHSans Lt" w:hAnsi="VladaRHSans Lt" w:cs="VladaRHSans Lt"/>
                <w:color w:val="25408F"/>
                <w:sz w:val="19"/>
                <w:szCs w:val="19"/>
              </w:rPr>
              <w:t xml:space="preserve">Odabire pogodnu mjernu jedinicu pri rješavanju problemske situacije. </w:t>
            </w:r>
          </w:p>
        </w:tc>
      </w:tr>
      <w:tr w:rsidR="00845715" w14:paraId="7FAF7DF3" w14:textId="77777777" w:rsidTr="003C0978">
        <w:tc>
          <w:tcPr>
            <w:tcW w:w="14115" w:type="dxa"/>
            <w:gridSpan w:val="7"/>
          </w:tcPr>
          <w:p w14:paraId="583D0C8F" w14:textId="77777777" w:rsidR="00845715" w:rsidRDefault="00845715" w:rsidP="003C0978">
            <w:pPr>
              <w:spacing w:after="0"/>
            </w:pPr>
            <w:r>
              <w:rPr>
                <w:rFonts w:ascii="VladaRHSans Lt" w:eastAsia="VladaRHSans Lt" w:hAnsi="VladaRHSans Lt" w:cs="VladaRHSans Lt"/>
                <w:color w:val="FF0000"/>
                <w:sz w:val="19"/>
                <w:szCs w:val="19"/>
              </w:rPr>
              <w:lastRenderedPageBreak/>
              <w:t>NAPOMENA:</w:t>
            </w:r>
            <w:r>
              <w:rPr>
                <w:rFonts w:ascii="VladaRHSans Lt" w:eastAsia="VladaRHSans Lt" w:hAnsi="VladaRHSans Lt" w:cs="VladaRHSans Lt"/>
                <w:color w:val="25408F"/>
                <w:sz w:val="19"/>
                <w:szCs w:val="19"/>
              </w:rPr>
              <w:t xml:space="preserve"> </w:t>
            </w:r>
          </w:p>
          <w:p w14:paraId="5D437369" w14:textId="1756EFB7" w:rsidR="00845715" w:rsidRDefault="00845715" w:rsidP="003C0978">
            <w:pPr>
              <w:spacing w:after="0"/>
            </w:pPr>
            <w:r>
              <w:rPr>
                <w:rFonts w:ascii="VladaRHSans Lt" w:eastAsia="VladaRHSans Lt" w:hAnsi="VladaRHSans Lt" w:cs="VladaRHSans Lt"/>
                <w:color w:val="25408F"/>
                <w:sz w:val="19"/>
                <w:szCs w:val="19"/>
              </w:rPr>
              <w:t>Volumen tekućine preračunavati u zadatcima iz okruženja učenika.</w:t>
            </w:r>
          </w:p>
        </w:tc>
      </w:tr>
      <w:tr w:rsidR="00845715" w14:paraId="2FCF0C34" w14:textId="77777777" w:rsidTr="003C0978">
        <w:tc>
          <w:tcPr>
            <w:tcW w:w="510" w:type="dxa"/>
          </w:tcPr>
          <w:p w14:paraId="0A7FC852" w14:textId="77777777" w:rsidR="00845715" w:rsidRDefault="00845715" w:rsidP="003C0978">
            <w:pPr>
              <w:spacing w:after="0"/>
            </w:pPr>
            <w:r>
              <w:rPr>
                <w:rFonts w:ascii="VladaRHSans Lt" w:eastAsia="VladaRHSans Lt" w:hAnsi="VladaRHSans Lt" w:cs="VladaRHSans Lt"/>
                <w:smallCaps/>
                <w:sz w:val="19"/>
                <w:szCs w:val="19"/>
              </w:rPr>
              <w:t>14.</w:t>
            </w:r>
          </w:p>
          <w:p w14:paraId="63349AC6" w14:textId="77777777" w:rsidR="00845715" w:rsidRDefault="00845715" w:rsidP="003C0978">
            <w:pPr>
              <w:spacing w:after="0"/>
            </w:pPr>
          </w:p>
        </w:tc>
        <w:tc>
          <w:tcPr>
            <w:tcW w:w="1830" w:type="dxa"/>
            <w:shd w:val="clear" w:color="auto" w:fill="FAFAB4"/>
          </w:tcPr>
          <w:p w14:paraId="7422857A" w14:textId="77777777" w:rsidR="00845715" w:rsidRDefault="00845715" w:rsidP="003C0978">
            <w:pPr>
              <w:spacing w:after="0"/>
            </w:pPr>
            <w:r>
              <w:rPr>
                <w:rFonts w:ascii="VladaRHSans Lt" w:eastAsia="VladaRHSans Lt" w:hAnsi="VladaRHSans Lt" w:cs="VladaRHSans Lt"/>
                <w:smallCaps/>
                <w:sz w:val="19"/>
                <w:szCs w:val="19"/>
              </w:rPr>
              <w:t>D. 5. 3</w:t>
            </w:r>
          </w:p>
          <w:p w14:paraId="6B679A92" w14:textId="77777777" w:rsidR="00845715" w:rsidRDefault="00845715" w:rsidP="003C0978">
            <w:pPr>
              <w:spacing w:after="0"/>
            </w:pPr>
          </w:p>
          <w:p w14:paraId="00A1B99F" w14:textId="77777777" w:rsidR="00845715" w:rsidRDefault="00845715" w:rsidP="003C0978">
            <w:pPr>
              <w:spacing w:after="0"/>
            </w:pPr>
            <w:r>
              <w:rPr>
                <w:rFonts w:ascii="VladaRHSans Lt" w:eastAsia="VladaRHSans Lt" w:hAnsi="VladaRHSans Lt" w:cs="VladaRHSans Lt"/>
                <w:smallCaps/>
                <w:color w:val="FF0000"/>
                <w:sz w:val="19"/>
                <w:szCs w:val="19"/>
              </w:rPr>
              <w:t>primjenjuje računanje</w:t>
            </w:r>
            <w:r>
              <w:rPr>
                <w:rFonts w:ascii="VladaRHSans Lt" w:eastAsia="VladaRHSans Lt" w:hAnsi="VladaRHSans Lt" w:cs="VladaRHSans Lt"/>
                <w:smallCaps/>
                <w:sz w:val="19"/>
                <w:szCs w:val="19"/>
              </w:rPr>
              <w:t xml:space="preserve"> s novcem.</w:t>
            </w:r>
          </w:p>
          <w:p w14:paraId="575AAF80" w14:textId="77777777" w:rsidR="00845715" w:rsidRDefault="00845715" w:rsidP="003C0978">
            <w:pPr>
              <w:spacing w:after="0"/>
            </w:pPr>
          </w:p>
        </w:tc>
        <w:tc>
          <w:tcPr>
            <w:tcW w:w="3525" w:type="dxa"/>
          </w:tcPr>
          <w:p w14:paraId="4D0B97D1" w14:textId="77777777" w:rsidR="00845715" w:rsidRDefault="00845715" w:rsidP="003C0978">
            <w:pPr>
              <w:spacing w:after="0"/>
            </w:pPr>
            <w:r>
              <w:rPr>
                <w:rFonts w:ascii="VladaRHSans Lt" w:eastAsia="VladaRHSans Lt" w:hAnsi="VladaRHSans Lt" w:cs="VladaRHSans Lt"/>
                <w:color w:val="FF0000"/>
                <w:sz w:val="19"/>
                <w:szCs w:val="19"/>
              </w:rPr>
              <w:t>Računa s novcem u problemskoj situaciji.</w:t>
            </w:r>
          </w:p>
          <w:p w14:paraId="50CC1BD2" w14:textId="77777777" w:rsidR="00845715" w:rsidRDefault="00845715" w:rsidP="003C0978">
            <w:pPr>
              <w:spacing w:after="0"/>
            </w:pPr>
            <w:r>
              <w:rPr>
                <w:rFonts w:ascii="VladaRHSans Lt" w:eastAsia="VladaRHSans Lt" w:hAnsi="VladaRHSans Lt" w:cs="VladaRHSans Lt"/>
                <w:color w:val="FF0000"/>
                <w:sz w:val="19"/>
                <w:szCs w:val="19"/>
              </w:rPr>
              <w:t xml:space="preserve">Povezuje pojam jedinične cijene s cijenom proizvoda i usluga. </w:t>
            </w:r>
          </w:p>
          <w:p w14:paraId="41541A89" w14:textId="77777777" w:rsidR="00845715" w:rsidRDefault="00845715" w:rsidP="003C0978">
            <w:pPr>
              <w:spacing w:after="0"/>
            </w:pPr>
            <w:r>
              <w:rPr>
                <w:rFonts w:ascii="VladaRHSans Lt" w:eastAsia="VladaRHSans Lt" w:hAnsi="VladaRHSans Lt" w:cs="VladaRHSans Lt"/>
                <w:color w:val="FF0000"/>
                <w:sz w:val="19"/>
                <w:szCs w:val="19"/>
              </w:rPr>
              <w:t xml:space="preserve">Poznaje pojam valute (euro i još jedna valuta iz okruženja) i tečajne liste. Preračunava jednu valutu u drugu. </w:t>
            </w:r>
          </w:p>
          <w:p w14:paraId="528ACC0A" w14:textId="77777777" w:rsidR="00845715" w:rsidRDefault="00845715" w:rsidP="003C0978">
            <w:pPr>
              <w:spacing w:after="0"/>
            </w:pPr>
          </w:p>
          <w:p w14:paraId="31C28668" w14:textId="77777777" w:rsidR="00845715" w:rsidRDefault="00845715" w:rsidP="003C0978">
            <w:pPr>
              <w:spacing w:after="0"/>
            </w:pPr>
            <w:r>
              <w:rPr>
                <w:rFonts w:ascii="VladaRHSans Lt" w:eastAsia="VladaRHSans Lt" w:hAnsi="VladaRHSans Lt" w:cs="VladaRHSans Lt"/>
                <w:color w:val="25408F"/>
                <w:sz w:val="19"/>
                <w:szCs w:val="19"/>
              </w:rPr>
              <w:t>Korelacija s Hrvatskim jezikom (stručni tekstovi), međupredmetnim temama Poduzetništvo, Osobni i socijalni razvoj.</w:t>
            </w:r>
          </w:p>
        </w:tc>
        <w:tc>
          <w:tcPr>
            <w:tcW w:w="2085" w:type="dxa"/>
          </w:tcPr>
          <w:p w14:paraId="0EAB1768" w14:textId="77777777" w:rsidR="00845715" w:rsidRDefault="00845715" w:rsidP="003C0978">
            <w:pPr>
              <w:spacing w:after="0"/>
            </w:pPr>
            <w:r>
              <w:rPr>
                <w:rFonts w:ascii="VladaRHSans Lt" w:eastAsia="VladaRHSans Lt" w:hAnsi="VladaRHSans Lt" w:cs="VladaRHSans Lt"/>
                <w:color w:val="25408F"/>
                <w:sz w:val="19"/>
                <w:szCs w:val="19"/>
              </w:rPr>
              <w:t xml:space="preserve">Računa s novcem u jednostavnim </w:t>
            </w:r>
            <w:r>
              <w:rPr>
                <w:rFonts w:ascii="VladaRHSans Lt" w:eastAsia="VladaRHSans Lt" w:hAnsi="VladaRHSans Lt" w:cs="VladaRHSans Lt"/>
                <w:color w:val="FF0000"/>
                <w:sz w:val="19"/>
                <w:szCs w:val="19"/>
              </w:rPr>
              <w:t xml:space="preserve">problemskim </w:t>
            </w:r>
            <w:r>
              <w:rPr>
                <w:rFonts w:ascii="VladaRHSans Lt" w:eastAsia="VladaRHSans Lt" w:hAnsi="VladaRHSans Lt" w:cs="VladaRHSans Lt"/>
                <w:color w:val="25408F"/>
                <w:sz w:val="19"/>
                <w:szCs w:val="19"/>
              </w:rPr>
              <w:t>situacijama.</w:t>
            </w:r>
          </w:p>
        </w:tc>
        <w:tc>
          <w:tcPr>
            <w:tcW w:w="2055" w:type="dxa"/>
          </w:tcPr>
          <w:p w14:paraId="54AD992B" w14:textId="77777777" w:rsidR="00845715" w:rsidRDefault="00845715" w:rsidP="003C0978">
            <w:pPr>
              <w:spacing w:after="0"/>
            </w:pPr>
            <w:r>
              <w:rPr>
                <w:rFonts w:ascii="VladaRHSans Lt" w:eastAsia="VladaRHSans Lt" w:hAnsi="VladaRHSans Lt" w:cs="VladaRHSans Lt"/>
                <w:color w:val="25408F"/>
                <w:sz w:val="19"/>
                <w:szCs w:val="19"/>
              </w:rPr>
              <w:t>Uz prethodnu procjenu</w:t>
            </w:r>
            <w:r>
              <w:t xml:space="preserve"> </w:t>
            </w:r>
            <w:r>
              <w:rPr>
                <w:rFonts w:ascii="VladaRHSans Lt" w:eastAsia="VladaRHSans Lt" w:hAnsi="VladaRHSans Lt" w:cs="VladaRHSans Lt"/>
                <w:color w:val="FF0000"/>
                <w:sz w:val="19"/>
                <w:szCs w:val="19"/>
              </w:rPr>
              <w:t>povezuje pojam jedinične cijene s cijenom proizvoda i usluga</w:t>
            </w:r>
            <w:r>
              <w:rPr>
                <w:rFonts w:ascii="VladaRHSans Lt" w:eastAsia="VladaRHSans Lt" w:hAnsi="VladaRHSans Lt" w:cs="VladaRHSans Lt"/>
                <w:color w:val="25408F"/>
                <w:sz w:val="19"/>
                <w:szCs w:val="19"/>
              </w:rPr>
              <w:t xml:space="preserve">. </w:t>
            </w:r>
          </w:p>
          <w:p w14:paraId="22D9DCCA" w14:textId="77777777" w:rsidR="00845715" w:rsidRDefault="00845715" w:rsidP="003C0978">
            <w:pPr>
              <w:spacing w:after="0"/>
            </w:pPr>
            <w:r>
              <w:rPr>
                <w:rFonts w:ascii="VladaRHSans Lt" w:eastAsia="VladaRHSans Lt" w:hAnsi="VladaRHSans Lt" w:cs="VladaRHSans Lt"/>
                <w:color w:val="FF0000"/>
                <w:sz w:val="19"/>
                <w:szCs w:val="19"/>
              </w:rPr>
              <w:t xml:space="preserve">Preračunava jednu valutu u drugu. </w:t>
            </w:r>
          </w:p>
          <w:p w14:paraId="1AF806E1" w14:textId="77777777" w:rsidR="00845715" w:rsidRDefault="00845715" w:rsidP="003C0978">
            <w:pPr>
              <w:spacing w:after="0"/>
            </w:pPr>
          </w:p>
          <w:p w14:paraId="382CA2E1" w14:textId="77777777" w:rsidR="00845715" w:rsidRDefault="00845715" w:rsidP="003C0978">
            <w:pPr>
              <w:spacing w:after="0"/>
            </w:pPr>
          </w:p>
        </w:tc>
        <w:tc>
          <w:tcPr>
            <w:tcW w:w="2055" w:type="dxa"/>
          </w:tcPr>
          <w:p w14:paraId="237173F9" w14:textId="77777777" w:rsidR="00845715" w:rsidRDefault="00845715" w:rsidP="003C0978">
            <w:pPr>
              <w:spacing w:after="0"/>
            </w:pPr>
            <w:r>
              <w:rPr>
                <w:rFonts w:ascii="VladaRHSans Lt" w:eastAsia="VladaRHSans Lt" w:hAnsi="VladaRHSans Lt" w:cs="VladaRHSans Lt"/>
                <w:color w:val="FF0000"/>
                <w:sz w:val="19"/>
                <w:szCs w:val="19"/>
              </w:rPr>
              <w:t>Analizira i odabire povoljniju ponudu proizvoda i usluga.</w:t>
            </w:r>
          </w:p>
          <w:p w14:paraId="527ACFF4" w14:textId="77777777" w:rsidR="00845715" w:rsidRDefault="00845715" w:rsidP="003C0978">
            <w:pPr>
              <w:spacing w:after="0"/>
            </w:pPr>
            <w:r>
              <w:rPr>
                <w:rFonts w:ascii="VladaRHSans Lt" w:eastAsia="VladaRHSans Lt" w:hAnsi="VladaRHSans Lt" w:cs="VladaRHSans Lt"/>
                <w:color w:val="FF0000"/>
                <w:sz w:val="19"/>
                <w:szCs w:val="19"/>
              </w:rPr>
              <w:t>Računa isplativost konverzije valute.</w:t>
            </w:r>
          </w:p>
        </w:tc>
        <w:tc>
          <w:tcPr>
            <w:tcW w:w="2055" w:type="dxa"/>
          </w:tcPr>
          <w:p w14:paraId="4C889BD5" w14:textId="77777777" w:rsidR="00845715" w:rsidRDefault="00845715" w:rsidP="003C0978">
            <w:pPr>
              <w:spacing w:after="0"/>
            </w:pPr>
            <w:r>
              <w:rPr>
                <w:rFonts w:ascii="VladaRHSans Lt" w:eastAsia="VladaRHSans Lt" w:hAnsi="VladaRHSans Lt" w:cs="VladaRHSans Lt"/>
                <w:color w:val="25408F"/>
                <w:sz w:val="19"/>
                <w:szCs w:val="19"/>
              </w:rPr>
              <w:t xml:space="preserve">Bira strategiju za rješavanje financijskih problema. </w:t>
            </w:r>
          </w:p>
        </w:tc>
      </w:tr>
      <w:tr w:rsidR="00845715" w14:paraId="174C53F0" w14:textId="77777777" w:rsidTr="003C0978">
        <w:tc>
          <w:tcPr>
            <w:tcW w:w="14115" w:type="dxa"/>
            <w:gridSpan w:val="7"/>
          </w:tcPr>
          <w:p w14:paraId="3513E7DB"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57B2828A" w14:textId="77777777" w:rsidR="00845715" w:rsidRDefault="00845715" w:rsidP="003C0978">
            <w:pPr>
              <w:spacing w:after="0"/>
            </w:pPr>
            <w:r>
              <w:rPr>
                <w:rFonts w:ascii="VladaRHSans Lt" w:eastAsia="VladaRHSans Lt" w:hAnsi="VladaRHSans Lt" w:cs="VladaRHSans Lt"/>
                <w:color w:val="FF0000"/>
                <w:sz w:val="19"/>
                <w:szCs w:val="19"/>
              </w:rPr>
              <w:t>Ovim se ishodom ne provjerava tehnika računanja nego učenikovo logičko razmišljanje i sposobnost analize problema.</w:t>
            </w:r>
            <w:r>
              <w:t xml:space="preserve"> </w:t>
            </w:r>
            <w:r>
              <w:rPr>
                <w:rFonts w:ascii="VladaRHSans Lt" w:eastAsia="VladaRHSans Lt" w:hAnsi="VladaRHSans Lt" w:cs="VladaRHSans Lt"/>
                <w:color w:val="25408F"/>
                <w:sz w:val="19"/>
                <w:szCs w:val="19"/>
              </w:rPr>
              <w:t>Primjer jednostavne situacije: kupovina, štednja, džeparac, kućni budžet. Istražiti i upoznati različite valute, tečajnu listu. U računanju zaokruživati rezultat na dvije decimale. Istražiti povijesne crtice o novcu.</w:t>
            </w:r>
            <w:r>
              <w:t xml:space="preserve"> </w:t>
            </w:r>
            <w:r>
              <w:rPr>
                <w:rFonts w:ascii="VladaRHSans Lt" w:eastAsia="VladaRHSans Lt" w:hAnsi="VladaRHSans Lt" w:cs="VladaRHSans Lt"/>
                <w:color w:val="25408F"/>
                <w:sz w:val="19"/>
                <w:szCs w:val="19"/>
              </w:rPr>
              <w:t xml:space="preserve">Rabiti programe dinamične geometrije te ostale primjerene i dostupne interaktivne računalne programe i alate. </w:t>
            </w:r>
          </w:p>
          <w:p w14:paraId="7646DAFF" w14:textId="77777777" w:rsidR="00845715" w:rsidRDefault="00845715" w:rsidP="003C0978">
            <w:pPr>
              <w:spacing w:after="0"/>
            </w:pPr>
          </w:p>
        </w:tc>
      </w:tr>
      <w:tr w:rsidR="00845715" w14:paraId="15E0E731" w14:textId="77777777" w:rsidTr="003C0978">
        <w:tc>
          <w:tcPr>
            <w:tcW w:w="510" w:type="dxa"/>
          </w:tcPr>
          <w:p w14:paraId="663CD5DB" w14:textId="77777777" w:rsidR="00845715" w:rsidRDefault="00845715" w:rsidP="003C0978">
            <w:pPr>
              <w:spacing w:after="0"/>
            </w:pPr>
            <w:r>
              <w:rPr>
                <w:rFonts w:ascii="VladaRHSans Lt" w:eastAsia="VladaRHSans Lt" w:hAnsi="VladaRHSans Lt" w:cs="VladaRHSans Lt"/>
                <w:smallCaps/>
                <w:sz w:val="19"/>
                <w:szCs w:val="19"/>
              </w:rPr>
              <w:t>15.</w:t>
            </w:r>
          </w:p>
        </w:tc>
        <w:tc>
          <w:tcPr>
            <w:tcW w:w="1830" w:type="dxa"/>
            <w:shd w:val="clear" w:color="auto" w:fill="FAFAB4"/>
          </w:tcPr>
          <w:p w14:paraId="46E53130" w14:textId="77777777" w:rsidR="00845715" w:rsidRDefault="00845715" w:rsidP="003C0978">
            <w:pPr>
              <w:spacing w:after="0"/>
            </w:pPr>
            <w:r>
              <w:rPr>
                <w:rFonts w:ascii="VladaRHSans Lt" w:eastAsia="VladaRHSans Lt" w:hAnsi="VladaRHSans Lt" w:cs="VladaRHSans Lt"/>
                <w:smallCaps/>
                <w:sz w:val="19"/>
                <w:szCs w:val="19"/>
              </w:rPr>
              <w:t>D. 5. 4</w:t>
            </w:r>
          </w:p>
          <w:p w14:paraId="619CD73A" w14:textId="77777777" w:rsidR="00845715" w:rsidRDefault="00845715" w:rsidP="003C0978">
            <w:pPr>
              <w:spacing w:after="0"/>
            </w:pPr>
          </w:p>
          <w:p w14:paraId="58F9AF46" w14:textId="77777777" w:rsidR="00845715" w:rsidRDefault="00845715" w:rsidP="003C0978">
            <w:pPr>
              <w:spacing w:after="0"/>
            </w:pPr>
            <w:r>
              <w:rPr>
                <w:rFonts w:ascii="VladaRHSans Lt" w:eastAsia="VladaRHSans Lt" w:hAnsi="VladaRHSans Lt" w:cs="VladaRHSans Lt"/>
                <w:smallCaps/>
                <w:color w:val="FF0000"/>
                <w:sz w:val="19"/>
                <w:szCs w:val="19"/>
              </w:rPr>
              <w:t xml:space="preserve">Računa i </w:t>
            </w:r>
            <w:r>
              <w:rPr>
                <w:rFonts w:ascii="VladaRHSans Lt" w:eastAsia="VladaRHSans Lt" w:hAnsi="VladaRHSans Lt" w:cs="VladaRHSans Lt"/>
                <w:smallCaps/>
                <w:sz w:val="19"/>
                <w:szCs w:val="19"/>
              </w:rPr>
              <w:t>primjenjuje opseg i površinu geometrijskih likova.</w:t>
            </w:r>
          </w:p>
          <w:p w14:paraId="7DC5FD26" w14:textId="77777777" w:rsidR="00845715" w:rsidRDefault="00845715" w:rsidP="003C0978">
            <w:pPr>
              <w:spacing w:after="0"/>
            </w:pPr>
          </w:p>
        </w:tc>
        <w:tc>
          <w:tcPr>
            <w:tcW w:w="3525" w:type="dxa"/>
          </w:tcPr>
          <w:p w14:paraId="2F8D8A26" w14:textId="77777777" w:rsidR="00845715" w:rsidRDefault="00845715" w:rsidP="003C0978">
            <w:pPr>
              <w:spacing w:after="0"/>
            </w:pPr>
            <w:r>
              <w:rPr>
                <w:rFonts w:ascii="VladaRHSans Lt" w:eastAsia="VladaRHSans Lt" w:hAnsi="VladaRHSans Lt" w:cs="VladaRHSans Lt"/>
                <w:color w:val="25408F"/>
                <w:sz w:val="19"/>
                <w:szCs w:val="19"/>
              </w:rPr>
              <w:t xml:space="preserve">Opisuje i računa opseg geometrijskoga lika ili geometrijskih oblika sastavljenih od osnovnih geometrijskih likova (kvadrata, pravokutnika, trokuta). </w:t>
            </w:r>
            <w:r>
              <w:rPr>
                <w:rFonts w:ascii="VladaRHSans Lt" w:eastAsia="VladaRHSans Lt" w:hAnsi="VladaRHSans Lt" w:cs="VladaRHSans Lt"/>
                <w:color w:val="FF0000"/>
                <w:sz w:val="19"/>
                <w:szCs w:val="19"/>
              </w:rPr>
              <w:t xml:space="preserve"> </w:t>
            </w:r>
          </w:p>
          <w:p w14:paraId="63F9AAA5" w14:textId="77777777" w:rsidR="00845715" w:rsidRDefault="00845715" w:rsidP="003C0978">
            <w:pPr>
              <w:spacing w:after="0"/>
            </w:pPr>
            <w:r>
              <w:rPr>
                <w:rFonts w:ascii="VladaRHSans Lt" w:eastAsia="VladaRHSans Lt" w:hAnsi="VladaRHSans Lt" w:cs="VladaRHSans Lt"/>
                <w:color w:val="25408F"/>
                <w:sz w:val="19"/>
                <w:szCs w:val="19"/>
              </w:rPr>
              <w:t>Opisuje i računa površinu kvadrata i pravokutnika.</w:t>
            </w:r>
          </w:p>
          <w:p w14:paraId="7C1469C8" w14:textId="77777777" w:rsidR="00845715" w:rsidRDefault="00845715" w:rsidP="003C0978">
            <w:pPr>
              <w:spacing w:after="0"/>
            </w:pPr>
            <w:r>
              <w:rPr>
                <w:rFonts w:ascii="VladaRHSans Lt" w:eastAsia="VladaRHSans Lt" w:hAnsi="VladaRHSans Lt" w:cs="VladaRHSans Lt"/>
                <w:color w:val="FF0000"/>
                <w:sz w:val="19"/>
                <w:szCs w:val="19"/>
              </w:rPr>
              <w:t xml:space="preserve">Otkriva i obrazlaže formule za opseg i površinu. </w:t>
            </w:r>
          </w:p>
          <w:p w14:paraId="362B28CD" w14:textId="77777777" w:rsidR="00845715" w:rsidRDefault="00845715" w:rsidP="003C0978">
            <w:pPr>
              <w:spacing w:after="0"/>
            </w:pPr>
            <w:r>
              <w:rPr>
                <w:rFonts w:ascii="VladaRHSans Lt" w:eastAsia="VladaRHSans Lt" w:hAnsi="VladaRHSans Lt" w:cs="VladaRHSans Lt"/>
                <w:color w:val="FF0000"/>
                <w:sz w:val="19"/>
                <w:szCs w:val="19"/>
              </w:rPr>
              <w:lastRenderedPageBreak/>
              <w:t>Povezuje umnožak dva jednaka broja s pojmom kvadrata broja i mjernom jedinicom za površinu.</w:t>
            </w:r>
          </w:p>
          <w:p w14:paraId="30C8FFCA" w14:textId="77777777" w:rsidR="00845715" w:rsidRDefault="00845715" w:rsidP="003C0978">
            <w:pPr>
              <w:spacing w:after="0"/>
            </w:pPr>
            <w:r>
              <w:rPr>
                <w:rFonts w:ascii="VladaRHSans Lt" w:eastAsia="VladaRHSans Lt" w:hAnsi="VladaRHSans Lt" w:cs="VladaRHSans Lt"/>
                <w:color w:val="25408F"/>
                <w:sz w:val="19"/>
                <w:szCs w:val="19"/>
              </w:rPr>
              <w:t xml:space="preserve">Poznaje mjerne jedinice za površinu </w:t>
            </w:r>
            <w:r>
              <w:rPr>
                <w:rFonts w:ascii="VladaRHSans Lt" w:eastAsia="VladaRHSans Lt" w:hAnsi="VladaRHSans Lt" w:cs="VladaRHSans Lt"/>
                <w:color w:val="FF0000"/>
                <w:sz w:val="19"/>
                <w:szCs w:val="19"/>
              </w:rPr>
              <w:t>(kilometar kvadratni, metar kvadratni, decimetar kvadratni, centimetar kvadratni, milimetar kvadratni).</w:t>
            </w:r>
          </w:p>
        </w:tc>
        <w:tc>
          <w:tcPr>
            <w:tcW w:w="2085" w:type="dxa"/>
          </w:tcPr>
          <w:p w14:paraId="2A09AE84" w14:textId="77777777" w:rsidR="00845715" w:rsidRDefault="00845715" w:rsidP="003C0978">
            <w:pPr>
              <w:spacing w:after="0"/>
            </w:pPr>
            <w:r>
              <w:rPr>
                <w:rFonts w:ascii="VladaRHSans Lt" w:eastAsia="VladaRHSans Lt" w:hAnsi="VladaRHSans Lt" w:cs="VladaRHSans Lt"/>
                <w:color w:val="25408F"/>
                <w:sz w:val="19"/>
                <w:szCs w:val="19"/>
              </w:rPr>
              <w:lastRenderedPageBreak/>
              <w:t>Opisuje i računa opseg nacrtanoga geometrijskoga lika.</w:t>
            </w:r>
          </w:p>
          <w:p w14:paraId="5078D864" w14:textId="77777777" w:rsidR="00845715" w:rsidRDefault="00845715" w:rsidP="003C0978">
            <w:pPr>
              <w:spacing w:after="0"/>
            </w:pPr>
            <w:r>
              <w:rPr>
                <w:rFonts w:ascii="VladaRHSans Lt" w:eastAsia="VladaRHSans Lt" w:hAnsi="VladaRHSans Lt" w:cs="VladaRHSans Lt"/>
                <w:color w:val="FF0000"/>
                <w:sz w:val="19"/>
                <w:szCs w:val="19"/>
              </w:rPr>
              <w:t>Određuje površinu kvadrata i pravokutnika u kvadratnoj mreži.</w:t>
            </w:r>
          </w:p>
          <w:p w14:paraId="47125762" w14:textId="77777777" w:rsidR="00845715" w:rsidRDefault="00845715" w:rsidP="003C0978">
            <w:pPr>
              <w:spacing w:after="0"/>
            </w:pPr>
          </w:p>
        </w:tc>
        <w:tc>
          <w:tcPr>
            <w:tcW w:w="2055" w:type="dxa"/>
          </w:tcPr>
          <w:p w14:paraId="25AF2963" w14:textId="77777777" w:rsidR="00845715" w:rsidRDefault="00845715" w:rsidP="003C0978">
            <w:pPr>
              <w:spacing w:after="0"/>
            </w:pPr>
            <w:r>
              <w:rPr>
                <w:rFonts w:ascii="VladaRHSans Lt" w:eastAsia="VladaRHSans Lt" w:hAnsi="VladaRHSans Lt" w:cs="VladaRHSans Lt"/>
                <w:color w:val="FF0000"/>
                <w:sz w:val="19"/>
                <w:szCs w:val="19"/>
              </w:rPr>
              <w:t xml:space="preserve">Uz prethodnu procjenu </w:t>
            </w:r>
            <w:r>
              <w:rPr>
                <w:rFonts w:ascii="VladaRHSans Lt" w:eastAsia="VladaRHSans Lt" w:hAnsi="VladaRHSans Lt" w:cs="VladaRHSans Lt"/>
                <w:color w:val="25408F"/>
                <w:sz w:val="19"/>
                <w:szCs w:val="19"/>
              </w:rPr>
              <w:t xml:space="preserve">računa opseg (kvadrata, pravokutnika, trokuta) i </w:t>
            </w:r>
            <w:r>
              <w:rPr>
                <w:rFonts w:ascii="VladaRHSans Lt" w:eastAsia="VladaRHSans Lt" w:hAnsi="VladaRHSans Lt" w:cs="VladaRHSans Lt"/>
                <w:color w:val="FF0000"/>
                <w:sz w:val="19"/>
                <w:szCs w:val="19"/>
              </w:rPr>
              <w:t>površinu (kvadrata i pravokutnika). Otkriva i obrazlaže formule za opseg i površinu.</w:t>
            </w:r>
          </w:p>
        </w:tc>
        <w:tc>
          <w:tcPr>
            <w:tcW w:w="2055" w:type="dxa"/>
          </w:tcPr>
          <w:p w14:paraId="4BD38C30" w14:textId="77777777" w:rsidR="00845715" w:rsidRDefault="00845715" w:rsidP="003C0978">
            <w:pPr>
              <w:spacing w:after="0"/>
            </w:pPr>
            <w:r>
              <w:rPr>
                <w:rFonts w:ascii="VladaRHSans Lt" w:eastAsia="VladaRHSans Lt" w:hAnsi="VladaRHSans Lt" w:cs="VladaRHSans Lt"/>
                <w:color w:val="FF0000"/>
                <w:sz w:val="19"/>
                <w:szCs w:val="19"/>
              </w:rPr>
              <w:t xml:space="preserve">Primjenjuje </w:t>
            </w:r>
            <w:r>
              <w:rPr>
                <w:rFonts w:ascii="VladaRHSans Lt" w:eastAsia="VladaRHSans Lt" w:hAnsi="VladaRHSans Lt" w:cs="VladaRHSans Lt"/>
                <w:color w:val="25408F"/>
                <w:sz w:val="19"/>
                <w:szCs w:val="19"/>
              </w:rPr>
              <w:t xml:space="preserve">opseg i površinu </w:t>
            </w:r>
            <w:r>
              <w:rPr>
                <w:rFonts w:ascii="VladaRHSans Lt" w:eastAsia="VladaRHSans Lt" w:hAnsi="VladaRHSans Lt" w:cs="VladaRHSans Lt"/>
                <w:color w:val="FF0000"/>
                <w:sz w:val="19"/>
                <w:szCs w:val="19"/>
              </w:rPr>
              <w:t xml:space="preserve">kvadrata i pravokutnika za određivanje opsega i površine </w:t>
            </w:r>
            <w:r>
              <w:rPr>
                <w:rFonts w:ascii="VladaRHSans Lt" w:eastAsia="VladaRHSans Lt" w:hAnsi="VladaRHSans Lt" w:cs="VladaRHSans Lt"/>
                <w:color w:val="25408F"/>
                <w:sz w:val="19"/>
                <w:szCs w:val="19"/>
              </w:rPr>
              <w:t xml:space="preserve">geometrijskih oblika. </w:t>
            </w:r>
            <w:r>
              <w:rPr>
                <w:rFonts w:ascii="VladaRHSans Lt" w:eastAsia="VladaRHSans Lt" w:hAnsi="VladaRHSans Lt" w:cs="VladaRHSans Lt"/>
                <w:color w:val="FF0000"/>
                <w:sz w:val="19"/>
                <w:szCs w:val="19"/>
              </w:rPr>
              <w:t>Kreira likove zadane površine sastavljene od kvadrata i pravokutnika.</w:t>
            </w:r>
          </w:p>
        </w:tc>
        <w:tc>
          <w:tcPr>
            <w:tcW w:w="2055" w:type="dxa"/>
          </w:tcPr>
          <w:p w14:paraId="0DB5E362" w14:textId="77777777" w:rsidR="00845715" w:rsidRDefault="00845715" w:rsidP="003C0978">
            <w:pPr>
              <w:spacing w:after="0"/>
            </w:pPr>
            <w:r>
              <w:rPr>
                <w:rFonts w:ascii="VladaRHSans Lt" w:eastAsia="VladaRHSans Lt" w:hAnsi="VladaRHSans Lt" w:cs="VladaRHSans Lt"/>
                <w:color w:val="FF0000"/>
                <w:sz w:val="19"/>
                <w:szCs w:val="19"/>
              </w:rPr>
              <w:t xml:space="preserve">Opsegom i površinom modelira </w:t>
            </w:r>
            <w:r>
              <w:rPr>
                <w:rFonts w:ascii="VladaRHSans Lt" w:eastAsia="VladaRHSans Lt" w:hAnsi="VladaRHSans Lt" w:cs="VladaRHSans Lt"/>
                <w:color w:val="25408F"/>
                <w:sz w:val="19"/>
                <w:szCs w:val="19"/>
              </w:rPr>
              <w:t xml:space="preserve">rješavanje problema iz geometrije i iz stvarnoga života. </w:t>
            </w:r>
          </w:p>
        </w:tc>
      </w:tr>
      <w:tr w:rsidR="00845715" w14:paraId="29179EAD" w14:textId="77777777" w:rsidTr="003C0978">
        <w:tc>
          <w:tcPr>
            <w:tcW w:w="14115" w:type="dxa"/>
            <w:gridSpan w:val="7"/>
          </w:tcPr>
          <w:p w14:paraId="70120C4E"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5D97F179" w14:textId="7D36F101" w:rsidR="00845715" w:rsidRDefault="00845715" w:rsidP="003C0978">
            <w:pPr>
              <w:spacing w:after="0"/>
            </w:pPr>
            <w:r>
              <w:rPr>
                <w:rFonts w:ascii="VladaRHSans Lt" w:eastAsia="VladaRHSans Lt" w:hAnsi="VladaRHSans Lt" w:cs="VladaRHSans Lt"/>
                <w:color w:val="25408F"/>
                <w:sz w:val="19"/>
                <w:szCs w:val="19"/>
              </w:rPr>
              <w:t xml:space="preserve">Uvesti znakove za mjerne jedinice površine bez preračunavanja. Slagati slike pomoću dijelova tangrama, mjeriti potrebne dimenzije </w:t>
            </w:r>
            <w:r>
              <w:rPr>
                <w:rFonts w:ascii="VladaRHSans Lt" w:eastAsia="VladaRHSans Lt" w:hAnsi="VladaRHSans Lt" w:cs="VladaRHSans Lt"/>
                <w:color w:val="FF0000"/>
                <w:sz w:val="19"/>
                <w:szCs w:val="19"/>
              </w:rPr>
              <w:t>likova</w:t>
            </w:r>
            <w:r>
              <w:rPr>
                <w:rFonts w:ascii="VladaRHSans Lt" w:eastAsia="VladaRHSans Lt" w:hAnsi="VladaRHSans Lt" w:cs="VladaRHSans Lt"/>
                <w:color w:val="25408F"/>
                <w:sz w:val="19"/>
                <w:szCs w:val="19"/>
              </w:rPr>
              <w:t xml:space="preserve"> i </w:t>
            </w:r>
            <w:r>
              <w:rPr>
                <w:rFonts w:ascii="VladaRHSans Lt" w:eastAsia="VladaRHSans Lt" w:hAnsi="VladaRHSans Lt" w:cs="VladaRHSans Lt"/>
                <w:color w:val="FF0000"/>
                <w:sz w:val="19"/>
                <w:szCs w:val="19"/>
              </w:rPr>
              <w:t xml:space="preserve">računati </w:t>
            </w:r>
            <w:r>
              <w:rPr>
                <w:rFonts w:ascii="VladaRHSans Lt" w:eastAsia="VladaRHSans Lt" w:hAnsi="VladaRHSans Lt" w:cs="VladaRHSans Lt"/>
                <w:color w:val="25408F"/>
                <w:sz w:val="19"/>
                <w:szCs w:val="19"/>
              </w:rPr>
              <w:t>njihov opseg. Koristiti se procjenom. Rješavati</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25408F"/>
                <w:sz w:val="19"/>
                <w:szCs w:val="19"/>
              </w:rPr>
              <w:t>zadatke povezane s okruženjem i poticati učenike da stvaraju crteže sastavljene od geometrijskih</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25408F"/>
                <w:sz w:val="19"/>
                <w:szCs w:val="19"/>
              </w:rPr>
              <w:t xml:space="preserve">likova te da računaju njihove opsege i površine. </w:t>
            </w:r>
          </w:p>
        </w:tc>
      </w:tr>
      <w:tr w:rsidR="00845715" w14:paraId="6AB4EF49" w14:textId="77777777" w:rsidTr="003C0978">
        <w:tc>
          <w:tcPr>
            <w:tcW w:w="510" w:type="dxa"/>
          </w:tcPr>
          <w:p w14:paraId="0A2F2606" w14:textId="77777777" w:rsidR="00845715" w:rsidRDefault="00845715" w:rsidP="003C0978">
            <w:pPr>
              <w:spacing w:after="0"/>
            </w:pPr>
            <w:r>
              <w:rPr>
                <w:rFonts w:ascii="VladaRHSans Lt" w:eastAsia="VladaRHSans Lt" w:hAnsi="VladaRHSans Lt" w:cs="VladaRHSans Lt"/>
                <w:smallCaps/>
                <w:sz w:val="19"/>
                <w:szCs w:val="19"/>
              </w:rPr>
              <w:t xml:space="preserve">16. </w:t>
            </w:r>
          </w:p>
        </w:tc>
        <w:tc>
          <w:tcPr>
            <w:tcW w:w="1830" w:type="dxa"/>
            <w:shd w:val="clear" w:color="auto" w:fill="FAFAB4"/>
          </w:tcPr>
          <w:p w14:paraId="4DD2591E" w14:textId="77777777" w:rsidR="00845715" w:rsidRDefault="00845715" w:rsidP="003C0978">
            <w:pPr>
              <w:spacing w:after="0"/>
            </w:pPr>
            <w:r>
              <w:rPr>
                <w:rFonts w:ascii="VladaRHSans Lt" w:eastAsia="VladaRHSans Lt" w:hAnsi="VladaRHSans Lt" w:cs="VladaRHSans Lt"/>
                <w:smallCaps/>
                <w:sz w:val="19"/>
                <w:szCs w:val="19"/>
              </w:rPr>
              <w:t>D. 5. 5</w:t>
            </w:r>
          </w:p>
          <w:p w14:paraId="19B1C2CC" w14:textId="77777777" w:rsidR="00845715" w:rsidRDefault="00845715" w:rsidP="003C0978">
            <w:pPr>
              <w:spacing w:after="0"/>
            </w:pPr>
          </w:p>
          <w:p w14:paraId="538AB8FE" w14:textId="77777777" w:rsidR="00845715" w:rsidRDefault="00845715" w:rsidP="003C0978">
            <w:pPr>
              <w:spacing w:after="0"/>
            </w:pPr>
            <w:r>
              <w:rPr>
                <w:rFonts w:ascii="VladaRHSans Lt" w:eastAsia="VladaRHSans Lt" w:hAnsi="VladaRHSans Lt" w:cs="VladaRHSans Lt"/>
                <w:smallCaps/>
                <w:sz w:val="19"/>
                <w:szCs w:val="19"/>
              </w:rPr>
              <w:t>Računa i primjenjuje volumen kocke i kvadra.</w:t>
            </w:r>
          </w:p>
        </w:tc>
        <w:tc>
          <w:tcPr>
            <w:tcW w:w="3525" w:type="dxa"/>
          </w:tcPr>
          <w:p w14:paraId="0BE7BA8C" w14:textId="77777777" w:rsidR="00845715" w:rsidRDefault="00845715" w:rsidP="003C0978">
            <w:pPr>
              <w:spacing w:after="0"/>
            </w:pPr>
            <w:r>
              <w:rPr>
                <w:rFonts w:ascii="VladaRHSans Lt" w:eastAsia="VladaRHSans Lt" w:hAnsi="VladaRHSans Lt" w:cs="VladaRHSans Lt"/>
                <w:color w:val="25408F"/>
                <w:sz w:val="19"/>
                <w:szCs w:val="19"/>
              </w:rPr>
              <w:t xml:space="preserve">Objašnjava volumen kocke i kvadra kao broj istovrsnih jediničnih kocaka od kojih je sastavljen. </w:t>
            </w:r>
          </w:p>
          <w:p w14:paraId="53EC5145" w14:textId="77777777" w:rsidR="00845715" w:rsidRDefault="00845715" w:rsidP="003C0978">
            <w:pPr>
              <w:spacing w:after="0"/>
            </w:pPr>
            <w:r>
              <w:rPr>
                <w:rFonts w:ascii="VladaRHSans Lt" w:eastAsia="VladaRHSans Lt" w:hAnsi="VladaRHSans Lt" w:cs="VladaRHSans Lt"/>
                <w:color w:val="FF0000"/>
                <w:sz w:val="19"/>
                <w:szCs w:val="19"/>
              </w:rPr>
              <w:t xml:space="preserve">Otkriva i obrazlaže formulu za </w:t>
            </w:r>
            <w:r>
              <w:rPr>
                <w:rFonts w:ascii="VladaRHSans Lt" w:eastAsia="VladaRHSans Lt" w:hAnsi="VladaRHSans Lt" w:cs="VladaRHSans Lt"/>
                <w:color w:val="25408F"/>
                <w:sz w:val="19"/>
                <w:szCs w:val="19"/>
              </w:rPr>
              <w:t>volumen kocke i kvadra.</w:t>
            </w:r>
          </w:p>
          <w:p w14:paraId="2BF697B0" w14:textId="77777777" w:rsidR="00845715" w:rsidRDefault="00845715" w:rsidP="003C0978">
            <w:pPr>
              <w:spacing w:after="0"/>
            </w:pPr>
            <w:r>
              <w:rPr>
                <w:rFonts w:ascii="VladaRHSans Lt" w:eastAsia="VladaRHSans Lt" w:hAnsi="VladaRHSans Lt" w:cs="VladaRHSans Lt"/>
                <w:color w:val="FF0000"/>
                <w:sz w:val="19"/>
                <w:szCs w:val="19"/>
              </w:rPr>
              <w:t xml:space="preserve">Procjenjuje </w:t>
            </w:r>
            <w:r>
              <w:rPr>
                <w:rFonts w:ascii="VladaRHSans Lt" w:eastAsia="VladaRHSans Lt" w:hAnsi="VladaRHSans Lt" w:cs="VladaRHSans Lt"/>
                <w:color w:val="25408F"/>
                <w:sz w:val="19"/>
                <w:szCs w:val="19"/>
              </w:rPr>
              <w:t xml:space="preserve">i računa volumen kocke i kvadra u problemskim situacijama. </w:t>
            </w:r>
            <w:r>
              <w:rPr>
                <w:rFonts w:ascii="VladaRHSans Lt" w:eastAsia="VladaRHSans Lt" w:hAnsi="VladaRHSans Lt" w:cs="VladaRHSans Lt"/>
                <w:color w:val="FF0000"/>
                <w:sz w:val="19"/>
                <w:szCs w:val="19"/>
              </w:rPr>
              <w:t>Povezuje umnožak tri jednaka prirodna broja s pojmom kuba prirodnoga broja i mjernom jedinicom za volumen.</w:t>
            </w:r>
          </w:p>
          <w:p w14:paraId="2E2609B0" w14:textId="77777777" w:rsidR="00845715" w:rsidRDefault="00845715" w:rsidP="003C0978">
            <w:pPr>
              <w:spacing w:after="0"/>
            </w:pPr>
            <w:r>
              <w:rPr>
                <w:rFonts w:ascii="VladaRHSans Lt" w:eastAsia="VladaRHSans Lt" w:hAnsi="VladaRHSans Lt" w:cs="VladaRHSans Lt"/>
                <w:color w:val="25408F"/>
                <w:sz w:val="19"/>
                <w:szCs w:val="19"/>
              </w:rPr>
              <w:t xml:space="preserve">Poznaje mjerne jedinice za volumen </w:t>
            </w:r>
            <w:r>
              <w:rPr>
                <w:rFonts w:ascii="VladaRHSans Lt" w:eastAsia="VladaRHSans Lt" w:hAnsi="VladaRHSans Lt" w:cs="VladaRHSans Lt"/>
                <w:color w:val="FF0000"/>
                <w:sz w:val="19"/>
                <w:szCs w:val="19"/>
              </w:rPr>
              <w:t>(metar kubni, decimetar kubni, centimetar kubni).</w:t>
            </w:r>
          </w:p>
        </w:tc>
        <w:tc>
          <w:tcPr>
            <w:tcW w:w="2085" w:type="dxa"/>
          </w:tcPr>
          <w:p w14:paraId="044E7B1C" w14:textId="77777777" w:rsidR="00845715" w:rsidRDefault="00845715" w:rsidP="003C0978">
            <w:pPr>
              <w:spacing w:after="0"/>
            </w:pPr>
            <w:r>
              <w:rPr>
                <w:rFonts w:ascii="VladaRHSans Lt" w:eastAsia="VladaRHSans Lt" w:hAnsi="VladaRHSans Lt" w:cs="VladaRHSans Lt"/>
                <w:color w:val="25408F"/>
                <w:sz w:val="19"/>
                <w:szCs w:val="19"/>
              </w:rPr>
              <w:t xml:space="preserve">Od jediničnih kocaka slaže model tijela kocke i kvadra. </w:t>
            </w:r>
          </w:p>
          <w:p w14:paraId="51D5904D" w14:textId="77777777" w:rsidR="00845715" w:rsidRDefault="00845715" w:rsidP="003C0978">
            <w:pPr>
              <w:spacing w:after="0"/>
            </w:pPr>
            <w:r>
              <w:rPr>
                <w:rFonts w:ascii="VladaRHSans Lt" w:eastAsia="VladaRHSans Lt" w:hAnsi="VladaRHSans Lt" w:cs="VladaRHSans Lt"/>
                <w:color w:val="FF0000"/>
                <w:sz w:val="19"/>
                <w:szCs w:val="19"/>
              </w:rPr>
              <w:t>Povezuje volumen kocke i kvadra s brojem jediničnih kocaka. Dopunjava crtež kocke u mreži.</w:t>
            </w:r>
          </w:p>
          <w:p w14:paraId="090DBD7B" w14:textId="77777777" w:rsidR="00845715" w:rsidRDefault="00845715" w:rsidP="003C0978">
            <w:pPr>
              <w:spacing w:after="0"/>
            </w:pPr>
          </w:p>
        </w:tc>
        <w:tc>
          <w:tcPr>
            <w:tcW w:w="2055" w:type="dxa"/>
          </w:tcPr>
          <w:p w14:paraId="6F2AD38C" w14:textId="77777777" w:rsidR="00845715" w:rsidRDefault="00845715" w:rsidP="003C0978">
            <w:pPr>
              <w:spacing w:after="0"/>
            </w:pPr>
            <w:r>
              <w:rPr>
                <w:rFonts w:ascii="VladaRHSans Lt" w:eastAsia="VladaRHSans Lt" w:hAnsi="VladaRHSans Lt" w:cs="VladaRHSans Lt"/>
                <w:color w:val="FF0000"/>
                <w:sz w:val="19"/>
                <w:szCs w:val="19"/>
              </w:rPr>
              <w:t>Slaže tijelo zadanog volumena pomoću jediničnih kocaka.</w:t>
            </w:r>
          </w:p>
          <w:p w14:paraId="5902A715" w14:textId="77777777" w:rsidR="00845715" w:rsidRDefault="00845715" w:rsidP="003C0978">
            <w:pPr>
              <w:spacing w:after="0"/>
            </w:pPr>
            <w:r>
              <w:rPr>
                <w:rFonts w:ascii="VladaRHSans Lt" w:eastAsia="VladaRHSans Lt" w:hAnsi="VladaRHSans Lt" w:cs="VladaRHSans Lt"/>
                <w:color w:val="FF0000"/>
                <w:sz w:val="19"/>
                <w:szCs w:val="19"/>
              </w:rPr>
              <w:t>Određuje volumen kocke na slici koja je izgrađena od jediničnih kocaka.</w:t>
            </w:r>
          </w:p>
        </w:tc>
        <w:tc>
          <w:tcPr>
            <w:tcW w:w="2055" w:type="dxa"/>
          </w:tcPr>
          <w:p w14:paraId="55D0A8F8" w14:textId="77777777" w:rsidR="00845715" w:rsidRDefault="00845715" w:rsidP="003C0978">
            <w:pPr>
              <w:spacing w:after="0"/>
            </w:pPr>
            <w:r>
              <w:rPr>
                <w:rFonts w:ascii="VladaRHSans Lt" w:eastAsia="VladaRHSans Lt" w:hAnsi="VladaRHSans Lt" w:cs="VladaRHSans Lt"/>
                <w:color w:val="FF0000"/>
                <w:sz w:val="19"/>
                <w:szCs w:val="19"/>
              </w:rPr>
              <w:t xml:space="preserve">Otkriva i obrazlaže formulu za volumen kocke i kvadra. Procjenjuje i računa volumen kocke i kvadra. </w:t>
            </w:r>
          </w:p>
          <w:p w14:paraId="40EF11DA" w14:textId="77777777" w:rsidR="00845715" w:rsidRDefault="00845715" w:rsidP="003C0978">
            <w:pPr>
              <w:spacing w:after="0"/>
            </w:pPr>
          </w:p>
        </w:tc>
        <w:tc>
          <w:tcPr>
            <w:tcW w:w="2055" w:type="dxa"/>
          </w:tcPr>
          <w:p w14:paraId="2E8CB748" w14:textId="77777777" w:rsidR="00845715" w:rsidRDefault="00845715" w:rsidP="003C0978">
            <w:pPr>
              <w:spacing w:after="0"/>
            </w:pPr>
            <w:r>
              <w:rPr>
                <w:rFonts w:ascii="VladaRHSans Lt" w:eastAsia="VladaRHSans Lt" w:hAnsi="VladaRHSans Lt" w:cs="VladaRHSans Lt"/>
                <w:color w:val="FF0000"/>
                <w:sz w:val="19"/>
                <w:szCs w:val="19"/>
              </w:rPr>
              <w:t xml:space="preserve">Volumenom kocke i kvadra modelira </w:t>
            </w:r>
            <w:r>
              <w:rPr>
                <w:rFonts w:ascii="VladaRHSans Lt" w:eastAsia="VladaRHSans Lt" w:hAnsi="VladaRHSans Lt" w:cs="VladaRHSans Lt"/>
                <w:color w:val="25408F"/>
                <w:sz w:val="19"/>
                <w:szCs w:val="19"/>
              </w:rPr>
              <w:t>rješavanje problema iz geometrije i stvarnoga života.</w:t>
            </w:r>
          </w:p>
          <w:p w14:paraId="67600BE3" w14:textId="77777777" w:rsidR="00845715" w:rsidRDefault="00845715" w:rsidP="003C0978">
            <w:pPr>
              <w:spacing w:after="0"/>
            </w:pPr>
            <w:r>
              <w:rPr>
                <w:rFonts w:ascii="VladaRHSans Lt" w:eastAsia="VladaRHSans Lt" w:hAnsi="VladaRHSans Lt" w:cs="VladaRHSans Lt"/>
                <w:color w:val="FF0000"/>
                <w:sz w:val="19"/>
                <w:szCs w:val="19"/>
              </w:rPr>
              <w:t>Određuje volumen geometrijskoga tijela na slici koje je izgrađeno od jediničnih kocaka.</w:t>
            </w:r>
          </w:p>
        </w:tc>
      </w:tr>
      <w:tr w:rsidR="00845715" w14:paraId="5A9145EF" w14:textId="77777777" w:rsidTr="003C0978">
        <w:tc>
          <w:tcPr>
            <w:tcW w:w="14115" w:type="dxa"/>
            <w:gridSpan w:val="7"/>
          </w:tcPr>
          <w:p w14:paraId="3A4CABF8" w14:textId="77777777" w:rsidR="00845715" w:rsidRDefault="00845715" w:rsidP="003C0978">
            <w:pPr>
              <w:spacing w:after="0"/>
            </w:pPr>
            <w:r>
              <w:rPr>
                <w:rFonts w:ascii="VladaRHSans Lt" w:eastAsia="VladaRHSans Lt" w:hAnsi="VladaRHSans Lt" w:cs="VladaRHSans Lt"/>
                <w:color w:val="FF0000"/>
                <w:sz w:val="19"/>
                <w:szCs w:val="19"/>
              </w:rPr>
              <w:t>NAPOMENA:</w:t>
            </w:r>
          </w:p>
          <w:p w14:paraId="5F6FAEC9" w14:textId="3FC8B60A" w:rsidR="00845715" w:rsidRDefault="00845715" w:rsidP="003C0978">
            <w:pPr>
              <w:spacing w:after="0"/>
            </w:pPr>
            <w:r>
              <w:rPr>
                <w:rFonts w:ascii="VladaRHSans Lt" w:eastAsia="VladaRHSans Lt" w:hAnsi="VladaRHSans Lt" w:cs="VladaRHSans Lt"/>
                <w:color w:val="25408F"/>
                <w:sz w:val="19"/>
                <w:szCs w:val="19"/>
              </w:rPr>
              <w:t xml:space="preserve">Uvesti znakove za mjerne jedinice volumena bez preračunavanja. </w:t>
            </w:r>
            <w:r>
              <w:rPr>
                <w:rFonts w:ascii="VladaRHSans Lt" w:eastAsia="VladaRHSans Lt" w:hAnsi="VladaRHSans Lt" w:cs="VladaRHSans Lt"/>
                <w:color w:val="FF0000"/>
                <w:sz w:val="19"/>
                <w:szCs w:val="19"/>
              </w:rPr>
              <w:t xml:space="preserve">Na prikazu geometrijskog tijela u ravnini, izgrađenog od jediničnih kocaka, nisu uočljive sve jedinične kocke. </w:t>
            </w:r>
            <w:r>
              <w:rPr>
                <w:rFonts w:ascii="VladaRHSans Lt" w:eastAsia="VladaRHSans Lt" w:hAnsi="VladaRHSans Lt" w:cs="VladaRHSans Lt"/>
                <w:color w:val="25408F"/>
                <w:sz w:val="19"/>
                <w:szCs w:val="19"/>
              </w:rPr>
              <w:t>Koristiti se procjenom. Rabiti programe dinamične geometrije te ostale primjerene i dostupne interaktivne računalne programe i alate,</w:t>
            </w:r>
            <w:r>
              <w:rPr>
                <w:rFonts w:ascii="VladaRHSans Lt" w:eastAsia="VladaRHSans Lt" w:hAnsi="VladaRHSans Lt" w:cs="VladaRHSans Lt"/>
                <w:color w:val="FF0000"/>
                <w:sz w:val="19"/>
                <w:szCs w:val="19"/>
              </w:rPr>
              <w:t xml:space="preserve"> edukativne igrice.</w:t>
            </w:r>
          </w:p>
        </w:tc>
      </w:tr>
      <w:tr w:rsidR="00845715" w14:paraId="4483C5A8" w14:textId="77777777" w:rsidTr="003C0978">
        <w:tc>
          <w:tcPr>
            <w:tcW w:w="510" w:type="dxa"/>
          </w:tcPr>
          <w:p w14:paraId="1234D7C4" w14:textId="77777777" w:rsidR="00845715" w:rsidRDefault="00845715" w:rsidP="003C0978">
            <w:pPr>
              <w:spacing w:after="0"/>
            </w:pPr>
            <w:r>
              <w:rPr>
                <w:rFonts w:ascii="VladaRHSans Lt" w:eastAsia="VladaRHSans Lt" w:hAnsi="VladaRHSans Lt" w:cs="VladaRHSans Lt"/>
                <w:smallCaps/>
                <w:sz w:val="19"/>
                <w:szCs w:val="19"/>
              </w:rPr>
              <w:lastRenderedPageBreak/>
              <w:t>17.</w:t>
            </w:r>
          </w:p>
        </w:tc>
        <w:tc>
          <w:tcPr>
            <w:tcW w:w="1830" w:type="dxa"/>
            <w:shd w:val="clear" w:color="auto" w:fill="FADCB4"/>
          </w:tcPr>
          <w:p w14:paraId="104629F0" w14:textId="77777777" w:rsidR="00845715" w:rsidRDefault="00845715" w:rsidP="003C0978">
            <w:pPr>
              <w:spacing w:after="0"/>
            </w:pPr>
            <w:r>
              <w:rPr>
                <w:rFonts w:ascii="VladaRHSans Lt" w:eastAsia="VladaRHSans Lt" w:hAnsi="VladaRHSans Lt" w:cs="VladaRHSans Lt"/>
                <w:smallCaps/>
                <w:sz w:val="19"/>
                <w:szCs w:val="19"/>
              </w:rPr>
              <w:t>E. 5. 1</w:t>
            </w:r>
          </w:p>
          <w:p w14:paraId="6EC38459" w14:textId="77777777" w:rsidR="00845715" w:rsidRDefault="00845715" w:rsidP="003C0978">
            <w:pPr>
              <w:spacing w:after="0"/>
            </w:pPr>
          </w:p>
          <w:p w14:paraId="5DB931F5" w14:textId="77777777" w:rsidR="00845715" w:rsidRDefault="00845715" w:rsidP="003C0978">
            <w:pPr>
              <w:spacing w:after="0"/>
            </w:pPr>
            <w:r>
              <w:rPr>
                <w:rFonts w:ascii="VladaRHSans Lt" w:eastAsia="VladaRHSans Lt" w:hAnsi="VladaRHSans Lt" w:cs="VladaRHSans Lt"/>
                <w:smallCaps/>
                <w:sz w:val="19"/>
                <w:szCs w:val="19"/>
              </w:rPr>
              <w:t xml:space="preserve">Barata podacima prikazanim na različite načine. </w:t>
            </w:r>
          </w:p>
        </w:tc>
        <w:tc>
          <w:tcPr>
            <w:tcW w:w="3525" w:type="dxa"/>
          </w:tcPr>
          <w:p w14:paraId="24BE65F0" w14:textId="77777777" w:rsidR="00845715" w:rsidRDefault="00845715" w:rsidP="003C0978">
            <w:pPr>
              <w:spacing w:after="0"/>
            </w:pPr>
            <w:r>
              <w:rPr>
                <w:rFonts w:ascii="VladaRHSans Lt" w:eastAsia="VladaRHSans Lt" w:hAnsi="VladaRHSans Lt" w:cs="VladaRHSans Lt"/>
                <w:color w:val="25408F"/>
                <w:sz w:val="19"/>
                <w:szCs w:val="19"/>
              </w:rPr>
              <w:t xml:space="preserve">Povezuje, uspoređuje i tumači podatke prikazane tablicama, slikama, listama, te različitim grafovima i dijagramima </w:t>
            </w:r>
            <w:r>
              <w:rPr>
                <w:rFonts w:ascii="VladaRHSans Lt" w:eastAsia="VladaRHSans Lt" w:hAnsi="VladaRHSans Lt" w:cs="VladaRHSans Lt"/>
                <w:color w:val="FF0000"/>
                <w:sz w:val="19"/>
                <w:szCs w:val="19"/>
              </w:rPr>
              <w:t xml:space="preserve">prikazanim u prvom kvadrantu (koordinatnog sustava u ravnini). </w:t>
            </w:r>
          </w:p>
          <w:p w14:paraId="37596B2D" w14:textId="77777777" w:rsidR="00845715" w:rsidRDefault="00845715" w:rsidP="003C0978">
            <w:pPr>
              <w:spacing w:after="0"/>
            </w:pPr>
            <w:r>
              <w:rPr>
                <w:rFonts w:ascii="VladaRHSans Lt" w:eastAsia="VladaRHSans Lt" w:hAnsi="VladaRHSans Lt" w:cs="VladaRHSans Lt"/>
                <w:color w:val="FF0000"/>
                <w:sz w:val="19"/>
                <w:szCs w:val="19"/>
              </w:rPr>
              <w:t>Na vodoravnu os nanosi obilježja skupa podataka, a na okomitu broj elemenata skupa s danim obilježjem ili obratno.</w:t>
            </w:r>
          </w:p>
          <w:p w14:paraId="7C715FA8" w14:textId="77777777" w:rsidR="00845715" w:rsidRDefault="00845715" w:rsidP="003C0978">
            <w:pPr>
              <w:spacing w:after="0"/>
            </w:pPr>
            <w:r>
              <w:rPr>
                <w:rFonts w:ascii="VladaRHSans Lt" w:eastAsia="VladaRHSans Lt" w:hAnsi="VladaRHSans Lt" w:cs="VladaRHSans Lt"/>
                <w:color w:val="25408F"/>
                <w:sz w:val="19"/>
                <w:szCs w:val="19"/>
              </w:rPr>
              <w:t xml:space="preserve">Odgovara na pitanja koja nadilaze izravno čitanje podataka (npr. računa s grafički prikazanim podacima). </w:t>
            </w:r>
          </w:p>
          <w:p w14:paraId="246FA6B8" w14:textId="77777777" w:rsidR="00845715" w:rsidRDefault="00845715" w:rsidP="003C0978">
            <w:pPr>
              <w:spacing w:after="0"/>
            </w:pPr>
          </w:p>
          <w:p w14:paraId="6A5BAFE4" w14:textId="77777777" w:rsidR="00845715" w:rsidRDefault="00845715" w:rsidP="003C0978">
            <w:pPr>
              <w:spacing w:after="0"/>
            </w:pPr>
            <w:r>
              <w:rPr>
                <w:rFonts w:ascii="VladaRHSans Lt" w:eastAsia="VladaRHSans Lt" w:hAnsi="VladaRHSans Lt" w:cs="VladaRHSans Lt"/>
                <w:color w:val="FF0000"/>
                <w:sz w:val="19"/>
                <w:szCs w:val="19"/>
              </w:rPr>
              <w:t xml:space="preserve">Prošireni sadržaj: Računa aritmetičku sredinu brojčanih podataka. </w:t>
            </w:r>
          </w:p>
          <w:p w14:paraId="5A77AFDE" w14:textId="77777777" w:rsidR="00845715" w:rsidRDefault="00845715" w:rsidP="003C0978">
            <w:pPr>
              <w:spacing w:after="0"/>
            </w:pPr>
          </w:p>
          <w:p w14:paraId="3CA2C305" w14:textId="77777777" w:rsidR="00845715" w:rsidRDefault="00845715" w:rsidP="003C0978">
            <w:pPr>
              <w:spacing w:after="0"/>
            </w:pPr>
            <w:r>
              <w:rPr>
                <w:rFonts w:ascii="VladaRHSans Lt" w:eastAsia="VladaRHSans Lt" w:hAnsi="VladaRHSans Lt" w:cs="VladaRHSans Lt"/>
                <w:color w:val="25408F"/>
                <w:sz w:val="19"/>
                <w:szCs w:val="19"/>
              </w:rPr>
              <w:t>Korelacija s Geografijom i Prirodom, Hrvatskim jezikom (stručni tekstovi), međupredmetnim temama Poduzetništvo, Osobni i socijalni razvoj i Zdravlje.</w:t>
            </w:r>
          </w:p>
        </w:tc>
        <w:tc>
          <w:tcPr>
            <w:tcW w:w="2085" w:type="dxa"/>
          </w:tcPr>
          <w:p w14:paraId="4B207BD2" w14:textId="77777777" w:rsidR="00845715" w:rsidRDefault="00845715" w:rsidP="003C0978">
            <w:pPr>
              <w:spacing w:after="0"/>
            </w:pPr>
            <w:r>
              <w:rPr>
                <w:rFonts w:ascii="VladaRHSans Lt" w:eastAsia="VladaRHSans Lt" w:hAnsi="VladaRHSans Lt" w:cs="VladaRHSans Lt"/>
                <w:color w:val="FF0000"/>
                <w:sz w:val="19"/>
                <w:szCs w:val="19"/>
              </w:rPr>
              <w:t>Čita</w:t>
            </w:r>
            <w:r>
              <w:rPr>
                <w:rFonts w:ascii="VladaRHSans Lt" w:eastAsia="VladaRHSans Lt" w:hAnsi="VladaRHSans Lt" w:cs="VladaRHSans Lt"/>
                <w:color w:val="25408F"/>
                <w:sz w:val="19"/>
                <w:szCs w:val="19"/>
              </w:rPr>
              <w:t xml:space="preserve"> podatke prikazane tablicom, slikom, listom, te različitim grafovima i dijagramima.</w:t>
            </w:r>
          </w:p>
          <w:p w14:paraId="383AFB6F" w14:textId="77777777" w:rsidR="00845715" w:rsidRDefault="00845715" w:rsidP="003C0978">
            <w:pPr>
              <w:spacing w:after="0"/>
            </w:pPr>
          </w:p>
          <w:p w14:paraId="49CCAA7D" w14:textId="77777777" w:rsidR="00845715" w:rsidRDefault="00845715" w:rsidP="003C0978">
            <w:pPr>
              <w:spacing w:after="0"/>
            </w:pPr>
            <w:r>
              <w:rPr>
                <w:rFonts w:ascii="VladaRHSans Lt" w:eastAsia="VladaRHSans Lt" w:hAnsi="VladaRHSans Lt" w:cs="VladaRHSans Lt"/>
                <w:color w:val="25408F"/>
                <w:sz w:val="19"/>
                <w:szCs w:val="19"/>
              </w:rPr>
              <w:t xml:space="preserve">. </w:t>
            </w:r>
          </w:p>
        </w:tc>
        <w:tc>
          <w:tcPr>
            <w:tcW w:w="2055" w:type="dxa"/>
          </w:tcPr>
          <w:p w14:paraId="4BB55D18" w14:textId="77777777" w:rsidR="00845715" w:rsidRDefault="00845715" w:rsidP="003C0978">
            <w:pPr>
              <w:spacing w:after="0"/>
            </w:pPr>
            <w:r>
              <w:rPr>
                <w:rFonts w:ascii="VladaRHSans Lt" w:eastAsia="VladaRHSans Lt" w:hAnsi="VladaRHSans Lt" w:cs="VladaRHSans Lt"/>
                <w:color w:val="FF0000"/>
                <w:sz w:val="19"/>
                <w:szCs w:val="19"/>
              </w:rPr>
              <w:t>Tumači prikaz podataka tablicama, slikama, listama te različitim grafovima i dijagramima.</w:t>
            </w:r>
          </w:p>
          <w:p w14:paraId="07C139D7" w14:textId="77777777" w:rsidR="00845715" w:rsidRDefault="00845715" w:rsidP="003C0978">
            <w:pPr>
              <w:spacing w:after="0"/>
            </w:pPr>
          </w:p>
        </w:tc>
        <w:tc>
          <w:tcPr>
            <w:tcW w:w="2055" w:type="dxa"/>
          </w:tcPr>
          <w:p w14:paraId="1AD49199" w14:textId="77777777" w:rsidR="00845715" w:rsidRDefault="00845715" w:rsidP="003C0978">
            <w:pPr>
              <w:spacing w:after="0"/>
            </w:pPr>
            <w:r>
              <w:rPr>
                <w:rFonts w:ascii="VladaRHSans Lt" w:eastAsia="VladaRHSans Lt" w:hAnsi="VladaRHSans Lt" w:cs="VladaRHSans Lt"/>
                <w:color w:val="FF0000"/>
                <w:sz w:val="19"/>
                <w:szCs w:val="19"/>
              </w:rPr>
              <w:t>Prikupljene podatke razvrstava u tablici na prikladan način i prikazuje ih u prvom kvadrantu.</w:t>
            </w:r>
          </w:p>
          <w:p w14:paraId="67E25FAA" w14:textId="77777777" w:rsidR="00845715" w:rsidRDefault="00845715" w:rsidP="003C0978">
            <w:pPr>
              <w:spacing w:after="0"/>
            </w:pPr>
          </w:p>
          <w:p w14:paraId="727CE8BA" w14:textId="77777777" w:rsidR="00845715" w:rsidRDefault="00845715" w:rsidP="003C0978">
            <w:pPr>
              <w:spacing w:after="0"/>
            </w:pPr>
          </w:p>
        </w:tc>
        <w:tc>
          <w:tcPr>
            <w:tcW w:w="2055" w:type="dxa"/>
          </w:tcPr>
          <w:p w14:paraId="3CF91DF5" w14:textId="77777777" w:rsidR="00845715" w:rsidRDefault="00845715" w:rsidP="003C0978">
            <w:pPr>
              <w:spacing w:after="0"/>
            </w:pPr>
            <w:r>
              <w:rPr>
                <w:rFonts w:ascii="VladaRHSans Lt" w:eastAsia="VladaRHSans Lt" w:hAnsi="VladaRHSans Lt" w:cs="VladaRHSans Lt"/>
                <w:color w:val="25408F"/>
                <w:sz w:val="19"/>
                <w:szCs w:val="19"/>
              </w:rPr>
              <w:t>Barata grafički prikazanim podacima kako bi odgovorio na pitanja koja nadilaze izravno čitanje podataka.</w:t>
            </w:r>
          </w:p>
          <w:p w14:paraId="3BFF198B" w14:textId="77777777" w:rsidR="00845715" w:rsidRDefault="00845715" w:rsidP="003C0978">
            <w:pPr>
              <w:spacing w:after="0"/>
            </w:pPr>
          </w:p>
        </w:tc>
      </w:tr>
      <w:tr w:rsidR="00845715" w14:paraId="06B8765A" w14:textId="77777777" w:rsidTr="003C0978">
        <w:tc>
          <w:tcPr>
            <w:tcW w:w="14115" w:type="dxa"/>
            <w:gridSpan w:val="7"/>
          </w:tcPr>
          <w:p w14:paraId="0E42A7E9"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0B7AF292" w14:textId="1806AE89" w:rsidR="00845715" w:rsidRDefault="00845715" w:rsidP="003C0978">
            <w:pPr>
              <w:spacing w:after="0"/>
            </w:pPr>
            <w:r>
              <w:rPr>
                <w:rFonts w:ascii="VladaRHSans Lt" w:eastAsia="VladaRHSans Lt" w:hAnsi="VladaRHSans Lt" w:cs="VladaRHSans Lt"/>
                <w:color w:val="25408F"/>
                <w:sz w:val="19"/>
                <w:szCs w:val="19"/>
              </w:rPr>
              <w:t xml:space="preserve">Iz zadanoga prikaza odrediti skup objekata, obilježja skupa, </w:t>
            </w:r>
            <w:r>
              <w:rPr>
                <w:rFonts w:ascii="VladaRHSans Lt" w:eastAsia="VladaRHSans Lt" w:hAnsi="VladaRHSans Lt" w:cs="VladaRHSans Lt"/>
                <w:color w:val="FF0000"/>
                <w:sz w:val="19"/>
                <w:szCs w:val="19"/>
              </w:rPr>
              <w:t>broj elemenata skupa s danim obilježjem</w:t>
            </w:r>
            <w:r>
              <w:rPr>
                <w:rFonts w:ascii="VladaRHSans Lt" w:eastAsia="VladaRHSans Lt" w:hAnsi="VladaRHSans Lt" w:cs="VladaRHSans Lt"/>
                <w:color w:val="25408F"/>
                <w:sz w:val="19"/>
                <w:szCs w:val="19"/>
              </w:rPr>
              <w:t xml:space="preserve">. Ovaj bi ishod bilo korisno ostvariti </w:t>
            </w:r>
            <w:r>
              <w:rPr>
                <w:rFonts w:ascii="VladaRHSans Lt" w:eastAsia="VladaRHSans Lt" w:hAnsi="VladaRHSans Lt" w:cs="VladaRHSans Lt"/>
                <w:color w:val="FF0000"/>
                <w:sz w:val="19"/>
                <w:szCs w:val="19"/>
              </w:rPr>
              <w:t>provođenjem</w:t>
            </w:r>
            <w:r>
              <w:rPr>
                <w:rFonts w:ascii="VladaRHSans Lt" w:eastAsia="VladaRHSans Lt" w:hAnsi="VladaRHSans Lt" w:cs="VladaRHSans Lt"/>
                <w:color w:val="25408F"/>
                <w:sz w:val="19"/>
                <w:szCs w:val="19"/>
              </w:rPr>
              <w:t xml:space="preserve"> stvarnih istraživanja u nekome razdoblju (natalitet, mortalitet, padaline, zdrava prehrana, tjelesno i mentalno zdravlje, potrošnja energije, hrane...) što </w:t>
            </w:r>
            <w:r>
              <w:rPr>
                <w:rFonts w:ascii="VladaRHSans Lt" w:eastAsia="VladaRHSans Lt" w:hAnsi="VladaRHSans Lt" w:cs="VladaRHSans Lt"/>
                <w:color w:val="FF0000"/>
                <w:sz w:val="19"/>
                <w:szCs w:val="19"/>
              </w:rPr>
              <w:t>omogućuje integriranu nastavu s Geografijom i Prirodom.</w:t>
            </w:r>
            <w:r>
              <w:rPr>
                <w:rFonts w:ascii="VladaRHSans Lt" w:eastAsia="VladaRHSans Lt" w:hAnsi="VladaRHSans Lt" w:cs="VladaRHSans Lt"/>
                <w:color w:val="25408F"/>
                <w:sz w:val="19"/>
                <w:szCs w:val="19"/>
              </w:rPr>
              <w:t xml:space="preserve"> Rabiti programe dinamične geometrije te ostale primjerene i dostupne interaktivne računalne programe i alate.</w:t>
            </w:r>
          </w:p>
        </w:tc>
      </w:tr>
    </w:tbl>
    <w:p w14:paraId="6DA10DB8" w14:textId="64361D4D" w:rsidR="00845715" w:rsidRDefault="00845715" w:rsidP="00845715">
      <w:pPr>
        <w:rPr>
          <w:rFonts w:ascii="VladaRHSerif Lt" w:hAnsi="VladaRHSerif Lt"/>
          <w:sz w:val="36"/>
          <w:szCs w:val="36"/>
        </w:rPr>
      </w:pPr>
    </w:p>
    <w:p w14:paraId="0B0EF4FB" w14:textId="641AE0B6" w:rsidR="003C499A" w:rsidRDefault="003C499A" w:rsidP="00845715">
      <w:pPr>
        <w:rPr>
          <w:rFonts w:ascii="VladaRHSerif Lt" w:hAnsi="VladaRHSerif Lt"/>
          <w:sz w:val="36"/>
          <w:szCs w:val="36"/>
        </w:rPr>
      </w:pPr>
    </w:p>
    <w:p w14:paraId="762B868C" w14:textId="039054A1" w:rsidR="003C499A" w:rsidRDefault="003C499A" w:rsidP="00845715">
      <w:pPr>
        <w:rPr>
          <w:rFonts w:ascii="VladaRHSerif Lt" w:hAnsi="VladaRHSerif Lt"/>
          <w:sz w:val="36"/>
          <w:szCs w:val="36"/>
        </w:rPr>
      </w:pPr>
    </w:p>
    <w:p w14:paraId="633B65CA" w14:textId="02F39B0C" w:rsidR="004A08A6" w:rsidRDefault="004A08A6" w:rsidP="00845715">
      <w:pPr>
        <w:rPr>
          <w:rFonts w:ascii="VladaRHSerif Lt" w:hAnsi="VladaRHSerif Lt"/>
          <w:sz w:val="36"/>
          <w:szCs w:val="36"/>
        </w:rPr>
      </w:pPr>
    </w:p>
    <w:p w14:paraId="058D2B68" w14:textId="5503AFD2" w:rsidR="004A08A6" w:rsidRDefault="004A08A6" w:rsidP="00845715">
      <w:pPr>
        <w:rPr>
          <w:rFonts w:ascii="VladaRHSerif Lt" w:hAnsi="VladaRHSerif Lt"/>
          <w:sz w:val="36"/>
          <w:szCs w:val="36"/>
        </w:rPr>
      </w:pPr>
    </w:p>
    <w:p w14:paraId="097CF16C" w14:textId="77777777" w:rsidR="008B2596" w:rsidRDefault="008B2596" w:rsidP="00845715">
      <w:pPr>
        <w:rPr>
          <w:rFonts w:ascii="VladaRHSerif Lt" w:hAnsi="VladaRHSerif Lt"/>
          <w:sz w:val="36"/>
          <w:szCs w:val="36"/>
        </w:rPr>
      </w:pPr>
    </w:p>
    <w:p w14:paraId="6E5977A7" w14:textId="079204E0" w:rsidR="003C499A" w:rsidRPr="002B5C75" w:rsidRDefault="00AC2885" w:rsidP="004A08A6">
      <w:pPr>
        <w:pStyle w:val="CKR-H2"/>
        <w:jc w:val="center"/>
        <w:rPr>
          <w:rFonts w:ascii="VladaRHSans Bld" w:hAnsi="VladaRHSans Bld"/>
          <w:sz w:val="40"/>
          <w:szCs w:val="40"/>
        </w:rPr>
      </w:pPr>
      <w:r w:rsidRPr="002B5C75">
        <w:rPr>
          <w:rFonts w:ascii="VladaRHSans Bld" w:hAnsi="VladaRHSans Bld"/>
          <w:sz w:val="40"/>
          <w:szCs w:val="40"/>
        </w:rPr>
        <w:t>D.3. TREĆI CIKLUS</w:t>
      </w:r>
    </w:p>
    <w:p w14:paraId="30DF43E7" w14:textId="78A200F2" w:rsidR="003C499A" w:rsidRDefault="003C499A" w:rsidP="00845715"/>
    <w:p w14:paraId="7A0B2C10" w14:textId="3734A34C" w:rsidR="003C499A" w:rsidRDefault="003C499A" w:rsidP="00845715"/>
    <w:p w14:paraId="79696B27" w14:textId="54E99D3C" w:rsidR="003C499A" w:rsidRDefault="003C499A" w:rsidP="00845715"/>
    <w:p w14:paraId="2141EB0E" w14:textId="3F60B6D6" w:rsidR="003C499A" w:rsidRDefault="003C499A" w:rsidP="00845715"/>
    <w:p w14:paraId="7C5310FF" w14:textId="6BBCA94F" w:rsidR="003C499A" w:rsidRDefault="003C499A" w:rsidP="00845715"/>
    <w:p w14:paraId="3FB82679" w14:textId="77777777" w:rsidR="003C499A" w:rsidRDefault="003C499A" w:rsidP="00845715"/>
    <w:p w14:paraId="5698406E" w14:textId="77777777" w:rsidR="00845715" w:rsidRDefault="00845715" w:rsidP="00845715"/>
    <w:p w14:paraId="29ECAE14" w14:textId="77777777" w:rsidR="00845715" w:rsidRDefault="00845715" w:rsidP="00845715">
      <w:pPr>
        <w:spacing w:before="240"/>
      </w:pPr>
    </w:p>
    <w:p w14:paraId="77DF013D" w14:textId="4DBBA2E4" w:rsidR="00845715" w:rsidRDefault="00845715" w:rsidP="00845715">
      <w:pPr>
        <w:spacing w:before="240"/>
      </w:pPr>
    </w:p>
    <w:p w14:paraId="3264D501" w14:textId="77777777" w:rsidR="003C499A" w:rsidRDefault="003C499A" w:rsidP="00845715">
      <w:pPr>
        <w:spacing w:before="240"/>
      </w:pPr>
    </w:p>
    <w:p w14:paraId="413F8868" w14:textId="4517ACFD" w:rsidR="00845715" w:rsidRDefault="00845715" w:rsidP="00845715"/>
    <w:p w14:paraId="38544E10" w14:textId="7EA401A8" w:rsidR="003C499A" w:rsidRDefault="003C499A" w:rsidP="00845715">
      <w:pPr>
        <w:rPr>
          <w:rFonts w:ascii="VladaRHSerif Lt" w:hAnsi="VladaRHSerif Lt"/>
          <w:sz w:val="36"/>
          <w:szCs w:val="36"/>
        </w:rPr>
      </w:pPr>
    </w:p>
    <w:p w14:paraId="74E08942" w14:textId="63CA5A6D" w:rsidR="003C499A" w:rsidRDefault="003C499A" w:rsidP="00845715">
      <w:pPr>
        <w:rPr>
          <w:rFonts w:ascii="VladaRHSerif Lt" w:hAnsi="VladaRHSerif Lt"/>
          <w:sz w:val="36"/>
          <w:szCs w:val="36"/>
        </w:rPr>
      </w:pPr>
    </w:p>
    <w:p w14:paraId="64FBF8E3" w14:textId="3F22989D" w:rsidR="003C499A" w:rsidRDefault="003C499A" w:rsidP="00845715">
      <w:pPr>
        <w:rPr>
          <w:rFonts w:ascii="VladaRHSerif Lt" w:hAnsi="VladaRHSerif Lt"/>
          <w:sz w:val="36"/>
          <w:szCs w:val="36"/>
        </w:rPr>
      </w:pPr>
    </w:p>
    <w:p w14:paraId="2D458DA3" w14:textId="035B19D6" w:rsidR="003C499A" w:rsidRDefault="003C499A" w:rsidP="00845715">
      <w:pPr>
        <w:rPr>
          <w:rFonts w:ascii="VladaRHSerif Lt" w:hAnsi="VladaRHSerif Lt"/>
          <w:sz w:val="36"/>
          <w:szCs w:val="36"/>
        </w:rPr>
      </w:pPr>
    </w:p>
    <w:p w14:paraId="58FAE169" w14:textId="77777777" w:rsidR="003C499A" w:rsidRPr="003C499A" w:rsidRDefault="003C499A" w:rsidP="00845715">
      <w:pPr>
        <w:rPr>
          <w:rFonts w:ascii="VladaRHSerif Lt" w:hAnsi="VladaRHSerif Lt"/>
          <w:sz w:val="36"/>
          <w:szCs w:val="36"/>
        </w:rPr>
      </w:pPr>
    </w:p>
    <w:p w14:paraId="495F4064" w14:textId="441FBFBE" w:rsidR="00AC2885" w:rsidRPr="00AC2885" w:rsidRDefault="00AC2885" w:rsidP="00AC2885">
      <w:pPr>
        <w:pStyle w:val="CKR-H3"/>
        <w:jc w:val="center"/>
        <w:rPr>
          <w:sz w:val="40"/>
          <w:szCs w:val="40"/>
        </w:rPr>
      </w:pPr>
      <w:bookmarkStart w:id="12" w:name="h.1t3h5sf" w:colFirst="0" w:colLast="0"/>
      <w:bookmarkEnd w:id="12"/>
      <w:r>
        <w:rPr>
          <w:sz w:val="40"/>
          <w:szCs w:val="40"/>
        </w:rPr>
        <w:t>6</w:t>
      </w:r>
      <w:r w:rsidRPr="00AC2885">
        <w:rPr>
          <w:sz w:val="40"/>
          <w:szCs w:val="40"/>
        </w:rPr>
        <w:t>. razred osnovne škole</w:t>
      </w:r>
    </w:p>
    <w:p w14:paraId="4673897C" w14:textId="77777777" w:rsidR="00845715" w:rsidRDefault="00845715" w:rsidP="00845715"/>
    <w:p w14:paraId="596E475E" w14:textId="77777777" w:rsidR="00845715" w:rsidRDefault="00845715" w:rsidP="00845715"/>
    <w:p w14:paraId="76B4BB82" w14:textId="77777777" w:rsidR="00845715" w:rsidRDefault="00845715" w:rsidP="00845715"/>
    <w:p w14:paraId="0E8A6CAE" w14:textId="77777777" w:rsidR="00845715" w:rsidRDefault="00845715" w:rsidP="00845715"/>
    <w:p w14:paraId="6F780BD3" w14:textId="77777777" w:rsidR="00845715" w:rsidRDefault="00845715" w:rsidP="00845715"/>
    <w:p w14:paraId="6B6A9BD4" w14:textId="77777777" w:rsidR="00845715" w:rsidRDefault="00845715" w:rsidP="00845715"/>
    <w:p w14:paraId="73E90FB8" w14:textId="77777777" w:rsidR="00845715" w:rsidRDefault="00845715" w:rsidP="00845715"/>
    <w:p w14:paraId="4F0D01D9" w14:textId="77777777" w:rsidR="00845715" w:rsidRDefault="00845715" w:rsidP="00845715"/>
    <w:p w14:paraId="410CD359" w14:textId="77777777" w:rsidR="00845715" w:rsidRDefault="00845715" w:rsidP="00845715"/>
    <w:p w14:paraId="2414DE4B" w14:textId="77777777" w:rsidR="00845715" w:rsidRDefault="00845715" w:rsidP="00845715"/>
    <w:p w14:paraId="176A677F" w14:textId="7C9941A7" w:rsidR="00845715" w:rsidRDefault="00845715" w:rsidP="00845715"/>
    <w:tbl>
      <w:tblPr>
        <w:tblW w:w="14251"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
        <w:gridCol w:w="1860"/>
        <w:gridCol w:w="3645"/>
        <w:gridCol w:w="2145"/>
        <w:gridCol w:w="1950"/>
        <w:gridCol w:w="2070"/>
        <w:gridCol w:w="2056"/>
      </w:tblGrid>
      <w:tr w:rsidR="00845715" w14:paraId="73C4150F" w14:textId="77777777" w:rsidTr="004A08A6">
        <w:trPr>
          <w:trHeight w:val="400"/>
          <w:tblHeader/>
        </w:trPr>
        <w:tc>
          <w:tcPr>
            <w:tcW w:w="14251" w:type="dxa"/>
            <w:gridSpan w:val="7"/>
            <w:tcBorders>
              <w:top w:val="single" w:sz="4" w:space="0" w:color="000000"/>
              <w:left w:val="single" w:sz="4" w:space="0" w:color="000000"/>
              <w:bottom w:val="single" w:sz="4" w:space="0" w:color="000000"/>
              <w:right w:val="single" w:sz="4" w:space="0" w:color="000000"/>
            </w:tcBorders>
            <w:shd w:val="clear" w:color="auto" w:fill="B4DCEB"/>
            <w:vAlign w:val="center"/>
          </w:tcPr>
          <w:p w14:paraId="68111E4B" w14:textId="77777777" w:rsidR="00845715" w:rsidRDefault="00845715" w:rsidP="003C0978">
            <w:pPr>
              <w:jc w:val="center"/>
            </w:pPr>
            <w:r>
              <w:rPr>
                <w:rFonts w:ascii="VladaRHSans Bld" w:eastAsia="VladaRHSans Bld" w:hAnsi="VladaRHSans Bld" w:cs="VladaRHSans Bld"/>
                <w:smallCaps/>
                <w:sz w:val="19"/>
                <w:szCs w:val="19"/>
              </w:rPr>
              <w:lastRenderedPageBreak/>
              <w:t>MATEMATIKA – NA KRAJU 6. RAZREDA OSNOVNE ŠKOLE UČENIK:</w:t>
            </w:r>
          </w:p>
        </w:tc>
      </w:tr>
      <w:tr w:rsidR="00845715" w14:paraId="05FDDE50" w14:textId="77777777" w:rsidTr="004A08A6">
        <w:trPr>
          <w:tblHeader/>
        </w:trPr>
        <w:tc>
          <w:tcPr>
            <w:tcW w:w="14251" w:type="dxa"/>
            <w:gridSpan w:val="7"/>
            <w:tcBorders>
              <w:top w:val="single" w:sz="4" w:space="0" w:color="000000"/>
              <w:left w:val="single" w:sz="4" w:space="0" w:color="000000"/>
              <w:bottom w:val="single" w:sz="4" w:space="0" w:color="000000"/>
              <w:right w:val="single" w:sz="4" w:space="0" w:color="000000"/>
            </w:tcBorders>
            <w:shd w:val="clear" w:color="auto" w:fill="C8FAFA"/>
            <w:vAlign w:val="center"/>
          </w:tcPr>
          <w:p w14:paraId="4468DD48" w14:textId="77777777" w:rsidR="00845715" w:rsidRDefault="00845715" w:rsidP="003C0978">
            <w:pPr>
              <w:jc w:val="center"/>
            </w:pPr>
            <w:r>
              <w:rPr>
                <w:rFonts w:ascii="VladaRHSans Bld" w:eastAsia="VladaRHSans Bld" w:hAnsi="VladaRHSans Bld" w:cs="VladaRHSans Bld"/>
                <w:smallCaps/>
                <w:sz w:val="19"/>
                <w:szCs w:val="19"/>
              </w:rPr>
              <w:t>DOMENE: A – BROJEVI, B – ALGEBRA I FUNKCIJE, C – OBLIK I PROSTOR, D – MJERENJE, E – PODACI, STATISTIKA I VJEROJATNOST</w:t>
            </w:r>
          </w:p>
        </w:tc>
      </w:tr>
      <w:tr w:rsidR="00845715" w14:paraId="37C8D14F" w14:textId="77777777" w:rsidTr="004A08A6">
        <w:trPr>
          <w:tblHeader/>
        </w:trPr>
        <w:tc>
          <w:tcPr>
            <w:tcW w:w="525" w:type="dxa"/>
            <w:vMerge w:val="restart"/>
            <w:tcBorders>
              <w:top w:val="single" w:sz="4" w:space="0" w:color="000000"/>
              <w:left w:val="single" w:sz="4" w:space="0" w:color="000000"/>
              <w:bottom w:val="single" w:sz="4" w:space="0" w:color="000000"/>
              <w:right w:val="single" w:sz="4" w:space="0" w:color="000000"/>
            </w:tcBorders>
            <w:shd w:val="clear" w:color="auto" w:fill="D7B9EB"/>
            <w:vAlign w:val="center"/>
          </w:tcPr>
          <w:p w14:paraId="77465DA7" w14:textId="77777777" w:rsidR="00845715" w:rsidRDefault="00845715" w:rsidP="003C0978">
            <w:pPr>
              <w:spacing w:after="0"/>
            </w:pPr>
            <w:r>
              <w:rPr>
                <w:rFonts w:ascii="VladaRHSans Bld" w:eastAsia="VladaRHSans Bld" w:hAnsi="VladaRHSans Bld" w:cs="VladaRHSans Bld"/>
                <w:smallCaps/>
                <w:sz w:val="19"/>
                <w:szCs w:val="19"/>
              </w:rPr>
              <w:t>RB.</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D7B9EB"/>
            <w:vAlign w:val="center"/>
          </w:tcPr>
          <w:p w14:paraId="6183D184" w14:textId="77777777" w:rsidR="00845715" w:rsidRDefault="00845715" w:rsidP="003C0978">
            <w:pPr>
              <w:spacing w:after="0"/>
            </w:pPr>
            <w:r>
              <w:rPr>
                <w:rFonts w:ascii="VladaRHSans Bld" w:eastAsia="VladaRHSans Bld" w:hAnsi="VladaRHSans Bld" w:cs="VladaRHSans Bld"/>
                <w:smallCaps/>
                <w:sz w:val="19"/>
                <w:szCs w:val="19"/>
              </w:rPr>
              <w:t>ISHOD</w:t>
            </w:r>
          </w:p>
        </w:tc>
        <w:tc>
          <w:tcPr>
            <w:tcW w:w="3645" w:type="dxa"/>
            <w:vMerge w:val="restart"/>
            <w:tcBorders>
              <w:top w:val="single" w:sz="4" w:space="0" w:color="000000"/>
              <w:left w:val="single" w:sz="4" w:space="0" w:color="000000"/>
              <w:bottom w:val="single" w:sz="4" w:space="0" w:color="000000"/>
              <w:right w:val="single" w:sz="4" w:space="0" w:color="000000"/>
            </w:tcBorders>
            <w:shd w:val="clear" w:color="auto" w:fill="D7B9EB"/>
            <w:vAlign w:val="center"/>
          </w:tcPr>
          <w:p w14:paraId="1909ACEB" w14:textId="77777777" w:rsidR="00845715" w:rsidRDefault="00845715" w:rsidP="003C0978">
            <w:pPr>
              <w:spacing w:after="0"/>
            </w:pPr>
            <w:r>
              <w:rPr>
                <w:rFonts w:ascii="VladaRHSans Bld" w:eastAsia="VladaRHSans Bld" w:hAnsi="VladaRHSans Bld" w:cs="VladaRHSans Bld"/>
                <w:smallCaps/>
                <w:sz w:val="19"/>
                <w:szCs w:val="19"/>
              </w:rPr>
              <w:t>RAZRADA ISHODA</w:t>
            </w:r>
          </w:p>
        </w:tc>
        <w:tc>
          <w:tcPr>
            <w:tcW w:w="8221" w:type="dxa"/>
            <w:gridSpan w:val="4"/>
            <w:tcBorders>
              <w:top w:val="single" w:sz="4" w:space="0" w:color="000000"/>
              <w:left w:val="single" w:sz="4" w:space="0" w:color="000000"/>
              <w:bottom w:val="single" w:sz="4" w:space="0" w:color="000000"/>
              <w:right w:val="single" w:sz="4" w:space="0" w:color="000000"/>
            </w:tcBorders>
            <w:shd w:val="clear" w:color="auto" w:fill="D7B9EB"/>
            <w:vAlign w:val="center"/>
          </w:tcPr>
          <w:p w14:paraId="233B5F6E" w14:textId="77777777" w:rsidR="00845715" w:rsidRDefault="00845715" w:rsidP="003C0978">
            <w:pPr>
              <w:spacing w:after="0"/>
              <w:jc w:val="center"/>
            </w:pPr>
            <w:r>
              <w:rPr>
                <w:rFonts w:ascii="VladaRHSans Bld" w:eastAsia="VladaRHSans Bld" w:hAnsi="VladaRHSans Bld" w:cs="VladaRHSans Bld"/>
                <w:smallCaps/>
                <w:sz w:val="19"/>
                <w:szCs w:val="19"/>
              </w:rPr>
              <w:t>RAZINE USVOJENOSTI</w:t>
            </w:r>
          </w:p>
        </w:tc>
      </w:tr>
      <w:tr w:rsidR="00845715" w14:paraId="2DB03793" w14:textId="77777777" w:rsidTr="004A08A6">
        <w:trPr>
          <w:trHeight w:val="320"/>
          <w:tblHeader/>
        </w:trPr>
        <w:tc>
          <w:tcPr>
            <w:tcW w:w="525" w:type="dxa"/>
            <w:vMerge/>
            <w:tcBorders>
              <w:top w:val="single" w:sz="4" w:space="0" w:color="000000"/>
              <w:left w:val="single" w:sz="4" w:space="0" w:color="000000"/>
              <w:bottom w:val="single" w:sz="4" w:space="0" w:color="000000"/>
              <w:right w:val="single" w:sz="4" w:space="0" w:color="000000"/>
            </w:tcBorders>
            <w:shd w:val="clear" w:color="auto" w:fill="D7B9EB"/>
            <w:vAlign w:val="center"/>
          </w:tcPr>
          <w:p w14:paraId="2E128F14" w14:textId="77777777" w:rsidR="00845715" w:rsidRDefault="00845715" w:rsidP="003C0978">
            <w:pPr>
              <w:widowControl w:val="0"/>
              <w:spacing w:after="0" w:line="276" w:lineRule="auto"/>
            </w:pPr>
          </w:p>
        </w:tc>
        <w:tc>
          <w:tcPr>
            <w:tcW w:w="1860" w:type="dxa"/>
            <w:vMerge/>
            <w:tcBorders>
              <w:top w:val="single" w:sz="4" w:space="0" w:color="000000"/>
              <w:left w:val="single" w:sz="4" w:space="0" w:color="000000"/>
              <w:bottom w:val="single" w:sz="4" w:space="0" w:color="000000"/>
              <w:right w:val="single" w:sz="4" w:space="0" w:color="000000"/>
            </w:tcBorders>
            <w:shd w:val="clear" w:color="auto" w:fill="D7B9EB"/>
            <w:vAlign w:val="center"/>
          </w:tcPr>
          <w:p w14:paraId="1907C1C4" w14:textId="77777777" w:rsidR="00845715" w:rsidRDefault="00845715" w:rsidP="003C0978">
            <w:pPr>
              <w:widowControl w:val="0"/>
              <w:spacing w:after="0" w:line="276" w:lineRule="auto"/>
            </w:pPr>
          </w:p>
        </w:tc>
        <w:tc>
          <w:tcPr>
            <w:tcW w:w="3645" w:type="dxa"/>
            <w:vMerge/>
            <w:tcBorders>
              <w:top w:val="single" w:sz="4" w:space="0" w:color="000000"/>
              <w:left w:val="single" w:sz="4" w:space="0" w:color="000000"/>
              <w:bottom w:val="single" w:sz="4" w:space="0" w:color="000000"/>
              <w:right w:val="single" w:sz="4" w:space="0" w:color="000000"/>
            </w:tcBorders>
            <w:shd w:val="clear" w:color="auto" w:fill="D7B9EB"/>
            <w:vAlign w:val="center"/>
          </w:tcPr>
          <w:p w14:paraId="59A14B53" w14:textId="77777777" w:rsidR="00845715" w:rsidRDefault="00845715" w:rsidP="003C0978">
            <w:pPr>
              <w:widowControl w:val="0"/>
              <w:spacing w:after="0" w:line="276" w:lineRule="auto"/>
            </w:pPr>
          </w:p>
          <w:p w14:paraId="1BD3A82A" w14:textId="77777777" w:rsidR="00845715" w:rsidRDefault="00845715" w:rsidP="003C0978">
            <w:pPr>
              <w:widowControl w:val="0"/>
              <w:spacing w:after="0" w:line="276" w:lineRule="auto"/>
            </w:pPr>
          </w:p>
          <w:p w14:paraId="21E71426" w14:textId="77777777" w:rsidR="00845715" w:rsidRDefault="00845715" w:rsidP="003C0978">
            <w:pPr>
              <w:widowControl w:val="0"/>
              <w:spacing w:after="0" w:line="276" w:lineRule="auto"/>
            </w:pPr>
          </w:p>
          <w:p w14:paraId="38FCB4D2" w14:textId="77777777" w:rsidR="00845715" w:rsidRDefault="00845715" w:rsidP="003C0978">
            <w:pPr>
              <w:widowControl w:val="0"/>
              <w:spacing w:after="0" w:line="276" w:lineRule="auto"/>
            </w:pPr>
          </w:p>
          <w:p w14:paraId="51B1ACE9" w14:textId="77777777" w:rsidR="00845715" w:rsidRDefault="00845715" w:rsidP="003C0978">
            <w:pPr>
              <w:spacing w:after="0"/>
            </w:pPr>
          </w:p>
          <w:p w14:paraId="28435192" w14:textId="77777777" w:rsidR="00845715" w:rsidRDefault="00845715" w:rsidP="003C0978">
            <w:pPr>
              <w:spacing w:after="0"/>
            </w:pPr>
          </w:p>
          <w:p w14:paraId="399D093C" w14:textId="77777777" w:rsidR="00845715" w:rsidRDefault="00845715" w:rsidP="003C0978">
            <w:pPr>
              <w:spacing w:after="0"/>
            </w:pPr>
          </w:p>
        </w:tc>
        <w:tc>
          <w:tcPr>
            <w:tcW w:w="2145" w:type="dxa"/>
            <w:tcBorders>
              <w:top w:val="single" w:sz="4" w:space="0" w:color="000000"/>
              <w:left w:val="single" w:sz="4" w:space="0" w:color="000000"/>
              <w:bottom w:val="single" w:sz="4" w:space="0" w:color="000000"/>
              <w:right w:val="single" w:sz="4" w:space="0" w:color="000000"/>
            </w:tcBorders>
            <w:shd w:val="clear" w:color="auto" w:fill="FAC8FA"/>
            <w:vAlign w:val="center"/>
          </w:tcPr>
          <w:p w14:paraId="5878094E" w14:textId="77777777" w:rsidR="00845715" w:rsidRDefault="00845715" w:rsidP="003C0978">
            <w:pPr>
              <w:spacing w:after="0"/>
            </w:pPr>
            <w:r>
              <w:rPr>
                <w:rFonts w:ascii="VladaRHSans Bld" w:eastAsia="VladaRHSans Bld" w:hAnsi="VladaRHSans Bld" w:cs="VladaRHSans Bld"/>
                <w:smallCaps/>
                <w:sz w:val="19"/>
                <w:szCs w:val="19"/>
              </w:rPr>
              <w:t>ZADOVOLJAVAJUĆA</w:t>
            </w:r>
          </w:p>
        </w:tc>
        <w:tc>
          <w:tcPr>
            <w:tcW w:w="1950" w:type="dxa"/>
            <w:tcBorders>
              <w:top w:val="single" w:sz="4" w:space="0" w:color="000000"/>
              <w:left w:val="single" w:sz="4" w:space="0" w:color="000000"/>
              <w:bottom w:val="single" w:sz="4" w:space="0" w:color="000000"/>
              <w:right w:val="single" w:sz="4" w:space="0" w:color="000000"/>
            </w:tcBorders>
            <w:shd w:val="clear" w:color="auto" w:fill="FAC8FA"/>
            <w:vAlign w:val="center"/>
          </w:tcPr>
          <w:p w14:paraId="1009CC42" w14:textId="77777777" w:rsidR="00845715" w:rsidRDefault="00845715" w:rsidP="003C0978">
            <w:pPr>
              <w:spacing w:after="0"/>
            </w:pPr>
            <w:r>
              <w:rPr>
                <w:rFonts w:ascii="VladaRHSans Bld" w:eastAsia="VladaRHSans Bld" w:hAnsi="VladaRHSans Bld" w:cs="VladaRHSans Bld"/>
                <w:smallCaps/>
                <w:sz w:val="19"/>
                <w:szCs w:val="19"/>
              </w:rPr>
              <w:t>DOBRA</w:t>
            </w:r>
          </w:p>
        </w:tc>
        <w:tc>
          <w:tcPr>
            <w:tcW w:w="2070" w:type="dxa"/>
            <w:tcBorders>
              <w:top w:val="single" w:sz="4" w:space="0" w:color="000000"/>
              <w:left w:val="single" w:sz="4" w:space="0" w:color="000000"/>
              <w:bottom w:val="single" w:sz="4" w:space="0" w:color="000000"/>
              <w:right w:val="single" w:sz="4" w:space="0" w:color="000000"/>
            </w:tcBorders>
            <w:shd w:val="clear" w:color="auto" w:fill="FAC8FA"/>
            <w:vAlign w:val="center"/>
          </w:tcPr>
          <w:p w14:paraId="62EDA810" w14:textId="77777777" w:rsidR="00845715" w:rsidRDefault="00845715" w:rsidP="003C0978">
            <w:pPr>
              <w:spacing w:after="0"/>
            </w:pPr>
            <w:r>
              <w:rPr>
                <w:rFonts w:ascii="VladaRHSans Bld" w:eastAsia="VladaRHSans Bld" w:hAnsi="VladaRHSans Bld" w:cs="VladaRHSans Bld"/>
                <w:smallCaps/>
                <w:sz w:val="19"/>
                <w:szCs w:val="19"/>
              </w:rPr>
              <w:t>VRLO DOBRA</w:t>
            </w:r>
          </w:p>
        </w:tc>
        <w:tc>
          <w:tcPr>
            <w:tcW w:w="2056" w:type="dxa"/>
            <w:tcBorders>
              <w:top w:val="single" w:sz="4" w:space="0" w:color="000000"/>
              <w:left w:val="single" w:sz="4" w:space="0" w:color="000000"/>
              <w:bottom w:val="single" w:sz="4" w:space="0" w:color="000000"/>
              <w:right w:val="single" w:sz="4" w:space="0" w:color="000000"/>
            </w:tcBorders>
            <w:shd w:val="clear" w:color="auto" w:fill="FAC8FA"/>
            <w:vAlign w:val="center"/>
          </w:tcPr>
          <w:p w14:paraId="52554E78" w14:textId="77777777" w:rsidR="00845715" w:rsidRDefault="00845715" w:rsidP="003C0978">
            <w:pPr>
              <w:spacing w:after="0"/>
            </w:pPr>
            <w:r>
              <w:rPr>
                <w:rFonts w:ascii="VladaRHSans Bld" w:eastAsia="VladaRHSans Bld" w:hAnsi="VladaRHSans Bld" w:cs="VladaRHSans Bld"/>
                <w:smallCaps/>
                <w:sz w:val="19"/>
                <w:szCs w:val="19"/>
              </w:rPr>
              <w:t>IZNIMNA</w:t>
            </w:r>
          </w:p>
        </w:tc>
      </w:tr>
      <w:tr w:rsidR="00845715" w14:paraId="38EA6B78" w14:textId="77777777" w:rsidTr="003C0978">
        <w:tc>
          <w:tcPr>
            <w:tcW w:w="525" w:type="dxa"/>
            <w:tcBorders>
              <w:top w:val="single" w:sz="4" w:space="0" w:color="000000"/>
              <w:left w:val="single" w:sz="4" w:space="0" w:color="000000"/>
              <w:bottom w:val="single" w:sz="4" w:space="0" w:color="000000"/>
              <w:right w:val="single" w:sz="4" w:space="0" w:color="000000"/>
            </w:tcBorders>
          </w:tcPr>
          <w:p w14:paraId="5C50BE0B" w14:textId="77777777" w:rsidR="00845715" w:rsidRDefault="00845715" w:rsidP="003C0978">
            <w:pPr>
              <w:spacing w:after="0"/>
            </w:pPr>
            <w:r>
              <w:rPr>
                <w:rFonts w:ascii="VladaRHSans Lt" w:eastAsia="VladaRHSans Lt" w:hAnsi="VladaRHSans Lt" w:cs="VladaRHSans Lt"/>
                <w:smallCaps/>
                <w:sz w:val="19"/>
                <w:szCs w:val="19"/>
              </w:rPr>
              <w:t>1.</w:t>
            </w:r>
          </w:p>
        </w:tc>
        <w:tc>
          <w:tcPr>
            <w:tcW w:w="1860" w:type="dxa"/>
            <w:tcBorders>
              <w:top w:val="single" w:sz="4" w:space="0" w:color="000000"/>
              <w:left w:val="single" w:sz="4" w:space="0" w:color="000000"/>
              <w:bottom w:val="single" w:sz="4" w:space="0" w:color="000000"/>
              <w:right w:val="single" w:sz="4" w:space="0" w:color="000000"/>
            </w:tcBorders>
            <w:shd w:val="clear" w:color="auto" w:fill="FFCDCD"/>
          </w:tcPr>
          <w:p w14:paraId="20979C51" w14:textId="77777777" w:rsidR="00845715" w:rsidRDefault="00845715" w:rsidP="003C0978">
            <w:pPr>
              <w:spacing w:after="0"/>
            </w:pPr>
            <w:r>
              <w:rPr>
                <w:rFonts w:ascii="VladaRHSans Lt" w:eastAsia="VladaRHSans Lt" w:hAnsi="VladaRHSans Lt" w:cs="VladaRHSans Lt"/>
                <w:smallCaps/>
                <w:sz w:val="19"/>
                <w:szCs w:val="19"/>
              </w:rPr>
              <w:t>A. 6. 1</w:t>
            </w:r>
          </w:p>
          <w:p w14:paraId="73548D9D" w14:textId="77777777" w:rsidR="00845715" w:rsidRDefault="00845715" w:rsidP="003C0978">
            <w:pPr>
              <w:spacing w:after="0"/>
            </w:pPr>
          </w:p>
          <w:p w14:paraId="0DC9B719" w14:textId="77777777" w:rsidR="00845715" w:rsidRDefault="00845715" w:rsidP="003C0978">
            <w:pPr>
              <w:spacing w:after="0"/>
            </w:pPr>
            <w:r>
              <w:rPr>
                <w:rFonts w:ascii="VladaRHSans Lt" w:eastAsia="VladaRHSans Lt" w:hAnsi="VladaRHSans Lt" w:cs="VladaRHSans Lt"/>
                <w:smallCaps/>
                <w:sz w:val="19"/>
                <w:szCs w:val="19"/>
              </w:rPr>
              <w:t>Računa najmanji zajednički višekratnik i primjenjuje svojstva djeljivosti prirodnih brojeva.</w:t>
            </w:r>
          </w:p>
        </w:tc>
        <w:tc>
          <w:tcPr>
            <w:tcW w:w="3645" w:type="dxa"/>
            <w:tcBorders>
              <w:top w:val="single" w:sz="4" w:space="0" w:color="000000"/>
              <w:left w:val="single" w:sz="4" w:space="0" w:color="000000"/>
              <w:bottom w:val="single" w:sz="4" w:space="0" w:color="000000"/>
              <w:right w:val="single" w:sz="4" w:space="0" w:color="000000"/>
            </w:tcBorders>
          </w:tcPr>
          <w:p w14:paraId="0E8205B0" w14:textId="77777777" w:rsidR="00845715" w:rsidRDefault="00845715" w:rsidP="003C0978">
            <w:pPr>
              <w:spacing w:after="0"/>
            </w:pPr>
            <w:r>
              <w:rPr>
                <w:rFonts w:ascii="VladaRHSans Lt" w:eastAsia="VladaRHSans Lt" w:hAnsi="VladaRHSans Lt" w:cs="VladaRHSans Lt"/>
                <w:color w:val="25408F"/>
                <w:sz w:val="19"/>
                <w:szCs w:val="19"/>
              </w:rPr>
              <w:t xml:space="preserve">Pronalazi zajedničke djelitelje, najveći zajednički djelitelj, zajedničke višekratnike, najmanji zajednički višekratnik dvaju i više prirodnih brojeva. </w:t>
            </w:r>
          </w:p>
          <w:p w14:paraId="2D20EEFB" w14:textId="77777777" w:rsidR="00845715" w:rsidRDefault="00845715" w:rsidP="003C0978">
            <w:pPr>
              <w:spacing w:after="0"/>
            </w:pPr>
            <w:r>
              <w:rPr>
                <w:rFonts w:ascii="VladaRHSans Lt" w:eastAsia="VladaRHSans Lt" w:hAnsi="VladaRHSans Lt" w:cs="VladaRHSans Lt"/>
                <w:color w:val="25408F"/>
                <w:sz w:val="19"/>
                <w:szCs w:val="19"/>
              </w:rPr>
              <w:t>Primjenjuje svojstva djeljivosti umnoška prirodnih brojeva.</w:t>
            </w:r>
          </w:p>
          <w:p w14:paraId="637CD5F1" w14:textId="77777777" w:rsidR="00845715" w:rsidRDefault="00845715" w:rsidP="003C0978">
            <w:pPr>
              <w:spacing w:after="0"/>
            </w:pPr>
            <w:r>
              <w:rPr>
                <w:rFonts w:ascii="VladaRHSans Lt" w:eastAsia="VladaRHSans Lt" w:hAnsi="VladaRHSans Lt" w:cs="VladaRHSans Lt"/>
                <w:color w:val="FF0000"/>
                <w:sz w:val="19"/>
                <w:szCs w:val="19"/>
              </w:rPr>
              <w:t>Tumači dobiveno rješenje u kontekstu problema.</w:t>
            </w:r>
          </w:p>
          <w:p w14:paraId="472878AF" w14:textId="77777777" w:rsidR="00845715" w:rsidRDefault="00845715" w:rsidP="003C0978">
            <w:pPr>
              <w:spacing w:after="0"/>
            </w:pPr>
          </w:p>
          <w:p w14:paraId="76AAAE42" w14:textId="77777777" w:rsidR="00845715" w:rsidRDefault="00845715" w:rsidP="003C0978">
            <w:pPr>
              <w:spacing w:after="0"/>
            </w:pPr>
            <w:r>
              <w:rPr>
                <w:rFonts w:ascii="VladaRHSans Lt" w:eastAsia="VladaRHSans Lt" w:hAnsi="VladaRHSans Lt" w:cs="VladaRHSans Lt"/>
                <w:color w:val="FF0000"/>
                <w:sz w:val="19"/>
                <w:szCs w:val="19"/>
              </w:rPr>
              <w:t>Prošireni sadržaji:</w:t>
            </w:r>
          </w:p>
          <w:p w14:paraId="0CEC0E45" w14:textId="77777777" w:rsidR="00845715" w:rsidRDefault="00845715" w:rsidP="003C0978">
            <w:pPr>
              <w:spacing w:after="0"/>
            </w:pPr>
            <w:r>
              <w:rPr>
                <w:rFonts w:ascii="VladaRHSans Lt" w:eastAsia="VladaRHSans Lt" w:hAnsi="VladaRHSans Lt" w:cs="VladaRHSans Lt"/>
                <w:color w:val="FF0000"/>
                <w:sz w:val="19"/>
                <w:szCs w:val="19"/>
              </w:rPr>
              <w:t>Opisuje i primjenjuje svojstvo relativno prostih brojeva.</w:t>
            </w:r>
          </w:p>
        </w:tc>
        <w:tc>
          <w:tcPr>
            <w:tcW w:w="2145" w:type="dxa"/>
            <w:tcBorders>
              <w:top w:val="single" w:sz="4" w:space="0" w:color="000000"/>
              <w:left w:val="single" w:sz="4" w:space="0" w:color="000000"/>
              <w:bottom w:val="single" w:sz="4" w:space="0" w:color="000000"/>
              <w:right w:val="single" w:sz="4" w:space="0" w:color="000000"/>
            </w:tcBorders>
          </w:tcPr>
          <w:p w14:paraId="56EC1CF2" w14:textId="77777777" w:rsidR="00845715" w:rsidRDefault="00845715" w:rsidP="003C0978">
            <w:pPr>
              <w:spacing w:after="0"/>
            </w:pPr>
            <w:r>
              <w:rPr>
                <w:rFonts w:ascii="VladaRHSans Lt" w:eastAsia="VladaRHSans Lt" w:hAnsi="VladaRHSans Lt" w:cs="VladaRHSans Lt"/>
                <w:color w:val="FF0000"/>
                <w:sz w:val="19"/>
                <w:szCs w:val="19"/>
              </w:rPr>
              <w:t xml:space="preserve">Povezuje djeljivost prirodnih brojeva s određivanjem zajedničkih djelitelja i računanjem najmanjeg zajedničkog višekratnika. </w:t>
            </w:r>
          </w:p>
        </w:tc>
        <w:tc>
          <w:tcPr>
            <w:tcW w:w="1950" w:type="dxa"/>
            <w:tcBorders>
              <w:top w:val="single" w:sz="4" w:space="0" w:color="000000"/>
              <w:left w:val="single" w:sz="4" w:space="0" w:color="000000"/>
              <w:bottom w:val="single" w:sz="4" w:space="0" w:color="000000"/>
              <w:right w:val="single" w:sz="4" w:space="0" w:color="000000"/>
            </w:tcBorders>
          </w:tcPr>
          <w:p w14:paraId="3B1F4C60" w14:textId="77777777" w:rsidR="00845715" w:rsidRDefault="00845715" w:rsidP="003C0978">
            <w:pPr>
              <w:spacing w:after="0"/>
            </w:pPr>
            <w:r>
              <w:rPr>
                <w:rFonts w:ascii="VladaRHSans Lt" w:eastAsia="VladaRHSans Lt" w:hAnsi="VladaRHSans Lt" w:cs="VladaRHSans Lt"/>
                <w:color w:val="25408F"/>
                <w:sz w:val="19"/>
                <w:szCs w:val="19"/>
              </w:rPr>
              <w:t xml:space="preserve">Računa najveći zajednički djelitelj i najmanji zajednički višekratnik </w:t>
            </w:r>
            <w:r>
              <w:rPr>
                <w:rFonts w:ascii="VladaRHSans Lt" w:eastAsia="VladaRHSans Lt" w:hAnsi="VladaRHSans Lt" w:cs="VladaRHSans Lt"/>
                <w:color w:val="FF0000"/>
                <w:sz w:val="19"/>
                <w:szCs w:val="19"/>
              </w:rPr>
              <w:t>dvaju ili više</w:t>
            </w:r>
            <w:r>
              <w:rPr>
                <w:rFonts w:ascii="VladaRHSans Lt" w:eastAsia="VladaRHSans Lt" w:hAnsi="VladaRHSans Lt" w:cs="VladaRHSans Lt"/>
                <w:color w:val="25408F"/>
                <w:sz w:val="19"/>
                <w:szCs w:val="19"/>
              </w:rPr>
              <w:t xml:space="preserve"> brojeva.</w:t>
            </w:r>
          </w:p>
        </w:tc>
        <w:tc>
          <w:tcPr>
            <w:tcW w:w="2070" w:type="dxa"/>
            <w:tcBorders>
              <w:top w:val="single" w:sz="4" w:space="0" w:color="000000"/>
              <w:left w:val="single" w:sz="4" w:space="0" w:color="000000"/>
              <w:bottom w:val="single" w:sz="4" w:space="0" w:color="000000"/>
              <w:right w:val="single" w:sz="4" w:space="0" w:color="000000"/>
            </w:tcBorders>
          </w:tcPr>
          <w:p w14:paraId="3AC1DE42" w14:textId="77777777" w:rsidR="00845715" w:rsidRDefault="00845715" w:rsidP="003C0978">
            <w:pPr>
              <w:spacing w:after="0"/>
            </w:pPr>
            <w:r>
              <w:rPr>
                <w:rFonts w:ascii="VladaRHSans Lt" w:eastAsia="VladaRHSans Lt" w:hAnsi="VladaRHSans Lt" w:cs="VladaRHSans Lt"/>
                <w:color w:val="FF0000"/>
                <w:sz w:val="19"/>
                <w:szCs w:val="19"/>
              </w:rPr>
              <w:t>Primjenjuje svojstva djeljivosti umnoška prirodnih brojeva za rješavanje problemskih situacija i tumači dobiveno rješenje.</w:t>
            </w:r>
          </w:p>
        </w:tc>
        <w:tc>
          <w:tcPr>
            <w:tcW w:w="2056" w:type="dxa"/>
            <w:tcBorders>
              <w:top w:val="single" w:sz="4" w:space="0" w:color="000000"/>
              <w:left w:val="single" w:sz="4" w:space="0" w:color="000000"/>
              <w:bottom w:val="single" w:sz="4" w:space="0" w:color="000000"/>
              <w:right w:val="single" w:sz="4" w:space="0" w:color="000000"/>
            </w:tcBorders>
          </w:tcPr>
          <w:p w14:paraId="3A786C95" w14:textId="77777777" w:rsidR="00845715" w:rsidRDefault="00845715" w:rsidP="003C0978">
            <w:pPr>
              <w:spacing w:after="0"/>
            </w:pPr>
            <w:r>
              <w:rPr>
                <w:rFonts w:ascii="VladaRHSans Lt" w:eastAsia="VladaRHSans Lt" w:hAnsi="VladaRHSans Lt" w:cs="VladaRHSans Lt"/>
                <w:color w:val="25408F"/>
                <w:sz w:val="19"/>
                <w:szCs w:val="19"/>
              </w:rPr>
              <w:t>Primjenjuje svojstva najmanjega zajedničkog višekratnika i najvećega zajedničkog djelitelja za rješavanje problemskih situacija.</w:t>
            </w:r>
          </w:p>
        </w:tc>
      </w:tr>
      <w:tr w:rsidR="00845715" w14:paraId="67E86D8B"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14299E2F"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4EE95180" w14:textId="11FC6F15" w:rsidR="00845715" w:rsidRDefault="00845715" w:rsidP="003C0978">
            <w:pPr>
              <w:spacing w:after="0"/>
            </w:pPr>
            <w:r>
              <w:rPr>
                <w:rFonts w:ascii="VladaRHSans Lt" w:eastAsia="VladaRHSans Lt" w:hAnsi="VladaRHSans Lt" w:cs="VladaRHSans Lt"/>
                <w:color w:val="25408F"/>
                <w:sz w:val="19"/>
                <w:szCs w:val="19"/>
              </w:rPr>
              <w:t>Moguća istraživanja: savršeni brojevi, prijateljski brojevi…</w:t>
            </w:r>
          </w:p>
        </w:tc>
      </w:tr>
      <w:tr w:rsidR="00845715" w14:paraId="36933061" w14:textId="77777777" w:rsidTr="003C0978">
        <w:tc>
          <w:tcPr>
            <w:tcW w:w="525" w:type="dxa"/>
            <w:tcBorders>
              <w:top w:val="single" w:sz="4" w:space="0" w:color="000000"/>
              <w:left w:val="single" w:sz="4" w:space="0" w:color="000000"/>
              <w:bottom w:val="single" w:sz="4" w:space="0" w:color="000000"/>
              <w:right w:val="single" w:sz="4" w:space="0" w:color="000000"/>
            </w:tcBorders>
          </w:tcPr>
          <w:p w14:paraId="5ABF69BA" w14:textId="77777777" w:rsidR="00845715" w:rsidRDefault="00845715" w:rsidP="003C0978">
            <w:pPr>
              <w:spacing w:after="0"/>
            </w:pPr>
            <w:r>
              <w:rPr>
                <w:rFonts w:ascii="VladaRHSans Lt" w:eastAsia="VladaRHSans Lt" w:hAnsi="VladaRHSans Lt" w:cs="VladaRHSans Lt"/>
                <w:smallCaps/>
                <w:sz w:val="19"/>
                <w:szCs w:val="19"/>
              </w:rPr>
              <w:t>2.</w:t>
            </w:r>
          </w:p>
        </w:tc>
        <w:tc>
          <w:tcPr>
            <w:tcW w:w="1860" w:type="dxa"/>
            <w:tcBorders>
              <w:top w:val="single" w:sz="4" w:space="0" w:color="000000"/>
              <w:left w:val="single" w:sz="4" w:space="0" w:color="000000"/>
              <w:bottom w:val="single" w:sz="4" w:space="0" w:color="000000"/>
              <w:right w:val="single" w:sz="4" w:space="0" w:color="000000"/>
            </w:tcBorders>
            <w:shd w:val="clear" w:color="auto" w:fill="FFCDCD"/>
          </w:tcPr>
          <w:p w14:paraId="7C47E48D" w14:textId="77777777" w:rsidR="00845715" w:rsidRDefault="00845715" w:rsidP="003C0978">
            <w:pPr>
              <w:spacing w:after="0"/>
            </w:pPr>
            <w:r>
              <w:rPr>
                <w:rFonts w:ascii="VladaRHSans Lt" w:eastAsia="VladaRHSans Lt" w:hAnsi="VladaRHSans Lt" w:cs="VladaRHSans Lt"/>
                <w:smallCaps/>
                <w:sz w:val="19"/>
                <w:szCs w:val="19"/>
              </w:rPr>
              <w:t>A. 6. 2</w:t>
            </w:r>
          </w:p>
          <w:p w14:paraId="6D17E936" w14:textId="77777777" w:rsidR="00845715" w:rsidRDefault="00845715" w:rsidP="003C0978">
            <w:pPr>
              <w:spacing w:after="0"/>
            </w:pPr>
          </w:p>
          <w:p w14:paraId="495A9D59" w14:textId="77777777" w:rsidR="00845715" w:rsidRDefault="00845715" w:rsidP="003C0978">
            <w:pPr>
              <w:spacing w:after="0"/>
            </w:pPr>
            <w:r>
              <w:rPr>
                <w:rFonts w:ascii="VladaRHSans Lt" w:eastAsia="VladaRHSans Lt" w:hAnsi="VladaRHSans Lt" w:cs="VladaRHSans Lt"/>
                <w:smallCaps/>
                <w:sz w:val="19"/>
                <w:szCs w:val="19"/>
              </w:rPr>
              <w:t xml:space="preserve">Proširuje </w:t>
            </w:r>
            <w:r>
              <w:rPr>
                <w:rFonts w:ascii="VladaRHSans Lt" w:eastAsia="VladaRHSans Lt" w:hAnsi="VladaRHSans Lt" w:cs="VladaRHSans Lt"/>
                <w:smallCaps/>
                <w:color w:val="FF0000"/>
                <w:sz w:val="19"/>
                <w:szCs w:val="19"/>
              </w:rPr>
              <w:t xml:space="preserve">i </w:t>
            </w:r>
            <w:r>
              <w:rPr>
                <w:rFonts w:ascii="VladaRHSans Lt" w:eastAsia="VladaRHSans Lt" w:hAnsi="VladaRHSans Lt" w:cs="VladaRHSans Lt"/>
                <w:smallCaps/>
                <w:sz w:val="19"/>
                <w:szCs w:val="19"/>
              </w:rPr>
              <w:t xml:space="preserve">skraćuje razlomke </w:t>
            </w:r>
            <w:r>
              <w:rPr>
                <w:rFonts w:ascii="VladaRHSans Lt" w:eastAsia="VladaRHSans Lt" w:hAnsi="VladaRHSans Lt" w:cs="VladaRHSans Lt"/>
                <w:smallCaps/>
                <w:color w:val="FF0000"/>
                <w:sz w:val="19"/>
                <w:szCs w:val="19"/>
              </w:rPr>
              <w:t xml:space="preserve">te </w:t>
            </w:r>
            <w:r>
              <w:rPr>
                <w:rFonts w:ascii="VladaRHSans Lt" w:eastAsia="VladaRHSans Lt" w:hAnsi="VladaRHSans Lt" w:cs="VladaRHSans Lt"/>
                <w:smallCaps/>
                <w:sz w:val="19"/>
                <w:szCs w:val="19"/>
              </w:rPr>
              <w:t>primjenjuje postupak svođenja na zajednički nazivnik.</w:t>
            </w:r>
          </w:p>
        </w:tc>
        <w:tc>
          <w:tcPr>
            <w:tcW w:w="3645" w:type="dxa"/>
            <w:tcBorders>
              <w:top w:val="single" w:sz="4" w:space="0" w:color="000000"/>
              <w:left w:val="single" w:sz="4" w:space="0" w:color="000000"/>
              <w:bottom w:val="single" w:sz="4" w:space="0" w:color="000000"/>
              <w:right w:val="single" w:sz="4" w:space="0" w:color="000000"/>
            </w:tcBorders>
          </w:tcPr>
          <w:p w14:paraId="34534C5B" w14:textId="77777777" w:rsidR="00845715" w:rsidRDefault="00845715" w:rsidP="003C0978">
            <w:pPr>
              <w:spacing w:after="0"/>
            </w:pPr>
            <w:r>
              <w:rPr>
                <w:rFonts w:ascii="VladaRHSans Lt" w:eastAsia="VladaRHSans Lt" w:hAnsi="VladaRHSans Lt" w:cs="VladaRHSans Lt"/>
                <w:color w:val="25408F"/>
                <w:sz w:val="19"/>
                <w:szCs w:val="19"/>
              </w:rPr>
              <w:t xml:space="preserve">Proširuje i skraćuje razlomke. </w:t>
            </w:r>
          </w:p>
          <w:p w14:paraId="7AA4FD8C" w14:textId="77777777" w:rsidR="00845715" w:rsidRDefault="00845715" w:rsidP="003C0978">
            <w:pPr>
              <w:spacing w:after="0"/>
            </w:pPr>
            <w:r>
              <w:rPr>
                <w:rFonts w:ascii="VladaRHSans Lt" w:eastAsia="VladaRHSans Lt" w:hAnsi="VladaRHSans Lt" w:cs="VladaRHSans Lt"/>
                <w:color w:val="25408F"/>
                <w:sz w:val="19"/>
                <w:szCs w:val="19"/>
              </w:rPr>
              <w:t xml:space="preserve">Svodi razlomke na zajednički nazivnik i najmanji zajednički nazivnik. </w:t>
            </w:r>
          </w:p>
          <w:p w14:paraId="269FD06F" w14:textId="77777777" w:rsidR="00845715" w:rsidRDefault="00845715" w:rsidP="003C0978">
            <w:pPr>
              <w:spacing w:after="0"/>
            </w:pPr>
            <w:r>
              <w:rPr>
                <w:rFonts w:ascii="VladaRHSans Lt" w:eastAsia="VladaRHSans Lt" w:hAnsi="VladaRHSans Lt" w:cs="VladaRHSans Lt"/>
                <w:color w:val="25408F"/>
                <w:sz w:val="19"/>
                <w:szCs w:val="19"/>
              </w:rPr>
              <w:t>Te postupke provodi računski uz obrazloženje.</w:t>
            </w:r>
          </w:p>
          <w:p w14:paraId="5C0BED71" w14:textId="77777777" w:rsidR="00845715" w:rsidRDefault="00845715" w:rsidP="003C0978">
            <w:pPr>
              <w:spacing w:after="0"/>
            </w:pPr>
            <w:r>
              <w:rPr>
                <w:rFonts w:ascii="VladaRHSans Lt" w:eastAsia="VladaRHSans Lt" w:hAnsi="VladaRHSans Lt" w:cs="VladaRHSans Lt"/>
                <w:color w:val="FF0000"/>
                <w:sz w:val="19"/>
                <w:szCs w:val="19"/>
              </w:rPr>
              <w:t>Tumači dobiveno rješenje u kontekstu problema.</w:t>
            </w:r>
          </w:p>
        </w:tc>
        <w:tc>
          <w:tcPr>
            <w:tcW w:w="2145" w:type="dxa"/>
            <w:tcBorders>
              <w:top w:val="single" w:sz="4" w:space="0" w:color="000000"/>
              <w:left w:val="single" w:sz="4" w:space="0" w:color="000000"/>
              <w:bottom w:val="single" w:sz="4" w:space="0" w:color="000000"/>
              <w:right w:val="single" w:sz="4" w:space="0" w:color="000000"/>
            </w:tcBorders>
          </w:tcPr>
          <w:p w14:paraId="50A0EDF4" w14:textId="77777777" w:rsidR="00845715" w:rsidRDefault="00845715" w:rsidP="003C0978">
            <w:pPr>
              <w:spacing w:after="0"/>
            </w:pPr>
            <w:r>
              <w:rPr>
                <w:rFonts w:ascii="VladaRHSans Lt" w:eastAsia="VladaRHSans Lt" w:hAnsi="VladaRHSans Lt" w:cs="VladaRHSans Lt"/>
                <w:color w:val="25408F"/>
                <w:sz w:val="19"/>
                <w:szCs w:val="19"/>
              </w:rPr>
              <w:t xml:space="preserve">Proširuje/skraćuje razlomak zadanim brojem </w:t>
            </w:r>
            <w:r>
              <w:rPr>
                <w:rFonts w:ascii="VladaRHSans Lt" w:eastAsia="VladaRHSans Lt" w:hAnsi="VladaRHSans Lt" w:cs="VladaRHSans Lt"/>
                <w:color w:val="FF0000"/>
                <w:sz w:val="19"/>
                <w:szCs w:val="19"/>
              </w:rPr>
              <w:t>uz opisivanje postupka</w:t>
            </w:r>
            <w:r>
              <w:rPr>
                <w:rFonts w:ascii="VladaRHSans Lt" w:eastAsia="VladaRHSans Lt" w:hAnsi="VladaRHSans Lt" w:cs="VladaRHSans Lt"/>
                <w:color w:val="25408F"/>
                <w:sz w:val="19"/>
                <w:szCs w:val="19"/>
              </w:rPr>
              <w:t>.</w:t>
            </w:r>
          </w:p>
          <w:p w14:paraId="48D584AE" w14:textId="77777777" w:rsidR="00845715" w:rsidRDefault="00845715" w:rsidP="003C0978">
            <w:pPr>
              <w:spacing w:after="0"/>
            </w:pPr>
            <w:r>
              <w:rPr>
                <w:rFonts w:ascii="VladaRHSans Lt" w:eastAsia="VladaRHSans Lt" w:hAnsi="VladaRHSans Lt" w:cs="VladaRHSans Lt"/>
                <w:color w:val="FF0000"/>
                <w:sz w:val="19"/>
                <w:szCs w:val="19"/>
              </w:rPr>
              <w:t>Svodi dva razlomka na zajednički nazivnik.</w:t>
            </w:r>
            <w:r>
              <w:rPr>
                <w:rFonts w:ascii="VladaRHSans Lt" w:eastAsia="VladaRHSans Lt" w:hAnsi="VladaRHSans Lt" w:cs="VladaRHSans Lt"/>
                <w:color w:val="25408F"/>
                <w:sz w:val="19"/>
                <w:szCs w:val="19"/>
              </w:rP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424FD549" w14:textId="77777777" w:rsidR="00845715" w:rsidRDefault="00845715" w:rsidP="003C0978">
            <w:pPr>
              <w:spacing w:after="0"/>
            </w:pPr>
            <w:r>
              <w:rPr>
                <w:rFonts w:ascii="VladaRHSans Lt" w:eastAsia="VladaRHSans Lt" w:hAnsi="VladaRHSans Lt" w:cs="VladaRHSans Lt"/>
                <w:color w:val="25408F"/>
                <w:sz w:val="19"/>
                <w:szCs w:val="19"/>
              </w:rPr>
              <w:t>Svodi razlomke na najmanji zajednički nazivnik.</w:t>
            </w:r>
          </w:p>
          <w:p w14:paraId="0BB635B4" w14:textId="77777777" w:rsidR="00845715" w:rsidRDefault="00845715" w:rsidP="003C0978">
            <w:pPr>
              <w:spacing w:after="0"/>
            </w:pPr>
            <w:r>
              <w:rPr>
                <w:rFonts w:ascii="VladaRHSans Lt" w:eastAsia="VladaRHSans Lt" w:hAnsi="VladaRHSans Lt" w:cs="VladaRHSans Lt"/>
                <w:color w:val="FF0000"/>
                <w:sz w:val="19"/>
                <w:szCs w:val="19"/>
              </w:rPr>
              <w:t>Skraćuje razlomak do neskrativog razlomka.</w:t>
            </w:r>
          </w:p>
        </w:tc>
        <w:tc>
          <w:tcPr>
            <w:tcW w:w="2070" w:type="dxa"/>
            <w:tcBorders>
              <w:top w:val="single" w:sz="4" w:space="0" w:color="000000"/>
              <w:left w:val="single" w:sz="4" w:space="0" w:color="000000"/>
              <w:bottom w:val="single" w:sz="4" w:space="0" w:color="000000"/>
              <w:right w:val="single" w:sz="4" w:space="0" w:color="000000"/>
            </w:tcBorders>
          </w:tcPr>
          <w:p w14:paraId="6836E83F" w14:textId="77777777" w:rsidR="00845715" w:rsidRDefault="00845715" w:rsidP="003C0978">
            <w:pPr>
              <w:spacing w:after="0"/>
            </w:pPr>
            <w:r>
              <w:rPr>
                <w:rFonts w:ascii="VladaRHSans Lt" w:eastAsia="VladaRHSans Lt" w:hAnsi="VladaRHSans Lt" w:cs="VladaRHSans Lt"/>
                <w:color w:val="FF0000"/>
                <w:sz w:val="19"/>
                <w:szCs w:val="19"/>
              </w:rPr>
              <w:t>Primjenjuje postupak svođenja na zajednički nazivnik za računanje brojevnih izraza.</w:t>
            </w:r>
          </w:p>
        </w:tc>
        <w:tc>
          <w:tcPr>
            <w:tcW w:w="2056" w:type="dxa"/>
            <w:tcBorders>
              <w:top w:val="single" w:sz="4" w:space="0" w:color="000000"/>
              <w:left w:val="single" w:sz="4" w:space="0" w:color="000000"/>
              <w:bottom w:val="single" w:sz="4" w:space="0" w:color="000000"/>
              <w:right w:val="single" w:sz="4" w:space="0" w:color="000000"/>
            </w:tcBorders>
          </w:tcPr>
          <w:p w14:paraId="1D789906" w14:textId="77777777" w:rsidR="00845715" w:rsidRDefault="00845715" w:rsidP="003C0978">
            <w:pPr>
              <w:spacing w:after="0"/>
            </w:pPr>
            <w:r>
              <w:rPr>
                <w:rFonts w:ascii="VladaRHSans Lt" w:eastAsia="VladaRHSans Lt" w:hAnsi="VladaRHSans Lt" w:cs="VladaRHSans Lt"/>
                <w:color w:val="FF0000"/>
                <w:sz w:val="19"/>
                <w:szCs w:val="19"/>
              </w:rPr>
              <w:t xml:space="preserve">Brojevnim izrazom modelira problemsku situaciju koju rješava. Tumači dobiveno rješenje. </w:t>
            </w:r>
            <w:r>
              <w:rPr>
                <w:color w:val="FF0000"/>
              </w:rPr>
              <w:t xml:space="preserve"> </w:t>
            </w:r>
          </w:p>
        </w:tc>
      </w:tr>
      <w:tr w:rsidR="00845715" w14:paraId="67B65757"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47B3D1BA"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03D3998D" w14:textId="1C3E3D1E" w:rsidR="00845715" w:rsidRDefault="00845715" w:rsidP="003C0978">
            <w:pPr>
              <w:spacing w:after="0"/>
            </w:pPr>
            <w:r>
              <w:rPr>
                <w:rFonts w:ascii="VladaRHSans Lt" w:eastAsia="VladaRHSans Lt" w:hAnsi="VladaRHSans Lt" w:cs="VladaRHSans Lt"/>
                <w:color w:val="25408F"/>
                <w:sz w:val="19"/>
                <w:szCs w:val="19"/>
              </w:rPr>
              <w:t xml:space="preserve">Pri uvođenju postupka </w:t>
            </w:r>
            <w:r>
              <w:rPr>
                <w:rFonts w:ascii="VladaRHSans Lt" w:eastAsia="VladaRHSans Lt" w:hAnsi="VladaRHSans Lt" w:cs="VladaRHSans Lt"/>
                <w:color w:val="FF0000"/>
                <w:sz w:val="19"/>
                <w:szCs w:val="19"/>
              </w:rPr>
              <w:t xml:space="preserve">proširivanja i skraćivanja razlomaka te </w:t>
            </w:r>
            <w:r>
              <w:rPr>
                <w:rFonts w:ascii="VladaRHSans Lt" w:eastAsia="VladaRHSans Lt" w:hAnsi="VladaRHSans Lt" w:cs="VladaRHSans Lt"/>
                <w:color w:val="25408F"/>
                <w:sz w:val="19"/>
                <w:szCs w:val="19"/>
              </w:rPr>
              <w:t xml:space="preserve">svođenja na zajednički nazivnik koristiti se slikovnim prikazom postupaka. Nazivnici ne trebaju biti veliki brojevi. </w:t>
            </w:r>
            <w:r>
              <w:rPr>
                <w:rFonts w:ascii="VladaRHSans Lt" w:eastAsia="VladaRHSans Lt" w:hAnsi="VladaRHSans Lt" w:cs="VladaRHSans Lt"/>
                <w:color w:val="FF0000"/>
                <w:sz w:val="19"/>
                <w:szCs w:val="19"/>
              </w:rPr>
              <w:t xml:space="preserve">Ravnopravno </w:t>
            </w:r>
            <w:r>
              <w:rPr>
                <w:rFonts w:ascii="VladaRHSans Lt" w:eastAsia="VladaRHSans Lt" w:hAnsi="VladaRHSans Lt" w:cs="VladaRHSans Lt"/>
                <w:color w:val="25408F"/>
                <w:sz w:val="19"/>
                <w:szCs w:val="19"/>
              </w:rPr>
              <w:t xml:space="preserve">uključiti prirodne </w:t>
            </w:r>
            <w:r>
              <w:rPr>
                <w:rFonts w:ascii="VladaRHSans Lt" w:eastAsia="VladaRHSans Lt" w:hAnsi="VladaRHSans Lt" w:cs="VladaRHSans Lt"/>
                <w:color w:val="FF0000"/>
                <w:sz w:val="19"/>
                <w:szCs w:val="19"/>
              </w:rPr>
              <w:t>i mješovite brojeve te decimalne zapise racionalnih brojeva.</w:t>
            </w:r>
          </w:p>
        </w:tc>
      </w:tr>
      <w:tr w:rsidR="00845715" w14:paraId="07EDF500" w14:textId="77777777" w:rsidTr="003C0978">
        <w:tc>
          <w:tcPr>
            <w:tcW w:w="525" w:type="dxa"/>
            <w:tcBorders>
              <w:top w:val="single" w:sz="4" w:space="0" w:color="000000"/>
              <w:left w:val="single" w:sz="4" w:space="0" w:color="000000"/>
              <w:bottom w:val="single" w:sz="4" w:space="0" w:color="000000"/>
              <w:right w:val="single" w:sz="4" w:space="0" w:color="000000"/>
            </w:tcBorders>
          </w:tcPr>
          <w:p w14:paraId="59418962" w14:textId="77777777" w:rsidR="00845715" w:rsidRDefault="00845715" w:rsidP="003C0978">
            <w:pPr>
              <w:spacing w:after="0"/>
            </w:pPr>
            <w:r>
              <w:rPr>
                <w:rFonts w:ascii="VladaRHSans Lt" w:eastAsia="VladaRHSans Lt" w:hAnsi="VladaRHSans Lt" w:cs="VladaRHSans Lt"/>
                <w:smallCaps/>
                <w:sz w:val="19"/>
                <w:szCs w:val="19"/>
              </w:rPr>
              <w:t>3.</w:t>
            </w:r>
          </w:p>
        </w:tc>
        <w:tc>
          <w:tcPr>
            <w:tcW w:w="1860" w:type="dxa"/>
            <w:tcBorders>
              <w:top w:val="single" w:sz="4" w:space="0" w:color="000000"/>
              <w:left w:val="single" w:sz="4" w:space="0" w:color="000000"/>
              <w:bottom w:val="single" w:sz="4" w:space="0" w:color="000000"/>
              <w:right w:val="single" w:sz="4" w:space="0" w:color="000000"/>
            </w:tcBorders>
            <w:shd w:val="clear" w:color="auto" w:fill="FFCDCD"/>
          </w:tcPr>
          <w:p w14:paraId="42405A34" w14:textId="77777777" w:rsidR="00845715" w:rsidRDefault="00845715" w:rsidP="003C0978">
            <w:pPr>
              <w:spacing w:after="0"/>
            </w:pPr>
            <w:r>
              <w:rPr>
                <w:rFonts w:ascii="VladaRHSans Lt" w:eastAsia="VladaRHSans Lt" w:hAnsi="VladaRHSans Lt" w:cs="VladaRHSans Lt"/>
                <w:smallCaps/>
                <w:sz w:val="19"/>
                <w:szCs w:val="19"/>
              </w:rPr>
              <w:t>A. 6. 3</w:t>
            </w:r>
          </w:p>
          <w:p w14:paraId="39D1626B" w14:textId="77777777" w:rsidR="00845715" w:rsidRDefault="00845715" w:rsidP="003C0978">
            <w:pPr>
              <w:spacing w:after="0"/>
            </w:pPr>
          </w:p>
          <w:p w14:paraId="30B9816F" w14:textId="77777777" w:rsidR="00845715" w:rsidRDefault="00845715" w:rsidP="003C0978">
            <w:pPr>
              <w:spacing w:after="0"/>
            </w:pPr>
            <w:r>
              <w:rPr>
                <w:rFonts w:ascii="VladaRHSans Lt" w:eastAsia="VladaRHSans Lt" w:hAnsi="VladaRHSans Lt" w:cs="VladaRHSans Lt"/>
                <w:smallCaps/>
                <w:sz w:val="19"/>
                <w:szCs w:val="19"/>
              </w:rPr>
              <w:lastRenderedPageBreak/>
              <w:t xml:space="preserve">Primjenjuje različite zapise </w:t>
            </w:r>
            <w:r>
              <w:rPr>
                <w:rFonts w:ascii="VladaRHSans Lt" w:eastAsia="VladaRHSans Lt" w:hAnsi="VladaRHSans Lt" w:cs="VladaRHSans Lt"/>
                <w:smallCaps/>
                <w:color w:val="FF0000"/>
                <w:sz w:val="19"/>
                <w:szCs w:val="19"/>
              </w:rPr>
              <w:t xml:space="preserve">nenegativnih </w:t>
            </w:r>
            <w:r>
              <w:rPr>
                <w:rFonts w:ascii="VladaRHSans Lt" w:eastAsia="VladaRHSans Lt" w:hAnsi="VladaRHSans Lt" w:cs="VladaRHSans Lt"/>
                <w:smallCaps/>
                <w:sz w:val="19"/>
                <w:szCs w:val="19"/>
              </w:rPr>
              <w:t xml:space="preserve">racionalnih brojeva </w:t>
            </w:r>
          </w:p>
          <w:p w14:paraId="57A73BA4" w14:textId="77777777" w:rsidR="00845715" w:rsidRDefault="00845715" w:rsidP="003C0978">
            <w:pPr>
              <w:spacing w:after="0"/>
            </w:pPr>
          </w:p>
          <w:p w14:paraId="45A7E4E2" w14:textId="77777777" w:rsidR="00845715" w:rsidRDefault="00845715" w:rsidP="003C0978">
            <w:pPr>
              <w:spacing w:after="0"/>
            </w:pPr>
          </w:p>
        </w:tc>
        <w:tc>
          <w:tcPr>
            <w:tcW w:w="3645" w:type="dxa"/>
            <w:tcBorders>
              <w:top w:val="single" w:sz="4" w:space="0" w:color="000000"/>
              <w:left w:val="single" w:sz="4" w:space="0" w:color="000000"/>
              <w:bottom w:val="single" w:sz="4" w:space="0" w:color="000000"/>
              <w:right w:val="single" w:sz="4" w:space="0" w:color="000000"/>
            </w:tcBorders>
          </w:tcPr>
          <w:p w14:paraId="550497EE"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Koristeći se matematičkim jezikom opisuje, predočava i primjenjuje jednakost između različitih zapisa nenegativnih racionalnih </w:t>
            </w:r>
            <w:r>
              <w:rPr>
                <w:rFonts w:ascii="VladaRHSans Lt" w:eastAsia="VladaRHSans Lt" w:hAnsi="VladaRHSans Lt" w:cs="VladaRHSans Lt"/>
                <w:color w:val="FF0000"/>
                <w:sz w:val="19"/>
                <w:szCs w:val="19"/>
              </w:rPr>
              <w:lastRenderedPageBreak/>
              <w:t>brojeva (prirodnih brojeva, decimalnih brojeva, decimalnih razlomaka, pravih razlomaka, nepravih razlomaka, mješovitih brojeva, postotaka i promila)</w:t>
            </w:r>
            <w:r>
              <w:rPr>
                <w:rFonts w:ascii="VladaRHSans Lt" w:eastAsia="VladaRHSans Lt" w:hAnsi="VladaRHSans Lt" w:cs="VladaRHSans Lt"/>
                <w:color w:val="25408F"/>
                <w:sz w:val="19"/>
                <w:szCs w:val="19"/>
              </w:rPr>
              <w:t>.</w:t>
            </w:r>
          </w:p>
          <w:p w14:paraId="2C455988" w14:textId="77777777" w:rsidR="00845715" w:rsidRDefault="00845715" w:rsidP="003C0978">
            <w:pPr>
              <w:spacing w:after="0"/>
            </w:pPr>
            <w:r>
              <w:rPr>
                <w:rFonts w:ascii="VladaRHSans Lt" w:eastAsia="VladaRHSans Lt" w:hAnsi="VladaRHSans Lt" w:cs="VladaRHSans Lt"/>
                <w:color w:val="FF0000"/>
                <w:sz w:val="19"/>
                <w:szCs w:val="19"/>
              </w:rPr>
              <w:t>Povezuje omjer dviju veličina s razlomkom.</w:t>
            </w:r>
          </w:p>
          <w:p w14:paraId="7B888899" w14:textId="77777777" w:rsidR="00845715" w:rsidRDefault="00845715" w:rsidP="003C0978">
            <w:pPr>
              <w:spacing w:after="0"/>
            </w:pPr>
            <w:r>
              <w:rPr>
                <w:rFonts w:ascii="VladaRHSans Lt" w:eastAsia="VladaRHSans Lt" w:hAnsi="VladaRHSans Lt" w:cs="VladaRHSans Lt"/>
                <w:color w:val="FF0000"/>
                <w:sz w:val="19"/>
                <w:szCs w:val="19"/>
              </w:rPr>
              <w:t xml:space="preserve">Odnos dviju veličina prikazanih omjerom u problemskoj situaciji prikazuje razlomkom. </w:t>
            </w:r>
          </w:p>
          <w:p w14:paraId="3FED5FC0" w14:textId="77777777" w:rsidR="00845715" w:rsidRDefault="00845715" w:rsidP="003C0978">
            <w:pPr>
              <w:spacing w:after="0"/>
            </w:pPr>
            <w:r>
              <w:rPr>
                <w:rFonts w:ascii="VladaRHSans Lt" w:eastAsia="VladaRHSans Lt" w:hAnsi="VladaRHSans Lt" w:cs="VladaRHSans Lt"/>
                <w:color w:val="25408F"/>
                <w:sz w:val="19"/>
                <w:szCs w:val="19"/>
              </w:rPr>
              <w:t xml:space="preserve">Odabire prikladan zapis </w:t>
            </w:r>
            <w:r>
              <w:rPr>
                <w:rFonts w:ascii="VladaRHSans Lt" w:eastAsia="VladaRHSans Lt" w:hAnsi="VladaRHSans Lt" w:cs="VladaRHSans Lt"/>
                <w:color w:val="FF0000"/>
                <w:sz w:val="19"/>
                <w:szCs w:val="19"/>
              </w:rPr>
              <w:t>pri rješavanju brojevnih izraza i problemskih situacija.</w:t>
            </w:r>
          </w:p>
        </w:tc>
        <w:tc>
          <w:tcPr>
            <w:tcW w:w="2145" w:type="dxa"/>
            <w:tcBorders>
              <w:top w:val="single" w:sz="4" w:space="0" w:color="000000"/>
              <w:left w:val="single" w:sz="4" w:space="0" w:color="000000"/>
              <w:bottom w:val="single" w:sz="4" w:space="0" w:color="000000"/>
              <w:right w:val="single" w:sz="4" w:space="0" w:color="000000"/>
            </w:tcBorders>
          </w:tcPr>
          <w:p w14:paraId="107F207F"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Prelazi iz jednoga zapisa nenegativnoga </w:t>
            </w:r>
            <w:r>
              <w:rPr>
                <w:rFonts w:ascii="VladaRHSans Lt" w:eastAsia="VladaRHSans Lt" w:hAnsi="VladaRHSans Lt" w:cs="VladaRHSans Lt"/>
                <w:color w:val="25408F"/>
                <w:sz w:val="19"/>
                <w:szCs w:val="19"/>
              </w:rPr>
              <w:lastRenderedPageBreak/>
              <w:t xml:space="preserve">racionalnog broja u drugi </w:t>
            </w:r>
            <w:r>
              <w:rPr>
                <w:rFonts w:ascii="VladaRHSans Lt" w:eastAsia="VladaRHSans Lt" w:hAnsi="VladaRHSans Lt" w:cs="VladaRHSans Lt"/>
                <w:color w:val="FF0000"/>
                <w:sz w:val="19"/>
                <w:szCs w:val="19"/>
              </w:rPr>
              <w:t>uz opisivanje postupka</w:t>
            </w:r>
            <w:r>
              <w:rPr>
                <w:rFonts w:ascii="VladaRHSans Lt" w:eastAsia="VladaRHSans Lt" w:hAnsi="VladaRHSans Lt" w:cs="VladaRHSans Lt"/>
                <w:color w:val="25408F"/>
                <w:sz w:val="19"/>
                <w:szCs w:val="19"/>
              </w:rPr>
              <w:t>.</w:t>
            </w:r>
          </w:p>
          <w:p w14:paraId="780E5025" w14:textId="77777777" w:rsidR="00845715" w:rsidRDefault="00845715" w:rsidP="003C0978">
            <w:pPr>
              <w:spacing w:after="0"/>
            </w:pPr>
            <w:r>
              <w:rPr>
                <w:rFonts w:ascii="VladaRHSans Lt" w:eastAsia="VladaRHSans Lt" w:hAnsi="VladaRHSans Lt" w:cs="VladaRHSans Lt"/>
                <w:color w:val="FF0000"/>
                <w:sz w:val="19"/>
                <w:szCs w:val="19"/>
              </w:rPr>
              <w:t>Opisuje razlomak kao prikaz omjera dviju veličina u primjeru iz svakidašnjeg života.</w:t>
            </w:r>
          </w:p>
          <w:p w14:paraId="58259B7E" w14:textId="77777777" w:rsidR="00845715" w:rsidRDefault="00845715" w:rsidP="003C0978">
            <w:pPr>
              <w:spacing w:after="0"/>
            </w:pPr>
          </w:p>
          <w:p w14:paraId="35CB1AF3" w14:textId="77777777" w:rsidR="00845715" w:rsidRDefault="00845715" w:rsidP="003C0978">
            <w:pPr>
              <w:spacing w:after="0"/>
            </w:pPr>
            <w:r>
              <w:rPr>
                <w:rFonts w:ascii="VladaRHSans Lt" w:eastAsia="VladaRHSans Lt" w:hAnsi="VladaRHSans Lt" w:cs="VladaRHSans Lt"/>
                <w:color w:val="25408F"/>
                <w:sz w:val="19"/>
                <w:szCs w:val="19"/>
              </w:rPr>
              <w:t>.</w:t>
            </w:r>
          </w:p>
          <w:p w14:paraId="4BD59E83" w14:textId="77777777" w:rsidR="00845715" w:rsidRDefault="00845715" w:rsidP="003C0978">
            <w:pPr>
              <w:spacing w:after="0"/>
            </w:pPr>
          </w:p>
        </w:tc>
        <w:tc>
          <w:tcPr>
            <w:tcW w:w="1950" w:type="dxa"/>
            <w:tcBorders>
              <w:top w:val="single" w:sz="4" w:space="0" w:color="000000"/>
              <w:left w:val="single" w:sz="4" w:space="0" w:color="000000"/>
              <w:bottom w:val="single" w:sz="4" w:space="0" w:color="000000"/>
              <w:right w:val="single" w:sz="4" w:space="0" w:color="000000"/>
            </w:tcBorders>
          </w:tcPr>
          <w:p w14:paraId="5D2EF74E"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Odabire, </w:t>
            </w:r>
            <w:r>
              <w:rPr>
                <w:rFonts w:ascii="VladaRHSans Lt" w:eastAsia="VladaRHSans Lt" w:hAnsi="VladaRHSans Lt" w:cs="VladaRHSans Lt"/>
                <w:color w:val="FF0000"/>
                <w:sz w:val="19"/>
                <w:szCs w:val="19"/>
              </w:rPr>
              <w:t xml:space="preserve">uz obrazloženje, </w:t>
            </w:r>
            <w:r>
              <w:rPr>
                <w:rFonts w:ascii="VladaRHSans Lt" w:eastAsia="VladaRHSans Lt" w:hAnsi="VladaRHSans Lt" w:cs="VladaRHSans Lt"/>
                <w:color w:val="25408F"/>
                <w:sz w:val="19"/>
                <w:szCs w:val="19"/>
              </w:rPr>
              <w:t xml:space="preserve">pogodan oblik zapisa u </w:t>
            </w:r>
            <w:r>
              <w:rPr>
                <w:rFonts w:ascii="VladaRHSans Lt" w:eastAsia="VladaRHSans Lt" w:hAnsi="VladaRHSans Lt" w:cs="VladaRHSans Lt"/>
                <w:color w:val="FF0000"/>
                <w:sz w:val="19"/>
                <w:szCs w:val="19"/>
              </w:rPr>
              <w:lastRenderedPageBreak/>
              <w:t>brojevnim</w:t>
            </w:r>
            <w:r>
              <w:rPr>
                <w:rFonts w:ascii="VladaRHSans Lt" w:eastAsia="VladaRHSans Lt" w:hAnsi="VladaRHSans Lt" w:cs="VladaRHSans Lt"/>
                <w:color w:val="25408F"/>
                <w:sz w:val="19"/>
                <w:szCs w:val="19"/>
              </w:rPr>
              <w:t xml:space="preserve"> izrazima </w:t>
            </w:r>
            <w:r>
              <w:rPr>
                <w:rFonts w:ascii="VladaRHSans Lt" w:eastAsia="VladaRHSans Lt" w:hAnsi="VladaRHSans Lt" w:cs="VladaRHSans Lt"/>
                <w:color w:val="FF0000"/>
                <w:sz w:val="19"/>
                <w:szCs w:val="19"/>
              </w:rPr>
              <w:t>koje rješava.</w:t>
            </w:r>
          </w:p>
          <w:p w14:paraId="6DD264DE" w14:textId="77777777" w:rsidR="00845715" w:rsidRDefault="00845715" w:rsidP="003C0978">
            <w:pPr>
              <w:spacing w:after="0"/>
            </w:pPr>
            <w:r>
              <w:rPr>
                <w:rFonts w:ascii="VladaRHSans Lt" w:eastAsia="VladaRHSans Lt" w:hAnsi="VladaRHSans Lt" w:cs="VladaRHSans Lt"/>
                <w:color w:val="FF0000"/>
                <w:sz w:val="19"/>
                <w:szCs w:val="19"/>
              </w:rPr>
              <w:t xml:space="preserve">Odnos dviju veličina prikazanih omjerom u problemskoj situaciji prikazuje razlomkom. </w:t>
            </w:r>
          </w:p>
          <w:p w14:paraId="3B748A51" w14:textId="77777777" w:rsidR="00845715" w:rsidRDefault="00845715" w:rsidP="003C0978">
            <w:pPr>
              <w:spacing w:after="0"/>
            </w:pPr>
          </w:p>
          <w:p w14:paraId="00EB0E09" w14:textId="77777777" w:rsidR="00845715" w:rsidRDefault="00845715" w:rsidP="003C0978">
            <w:pPr>
              <w:spacing w:after="0"/>
            </w:pPr>
          </w:p>
          <w:p w14:paraId="5486231E" w14:textId="77777777" w:rsidR="00845715" w:rsidRDefault="00845715" w:rsidP="003C0978">
            <w:pPr>
              <w:spacing w:after="0"/>
            </w:pPr>
          </w:p>
        </w:tc>
        <w:tc>
          <w:tcPr>
            <w:tcW w:w="2070" w:type="dxa"/>
            <w:tcBorders>
              <w:top w:val="single" w:sz="4" w:space="0" w:color="000000"/>
              <w:left w:val="single" w:sz="4" w:space="0" w:color="000000"/>
              <w:bottom w:val="single" w:sz="4" w:space="0" w:color="000000"/>
              <w:right w:val="single" w:sz="4" w:space="0" w:color="000000"/>
            </w:tcBorders>
          </w:tcPr>
          <w:p w14:paraId="38FE2A6A"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Povezuje problemsku situaciju i jednostavni </w:t>
            </w:r>
            <w:r>
              <w:rPr>
                <w:rFonts w:ascii="VladaRHSans Lt" w:eastAsia="VladaRHSans Lt" w:hAnsi="VladaRHSans Lt" w:cs="VladaRHSans Lt"/>
                <w:color w:val="FF0000"/>
                <w:sz w:val="19"/>
                <w:szCs w:val="19"/>
              </w:rPr>
              <w:lastRenderedPageBreak/>
              <w:t>brojevni izraz uz obrazloženje.</w:t>
            </w:r>
            <w:r>
              <w:t xml:space="preserve"> </w:t>
            </w:r>
          </w:p>
          <w:p w14:paraId="09ADF4C2" w14:textId="77777777" w:rsidR="00845715" w:rsidRDefault="00845715" w:rsidP="003C0978">
            <w:pPr>
              <w:spacing w:after="0"/>
            </w:pPr>
          </w:p>
        </w:tc>
        <w:tc>
          <w:tcPr>
            <w:tcW w:w="2056" w:type="dxa"/>
            <w:tcBorders>
              <w:bottom w:val="single" w:sz="4" w:space="0" w:color="000000"/>
            </w:tcBorders>
          </w:tcPr>
          <w:p w14:paraId="71937E8E"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Bira strategije za rješavanje složenijih </w:t>
            </w:r>
            <w:r>
              <w:rPr>
                <w:rFonts w:ascii="VladaRHSans Lt" w:eastAsia="VladaRHSans Lt" w:hAnsi="VladaRHSans Lt" w:cs="VladaRHSans Lt"/>
                <w:color w:val="FF0000"/>
                <w:sz w:val="19"/>
                <w:szCs w:val="19"/>
              </w:rPr>
              <w:t>brojevnih</w:t>
            </w:r>
            <w:r>
              <w:rPr>
                <w:rFonts w:ascii="VladaRHSans Lt" w:eastAsia="VladaRHSans Lt" w:hAnsi="VladaRHSans Lt" w:cs="VladaRHSans Lt"/>
                <w:color w:val="25408F"/>
                <w:sz w:val="19"/>
                <w:szCs w:val="19"/>
              </w:rPr>
              <w:t xml:space="preserve"> izraza u </w:t>
            </w:r>
            <w:r>
              <w:rPr>
                <w:rFonts w:ascii="VladaRHSans Lt" w:eastAsia="VladaRHSans Lt" w:hAnsi="VladaRHSans Lt" w:cs="VladaRHSans Lt"/>
                <w:color w:val="25408F"/>
                <w:sz w:val="19"/>
                <w:szCs w:val="19"/>
              </w:rPr>
              <w:lastRenderedPageBreak/>
              <w:t xml:space="preserve">skupu nenegativnih racionalnih brojeva. </w:t>
            </w:r>
          </w:p>
          <w:p w14:paraId="426B03BF" w14:textId="77777777" w:rsidR="00845715" w:rsidRDefault="00845715" w:rsidP="003C0978">
            <w:pPr>
              <w:spacing w:after="0"/>
            </w:pPr>
          </w:p>
          <w:p w14:paraId="1E7BA176" w14:textId="77777777" w:rsidR="00845715" w:rsidRDefault="00845715" w:rsidP="003C0978">
            <w:pPr>
              <w:spacing w:after="0"/>
            </w:pPr>
          </w:p>
        </w:tc>
      </w:tr>
      <w:tr w:rsidR="00845715" w14:paraId="20F72F2F"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4EDCBF44"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42FDE2EB" w14:textId="5626EB25" w:rsidR="00845715" w:rsidRDefault="00845715" w:rsidP="003C0978">
            <w:pPr>
              <w:spacing w:after="0"/>
            </w:pPr>
            <w:r>
              <w:rPr>
                <w:rFonts w:ascii="VladaRHSans Lt" w:eastAsia="VladaRHSans Lt" w:hAnsi="VladaRHSans Lt" w:cs="VladaRHSans Lt"/>
                <w:color w:val="25408F"/>
                <w:sz w:val="19"/>
                <w:szCs w:val="19"/>
              </w:rPr>
              <w:t xml:space="preserve">Poticati učenika da </w:t>
            </w:r>
            <w:r>
              <w:rPr>
                <w:rFonts w:ascii="VladaRHSans Lt" w:eastAsia="VladaRHSans Lt" w:hAnsi="VladaRHSans Lt" w:cs="VladaRHSans Lt"/>
                <w:color w:val="FF0000"/>
                <w:sz w:val="19"/>
                <w:szCs w:val="19"/>
              </w:rPr>
              <w:t>mentalno računajući</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FF0000"/>
                <w:sz w:val="19"/>
                <w:szCs w:val="19"/>
              </w:rPr>
              <w:t xml:space="preserve">prelazi između različitih zapisa pozitivnih racionalnih brojeva. </w:t>
            </w:r>
            <w:r>
              <w:rPr>
                <w:rFonts w:ascii="VladaRHSans Lt" w:eastAsia="VladaRHSans Lt" w:hAnsi="VladaRHSans Lt" w:cs="VladaRHSans Lt"/>
                <w:color w:val="25408F"/>
                <w:sz w:val="19"/>
                <w:szCs w:val="19"/>
              </w:rPr>
              <w:t>Naglasiti da neke razlomke nije korisno pretvarati u decimalni</w:t>
            </w:r>
            <w:r>
              <w:rPr>
                <w:rFonts w:ascii="VladaRHSans Lt" w:eastAsia="VladaRHSans Lt" w:hAnsi="VladaRHSans Lt" w:cs="VladaRHSans Lt"/>
                <w:color w:val="FF0000"/>
                <w:sz w:val="19"/>
                <w:szCs w:val="19"/>
              </w:rPr>
              <w:t xml:space="preserve"> zapis</w:t>
            </w:r>
            <w:r>
              <w:rPr>
                <w:rFonts w:ascii="VladaRHSans Lt" w:eastAsia="VladaRHSans Lt" w:hAnsi="VladaRHSans Lt" w:cs="VladaRHSans Lt"/>
                <w:color w:val="25408F"/>
                <w:sz w:val="19"/>
                <w:szCs w:val="19"/>
              </w:rPr>
              <w:t xml:space="preserve"> jer imaju beskonačno mnogo decimala.</w:t>
            </w:r>
          </w:p>
        </w:tc>
      </w:tr>
      <w:tr w:rsidR="00845715" w14:paraId="3DFDE198" w14:textId="77777777" w:rsidTr="003C0978">
        <w:tc>
          <w:tcPr>
            <w:tcW w:w="525" w:type="dxa"/>
            <w:tcBorders>
              <w:top w:val="single" w:sz="4" w:space="0" w:color="000000"/>
              <w:left w:val="single" w:sz="4" w:space="0" w:color="000000"/>
              <w:bottom w:val="single" w:sz="4" w:space="0" w:color="000000"/>
              <w:right w:val="single" w:sz="4" w:space="0" w:color="000000"/>
            </w:tcBorders>
          </w:tcPr>
          <w:p w14:paraId="45D9E16F" w14:textId="77777777" w:rsidR="00845715" w:rsidRDefault="00845715" w:rsidP="003C0978">
            <w:pPr>
              <w:spacing w:after="0"/>
            </w:pPr>
            <w:r>
              <w:rPr>
                <w:rFonts w:ascii="VladaRHSans Lt" w:eastAsia="VladaRHSans Lt" w:hAnsi="VladaRHSans Lt" w:cs="VladaRHSans Lt"/>
                <w:smallCaps/>
                <w:sz w:val="19"/>
                <w:szCs w:val="19"/>
              </w:rPr>
              <w:t>4.</w:t>
            </w:r>
          </w:p>
        </w:tc>
        <w:tc>
          <w:tcPr>
            <w:tcW w:w="1860" w:type="dxa"/>
            <w:tcBorders>
              <w:top w:val="single" w:sz="4" w:space="0" w:color="000000"/>
              <w:left w:val="single" w:sz="4" w:space="0" w:color="000000"/>
              <w:bottom w:val="single" w:sz="4" w:space="0" w:color="000000"/>
              <w:right w:val="single" w:sz="4" w:space="0" w:color="000000"/>
            </w:tcBorders>
            <w:shd w:val="clear" w:color="auto" w:fill="FFCDCD"/>
          </w:tcPr>
          <w:p w14:paraId="52AA447A" w14:textId="77777777" w:rsidR="00845715" w:rsidRDefault="00845715" w:rsidP="003C0978">
            <w:pPr>
              <w:spacing w:after="0"/>
            </w:pPr>
            <w:r>
              <w:rPr>
                <w:rFonts w:ascii="VladaRHSans Lt" w:eastAsia="VladaRHSans Lt" w:hAnsi="VladaRHSans Lt" w:cs="VladaRHSans Lt"/>
                <w:smallCaps/>
                <w:sz w:val="19"/>
                <w:szCs w:val="19"/>
              </w:rPr>
              <w:t>A. 6. 4</w:t>
            </w:r>
          </w:p>
          <w:p w14:paraId="6911DE66" w14:textId="77777777" w:rsidR="00845715" w:rsidRDefault="00845715" w:rsidP="003C0978">
            <w:pPr>
              <w:spacing w:after="0"/>
            </w:pPr>
          </w:p>
          <w:p w14:paraId="6D8DE657" w14:textId="77777777" w:rsidR="00845715" w:rsidRDefault="00845715" w:rsidP="003C0978">
            <w:pPr>
              <w:spacing w:after="0"/>
            </w:pPr>
            <w:r>
              <w:rPr>
                <w:rFonts w:ascii="VladaRHSans Lt" w:eastAsia="VladaRHSans Lt" w:hAnsi="VladaRHSans Lt" w:cs="VladaRHSans Lt"/>
                <w:smallCaps/>
                <w:sz w:val="19"/>
                <w:szCs w:val="19"/>
              </w:rPr>
              <w:t xml:space="preserve">Primjenjuje uspoređivanje </w:t>
            </w:r>
            <w:r>
              <w:rPr>
                <w:rFonts w:ascii="VladaRHSans Lt" w:eastAsia="VladaRHSans Lt" w:hAnsi="VladaRHSans Lt" w:cs="VladaRHSans Lt"/>
                <w:smallCaps/>
                <w:color w:val="FF0000"/>
                <w:sz w:val="19"/>
                <w:szCs w:val="19"/>
              </w:rPr>
              <w:t xml:space="preserve">nenegativnih </w:t>
            </w:r>
            <w:r>
              <w:rPr>
                <w:rFonts w:ascii="VladaRHSans Lt" w:eastAsia="VladaRHSans Lt" w:hAnsi="VladaRHSans Lt" w:cs="VladaRHSans Lt"/>
                <w:smallCaps/>
                <w:sz w:val="19"/>
                <w:szCs w:val="19"/>
              </w:rPr>
              <w:t>racionalnih brojeva.</w:t>
            </w:r>
          </w:p>
        </w:tc>
        <w:tc>
          <w:tcPr>
            <w:tcW w:w="3645" w:type="dxa"/>
            <w:tcBorders>
              <w:top w:val="single" w:sz="4" w:space="0" w:color="000000"/>
              <w:left w:val="single" w:sz="4" w:space="0" w:color="000000"/>
              <w:bottom w:val="single" w:sz="4" w:space="0" w:color="000000"/>
              <w:right w:val="single" w:sz="4" w:space="0" w:color="000000"/>
            </w:tcBorders>
          </w:tcPr>
          <w:p w14:paraId="77CA7809" w14:textId="77777777" w:rsidR="00845715" w:rsidRDefault="00845715" w:rsidP="003C0978">
            <w:pPr>
              <w:spacing w:after="0"/>
            </w:pPr>
            <w:r>
              <w:rPr>
                <w:rFonts w:ascii="VladaRHSans Lt" w:eastAsia="VladaRHSans Lt" w:hAnsi="VladaRHSans Lt" w:cs="VladaRHSans Lt"/>
                <w:color w:val="25408F"/>
                <w:sz w:val="19"/>
                <w:szCs w:val="19"/>
              </w:rPr>
              <w:t xml:space="preserve">Čita, zapisuje i tumači znakove &lt;, &gt;, ≤, ≥, =, ≠ pri uspoređivanju pozitivnih racionalnih brojeva. </w:t>
            </w:r>
          </w:p>
          <w:p w14:paraId="2D6BE8C8" w14:textId="77777777" w:rsidR="00845715" w:rsidRDefault="00845715" w:rsidP="003C0978">
            <w:pPr>
              <w:spacing w:after="0"/>
            </w:pPr>
            <w:r>
              <w:rPr>
                <w:rFonts w:ascii="VladaRHSans Lt" w:eastAsia="VladaRHSans Lt" w:hAnsi="VladaRHSans Lt" w:cs="VladaRHSans Lt"/>
                <w:color w:val="25408F"/>
                <w:sz w:val="19"/>
                <w:szCs w:val="19"/>
              </w:rPr>
              <w:t xml:space="preserve">Uspoređuje </w:t>
            </w:r>
            <w:r>
              <w:rPr>
                <w:rFonts w:ascii="VladaRHSans Lt" w:eastAsia="VladaRHSans Lt" w:hAnsi="VladaRHSans Lt" w:cs="VladaRHSans Lt"/>
                <w:color w:val="FF0000"/>
                <w:sz w:val="19"/>
                <w:szCs w:val="19"/>
              </w:rPr>
              <w:t>nenegativne</w:t>
            </w:r>
            <w:r>
              <w:rPr>
                <w:rFonts w:ascii="VladaRHSans Lt" w:eastAsia="VladaRHSans Lt" w:hAnsi="VladaRHSans Lt" w:cs="VladaRHSans Lt"/>
                <w:color w:val="25408F"/>
                <w:sz w:val="19"/>
                <w:szCs w:val="19"/>
              </w:rPr>
              <w:t xml:space="preserve"> racionalne brojeve različitoga zapisa. </w:t>
            </w:r>
          </w:p>
          <w:p w14:paraId="1FCE0FB5" w14:textId="77777777" w:rsidR="00845715" w:rsidRDefault="00845715" w:rsidP="003C0978">
            <w:pPr>
              <w:spacing w:after="0"/>
            </w:pPr>
            <w:r>
              <w:rPr>
                <w:rFonts w:ascii="VladaRHSans Lt" w:eastAsia="VladaRHSans Lt" w:hAnsi="VladaRHSans Lt" w:cs="VladaRHSans Lt"/>
                <w:color w:val="25408F"/>
                <w:sz w:val="19"/>
                <w:szCs w:val="19"/>
              </w:rPr>
              <w:t xml:space="preserve">Reda po veličini </w:t>
            </w:r>
            <w:r>
              <w:rPr>
                <w:rFonts w:ascii="VladaRHSans Lt" w:eastAsia="VladaRHSans Lt" w:hAnsi="VladaRHSans Lt" w:cs="VladaRHSans Lt"/>
                <w:color w:val="FF0000"/>
                <w:sz w:val="19"/>
                <w:szCs w:val="19"/>
              </w:rPr>
              <w:t>nenegativne racionalne brojeve</w:t>
            </w:r>
            <w:r>
              <w:rPr>
                <w:rFonts w:ascii="VladaRHSans Lt" w:eastAsia="VladaRHSans Lt" w:hAnsi="VladaRHSans Lt" w:cs="VladaRHSans Lt"/>
                <w:color w:val="25408F"/>
                <w:sz w:val="19"/>
                <w:szCs w:val="19"/>
              </w:rPr>
              <w:t xml:space="preserve"> koristeći se produženom nejednakošću. </w:t>
            </w:r>
          </w:p>
          <w:p w14:paraId="3F3D5E6F" w14:textId="77777777" w:rsidR="00845715" w:rsidRDefault="00845715" w:rsidP="003C0978">
            <w:pPr>
              <w:spacing w:after="0"/>
            </w:pPr>
            <w:r>
              <w:rPr>
                <w:rFonts w:ascii="VladaRHSans Lt" w:eastAsia="VladaRHSans Lt" w:hAnsi="VladaRHSans Lt" w:cs="VladaRHSans Lt"/>
                <w:color w:val="25408F"/>
                <w:sz w:val="19"/>
                <w:szCs w:val="19"/>
              </w:rPr>
              <w:t>Odabire prikladan zapis u kontekstu.</w:t>
            </w:r>
          </w:p>
          <w:p w14:paraId="416275DD" w14:textId="2727B2D1" w:rsidR="004A08A6" w:rsidRDefault="00845715" w:rsidP="003C0978">
            <w:pPr>
              <w:spacing w:after="0"/>
            </w:pPr>
            <w:r>
              <w:rPr>
                <w:rFonts w:ascii="VladaRHSans Lt" w:eastAsia="VladaRHSans Lt" w:hAnsi="VladaRHSans Lt" w:cs="VladaRHSans Lt"/>
                <w:color w:val="FF0000"/>
                <w:sz w:val="19"/>
                <w:szCs w:val="19"/>
              </w:rPr>
              <w:t>Tumači dobiveno rješenje u kontekstu problema.</w:t>
            </w:r>
          </w:p>
          <w:p w14:paraId="4127E43F" w14:textId="77777777" w:rsidR="00845715" w:rsidRDefault="00845715" w:rsidP="003C0978">
            <w:pPr>
              <w:spacing w:after="0"/>
            </w:pPr>
            <w:r>
              <w:rPr>
                <w:rFonts w:ascii="VladaRHSans Lt" w:eastAsia="VladaRHSans Lt" w:hAnsi="VladaRHSans Lt" w:cs="VladaRHSans Lt"/>
                <w:color w:val="25408F"/>
                <w:sz w:val="19"/>
                <w:szCs w:val="19"/>
              </w:rPr>
              <w:t xml:space="preserve">Korelacija s Geografijom i Prirodom.  </w:t>
            </w:r>
          </w:p>
        </w:tc>
        <w:tc>
          <w:tcPr>
            <w:tcW w:w="2145" w:type="dxa"/>
            <w:tcBorders>
              <w:top w:val="single" w:sz="4" w:space="0" w:color="000000"/>
              <w:left w:val="single" w:sz="4" w:space="0" w:color="000000"/>
              <w:bottom w:val="single" w:sz="4" w:space="0" w:color="000000"/>
              <w:right w:val="single" w:sz="4" w:space="0" w:color="000000"/>
            </w:tcBorders>
          </w:tcPr>
          <w:p w14:paraId="326C1E0D" w14:textId="77777777" w:rsidR="00845715" w:rsidRDefault="00845715" w:rsidP="003C0978">
            <w:pPr>
              <w:spacing w:after="0"/>
            </w:pPr>
            <w:r>
              <w:rPr>
                <w:rFonts w:ascii="VladaRHSans Lt" w:eastAsia="VladaRHSans Lt" w:hAnsi="VladaRHSans Lt" w:cs="VladaRHSans Lt"/>
                <w:color w:val="FF0000"/>
                <w:sz w:val="19"/>
                <w:szCs w:val="19"/>
              </w:rPr>
              <w:t>Primjenjuje uspoređivanje</w:t>
            </w:r>
            <w:r>
              <w:rPr>
                <w:rFonts w:ascii="VladaRHSans Lt" w:eastAsia="VladaRHSans Lt" w:hAnsi="VladaRHSans Lt" w:cs="VladaRHSans Lt"/>
                <w:color w:val="25408F"/>
                <w:sz w:val="19"/>
                <w:szCs w:val="19"/>
              </w:rPr>
              <w:t xml:space="preserve"> dva </w:t>
            </w:r>
            <w:r>
              <w:rPr>
                <w:rFonts w:ascii="VladaRHSans Lt" w:eastAsia="VladaRHSans Lt" w:hAnsi="VladaRHSans Lt" w:cs="VladaRHSans Lt"/>
                <w:color w:val="FF0000"/>
                <w:sz w:val="19"/>
                <w:szCs w:val="19"/>
              </w:rPr>
              <w:t>nenegativna</w:t>
            </w:r>
            <w:r>
              <w:rPr>
                <w:rFonts w:ascii="VladaRHSans Lt" w:eastAsia="VladaRHSans Lt" w:hAnsi="VladaRHSans Lt" w:cs="VladaRHSans Lt"/>
                <w:color w:val="25408F"/>
                <w:sz w:val="19"/>
                <w:szCs w:val="19"/>
              </w:rPr>
              <w:t xml:space="preserve"> racionalna broja istovrsnoga zapisa u </w:t>
            </w:r>
            <w:r>
              <w:rPr>
                <w:rFonts w:ascii="VladaRHSans Lt" w:eastAsia="VladaRHSans Lt" w:hAnsi="VladaRHSans Lt" w:cs="VladaRHSans Lt"/>
                <w:color w:val="FF0000"/>
                <w:sz w:val="19"/>
                <w:szCs w:val="19"/>
              </w:rPr>
              <w:t>problemskim situacijama.</w:t>
            </w:r>
          </w:p>
        </w:tc>
        <w:tc>
          <w:tcPr>
            <w:tcW w:w="1950" w:type="dxa"/>
            <w:tcBorders>
              <w:top w:val="single" w:sz="4" w:space="0" w:color="000000"/>
              <w:left w:val="single" w:sz="4" w:space="0" w:color="000000"/>
              <w:bottom w:val="single" w:sz="4" w:space="0" w:color="000000"/>
              <w:right w:val="single" w:sz="4" w:space="0" w:color="000000"/>
            </w:tcBorders>
          </w:tcPr>
          <w:p w14:paraId="78C9B867" w14:textId="77777777" w:rsidR="00845715" w:rsidRDefault="00845715" w:rsidP="003C0978">
            <w:pPr>
              <w:spacing w:after="0"/>
            </w:pPr>
            <w:r>
              <w:rPr>
                <w:rFonts w:ascii="VladaRHSans Lt" w:eastAsia="VladaRHSans Lt" w:hAnsi="VladaRHSans Lt" w:cs="VladaRHSans Lt"/>
                <w:color w:val="FF0000"/>
                <w:sz w:val="19"/>
                <w:szCs w:val="19"/>
              </w:rPr>
              <w:t xml:space="preserve">Odabire prikladan zapis pri uspoređivanju </w:t>
            </w:r>
            <w:r>
              <w:rPr>
                <w:rFonts w:ascii="VladaRHSans Lt" w:eastAsia="VladaRHSans Lt" w:hAnsi="VladaRHSans Lt" w:cs="VladaRHSans Lt"/>
                <w:color w:val="25408F"/>
                <w:sz w:val="19"/>
                <w:szCs w:val="19"/>
              </w:rPr>
              <w:t xml:space="preserve">dvaju </w:t>
            </w:r>
            <w:r>
              <w:rPr>
                <w:rFonts w:ascii="VladaRHSans Lt" w:eastAsia="VladaRHSans Lt" w:hAnsi="VladaRHSans Lt" w:cs="VladaRHSans Lt"/>
                <w:color w:val="FF0000"/>
                <w:sz w:val="19"/>
                <w:szCs w:val="19"/>
              </w:rPr>
              <w:t xml:space="preserve">nenegativnih </w:t>
            </w:r>
            <w:r>
              <w:rPr>
                <w:rFonts w:ascii="VladaRHSans Lt" w:eastAsia="VladaRHSans Lt" w:hAnsi="VladaRHSans Lt" w:cs="VladaRHSans Lt"/>
                <w:color w:val="25408F"/>
                <w:sz w:val="19"/>
                <w:szCs w:val="19"/>
              </w:rPr>
              <w:t xml:space="preserve">racionalnih brojeva </w:t>
            </w:r>
            <w:r>
              <w:rPr>
                <w:rFonts w:ascii="VladaRHSans Lt" w:eastAsia="VladaRHSans Lt" w:hAnsi="VladaRHSans Lt" w:cs="VladaRHSans Lt"/>
                <w:color w:val="FF0000"/>
                <w:sz w:val="19"/>
                <w:szCs w:val="19"/>
              </w:rPr>
              <w:t>u</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rješavanju problemskih situacija.</w:t>
            </w:r>
          </w:p>
          <w:p w14:paraId="6DB445E5" w14:textId="77777777" w:rsidR="00845715" w:rsidRDefault="00845715" w:rsidP="003C0978">
            <w:pPr>
              <w:spacing w:after="0"/>
            </w:pPr>
          </w:p>
          <w:p w14:paraId="37EA5369" w14:textId="77777777" w:rsidR="00845715" w:rsidRDefault="00845715" w:rsidP="003C0978">
            <w:pPr>
              <w:spacing w:after="0"/>
            </w:pPr>
          </w:p>
        </w:tc>
        <w:tc>
          <w:tcPr>
            <w:tcW w:w="2070" w:type="dxa"/>
            <w:tcBorders>
              <w:top w:val="single" w:sz="4" w:space="0" w:color="000000"/>
              <w:left w:val="single" w:sz="4" w:space="0" w:color="000000"/>
              <w:bottom w:val="single" w:sz="4" w:space="0" w:color="000000"/>
              <w:right w:val="single" w:sz="4" w:space="0" w:color="000000"/>
            </w:tcBorders>
          </w:tcPr>
          <w:p w14:paraId="338EA84E" w14:textId="77777777" w:rsidR="00845715" w:rsidRDefault="00845715" w:rsidP="003C0978">
            <w:pPr>
              <w:spacing w:after="0"/>
            </w:pPr>
            <w:r>
              <w:rPr>
                <w:rFonts w:ascii="VladaRHSans Lt" w:eastAsia="VladaRHSans Lt" w:hAnsi="VladaRHSans Lt" w:cs="VladaRHSans Lt"/>
                <w:color w:val="25408F"/>
                <w:sz w:val="19"/>
                <w:szCs w:val="19"/>
              </w:rPr>
              <w:t xml:space="preserve">Reda po veličini više </w:t>
            </w:r>
            <w:r>
              <w:rPr>
                <w:rFonts w:ascii="VladaRHSans Lt" w:eastAsia="VladaRHSans Lt" w:hAnsi="VladaRHSans Lt" w:cs="VladaRHSans Lt"/>
                <w:color w:val="FF0000"/>
                <w:sz w:val="19"/>
                <w:szCs w:val="19"/>
              </w:rPr>
              <w:t>nenegativnih</w:t>
            </w:r>
            <w:r>
              <w:rPr>
                <w:rFonts w:ascii="VladaRHSans Lt" w:eastAsia="VladaRHSans Lt" w:hAnsi="VladaRHSans Lt" w:cs="VladaRHSans Lt"/>
                <w:color w:val="25408F"/>
                <w:sz w:val="19"/>
                <w:szCs w:val="19"/>
              </w:rPr>
              <w:t xml:space="preserve"> racionalnih brojeva bez obzira na zapis koristeći se matematičkim </w:t>
            </w:r>
            <w:r>
              <w:rPr>
                <w:rFonts w:ascii="VladaRHSans Lt" w:eastAsia="VladaRHSans Lt" w:hAnsi="VladaRHSans Lt" w:cs="VladaRHSans Lt"/>
                <w:color w:val="FF0000"/>
                <w:sz w:val="19"/>
                <w:szCs w:val="19"/>
              </w:rPr>
              <w:t>jezikom</w:t>
            </w:r>
            <w:r>
              <w:rPr>
                <w:rFonts w:ascii="VladaRHSans Lt" w:eastAsia="VladaRHSans Lt" w:hAnsi="VladaRHSans Lt" w:cs="VladaRHSans Lt"/>
                <w:color w:val="25408F"/>
                <w:sz w:val="19"/>
                <w:szCs w:val="19"/>
              </w:rPr>
              <w:t>.</w:t>
            </w:r>
          </w:p>
          <w:p w14:paraId="02DB84EB" w14:textId="77777777" w:rsidR="00845715" w:rsidRDefault="00845715" w:rsidP="003C0978">
            <w:pPr>
              <w:spacing w:after="0"/>
            </w:pPr>
          </w:p>
        </w:tc>
        <w:tc>
          <w:tcPr>
            <w:tcW w:w="2056" w:type="dxa"/>
            <w:tcBorders>
              <w:top w:val="single" w:sz="4" w:space="0" w:color="000000"/>
              <w:left w:val="single" w:sz="4" w:space="0" w:color="000000"/>
              <w:bottom w:val="single" w:sz="4" w:space="0" w:color="000000"/>
              <w:right w:val="single" w:sz="4" w:space="0" w:color="000000"/>
            </w:tcBorders>
          </w:tcPr>
          <w:p w14:paraId="3A86D0E9" w14:textId="77777777" w:rsidR="00845715" w:rsidRDefault="00845715" w:rsidP="003C0978">
            <w:pPr>
              <w:spacing w:after="0"/>
            </w:pPr>
            <w:r>
              <w:rPr>
                <w:rFonts w:ascii="VladaRHSans Lt" w:eastAsia="VladaRHSans Lt" w:hAnsi="VladaRHSans Lt" w:cs="VladaRHSans Lt"/>
                <w:color w:val="FF0000"/>
                <w:sz w:val="19"/>
                <w:szCs w:val="19"/>
              </w:rPr>
              <w:t>Odabire prikladan zapis pri uspoređivanju više nenegativnih racionalnih brojeva u rješavanju problemskih situacija.</w:t>
            </w:r>
          </w:p>
          <w:p w14:paraId="6109548F" w14:textId="77777777" w:rsidR="00845715" w:rsidRDefault="00845715" w:rsidP="003C0978">
            <w:pPr>
              <w:spacing w:after="0"/>
            </w:pPr>
          </w:p>
        </w:tc>
      </w:tr>
      <w:tr w:rsidR="00845715" w14:paraId="3C8404CA"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4FC4506C"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309AC4FE" w14:textId="20CA0241" w:rsidR="00745288"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25408F"/>
                <w:sz w:val="19"/>
                <w:szCs w:val="19"/>
              </w:rPr>
              <w:t xml:space="preserve">Pri uspoređivanju razlomaka ne treba pretjerivati s velikim nazivnicima. </w:t>
            </w:r>
            <w:r>
              <w:rPr>
                <w:rFonts w:ascii="VladaRHSans Lt" w:eastAsia="VladaRHSans Lt" w:hAnsi="VladaRHSans Lt" w:cs="VladaRHSans Lt"/>
                <w:color w:val="FF0000"/>
                <w:sz w:val="19"/>
                <w:szCs w:val="19"/>
              </w:rPr>
              <w:t>Poticati procese</w:t>
            </w:r>
            <w:r>
              <w:rPr>
                <w:rFonts w:ascii="VladaRHSans Lt" w:eastAsia="VladaRHSans Lt" w:hAnsi="VladaRHSans Lt" w:cs="VladaRHSans Lt"/>
                <w:color w:val="25408F"/>
                <w:sz w:val="19"/>
                <w:szCs w:val="19"/>
              </w:rPr>
              <w:t xml:space="preserve"> zaokruživanja i procjene pogreške zaokruživanja. </w:t>
            </w:r>
            <w:r>
              <w:rPr>
                <w:rFonts w:ascii="VladaRHSans Lt" w:eastAsia="VladaRHSans Lt" w:hAnsi="VladaRHSans Lt" w:cs="VladaRHSans Lt"/>
                <w:color w:val="FF0000"/>
                <w:sz w:val="19"/>
                <w:szCs w:val="19"/>
              </w:rPr>
              <w:t xml:space="preserve">Odnos skupova N i Q prikazivati Vennovim dijagramom. </w:t>
            </w:r>
          </w:p>
        </w:tc>
      </w:tr>
      <w:tr w:rsidR="00845715" w14:paraId="1230BB94" w14:textId="77777777" w:rsidTr="003C0978">
        <w:tc>
          <w:tcPr>
            <w:tcW w:w="525" w:type="dxa"/>
            <w:tcBorders>
              <w:top w:val="single" w:sz="4" w:space="0" w:color="000000"/>
              <w:left w:val="single" w:sz="4" w:space="0" w:color="000000"/>
              <w:bottom w:val="single" w:sz="4" w:space="0" w:color="000000"/>
              <w:right w:val="single" w:sz="4" w:space="0" w:color="000000"/>
            </w:tcBorders>
          </w:tcPr>
          <w:p w14:paraId="2FB892EC" w14:textId="77777777" w:rsidR="00845715" w:rsidRDefault="00845715" w:rsidP="003C0978">
            <w:pPr>
              <w:spacing w:after="0"/>
            </w:pPr>
            <w:r>
              <w:rPr>
                <w:rFonts w:ascii="VladaRHSans Lt" w:eastAsia="VladaRHSans Lt" w:hAnsi="VladaRHSans Lt" w:cs="VladaRHSans Lt"/>
                <w:smallCaps/>
                <w:sz w:val="19"/>
                <w:szCs w:val="19"/>
              </w:rPr>
              <w:lastRenderedPageBreak/>
              <w:t>5.</w:t>
            </w:r>
          </w:p>
        </w:tc>
        <w:tc>
          <w:tcPr>
            <w:tcW w:w="1860" w:type="dxa"/>
            <w:tcBorders>
              <w:top w:val="single" w:sz="4" w:space="0" w:color="000000"/>
              <w:left w:val="single" w:sz="4" w:space="0" w:color="000000"/>
              <w:bottom w:val="single" w:sz="4" w:space="0" w:color="000000"/>
              <w:right w:val="single" w:sz="4" w:space="0" w:color="000000"/>
            </w:tcBorders>
            <w:shd w:val="clear" w:color="auto" w:fill="FFCDCD"/>
          </w:tcPr>
          <w:p w14:paraId="56E943E5" w14:textId="77777777" w:rsidR="00845715" w:rsidRDefault="00845715" w:rsidP="003C0978">
            <w:pPr>
              <w:spacing w:after="0"/>
            </w:pPr>
            <w:r>
              <w:rPr>
                <w:rFonts w:ascii="VladaRHSans Lt" w:eastAsia="VladaRHSans Lt" w:hAnsi="VladaRHSans Lt" w:cs="VladaRHSans Lt"/>
                <w:smallCaps/>
                <w:sz w:val="19"/>
                <w:szCs w:val="19"/>
              </w:rPr>
              <w:t>A. 6. 5</w:t>
            </w:r>
          </w:p>
          <w:p w14:paraId="4DDE9211" w14:textId="77777777" w:rsidR="00845715" w:rsidRDefault="00845715" w:rsidP="003C0978">
            <w:pPr>
              <w:spacing w:after="0"/>
            </w:pPr>
          </w:p>
          <w:p w14:paraId="6E9662E6" w14:textId="77777777" w:rsidR="00845715" w:rsidRDefault="00845715" w:rsidP="003C0978">
            <w:pPr>
              <w:spacing w:after="0"/>
            </w:pPr>
            <w:r>
              <w:rPr>
                <w:rFonts w:ascii="VladaRHSans Lt" w:eastAsia="VladaRHSans Lt" w:hAnsi="VladaRHSans Lt" w:cs="VladaRHSans Lt"/>
                <w:smallCaps/>
                <w:sz w:val="19"/>
                <w:szCs w:val="19"/>
              </w:rPr>
              <w:t xml:space="preserve">Računa s </w:t>
            </w:r>
            <w:r>
              <w:rPr>
                <w:rFonts w:ascii="VladaRHSans Lt" w:eastAsia="VladaRHSans Lt" w:hAnsi="VladaRHSans Lt" w:cs="VladaRHSans Lt"/>
                <w:smallCaps/>
                <w:color w:val="FF0000"/>
                <w:sz w:val="19"/>
                <w:szCs w:val="19"/>
              </w:rPr>
              <w:t>nenegativnim</w:t>
            </w:r>
            <w:r>
              <w:rPr>
                <w:rFonts w:ascii="VladaRHSans Lt" w:eastAsia="VladaRHSans Lt" w:hAnsi="VladaRHSans Lt" w:cs="VladaRHSans Lt"/>
                <w:smallCaps/>
                <w:sz w:val="19"/>
                <w:szCs w:val="19"/>
              </w:rPr>
              <w:t xml:space="preserve"> racionalnim brojevima.</w:t>
            </w:r>
          </w:p>
        </w:tc>
        <w:tc>
          <w:tcPr>
            <w:tcW w:w="3645" w:type="dxa"/>
            <w:tcBorders>
              <w:top w:val="single" w:sz="4" w:space="0" w:color="000000"/>
              <w:left w:val="single" w:sz="4" w:space="0" w:color="000000"/>
              <w:bottom w:val="single" w:sz="4" w:space="0" w:color="000000"/>
              <w:right w:val="single" w:sz="4" w:space="0" w:color="000000"/>
            </w:tcBorders>
          </w:tcPr>
          <w:p w14:paraId="1A5D11C2" w14:textId="77777777" w:rsidR="00845715" w:rsidRDefault="00845715" w:rsidP="003C0978">
            <w:pPr>
              <w:spacing w:after="0"/>
            </w:pPr>
            <w:r>
              <w:rPr>
                <w:rFonts w:ascii="VladaRHSans Lt" w:eastAsia="VladaRHSans Lt" w:hAnsi="VladaRHSans Lt" w:cs="VladaRHSans Lt"/>
                <w:color w:val="25408F"/>
                <w:sz w:val="19"/>
                <w:szCs w:val="19"/>
              </w:rPr>
              <w:t>Zbraja, oduzima, množi</w:t>
            </w:r>
            <w:r>
              <w:rPr>
                <w:rFonts w:ascii="VladaRHSans Lt" w:eastAsia="VladaRHSans Lt" w:hAnsi="VladaRHSans Lt" w:cs="VladaRHSans Lt"/>
                <w:color w:val="FF0000"/>
                <w:sz w:val="19"/>
                <w:szCs w:val="19"/>
              </w:rPr>
              <w:t xml:space="preserve"> (povezuje umnožak dva jednaka racionalna broja s pojmom kvadrata)</w:t>
            </w:r>
            <w:r>
              <w:rPr>
                <w:rFonts w:ascii="VladaRHSans Lt" w:eastAsia="VladaRHSans Lt" w:hAnsi="VladaRHSans Lt" w:cs="VladaRHSans Lt"/>
                <w:color w:val="25408F"/>
                <w:sz w:val="19"/>
                <w:szCs w:val="19"/>
              </w:rPr>
              <w:t xml:space="preserve"> i dijeli </w:t>
            </w:r>
            <w:r>
              <w:rPr>
                <w:rFonts w:ascii="VladaRHSans Lt" w:eastAsia="VladaRHSans Lt" w:hAnsi="VladaRHSans Lt" w:cs="VladaRHSans Lt"/>
                <w:color w:val="FF0000"/>
                <w:sz w:val="19"/>
                <w:szCs w:val="19"/>
              </w:rPr>
              <w:t>nenegativne</w:t>
            </w:r>
            <w:r>
              <w:rPr>
                <w:rFonts w:ascii="VladaRHSans Lt" w:eastAsia="VladaRHSans Lt" w:hAnsi="VladaRHSans Lt" w:cs="VladaRHSans Lt"/>
                <w:color w:val="25408F"/>
                <w:sz w:val="19"/>
                <w:szCs w:val="19"/>
              </w:rPr>
              <w:t xml:space="preserve"> racionalne brojeve primjenjujući svojstva računskih operacija. </w:t>
            </w:r>
          </w:p>
          <w:p w14:paraId="7F7F1138" w14:textId="77777777" w:rsidR="00845715" w:rsidRDefault="00845715" w:rsidP="003C0978">
            <w:pPr>
              <w:spacing w:after="0"/>
            </w:pPr>
            <w:r>
              <w:rPr>
                <w:rFonts w:ascii="VladaRHSans Lt" w:eastAsia="VladaRHSans Lt" w:hAnsi="VladaRHSans Lt" w:cs="VladaRHSans Lt"/>
                <w:color w:val="25408F"/>
                <w:sz w:val="19"/>
                <w:szCs w:val="19"/>
              </w:rPr>
              <w:t>Povezuje nenegativni racionalni broj s njegovom recipročnom vrijednošću.</w:t>
            </w:r>
          </w:p>
          <w:p w14:paraId="48C49811" w14:textId="77777777" w:rsidR="00845715" w:rsidRDefault="00845715" w:rsidP="003C0978">
            <w:pPr>
              <w:spacing w:after="0"/>
            </w:pPr>
            <w:r>
              <w:rPr>
                <w:rFonts w:ascii="VladaRHSans Lt" w:eastAsia="VladaRHSans Lt" w:hAnsi="VladaRHSans Lt" w:cs="VladaRHSans Lt"/>
                <w:color w:val="25408F"/>
                <w:sz w:val="19"/>
                <w:szCs w:val="19"/>
              </w:rPr>
              <w:t xml:space="preserve">Pojednostavnjuje dvojni razlomak. Zbraja i oduzima istoimene monome, </w:t>
            </w:r>
            <w:r>
              <w:rPr>
                <w:rFonts w:ascii="VladaRHSans Lt" w:eastAsia="VladaRHSans Lt" w:hAnsi="VladaRHSans Lt" w:cs="VladaRHSans Lt"/>
                <w:color w:val="FF0000"/>
                <w:sz w:val="19"/>
                <w:szCs w:val="19"/>
              </w:rPr>
              <w:t>množi monom s monomom.</w:t>
            </w:r>
            <w:r>
              <w:rPr>
                <w:rFonts w:ascii="VladaRHSans Lt" w:eastAsia="VladaRHSans Lt" w:hAnsi="VladaRHSans Lt" w:cs="VladaRHSans Lt"/>
                <w:color w:val="25408F"/>
                <w:sz w:val="19"/>
                <w:szCs w:val="19"/>
              </w:rPr>
              <w:t xml:space="preserve"> </w:t>
            </w:r>
          </w:p>
          <w:p w14:paraId="390A8E6E" w14:textId="77777777" w:rsidR="00845715" w:rsidRDefault="00845715" w:rsidP="003C0978">
            <w:pPr>
              <w:spacing w:after="0"/>
            </w:pPr>
            <w:r>
              <w:rPr>
                <w:rFonts w:ascii="VladaRHSans Lt" w:eastAsia="VladaRHSans Lt" w:hAnsi="VladaRHSans Lt" w:cs="VladaRHSans Lt"/>
                <w:color w:val="25408F"/>
                <w:sz w:val="19"/>
                <w:szCs w:val="19"/>
              </w:rPr>
              <w:t xml:space="preserve">Računa vrijednosti </w:t>
            </w:r>
            <w:r>
              <w:rPr>
                <w:rFonts w:ascii="VladaRHSans Lt" w:eastAsia="VladaRHSans Lt" w:hAnsi="VladaRHSans Lt" w:cs="VladaRHSans Lt"/>
                <w:color w:val="FF0000"/>
                <w:sz w:val="19"/>
                <w:szCs w:val="19"/>
              </w:rPr>
              <w:t xml:space="preserve">jednostavnih </w:t>
            </w:r>
            <w:r>
              <w:rPr>
                <w:rFonts w:ascii="VladaRHSans Lt" w:eastAsia="VladaRHSans Lt" w:hAnsi="VladaRHSans Lt" w:cs="VladaRHSans Lt"/>
                <w:color w:val="25408F"/>
                <w:sz w:val="19"/>
                <w:szCs w:val="19"/>
              </w:rPr>
              <w:t>algebarskih izraza.</w:t>
            </w:r>
          </w:p>
        </w:tc>
        <w:tc>
          <w:tcPr>
            <w:tcW w:w="2145" w:type="dxa"/>
            <w:tcBorders>
              <w:top w:val="single" w:sz="4" w:space="0" w:color="000000"/>
              <w:left w:val="single" w:sz="4" w:space="0" w:color="000000"/>
              <w:bottom w:val="single" w:sz="4" w:space="0" w:color="000000"/>
              <w:right w:val="single" w:sz="4" w:space="0" w:color="000000"/>
            </w:tcBorders>
          </w:tcPr>
          <w:p w14:paraId="6506EC06" w14:textId="77777777" w:rsidR="00845715" w:rsidRDefault="00845715" w:rsidP="003C0978">
            <w:pPr>
              <w:spacing w:after="0"/>
            </w:pPr>
            <w:r>
              <w:rPr>
                <w:rFonts w:ascii="VladaRHSans Lt" w:eastAsia="VladaRHSans Lt" w:hAnsi="VladaRHSans Lt" w:cs="VladaRHSans Lt"/>
                <w:color w:val="FF0000"/>
                <w:sz w:val="19"/>
                <w:szCs w:val="19"/>
              </w:rPr>
              <w:t xml:space="preserve">Procjenjuje zaokruživanjem na najbliži cijeli broj i </w:t>
            </w:r>
            <w:r>
              <w:rPr>
                <w:rFonts w:ascii="VladaRHSans Lt" w:eastAsia="VladaRHSans Lt" w:hAnsi="VladaRHSans Lt" w:cs="VladaRHSans Lt"/>
                <w:color w:val="25408F"/>
                <w:sz w:val="19"/>
                <w:szCs w:val="19"/>
              </w:rPr>
              <w:t>računa vrijednost jednostavnoga brojevnoga izraza u skupu nenegativnih racionalnih brojeva.</w:t>
            </w:r>
          </w:p>
        </w:tc>
        <w:tc>
          <w:tcPr>
            <w:tcW w:w="1950" w:type="dxa"/>
            <w:tcBorders>
              <w:top w:val="single" w:sz="4" w:space="0" w:color="000000"/>
              <w:left w:val="single" w:sz="4" w:space="0" w:color="000000"/>
              <w:bottom w:val="single" w:sz="4" w:space="0" w:color="000000"/>
              <w:right w:val="single" w:sz="4" w:space="0" w:color="000000"/>
            </w:tcBorders>
          </w:tcPr>
          <w:p w14:paraId="559988C1" w14:textId="77777777" w:rsidR="00845715" w:rsidRDefault="00845715" w:rsidP="003C0978">
            <w:pPr>
              <w:spacing w:after="0"/>
            </w:pPr>
            <w:r>
              <w:rPr>
                <w:rFonts w:ascii="VladaRHSans Lt" w:eastAsia="VladaRHSans Lt" w:hAnsi="VladaRHSans Lt" w:cs="VladaRHSans Lt"/>
                <w:color w:val="25408F"/>
                <w:sz w:val="19"/>
                <w:szCs w:val="19"/>
              </w:rPr>
              <w:t xml:space="preserve">Računa vrijednost brojevnoga izraza </w:t>
            </w:r>
            <w:r>
              <w:rPr>
                <w:rFonts w:ascii="VladaRHSans Lt" w:eastAsia="VladaRHSans Lt" w:hAnsi="VladaRHSans Lt" w:cs="VladaRHSans Lt"/>
                <w:color w:val="FF0000"/>
                <w:sz w:val="19"/>
                <w:szCs w:val="19"/>
              </w:rPr>
              <w:t xml:space="preserve">primjenjujući svojstva računskih operacija. Pojednostavnjuje dvojni razlomak. </w:t>
            </w:r>
          </w:p>
          <w:p w14:paraId="7E204780" w14:textId="77777777" w:rsidR="00845715" w:rsidRDefault="00845715" w:rsidP="003C0978">
            <w:pPr>
              <w:spacing w:after="0"/>
            </w:pPr>
            <w:r>
              <w:rPr>
                <w:rFonts w:ascii="VladaRHSans Lt" w:eastAsia="VladaRHSans Lt" w:hAnsi="VladaRHSans Lt" w:cs="VladaRHSans Lt"/>
                <w:color w:val="FF0000"/>
                <w:sz w:val="19"/>
                <w:szCs w:val="19"/>
              </w:rPr>
              <w:t>Množi monom s monomom.</w:t>
            </w:r>
          </w:p>
          <w:p w14:paraId="3763EF37" w14:textId="77777777" w:rsidR="00845715" w:rsidRDefault="00845715" w:rsidP="003C0978">
            <w:pPr>
              <w:spacing w:after="0"/>
            </w:pPr>
          </w:p>
          <w:p w14:paraId="0FDCD23F" w14:textId="77777777" w:rsidR="00845715" w:rsidRDefault="00845715" w:rsidP="003C0978">
            <w:pPr>
              <w:spacing w:after="0"/>
            </w:pPr>
          </w:p>
          <w:p w14:paraId="257A7662" w14:textId="77777777" w:rsidR="00845715" w:rsidRDefault="00845715" w:rsidP="003C0978">
            <w:pPr>
              <w:spacing w:after="0"/>
            </w:pPr>
          </w:p>
        </w:tc>
        <w:tc>
          <w:tcPr>
            <w:tcW w:w="2070" w:type="dxa"/>
            <w:tcBorders>
              <w:top w:val="single" w:sz="4" w:space="0" w:color="000000"/>
              <w:left w:val="single" w:sz="4" w:space="0" w:color="000000"/>
              <w:bottom w:val="single" w:sz="4" w:space="0" w:color="000000"/>
              <w:right w:val="single" w:sz="4" w:space="0" w:color="000000"/>
            </w:tcBorders>
          </w:tcPr>
          <w:p w14:paraId="661C499E" w14:textId="77777777" w:rsidR="00845715" w:rsidRDefault="00845715" w:rsidP="003C0978">
            <w:pPr>
              <w:spacing w:after="0"/>
            </w:pPr>
            <w:r>
              <w:rPr>
                <w:rFonts w:ascii="VladaRHSans Lt" w:eastAsia="VladaRHSans Lt" w:hAnsi="VladaRHSans Lt" w:cs="VladaRHSans Lt"/>
                <w:color w:val="FF0000"/>
                <w:sz w:val="19"/>
                <w:szCs w:val="19"/>
              </w:rPr>
              <w:t>Obrazlaže odabir matematičkih postupaka pri rješavanju složenih brojevnih izraza.</w:t>
            </w:r>
          </w:p>
          <w:p w14:paraId="66411F31" w14:textId="77777777" w:rsidR="00845715" w:rsidRDefault="00845715" w:rsidP="003C0978">
            <w:pPr>
              <w:spacing w:after="0"/>
            </w:pPr>
            <w:r>
              <w:rPr>
                <w:rFonts w:ascii="VladaRHSans Lt" w:eastAsia="VladaRHSans Lt" w:hAnsi="VladaRHSans Lt" w:cs="VladaRHSans Lt"/>
                <w:color w:val="FF0000"/>
                <w:sz w:val="19"/>
                <w:szCs w:val="19"/>
              </w:rPr>
              <w:t>Zbraja i oduzima istoimene monome</w:t>
            </w:r>
            <w:r>
              <w:rPr>
                <w:rFonts w:ascii="VladaRHSans Lt" w:eastAsia="VladaRHSans Lt" w:hAnsi="VladaRHSans Lt" w:cs="VladaRHSans Lt"/>
                <w:color w:val="25408F"/>
                <w:sz w:val="19"/>
                <w:szCs w:val="19"/>
              </w:rPr>
              <w:t>.</w:t>
            </w:r>
          </w:p>
          <w:p w14:paraId="6B56911C" w14:textId="77777777" w:rsidR="00845715" w:rsidRDefault="00845715" w:rsidP="003C0978">
            <w:pPr>
              <w:spacing w:after="0"/>
            </w:pPr>
          </w:p>
          <w:p w14:paraId="7309D81A" w14:textId="77777777" w:rsidR="00845715" w:rsidRDefault="00845715" w:rsidP="003C0978">
            <w:pPr>
              <w:spacing w:after="0"/>
            </w:pPr>
          </w:p>
          <w:p w14:paraId="5BB4643D" w14:textId="77777777" w:rsidR="00845715" w:rsidRDefault="00845715" w:rsidP="003C0978">
            <w:pPr>
              <w:spacing w:after="0"/>
            </w:pPr>
          </w:p>
          <w:p w14:paraId="32766FAC" w14:textId="77777777" w:rsidR="00845715" w:rsidRDefault="00845715" w:rsidP="003C0978">
            <w:pPr>
              <w:spacing w:after="0"/>
            </w:pPr>
          </w:p>
        </w:tc>
        <w:tc>
          <w:tcPr>
            <w:tcW w:w="2056" w:type="dxa"/>
            <w:tcBorders>
              <w:top w:val="single" w:sz="4" w:space="0" w:color="000000"/>
              <w:left w:val="single" w:sz="4" w:space="0" w:color="000000"/>
              <w:bottom w:val="single" w:sz="4" w:space="0" w:color="000000"/>
              <w:right w:val="single" w:sz="4" w:space="0" w:color="000000"/>
            </w:tcBorders>
          </w:tcPr>
          <w:p w14:paraId="04A6E876" w14:textId="77777777" w:rsidR="00845715" w:rsidRDefault="00845715" w:rsidP="003C0978">
            <w:pPr>
              <w:spacing w:after="0"/>
            </w:pPr>
            <w:r>
              <w:rPr>
                <w:rFonts w:ascii="VladaRHSans Lt" w:eastAsia="VladaRHSans Lt" w:hAnsi="VladaRHSans Lt" w:cs="VladaRHSans Lt"/>
                <w:color w:val="FF0000"/>
                <w:sz w:val="19"/>
                <w:szCs w:val="19"/>
              </w:rPr>
              <w:t>Primjenjuje računanje s nenegativnim racionalnim brojevima pri rješavanju problemske situacije.</w:t>
            </w:r>
          </w:p>
        </w:tc>
      </w:tr>
      <w:tr w:rsidR="00845715" w14:paraId="3A1D275B"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7298E5E5"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334D5E08" w14:textId="00C54E29" w:rsidR="00845715" w:rsidRDefault="00845715" w:rsidP="003C0978">
            <w:pPr>
              <w:spacing w:after="0"/>
            </w:pPr>
            <w:r>
              <w:rPr>
                <w:rFonts w:ascii="VladaRHSans Lt" w:eastAsia="VladaRHSans Lt" w:hAnsi="VladaRHSans Lt" w:cs="VladaRHSans Lt"/>
                <w:color w:val="25408F"/>
                <w:sz w:val="19"/>
                <w:szCs w:val="19"/>
              </w:rPr>
              <w:t xml:space="preserve">Računati vrijednosti </w:t>
            </w:r>
            <w:r>
              <w:rPr>
                <w:rFonts w:ascii="VladaRHSans Lt" w:eastAsia="VladaRHSans Lt" w:hAnsi="VladaRHSans Lt" w:cs="VladaRHSans Lt"/>
                <w:color w:val="FF0000"/>
                <w:sz w:val="19"/>
                <w:szCs w:val="19"/>
              </w:rPr>
              <w:t xml:space="preserve">jednostavnih </w:t>
            </w:r>
            <w:r>
              <w:rPr>
                <w:rFonts w:ascii="VladaRHSans Lt" w:eastAsia="VladaRHSans Lt" w:hAnsi="VladaRHSans Lt" w:cs="VladaRHSans Lt"/>
                <w:color w:val="25408F"/>
                <w:sz w:val="19"/>
                <w:szCs w:val="19"/>
              </w:rPr>
              <w:t xml:space="preserve">algebarskih izraza </w:t>
            </w:r>
            <w:r>
              <w:rPr>
                <w:rFonts w:ascii="VladaRHSans Lt" w:eastAsia="VladaRHSans Lt" w:hAnsi="VladaRHSans Lt" w:cs="VladaRHSans Lt"/>
                <w:color w:val="FF0000"/>
                <w:sz w:val="19"/>
                <w:szCs w:val="19"/>
              </w:rPr>
              <w:t>za zadane vrijednosti.</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Ne uvoditi pojmove baza i eksponent. Poticati učenika da mentalno računajući kvadrira pogodne racionalne brojeve.</w:t>
            </w:r>
          </w:p>
        </w:tc>
      </w:tr>
      <w:tr w:rsidR="00845715" w14:paraId="57820262" w14:textId="77777777" w:rsidTr="003C0978">
        <w:tc>
          <w:tcPr>
            <w:tcW w:w="525" w:type="dxa"/>
            <w:tcBorders>
              <w:top w:val="single" w:sz="4" w:space="0" w:color="000000"/>
              <w:left w:val="single" w:sz="4" w:space="0" w:color="000000"/>
              <w:bottom w:val="single" w:sz="4" w:space="0" w:color="000000"/>
              <w:right w:val="single" w:sz="4" w:space="0" w:color="000000"/>
            </w:tcBorders>
          </w:tcPr>
          <w:p w14:paraId="0B7BAEB8" w14:textId="77777777" w:rsidR="00845715" w:rsidRDefault="00845715" w:rsidP="003C0978">
            <w:pPr>
              <w:spacing w:after="0"/>
            </w:pPr>
            <w:r>
              <w:rPr>
                <w:rFonts w:ascii="VladaRHSans Lt" w:eastAsia="VladaRHSans Lt" w:hAnsi="VladaRHSans Lt" w:cs="VladaRHSans Lt"/>
                <w:smallCaps/>
                <w:sz w:val="19"/>
                <w:szCs w:val="19"/>
              </w:rPr>
              <w:t>6.</w:t>
            </w:r>
          </w:p>
        </w:tc>
        <w:tc>
          <w:tcPr>
            <w:tcW w:w="1860" w:type="dxa"/>
            <w:tcBorders>
              <w:top w:val="single" w:sz="4" w:space="0" w:color="000000"/>
              <w:left w:val="single" w:sz="4" w:space="0" w:color="000000"/>
              <w:bottom w:val="single" w:sz="4" w:space="0" w:color="000000"/>
              <w:right w:val="single" w:sz="4" w:space="0" w:color="000000"/>
            </w:tcBorders>
            <w:shd w:val="clear" w:color="auto" w:fill="FFCDCD"/>
          </w:tcPr>
          <w:p w14:paraId="22EA8876" w14:textId="77777777" w:rsidR="00845715" w:rsidRDefault="00845715" w:rsidP="003C0978">
            <w:pPr>
              <w:spacing w:after="0"/>
            </w:pPr>
            <w:r>
              <w:rPr>
                <w:rFonts w:ascii="VladaRHSans Lt" w:eastAsia="VladaRHSans Lt" w:hAnsi="VladaRHSans Lt" w:cs="VladaRHSans Lt"/>
                <w:smallCaps/>
                <w:sz w:val="19"/>
                <w:szCs w:val="19"/>
              </w:rPr>
              <w:t>A. 6. 6</w:t>
            </w:r>
          </w:p>
          <w:p w14:paraId="1A81D283" w14:textId="77777777" w:rsidR="00845715" w:rsidRDefault="00845715" w:rsidP="003C0978">
            <w:pPr>
              <w:spacing w:after="0"/>
            </w:pPr>
          </w:p>
          <w:p w14:paraId="0175B58C" w14:textId="77777777" w:rsidR="00845715" w:rsidRDefault="00845715" w:rsidP="003C0978">
            <w:pPr>
              <w:spacing w:after="0"/>
            </w:pPr>
            <w:r>
              <w:rPr>
                <w:rFonts w:ascii="VladaRHSans Lt" w:eastAsia="VladaRHSans Lt" w:hAnsi="VladaRHSans Lt" w:cs="VladaRHSans Lt"/>
                <w:smallCaps/>
                <w:sz w:val="19"/>
                <w:szCs w:val="19"/>
              </w:rPr>
              <w:t>Prikazuje i primjenjuje cijele brojeve.</w:t>
            </w:r>
          </w:p>
        </w:tc>
        <w:tc>
          <w:tcPr>
            <w:tcW w:w="3645" w:type="dxa"/>
            <w:tcBorders>
              <w:top w:val="single" w:sz="4" w:space="0" w:color="000000"/>
              <w:left w:val="single" w:sz="4" w:space="0" w:color="000000"/>
              <w:bottom w:val="single" w:sz="4" w:space="0" w:color="000000"/>
              <w:right w:val="single" w:sz="4" w:space="0" w:color="000000"/>
            </w:tcBorders>
          </w:tcPr>
          <w:p w14:paraId="1BC27A0D" w14:textId="77777777" w:rsidR="00845715" w:rsidRDefault="00845715" w:rsidP="003C0978">
            <w:pPr>
              <w:spacing w:after="0"/>
            </w:pPr>
            <w:r>
              <w:rPr>
                <w:rFonts w:ascii="VladaRHSans Lt" w:eastAsia="VladaRHSans Lt" w:hAnsi="VladaRHSans Lt" w:cs="VladaRHSans Lt"/>
                <w:color w:val="25408F"/>
                <w:sz w:val="19"/>
                <w:szCs w:val="19"/>
              </w:rPr>
              <w:t xml:space="preserve">Na brojevnome pravcu istražuje </w:t>
            </w:r>
            <w:r>
              <w:rPr>
                <w:rFonts w:ascii="VladaRHSans Lt" w:eastAsia="VladaRHSans Lt" w:hAnsi="VladaRHSans Lt" w:cs="VladaRHSans Lt"/>
                <w:color w:val="FF0000"/>
                <w:sz w:val="19"/>
                <w:szCs w:val="19"/>
              </w:rPr>
              <w:t>i otkriva</w:t>
            </w:r>
            <w:r>
              <w:rPr>
                <w:rFonts w:ascii="VladaRHSans Lt" w:eastAsia="VladaRHSans Lt" w:hAnsi="VladaRHSans Lt" w:cs="VladaRHSans Lt"/>
                <w:color w:val="25408F"/>
                <w:sz w:val="19"/>
                <w:szCs w:val="19"/>
              </w:rPr>
              <w:t xml:space="preserve"> cijele brojeve, pozitivne, negativne brojeve i nulu, suprotne brojeve, apsolutnu vrijednost cijeloga broja.</w:t>
            </w:r>
          </w:p>
          <w:p w14:paraId="0ED1156D" w14:textId="77777777" w:rsidR="00845715" w:rsidRDefault="00845715" w:rsidP="003C0978">
            <w:pPr>
              <w:spacing w:after="0"/>
            </w:pPr>
            <w:r>
              <w:rPr>
                <w:rFonts w:ascii="VladaRHSans Lt" w:eastAsia="VladaRHSans Lt" w:hAnsi="VladaRHSans Lt" w:cs="VladaRHSans Lt"/>
                <w:color w:val="25408F"/>
                <w:sz w:val="19"/>
                <w:szCs w:val="19"/>
              </w:rPr>
              <w:t xml:space="preserve">Čita, zapisuje i tumači znakove &lt;, &gt;, ≤, ≥, =, ≠ pri uspoređivanju cijelih brojeva. </w:t>
            </w:r>
          </w:p>
          <w:p w14:paraId="062FA744" w14:textId="77777777" w:rsidR="00845715" w:rsidRDefault="00845715" w:rsidP="003C0978">
            <w:pPr>
              <w:spacing w:after="0"/>
            </w:pPr>
            <w:r>
              <w:rPr>
                <w:rFonts w:ascii="VladaRHSans Lt" w:eastAsia="VladaRHSans Lt" w:hAnsi="VladaRHSans Lt" w:cs="VladaRHSans Lt"/>
                <w:color w:val="25408F"/>
                <w:sz w:val="19"/>
                <w:szCs w:val="19"/>
              </w:rPr>
              <w:t>Pridružuje cijele brojeve točkama pravca i obratno.</w:t>
            </w:r>
          </w:p>
          <w:p w14:paraId="6D30A16C" w14:textId="77777777" w:rsidR="00845715" w:rsidRDefault="00845715" w:rsidP="003C0978">
            <w:pPr>
              <w:spacing w:after="0"/>
            </w:pPr>
            <w:r>
              <w:rPr>
                <w:rFonts w:ascii="VladaRHSans Lt" w:eastAsia="VladaRHSans Lt" w:hAnsi="VladaRHSans Lt" w:cs="VladaRHSans Lt"/>
                <w:color w:val="FF0000"/>
                <w:sz w:val="19"/>
                <w:szCs w:val="19"/>
              </w:rPr>
              <w:t>Skupovnim zapisom prikazuje rješenja jednostavne nejednadžbe u skupu cijelih brojeva.</w:t>
            </w:r>
          </w:p>
          <w:p w14:paraId="7DAD99E3" w14:textId="77777777" w:rsidR="00845715" w:rsidRDefault="00845715" w:rsidP="003C0978">
            <w:pPr>
              <w:spacing w:after="0"/>
            </w:pPr>
          </w:p>
          <w:p w14:paraId="07F5A669" w14:textId="77777777" w:rsidR="00845715" w:rsidRDefault="00845715" w:rsidP="003C0978">
            <w:pPr>
              <w:spacing w:after="0"/>
            </w:pPr>
            <w:r>
              <w:rPr>
                <w:rFonts w:ascii="VladaRHSans Lt" w:eastAsia="VladaRHSans Lt" w:hAnsi="VladaRHSans Lt" w:cs="VladaRHSans Lt"/>
                <w:color w:val="25408F"/>
                <w:sz w:val="19"/>
                <w:szCs w:val="19"/>
              </w:rPr>
              <w:lastRenderedPageBreak/>
              <w:t>Korelacija s Geografijom i Prirodom.</w:t>
            </w:r>
          </w:p>
        </w:tc>
        <w:tc>
          <w:tcPr>
            <w:tcW w:w="2145" w:type="dxa"/>
            <w:tcBorders>
              <w:top w:val="single" w:sz="4" w:space="0" w:color="000000"/>
              <w:left w:val="single" w:sz="4" w:space="0" w:color="000000"/>
              <w:bottom w:val="single" w:sz="4" w:space="0" w:color="000000"/>
              <w:right w:val="single" w:sz="4" w:space="0" w:color="000000"/>
            </w:tcBorders>
          </w:tcPr>
          <w:p w14:paraId="75FDB0E1"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Pridružuje točke pravca cijelim brojevima i obratno. Na brojevnom pravcu </w:t>
            </w:r>
            <w:r>
              <w:rPr>
                <w:rFonts w:ascii="VladaRHSans Lt" w:eastAsia="VladaRHSans Lt" w:hAnsi="VladaRHSans Lt" w:cs="VladaRHSans Lt"/>
                <w:color w:val="25408F"/>
                <w:sz w:val="19"/>
                <w:szCs w:val="19"/>
              </w:rPr>
              <w:t>prepoznaje i uspoređuje suprotne cijele brojeve.</w:t>
            </w:r>
          </w:p>
        </w:tc>
        <w:tc>
          <w:tcPr>
            <w:tcW w:w="1950" w:type="dxa"/>
            <w:tcBorders>
              <w:top w:val="single" w:sz="4" w:space="0" w:color="000000"/>
              <w:left w:val="single" w:sz="4" w:space="0" w:color="000000"/>
              <w:bottom w:val="single" w:sz="4" w:space="0" w:color="000000"/>
              <w:right w:val="single" w:sz="4" w:space="0" w:color="000000"/>
            </w:tcBorders>
          </w:tcPr>
          <w:p w14:paraId="2077A46C" w14:textId="77777777" w:rsidR="00845715" w:rsidRDefault="00845715" w:rsidP="003C0978">
            <w:pPr>
              <w:spacing w:after="0"/>
            </w:pPr>
            <w:r>
              <w:rPr>
                <w:rFonts w:ascii="VladaRHSans Lt" w:eastAsia="VladaRHSans Lt" w:hAnsi="VladaRHSans Lt" w:cs="VladaRHSans Lt"/>
                <w:color w:val="25408F"/>
                <w:sz w:val="19"/>
                <w:szCs w:val="19"/>
              </w:rPr>
              <w:t xml:space="preserve">Određuje apsolutnu vrijednost </w:t>
            </w:r>
            <w:r>
              <w:rPr>
                <w:rFonts w:ascii="VladaRHSans Lt" w:eastAsia="VladaRHSans Lt" w:hAnsi="VladaRHSans Lt" w:cs="VladaRHSans Lt"/>
                <w:color w:val="FF0000"/>
                <w:sz w:val="19"/>
                <w:szCs w:val="19"/>
              </w:rPr>
              <w:t>cijeloga broja</w:t>
            </w:r>
            <w:r>
              <w:rPr>
                <w:rFonts w:ascii="VladaRHSans Lt" w:eastAsia="VladaRHSans Lt" w:hAnsi="VladaRHSans Lt" w:cs="VladaRHSans Lt"/>
                <w:color w:val="25408F"/>
                <w:sz w:val="19"/>
                <w:szCs w:val="19"/>
              </w:rPr>
              <w:t xml:space="preserve"> i uspoređuje cijele brojeve </w:t>
            </w:r>
            <w:r>
              <w:rPr>
                <w:rFonts w:ascii="VladaRHSans Lt" w:eastAsia="VladaRHSans Lt" w:hAnsi="VladaRHSans Lt" w:cs="VladaRHSans Lt"/>
                <w:color w:val="FF0000"/>
                <w:sz w:val="19"/>
                <w:szCs w:val="19"/>
              </w:rPr>
              <w:t>uz obrazoženje</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Skupovnim zapisom prikazuje rješenja jednostavne nejednadžbe u skupu cijelih brojeva.</w:t>
            </w:r>
          </w:p>
        </w:tc>
        <w:tc>
          <w:tcPr>
            <w:tcW w:w="2070" w:type="dxa"/>
            <w:tcBorders>
              <w:top w:val="single" w:sz="4" w:space="0" w:color="000000"/>
              <w:left w:val="single" w:sz="4" w:space="0" w:color="000000"/>
              <w:bottom w:val="single" w:sz="4" w:space="0" w:color="000000"/>
              <w:right w:val="single" w:sz="4" w:space="0" w:color="000000"/>
            </w:tcBorders>
          </w:tcPr>
          <w:p w14:paraId="28EB804D" w14:textId="77777777" w:rsidR="00845715" w:rsidRDefault="00845715" w:rsidP="003C0978">
            <w:pPr>
              <w:spacing w:after="0"/>
            </w:pPr>
            <w:r>
              <w:rPr>
                <w:rFonts w:ascii="VladaRHSans Lt" w:eastAsia="VladaRHSans Lt" w:hAnsi="VladaRHSans Lt" w:cs="VladaRHSans Lt"/>
                <w:color w:val="25408F"/>
                <w:sz w:val="19"/>
                <w:szCs w:val="19"/>
              </w:rPr>
              <w:t xml:space="preserve">Određuje cijele brojeve ako je zadana njihova apsolutna vrijednost </w:t>
            </w:r>
            <w:r>
              <w:rPr>
                <w:rFonts w:ascii="VladaRHSans Lt" w:eastAsia="VladaRHSans Lt" w:hAnsi="VladaRHSans Lt" w:cs="VladaRHSans Lt"/>
                <w:color w:val="FF0000"/>
                <w:sz w:val="19"/>
                <w:szCs w:val="19"/>
              </w:rPr>
              <w:t>i prikazuje rješenja skupovnim zapisom.</w:t>
            </w:r>
          </w:p>
        </w:tc>
        <w:tc>
          <w:tcPr>
            <w:tcW w:w="2056" w:type="dxa"/>
            <w:tcBorders>
              <w:top w:val="single" w:sz="4" w:space="0" w:color="000000"/>
              <w:left w:val="single" w:sz="4" w:space="0" w:color="000000"/>
              <w:bottom w:val="single" w:sz="4" w:space="0" w:color="000000"/>
              <w:right w:val="single" w:sz="4" w:space="0" w:color="000000"/>
            </w:tcBorders>
          </w:tcPr>
          <w:p w14:paraId="6DA5E53C" w14:textId="77777777" w:rsidR="00845715" w:rsidRDefault="00845715" w:rsidP="003C0978">
            <w:pPr>
              <w:spacing w:after="0"/>
            </w:pPr>
            <w:r>
              <w:rPr>
                <w:rFonts w:ascii="VladaRHSans Lt" w:eastAsia="VladaRHSans Lt" w:hAnsi="VladaRHSans Lt" w:cs="VladaRHSans Lt"/>
                <w:color w:val="25408F"/>
                <w:sz w:val="19"/>
                <w:szCs w:val="19"/>
              </w:rPr>
              <w:t>Rješava problemsku situaciju koristeći se svojstvima cijelih brojeva.</w:t>
            </w:r>
          </w:p>
          <w:p w14:paraId="105811C8" w14:textId="77777777" w:rsidR="00845715" w:rsidRDefault="00845715" w:rsidP="003C0978">
            <w:pPr>
              <w:spacing w:after="0"/>
            </w:pPr>
            <w:r>
              <w:rPr>
                <w:rFonts w:ascii="VladaRHSans Lt" w:eastAsia="VladaRHSans Lt" w:hAnsi="VladaRHSans Lt" w:cs="VladaRHSans Lt"/>
                <w:color w:val="25408F"/>
                <w:sz w:val="19"/>
                <w:szCs w:val="19"/>
              </w:rPr>
              <w:t xml:space="preserve"> </w:t>
            </w:r>
          </w:p>
          <w:p w14:paraId="1DAED730" w14:textId="77777777" w:rsidR="00845715" w:rsidRDefault="00845715" w:rsidP="003C0978">
            <w:pPr>
              <w:spacing w:after="0"/>
            </w:pPr>
          </w:p>
        </w:tc>
      </w:tr>
      <w:tr w:rsidR="00845715" w14:paraId="1C6925EB"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31A2616A"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3D7FE3FE" w14:textId="77777777" w:rsidR="00845715" w:rsidRDefault="00845715" w:rsidP="003C0978">
            <w:pPr>
              <w:spacing w:after="0"/>
            </w:pPr>
            <w:r>
              <w:rPr>
                <w:rFonts w:ascii="VladaRHSans Lt" w:eastAsia="VladaRHSans Lt" w:hAnsi="VladaRHSans Lt" w:cs="VladaRHSans Lt"/>
                <w:color w:val="25408F"/>
                <w:sz w:val="19"/>
                <w:szCs w:val="19"/>
              </w:rPr>
              <w:t xml:space="preserve">Matematičkim zapisom prikazivati </w:t>
            </w:r>
            <w:r>
              <w:rPr>
                <w:rFonts w:ascii="VladaRHSans Lt" w:eastAsia="VladaRHSans Lt" w:hAnsi="VladaRHSans Lt" w:cs="VladaRHSans Lt"/>
                <w:color w:val="FF0000"/>
                <w:sz w:val="19"/>
                <w:szCs w:val="19"/>
              </w:rPr>
              <w:t xml:space="preserve">skup cijelih brojeva, odnos skupova N i Z prikazivati Vennovim dijagramom. </w:t>
            </w:r>
          </w:p>
          <w:p w14:paraId="6E5A61DC" w14:textId="0328B573" w:rsidR="00745288" w:rsidRPr="00745288" w:rsidRDefault="00845715" w:rsidP="003C0978">
            <w:pPr>
              <w:rPr>
                <w:rFonts w:ascii="VladaRHSans Lt" w:eastAsia="VladaRHSans Lt" w:hAnsi="VladaRHSans Lt" w:cs="VladaRHSans Lt"/>
                <w:sz w:val="19"/>
                <w:szCs w:val="19"/>
              </w:rPr>
            </w:pPr>
            <w:r>
              <w:rPr>
                <w:rFonts w:ascii="VladaRHSans Lt" w:eastAsia="VladaRHSans Lt" w:hAnsi="VladaRHSans Lt" w:cs="VladaRHSans Lt"/>
                <w:color w:val="25408F"/>
                <w:sz w:val="19"/>
                <w:szCs w:val="19"/>
              </w:rPr>
              <w:t xml:space="preserve">Ravnopravno se koristiti pojmovima apsolutna vrijednost i udaljenost cijeloga broja od nule </w:t>
            </w:r>
            <w:r>
              <w:rPr>
                <w:rFonts w:ascii="VladaRHSans Lt" w:eastAsia="VladaRHSans Lt" w:hAnsi="VladaRHSans Lt" w:cs="VladaRHSans Lt"/>
                <w:color w:val="FF0000"/>
                <w:sz w:val="19"/>
                <w:szCs w:val="19"/>
              </w:rPr>
              <w:t>na brojevnom pravcu.</w:t>
            </w:r>
          </w:p>
        </w:tc>
      </w:tr>
      <w:tr w:rsidR="00845715" w14:paraId="42721B48" w14:textId="77777777" w:rsidTr="003C0978">
        <w:tc>
          <w:tcPr>
            <w:tcW w:w="525" w:type="dxa"/>
            <w:tcBorders>
              <w:top w:val="single" w:sz="4" w:space="0" w:color="000000"/>
              <w:left w:val="single" w:sz="4" w:space="0" w:color="000000"/>
              <w:bottom w:val="single" w:sz="4" w:space="0" w:color="000000"/>
              <w:right w:val="single" w:sz="4" w:space="0" w:color="000000"/>
            </w:tcBorders>
          </w:tcPr>
          <w:p w14:paraId="08E0588E" w14:textId="77777777" w:rsidR="00845715" w:rsidRDefault="00845715" w:rsidP="003C0978">
            <w:pPr>
              <w:spacing w:after="0"/>
            </w:pPr>
            <w:r>
              <w:rPr>
                <w:rFonts w:ascii="VladaRHSans Lt" w:eastAsia="VladaRHSans Lt" w:hAnsi="VladaRHSans Lt" w:cs="VladaRHSans Lt"/>
                <w:smallCaps/>
                <w:sz w:val="19"/>
                <w:szCs w:val="19"/>
              </w:rPr>
              <w:t>7.</w:t>
            </w:r>
          </w:p>
        </w:tc>
        <w:tc>
          <w:tcPr>
            <w:tcW w:w="1860" w:type="dxa"/>
            <w:tcBorders>
              <w:top w:val="single" w:sz="4" w:space="0" w:color="000000"/>
              <w:left w:val="single" w:sz="4" w:space="0" w:color="000000"/>
              <w:bottom w:val="single" w:sz="4" w:space="0" w:color="000000"/>
              <w:right w:val="single" w:sz="4" w:space="0" w:color="000000"/>
            </w:tcBorders>
            <w:shd w:val="clear" w:color="auto" w:fill="FFCDCD"/>
          </w:tcPr>
          <w:p w14:paraId="21B1EB32" w14:textId="77777777" w:rsidR="00845715" w:rsidRDefault="00845715" w:rsidP="003C0978">
            <w:pPr>
              <w:spacing w:after="0"/>
            </w:pPr>
            <w:r>
              <w:rPr>
                <w:rFonts w:ascii="VladaRHSans Lt" w:eastAsia="VladaRHSans Lt" w:hAnsi="VladaRHSans Lt" w:cs="VladaRHSans Lt"/>
                <w:smallCaps/>
                <w:sz w:val="19"/>
                <w:szCs w:val="19"/>
              </w:rPr>
              <w:t>A. 6. 7</w:t>
            </w:r>
          </w:p>
          <w:p w14:paraId="4198AC10" w14:textId="77777777" w:rsidR="00845715" w:rsidRDefault="00845715" w:rsidP="003C0978">
            <w:pPr>
              <w:spacing w:after="0"/>
            </w:pPr>
          </w:p>
          <w:p w14:paraId="190DC5EB" w14:textId="77777777" w:rsidR="00845715" w:rsidRDefault="00845715" w:rsidP="003C0978">
            <w:pPr>
              <w:spacing w:after="0"/>
            </w:pPr>
            <w:r>
              <w:rPr>
                <w:rFonts w:ascii="VladaRHSans Lt" w:eastAsia="VladaRHSans Lt" w:hAnsi="VladaRHSans Lt" w:cs="VladaRHSans Lt"/>
                <w:smallCaps/>
                <w:sz w:val="19"/>
                <w:szCs w:val="19"/>
              </w:rPr>
              <w:t xml:space="preserve">računa </w:t>
            </w:r>
            <w:r>
              <w:rPr>
                <w:rFonts w:ascii="VladaRHSans Lt" w:eastAsia="VladaRHSans Lt" w:hAnsi="VladaRHSans Lt" w:cs="VladaRHSans Lt"/>
                <w:smallCaps/>
                <w:color w:val="FF0000"/>
                <w:sz w:val="19"/>
                <w:szCs w:val="19"/>
              </w:rPr>
              <w:t>s</w:t>
            </w:r>
            <w:r>
              <w:rPr>
                <w:rFonts w:ascii="VladaRHSans Lt" w:eastAsia="VladaRHSans Lt" w:hAnsi="VladaRHSans Lt" w:cs="VladaRHSans Lt"/>
                <w:smallCaps/>
                <w:sz w:val="19"/>
                <w:szCs w:val="19"/>
              </w:rPr>
              <w:t xml:space="preserve"> cijelim brojevima. </w:t>
            </w:r>
          </w:p>
        </w:tc>
        <w:tc>
          <w:tcPr>
            <w:tcW w:w="3645" w:type="dxa"/>
            <w:tcBorders>
              <w:top w:val="single" w:sz="4" w:space="0" w:color="000000"/>
              <w:left w:val="single" w:sz="4" w:space="0" w:color="000000"/>
              <w:bottom w:val="single" w:sz="4" w:space="0" w:color="000000"/>
              <w:right w:val="single" w:sz="4" w:space="0" w:color="000000"/>
            </w:tcBorders>
          </w:tcPr>
          <w:p w14:paraId="406E959F" w14:textId="77777777" w:rsidR="00845715" w:rsidRDefault="00845715" w:rsidP="003C0978">
            <w:pPr>
              <w:spacing w:after="0"/>
            </w:pPr>
            <w:r>
              <w:rPr>
                <w:rFonts w:ascii="VladaRHSans Lt" w:eastAsia="VladaRHSans Lt" w:hAnsi="VladaRHSans Lt" w:cs="VladaRHSans Lt"/>
                <w:color w:val="25408F"/>
                <w:sz w:val="19"/>
                <w:szCs w:val="19"/>
              </w:rPr>
              <w:t xml:space="preserve">Zbraja, oduzima, množi i dijeli cijele brojeve primjenjujući svojstva računskih operacija. </w:t>
            </w:r>
          </w:p>
          <w:p w14:paraId="6D6ED903" w14:textId="77777777" w:rsidR="00845715" w:rsidRDefault="00845715" w:rsidP="003C0978">
            <w:pPr>
              <w:spacing w:after="0"/>
            </w:pPr>
            <w:r>
              <w:rPr>
                <w:rFonts w:ascii="VladaRHSans Lt" w:eastAsia="VladaRHSans Lt" w:hAnsi="VladaRHSans Lt" w:cs="VladaRHSans Lt"/>
                <w:color w:val="FF0000"/>
                <w:sz w:val="19"/>
                <w:szCs w:val="19"/>
              </w:rPr>
              <w:t>Obrazlaže odabir matematičkih postupaka</w:t>
            </w:r>
            <w:r>
              <w:rPr>
                <w:rFonts w:ascii="VladaRHSans Lt" w:eastAsia="VladaRHSans Lt" w:hAnsi="VladaRHSans Lt" w:cs="VladaRHSans Lt"/>
                <w:color w:val="25408F"/>
                <w:sz w:val="19"/>
                <w:szCs w:val="19"/>
              </w:rPr>
              <w:t xml:space="preserve">. </w:t>
            </w:r>
          </w:p>
          <w:p w14:paraId="508849A4" w14:textId="77777777" w:rsidR="00845715" w:rsidRDefault="00845715" w:rsidP="003C0978">
            <w:pPr>
              <w:spacing w:after="0"/>
            </w:pPr>
            <w:r>
              <w:rPr>
                <w:rFonts w:ascii="VladaRHSans Lt" w:eastAsia="VladaRHSans Lt" w:hAnsi="VladaRHSans Lt" w:cs="VladaRHSans Lt"/>
                <w:color w:val="25408F"/>
                <w:sz w:val="19"/>
                <w:szCs w:val="19"/>
              </w:rPr>
              <w:t>Procjenjuje i preispituje smislenost rezultata.</w:t>
            </w:r>
          </w:p>
          <w:p w14:paraId="177DF4AB" w14:textId="77777777" w:rsidR="00845715" w:rsidRDefault="00845715" w:rsidP="003C0978">
            <w:pPr>
              <w:spacing w:after="0"/>
            </w:pPr>
            <w:r>
              <w:rPr>
                <w:rFonts w:ascii="VladaRHSans Lt" w:eastAsia="VladaRHSans Lt" w:hAnsi="VladaRHSans Lt" w:cs="VladaRHSans Lt"/>
                <w:color w:val="25408F"/>
                <w:sz w:val="19"/>
                <w:szCs w:val="19"/>
              </w:rPr>
              <w:t>Računa vrijednosti jednostavnih algebarskih izraza.</w:t>
            </w:r>
          </w:p>
          <w:p w14:paraId="562000AA" w14:textId="77777777" w:rsidR="00845715" w:rsidRDefault="00845715" w:rsidP="003C0978">
            <w:pPr>
              <w:spacing w:after="0"/>
            </w:pPr>
            <w:r>
              <w:rPr>
                <w:rFonts w:ascii="VladaRHSans Lt" w:eastAsia="VladaRHSans Lt" w:hAnsi="VladaRHSans Lt" w:cs="VladaRHSans Lt"/>
                <w:color w:val="FF0000"/>
                <w:sz w:val="19"/>
                <w:szCs w:val="19"/>
              </w:rPr>
              <w:t>Brojevnim izrazom modelira problemsku situaciju koju rješava.</w:t>
            </w:r>
          </w:p>
        </w:tc>
        <w:tc>
          <w:tcPr>
            <w:tcW w:w="2145" w:type="dxa"/>
            <w:tcBorders>
              <w:top w:val="single" w:sz="4" w:space="0" w:color="000000"/>
              <w:left w:val="single" w:sz="4" w:space="0" w:color="000000"/>
              <w:bottom w:val="single" w:sz="4" w:space="0" w:color="000000"/>
              <w:right w:val="single" w:sz="4" w:space="0" w:color="000000"/>
            </w:tcBorders>
          </w:tcPr>
          <w:p w14:paraId="24C64A9C" w14:textId="77777777" w:rsidR="00845715" w:rsidRDefault="00845715" w:rsidP="003C0978">
            <w:pPr>
              <w:spacing w:after="0"/>
            </w:pPr>
            <w:r>
              <w:rPr>
                <w:rFonts w:ascii="VladaRHSans Lt" w:eastAsia="VladaRHSans Lt" w:hAnsi="VladaRHSans Lt" w:cs="VladaRHSans Lt"/>
                <w:color w:val="25408F"/>
                <w:sz w:val="19"/>
                <w:szCs w:val="19"/>
              </w:rPr>
              <w:t xml:space="preserve">Računa vrijednost jednostavnoga brojevnog izraza u skupu </w:t>
            </w:r>
            <w:r>
              <w:rPr>
                <w:rFonts w:ascii="VladaRHSans Lt" w:eastAsia="VladaRHSans Lt" w:hAnsi="VladaRHSans Lt" w:cs="VladaRHSans Lt"/>
                <w:color w:val="FF0000"/>
                <w:sz w:val="19"/>
                <w:szCs w:val="19"/>
              </w:rPr>
              <w:t>cijelih</w:t>
            </w:r>
            <w:r>
              <w:rPr>
                <w:rFonts w:ascii="VladaRHSans Lt" w:eastAsia="VladaRHSans Lt" w:hAnsi="VladaRHSans Lt" w:cs="VladaRHSans Lt"/>
                <w:color w:val="25408F"/>
                <w:sz w:val="19"/>
                <w:szCs w:val="19"/>
              </w:rPr>
              <w:t xml:space="preserve"> brojeva.</w:t>
            </w:r>
          </w:p>
          <w:p w14:paraId="6628F5C5" w14:textId="77777777" w:rsidR="00845715" w:rsidRDefault="00845715" w:rsidP="003C0978">
            <w:pPr>
              <w:spacing w:after="0"/>
            </w:pPr>
          </w:p>
          <w:p w14:paraId="4C69821F" w14:textId="77777777" w:rsidR="00845715" w:rsidRDefault="00845715" w:rsidP="003C0978">
            <w:pPr>
              <w:spacing w:after="0"/>
            </w:pPr>
          </w:p>
        </w:tc>
        <w:tc>
          <w:tcPr>
            <w:tcW w:w="1950" w:type="dxa"/>
            <w:tcBorders>
              <w:top w:val="single" w:sz="4" w:space="0" w:color="000000"/>
              <w:left w:val="single" w:sz="4" w:space="0" w:color="000000"/>
              <w:bottom w:val="single" w:sz="4" w:space="0" w:color="000000"/>
              <w:right w:val="single" w:sz="4" w:space="0" w:color="000000"/>
            </w:tcBorders>
          </w:tcPr>
          <w:p w14:paraId="06B1CD43" w14:textId="77777777" w:rsidR="00845715" w:rsidRDefault="00845715" w:rsidP="003C0978">
            <w:pPr>
              <w:spacing w:after="0"/>
            </w:pPr>
            <w:r>
              <w:rPr>
                <w:rFonts w:ascii="VladaRHSans Lt" w:eastAsia="VladaRHSans Lt" w:hAnsi="VladaRHSans Lt" w:cs="VladaRHSans Lt"/>
                <w:color w:val="25408F"/>
                <w:sz w:val="19"/>
                <w:szCs w:val="19"/>
              </w:rPr>
              <w:t xml:space="preserve">Računa </w:t>
            </w:r>
            <w:r>
              <w:rPr>
                <w:rFonts w:ascii="VladaRHSans Lt" w:eastAsia="VladaRHSans Lt" w:hAnsi="VladaRHSans Lt" w:cs="VladaRHSans Lt"/>
                <w:color w:val="FF0000"/>
                <w:sz w:val="19"/>
                <w:szCs w:val="19"/>
              </w:rPr>
              <w:t xml:space="preserve">vrijednost brojevnoga izraza </w:t>
            </w:r>
            <w:r>
              <w:rPr>
                <w:rFonts w:ascii="VladaRHSans Lt" w:eastAsia="VladaRHSans Lt" w:hAnsi="VladaRHSans Lt" w:cs="VladaRHSans Lt"/>
                <w:color w:val="25408F"/>
                <w:sz w:val="19"/>
                <w:szCs w:val="19"/>
              </w:rPr>
              <w:t>primjenjujući svojstva računskih operacija.</w:t>
            </w:r>
          </w:p>
          <w:p w14:paraId="6E1C2953" w14:textId="77777777" w:rsidR="00845715" w:rsidRDefault="00845715" w:rsidP="003C0978">
            <w:pPr>
              <w:spacing w:after="0"/>
            </w:pPr>
            <w:r>
              <w:rPr>
                <w:rFonts w:ascii="VladaRHSans Lt" w:eastAsia="VladaRHSans Lt" w:hAnsi="VladaRHSans Lt" w:cs="VladaRHSans Lt"/>
                <w:color w:val="FF0000"/>
                <w:sz w:val="19"/>
                <w:szCs w:val="19"/>
              </w:rPr>
              <w:t>Množi monom s monomom.</w:t>
            </w:r>
          </w:p>
          <w:p w14:paraId="496A58E0" w14:textId="77777777" w:rsidR="00845715" w:rsidRDefault="00845715" w:rsidP="003C0978">
            <w:pPr>
              <w:spacing w:after="0"/>
            </w:pPr>
          </w:p>
        </w:tc>
        <w:tc>
          <w:tcPr>
            <w:tcW w:w="2070" w:type="dxa"/>
            <w:tcBorders>
              <w:top w:val="single" w:sz="4" w:space="0" w:color="000000"/>
              <w:left w:val="single" w:sz="4" w:space="0" w:color="000000"/>
              <w:bottom w:val="single" w:sz="4" w:space="0" w:color="000000"/>
              <w:right w:val="single" w:sz="4" w:space="0" w:color="000000"/>
            </w:tcBorders>
          </w:tcPr>
          <w:p w14:paraId="0FE06FCE" w14:textId="77777777" w:rsidR="00845715" w:rsidRDefault="00845715" w:rsidP="003C0978">
            <w:pPr>
              <w:spacing w:after="0"/>
            </w:pPr>
            <w:r>
              <w:rPr>
                <w:rFonts w:ascii="VladaRHSans Lt" w:eastAsia="VladaRHSans Lt" w:hAnsi="VladaRHSans Lt" w:cs="VladaRHSans Lt"/>
                <w:color w:val="FF0000"/>
                <w:sz w:val="19"/>
                <w:szCs w:val="19"/>
              </w:rPr>
              <w:t>Obrazlaže odabir matematičkih postupaka pri rješavanju složenih brojevnih izraza.</w:t>
            </w:r>
          </w:p>
          <w:p w14:paraId="302DF0ED" w14:textId="77777777" w:rsidR="00845715" w:rsidRDefault="00845715" w:rsidP="003C0978">
            <w:pPr>
              <w:spacing w:after="0"/>
            </w:pPr>
            <w:r>
              <w:rPr>
                <w:rFonts w:ascii="VladaRHSans Lt" w:eastAsia="VladaRHSans Lt" w:hAnsi="VladaRHSans Lt" w:cs="VladaRHSans Lt"/>
                <w:color w:val="FF0000"/>
                <w:sz w:val="19"/>
                <w:szCs w:val="19"/>
              </w:rPr>
              <w:t>Zbraja i oduzima istoimene monome</w:t>
            </w:r>
            <w:r>
              <w:rPr>
                <w:rFonts w:ascii="VladaRHSans Lt" w:eastAsia="VladaRHSans Lt" w:hAnsi="VladaRHSans Lt" w:cs="VladaRHSans Lt"/>
                <w:color w:val="25408F"/>
                <w:sz w:val="19"/>
                <w:szCs w:val="19"/>
              </w:rPr>
              <w:t>.</w:t>
            </w:r>
          </w:p>
          <w:p w14:paraId="6D808BB0" w14:textId="77777777" w:rsidR="00845715" w:rsidRDefault="00845715" w:rsidP="003C0978">
            <w:pPr>
              <w:spacing w:after="0"/>
            </w:pPr>
          </w:p>
          <w:p w14:paraId="777BC5BC" w14:textId="77777777" w:rsidR="00845715" w:rsidRDefault="00845715" w:rsidP="003C0978">
            <w:pPr>
              <w:spacing w:after="0"/>
            </w:pPr>
          </w:p>
        </w:tc>
        <w:tc>
          <w:tcPr>
            <w:tcW w:w="2056" w:type="dxa"/>
            <w:tcBorders>
              <w:top w:val="single" w:sz="4" w:space="0" w:color="000000"/>
              <w:left w:val="single" w:sz="4" w:space="0" w:color="000000"/>
              <w:bottom w:val="single" w:sz="4" w:space="0" w:color="000000"/>
              <w:right w:val="single" w:sz="4" w:space="0" w:color="000000"/>
            </w:tcBorders>
          </w:tcPr>
          <w:p w14:paraId="625DC597" w14:textId="77777777" w:rsidR="00845715" w:rsidRDefault="00845715" w:rsidP="003C0978">
            <w:pPr>
              <w:spacing w:after="0"/>
            </w:pPr>
            <w:r>
              <w:rPr>
                <w:rFonts w:ascii="VladaRHSans Lt" w:eastAsia="VladaRHSans Lt" w:hAnsi="VladaRHSans Lt" w:cs="VladaRHSans Lt"/>
                <w:color w:val="FF0000"/>
                <w:sz w:val="19"/>
                <w:szCs w:val="19"/>
              </w:rPr>
              <w:t xml:space="preserve">Brojevnim izrazom modelira problemsku situaciju koju rješava. Tumači dobiveno rješenje u kontekstu problema. </w:t>
            </w:r>
          </w:p>
        </w:tc>
      </w:tr>
      <w:tr w:rsidR="00845715" w14:paraId="241375C6"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2E8D6270"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6541B040" w14:textId="04DB24C6" w:rsidR="00845715" w:rsidRDefault="00845715" w:rsidP="003C0978">
            <w:pPr>
              <w:spacing w:after="0"/>
            </w:pPr>
            <w:r>
              <w:rPr>
                <w:rFonts w:ascii="VladaRHSans Lt" w:eastAsia="VladaRHSans Lt" w:hAnsi="VladaRHSans Lt" w:cs="VladaRHSans Lt"/>
                <w:color w:val="25408F"/>
                <w:sz w:val="19"/>
                <w:szCs w:val="19"/>
              </w:rPr>
              <w:t xml:space="preserve">Računati vrijednosti jednostavnih algebarskih izraza </w:t>
            </w:r>
            <w:r>
              <w:rPr>
                <w:rFonts w:ascii="VladaRHSans Lt" w:eastAsia="VladaRHSans Lt" w:hAnsi="VladaRHSans Lt" w:cs="VladaRHSans Lt"/>
                <w:color w:val="FF0000"/>
                <w:sz w:val="19"/>
                <w:szCs w:val="19"/>
              </w:rPr>
              <w:t>za zadane vrijednosti.</w:t>
            </w:r>
            <w:r>
              <w:rPr>
                <w:rFonts w:ascii="VladaRHSans Lt" w:eastAsia="VladaRHSans Lt" w:hAnsi="VladaRHSans Lt" w:cs="VladaRHSans Lt"/>
                <w:color w:val="25408F"/>
                <w:sz w:val="19"/>
                <w:szCs w:val="19"/>
              </w:rPr>
              <w:t xml:space="preserve"> Zbrajati i oduzimati istoimene </w:t>
            </w:r>
            <w:r>
              <w:rPr>
                <w:rFonts w:ascii="VladaRHSans Lt" w:eastAsia="VladaRHSans Lt" w:hAnsi="VladaRHSans Lt" w:cs="VladaRHSans Lt"/>
                <w:color w:val="FF0000"/>
                <w:sz w:val="19"/>
                <w:szCs w:val="19"/>
              </w:rPr>
              <w:t>monome</w:t>
            </w:r>
            <w:r>
              <w:rPr>
                <w:rFonts w:ascii="VladaRHSans Lt" w:eastAsia="VladaRHSans Lt" w:hAnsi="VladaRHSans Lt" w:cs="VladaRHSans Lt"/>
                <w:color w:val="25408F"/>
                <w:sz w:val="19"/>
                <w:szCs w:val="19"/>
              </w:rPr>
              <w:t>. Stalno procjenjivati i preispitivati smislenost rezultata. Rješavati matematičke mozgalice, zbrajaljke, premetaljke, brojevne nizove, magične kvadrate.</w:t>
            </w:r>
          </w:p>
        </w:tc>
      </w:tr>
      <w:tr w:rsidR="00845715" w14:paraId="2B18075E" w14:textId="77777777" w:rsidTr="003C0978">
        <w:tc>
          <w:tcPr>
            <w:tcW w:w="525" w:type="dxa"/>
            <w:tcBorders>
              <w:top w:val="single" w:sz="4" w:space="0" w:color="000000"/>
              <w:left w:val="single" w:sz="4" w:space="0" w:color="000000"/>
              <w:bottom w:val="single" w:sz="4" w:space="0" w:color="000000"/>
              <w:right w:val="single" w:sz="4" w:space="0" w:color="000000"/>
            </w:tcBorders>
          </w:tcPr>
          <w:p w14:paraId="1999E8CD" w14:textId="77777777" w:rsidR="00845715" w:rsidRDefault="00845715" w:rsidP="003C0978">
            <w:pPr>
              <w:spacing w:after="0"/>
            </w:pPr>
            <w:r>
              <w:rPr>
                <w:rFonts w:ascii="VladaRHSans Lt" w:eastAsia="VladaRHSans Lt" w:hAnsi="VladaRHSans Lt" w:cs="VladaRHSans Lt"/>
                <w:smallCaps/>
                <w:sz w:val="19"/>
                <w:szCs w:val="19"/>
              </w:rPr>
              <w:t>8.</w:t>
            </w:r>
          </w:p>
        </w:tc>
        <w:tc>
          <w:tcPr>
            <w:tcW w:w="1860" w:type="dxa"/>
            <w:tcBorders>
              <w:top w:val="single" w:sz="4" w:space="0" w:color="000000"/>
              <w:left w:val="single" w:sz="4" w:space="0" w:color="000000"/>
              <w:bottom w:val="single" w:sz="4" w:space="0" w:color="000000"/>
              <w:right w:val="single" w:sz="4" w:space="0" w:color="000000"/>
            </w:tcBorders>
            <w:shd w:val="clear" w:color="auto" w:fill="FFCDCD"/>
          </w:tcPr>
          <w:p w14:paraId="4084B8F8" w14:textId="77777777" w:rsidR="00845715" w:rsidRDefault="00845715" w:rsidP="003C0978">
            <w:pPr>
              <w:spacing w:after="0"/>
            </w:pPr>
            <w:r>
              <w:rPr>
                <w:rFonts w:ascii="VladaRHSans Lt" w:eastAsia="VladaRHSans Lt" w:hAnsi="VladaRHSans Lt" w:cs="VladaRHSans Lt"/>
                <w:smallCaps/>
                <w:sz w:val="19"/>
                <w:szCs w:val="19"/>
              </w:rPr>
              <w:t>A. 6. 8</w:t>
            </w:r>
          </w:p>
          <w:p w14:paraId="3EB8DA49" w14:textId="77777777" w:rsidR="00845715" w:rsidRDefault="00845715" w:rsidP="003C0978">
            <w:pPr>
              <w:spacing w:after="0"/>
            </w:pPr>
          </w:p>
          <w:p w14:paraId="549AF457" w14:textId="77777777" w:rsidR="00845715" w:rsidRDefault="00845715" w:rsidP="003C0978">
            <w:pPr>
              <w:spacing w:after="0"/>
            </w:pPr>
            <w:r>
              <w:rPr>
                <w:rFonts w:ascii="VladaRHSans Lt" w:eastAsia="VladaRHSans Lt" w:hAnsi="VladaRHSans Lt" w:cs="VladaRHSans Lt"/>
                <w:smallCaps/>
                <w:sz w:val="19"/>
                <w:szCs w:val="19"/>
              </w:rPr>
              <w:t>Primjenjuje potenciju baze 10 i</w:t>
            </w:r>
            <w:r>
              <w:rPr>
                <w:rFonts w:ascii="VladaRHSans Lt" w:eastAsia="VladaRHSans Lt" w:hAnsi="VladaRHSans Lt" w:cs="VladaRHSans Lt"/>
                <w:smallCaps/>
                <w:color w:val="FF0000"/>
                <w:sz w:val="19"/>
                <w:szCs w:val="19"/>
              </w:rPr>
              <w:t xml:space="preserve"> nenegativnog </w:t>
            </w:r>
            <w:r>
              <w:rPr>
                <w:rFonts w:ascii="VladaRHSans Lt" w:eastAsia="VladaRHSans Lt" w:hAnsi="VladaRHSans Lt" w:cs="VladaRHSans Lt"/>
                <w:smallCaps/>
                <w:sz w:val="19"/>
                <w:szCs w:val="19"/>
              </w:rPr>
              <w:t>cjelobrojnog eksponenta.</w:t>
            </w:r>
          </w:p>
        </w:tc>
        <w:tc>
          <w:tcPr>
            <w:tcW w:w="3645" w:type="dxa"/>
            <w:tcBorders>
              <w:top w:val="single" w:sz="4" w:space="0" w:color="000000"/>
              <w:left w:val="single" w:sz="4" w:space="0" w:color="000000"/>
              <w:bottom w:val="single" w:sz="4" w:space="0" w:color="000000"/>
              <w:right w:val="single" w:sz="4" w:space="0" w:color="000000"/>
            </w:tcBorders>
          </w:tcPr>
          <w:p w14:paraId="579C94EE" w14:textId="77777777" w:rsidR="00845715" w:rsidRDefault="00845715" w:rsidP="003C0978">
            <w:pPr>
              <w:spacing w:after="0"/>
            </w:pPr>
            <w:r>
              <w:rPr>
                <w:rFonts w:ascii="VladaRHSans Lt" w:eastAsia="VladaRHSans Lt" w:hAnsi="VladaRHSans Lt" w:cs="VladaRHSans Lt"/>
                <w:color w:val="FF0000"/>
                <w:sz w:val="19"/>
                <w:szCs w:val="19"/>
              </w:rPr>
              <w:t xml:space="preserve">Opisuje potenciju baze 10 i prirodnoga eksponenta kao zapis višestrukog množenja broja 10. </w:t>
            </w:r>
          </w:p>
          <w:p w14:paraId="2D0A5ACF" w14:textId="77777777" w:rsidR="00845715" w:rsidRDefault="00845715" w:rsidP="003C0978">
            <w:pPr>
              <w:spacing w:after="0"/>
            </w:pPr>
            <w:r>
              <w:rPr>
                <w:rFonts w:ascii="VladaRHSans Lt" w:eastAsia="VladaRHSans Lt" w:hAnsi="VladaRHSans Lt" w:cs="VladaRHSans Lt"/>
                <w:color w:val="FF0000"/>
                <w:sz w:val="19"/>
                <w:szCs w:val="19"/>
              </w:rPr>
              <w:t>Potenciji 10 na nultu pridružuje broj 1.</w:t>
            </w:r>
          </w:p>
          <w:p w14:paraId="014A83B5" w14:textId="77777777" w:rsidR="00845715" w:rsidRDefault="00845715" w:rsidP="003C0978">
            <w:pPr>
              <w:spacing w:after="0"/>
            </w:pPr>
            <w:r>
              <w:rPr>
                <w:color w:val="FF0000"/>
              </w:rPr>
              <w:t xml:space="preserve">Prikazuje dekadsku jedinicu </w:t>
            </w:r>
            <w:r>
              <w:rPr>
                <w:rFonts w:ascii="VladaRHSans Lt" w:eastAsia="VladaRHSans Lt" w:hAnsi="VladaRHSans Lt" w:cs="VladaRHSans Lt"/>
                <w:color w:val="FF0000"/>
                <w:sz w:val="19"/>
                <w:szCs w:val="19"/>
              </w:rPr>
              <w:t>kao potenciju baze 10 i prirodnoga eksponenta.</w:t>
            </w:r>
          </w:p>
          <w:p w14:paraId="22AB5554" w14:textId="77777777" w:rsidR="00845715" w:rsidRDefault="00845715" w:rsidP="003C0978">
            <w:pPr>
              <w:spacing w:after="0"/>
            </w:pPr>
            <w:r>
              <w:rPr>
                <w:rFonts w:ascii="VladaRHSans Lt" w:eastAsia="VladaRHSans Lt" w:hAnsi="VladaRHSans Lt" w:cs="VladaRHSans Lt"/>
                <w:color w:val="FF0000"/>
                <w:sz w:val="19"/>
                <w:szCs w:val="19"/>
              </w:rPr>
              <w:t>Zbraja, oduzima i množi s potencijama baze 10 i nenegativnih cjelobrojnih eksponenata (uključiti samo cjelobrojne koeficijente).</w:t>
            </w:r>
          </w:p>
          <w:p w14:paraId="21F52F31" w14:textId="77777777" w:rsidR="00845715" w:rsidRDefault="00845715" w:rsidP="003C0978">
            <w:pPr>
              <w:spacing w:after="0"/>
            </w:pPr>
            <w:r>
              <w:rPr>
                <w:rFonts w:ascii="VladaRHSans Lt" w:eastAsia="VladaRHSans Lt" w:hAnsi="VladaRHSans Lt" w:cs="VladaRHSans Lt"/>
                <w:color w:val="FF0000"/>
                <w:sz w:val="19"/>
                <w:szCs w:val="19"/>
              </w:rPr>
              <w:lastRenderedPageBreak/>
              <w:t>Argumentira uočeno pravilo o množenju s potencijama baze 10 i nenegativnih cjelobrojnih eksponenata.</w:t>
            </w:r>
          </w:p>
          <w:p w14:paraId="56202834" w14:textId="77777777" w:rsidR="00845715" w:rsidRDefault="00845715" w:rsidP="003C0978">
            <w:pPr>
              <w:spacing w:after="0"/>
            </w:pPr>
          </w:p>
          <w:p w14:paraId="2AB33A55" w14:textId="77777777" w:rsidR="00845715" w:rsidRDefault="00845715" w:rsidP="003C0978">
            <w:pPr>
              <w:spacing w:after="0"/>
            </w:pPr>
            <w:r>
              <w:rPr>
                <w:rFonts w:ascii="VladaRHSans Lt" w:eastAsia="VladaRHSans Lt" w:hAnsi="VladaRHSans Lt" w:cs="VladaRHSans Lt"/>
                <w:color w:val="FF0000"/>
                <w:sz w:val="19"/>
                <w:szCs w:val="19"/>
              </w:rPr>
              <w:t>Prošireni sadržaj: Dijeli s potencijama baze 10 i nenegativnih cjelobrojnih eksponenata.</w:t>
            </w:r>
          </w:p>
        </w:tc>
        <w:tc>
          <w:tcPr>
            <w:tcW w:w="2145" w:type="dxa"/>
            <w:tcBorders>
              <w:top w:val="single" w:sz="4" w:space="0" w:color="000000"/>
              <w:left w:val="single" w:sz="4" w:space="0" w:color="000000"/>
              <w:bottom w:val="single" w:sz="4" w:space="0" w:color="000000"/>
              <w:right w:val="single" w:sz="4" w:space="0" w:color="000000"/>
            </w:tcBorders>
          </w:tcPr>
          <w:p w14:paraId="38D18C2C" w14:textId="77777777" w:rsidR="00845715" w:rsidRDefault="00845715" w:rsidP="003C0978">
            <w:pPr>
              <w:spacing w:after="0"/>
            </w:pPr>
            <w:r>
              <w:rPr>
                <w:rFonts w:ascii="VladaRHSans Lt" w:eastAsia="VladaRHSans Lt" w:hAnsi="VladaRHSans Lt" w:cs="VladaRHSans Lt"/>
                <w:color w:val="FF0000"/>
                <w:sz w:val="19"/>
                <w:szCs w:val="19"/>
              </w:rPr>
              <w:lastRenderedPageBreak/>
              <w:t>Povezuje zapis višestrukog množenja broja 10 s potencijom baze 10 i prirodnoga eksponenta uz obrazloženje.</w:t>
            </w:r>
          </w:p>
        </w:tc>
        <w:tc>
          <w:tcPr>
            <w:tcW w:w="1950" w:type="dxa"/>
            <w:tcBorders>
              <w:top w:val="single" w:sz="4" w:space="0" w:color="000000"/>
              <w:left w:val="single" w:sz="4" w:space="0" w:color="000000"/>
              <w:bottom w:val="single" w:sz="4" w:space="0" w:color="000000"/>
              <w:right w:val="single" w:sz="4" w:space="0" w:color="000000"/>
            </w:tcBorders>
          </w:tcPr>
          <w:p w14:paraId="59FB3DCA" w14:textId="77777777" w:rsidR="00845715" w:rsidRDefault="00845715" w:rsidP="003C0978">
            <w:pPr>
              <w:spacing w:after="0"/>
            </w:pPr>
            <w:r>
              <w:rPr>
                <w:rFonts w:ascii="VladaRHSans Lt" w:eastAsia="VladaRHSans Lt" w:hAnsi="VladaRHSans Lt" w:cs="VladaRHSans Lt"/>
                <w:color w:val="FF0000"/>
                <w:sz w:val="19"/>
                <w:szCs w:val="19"/>
              </w:rPr>
              <w:t>Prikazuje dekadsku jedinicu kao potenciju baze 10 i prirodnoga eksponenta i obratno. Potenciji 10 na nultu pridružuje broj 1.</w:t>
            </w:r>
          </w:p>
          <w:p w14:paraId="167E4501" w14:textId="77777777" w:rsidR="00845715" w:rsidRDefault="00845715" w:rsidP="003C0978">
            <w:pPr>
              <w:spacing w:after="0"/>
            </w:pPr>
          </w:p>
          <w:p w14:paraId="0529E9F2" w14:textId="77777777" w:rsidR="00845715" w:rsidRDefault="00845715" w:rsidP="003C0978">
            <w:pPr>
              <w:spacing w:after="0"/>
            </w:pPr>
          </w:p>
        </w:tc>
        <w:tc>
          <w:tcPr>
            <w:tcW w:w="2070" w:type="dxa"/>
            <w:tcBorders>
              <w:top w:val="single" w:sz="4" w:space="0" w:color="000000"/>
              <w:left w:val="single" w:sz="4" w:space="0" w:color="000000"/>
              <w:bottom w:val="single" w:sz="4" w:space="0" w:color="000000"/>
              <w:right w:val="single" w:sz="4" w:space="0" w:color="000000"/>
            </w:tcBorders>
          </w:tcPr>
          <w:p w14:paraId="34008D55" w14:textId="77777777" w:rsidR="00845715" w:rsidRDefault="00845715" w:rsidP="003C0978">
            <w:pPr>
              <w:spacing w:after="0"/>
            </w:pPr>
            <w:r>
              <w:rPr>
                <w:rFonts w:ascii="VladaRHSans Lt" w:eastAsia="VladaRHSans Lt" w:hAnsi="VladaRHSans Lt" w:cs="VladaRHSans Lt"/>
                <w:color w:val="FF0000"/>
                <w:sz w:val="19"/>
                <w:szCs w:val="19"/>
              </w:rPr>
              <w:t>Računa s potencijama baze 10 i nenegativnih cjelobrojnih eksponenata u jednostavnim izrazima.</w:t>
            </w:r>
          </w:p>
        </w:tc>
        <w:tc>
          <w:tcPr>
            <w:tcW w:w="2056" w:type="dxa"/>
            <w:tcBorders>
              <w:top w:val="single" w:sz="4" w:space="0" w:color="000000"/>
              <w:left w:val="single" w:sz="4" w:space="0" w:color="000000"/>
              <w:bottom w:val="single" w:sz="4" w:space="0" w:color="000000"/>
              <w:right w:val="single" w:sz="4" w:space="0" w:color="000000"/>
            </w:tcBorders>
          </w:tcPr>
          <w:p w14:paraId="143AB3FF" w14:textId="77777777" w:rsidR="00845715" w:rsidRDefault="00845715" w:rsidP="003C0978">
            <w:pPr>
              <w:spacing w:after="0"/>
            </w:pPr>
            <w:r>
              <w:rPr>
                <w:rFonts w:ascii="VladaRHSans Lt" w:eastAsia="VladaRHSans Lt" w:hAnsi="VladaRHSans Lt" w:cs="VladaRHSans Lt"/>
                <w:color w:val="FF0000"/>
                <w:sz w:val="19"/>
                <w:szCs w:val="19"/>
              </w:rPr>
              <w:t>Argumentira uočeno pravilo o računanju s potencijama baze 10 i nenegativnih cjelobrojnih eksponenata pri rješavanju brojevnih izraza.</w:t>
            </w:r>
          </w:p>
        </w:tc>
      </w:tr>
      <w:tr w:rsidR="00845715" w14:paraId="003511F5"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53DF70CC"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3DF71F2C" w14:textId="77777777" w:rsidR="00845715" w:rsidRDefault="00845715" w:rsidP="003C0978">
            <w:pPr>
              <w:spacing w:after="0"/>
            </w:pPr>
            <w:r>
              <w:rPr>
                <w:rFonts w:ascii="VladaRHSans Lt" w:eastAsia="VladaRHSans Lt" w:hAnsi="VladaRHSans Lt" w:cs="VladaRHSans Lt"/>
                <w:color w:val="25408F"/>
                <w:sz w:val="19"/>
                <w:szCs w:val="19"/>
              </w:rPr>
              <w:t xml:space="preserve">Učenike upoznati s koeficijentom, bazom i eksponentom potencije.  Zbrajati i oduzimati istovrsne potencije ili množiti potencije u jednostavnim izrazima. </w:t>
            </w:r>
          </w:p>
          <w:p w14:paraId="14F11811" w14:textId="61F96105" w:rsidR="00845715" w:rsidRDefault="00845715" w:rsidP="003C0978">
            <w:pPr>
              <w:spacing w:after="0"/>
            </w:pPr>
            <w:r>
              <w:rPr>
                <w:rFonts w:ascii="VladaRHSans Lt" w:eastAsia="VladaRHSans Lt" w:hAnsi="VladaRHSans Lt" w:cs="VladaRHSans Lt"/>
                <w:color w:val="25408F"/>
                <w:sz w:val="19"/>
                <w:szCs w:val="19"/>
              </w:rPr>
              <w:t xml:space="preserve">Primjer jednostavnoga izraza: </w:t>
            </w:r>
            <w:r w:rsidRPr="00745288">
              <w:rPr>
                <w:rFonts w:ascii="VladaRHSans Lt" w:eastAsia="VladaRHSans Lt" w:hAnsi="VladaRHSans Lt" w:cs="VladaRHSans Lt"/>
                <w:color w:val="25408F"/>
                <w:sz w:val="19"/>
                <w:szCs w:val="19"/>
              </w:rPr>
              <w:t xml:space="preserve">5 </w:t>
            </w:r>
            <w:r w:rsidRPr="00745288">
              <w:rPr>
                <w:rFonts w:ascii="Nova Mono" w:eastAsia="Nova Mono" w:hAnsi="Nova Mono" w:cs="Nova Mono"/>
                <w:color w:val="25408F"/>
                <w:sz w:val="19"/>
                <w:szCs w:val="19"/>
              </w:rPr>
              <w:t>∙</w:t>
            </w:r>
            <w:r w:rsidRPr="00745288">
              <w:rPr>
                <w:rFonts w:ascii="VladaRHSans Lt" w:eastAsia="VladaRHSans Lt" w:hAnsi="VladaRHSans Lt" w:cs="VladaRHSans Lt"/>
                <w:color w:val="25408F"/>
                <w:sz w:val="19"/>
                <w:szCs w:val="19"/>
              </w:rPr>
              <w:t xml:space="preserve">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2</m:t>
                  </m:r>
                </m:sup>
              </m:sSup>
            </m:oMath>
            <w:r w:rsidRPr="00745288">
              <w:rPr>
                <w:rFonts w:ascii="VladaRHSans Lt" w:eastAsia="VladaRHSans Lt" w:hAnsi="VladaRHSans Lt" w:cs="VladaRHSans Lt"/>
                <w:color w:val="25408F"/>
                <w:sz w:val="19"/>
                <w:szCs w:val="19"/>
              </w:rPr>
              <w:t xml:space="preserve"> ± 2 </w:t>
            </w:r>
            <w:r w:rsidRPr="00745288">
              <w:rPr>
                <w:rFonts w:ascii="Nova Mono" w:eastAsia="Nova Mono" w:hAnsi="Nova Mono" w:cs="Nova Mono"/>
                <w:color w:val="25408F"/>
                <w:sz w:val="19"/>
                <w:szCs w:val="19"/>
              </w:rPr>
              <w:t>∙</w:t>
            </w:r>
            <w:r w:rsidRPr="00745288">
              <w:rPr>
                <w:rFonts w:ascii="VladaRHSans Lt" w:eastAsia="VladaRHSans Lt" w:hAnsi="VladaRHSans Lt" w:cs="VladaRHSans Lt"/>
                <w:color w:val="25408F"/>
                <w:sz w:val="19"/>
                <w:szCs w:val="19"/>
              </w:rPr>
              <w:t xml:space="preserve">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2</m:t>
                  </m:r>
                </m:sup>
              </m:sSup>
            </m:oMath>
            <w:r w:rsidRPr="00745288">
              <w:rPr>
                <w:rFonts w:ascii="VladaRHSans Lt" w:eastAsia="VladaRHSans Lt" w:hAnsi="VladaRHSans Lt" w:cs="VladaRHSans Lt"/>
                <w:color w:val="25408F"/>
                <w:sz w:val="19"/>
                <w:szCs w:val="19"/>
              </w:rPr>
              <w:t xml:space="preserve">  ili - 4 </w:t>
            </w:r>
            <w:r w:rsidRPr="00745288">
              <w:rPr>
                <w:rFonts w:ascii="Nova Mono" w:eastAsia="Nova Mono" w:hAnsi="Nova Mono" w:cs="Nova Mono"/>
                <w:color w:val="25408F"/>
                <w:sz w:val="19"/>
                <w:szCs w:val="19"/>
              </w:rPr>
              <w:t>∙</w:t>
            </w:r>
            <w:r w:rsidRPr="00745288">
              <w:rPr>
                <w:rFonts w:ascii="VladaRHSans Lt" w:eastAsia="VladaRHSans Lt" w:hAnsi="VladaRHSans Lt" w:cs="VladaRHSans Lt"/>
                <w:color w:val="25408F"/>
                <w:sz w:val="19"/>
                <w:szCs w:val="19"/>
              </w:rPr>
              <w:t xml:space="preserve">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2</m:t>
                  </m:r>
                </m:sup>
              </m:sSup>
            </m:oMath>
            <w:r w:rsidRPr="00745288">
              <w:rPr>
                <w:rFonts w:ascii="VladaRHSans Lt" w:eastAsia="VladaRHSans Lt" w:hAnsi="VladaRHSans Lt" w:cs="VladaRHSans Lt"/>
                <w:color w:val="25408F"/>
                <w:sz w:val="19"/>
                <w:szCs w:val="19"/>
              </w:rPr>
              <w:t xml:space="preserve"> </w:t>
            </w:r>
            <w:r w:rsidRPr="00745288">
              <w:rPr>
                <w:rFonts w:ascii="Nova Mono" w:eastAsia="Nova Mono" w:hAnsi="Nova Mono" w:cs="Nova Mono"/>
                <w:color w:val="25408F"/>
                <w:sz w:val="19"/>
                <w:szCs w:val="19"/>
              </w:rPr>
              <w:t>∙</w:t>
            </w:r>
            <w:r w:rsidRPr="00745288">
              <w:rPr>
                <w:rFonts w:ascii="VladaRHSans Lt" w:eastAsia="VladaRHSans Lt" w:hAnsi="VladaRHSans Lt" w:cs="VladaRHSans Lt"/>
                <w:color w:val="25408F"/>
                <w:sz w:val="19"/>
                <w:szCs w:val="19"/>
              </w:rPr>
              <w:t xml:space="preserve">7 </w:t>
            </w:r>
            <w:r w:rsidRPr="00745288">
              <w:rPr>
                <w:rFonts w:ascii="Nova Mono" w:eastAsia="Nova Mono" w:hAnsi="Nova Mono" w:cs="Nova Mono"/>
                <w:color w:val="25408F"/>
                <w:sz w:val="19"/>
                <w:szCs w:val="19"/>
              </w:rPr>
              <w:t>∙</w:t>
            </w:r>
            <w:r w:rsidRPr="00745288">
              <w:rPr>
                <w:rFonts w:ascii="VladaRHSans Lt" w:eastAsia="VladaRHSans Lt" w:hAnsi="VladaRHSans Lt" w:cs="VladaRHSans Lt"/>
                <w:color w:val="25408F"/>
                <w:sz w:val="19"/>
                <w:szCs w:val="19"/>
              </w:rPr>
              <w:t xml:space="preserve">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2</m:t>
                  </m:r>
                </m:sup>
              </m:sSup>
            </m:oMath>
            <w:r w:rsidRPr="00745288">
              <w:rPr>
                <w:rFonts w:ascii="VladaRHSans Lt" w:eastAsia="VladaRHSans Lt" w:hAnsi="VladaRHSans Lt" w:cs="VladaRHSans Lt"/>
                <w:color w:val="25408F"/>
                <w:sz w:val="19"/>
                <w:szCs w:val="19"/>
              </w:rPr>
              <w:t>,</w:t>
            </w:r>
            <w:r>
              <w:rPr>
                <w:rFonts w:ascii="VladaRHSans Lt" w:eastAsia="VladaRHSans Lt" w:hAnsi="VladaRHSans Lt" w:cs="VladaRHSans Lt"/>
                <w:color w:val="25408F"/>
                <w:sz w:val="19"/>
                <w:szCs w:val="19"/>
              </w:rPr>
              <w:t xml:space="preserve"> koeficijenti su cijeli brojevi. </w:t>
            </w:r>
            <w:r>
              <w:rPr>
                <w:rFonts w:ascii="VladaRHSans Lt" w:eastAsia="VladaRHSans Lt" w:hAnsi="VladaRHSans Lt" w:cs="VladaRHSans Lt"/>
                <w:color w:val="FF0000"/>
                <w:sz w:val="19"/>
                <w:szCs w:val="19"/>
              </w:rPr>
              <w:t>Računati kvadrate prirodnih brojeva do 20.</w:t>
            </w:r>
            <w:r>
              <w:rPr>
                <w:rFonts w:ascii="VladaRHSans Lt" w:eastAsia="VladaRHSans Lt" w:hAnsi="VladaRHSans Lt" w:cs="VladaRHSans Lt"/>
                <w:color w:val="25408F"/>
                <w:sz w:val="19"/>
                <w:szCs w:val="19"/>
              </w:rPr>
              <w:t xml:space="preserve"> </w:t>
            </w:r>
          </w:p>
        </w:tc>
      </w:tr>
      <w:tr w:rsidR="00845715" w14:paraId="0E96AA9D" w14:textId="77777777" w:rsidTr="003C0978">
        <w:tc>
          <w:tcPr>
            <w:tcW w:w="525" w:type="dxa"/>
            <w:tcBorders>
              <w:top w:val="single" w:sz="4" w:space="0" w:color="000000"/>
              <w:left w:val="single" w:sz="4" w:space="0" w:color="000000"/>
              <w:bottom w:val="single" w:sz="4" w:space="0" w:color="000000"/>
              <w:right w:val="single" w:sz="4" w:space="0" w:color="000000"/>
            </w:tcBorders>
          </w:tcPr>
          <w:p w14:paraId="0EFE85F3" w14:textId="77777777" w:rsidR="00845715" w:rsidRDefault="00845715" w:rsidP="003C0978">
            <w:pPr>
              <w:spacing w:after="0"/>
            </w:pPr>
            <w:r>
              <w:rPr>
                <w:rFonts w:ascii="VladaRHSans Lt" w:eastAsia="VladaRHSans Lt" w:hAnsi="VladaRHSans Lt" w:cs="VladaRHSans Lt"/>
                <w:smallCaps/>
                <w:sz w:val="19"/>
                <w:szCs w:val="19"/>
              </w:rPr>
              <w:t>9.</w:t>
            </w:r>
          </w:p>
        </w:tc>
        <w:tc>
          <w:tcPr>
            <w:tcW w:w="1860" w:type="dxa"/>
            <w:tcBorders>
              <w:top w:val="single" w:sz="4" w:space="0" w:color="000000"/>
              <w:left w:val="single" w:sz="4" w:space="0" w:color="000000"/>
              <w:bottom w:val="single" w:sz="4" w:space="0" w:color="000000"/>
              <w:right w:val="single" w:sz="4" w:space="0" w:color="000000"/>
            </w:tcBorders>
            <w:shd w:val="clear" w:color="auto" w:fill="B4B4FA"/>
          </w:tcPr>
          <w:p w14:paraId="5565799E" w14:textId="77777777" w:rsidR="00845715" w:rsidRDefault="00845715" w:rsidP="003C0978">
            <w:pPr>
              <w:spacing w:after="0"/>
            </w:pPr>
            <w:r>
              <w:rPr>
                <w:rFonts w:ascii="VladaRHSans Lt" w:eastAsia="VladaRHSans Lt" w:hAnsi="VladaRHSans Lt" w:cs="VladaRHSans Lt"/>
                <w:smallCaps/>
                <w:sz w:val="19"/>
                <w:szCs w:val="19"/>
              </w:rPr>
              <w:t>B. 6. 1</w:t>
            </w:r>
          </w:p>
          <w:p w14:paraId="30F78F67" w14:textId="77777777" w:rsidR="00845715" w:rsidRDefault="00845715" w:rsidP="003C0978">
            <w:pPr>
              <w:spacing w:after="0"/>
            </w:pPr>
          </w:p>
          <w:p w14:paraId="244528C7" w14:textId="77777777" w:rsidR="00845715" w:rsidRDefault="00845715" w:rsidP="003C0978">
            <w:pPr>
              <w:spacing w:after="0"/>
            </w:pPr>
            <w:r>
              <w:rPr>
                <w:rFonts w:ascii="VladaRHSans Lt" w:eastAsia="VladaRHSans Lt" w:hAnsi="VladaRHSans Lt" w:cs="VladaRHSans Lt"/>
                <w:smallCaps/>
                <w:sz w:val="19"/>
                <w:szCs w:val="19"/>
              </w:rPr>
              <w:t>Rješava i primjenjuje linearnu jednadžbu.</w:t>
            </w:r>
          </w:p>
        </w:tc>
        <w:tc>
          <w:tcPr>
            <w:tcW w:w="3645" w:type="dxa"/>
            <w:tcBorders>
              <w:top w:val="single" w:sz="4" w:space="0" w:color="000000"/>
              <w:left w:val="single" w:sz="4" w:space="0" w:color="000000"/>
              <w:bottom w:val="single" w:sz="4" w:space="0" w:color="000000"/>
              <w:right w:val="single" w:sz="4" w:space="0" w:color="000000"/>
            </w:tcBorders>
          </w:tcPr>
          <w:p w14:paraId="0C3A2347" w14:textId="77777777" w:rsidR="00845715" w:rsidRDefault="00845715" w:rsidP="003C0978">
            <w:pPr>
              <w:spacing w:after="0"/>
            </w:pPr>
            <w:r>
              <w:rPr>
                <w:rFonts w:ascii="VladaRHSans Lt" w:eastAsia="VladaRHSans Lt" w:hAnsi="VladaRHSans Lt" w:cs="VladaRHSans Lt"/>
                <w:color w:val="25408F"/>
                <w:sz w:val="19"/>
                <w:szCs w:val="19"/>
              </w:rPr>
              <w:t xml:space="preserve">Analizira problemsku situaciju </w:t>
            </w:r>
            <w:r>
              <w:rPr>
                <w:rFonts w:ascii="VladaRHSans Lt" w:eastAsia="VladaRHSans Lt" w:hAnsi="VladaRHSans Lt" w:cs="VladaRHSans Lt"/>
                <w:color w:val="FF0000"/>
                <w:sz w:val="19"/>
                <w:szCs w:val="19"/>
              </w:rPr>
              <w:t>u skupovima Q</w:t>
            </w:r>
            <w:r>
              <w:rPr>
                <w:rFonts w:ascii="VladaRHSans Lt" w:eastAsia="VladaRHSans Lt" w:hAnsi="VladaRHSans Lt" w:cs="VladaRHSans Lt"/>
                <w:color w:val="FF0000"/>
                <w:sz w:val="19"/>
                <w:szCs w:val="19"/>
                <w:vertAlign w:val="superscript"/>
              </w:rPr>
              <w:t>+</w:t>
            </w:r>
            <w:r>
              <w:rPr>
                <w:rFonts w:ascii="VladaRHSans Lt" w:eastAsia="VladaRHSans Lt" w:hAnsi="VladaRHSans Lt" w:cs="VladaRHSans Lt"/>
                <w:color w:val="FF0000"/>
                <w:sz w:val="19"/>
                <w:szCs w:val="19"/>
              </w:rPr>
              <w:t xml:space="preserve"> i Z</w:t>
            </w:r>
            <w:r>
              <w:rPr>
                <w:rFonts w:ascii="VladaRHSans Lt" w:eastAsia="VladaRHSans Lt" w:hAnsi="VladaRHSans Lt" w:cs="VladaRHSans Lt"/>
                <w:color w:val="25408F"/>
                <w:sz w:val="19"/>
                <w:szCs w:val="19"/>
              </w:rPr>
              <w:t xml:space="preserve"> i </w:t>
            </w:r>
            <w:r>
              <w:rPr>
                <w:rFonts w:ascii="VladaRHSans Lt" w:eastAsia="VladaRHSans Lt" w:hAnsi="VladaRHSans Lt" w:cs="VladaRHSans Lt"/>
                <w:color w:val="FF0000"/>
                <w:sz w:val="19"/>
                <w:szCs w:val="19"/>
              </w:rPr>
              <w:t>zapisuje ju</w:t>
            </w:r>
            <w:r>
              <w:rPr>
                <w:rFonts w:ascii="VladaRHSans Lt" w:eastAsia="VladaRHSans Lt" w:hAnsi="VladaRHSans Lt" w:cs="VladaRHSans Lt"/>
                <w:color w:val="25408F"/>
                <w:sz w:val="19"/>
                <w:szCs w:val="19"/>
              </w:rPr>
              <w:t xml:space="preserve"> linearnom jednadžbom.</w:t>
            </w:r>
          </w:p>
          <w:p w14:paraId="2D680B20" w14:textId="77777777" w:rsidR="00845715" w:rsidRDefault="00845715" w:rsidP="003C0978">
            <w:pPr>
              <w:spacing w:after="0"/>
            </w:pPr>
            <w:r>
              <w:rPr>
                <w:rFonts w:ascii="VladaRHSans Lt" w:eastAsia="VladaRHSans Lt" w:hAnsi="VladaRHSans Lt" w:cs="VladaRHSans Lt"/>
                <w:color w:val="25408F"/>
                <w:sz w:val="19"/>
                <w:szCs w:val="19"/>
              </w:rPr>
              <w:t xml:space="preserve">Rješava jednadžbu koja se svodi na oblik ax+b=0, </w:t>
            </w:r>
            <w:r>
              <w:rPr>
                <w:rFonts w:ascii="VladaRHSans Lt" w:eastAsia="VladaRHSans Lt" w:hAnsi="VladaRHSans Lt" w:cs="VladaRHSans Lt"/>
                <w:color w:val="FF0000"/>
                <w:sz w:val="19"/>
                <w:szCs w:val="19"/>
              </w:rPr>
              <w:t>gdje su a i b nenegativni racionalni ili cijeli brojevi, primjenjujući ekvivalentnost jednadžbi.</w:t>
            </w:r>
          </w:p>
          <w:p w14:paraId="0B7F842C" w14:textId="77777777" w:rsidR="00845715" w:rsidRDefault="00845715" w:rsidP="003C0978">
            <w:pPr>
              <w:spacing w:after="0"/>
            </w:pPr>
            <w:r>
              <w:rPr>
                <w:rFonts w:ascii="VladaRHSans Lt" w:eastAsia="VladaRHSans Lt" w:hAnsi="VladaRHSans Lt" w:cs="VladaRHSans Lt"/>
                <w:color w:val="FF0000"/>
                <w:sz w:val="19"/>
                <w:szCs w:val="19"/>
              </w:rPr>
              <w:t xml:space="preserve">Odnos dviju veličina prikazanih omjerom u problemskoj situaciji prikazuje razlomkom. </w:t>
            </w:r>
          </w:p>
          <w:p w14:paraId="35FE52A5" w14:textId="77777777" w:rsidR="00845715" w:rsidRDefault="00845715" w:rsidP="003C0978">
            <w:pPr>
              <w:spacing w:after="0"/>
            </w:pPr>
            <w:r>
              <w:rPr>
                <w:rFonts w:ascii="VladaRHSans Lt" w:eastAsia="VladaRHSans Lt" w:hAnsi="VladaRHSans Lt" w:cs="VladaRHSans Lt"/>
                <w:color w:val="FF0000"/>
                <w:sz w:val="19"/>
                <w:szCs w:val="19"/>
              </w:rPr>
              <w:t>Primjenjuje ekvivalentnost razlomaka za određivanje nepoznatoga brojnika ili nazivnika.</w:t>
            </w:r>
          </w:p>
          <w:p w14:paraId="284ADCE4" w14:textId="452024C1" w:rsidR="00845715" w:rsidRDefault="00845715" w:rsidP="003C0978">
            <w:r>
              <w:rPr>
                <w:rFonts w:ascii="VladaRHSans Lt" w:eastAsia="VladaRHSans Lt" w:hAnsi="VladaRHSans Lt" w:cs="VladaRHSans Lt"/>
                <w:color w:val="FF0000"/>
                <w:sz w:val="19"/>
                <w:szCs w:val="19"/>
              </w:rPr>
              <w:t>Koristi se opsegom i površinom geometrijskih likova za računanje duljina njihovih stranica. Računa mjeru nepoznatoga kuta u trokutu i četverokutu.</w:t>
            </w:r>
            <w:r>
              <w:rPr>
                <w:color w:val="FF0000"/>
              </w:rPr>
              <w:t xml:space="preserve"> </w:t>
            </w:r>
            <w:r>
              <w:rPr>
                <w:rFonts w:ascii="VladaRHSans Lt" w:eastAsia="VladaRHSans Lt" w:hAnsi="VladaRHSans Lt" w:cs="VladaRHSans Lt"/>
                <w:color w:val="FF0000"/>
                <w:sz w:val="19"/>
                <w:szCs w:val="19"/>
              </w:rPr>
              <w:t xml:space="preserve">Rješava jednostavne jednadžbe s apsolutnom vrijednošću.                              Provjerava točnost rješenja jednadžbe. </w:t>
            </w:r>
            <w:r>
              <w:rPr>
                <w:rFonts w:ascii="VladaRHSans Lt" w:eastAsia="VladaRHSans Lt" w:hAnsi="VladaRHSans Lt" w:cs="VladaRHSans Lt"/>
                <w:color w:val="FF0000"/>
                <w:sz w:val="19"/>
                <w:szCs w:val="19"/>
              </w:rPr>
              <w:lastRenderedPageBreak/>
              <w:t>Preispituje smislenost rješenja i tumači dobiveno rješenje u kontekstu problema.</w:t>
            </w:r>
          </w:p>
          <w:p w14:paraId="5B08D65E" w14:textId="77777777" w:rsidR="00845715" w:rsidRDefault="00845715" w:rsidP="003C0978">
            <w:pPr>
              <w:spacing w:after="0"/>
            </w:pPr>
            <w:r>
              <w:rPr>
                <w:rFonts w:ascii="VladaRHSans Lt" w:eastAsia="VladaRHSans Lt" w:hAnsi="VladaRHSans Lt" w:cs="VladaRHSans Lt"/>
                <w:color w:val="FF0000"/>
                <w:sz w:val="19"/>
                <w:szCs w:val="19"/>
              </w:rPr>
              <w:t>Prošireni sadržaj: Rješava jednostavnu linearnu nejednadžbu.</w:t>
            </w:r>
          </w:p>
          <w:p w14:paraId="7D14AF2F" w14:textId="77777777" w:rsidR="00845715" w:rsidRDefault="00845715" w:rsidP="003C0978">
            <w:pPr>
              <w:spacing w:after="0"/>
            </w:pPr>
          </w:p>
          <w:p w14:paraId="1D919284" w14:textId="77777777" w:rsidR="00845715" w:rsidRDefault="00845715" w:rsidP="003C0978">
            <w:pPr>
              <w:spacing w:after="0"/>
            </w:pPr>
            <w:r>
              <w:rPr>
                <w:rFonts w:ascii="VladaRHSans Lt" w:eastAsia="VladaRHSans Lt" w:hAnsi="VladaRHSans Lt" w:cs="VladaRHSans Lt"/>
                <w:color w:val="25408F"/>
                <w:sz w:val="19"/>
                <w:szCs w:val="19"/>
              </w:rPr>
              <w:t xml:space="preserve">Korelacija s Geografijom i Prirodom. </w:t>
            </w:r>
          </w:p>
        </w:tc>
        <w:tc>
          <w:tcPr>
            <w:tcW w:w="2145" w:type="dxa"/>
            <w:tcBorders>
              <w:top w:val="single" w:sz="4" w:space="0" w:color="000000"/>
              <w:left w:val="single" w:sz="4" w:space="0" w:color="000000"/>
              <w:bottom w:val="single" w:sz="4" w:space="0" w:color="000000"/>
              <w:right w:val="single" w:sz="4" w:space="0" w:color="000000"/>
            </w:tcBorders>
          </w:tcPr>
          <w:p w14:paraId="74AE8FEA" w14:textId="77777777" w:rsidR="00845715" w:rsidRDefault="00845715" w:rsidP="003C0978">
            <w:pPr>
              <w:spacing w:after="0"/>
            </w:pPr>
            <w:r>
              <w:rPr>
                <w:rFonts w:ascii="VladaRHSans Lt" w:eastAsia="VladaRHSans Lt" w:hAnsi="VladaRHSans Lt" w:cs="VladaRHSans Lt"/>
                <w:color w:val="FF0000"/>
                <w:sz w:val="19"/>
                <w:szCs w:val="19"/>
              </w:rPr>
              <w:lastRenderedPageBreak/>
              <w:t>Problemsku situaciju zapisuje linearnom jednadžbom i rješava vezom računskih operacija.</w:t>
            </w:r>
            <w:r>
              <w:t xml:space="preserve"> </w:t>
            </w:r>
            <w:r>
              <w:rPr>
                <w:rFonts w:ascii="VladaRHSans Lt" w:eastAsia="VladaRHSans Lt" w:hAnsi="VladaRHSans Lt" w:cs="VladaRHSans Lt"/>
                <w:color w:val="FF0000"/>
                <w:sz w:val="19"/>
                <w:szCs w:val="19"/>
              </w:rPr>
              <w:t>Postupak obrazlaže.</w:t>
            </w:r>
          </w:p>
        </w:tc>
        <w:tc>
          <w:tcPr>
            <w:tcW w:w="1950" w:type="dxa"/>
            <w:tcBorders>
              <w:top w:val="single" w:sz="4" w:space="0" w:color="000000"/>
              <w:left w:val="single" w:sz="4" w:space="0" w:color="000000"/>
              <w:bottom w:val="single" w:sz="4" w:space="0" w:color="000000"/>
              <w:right w:val="single" w:sz="4" w:space="0" w:color="000000"/>
            </w:tcBorders>
          </w:tcPr>
          <w:p w14:paraId="67D40C86" w14:textId="77777777" w:rsidR="00845715" w:rsidRDefault="00845715" w:rsidP="003C0978">
            <w:pPr>
              <w:spacing w:after="0"/>
            </w:pPr>
            <w:r>
              <w:rPr>
                <w:rFonts w:ascii="VladaRHSans Lt" w:eastAsia="VladaRHSans Lt" w:hAnsi="VladaRHSans Lt" w:cs="VladaRHSans Lt"/>
                <w:color w:val="FF0000"/>
                <w:sz w:val="19"/>
                <w:szCs w:val="19"/>
              </w:rPr>
              <w:t xml:space="preserve">Primjenom ekvivalencije jednadžbi </w:t>
            </w:r>
            <w:r>
              <w:rPr>
                <w:rFonts w:ascii="VladaRHSans Lt" w:eastAsia="VladaRHSans Lt" w:hAnsi="VladaRHSans Lt" w:cs="VladaRHSans Lt"/>
                <w:color w:val="25408F"/>
                <w:sz w:val="19"/>
                <w:szCs w:val="19"/>
              </w:rPr>
              <w:t>složeniju linearnu jednadžbu svodi na oblik ax+b=0 i rješava uz provjeru.</w:t>
            </w:r>
          </w:p>
          <w:p w14:paraId="4CF16F15" w14:textId="77777777" w:rsidR="00845715" w:rsidRDefault="00845715" w:rsidP="003C0978">
            <w:pPr>
              <w:spacing w:after="0"/>
            </w:pPr>
          </w:p>
          <w:p w14:paraId="653F62E0" w14:textId="77777777" w:rsidR="00845715" w:rsidRDefault="00845715" w:rsidP="003C0978">
            <w:pPr>
              <w:spacing w:after="0"/>
            </w:pPr>
          </w:p>
        </w:tc>
        <w:tc>
          <w:tcPr>
            <w:tcW w:w="2070" w:type="dxa"/>
            <w:tcBorders>
              <w:top w:val="single" w:sz="4" w:space="0" w:color="000000"/>
              <w:left w:val="single" w:sz="4" w:space="0" w:color="000000"/>
              <w:bottom w:val="single" w:sz="4" w:space="0" w:color="000000"/>
              <w:right w:val="single" w:sz="4" w:space="0" w:color="000000"/>
            </w:tcBorders>
          </w:tcPr>
          <w:p w14:paraId="4BC11AF1" w14:textId="77777777" w:rsidR="00845715" w:rsidRDefault="00845715" w:rsidP="003C0978">
            <w:pPr>
              <w:spacing w:after="0"/>
            </w:pPr>
            <w:r>
              <w:rPr>
                <w:rFonts w:ascii="VladaRHSans Lt" w:eastAsia="VladaRHSans Lt" w:hAnsi="VladaRHSans Lt" w:cs="VladaRHSans Lt"/>
                <w:color w:val="FF0000"/>
                <w:sz w:val="19"/>
                <w:szCs w:val="19"/>
              </w:rPr>
              <w:t>Problemsku situaciju zapisuje linearnom jednadžbom i rješava ju. Tumači smislenost rješenja.</w:t>
            </w:r>
          </w:p>
        </w:tc>
        <w:tc>
          <w:tcPr>
            <w:tcW w:w="2056" w:type="dxa"/>
            <w:tcBorders>
              <w:top w:val="single" w:sz="4" w:space="0" w:color="000000"/>
              <w:left w:val="single" w:sz="4" w:space="0" w:color="000000"/>
              <w:bottom w:val="single" w:sz="4" w:space="0" w:color="000000"/>
              <w:right w:val="single" w:sz="4" w:space="0" w:color="000000"/>
            </w:tcBorders>
          </w:tcPr>
          <w:p w14:paraId="4A337B26" w14:textId="77777777" w:rsidR="00845715" w:rsidRDefault="00845715" w:rsidP="003C0978">
            <w:pPr>
              <w:spacing w:after="0"/>
            </w:pPr>
            <w:r>
              <w:rPr>
                <w:rFonts w:ascii="VladaRHSans Lt" w:eastAsia="VladaRHSans Lt" w:hAnsi="VladaRHSans Lt" w:cs="VladaRHSans Lt"/>
                <w:color w:val="25408F"/>
                <w:sz w:val="19"/>
                <w:szCs w:val="19"/>
              </w:rPr>
              <w:t>Modelira linearnom jednadžbom problemsku situaciju koju rješava u skupovima Q</w:t>
            </w:r>
            <w:r>
              <w:rPr>
                <w:rFonts w:ascii="VladaRHSans Lt" w:eastAsia="VladaRHSans Lt" w:hAnsi="VladaRHSans Lt" w:cs="VladaRHSans Lt"/>
                <w:color w:val="25408F"/>
                <w:sz w:val="19"/>
                <w:szCs w:val="19"/>
                <w:vertAlign w:val="superscript"/>
              </w:rPr>
              <w:t>+</w:t>
            </w:r>
            <w:r>
              <w:rPr>
                <w:rFonts w:ascii="VladaRHSans Lt" w:eastAsia="VladaRHSans Lt" w:hAnsi="VladaRHSans Lt" w:cs="VladaRHSans Lt"/>
                <w:color w:val="25408F"/>
                <w:sz w:val="19"/>
                <w:szCs w:val="19"/>
              </w:rPr>
              <w:t xml:space="preserve"> i Z.</w:t>
            </w:r>
          </w:p>
          <w:p w14:paraId="3408345A" w14:textId="77777777" w:rsidR="00845715" w:rsidRDefault="00845715" w:rsidP="003C0978">
            <w:pPr>
              <w:spacing w:after="0"/>
            </w:pPr>
          </w:p>
          <w:p w14:paraId="39CD287A" w14:textId="77777777" w:rsidR="00845715" w:rsidRDefault="00845715" w:rsidP="003C0978">
            <w:pPr>
              <w:spacing w:after="0"/>
            </w:pPr>
          </w:p>
        </w:tc>
      </w:tr>
      <w:tr w:rsidR="00845715" w14:paraId="0130C563"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451BF7CA"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13A3779F" w14:textId="7D2ED4A1" w:rsidR="00845715" w:rsidRDefault="00845715" w:rsidP="003C0978">
            <w:pPr>
              <w:spacing w:after="0"/>
            </w:pPr>
            <w:r>
              <w:rPr>
                <w:rFonts w:ascii="VladaRHSans Lt" w:eastAsia="VladaRHSans Lt" w:hAnsi="VladaRHSans Lt" w:cs="VladaRHSans Lt"/>
                <w:color w:val="FF0000"/>
                <w:sz w:val="19"/>
                <w:szCs w:val="19"/>
              </w:rPr>
              <w:t xml:space="preserve">Rješavati jednostavne jednadžbe s apsolutnom vrijednosti. </w:t>
            </w:r>
            <w:r>
              <w:rPr>
                <w:rFonts w:ascii="VladaRHSans Lt" w:eastAsia="VladaRHSans Lt" w:hAnsi="VladaRHSans Lt" w:cs="VladaRHSans Lt"/>
                <w:color w:val="25408F"/>
                <w:sz w:val="19"/>
                <w:szCs w:val="19"/>
              </w:rPr>
              <w:t xml:space="preserve">Izražavati nepoznatu veličinu iz jednostavne jednadžbe, npr. ax = b, a = b/x, x = b/a, </w:t>
            </w:r>
            <w:r>
              <w:rPr>
                <w:rFonts w:ascii="VladaRHSans Lt" w:eastAsia="VladaRHSans Lt" w:hAnsi="VladaRHSans Lt" w:cs="VladaRHSans Lt"/>
                <w:color w:val="FF0000"/>
                <w:sz w:val="19"/>
                <w:szCs w:val="19"/>
              </w:rPr>
              <w:t>gdje su</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i/>
                <w:color w:val="FF0000"/>
                <w:sz w:val="19"/>
                <w:szCs w:val="19"/>
              </w:rPr>
              <w:t>a</w:t>
            </w:r>
            <w:r>
              <w:rPr>
                <w:rFonts w:ascii="VladaRHSans Lt" w:eastAsia="VladaRHSans Lt" w:hAnsi="VladaRHSans Lt" w:cs="VladaRHSans Lt"/>
                <w:color w:val="FF0000"/>
                <w:sz w:val="19"/>
                <w:szCs w:val="19"/>
              </w:rPr>
              <w:t xml:space="preserve"> i</w:t>
            </w:r>
            <w:r>
              <w:rPr>
                <w:rFonts w:ascii="VladaRHSans Lt" w:eastAsia="VladaRHSans Lt" w:hAnsi="VladaRHSans Lt" w:cs="VladaRHSans Lt"/>
                <w:i/>
                <w:color w:val="FF0000"/>
                <w:sz w:val="19"/>
                <w:szCs w:val="19"/>
              </w:rPr>
              <w:t xml:space="preserve"> b</w:t>
            </w:r>
            <w:r>
              <w:rPr>
                <w:rFonts w:ascii="VladaRHSans Lt" w:eastAsia="VladaRHSans Lt" w:hAnsi="VladaRHSans Lt" w:cs="VladaRHSans Lt"/>
                <w:color w:val="FF0000"/>
                <w:sz w:val="19"/>
                <w:szCs w:val="19"/>
              </w:rPr>
              <w:t xml:space="preserve"> nenegativni racionalni ili cijeli brojevi,</w:t>
            </w:r>
            <w:r>
              <w:rPr>
                <w:rFonts w:ascii="VladaRHSans Lt" w:eastAsia="VladaRHSans Lt" w:hAnsi="VladaRHSans Lt" w:cs="VladaRHSans Lt"/>
                <w:color w:val="25408F"/>
                <w:sz w:val="19"/>
                <w:szCs w:val="19"/>
              </w:rPr>
              <w:t xml:space="preserve"> koristeći se vezom između računskih operacija (priprema za biologiju, kemiju i fiziku). </w:t>
            </w:r>
          </w:p>
        </w:tc>
      </w:tr>
      <w:tr w:rsidR="00845715" w14:paraId="16AC853D" w14:textId="77777777" w:rsidTr="003C0978">
        <w:tc>
          <w:tcPr>
            <w:tcW w:w="525" w:type="dxa"/>
          </w:tcPr>
          <w:p w14:paraId="47112A66" w14:textId="77777777" w:rsidR="00845715" w:rsidRDefault="00845715" w:rsidP="003C0978">
            <w:pPr>
              <w:spacing w:after="0"/>
            </w:pPr>
            <w:r>
              <w:rPr>
                <w:rFonts w:ascii="VladaRHSans Lt" w:eastAsia="VladaRHSans Lt" w:hAnsi="VladaRHSans Lt" w:cs="VladaRHSans Lt"/>
                <w:smallCaps/>
                <w:sz w:val="19"/>
                <w:szCs w:val="19"/>
              </w:rPr>
              <w:t>10.</w:t>
            </w:r>
          </w:p>
        </w:tc>
        <w:tc>
          <w:tcPr>
            <w:tcW w:w="1860" w:type="dxa"/>
            <w:shd w:val="clear" w:color="auto" w:fill="B4FAB4"/>
          </w:tcPr>
          <w:p w14:paraId="7894772D" w14:textId="77777777" w:rsidR="00845715" w:rsidRDefault="00845715" w:rsidP="003C0978">
            <w:pPr>
              <w:spacing w:after="0"/>
            </w:pPr>
            <w:r>
              <w:rPr>
                <w:rFonts w:ascii="VladaRHSans Lt" w:eastAsia="VladaRHSans Lt" w:hAnsi="VladaRHSans Lt" w:cs="VladaRHSans Lt"/>
                <w:smallCaps/>
                <w:sz w:val="19"/>
                <w:szCs w:val="19"/>
              </w:rPr>
              <w:t>C. 6. 1</w:t>
            </w:r>
          </w:p>
          <w:p w14:paraId="72ACE2C5" w14:textId="77777777" w:rsidR="00845715" w:rsidRDefault="00845715" w:rsidP="003C0978">
            <w:pPr>
              <w:spacing w:after="0"/>
            </w:pPr>
          </w:p>
          <w:p w14:paraId="6D848F48" w14:textId="77777777" w:rsidR="00845715" w:rsidRDefault="00845715" w:rsidP="003C0978">
            <w:pPr>
              <w:spacing w:after="0"/>
            </w:pPr>
            <w:r>
              <w:rPr>
                <w:rFonts w:ascii="VladaRHSans Lt" w:eastAsia="VladaRHSans Lt" w:hAnsi="VladaRHSans Lt" w:cs="VladaRHSans Lt"/>
                <w:smallCaps/>
                <w:sz w:val="19"/>
                <w:szCs w:val="19"/>
              </w:rPr>
              <w:t>Konstruira kut i njegovu simetralu.</w:t>
            </w:r>
          </w:p>
          <w:p w14:paraId="1179B6C5" w14:textId="77777777" w:rsidR="00845715" w:rsidRDefault="00845715" w:rsidP="003C0978">
            <w:pPr>
              <w:spacing w:after="0"/>
            </w:pPr>
          </w:p>
        </w:tc>
        <w:tc>
          <w:tcPr>
            <w:tcW w:w="3645" w:type="dxa"/>
          </w:tcPr>
          <w:p w14:paraId="05654F8E" w14:textId="77777777" w:rsidR="00845715" w:rsidRDefault="00845715" w:rsidP="003C0978">
            <w:pPr>
              <w:spacing w:after="0"/>
            </w:pPr>
            <w:r>
              <w:rPr>
                <w:rFonts w:ascii="VladaRHSans Lt" w:eastAsia="VladaRHSans Lt" w:hAnsi="VladaRHSans Lt" w:cs="VladaRHSans Lt"/>
                <w:color w:val="25408F"/>
                <w:sz w:val="19"/>
                <w:szCs w:val="19"/>
              </w:rPr>
              <w:t>Prepoznaje i opisuje kut, vrh kuta i krak kuta te kutni stupanj.</w:t>
            </w:r>
          </w:p>
          <w:p w14:paraId="1AA99F9A" w14:textId="77777777" w:rsidR="00845715" w:rsidRDefault="00845715" w:rsidP="003C0978">
            <w:pPr>
              <w:spacing w:after="0"/>
            </w:pPr>
            <w:r>
              <w:rPr>
                <w:rFonts w:ascii="VladaRHSans Lt" w:eastAsia="VladaRHSans Lt" w:hAnsi="VladaRHSans Lt" w:cs="VladaRHSans Lt"/>
                <w:color w:val="25408F"/>
                <w:sz w:val="19"/>
                <w:szCs w:val="19"/>
              </w:rPr>
              <w:t xml:space="preserve">Konstruira kutove od 60˚, 120˚, 30˚, 90˚ i njihove kombinacije primjenjujući svojstva simetrale kuta. </w:t>
            </w:r>
          </w:p>
          <w:p w14:paraId="785CA671" w14:textId="77777777" w:rsidR="00845715" w:rsidRDefault="00845715" w:rsidP="003C0978">
            <w:pPr>
              <w:spacing w:after="0"/>
            </w:pPr>
            <w:r>
              <w:rPr>
                <w:rFonts w:ascii="VladaRHSans Lt" w:eastAsia="VladaRHSans Lt" w:hAnsi="VladaRHSans Lt" w:cs="VladaRHSans Lt"/>
                <w:color w:val="25408F"/>
                <w:sz w:val="19"/>
                <w:szCs w:val="19"/>
              </w:rPr>
              <w:t xml:space="preserve">Prenosi kut. </w:t>
            </w:r>
          </w:p>
          <w:p w14:paraId="1DF429FC" w14:textId="020B734B" w:rsidR="008D3074" w:rsidRDefault="00845715" w:rsidP="003C0978">
            <w:pPr>
              <w:spacing w:after="0"/>
            </w:pPr>
            <w:r>
              <w:rPr>
                <w:rFonts w:ascii="VladaRHSans Lt" w:eastAsia="VladaRHSans Lt" w:hAnsi="VladaRHSans Lt" w:cs="VladaRHSans Lt"/>
                <w:color w:val="FF0000"/>
                <w:sz w:val="19"/>
                <w:szCs w:val="19"/>
              </w:rPr>
              <w:t>Procjenjuje mjeru nacrtanih kutova.</w:t>
            </w:r>
          </w:p>
          <w:p w14:paraId="0C52BED8" w14:textId="77777777" w:rsidR="00745288" w:rsidRDefault="00745288" w:rsidP="003C0978">
            <w:pPr>
              <w:spacing w:after="0"/>
            </w:pPr>
          </w:p>
          <w:p w14:paraId="74A17B8B" w14:textId="77777777" w:rsidR="00845715" w:rsidRDefault="00845715" w:rsidP="003C0978">
            <w:pPr>
              <w:spacing w:after="0"/>
            </w:pPr>
            <w:r>
              <w:rPr>
                <w:rFonts w:ascii="VladaRHSans Lt" w:eastAsia="VladaRHSans Lt" w:hAnsi="VladaRHSans Lt" w:cs="VladaRHSans Lt"/>
                <w:color w:val="FF0000"/>
                <w:sz w:val="19"/>
                <w:szCs w:val="19"/>
              </w:rPr>
              <w:t xml:space="preserve">Prošireni sadržaj: Konstruira trokutu upisanu kružnicu. </w:t>
            </w:r>
          </w:p>
        </w:tc>
        <w:tc>
          <w:tcPr>
            <w:tcW w:w="2145" w:type="dxa"/>
          </w:tcPr>
          <w:p w14:paraId="720D68DF" w14:textId="77777777" w:rsidR="00845715" w:rsidRDefault="00845715" w:rsidP="003C0978">
            <w:pPr>
              <w:spacing w:after="0"/>
            </w:pPr>
            <w:r>
              <w:rPr>
                <w:rFonts w:ascii="VladaRHSans Lt" w:eastAsia="VladaRHSans Lt" w:hAnsi="VladaRHSans Lt" w:cs="VladaRHSans Lt"/>
                <w:color w:val="25408F"/>
                <w:sz w:val="19"/>
                <w:szCs w:val="19"/>
              </w:rPr>
              <w:t xml:space="preserve">Konstruira simetralu kuta </w:t>
            </w:r>
            <w:r>
              <w:rPr>
                <w:rFonts w:ascii="VladaRHSans Lt" w:eastAsia="VladaRHSans Lt" w:hAnsi="VladaRHSans Lt" w:cs="VladaRHSans Lt"/>
                <w:color w:val="FF0000"/>
                <w:sz w:val="19"/>
                <w:szCs w:val="19"/>
              </w:rPr>
              <w:t xml:space="preserve">(šiljastog, pravog, tupog ispruženog). Konstruira kutove od 60˚ i 120˚. Opisuje postupak.  </w:t>
            </w:r>
          </w:p>
          <w:p w14:paraId="077D2A14" w14:textId="77777777" w:rsidR="00845715" w:rsidRDefault="00845715" w:rsidP="003C0978">
            <w:pPr>
              <w:spacing w:after="0"/>
            </w:pPr>
          </w:p>
          <w:p w14:paraId="67C3E681" w14:textId="77777777" w:rsidR="00845715" w:rsidRDefault="00845715" w:rsidP="003C0978">
            <w:pPr>
              <w:spacing w:after="0"/>
            </w:pPr>
          </w:p>
        </w:tc>
        <w:tc>
          <w:tcPr>
            <w:tcW w:w="1950" w:type="dxa"/>
          </w:tcPr>
          <w:p w14:paraId="616EC744" w14:textId="77777777" w:rsidR="00845715" w:rsidRDefault="00845715" w:rsidP="003C0978">
            <w:pPr>
              <w:spacing w:after="0"/>
            </w:pPr>
            <w:r>
              <w:rPr>
                <w:rFonts w:ascii="VladaRHSans Lt" w:eastAsia="VladaRHSans Lt" w:hAnsi="VladaRHSans Lt" w:cs="VladaRHSans Lt"/>
                <w:color w:val="FF0000"/>
                <w:sz w:val="19"/>
                <w:szCs w:val="19"/>
              </w:rPr>
              <w:t>Uredno</w:t>
            </w:r>
            <w:r>
              <w:rPr>
                <w:rFonts w:ascii="VladaRHSans Lt" w:eastAsia="VladaRHSans Lt" w:hAnsi="VladaRHSans Lt" w:cs="VladaRHSans Lt"/>
                <w:color w:val="25408F"/>
                <w:sz w:val="19"/>
                <w:szCs w:val="19"/>
              </w:rPr>
              <w:t xml:space="preserve"> i precizno </w:t>
            </w:r>
            <w:r>
              <w:rPr>
                <w:rFonts w:ascii="VladaRHSans Lt" w:eastAsia="VladaRHSans Lt" w:hAnsi="VladaRHSans Lt" w:cs="VladaRHSans Lt"/>
                <w:color w:val="FF0000"/>
                <w:sz w:val="19"/>
                <w:szCs w:val="19"/>
              </w:rPr>
              <w:t>konstruira kutove od 30˚ i 90˚.</w:t>
            </w:r>
          </w:p>
          <w:p w14:paraId="71DF64D3" w14:textId="77777777" w:rsidR="00845715" w:rsidRDefault="00845715" w:rsidP="003C0978">
            <w:pPr>
              <w:spacing w:after="0"/>
            </w:pPr>
            <w:r>
              <w:rPr>
                <w:rFonts w:ascii="VladaRHSans Lt" w:eastAsia="VladaRHSans Lt" w:hAnsi="VladaRHSans Lt" w:cs="VladaRHSans Lt"/>
                <w:color w:val="FF0000"/>
                <w:sz w:val="19"/>
                <w:szCs w:val="19"/>
              </w:rPr>
              <w:t>Obrazlaže konstrukciju.</w:t>
            </w:r>
          </w:p>
          <w:p w14:paraId="222BECCA" w14:textId="77777777" w:rsidR="00845715" w:rsidRDefault="00845715" w:rsidP="003C0978">
            <w:pPr>
              <w:spacing w:after="0"/>
            </w:pPr>
          </w:p>
        </w:tc>
        <w:tc>
          <w:tcPr>
            <w:tcW w:w="2070" w:type="dxa"/>
          </w:tcPr>
          <w:p w14:paraId="0A27B7DC" w14:textId="77777777" w:rsidR="00845715" w:rsidRDefault="00845715" w:rsidP="003C0978">
            <w:pPr>
              <w:spacing w:after="0"/>
            </w:pPr>
            <w:r>
              <w:rPr>
                <w:rFonts w:ascii="VladaRHSans Lt" w:eastAsia="VladaRHSans Lt" w:hAnsi="VladaRHSans Lt" w:cs="VladaRHSans Lt"/>
                <w:color w:val="FF0000"/>
                <w:sz w:val="19"/>
                <w:szCs w:val="19"/>
              </w:rPr>
              <w:t>Uredno</w:t>
            </w:r>
            <w:r>
              <w:rPr>
                <w:rFonts w:ascii="VladaRHSans Lt" w:eastAsia="VladaRHSans Lt" w:hAnsi="VladaRHSans Lt" w:cs="VladaRHSans Lt"/>
                <w:color w:val="25408F"/>
                <w:sz w:val="19"/>
                <w:szCs w:val="19"/>
              </w:rPr>
              <w:t xml:space="preserve"> i precizno konstruira kutove složene od poznatih (15˚, 45˚,75˚, 105˚, 135˚,…). </w:t>
            </w:r>
            <w:r>
              <w:rPr>
                <w:rFonts w:ascii="VladaRHSans Lt" w:eastAsia="VladaRHSans Lt" w:hAnsi="VladaRHSans Lt" w:cs="VladaRHSans Lt"/>
                <w:color w:val="FF0000"/>
                <w:sz w:val="19"/>
                <w:szCs w:val="19"/>
              </w:rPr>
              <w:t>Obrazlaže konstrukciju.</w:t>
            </w:r>
          </w:p>
        </w:tc>
        <w:tc>
          <w:tcPr>
            <w:tcW w:w="2056" w:type="dxa"/>
          </w:tcPr>
          <w:p w14:paraId="30C5286C" w14:textId="77777777" w:rsidR="00845715" w:rsidRDefault="00845715" w:rsidP="003C0978">
            <w:pPr>
              <w:spacing w:after="0"/>
            </w:pPr>
            <w:r>
              <w:rPr>
                <w:rFonts w:ascii="VladaRHSans Lt" w:eastAsia="VladaRHSans Lt" w:hAnsi="VladaRHSans Lt" w:cs="VladaRHSans Lt"/>
                <w:color w:val="FF0000"/>
                <w:sz w:val="19"/>
                <w:szCs w:val="19"/>
              </w:rPr>
              <w:t>Primjenjuje konstrukciju simetrale kuta i konstrukcije kutova pri rješavanju geometrijskih problema.</w:t>
            </w:r>
            <w:r>
              <w:rPr>
                <w:rFonts w:ascii="VladaRHSans Lt" w:eastAsia="VladaRHSans Lt" w:hAnsi="VladaRHSans Lt" w:cs="VladaRHSans Lt"/>
                <w:color w:val="25408F"/>
                <w:sz w:val="19"/>
                <w:szCs w:val="19"/>
              </w:rPr>
              <w:t xml:space="preserve"> </w:t>
            </w:r>
          </w:p>
        </w:tc>
      </w:tr>
      <w:tr w:rsidR="00845715" w14:paraId="6E3357C7" w14:textId="77777777" w:rsidTr="003C0978">
        <w:tc>
          <w:tcPr>
            <w:tcW w:w="14251" w:type="dxa"/>
            <w:gridSpan w:val="7"/>
          </w:tcPr>
          <w:p w14:paraId="705BC5E9" w14:textId="62BFBA7C" w:rsidR="00504077" w:rsidRPr="00504077"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NAPOMENA:</w:t>
            </w:r>
          </w:p>
          <w:p w14:paraId="06726903" w14:textId="08A02080" w:rsidR="00845715" w:rsidRP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0000FF"/>
                <w:sz w:val="19"/>
                <w:szCs w:val="19"/>
              </w:rPr>
              <w:t>P</w:t>
            </w:r>
            <w:r>
              <w:rPr>
                <w:rFonts w:ascii="VladaRHSans Lt" w:eastAsia="VladaRHSans Lt" w:hAnsi="VladaRHSans Lt" w:cs="VladaRHSans Lt"/>
                <w:color w:val="25408F"/>
                <w:sz w:val="19"/>
                <w:szCs w:val="19"/>
              </w:rPr>
              <w:t xml:space="preserve">rocjenjivati </w:t>
            </w:r>
            <w:r>
              <w:rPr>
                <w:rFonts w:ascii="VladaRHSans Lt" w:eastAsia="VladaRHSans Lt" w:hAnsi="VladaRHSans Lt" w:cs="VladaRHSans Lt"/>
                <w:color w:val="FF0000"/>
                <w:sz w:val="19"/>
                <w:szCs w:val="19"/>
              </w:rPr>
              <w:t>mjere</w:t>
            </w:r>
            <w:r>
              <w:rPr>
                <w:rFonts w:ascii="VladaRHSans Lt" w:eastAsia="VladaRHSans Lt" w:hAnsi="VladaRHSans Lt" w:cs="VladaRHSans Lt"/>
                <w:color w:val="25408F"/>
                <w:sz w:val="19"/>
                <w:szCs w:val="19"/>
              </w:rPr>
              <w:t xml:space="preserve"> nacrtanih kutova. U prostoru se može fizički približno okretati za određeni kut. Ponuditi učeniku gotovu konstrukciju kuta kako bi prepoznao o kojemu je kutu riječ. Rabiti programe dinamične geometrije te ostale primjerene i dostupne interaktivne računalne programe i alate. </w:t>
            </w:r>
          </w:p>
        </w:tc>
      </w:tr>
      <w:tr w:rsidR="00845715" w14:paraId="7D9816BE" w14:textId="77777777" w:rsidTr="00745288">
        <w:trPr>
          <w:trHeight w:val="3245"/>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B5645" w14:textId="77777777" w:rsidR="00845715" w:rsidRDefault="00845715" w:rsidP="003C0978">
            <w:pPr>
              <w:spacing w:after="0"/>
              <w:ind w:left="-100"/>
            </w:pPr>
            <w:r>
              <w:rPr>
                <w:rFonts w:ascii="VladaRHSans Lt" w:eastAsia="VladaRHSans Lt" w:hAnsi="VladaRHSans Lt" w:cs="VladaRHSans Lt"/>
                <w:color w:val="25408F"/>
                <w:sz w:val="19"/>
                <w:szCs w:val="19"/>
              </w:rPr>
              <w:lastRenderedPageBreak/>
              <w:t xml:space="preserve"> 11.</w:t>
            </w:r>
          </w:p>
        </w:tc>
        <w:tc>
          <w:tcPr>
            <w:tcW w:w="1860" w:type="dxa"/>
            <w:tcBorders>
              <w:top w:val="single" w:sz="8" w:space="0" w:color="000000"/>
              <w:bottom w:val="single" w:sz="8" w:space="0" w:color="000000"/>
              <w:right w:val="single" w:sz="8" w:space="0" w:color="000000"/>
            </w:tcBorders>
            <w:shd w:val="clear" w:color="auto" w:fill="B4FAB4"/>
            <w:tcMar>
              <w:top w:w="100" w:type="dxa"/>
              <w:left w:w="100" w:type="dxa"/>
              <w:bottom w:w="100" w:type="dxa"/>
              <w:right w:w="100" w:type="dxa"/>
            </w:tcMar>
          </w:tcPr>
          <w:p w14:paraId="27E95AFA" w14:textId="77777777" w:rsidR="00845715" w:rsidRDefault="00845715" w:rsidP="003C0978">
            <w:pPr>
              <w:widowControl w:val="0"/>
              <w:spacing w:after="0" w:line="276" w:lineRule="auto"/>
              <w:ind w:left="-100"/>
            </w:pPr>
            <w:r>
              <w:rPr>
                <w:shd w:val="clear" w:color="auto" w:fill="B4FAB4"/>
              </w:rPr>
              <w:t>C. 6. 2</w:t>
            </w:r>
          </w:p>
          <w:p w14:paraId="3E53EE5B" w14:textId="77777777" w:rsidR="00845715" w:rsidRDefault="00845715" w:rsidP="003C0978">
            <w:pPr>
              <w:widowControl w:val="0"/>
              <w:spacing w:after="0" w:line="276" w:lineRule="auto"/>
              <w:ind w:left="-100"/>
            </w:pPr>
            <w:r>
              <w:rPr>
                <w:shd w:val="clear" w:color="auto" w:fill="B4FAB4"/>
              </w:rPr>
              <w:t xml:space="preserve"> </w:t>
            </w:r>
          </w:p>
          <w:p w14:paraId="34EBE21D" w14:textId="77777777" w:rsidR="00845715" w:rsidRDefault="00845715" w:rsidP="003C0978">
            <w:pPr>
              <w:widowControl w:val="0"/>
              <w:spacing w:after="0" w:line="276" w:lineRule="auto"/>
              <w:ind w:left="-100"/>
            </w:pPr>
            <w:r>
              <w:rPr>
                <w:rFonts w:ascii="VladaRHSans Lt" w:eastAsia="VladaRHSans Lt" w:hAnsi="VladaRHSans Lt" w:cs="VladaRHSans Lt"/>
                <w:smallCaps/>
                <w:sz w:val="19"/>
                <w:szCs w:val="19"/>
              </w:rPr>
              <w:t xml:space="preserve">Konstruira trokute, analizira njihova svojstva i odnose. </w:t>
            </w:r>
          </w:p>
          <w:p w14:paraId="584E5032" w14:textId="77777777" w:rsidR="00845715" w:rsidRDefault="00845715" w:rsidP="003C0978"/>
          <w:p w14:paraId="4F6769F3" w14:textId="77777777" w:rsidR="00845715" w:rsidRDefault="00845715" w:rsidP="003C0978"/>
          <w:p w14:paraId="56B3B3D1" w14:textId="77777777" w:rsidR="00845715" w:rsidRDefault="00845715" w:rsidP="003C0978">
            <w:pPr>
              <w:tabs>
                <w:tab w:val="left" w:pos="1380"/>
              </w:tabs>
            </w:pPr>
          </w:p>
        </w:tc>
        <w:tc>
          <w:tcPr>
            <w:tcW w:w="36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70630E4" w14:textId="77777777" w:rsidR="00845715" w:rsidRDefault="00845715" w:rsidP="003C0978">
            <w:pPr>
              <w:widowControl w:val="0"/>
              <w:spacing w:after="0" w:line="276" w:lineRule="auto"/>
              <w:ind w:left="-100"/>
            </w:pPr>
            <w:r>
              <w:rPr>
                <w:rFonts w:ascii="VladaRHSans Lt" w:eastAsia="VladaRHSans Lt" w:hAnsi="VladaRHSans Lt" w:cs="VladaRHSans Lt"/>
                <w:color w:val="FF0000"/>
                <w:sz w:val="19"/>
                <w:szCs w:val="19"/>
              </w:rPr>
              <w:t xml:space="preserve">Otkriva i obrazlaže postojanje </w:t>
            </w:r>
            <w:r>
              <w:rPr>
                <w:rFonts w:ascii="VladaRHSans Lt" w:eastAsia="VladaRHSans Lt" w:hAnsi="VladaRHSans Lt" w:cs="VladaRHSans Lt"/>
                <w:color w:val="25408F"/>
                <w:sz w:val="19"/>
                <w:szCs w:val="19"/>
              </w:rPr>
              <w:t>trokuta.</w:t>
            </w:r>
          </w:p>
          <w:p w14:paraId="538E7E1B" w14:textId="77777777" w:rsidR="00845715" w:rsidRDefault="00845715" w:rsidP="003C0978">
            <w:pPr>
              <w:widowControl w:val="0"/>
              <w:spacing w:after="0" w:line="276" w:lineRule="auto"/>
              <w:ind w:left="-100"/>
            </w:pPr>
            <w:r>
              <w:rPr>
                <w:rFonts w:ascii="VladaRHSans Lt" w:eastAsia="VladaRHSans Lt" w:hAnsi="VladaRHSans Lt" w:cs="VladaRHSans Lt"/>
                <w:color w:val="25408F"/>
                <w:sz w:val="19"/>
                <w:szCs w:val="19"/>
              </w:rPr>
              <w:t>Klasificira trokute s obzirom na mjere kutova.</w:t>
            </w:r>
          </w:p>
          <w:p w14:paraId="1C88C580" w14:textId="77777777" w:rsidR="00845715" w:rsidRDefault="00845715" w:rsidP="003C0978">
            <w:pPr>
              <w:widowControl w:val="0"/>
              <w:spacing w:after="0" w:line="276" w:lineRule="auto"/>
              <w:ind w:left="-100"/>
            </w:pPr>
            <w:r>
              <w:rPr>
                <w:rFonts w:ascii="VladaRHSans Lt" w:eastAsia="VladaRHSans Lt" w:hAnsi="VladaRHSans Lt" w:cs="VladaRHSans Lt"/>
                <w:color w:val="25408F"/>
                <w:sz w:val="19"/>
                <w:szCs w:val="19"/>
              </w:rPr>
              <w:t>Skicira i konstruira trokute prema SSS, KSK i SKS poučcima o sukladnosti.</w:t>
            </w:r>
          </w:p>
          <w:p w14:paraId="460D845C" w14:textId="77777777" w:rsidR="00845715" w:rsidRDefault="00845715" w:rsidP="003C0978">
            <w:pPr>
              <w:widowControl w:val="0"/>
              <w:spacing w:after="0" w:line="276" w:lineRule="auto"/>
              <w:ind w:left="-100"/>
            </w:pPr>
            <w:r>
              <w:rPr>
                <w:rFonts w:ascii="VladaRHSans Lt" w:eastAsia="VladaRHSans Lt" w:hAnsi="VladaRHSans Lt" w:cs="VladaRHSans Lt"/>
                <w:color w:val="FF0000"/>
                <w:sz w:val="19"/>
                <w:szCs w:val="19"/>
              </w:rPr>
              <w:t>Opisuje sukladnost trokuta.</w:t>
            </w:r>
          </w:p>
          <w:p w14:paraId="0F9B947E" w14:textId="77777777" w:rsidR="00845715" w:rsidRDefault="00845715" w:rsidP="003C0978">
            <w:pPr>
              <w:widowControl w:val="0"/>
              <w:spacing w:after="0" w:line="276" w:lineRule="auto"/>
              <w:ind w:left="-100"/>
            </w:pPr>
            <w:r>
              <w:rPr>
                <w:rFonts w:ascii="VladaRHSans Lt" w:eastAsia="VladaRHSans Lt" w:hAnsi="VladaRHSans Lt" w:cs="VladaRHSans Lt"/>
                <w:color w:val="25408F"/>
                <w:sz w:val="19"/>
                <w:szCs w:val="19"/>
              </w:rPr>
              <w:t>Otkriva i crta visine svih vrsta trokuta.</w:t>
            </w:r>
          </w:p>
          <w:p w14:paraId="02696A8E" w14:textId="401746E6" w:rsidR="003C499A" w:rsidRDefault="00845715" w:rsidP="00504077">
            <w:pPr>
              <w:widowControl w:val="0"/>
              <w:spacing w:after="0" w:line="276" w:lineRule="auto"/>
              <w:ind w:left="-100"/>
            </w:pPr>
            <w:r>
              <w:rPr>
                <w:rFonts w:ascii="VladaRHSans Lt" w:eastAsia="VladaRHSans Lt" w:hAnsi="VladaRHSans Lt" w:cs="VladaRHSans Lt"/>
                <w:color w:val="25408F"/>
                <w:sz w:val="19"/>
                <w:szCs w:val="19"/>
              </w:rPr>
              <w:t>Istražuje odnos stranica i kutova u trokutu te odnos vanjskoga i unutarnjih kutova trokuta.</w:t>
            </w:r>
          </w:p>
          <w:p w14:paraId="1307024D" w14:textId="35DA0327" w:rsidR="00504077" w:rsidRDefault="00504077" w:rsidP="00504077">
            <w:pPr>
              <w:widowControl w:val="0"/>
              <w:spacing w:after="0" w:line="276" w:lineRule="auto"/>
            </w:pPr>
          </w:p>
          <w:p w14:paraId="0894F069" w14:textId="28313275" w:rsidR="00845715" w:rsidRDefault="00845715" w:rsidP="003C0978">
            <w:pPr>
              <w:widowControl w:val="0"/>
              <w:spacing w:after="0" w:line="276" w:lineRule="auto"/>
            </w:pPr>
            <w:r>
              <w:rPr>
                <w:rFonts w:ascii="VladaRHSans Lt" w:eastAsia="VladaRHSans Lt" w:hAnsi="VladaRHSans Lt" w:cs="VladaRHSans Lt"/>
                <w:color w:val="FF0000"/>
                <w:sz w:val="19"/>
                <w:szCs w:val="19"/>
              </w:rPr>
              <w:t>Prošireni</w:t>
            </w:r>
            <w:r>
              <w:rPr>
                <w:rFonts w:ascii="VladaRHSans Lt" w:eastAsia="VladaRHSans Lt" w:hAnsi="VladaRHSans Lt" w:cs="VladaRHSans Lt"/>
                <w:color w:val="25408F"/>
                <w:sz w:val="19"/>
                <w:szCs w:val="19"/>
              </w:rPr>
              <w:t xml:space="preserve"> sadržaj: Konstruira opisanu i upisanu kružnicu trokutu.</w:t>
            </w:r>
          </w:p>
          <w:p w14:paraId="54D7A0BE" w14:textId="4A23D004" w:rsidR="003C499A" w:rsidRPr="003C499A" w:rsidRDefault="00845715" w:rsidP="003C0978">
            <w:pPr>
              <w:widowControl w:val="0"/>
              <w:spacing w:after="0" w:line="276" w:lineRule="auto"/>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t>Konstruira četiri karakteristične točke trokuta (Eulerov pravac).</w:t>
            </w:r>
          </w:p>
        </w:tc>
        <w:tc>
          <w:tcPr>
            <w:tcW w:w="21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F3E867E" w14:textId="77777777" w:rsidR="00845715" w:rsidRDefault="00845715" w:rsidP="003C0978">
            <w:pPr>
              <w:widowControl w:val="0"/>
              <w:spacing w:after="0" w:line="276" w:lineRule="auto"/>
              <w:ind w:left="-100"/>
            </w:pPr>
            <w:r>
              <w:rPr>
                <w:rFonts w:ascii="VladaRHSans Lt" w:eastAsia="VladaRHSans Lt" w:hAnsi="VladaRHSans Lt" w:cs="VladaRHSans Lt"/>
                <w:color w:val="FF0000"/>
                <w:sz w:val="19"/>
                <w:szCs w:val="19"/>
              </w:rPr>
              <w:t>Konstruira trokut kojemu su zadane duljine svih triju stranica. Prepoznaje visinu na predlošku i opisuje ju matematičkim jezikom.</w:t>
            </w:r>
            <w:r>
              <w:t xml:space="preserve"> </w:t>
            </w:r>
          </w:p>
          <w:p w14:paraId="4CBA7813" w14:textId="77777777" w:rsidR="00845715" w:rsidRDefault="00845715" w:rsidP="003C0978"/>
          <w:p w14:paraId="7E651116" w14:textId="77777777" w:rsidR="00845715" w:rsidRDefault="00845715" w:rsidP="003C0978"/>
        </w:tc>
        <w:tc>
          <w:tcPr>
            <w:tcW w:w="19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4D784D" w14:textId="77777777" w:rsidR="00845715" w:rsidRDefault="00845715" w:rsidP="003C0978">
            <w:pPr>
              <w:widowControl w:val="0"/>
              <w:spacing w:after="0" w:line="276" w:lineRule="auto"/>
              <w:ind w:left="-100"/>
            </w:pPr>
            <w:r>
              <w:rPr>
                <w:rFonts w:ascii="VladaRHSans Lt" w:eastAsia="VladaRHSans Lt" w:hAnsi="VladaRHSans Lt" w:cs="VladaRHSans Lt"/>
                <w:color w:val="FF0000"/>
                <w:sz w:val="19"/>
                <w:szCs w:val="19"/>
              </w:rPr>
              <w:t>Crta visine trokuta. Istražuje i opisuje odnos stranica i kutova u trokutu. Uočavanjem sukladnih stranica prepoznaje sukladne trokute.</w:t>
            </w:r>
          </w:p>
        </w:tc>
        <w:tc>
          <w:tcPr>
            <w:tcW w:w="20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50CC676" w14:textId="77777777" w:rsidR="00845715" w:rsidRDefault="00845715" w:rsidP="003C0978">
            <w:pPr>
              <w:widowControl w:val="0"/>
              <w:spacing w:after="0" w:line="276" w:lineRule="auto"/>
              <w:ind w:left="-100"/>
            </w:pPr>
            <w:r>
              <w:rPr>
                <w:rFonts w:ascii="VladaRHSans Lt" w:eastAsia="VladaRHSans Lt" w:hAnsi="VladaRHSans Lt" w:cs="VladaRHSans Lt"/>
                <w:color w:val="FF0000"/>
                <w:sz w:val="19"/>
                <w:szCs w:val="19"/>
              </w:rPr>
              <w:t>Analizirajući skicu, konstruira sve vrste trokuta kojima su zadane duljine dviju stranica i mjera kuta između njih te duljina stranice i mjere dvaju kutova uz nju.</w:t>
            </w:r>
          </w:p>
          <w:p w14:paraId="36268851" w14:textId="77777777" w:rsidR="00845715" w:rsidRDefault="00845715" w:rsidP="003C0978"/>
          <w:p w14:paraId="4BE794C9" w14:textId="77777777" w:rsidR="00845715" w:rsidRDefault="00845715" w:rsidP="003C0978"/>
        </w:tc>
        <w:tc>
          <w:tcPr>
            <w:tcW w:w="205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E43BF2F" w14:textId="77777777" w:rsidR="00845715" w:rsidRDefault="00845715" w:rsidP="003C0978">
            <w:pPr>
              <w:widowControl w:val="0"/>
              <w:spacing w:after="0" w:line="276" w:lineRule="auto"/>
              <w:ind w:left="-100"/>
            </w:pPr>
            <w:r>
              <w:rPr>
                <w:rFonts w:ascii="VladaRHSans Lt" w:eastAsia="VladaRHSans Lt" w:hAnsi="VladaRHSans Lt" w:cs="VladaRHSans Lt"/>
                <w:color w:val="FF0000"/>
                <w:sz w:val="19"/>
                <w:szCs w:val="19"/>
              </w:rPr>
              <w:t>Obrazlaže sukladnost trokuta uočavanjem triju odgovarajućih sukladnih stranica, dviju odgovarajućih sukladnih stranica i sukladnih kutova između njih te sukladnih stranica s po dva sukladna kuta  uz  njih.</w:t>
            </w:r>
          </w:p>
          <w:p w14:paraId="580A3195" w14:textId="77777777" w:rsidR="00845715" w:rsidRDefault="00845715" w:rsidP="003C0978">
            <w:pPr>
              <w:widowControl w:val="0"/>
              <w:spacing w:after="0" w:line="276" w:lineRule="auto"/>
              <w:ind w:left="-100"/>
            </w:pPr>
          </w:p>
          <w:p w14:paraId="689D822E" w14:textId="77777777" w:rsidR="00845715" w:rsidRDefault="00845715" w:rsidP="003C0978"/>
        </w:tc>
      </w:tr>
      <w:tr w:rsidR="00845715" w14:paraId="3C006868"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4EAD76C7"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2DAF5FF1" w14:textId="3214D69A" w:rsidR="00845715" w:rsidRDefault="00845715" w:rsidP="003C0978">
            <w:pPr>
              <w:spacing w:after="0"/>
            </w:pPr>
            <w:r>
              <w:rPr>
                <w:rFonts w:ascii="VladaRHSans Lt" w:eastAsia="VladaRHSans Lt" w:hAnsi="VladaRHSans Lt" w:cs="VladaRHSans Lt"/>
                <w:color w:val="FF0000"/>
                <w:sz w:val="19"/>
                <w:szCs w:val="19"/>
              </w:rPr>
              <w:t>Nije potrebno</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25408F"/>
                <w:sz w:val="19"/>
                <w:szCs w:val="19"/>
              </w:rPr>
              <w:t>dokazivati poučke o sukladnosti. Trokute konstruirati precizno i uredno uz prethodno prostoručno skiciranje. Na skici označiti potrebne elemente i planirati po njoj konstrukciju trokuta. Istražiti vezu između dvaju unutarnjih i nasuprotnoga vanjskog kuta trokuta</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25408F"/>
                <w:sz w:val="19"/>
                <w:szCs w:val="19"/>
              </w:rPr>
              <w:t xml:space="preserve">Rabiti programe dinamične geometrije te ostale primjerene i dostupne interaktivne računalne programe i alate. </w:t>
            </w:r>
          </w:p>
        </w:tc>
      </w:tr>
      <w:tr w:rsidR="00845715" w14:paraId="47F6DA58" w14:textId="77777777" w:rsidTr="003C0978">
        <w:tc>
          <w:tcPr>
            <w:tcW w:w="525" w:type="dxa"/>
            <w:tcBorders>
              <w:top w:val="single" w:sz="4" w:space="0" w:color="000000"/>
              <w:left w:val="single" w:sz="4" w:space="0" w:color="000000"/>
              <w:bottom w:val="single" w:sz="4" w:space="0" w:color="000000"/>
              <w:right w:val="single" w:sz="4" w:space="0" w:color="000000"/>
            </w:tcBorders>
          </w:tcPr>
          <w:p w14:paraId="76B23F09" w14:textId="77777777" w:rsidR="00845715" w:rsidRDefault="00845715" w:rsidP="003C0978">
            <w:pPr>
              <w:spacing w:after="0"/>
            </w:pPr>
            <w:r>
              <w:rPr>
                <w:rFonts w:ascii="VladaRHSans Lt" w:eastAsia="VladaRHSans Lt" w:hAnsi="VladaRHSans Lt" w:cs="VladaRHSans Lt"/>
                <w:smallCaps/>
                <w:sz w:val="19"/>
                <w:szCs w:val="19"/>
              </w:rPr>
              <w:t>12.</w:t>
            </w:r>
          </w:p>
        </w:tc>
        <w:tc>
          <w:tcPr>
            <w:tcW w:w="1860" w:type="dxa"/>
            <w:tcBorders>
              <w:top w:val="single" w:sz="4" w:space="0" w:color="000000"/>
              <w:left w:val="single" w:sz="4" w:space="0" w:color="000000"/>
              <w:bottom w:val="single" w:sz="4" w:space="0" w:color="000000"/>
              <w:right w:val="single" w:sz="4" w:space="0" w:color="000000"/>
            </w:tcBorders>
            <w:shd w:val="clear" w:color="auto" w:fill="B4FAB4"/>
          </w:tcPr>
          <w:p w14:paraId="2F2933A2" w14:textId="77777777" w:rsidR="00845715" w:rsidRDefault="00845715" w:rsidP="003C0978">
            <w:pPr>
              <w:spacing w:after="0"/>
            </w:pPr>
            <w:r>
              <w:rPr>
                <w:rFonts w:ascii="VladaRHSans Lt" w:eastAsia="VladaRHSans Lt" w:hAnsi="VladaRHSans Lt" w:cs="VladaRHSans Lt"/>
                <w:smallCaps/>
                <w:sz w:val="19"/>
                <w:szCs w:val="19"/>
              </w:rPr>
              <w:t>C. 6. 3</w:t>
            </w:r>
          </w:p>
          <w:p w14:paraId="5AAE8EF7" w14:textId="77777777" w:rsidR="00845715" w:rsidRDefault="00845715" w:rsidP="003C0978">
            <w:pPr>
              <w:spacing w:after="0"/>
            </w:pPr>
          </w:p>
          <w:p w14:paraId="75AF6DA6" w14:textId="77777777" w:rsidR="00845715" w:rsidRDefault="00845715" w:rsidP="003C0978">
            <w:pPr>
              <w:spacing w:after="0"/>
            </w:pPr>
            <w:r>
              <w:rPr>
                <w:rFonts w:ascii="VladaRHSans Lt" w:eastAsia="VladaRHSans Lt" w:hAnsi="VladaRHSans Lt" w:cs="VladaRHSans Lt"/>
                <w:smallCaps/>
                <w:sz w:val="19"/>
                <w:szCs w:val="19"/>
              </w:rPr>
              <w:t>Konstruira četverokute, analizira njihova svojstva i odnose.</w:t>
            </w:r>
          </w:p>
        </w:tc>
        <w:tc>
          <w:tcPr>
            <w:tcW w:w="3645" w:type="dxa"/>
            <w:tcBorders>
              <w:top w:val="single" w:sz="4" w:space="0" w:color="000000"/>
              <w:left w:val="single" w:sz="4" w:space="0" w:color="000000"/>
              <w:bottom w:val="single" w:sz="4" w:space="0" w:color="000000"/>
              <w:right w:val="single" w:sz="4" w:space="0" w:color="000000"/>
            </w:tcBorders>
          </w:tcPr>
          <w:p w14:paraId="660E63ED" w14:textId="77777777" w:rsidR="00845715" w:rsidRDefault="00845715" w:rsidP="003C0978">
            <w:pPr>
              <w:spacing w:after="0"/>
            </w:pPr>
            <w:r>
              <w:rPr>
                <w:rFonts w:ascii="VladaRHSans Lt" w:eastAsia="VladaRHSans Lt" w:hAnsi="VladaRHSans Lt" w:cs="VladaRHSans Lt"/>
                <w:color w:val="25408F"/>
                <w:sz w:val="19"/>
                <w:szCs w:val="19"/>
              </w:rPr>
              <w:t>Na osnovi uočenih svojstava i odnosa stranica, kutova i dijagonala paralelograma opisuje</w:t>
            </w:r>
            <w:r>
              <w:rPr>
                <w:rFonts w:ascii="VladaRHSans Lt" w:eastAsia="VladaRHSans Lt" w:hAnsi="VladaRHSans Lt" w:cs="VladaRHSans Lt"/>
                <w:color w:val="FF0000"/>
                <w:sz w:val="19"/>
                <w:szCs w:val="19"/>
              </w:rPr>
              <w:t>, skicira</w:t>
            </w:r>
            <w:r>
              <w:rPr>
                <w:rFonts w:ascii="VladaRHSans Lt" w:eastAsia="VladaRHSans Lt" w:hAnsi="VladaRHSans Lt" w:cs="VladaRHSans Lt"/>
                <w:color w:val="25408F"/>
                <w:sz w:val="19"/>
                <w:szCs w:val="19"/>
              </w:rPr>
              <w:t xml:space="preserve"> i konstruira kvadrat, pravokutnik, paralelogram i romb. </w:t>
            </w:r>
          </w:p>
          <w:p w14:paraId="511C6738" w14:textId="77777777" w:rsidR="00845715" w:rsidRDefault="00845715" w:rsidP="003C0978">
            <w:pPr>
              <w:spacing w:after="0"/>
            </w:pPr>
            <w:r>
              <w:rPr>
                <w:rFonts w:ascii="VladaRHSans Lt" w:eastAsia="VladaRHSans Lt" w:hAnsi="VladaRHSans Lt" w:cs="VladaRHSans Lt"/>
                <w:color w:val="FF0000"/>
                <w:sz w:val="19"/>
                <w:szCs w:val="19"/>
              </w:rPr>
              <w:t>Opisuje kružnicu kvadratu i pravokutniku.</w:t>
            </w:r>
          </w:p>
          <w:p w14:paraId="49B0AD4E" w14:textId="77777777" w:rsidR="00845715" w:rsidRDefault="00845715" w:rsidP="003C0978">
            <w:pPr>
              <w:spacing w:after="0"/>
            </w:pPr>
            <w:r>
              <w:rPr>
                <w:rFonts w:ascii="VladaRHSans Lt" w:eastAsia="VladaRHSans Lt" w:hAnsi="VladaRHSans Lt" w:cs="VladaRHSans Lt"/>
                <w:color w:val="25408F"/>
                <w:sz w:val="19"/>
                <w:szCs w:val="19"/>
              </w:rPr>
              <w:t>Klasificira četverokute s obzirom na paralelnost njihovih stranica.</w:t>
            </w:r>
          </w:p>
          <w:p w14:paraId="19F55AA3" w14:textId="77777777" w:rsidR="00845715" w:rsidRDefault="00845715" w:rsidP="003C0978">
            <w:pPr>
              <w:spacing w:after="0"/>
            </w:pPr>
          </w:p>
          <w:p w14:paraId="74A2D5C2"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Prošireni sadržaj: Opisuje i crta trapez, deltoid i vitoper.        </w:t>
            </w:r>
          </w:p>
          <w:p w14:paraId="25EF7CAC" w14:textId="77777777" w:rsidR="00845715" w:rsidRDefault="00845715" w:rsidP="003C0978">
            <w:pPr>
              <w:spacing w:after="0"/>
            </w:pPr>
          </w:p>
          <w:p w14:paraId="6F8E9C70" w14:textId="77777777" w:rsidR="00845715" w:rsidRDefault="00845715" w:rsidP="003C0978">
            <w:pPr>
              <w:spacing w:after="0"/>
            </w:pPr>
            <w:r>
              <w:rPr>
                <w:rFonts w:ascii="VladaRHSans Lt" w:eastAsia="VladaRHSans Lt" w:hAnsi="VladaRHSans Lt" w:cs="VladaRHSans Lt"/>
                <w:color w:val="25408F"/>
                <w:sz w:val="19"/>
                <w:szCs w:val="19"/>
              </w:rPr>
              <w:t>Korelacija s Tehničkom kulturom.</w:t>
            </w:r>
          </w:p>
        </w:tc>
        <w:tc>
          <w:tcPr>
            <w:tcW w:w="2145" w:type="dxa"/>
            <w:tcBorders>
              <w:top w:val="single" w:sz="4" w:space="0" w:color="000000"/>
              <w:left w:val="single" w:sz="4" w:space="0" w:color="000000"/>
              <w:bottom w:val="single" w:sz="4" w:space="0" w:color="000000"/>
              <w:right w:val="single" w:sz="4" w:space="0" w:color="000000"/>
            </w:tcBorders>
          </w:tcPr>
          <w:p w14:paraId="4D14593E"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Skicira i </w:t>
            </w:r>
            <w:r>
              <w:rPr>
                <w:rFonts w:ascii="VladaRHSans Lt" w:eastAsia="VladaRHSans Lt" w:hAnsi="VladaRHSans Lt" w:cs="VladaRHSans Lt"/>
                <w:color w:val="25408F"/>
                <w:sz w:val="19"/>
                <w:szCs w:val="19"/>
              </w:rPr>
              <w:t xml:space="preserve">konstruira kvadrat i pravokutnik </w:t>
            </w:r>
            <w:r>
              <w:rPr>
                <w:rFonts w:ascii="VladaRHSans Lt" w:eastAsia="VladaRHSans Lt" w:hAnsi="VladaRHSans Lt" w:cs="VladaRHSans Lt"/>
                <w:color w:val="FF0000"/>
                <w:sz w:val="19"/>
                <w:szCs w:val="19"/>
              </w:rPr>
              <w:t>i opisuje njihova svojstva koristeći se matematičkim jezikom.</w:t>
            </w:r>
          </w:p>
          <w:p w14:paraId="20B07060" w14:textId="77777777" w:rsidR="00845715" w:rsidRDefault="00845715" w:rsidP="003C0978">
            <w:pPr>
              <w:spacing w:after="0"/>
            </w:pPr>
          </w:p>
        </w:tc>
        <w:tc>
          <w:tcPr>
            <w:tcW w:w="1950" w:type="dxa"/>
            <w:tcBorders>
              <w:top w:val="single" w:sz="4" w:space="0" w:color="000000"/>
              <w:left w:val="single" w:sz="4" w:space="0" w:color="000000"/>
              <w:bottom w:val="single" w:sz="4" w:space="0" w:color="000000"/>
              <w:right w:val="single" w:sz="4" w:space="0" w:color="000000"/>
            </w:tcBorders>
          </w:tcPr>
          <w:p w14:paraId="2BD3C5FA" w14:textId="77777777" w:rsidR="00845715" w:rsidRDefault="00845715" w:rsidP="003C0978">
            <w:pPr>
              <w:spacing w:after="0"/>
            </w:pPr>
            <w:r>
              <w:rPr>
                <w:rFonts w:ascii="VladaRHSans Lt" w:eastAsia="VladaRHSans Lt" w:hAnsi="VladaRHSans Lt" w:cs="VladaRHSans Lt"/>
                <w:color w:val="FF0000"/>
                <w:sz w:val="19"/>
                <w:szCs w:val="19"/>
              </w:rPr>
              <w:t xml:space="preserve">Opisuje, skicira i </w:t>
            </w:r>
            <w:r>
              <w:rPr>
                <w:rFonts w:ascii="VladaRHSans Lt" w:eastAsia="VladaRHSans Lt" w:hAnsi="VladaRHSans Lt" w:cs="VladaRHSans Lt"/>
                <w:color w:val="25408F"/>
                <w:sz w:val="19"/>
                <w:szCs w:val="19"/>
              </w:rPr>
              <w:t xml:space="preserve">konstruira paralelogram i romb </w:t>
            </w:r>
            <w:r>
              <w:rPr>
                <w:rFonts w:ascii="VladaRHSans Lt" w:eastAsia="VladaRHSans Lt" w:hAnsi="VladaRHSans Lt" w:cs="VladaRHSans Lt"/>
                <w:color w:val="FF0000"/>
                <w:sz w:val="19"/>
                <w:szCs w:val="19"/>
              </w:rPr>
              <w:t>primjenjujući svojstva</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njihovih stranica i kutova uz obrazloženje.</w:t>
            </w:r>
          </w:p>
        </w:tc>
        <w:tc>
          <w:tcPr>
            <w:tcW w:w="2070" w:type="dxa"/>
            <w:tcBorders>
              <w:top w:val="single" w:sz="4" w:space="0" w:color="000000"/>
              <w:left w:val="single" w:sz="4" w:space="0" w:color="000000"/>
              <w:bottom w:val="single" w:sz="4" w:space="0" w:color="000000"/>
              <w:right w:val="single" w:sz="4" w:space="0" w:color="000000"/>
            </w:tcBorders>
          </w:tcPr>
          <w:p w14:paraId="765EDD03" w14:textId="77777777" w:rsidR="00845715" w:rsidRDefault="00845715" w:rsidP="003C0978">
            <w:pPr>
              <w:spacing w:after="0"/>
            </w:pPr>
            <w:r>
              <w:rPr>
                <w:rFonts w:ascii="VladaRHSans Lt" w:eastAsia="VladaRHSans Lt" w:hAnsi="VladaRHSans Lt" w:cs="VladaRHSans Lt"/>
                <w:color w:val="FF0000"/>
                <w:sz w:val="19"/>
                <w:szCs w:val="19"/>
              </w:rPr>
              <w:t xml:space="preserve">Analizirajući skicu konstruira četverokute primjenjujući svojstva njihovih dijagonala. </w:t>
            </w:r>
          </w:p>
        </w:tc>
        <w:tc>
          <w:tcPr>
            <w:tcW w:w="2056" w:type="dxa"/>
            <w:tcBorders>
              <w:top w:val="single" w:sz="4" w:space="0" w:color="000000"/>
              <w:left w:val="single" w:sz="4" w:space="0" w:color="000000"/>
              <w:bottom w:val="single" w:sz="4" w:space="0" w:color="000000"/>
              <w:right w:val="single" w:sz="4" w:space="0" w:color="000000"/>
            </w:tcBorders>
          </w:tcPr>
          <w:p w14:paraId="3051AA16" w14:textId="77777777" w:rsidR="00845715" w:rsidRDefault="00845715" w:rsidP="003C0978">
            <w:pPr>
              <w:spacing w:after="0"/>
            </w:pPr>
            <w:r>
              <w:rPr>
                <w:rFonts w:ascii="VladaRHSans Lt" w:eastAsia="VladaRHSans Lt" w:hAnsi="VladaRHSans Lt" w:cs="VladaRHSans Lt"/>
                <w:color w:val="FF0000"/>
                <w:sz w:val="19"/>
                <w:szCs w:val="19"/>
              </w:rPr>
              <w:t xml:space="preserve">Konstrukcijom kreira geometrijske oblike sastavljene od geometrijskih likova. </w:t>
            </w:r>
          </w:p>
        </w:tc>
      </w:tr>
      <w:tr w:rsidR="00845715" w14:paraId="6C36D82C"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64233F54"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6204C643" w14:textId="364CF7E7" w:rsidR="00845715" w:rsidRDefault="00845715" w:rsidP="003C0978">
            <w:pPr>
              <w:spacing w:after="0"/>
            </w:pPr>
            <w:r>
              <w:rPr>
                <w:rFonts w:ascii="VladaRHSans Lt" w:eastAsia="VladaRHSans Lt" w:hAnsi="VladaRHSans Lt" w:cs="VladaRHSans Lt"/>
                <w:color w:val="25408F"/>
                <w:sz w:val="19"/>
                <w:szCs w:val="19"/>
              </w:rPr>
              <w:t xml:space="preserve">Rabiti programe dinamične geometrije te ostale primjerene i dostupne interaktivne računalne programe i alate. </w:t>
            </w:r>
          </w:p>
        </w:tc>
      </w:tr>
      <w:tr w:rsidR="00845715" w14:paraId="06EE1A9A" w14:textId="77777777" w:rsidTr="003C0978">
        <w:tc>
          <w:tcPr>
            <w:tcW w:w="525" w:type="dxa"/>
            <w:tcBorders>
              <w:top w:val="single" w:sz="4" w:space="0" w:color="000000"/>
              <w:left w:val="single" w:sz="4" w:space="0" w:color="000000"/>
              <w:bottom w:val="single" w:sz="4" w:space="0" w:color="000000"/>
              <w:right w:val="single" w:sz="4" w:space="0" w:color="000000"/>
            </w:tcBorders>
          </w:tcPr>
          <w:p w14:paraId="0F0FF60A" w14:textId="77777777" w:rsidR="00845715" w:rsidRDefault="00845715" w:rsidP="003C0978">
            <w:pPr>
              <w:spacing w:after="0"/>
            </w:pPr>
            <w:r>
              <w:rPr>
                <w:rFonts w:ascii="VladaRHSans Lt" w:eastAsia="VladaRHSans Lt" w:hAnsi="VladaRHSans Lt" w:cs="VladaRHSans Lt"/>
                <w:smallCaps/>
                <w:sz w:val="19"/>
                <w:szCs w:val="19"/>
              </w:rPr>
              <w:t>13.</w:t>
            </w:r>
          </w:p>
        </w:tc>
        <w:tc>
          <w:tcPr>
            <w:tcW w:w="1860" w:type="dxa"/>
            <w:tcBorders>
              <w:top w:val="single" w:sz="4" w:space="0" w:color="000000"/>
              <w:left w:val="single" w:sz="4" w:space="0" w:color="000000"/>
              <w:bottom w:val="single" w:sz="4" w:space="0" w:color="000000"/>
              <w:right w:val="single" w:sz="4" w:space="0" w:color="000000"/>
            </w:tcBorders>
            <w:shd w:val="clear" w:color="auto" w:fill="FAFAB4"/>
          </w:tcPr>
          <w:p w14:paraId="725EA064" w14:textId="77777777" w:rsidR="00845715" w:rsidRDefault="00845715" w:rsidP="003C0978">
            <w:pPr>
              <w:spacing w:after="0"/>
            </w:pPr>
            <w:r>
              <w:rPr>
                <w:rFonts w:ascii="VladaRHSans Lt" w:eastAsia="VladaRHSans Lt" w:hAnsi="VladaRHSans Lt" w:cs="VladaRHSans Lt"/>
                <w:smallCaps/>
                <w:sz w:val="19"/>
                <w:szCs w:val="19"/>
              </w:rPr>
              <w:t>D. 6. 1</w:t>
            </w:r>
          </w:p>
          <w:p w14:paraId="333C1676" w14:textId="77777777" w:rsidR="00845715" w:rsidRDefault="00845715" w:rsidP="003C0978">
            <w:pPr>
              <w:spacing w:after="0"/>
            </w:pPr>
          </w:p>
          <w:p w14:paraId="233689B5" w14:textId="77777777" w:rsidR="00845715" w:rsidRDefault="00845715" w:rsidP="003C0978">
            <w:pPr>
              <w:spacing w:after="0"/>
            </w:pPr>
            <w:r>
              <w:rPr>
                <w:rFonts w:ascii="VladaRHSans Lt" w:eastAsia="VladaRHSans Lt" w:hAnsi="VladaRHSans Lt" w:cs="VladaRHSans Lt"/>
                <w:smallCaps/>
                <w:sz w:val="19"/>
                <w:szCs w:val="19"/>
              </w:rPr>
              <w:t xml:space="preserve">Odabire i preračunava pogodne mjerne jedinice. </w:t>
            </w:r>
          </w:p>
        </w:tc>
        <w:tc>
          <w:tcPr>
            <w:tcW w:w="3645" w:type="dxa"/>
            <w:tcBorders>
              <w:top w:val="single" w:sz="4" w:space="0" w:color="000000"/>
              <w:left w:val="single" w:sz="4" w:space="0" w:color="000000"/>
              <w:bottom w:val="single" w:sz="4" w:space="0" w:color="000000"/>
              <w:right w:val="single" w:sz="4" w:space="0" w:color="000000"/>
            </w:tcBorders>
          </w:tcPr>
          <w:p w14:paraId="7E4D9A40"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za duljinu, masu, vrijeme, volumen tekućine, površinu </w:t>
            </w:r>
            <w:r>
              <w:rPr>
                <w:rFonts w:ascii="VladaRHSans Lt" w:eastAsia="VladaRHSans Lt" w:hAnsi="VladaRHSans Lt" w:cs="VladaRHSans Lt"/>
                <w:color w:val="FF0000"/>
                <w:sz w:val="19"/>
                <w:szCs w:val="19"/>
              </w:rPr>
              <w:t>(mm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cm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dm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km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w:t>
            </w:r>
            <w:r>
              <w:rPr>
                <w:rFonts w:ascii="VladaRHSans Lt" w:eastAsia="VladaRHSans Lt" w:hAnsi="VladaRHSans Lt" w:cs="VladaRHSans Lt"/>
                <w:color w:val="25408F"/>
                <w:sz w:val="19"/>
                <w:szCs w:val="19"/>
              </w:rPr>
              <w:t xml:space="preserve"> i </w:t>
            </w:r>
            <w:r>
              <w:rPr>
                <w:rFonts w:ascii="VladaRHSans Lt" w:eastAsia="VladaRHSans Lt" w:hAnsi="VladaRHSans Lt" w:cs="VladaRHSans Lt"/>
                <w:color w:val="FF0000"/>
                <w:sz w:val="19"/>
                <w:szCs w:val="19"/>
              </w:rPr>
              <w:t>mjeru</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25408F"/>
                <w:sz w:val="19"/>
                <w:szCs w:val="19"/>
              </w:rPr>
              <w:t>kuta, mjeri temperaturu primjenjujući ih pri rješavanju problema.</w:t>
            </w:r>
          </w:p>
          <w:p w14:paraId="02237D9E" w14:textId="77777777" w:rsidR="00845715" w:rsidRDefault="00845715" w:rsidP="003C0978">
            <w:pPr>
              <w:spacing w:after="0"/>
            </w:pPr>
          </w:p>
          <w:p w14:paraId="2696CD53" w14:textId="77777777" w:rsidR="00845715" w:rsidRDefault="00845715" w:rsidP="003C0978">
            <w:pPr>
              <w:spacing w:after="0"/>
            </w:pPr>
            <w:r>
              <w:rPr>
                <w:rFonts w:ascii="VladaRHSans Lt" w:eastAsia="VladaRHSans Lt" w:hAnsi="VladaRHSans Lt" w:cs="VladaRHSans Lt"/>
                <w:color w:val="25408F"/>
                <w:sz w:val="19"/>
                <w:szCs w:val="19"/>
              </w:rPr>
              <w:t>Korelacija s Geografijom i Prirodom, Hrvatskim jezikom (stručni tekstovi).</w:t>
            </w:r>
          </w:p>
        </w:tc>
        <w:tc>
          <w:tcPr>
            <w:tcW w:w="2145" w:type="dxa"/>
            <w:tcBorders>
              <w:top w:val="single" w:sz="4" w:space="0" w:color="000000"/>
              <w:left w:val="single" w:sz="4" w:space="0" w:color="000000"/>
              <w:bottom w:val="single" w:sz="4" w:space="0" w:color="000000"/>
              <w:right w:val="single" w:sz="4" w:space="0" w:color="000000"/>
            </w:tcBorders>
          </w:tcPr>
          <w:p w14:paraId="024FA21B"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za duljinu, masu </w:t>
            </w:r>
            <w:r>
              <w:rPr>
                <w:rFonts w:ascii="VladaRHSans Lt" w:eastAsia="VladaRHSans Lt" w:hAnsi="VladaRHSans Lt" w:cs="VladaRHSans Lt"/>
                <w:color w:val="FF0000"/>
                <w:sz w:val="19"/>
                <w:szCs w:val="19"/>
              </w:rPr>
              <w:t>(kg, g)</w:t>
            </w:r>
            <w:r>
              <w:rPr>
                <w:rFonts w:ascii="VladaRHSans Lt" w:eastAsia="VladaRHSans Lt" w:hAnsi="VladaRHSans Lt" w:cs="VladaRHSans Lt"/>
                <w:color w:val="25408F"/>
                <w:sz w:val="19"/>
                <w:szCs w:val="19"/>
              </w:rPr>
              <w:t xml:space="preserve">, vrijeme </w:t>
            </w:r>
            <w:r>
              <w:rPr>
                <w:rFonts w:ascii="VladaRHSans Lt" w:eastAsia="VladaRHSans Lt" w:hAnsi="VladaRHSans Lt" w:cs="VladaRHSans Lt"/>
                <w:color w:val="FF0000"/>
                <w:sz w:val="19"/>
                <w:szCs w:val="19"/>
              </w:rPr>
              <w:t>(s, min, h, dan)</w:t>
            </w:r>
            <w:r>
              <w:rPr>
                <w:rFonts w:ascii="VladaRHSans Lt" w:eastAsia="VladaRHSans Lt" w:hAnsi="VladaRHSans Lt" w:cs="VladaRHSans Lt"/>
                <w:color w:val="25408F"/>
                <w:sz w:val="19"/>
                <w:szCs w:val="19"/>
              </w:rPr>
              <w:t>, volumen tekućine</w:t>
            </w:r>
            <w:r>
              <w:rPr>
                <w:rFonts w:ascii="VladaRHSans Lt" w:eastAsia="VladaRHSans Lt" w:hAnsi="VladaRHSans Lt" w:cs="VladaRHSans Lt"/>
                <w:color w:val="FF0000"/>
                <w:sz w:val="19"/>
                <w:szCs w:val="19"/>
              </w:rPr>
              <w:t xml:space="preserve"> (l, dl)</w:t>
            </w:r>
            <w:r>
              <w:rPr>
                <w:rFonts w:ascii="VladaRHSans Lt" w:eastAsia="VladaRHSans Lt" w:hAnsi="VladaRHSans Lt" w:cs="VladaRHSans Lt"/>
                <w:color w:val="25408F"/>
                <w:sz w:val="19"/>
                <w:szCs w:val="19"/>
              </w:rPr>
              <w:t xml:space="preserve">, površinu </w:t>
            </w:r>
            <w:r>
              <w:rPr>
                <w:rFonts w:ascii="VladaRHSans Lt" w:eastAsia="VladaRHSans Lt" w:hAnsi="VladaRHSans Lt" w:cs="VladaRHSans Lt"/>
                <w:color w:val="FF0000"/>
                <w:sz w:val="19"/>
                <w:szCs w:val="19"/>
              </w:rPr>
              <w:t>(cm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povezujući ih s primjerima iz okruženja.</w:t>
            </w:r>
          </w:p>
          <w:p w14:paraId="440A8BB9" w14:textId="77777777" w:rsidR="00845715" w:rsidRDefault="00845715" w:rsidP="003C0978">
            <w:pPr>
              <w:spacing w:after="0"/>
            </w:pPr>
          </w:p>
          <w:p w14:paraId="639F0E9A" w14:textId="77777777" w:rsidR="00845715" w:rsidRDefault="00845715" w:rsidP="003C0978">
            <w:pPr>
              <w:spacing w:after="0"/>
            </w:pPr>
          </w:p>
        </w:tc>
        <w:tc>
          <w:tcPr>
            <w:tcW w:w="1950" w:type="dxa"/>
            <w:tcBorders>
              <w:top w:val="single" w:sz="4" w:space="0" w:color="000000"/>
              <w:left w:val="single" w:sz="4" w:space="0" w:color="000000"/>
              <w:bottom w:val="single" w:sz="4" w:space="0" w:color="000000"/>
              <w:right w:val="single" w:sz="4" w:space="0" w:color="000000"/>
            </w:tcBorders>
          </w:tcPr>
          <w:p w14:paraId="680004FB"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w:t>
            </w:r>
            <w:r>
              <w:rPr>
                <w:rFonts w:ascii="VladaRHSans Lt" w:eastAsia="VladaRHSans Lt" w:hAnsi="VladaRHSans Lt" w:cs="VladaRHSans Lt"/>
                <w:color w:val="FF0000"/>
                <w:sz w:val="19"/>
                <w:szCs w:val="19"/>
              </w:rPr>
              <w:t>povezujući ih s primjerima iz okruženja.</w:t>
            </w:r>
          </w:p>
          <w:p w14:paraId="63CC059F" w14:textId="77777777" w:rsidR="00845715" w:rsidRDefault="00845715" w:rsidP="003C0978">
            <w:pPr>
              <w:spacing w:after="0"/>
            </w:pPr>
          </w:p>
          <w:p w14:paraId="250088F1" w14:textId="77777777" w:rsidR="00845715" w:rsidRDefault="00845715" w:rsidP="003C0978">
            <w:pPr>
              <w:spacing w:after="0"/>
            </w:pPr>
          </w:p>
          <w:p w14:paraId="209259C6" w14:textId="77777777" w:rsidR="00845715" w:rsidRDefault="00845715" w:rsidP="003C0978">
            <w:pPr>
              <w:spacing w:after="0"/>
            </w:pPr>
          </w:p>
          <w:p w14:paraId="298ABAB3" w14:textId="77777777" w:rsidR="00845715" w:rsidRDefault="00845715" w:rsidP="003C0978">
            <w:pPr>
              <w:spacing w:after="0"/>
            </w:pPr>
          </w:p>
        </w:tc>
        <w:tc>
          <w:tcPr>
            <w:tcW w:w="2070" w:type="dxa"/>
            <w:tcBorders>
              <w:top w:val="single" w:sz="4" w:space="0" w:color="000000"/>
              <w:left w:val="single" w:sz="4" w:space="0" w:color="000000"/>
              <w:bottom w:val="single" w:sz="4" w:space="0" w:color="000000"/>
              <w:right w:val="single" w:sz="4" w:space="0" w:color="000000"/>
            </w:tcBorders>
          </w:tcPr>
          <w:p w14:paraId="4A294097"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pri rješavanju jednostavnijih problema. </w:t>
            </w:r>
          </w:p>
          <w:p w14:paraId="2B9FB959" w14:textId="77777777" w:rsidR="00845715" w:rsidRDefault="00845715" w:rsidP="003C0978">
            <w:pPr>
              <w:spacing w:after="0"/>
            </w:pPr>
          </w:p>
        </w:tc>
        <w:tc>
          <w:tcPr>
            <w:tcW w:w="2056" w:type="dxa"/>
            <w:tcBorders>
              <w:top w:val="single" w:sz="4" w:space="0" w:color="000000"/>
              <w:left w:val="single" w:sz="4" w:space="0" w:color="000000"/>
              <w:bottom w:val="single" w:sz="4" w:space="0" w:color="000000"/>
              <w:right w:val="single" w:sz="4" w:space="0" w:color="000000"/>
            </w:tcBorders>
          </w:tcPr>
          <w:p w14:paraId="299652AA" w14:textId="77777777" w:rsidR="00845715" w:rsidRDefault="00845715" w:rsidP="003C0978">
            <w:pPr>
              <w:spacing w:after="0"/>
            </w:pPr>
            <w:r>
              <w:rPr>
                <w:rFonts w:ascii="VladaRHSans Lt" w:eastAsia="VladaRHSans Lt" w:hAnsi="VladaRHSans Lt" w:cs="VladaRHSans Lt"/>
                <w:color w:val="25408F"/>
                <w:sz w:val="19"/>
                <w:szCs w:val="19"/>
              </w:rPr>
              <w:t xml:space="preserve">Odabire pogodnu mjernu jedinicu pri rješavanju problemske situacije. </w:t>
            </w:r>
          </w:p>
        </w:tc>
      </w:tr>
      <w:tr w:rsidR="00845715" w14:paraId="652440B8"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777F4D6D"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0D21CF8E" w14:textId="403AF529" w:rsidR="00845715" w:rsidRDefault="00845715" w:rsidP="003C0978">
            <w:pPr>
              <w:spacing w:after="0"/>
            </w:pPr>
            <w:r>
              <w:rPr>
                <w:rFonts w:ascii="VladaRHSans Lt" w:eastAsia="VladaRHSans Lt" w:hAnsi="VladaRHSans Lt" w:cs="VladaRHSans Lt"/>
                <w:color w:val="25408F"/>
                <w:sz w:val="19"/>
                <w:szCs w:val="19"/>
              </w:rPr>
              <w:t>Duljina: km, m, dm, cm, mm. Masa: t, kg, dag, g, mg. Volumen tekućine: hl, l, dl, ml.  Vrijeme: s, min, h, dan, tjedan, mjesec, godina.</w:t>
            </w:r>
            <w:r>
              <w:rPr>
                <w:rFonts w:ascii="VladaRHSans Lt" w:eastAsia="VladaRHSans Lt" w:hAnsi="VladaRHSans Lt" w:cs="VladaRHSans Lt"/>
                <w:color w:val="FF0000"/>
                <w:sz w:val="19"/>
                <w:szCs w:val="19"/>
              </w:rPr>
              <w:t>Mjera</w:t>
            </w:r>
            <w:r>
              <w:rPr>
                <w:rFonts w:ascii="VladaRHSans Lt" w:eastAsia="VladaRHSans Lt" w:hAnsi="VladaRHSans Lt" w:cs="VladaRHSans Lt"/>
                <w:color w:val="25408F"/>
                <w:sz w:val="19"/>
                <w:szCs w:val="19"/>
              </w:rPr>
              <w:t xml:space="preserve"> kuta: kutni stupanj, kutna minuta.  Površina: km</w:t>
            </w:r>
            <w:r>
              <w:rPr>
                <w:rFonts w:ascii="VladaRHSans Lt" w:eastAsia="VladaRHSans Lt" w:hAnsi="VladaRHSans Lt" w:cs="VladaRHSans Lt"/>
                <w:color w:val="25408F"/>
                <w:sz w:val="19"/>
                <w:szCs w:val="19"/>
                <w:vertAlign w:val="superscript"/>
              </w:rPr>
              <w:t>2</w:t>
            </w:r>
            <w:r>
              <w:rPr>
                <w:rFonts w:ascii="VladaRHSans Lt" w:eastAsia="VladaRHSans Lt" w:hAnsi="VladaRHSans Lt" w:cs="VladaRHSans Lt"/>
                <w:color w:val="25408F"/>
                <w:sz w:val="19"/>
                <w:szCs w:val="19"/>
              </w:rPr>
              <w:t>, m</w:t>
            </w:r>
            <w:r>
              <w:rPr>
                <w:rFonts w:ascii="VladaRHSans Lt" w:eastAsia="VladaRHSans Lt" w:hAnsi="VladaRHSans Lt" w:cs="VladaRHSans Lt"/>
                <w:color w:val="25408F"/>
                <w:sz w:val="19"/>
                <w:szCs w:val="19"/>
                <w:vertAlign w:val="superscript"/>
              </w:rPr>
              <w:t>2</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dm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xml:space="preserve">, </w:t>
            </w:r>
            <w:r>
              <w:rPr>
                <w:rFonts w:ascii="VladaRHSans Lt" w:eastAsia="VladaRHSans Lt" w:hAnsi="VladaRHSans Lt" w:cs="VladaRHSans Lt"/>
                <w:color w:val="25408F"/>
                <w:sz w:val="19"/>
                <w:szCs w:val="19"/>
              </w:rPr>
              <w:t>cm</w:t>
            </w:r>
            <w:r>
              <w:rPr>
                <w:rFonts w:ascii="VladaRHSans Lt" w:eastAsia="VladaRHSans Lt" w:hAnsi="VladaRHSans Lt" w:cs="VladaRHSans Lt"/>
                <w:color w:val="25408F"/>
                <w:sz w:val="19"/>
                <w:szCs w:val="19"/>
                <w:vertAlign w:val="superscript"/>
              </w:rPr>
              <w:t>2</w:t>
            </w:r>
            <w:r>
              <w:rPr>
                <w:rFonts w:ascii="VladaRHSans Lt" w:eastAsia="VladaRHSans Lt" w:hAnsi="VladaRHSans Lt" w:cs="VladaRHSans Lt"/>
                <w:color w:val="25408F"/>
                <w:sz w:val="19"/>
                <w:szCs w:val="19"/>
              </w:rPr>
              <w:t>, mm</w:t>
            </w:r>
            <w:r>
              <w:rPr>
                <w:rFonts w:ascii="VladaRHSans Lt" w:eastAsia="VladaRHSans Lt" w:hAnsi="VladaRHSans Lt" w:cs="VladaRHSans Lt"/>
                <w:color w:val="25408F"/>
                <w:sz w:val="19"/>
                <w:szCs w:val="19"/>
                <w:vertAlign w:val="superscript"/>
              </w:rPr>
              <w:t>2</w:t>
            </w:r>
            <w:r>
              <w:rPr>
                <w:rFonts w:ascii="VladaRHSans Lt" w:eastAsia="VladaRHSans Lt" w:hAnsi="VladaRHSans Lt" w:cs="VladaRHSans Lt"/>
                <w:color w:val="25408F"/>
                <w:sz w:val="19"/>
                <w:szCs w:val="19"/>
              </w:rPr>
              <w:t xml:space="preserve">. Mjeriti temperaturu. </w:t>
            </w:r>
          </w:p>
        </w:tc>
      </w:tr>
      <w:tr w:rsidR="00845715" w14:paraId="38BCFE22" w14:textId="77777777" w:rsidTr="003C0978">
        <w:tc>
          <w:tcPr>
            <w:tcW w:w="525" w:type="dxa"/>
            <w:tcBorders>
              <w:top w:val="single" w:sz="4" w:space="0" w:color="000000"/>
              <w:left w:val="single" w:sz="4" w:space="0" w:color="000000"/>
              <w:bottom w:val="single" w:sz="4" w:space="0" w:color="000000"/>
              <w:right w:val="single" w:sz="4" w:space="0" w:color="000000"/>
            </w:tcBorders>
          </w:tcPr>
          <w:p w14:paraId="3AD3AD48" w14:textId="77777777" w:rsidR="00845715" w:rsidRDefault="00845715" w:rsidP="003C0978">
            <w:pPr>
              <w:spacing w:after="0"/>
            </w:pPr>
            <w:r>
              <w:rPr>
                <w:rFonts w:ascii="VladaRHSans Lt" w:eastAsia="VladaRHSans Lt" w:hAnsi="VladaRHSans Lt" w:cs="VladaRHSans Lt"/>
                <w:smallCaps/>
                <w:sz w:val="19"/>
                <w:szCs w:val="19"/>
              </w:rPr>
              <w:t>14.</w:t>
            </w:r>
          </w:p>
        </w:tc>
        <w:tc>
          <w:tcPr>
            <w:tcW w:w="1860" w:type="dxa"/>
            <w:tcBorders>
              <w:top w:val="single" w:sz="4" w:space="0" w:color="000000"/>
              <w:left w:val="single" w:sz="4" w:space="0" w:color="000000"/>
              <w:bottom w:val="single" w:sz="4" w:space="0" w:color="000000"/>
              <w:right w:val="single" w:sz="4" w:space="0" w:color="000000"/>
            </w:tcBorders>
            <w:shd w:val="clear" w:color="auto" w:fill="FAFAB4"/>
          </w:tcPr>
          <w:p w14:paraId="65AB8636" w14:textId="77777777" w:rsidR="00845715" w:rsidRDefault="00845715" w:rsidP="003C0978">
            <w:pPr>
              <w:spacing w:after="0"/>
            </w:pPr>
            <w:r>
              <w:rPr>
                <w:rFonts w:ascii="VladaRHSans Lt" w:eastAsia="VladaRHSans Lt" w:hAnsi="VladaRHSans Lt" w:cs="VladaRHSans Lt"/>
                <w:smallCaps/>
                <w:sz w:val="19"/>
                <w:szCs w:val="19"/>
              </w:rPr>
              <w:t>D. 6. 2</w:t>
            </w:r>
          </w:p>
          <w:p w14:paraId="0048A468" w14:textId="77777777" w:rsidR="00845715" w:rsidRDefault="00845715" w:rsidP="003C0978">
            <w:pPr>
              <w:spacing w:after="0"/>
            </w:pPr>
          </w:p>
          <w:p w14:paraId="7DD7D4A3" w14:textId="77777777" w:rsidR="00845715" w:rsidRDefault="00845715" w:rsidP="003C0978">
            <w:pPr>
              <w:spacing w:after="0"/>
            </w:pPr>
            <w:r>
              <w:rPr>
                <w:rFonts w:ascii="VladaRHSans Lt" w:eastAsia="VladaRHSans Lt" w:hAnsi="VladaRHSans Lt" w:cs="VladaRHSans Lt"/>
                <w:smallCaps/>
                <w:sz w:val="19"/>
                <w:szCs w:val="19"/>
              </w:rPr>
              <w:t>Računa i primjenuje opseg i površinu trokuta i četverokuta te mjeru kuta.</w:t>
            </w:r>
          </w:p>
        </w:tc>
        <w:tc>
          <w:tcPr>
            <w:tcW w:w="3645" w:type="dxa"/>
            <w:tcBorders>
              <w:top w:val="single" w:sz="4" w:space="0" w:color="000000"/>
              <w:left w:val="single" w:sz="4" w:space="0" w:color="000000"/>
              <w:bottom w:val="single" w:sz="4" w:space="0" w:color="000000"/>
              <w:right w:val="single" w:sz="4" w:space="0" w:color="000000"/>
            </w:tcBorders>
          </w:tcPr>
          <w:p w14:paraId="5C056D85" w14:textId="77777777" w:rsidR="00845715" w:rsidRDefault="00845715" w:rsidP="003C0978">
            <w:pPr>
              <w:spacing w:after="0"/>
            </w:pPr>
            <w:r>
              <w:rPr>
                <w:rFonts w:ascii="VladaRHSans Lt" w:eastAsia="VladaRHSans Lt" w:hAnsi="VladaRHSans Lt" w:cs="VladaRHSans Lt"/>
                <w:color w:val="25408F"/>
                <w:sz w:val="19"/>
                <w:szCs w:val="19"/>
              </w:rPr>
              <w:t>Opisuje i računa opseg i površinu geometrijskoga lika ili geometrijskih oblika sastavljenih od osnovnih geometrijskih likova (trokuta i paralelograma).</w:t>
            </w:r>
          </w:p>
          <w:p w14:paraId="57477CBA" w14:textId="77777777" w:rsidR="00845715" w:rsidRDefault="00845715" w:rsidP="003C0978">
            <w:pPr>
              <w:spacing w:after="0"/>
            </w:pPr>
            <w:r>
              <w:rPr>
                <w:rFonts w:ascii="VladaRHSans Lt" w:eastAsia="VladaRHSans Lt" w:hAnsi="VladaRHSans Lt" w:cs="VladaRHSans Lt"/>
                <w:color w:val="FF0000"/>
                <w:sz w:val="19"/>
                <w:szCs w:val="19"/>
              </w:rPr>
              <w:t xml:space="preserve">Istražuje i primjenjuje zbroj mjera kutova u trokutu i četverokutu.  </w:t>
            </w:r>
          </w:p>
          <w:p w14:paraId="6C88DD9C" w14:textId="77777777" w:rsidR="00845715" w:rsidRDefault="00845715" w:rsidP="003C0978">
            <w:pPr>
              <w:spacing w:after="0"/>
            </w:pPr>
          </w:p>
        </w:tc>
        <w:tc>
          <w:tcPr>
            <w:tcW w:w="2145" w:type="dxa"/>
            <w:tcBorders>
              <w:top w:val="single" w:sz="4" w:space="0" w:color="000000"/>
              <w:left w:val="single" w:sz="4" w:space="0" w:color="000000"/>
              <w:bottom w:val="single" w:sz="4" w:space="0" w:color="000000"/>
              <w:right w:val="single" w:sz="4" w:space="0" w:color="000000"/>
            </w:tcBorders>
          </w:tcPr>
          <w:p w14:paraId="59AA950B" w14:textId="77777777" w:rsidR="00845715" w:rsidRDefault="00845715" w:rsidP="003C0978">
            <w:pPr>
              <w:spacing w:after="0"/>
            </w:pPr>
            <w:r>
              <w:rPr>
                <w:rFonts w:ascii="VladaRHSans Lt" w:eastAsia="VladaRHSans Lt" w:hAnsi="VladaRHSans Lt" w:cs="VladaRHSans Lt"/>
                <w:color w:val="FF0000"/>
                <w:sz w:val="19"/>
                <w:szCs w:val="19"/>
              </w:rPr>
              <w:t xml:space="preserve">Određuje </w:t>
            </w:r>
            <w:r>
              <w:rPr>
                <w:rFonts w:ascii="VladaRHSans Lt" w:eastAsia="VladaRHSans Lt" w:hAnsi="VladaRHSans Lt" w:cs="VladaRHSans Lt"/>
                <w:color w:val="25408F"/>
                <w:sz w:val="19"/>
                <w:szCs w:val="19"/>
              </w:rPr>
              <w:t>opseg</w:t>
            </w:r>
            <w:r>
              <w:rPr>
                <w:rFonts w:ascii="VladaRHSans Lt" w:eastAsia="VladaRHSans Lt" w:hAnsi="VladaRHSans Lt" w:cs="VladaRHSans Lt"/>
                <w:color w:val="FF0000"/>
                <w:sz w:val="19"/>
                <w:szCs w:val="19"/>
              </w:rPr>
              <w:t xml:space="preserve"> </w:t>
            </w:r>
            <w:r>
              <w:rPr>
                <w:rFonts w:ascii="VladaRHSans Lt" w:eastAsia="VladaRHSans Lt" w:hAnsi="VladaRHSans Lt" w:cs="VladaRHSans Lt"/>
                <w:color w:val="25408F"/>
                <w:sz w:val="19"/>
                <w:szCs w:val="19"/>
              </w:rPr>
              <w:t xml:space="preserve">i površinu </w:t>
            </w:r>
            <w:r>
              <w:rPr>
                <w:rFonts w:ascii="VladaRHSans Lt" w:eastAsia="VladaRHSans Lt" w:hAnsi="VladaRHSans Lt" w:cs="VladaRHSans Lt"/>
                <w:color w:val="FF0000"/>
                <w:sz w:val="19"/>
                <w:szCs w:val="19"/>
              </w:rPr>
              <w:t>kvadrata i pravokutnika uz obrazloženje matematičkim jezikom</w:t>
            </w:r>
            <w:r>
              <w:rPr>
                <w:rFonts w:ascii="VladaRHSans Lt" w:eastAsia="VladaRHSans Lt" w:hAnsi="VladaRHSans Lt" w:cs="VladaRHSans Lt"/>
                <w:color w:val="25408F"/>
                <w:sz w:val="19"/>
                <w:szCs w:val="19"/>
              </w:rPr>
              <w:t>.</w:t>
            </w:r>
          </w:p>
          <w:p w14:paraId="0024AC14" w14:textId="77777777" w:rsidR="00845715" w:rsidRDefault="00845715" w:rsidP="003C0978">
            <w:pPr>
              <w:spacing w:after="0"/>
            </w:pPr>
            <w:r>
              <w:rPr>
                <w:rFonts w:ascii="VladaRHSans Lt" w:eastAsia="VladaRHSans Lt" w:hAnsi="VladaRHSans Lt" w:cs="VladaRHSans Lt"/>
                <w:color w:val="25408F"/>
                <w:sz w:val="19"/>
                <w:szCs w:val="19"/>
              </w:rP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19EA3005" w14:textId="77777777" w:rsidR="00845715" w:rsidRDefault="00845715" w:rsidP="003C0978">
            <w:pPr>
              <w:spacing w:after="0"/>
            </w:pPr>
            <w:r>
              <w:rPr>
                <w:rFonts w:ascii="VladaRHSans Lt" w:eastAsia="VladaRHSans Lt" w:hAnsi="VladaRHSans Lt" w:cs="VladaRHSans Lt"/>
                <w:color w:val="FF0000"/>
                <w:sz w:val="19"/>
                <w:szCs w:val="19"/>
              </w:rPr>
              <w:t xml:space="preserve">Uz prethodnu procjenu </w:t>
            </w:r>
            <w:r>
              <w:rPr>
                <w:rFonts w:ascii="VladaRHSans Lt" w:eastAsia="VladaRHSans Lt" w:hAnsi="VladaRHSans Lt" w:cs="VladaRHSans Lt"/>
                <w:color w:val="25408F"/>
                <w:sz w:val="19"/>
                <w:szCs w:val="19"/>
              </w:rPr>
              <w:t>samostalno i sigurno računa, opseg i površinu paralelograma.</w:t>
            </w:r>
          </w:p>
          <w:p w14:paraId="4840DE7F" w14:textId="77777777" w:rsidR="00845715" w:rsidRDefault="00845715" w:rsidP="003C0978">
            <w:pPr>
              <w:spacing w:after="0"/>
            </w:pPr>
            <w:r>
              <w:rPr>
                <w:rFonts w:ascii="VladaRHSans Lt" w:eastAsia="VladaRHSans Lt" w:hAnsi="VladaRHSans Lt" w:cs="VladaRHSans Lt"/>
                <w:color w:val="FF0000"/>
                <w:sz w:val="19"/>
                <w:szCs w:val="19"/>
              </w:rPr>
              <w:t>Otkriva, obrazlaže i primjenjuje formulu za površinu pravokutnoga trokuta.</w:t>
            </w:r>
          </w:p>
        </w:tc>
        <w:tc>
          <w:tcPr>
            <w:tcW w:w="2070" w:type="dxa"/>
            <w:tcBorders>
              <w:top w:val="single" w:sz="4" w:space="0" w:color="000000"/>
              <w:left w:val="single" w:sz="4" w:space="0" w:color="000000"/>
              <w:bottom w:val="single" w:sz="4" w:space="0" w:color="000000"/>
              <w:right w:val="single" w:sz="4" w:space="0" w:color="000000"/>
            </w:tcBorders>
          </w:tcPr>
          <w:p w14:paraId="7BA49C8F" w14:textId="77777777" w:rsidR="00845715" w:rsidRDefault="00845715" w:rsidP="003C0978">
            <w:pPr>
              <w:spacing w:after="0"/>
            </w:pPr>
            <w:r>
              <w:rPr>
                <w:rFonts w:ascii="VladaRHSans Lt" w:eastAsia="VladaRHSans Lt" w:hAnsi="VladaRHSans Lt" w:cs="VladaRHSans Lt"/>
                <w:color w:val="FF0000"/>
                <w:sz w:val="19"/>
                <w:szCs w:val="19"/>
              </w:rPr>
              <w:t>Otkriva, obrazlaže i primjenjuje formulu za površinu trokuta.</w:t>
            </w:r>
          </w:p>
          <w:p w14:paraId="751717FA" w14:textId="77777777" w:rsidR="00845715" w:rsidRDefault="00845715" w:rsidP="003C0978">
            <w:pPr>
              <w:spacing w:after="0"/>
            </w:pPr>
            <w:r>
              <w:rPr>
                <w:rFonts w:ascii="VladaRHSans Lt" w:eastAsia="VladaRHSans Lt" w:hAnsi="VladaRHSans Lt" w:cs="VladaRHSans Lt"/>
                <w:color w:val="FF0000"/>
                <w:sz w:val="19"/>
                <w:szCs w:val="19"/>
              </w:rPr>
              <w:t>Istražuje načine računanjea</w:t>
            </w:r>
            <w:r>
              <w:rPr>
                <w:rFonts w:ascii="VladaRHSans Lt" w:eastAsia="VladaRHSans Lt" w:hAnsi="VladaRHSans Lt" w:cs="VladaRHSans Lt"/>
                <w:color w:val="25408F"/>
                <w:sz w:val="19"/>
                <w:szCs w:val="19"/>
              </w:rPr>
              <w:t xml:space="preserve"> opsega i površine geometrijskih oblika </w:t>
            </w:r>
            <w:r>
              <w:rPr>
                <w:rFonts w:ascii="VladaRHSans Lt" w:eastAsia="VladaRHSans Lt" w:hAnsi="VladaRHSans Lt" w:cs="VladaRHSans Lt"/>
                <w:color w:val="FF0000"/>
                <w:sz w:val="19"/>
                <w:szCs w:val="19"/>
              </w:rPr>
              <w:t>uz obrazloženje matematičkim jezikom</w:t>
            </w:r>
            <w:r>
              <w:rPr>
                <w:rFonts w:ascii="VladaRHSans Lt" w:eastAsia="VladaRHSans Lt" w:hAnsi="VladaRHSans Lt" w:cs="VladaRHSans Lt"/>
                <w:color w:val="25408F"/>
                <w:sz w:val="19"/>
                <w:szCs w:val="19"/>
              </w:rPr>
              <w:t>.</w:t>
            </w:r>
          </w:p>
        </w:tc>
        <w:tc>
          <w:tcPr>
            <w:tcW w:w="2056" w:type="dxa"/>
            <w:tcBorders>
              <w:top w:val="single" w:sz="4" w:space="0" w:color="000000"/>
              <w:left w:val="single" w:sz="4" w:space="0" w:color="000000"/>
              <w:bottom w:val="single" w:sz="4" w:space="0" w:color="000000"/>
              <w:right w:val="single" w:sz="4" w:space="0" w:color="000000"/>
            </w:tcBorders>
          </w:tcPr>
          <w:p w14:paraId="11FFBFBE" w14:textId="77777777" w:rsidR="00845715" w:rsidRDefault="00845715" w:rsidP="003C0978">
            <w:pPr>
              <w:spacing w:after="0"/>
            </w:pPr>
            <w:r>
              <w:rPr>
                <w:rFonts w:ascii="VladaRHSans Lt" w:eastAsia="VladaRHSans Lt" w:hAnsi="VladaRHSans Lt" w:cs="VladaRHSans Lt"/>
                <w:color w:val="FF0000"/>
                <w:sz w:val="19"/>
                <w:szCs w:val="19"/>
              </w:rPr>
              <w:t xml:space="preserve">Argumentira odabir </w:t>
            </w:r>
            <w:r>
              <w:rPr>
                <w:rFonts w:ascii="VladaRHSans Lt" w:eastAsia="VladaRHSans Lt" w:hAnsi="VladaRHSans Lt" w:cs="VladaRHSans Lt"/>
                <w:color w:val="25408F"/>
                <w:sz w:val="19"/>
                <w:szCs w:val="19"/>
              </w:rPr>
              <w:t xml:space="preserve">strategije za računanje opsega i površine u rješavanju </w:t>
            </w:r>
            <w:r>
              <w:rPr>
                <w:rFonts w:ascii="VladaRHSans Lt" w:eastAsia="VladaRHSans Lt" w:hAnsi="VladaRHSans Lt" w:cs="VladaRHSans Lt"/>
                <w:color w:val="FF0000"/>
                <w:sz w:val="19"/>
                <w:szCs w:val="19"/>
              </w:rPr>
              <w:t>problemske situacije.</w:t>
            </w:r>
          </w:p>
          <w:p w14:paraId="1B6BA17C" w14:textId="77777777" w:rsidR="00845715" w:rsidRDefault="00845715" w:rsidP="003C0978">
            <w:pPr>
              <w:spacing w:after="0"/>
            </w:pPr>
          </w:p>
          <w:p w14:paraId="0B1ED423" w14:textId="77777777" w:rsidR="00845715" w:rsidRDefault="00845715" w:rsidP="003C0978">
            <w:pPr>
              <w:spacing w:after="0"/>
            </w:pPr>
          </w:p>
        </w:tc>
      </w:tr>
      <w:tr w:rsidR="00845715" w14:paraId="2EE030D1"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456E39C4"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NAPOMENA: </w:t>
            </w:r>
          </w:p>
          <w:p w14:paraId="2630880D" w14:textId="41CF2545" w:rsidR="00845715" w:rsidRDefault="00845715" w:rsidP="003C0978">
            <w:pPr>
              <w:spacing w:after="0"/>
            </w:pPr>
            <w:r>
              <w:rPr>
                <w:rFonts w:ascii="VladaRHSans Lt" w:eastAsia="VladaRHSans Lt" w:hAnsi="VladaRHSans Lt" w:cs="VladaRHSans Lt"/>
                <w:color w:val="25408F"/>
                <w:sz w:val="19"/>
                <w:szCs w:val="19"/>
              </w:rPr>
              <w:t xml:space="preserve">Dokazati tvrdnje o zbroju mjera kutova u trokutu i četverokutu. Računati opsege i površine u problemskim situacijama iz okruženja. </w:t>
            </w:r>
            <w:r>
              <w:rPr>
                <w:rFonts w:ascii="VladaRHSans Lt" w:eastAsia="VladaRHSans Lt" w:hAnsi="VladaRHSans Lt" w:cs="VladaRHSans Lt"/>
                <w:color w:val="FF0000"/>
                <w:sz w:val="19"/>
                <w:szCs w:val="19"/>
              </w:rPr>
              <w:t>Potaknuti učenike da sami pronalaze problemske situacije iz okruženja.</w:t>
            </w:r>
            <w:r>
              <w:rPr>
                <w:rFonts w:ascii="VladaRHSans Lt" w:eastAsia="VladaRHSans Lt" w:hAnsi="VladaRHSans Lt" w:cs="VladaRHSans Lt"/>
                <w:color w:val="25408F"/>
                <w:sz w:val="19"/>
                <w:szCs w:val="19"/>
              </w:rPr>
              <w:t xml:space="preserve"> Prije računanja procjenjivati veličine kad je god moguće.</w:t>
            </w:r>
            <w:r>
              <w:t xml:space="preserve"> </w:t>
            </w:r>
            <w:r>
              <w:rPr>
                <w:rFonts w:ascii="VladaRHSans Lt" w:eastAsia="VladaRHSans Lt" w:hAnsi="VladaRHSans Lt" w:cs="VladaRHSans Lt"/>
                <w:color w:val="25408F"/>
                <w:sz w:val="19"/>
                <w:szCs w:val="19"/>
              </w:rPr>
              <w:t>Rabiti programe dinamične geometrije te ostale primjerene i dostupne interakt</w:t>
            </w:r>
            <w:r w:rsidR="00504077">
              <w:rPr>
                <w:rFonts w:ascii="VladaRHSans Lt" w:eastAsia="VladaRHSans Lt" w:hAnsi="VladaRHSans Lt" w:cs="VladaRHSans Lt"/>
                <w:color w:val="25408F"/>
                <w:sz w:val="19"/>
                <w:szCs w:val="19"/>
              </w:rPr>
              <w:t>ivne računalne programe i alate</w:t>
            </w:r>
            <w:r w:rsidR="00745288">
              <w:rPr>
                <w:rFonts w:ascii="VladaRHSans Lt" w:eastAsia="VladaRHSans Lt" w:hAnsi="VladaRHSans Lt" w:cs="VladaRHSans Lt"/>
                <w:color w:val="25408F"/>
                <w:sz w:val="19"/>
                <w:szCs w:val="19"/>
              </w:rPr>
              <w:t>.</w:t>
            </w:r>
          </w:p>
        </w:tc>
      </w:tr>
      <w:tr w:rsidR="00845715" w14:paraId="18FF0092" w14:textId="77777777" w:rsidTr="003C0978">
        <w:tc>
          <w:tcPr>
            <w:tcW w:w="525" w:type="dxa"/>
            <w:tcBorders>
              <w:top w:val="single" w:sz="4" w:space="0" w:color="000000"/>
              <w:left w:val="single" w:sz="4" w:space="0" w:color="000000"/>
              <w:bottom w:val="single" w:sz="4" w:space="0" w:color="000000"/>
              <w:right w:val="single" w:sz="4" w:space="0" w:color="000000"/>
            </w:tcBorders>
          </w:tcPr>
          <w:p w14:paraId="69BD9073" w14:textId="77777777" w:rsidR="00845715" w:rsidRDefault="00845715" w:rsidP="003C0978">
            <w:pPr>
              <w:spacing w:after="0"/>
            </w:pPr>
            <w:r>
              <w:rPr>
                <w:rFonts w:ascii="VladaRHSans Lt" w:eastAsia="VladaRHSans Lt" w:hAnsi="VladaRHSans Lt" w:cs="VladaRHSans Lt"/>
                <w:smallCaps/>
                <w:sz w:val="19"/>
                <w:szCs w:val="19"/>
              </w:rPr>
              <w:t>15.</w:t>
            </w:r>
          </w:p>
        </w:tc>
        <w:tc>
          <w:tcPr>
            <w:tcW w:w="1860" w:type="dxa"/>
            <w:tcBorders>
              <w:top w:val="single" w:sz="4" w:space="0" w:color="000000"/>
              <w:left w:val="single" w:sz="4" w:space="0" w:color="000000"/>
              <w:bottom w:val="single" w:sz="4" w:space="0" w:color="000000"/>
              <w:right w:val="single" w:sz="4" w:space="0" w:color="000000"/>
            </w:tcBorders>
            <w:shd w:val="clear" w:color="auto" w:fill="FAFAB4"/>
          </w:tcPr>
          <w:p w14:paraId="285B7368" w14:textId="77777777" w:rsidR="00845715" w:rsidRDefault="00845715" w:rsidP="003C0978">
            <w:pPr>
              <w:spacing w:after="0"/>
            </w:pPr>
            <w:r>
              <w:rPr>
                <w:rFonts w:ascii="VladaRHSans Lt" w:eastAsia="VladaRHSans Lt" w:hAnsi="VladaRHSans Lt" w:cs="VladaRHSans Lt"/>
                <w:smallCaps/>
                <w:sz w:val="19"/>
                <w:szCs w:val="19"/>
              </w:rPr>
              <w:t>D. 6. 3</w:t>
            </w:r>
          </w:p>
          <w:p w14:paraId="57671846" w14:textId="77777777" w:rsidR="00845715" w:rsidRDefault="00845715" w:rsidP="00D421E5">
            <w:pPr>
              <w:shd w:val="clear" w:color="auto" w:fill="FFCDCD"/>
              <w:spacing w:after="0"/>
            </w:pPr>
            <w:r>
              <w:rPr>
                <w:rFonts w:ascii="VladaRHSans Lt" w:eastAsia="VladaRHSans Lt" w:hAnsi="VladaRHSans Lt" w:cs="VladaRHSans Lt"/>
                <w:smallCaps/>
                <w:sz w:val="19"/>
                <w:szCs w:val="19"/>
              </w:rPr>
              <w:t>A. 6. 9</w:t>
            </w:r>
          </w:p>
          <w:p w14:paraId="291B17D0" w14:textId="77777777" w:rsidR="00845715" w:rsidRDefault="00845715" w:rsidP="003C0978">
            <w:pPr>
              <w:spacing w:after="0"/>
            </w:pPr>
          </w:p>
          <w:p w14:paraId="0F6D4D00" w14:textId="77777777" w:rsidR="00845715" w:rsidRDefault="00845715" w:rsidP="003C0978">
            <w:pPr>
              <w:spacing w:after="0"/>
            </w:pPr>
            <w:r>
              <w:rPr>
                <w:rFonts w:ascii="VladaRHSans Lt" w:eastAsia="VladaRHSans Lt" w:hAnsi="VladaRHSans Lt" w:cs="VladaRHSans Lt"/>
                <w:smallCaps/>
                <w:color w:val="FF0000"/>
                <w:sz w:val="19"/>
                <w:szCs w:val="19"/>
              </w:rPr>
              <w:t>Primjenjuje</w:t>
            </w:r>
            <w:r>
              <w:rPr>
                <w:rFonts w:ascii="VladaRHSans Lt" w:eastAsia="VladaRHSans Lt" w:hAnsi="VladaRHSans Lt" w:cs="VladaRHSans Lt"/>
                <w:smallCaps/>
                <w:sz w:val="19"/>
                <w:szCs w:val="19"/>
              </w:rPr>
              <w:t xml:space="preserve"> računanje postotnog iznosa zadane osnovne vrijednosti.</w:t>
            </w:r>
          </w:p>
        </w:tc>
        <w:tc>
          <w:tcPr>
            <w:tcW w:w="3645" w:type="dxa"/>
            <w:tcBorders>
              <w:top w:val="single" w:sz="4" w:space="0" w:color="000000"/>
              <w:left w:val="single" w:sz="4" w:space="0" w:color="000000"/>
              <w:bottom w:val="single" w:sz="4" w:space="0" w:color="000000"/>
              <w:right w:val="single" w:sz="4" w:space="0" w:color="000000"/>
            </w:tcBorders>
          </w:tcPr>
          <w:p w14:paraId="6F2FA295" w14:textId="77777777" w:rsidR="00845715" w:rsidRDefault="00845715" w:rsidP="003C0978">
            <w:pPr>
              <w:spacing w:after="0"/>
            </w:pPr>
            <w:r>
              <w:rPr>
                <w:rFonts w:ascii="VladaRHSans Lt" w:eastAsia="VladaRHSans Lt" w:hAnsi="VladaRHSans Lt" w:cs="VladaRHSans Lt"/>
                <w:color w:val="25408F"/>
                <w:sz w:val="19"/>
                <w:szCs w:val="19"/>
              </w:rPr>
              <w:t xml:space="preserve">Povezuje postotak, osnovnu vrijednost i postotni iznos u problemskoj situaciji. </w:t>
            </w:r>
          </w:p>
          <w:p w14:paraId="117D2711" w14:textId="77777777" w:rsidR="00845715" w:rsidRDefault="00845715" w:rsidP="003C0978">
            <w:pPr>
              <w:spacing w:after="0"/>
            </w:pPr>
            <w:r>
              <w:rPr>
                <w:rFonts w:ascii="VladaRHSans Lt" w:eastAsia="VladaRHSans Lt" w:hAnsi="VladaRHSans Lt" w:cs="VladaRHSans Lt"/>
                <w:color w:val="25408F"/>
                <w:sz w:val="19"/>
                <w:szCs w:val="19"/>
              </w:rPr>
              <w:t xml:space="preserve">Računa postotni iznos zadanoga postotka i osnovne vrijednosti. </w:t>
            </w:r>
          </w:p>
          <w:p w14:paraId="09507140" w14:textId="77777777" w:rsidR="00845715" w:rsidRDefault="00845715" w:rsidP="003C0978">
            <w:pPr>
              <w:spacing w:after="0"/>
            </w:pPr>
            <w:r>
              <w:rPr>
                <w:rFonts w:ascii="VladaRHSans Lt" w:eastAsia="VladaRHSans Lt" w:hAnsi="VladaRHSans Lt" w:cs="VladaRHSans Lt"/>
                <w:color w:val="FF0000"/>
                <w:sz w:val="19"/>
                <w:szCs w:val="19"/>
              </w:rPr>
              <w:t>Analizira promjenu postotnog iznosa s obzirom na promjenu osnovne vrijednosti uz isti postotak.</w:t>
            </w:r>
          </w:p>
          <w:p w14:paraId="6E154EF5" w14:textId="77777777" w:rsidR="00845715" w:rsidRDefault="00845715" w:rsidP="003C0978">
            <w:pPr>
              <w:spacing w:after="0"/>
            </w:pPr>
            <w:r>
              <w:rPr>
                <w:rFonts w:ascii="VladaRHSans Lt" w:eastAsia="VladaRHSans Lt" w:hAnsi="VladaRHSans Lt" w:cs="VladaRHSans Lt"/>
                <w:color w:val="FF0000"/>
                <w:sz w:val="19"/>
                <w:szCs w:val="19"/>
              </w:rPr>
              <w:t xml:space="preserve">Primjenjuje računanje postotnog iznosa zadane osnovne vrijednosti u problemima. </w:t>
            </w:r>
          </w:p>
          <w:p w14:paraId="4282FB60" w14:textId="77777777" w:rsidR="00845715" w:rsidRDefault="00845715" w:rsidP="003C0978">
            <w:pPr>
              <w:spacing w:after="0"/>
            </w:pPr>
          </w:p>
          <w:p w14:paraId="35F25AC8" w14:textId="77777777" w:rsidR="00845715" w:rsidRDefault="00845715" w:rsidP="003C0978">
            <w:pPr>
              <w:spacing w:after="0"/>
            </w:pPr>
            <w:r>
              <w:rPr>
                <w:rFonts w:ascii="VladaRHSans Lt" w:eastAsia="VladaRHSans Lt" w:hAnsi="VladaRHSans Lt" w:cs="VladaRHSans Lt"/>
                <w:color w:val="25408F"/>
                <w:sz w:val="19"/>
                <w:szCs w:val="19"/>
              </w:rPr>
              <w:t>Korelacija s Geografijom i Prirodom, Hrvatskim jezikom (stručni tekstovi), međupredmetnim temama Poduzetništvo, Osobni i socijalni razvoj i Zdravlje.</w:t>
            </w:r>
          </w:p>
        </w:tc>
        <w:tc>
          <w:tcPr>
            <w:tcW w:w="2145" w:type="dxa"/>
            <w:tcBorders>
              <w:top w:val="single" w:sz="4" w:space="0" w:color="000000"/>
              <w:left w:val="single" w:sz="4" w:space="0" w:color="000000"/>
              <w:bottom w:val="single" w:sz="4" w:space="0" w:color="000000"/>
              <w:right w:val="single" w:sz="4" w:space="0" w:color="000000"/>
            </w:tcBorders>
          </w:tcPr>
          <w:p w14:paraId="2D917A62" w14:textId="77777777" w:rsidR="00845715" w:rsidRDefault="00845715" w:rsidP="003C0978">
            <w:pPr>
              <w:spacing w:after="0"/>
            </w:pPr>
            <w:r>
              <w:rPr>
                <w:rFonts w:ascii="VladaRHSans Lt" w:eastAsia="VladaRHSans Lt" w:hAnsi="VladaRHSans Lt" w:cs="VladaRHSans Lt"/>
                <w:color w:val="25408F"/>
                <w:sz w:val="19"/>
                <w:szCs w:val="19"/>
              </w:rPr>
              <w:t xml:space="preserve">Računa </w:t>
            </w:r>
            <w:r>
              <w:rPr>
                <w:rFonts w:ascii="VladaRHSans Lt" w:eastAsia="VladaRHSans Lt" w:hAnsi="VladaRHSans Lt" w:cs="VladaRHSans Lt"/>
                <w:color w:val="FF0000"/>
                <w:sz w:val="19"/>
                <w:szCs w:val="19"/>
              </w:rPr>
              <w:t xml:space="preserve">1 %, </w:t>
            </w:r>
            <w:r>
              <w:rPr>
                <w:rFonts w:ascii="VladaRHSans Lt" w:eastAsia="VladaRHSans Lt" w:hAnsi="VladaRHSans Lt" w:cs="VladaRHSans Lt"/>
                <w:color w:val="25408F"/>
                <w:sz w:val="19"/>
                <w:szCs w:val="19"/>
              </w:rPr>
              <w:t xml:space="preserve">10 %, </w:t>
            </w:r>
            <w:r>
              <w:rPr>
                <w:rFonts w:ascii="VladaRHSans Lt" w:eastAsia="VladaRHSans Lt" w:hAnsi="VladaRHSans Lt" w:cs="VladaRHSans Lt"/>
                <w:color w:val="FF0000"/>
                <w:sz w:val="19"/>
                <w:szCs w:val="19"/>
              </w:rPr>
              <w:t xml:space="preserve">20%, 25 %, </w:t>
            </w:r>
            <w:r>
              <w:rPr>
                <w:rFonts w:ascii="VladaRHSans Lt" w:eastAsia="VladaRHSans Lt" w:hAnsi="VladaRHSans Lt" w:cs="VladaRHSans Lt"/>
                <w:color w:val="25408F"/>
                <w:sz w:val="19"/>
                <w:szCs w:val="19"/>
              </w:rPr>
              <w:t>50 %, 100 %, 200 % od zadane osnovne vrijednosti.</w:t>
            </w:r>
          </w:p>
        </w:tc>
        <w:tc>
          <w:tcPr>
            <w:tcW w:w="1950" w:type="dxa"/>
            <w:tcBorders>
              <w:top w:val="single" w:sz="4" w:space="0" w:color="000000"/>
              <w:left w:val="single" w:sz="4" w:space="0" w:color="000000"/>
              <w:bottom w:val="single" w:sz="4" w:space="0" w:color="000000"/>
              <w:right w:val="single" w:sz="4" w:space="0" w:color="000000"/>
            </w:tcBorders>
          </w:tcPr>
          <w:p w14:paraId="4110BF45" w14:textId="77777777" w:rsidR="00845715" w:rsidRDefault="00845715" w:rsidP="003C0978">
            <w:pPr>
              <w:spacing w:after="0"/>
            </w:pPr>
            <w:r>
              <w:rPr>
                <w:rFonts w:ascii="VladaRHSans Lt" w:eastAsia="VladaRHSans Lt" w:hAnsi="VladaRHSans Lt" w:cs="VladaRHSans Lt"/>
                <w:color w:val="25408F"/>
                <w:sz w:val="19"/>
                <w:szCs w:val="19"/>
              </w:rPr>
              <w:t xml:space="preserve">Računa postotni iznos zadane osnovne vrijednosti. </w:t>
            </w:r>
            <w:r>
              <w:rPr>
                <w:rFonts w:ascii="VladaRHSans Lt" w:eastAsia="VladaRHSans Lt" w:hAnsi="VladaRHSans Lt" w:cs="VladaRHSans Lt"/>
                <w:color w:val="FF0000"/>
                <w:sz w:val="19"/>
                <w:szCs w:val="19"/>
              </w:rPr>
              <w:t>Analizira promjenu postotnog iznosa s obzirom na promjenu osnovne vrijednosti uz isti postotak.</w:t>
            </w:r>
          </w:p>
        </w:tc>
        <w:tc>
          <w:tcPr>
            <w:tcW w:w="2070" w:type="dxa"/>
            <w:tcBorders>
              <w:top w:val="single" w:sz="4" w:space="0" w:color="000000"/>
              <w:left w:val="single" w:sz="4" w:space="0" w:color="000000"/>
              <w:bottom w:val="single" w:sz="4" w:space="0" w:color="000000"/>
              <w:right w:val="single" w:sz="4" w:space="0" w:color="000000"/>
            </w:tcBorders>
          </w:tcPr>
          <w:p w14:paraId="3A86805A" w14:textId="77777777" w:rsidR="00845715" w:rsidRDefault="00845715" w:rsidP="003C0978">
            <w:pPr>
              <w:spacing w:after="0"/>
            </w:pPr>
            <w:r>
              <w:rPr>
                <w:rFonts w:ascii="VladaRHSans Lt" w:eastAsia="VladaRHSans Lt" w:hAnsi="VladaRHSans Lt" w:cs="VladaRHSans Lt"/>
                <w:color w:val="FF0000"/>
                <w:sz w:val="19"/>
                <w:szCs w:val="19"/>
              </w:rPr>
              <w:t xml:space="preserve">Primjenjuje računanje </w:t>
            </w:r>
            <w:r>
              <w:rPr>
                <w:rFonts w:ascii="VladaRHSans Lt" w:eastAsia="VladaRHSans Lt" w:hAnsi="VladaRHSans Lt" w:cs="VladaRHSans Lt"/>
                <w:color w:val="25408F"/>
                <w:sz w:val="19"/>
                <w:szCs w:val="19"/>
              </w:rPr>
              <w:t xml:space="preserve">postotnoga iznosa zadane osnovne vrijednosti u problemima </w:t>
            </w:r>
            <w:r>
              <w:rPr>
                <w:rFonts w:ascii="VladaRHSans Lt" w:eastAsia="VladaRHSans Lt" w:hAnsi="VladaRHSans Lt" w:cs="VladaRHSans Lt"/>
                <w:color w:val="FF0000"/>
                <w:sz w:val="19"/>
                <w:szCs w:val="19"/>
              </w:rPr>
              <w:t xml:space="preserve">utvrđujući </w:t>
            </w:r>
            <w:r>
              <w:rPr>
                <w:rFonts w:ascii="VladaRHSans Lt" w:eastAsia="VladaRHSans Lt" w:hAnsi="VladaRHSans Lt" w:cs="VladaRHSans Lt"/>
                <w:color w:val="25408F"/>
                <w:sz w:val="19"/>
                <w:szCs w:val="19"/>
              </w:rPr>
              <w:t xml:space="preserve">smislenost rješenja. </w:t>
            </w:r>
          </w:p>
        </w:tc>
        <w:tc>
          <w:tcPr>
            <w:tcW w:w="2056" w:type="dxa"/>
            <w:tcBorders>
              <w:top w:val="single" w:sz="4" w:space="0" w:color="000000"/>
              <w:left w:val="single" w:sz="4" w:space="0" w:color="000000"/>
              <w:bottom w:val="single" w:sz="4" w:space="0" w:color="000000"/>
              <w:right w:val="single" w:sz="4" w:space="0" w:color="000000"/>
            </w:tcBorders>
          </w:tcPr>
          <w:p w14:paraId="54F6BEB5" w14:textId="77777777" w:rsidR="00845715" w:rsidRDefault="00845715" w:rsidP="003C0978">
            <w:pPr>
              <w:spacing w:after="0"/>
            </w:pPr>
            <w:r>
              <w:rPr>
                <w:rFonts w:ascii="VladaRHSans Lt" w:eastAsia="VladaRHSans Lt" w:hAnsi="VladaRHSans Lt" w:cs="VladaRHSans Lt"/>
                <w:color w:val="FF0000"/>
                <w:sz w:val="19"/>
                <w:szCs w:val="19"/>
              </w:rPr>
              <w:t>Modelira računanjem postotnog iznosa zadane osnovne vrijednosti rješavanje problemske situacije</w:t>
            </w:r>
            <w:r>
              <w:rPr>
                <w:rFonts w:ascii="VladaRHSans Lt" w:eastAsia="VladaRHSans Lt" w:hAnsi="VladaRHSans Lt" w:cs="VladaRHSans Lt"/>
                <w:color w:val="25408F"/>
                <w:sz w:val="19"/>
                <w:szCs w:val="19"/>
              </w:rPr>
              <w:t>.</w:t>
            </w:r>
          </w:p>
        </w:tc>
      </w:tr>
      <w:tr w:rsidR="00845715" w14:paraId="768411A9"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09C59A37"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7FFF0C34" w14:textId="4C8E438E" w:rsidR="00845715" w:rsidRDefault="00845715" w:rsidP="003C0978">
            <w:pPr>
              <w:spacing w:after="0"/>
            </w:pPr>
            <w:r>
              <w:rPr>
                <w:rFonts w:ascii="VladaRHSans Lt" w:eastAsia="VladaRHSans Lt" w:hAnsi="VladaRHSans Lt" w:cs="VladaRHSans Lt"/>
                <w:color w:val="25408F"/>
                <w:sz w:val="19"/>
                <w:szCs w:val="19"/>
              </w:rPr>
              <w:t xml:space="preserve">Osnovna vrijednost može biti novčani iznos, duljina, masa, skupina djece, zdrava i nezdrava hrana... Stalno se koristiti procjenom i paziti na smislenost rješenja. Računati PDV zadane osnovne vrijednosti. </w:t>
            </w:r>
            <w:r>
              <w:rPr>
                <w:rFonts w:ascii="VladaRHSans Lt" w:eastAsia="VladaRHSans Lt" w:hAnsi="VladaRHSans Lt" w:cs="VladaRHSans Lt"/>
                <w:color w:val="FF0000"/>
                <w:sz w:val="19"/>
                <w:szCs w:val="19"/>
              </w:rPr>
              <w:t>Poticati mentalno računanje 1 %, 10 %, 20 %, 25 %, 50 %, 100 %, 200 % kada je osnovna vrijednost višekratnik broja 100.</w:t>
            </w:r>
          </w:p>
        </w:tc>
      </w:tr>
      <w:tr w:rsidR="00845715" w14:paraId="37A86116" w14:textId="77777777" w:rsidTr="003C0978">
        <w:tc>
          <w:tcPr>
            <w:tcW w:w="525" w:type="dxa"/>
            <w:tcBorders>
              <w:top w:val="single" w:sz="4" w:space="0" w:color="000000"/>
              <w:left w:val="single" w:sz="4" w:space="0" w:color="000000"/>
              <w:bottom w:val="single" w:sz="4" w:space="0" w:color="000000"/>
              <w:right w:val="single" w:sz="4" w:space="0" w:color="000000"/>
            </w:tcBorders>
          </w:tcPr>
          <w:p w14:paraId="43A67A74" w14:textId="77777777" w:rsidR="00845715" w:rsidRDefault="00845715" w:rsidP="003C0978">
            <w:pPr>
              <w:spacing w:after="0"/>
            </w:pPr>
            <w:r>
              <w:rPr>
                <w:rFonts w:ascii="VladaRHSans Lt" w:eastAsia="VladaRHSans Lt" w:hAnsi="VladaRHSans Lt" w:cs="VladaRHSans Lt"/>
                <w:smallCaps/>
                <w:sz w:val="19"/>
                <w:szCs w:val="19"/>
              </w:rPr>
              <w:t>16.</w:t>
            </w:r>
          </w:p>
        </w:tc>
        <w:tc>
          <w:tcPr>
            <w:tcW w:w="1860" w:type="dxa"/>
            <w:tcBorders>
              <w:top w:val="single" w:sz="4" w:space="0" w:color="000000"/>
              <w:left w:val="single" w:sz="4" w:space="0" w:color="000000"/>
              <w:bottom w:val="single" w:sz="4" w:space="0" w:color="000000"/>
              <w:right w:val="single" w:sz="4" w:space="0" w:color="000000"/>
            </w:tcBorders>
            <w:shd w:val="clear" w:color="auto" w:fill="FAFAB4"/>
          </w:tcPr>
          <w:p w14:paraId="64B489EE" w14:textId="77777777" w:rsidR="00845715" w:rsidRDefault="00845715" w:rsidP="003C0978">
            <w:pPr>
              <w:spacing w:after="0"/>
            </w:pPr>
            <w:r>
              <w:rPr>
                <w:rFonts w:ascii="VladaRHSans Lt" w:eastAsia="VladaRHSans Lt" w:hAnsi="VladaRHSans Lt" w:cs="VladaRHSans Lt"/>
                <w:smallCaps/>
                <w:sz w:val="19"/>
                <w:szCs w:val="19"/>
              </w:rPr>
              <w:t>D. 6. 4</w:t>
            </w:r>
          </w:p>
          <w:p w14:paraId="7D1C6ED6" w14:textId="77777777" w:rsidR="00845715" w:rsidRDefault="00845715" w:rsidP="003C0978">
            <w:pPr>
              <w:spacing w:after="0"/>
            </w:pPr>
          </w:p>
          <w:p w14:paraId="46D4FFDA" w14:textId="77777777" w:rsidR="00845715" w:rsidRDefault="00845715" w:rsidP="003C0978">
            <w:pPr>
              <w:spacing w:after="0"/>
            </w:pPr>
            <w:r>
              <w:rPr>
                <w:rFonts w:ascii="VladaRHSans Lt" w:eastAsia="VladaRHSans Lt" w:hAnsi="VladaRHSans Lt" w:cs="VladaRHSans Lt"/>
                <w:smallCaps/>
                <w:sz w:val="19"/>
                <w:szCs w:val="19"/>
              </w:rPr>
              <w:t>Pridružuje cijele i pozitivne racionalne brojeve točkama brojevnoga pravca.</w:t>
            </w:r>
          </w:p>
        </w:tc>
        <w:tc>
          <w:tcPr>
            <w:tcW w:w="3645" w:type="dxa"/>
            <w:tcBorders>
              <w:top w:val="single" w:sz="4" w:space="0" w:color="000000"/>
              <w:left w:val="single" w:sz="4" w:space="0" w:color="000000"/>
              <w:bottom w:val="single" w:sz="4" w:space="0" w:color="000000"/>
              <w:right w:val="single" w:sz="4" w:space="0" w:color="000000"/>
            </w:tcBorders>
          </w:tcPr>
          <w:p w14:paraId="74682EA0" w14:textId="77777777" w:rsidR="00845715" w:rsidRDefault="00845715" w:rsidP="003C0978">
            <w:pPr>
              <w:spacing w:after="0"/>
            </w:pPr>
            <w:r>
              <w:rPr>
                <w:rFonts w:ascii="VladaRHSans Lt" w:eastAsia="VladaRHSans Lt" w:hAnsi="VladaRHSans Lt" w:cs="VladaRHSans Lt"/>
                <w:color w:val="FF0000"/>
                <w:sz w:val="19"/>
                <w:szCs w:val="19"/>
              </w:rPr>
              <w:t>Pridružuje točke pravca cijelim i racionalnim brojevima</w:t>
            </w:r>
            <w:r>
              <w:rPr>
                <w:rFonts w:ascii="VladaRHSans Lt" w:eastAsia="VladaRHSans Lt" w:hAnsi="VladaRHSans Lt" w:cs="VladaRHSans Lt"/>
                <w:color w:val="25408F"/>
                <w:sz w:val="19"/>
                <w:szCs w:val="19"/>
              </w:rPr>
              <w:t xml:space="preserve"> (ishodište, jedinična dužina, jedinična točka, koordinata točke). </w:t>
            </w:r>
          </w:p>
          <w:p w14:paraId="5BD1A78F" w14:textId="77777777" w:rsidR="00845715" w:rsidRDefault="00845715" w:rsidP="003C0978">
            <w:pPr>
              <w:spacing w:after="0"/>
            </w:pPr>
            <w:r>
              <w:rPr>
                <w:rFonts w:ascii="VladaRHSans Lt" w:eastAsia="VladaRHSans Lt" w:hAnsi="VladaRHSans Lt" w:cs="VladaRHSans Lt"/>
                <w:color w:val="25408F"/>
                <w:sz w:val="19"/>
                <w:szCs w:val="19"/>
              </w:rPr>
              <w:t xml:space="preserve">Očitava koordinatu točke, opisuje njezin položaj na brojevnome pravcu te matematički zapisuje. </w:t>
            </w:r>
          </w:p>
          <w:p w14:paraId="15160779" w14:textId="77777777" w:rsidR="00845715" w:rsidRDefault="00845715" w:rsidP="003C0978">
            <w:pPr>
              <w:spacing w:after="0"/>
            </w:pPr>
          </w:p>
          <w:p w14:paraId="09295D5D" w14:textId="77777777" w:rsidR="00845715" w:rsidRDefault="00845715" w:rsidP="003C0978">
            <w:pPr>
              <w:spacing w:after="0"/>
            </w:pPr>
            <w:r>
              <w:rPr>
                <w:rFonts w:ascii="VladaRHSans Lt" w:eastAsia="VladaRHSans Lt" w:hAnsi="VladaRHSans Lt" w:cs="VladaRHSans Lt"/>
                <w:color w:val="FF0000"/>
                <w:sz w:val="19"/>
                <w:szCs w:val="19"/>
              </w:rPr>
              <w:t xml:space="preserve">Prošireni sadržaj: </w:t>
            </w:r>
          </w:p>
          <w:p w14:paraId="12EF794D" w14:textId="77777777" w:rsidR="00845715" w:rsidRDefault="00845715" w:rsidP="003C0978">
            <w:pPr>
              <w:spacing w:after="0"/>
            </w:pPr>
            <w:r>
              <w:rPr>
                <w:rFonts w:ascii="VladaRHSans Lt" w:eastAsia="VladaRHSans Lt" w:hAnsi="VladaRHSans Lt" w:cs="VladaRHSans Lt"/>
                <w:color w:val="FF0000"/>
                <w:sz w:val="19"/>
                <w:szCs w:val="19"/>
              </w:rPr>
              <w:t>Računski i grafički određuje koordinatu polovišta dužine na brojevnom pravcu.</w:t>
            </w:r>
          </w:p>
          <w:p w14:paraId="080D4183" w14:textId="77777777" w:rsidR="00845715" w:rsidRDefault="00845715" w:rsidP="003C0978">
            <w:pPr>
              <w:spacing w:after="0"/>
            </w:pPr>
          </w:p>
          <w:p w14:paraId="7F96FD73" w14:textId="77777777" w:rsidR="00845715" w:rsidRDefault="00845715" w:rsidP="003C0978">
            <w:pPr>
              <w:spacing w:after="0"/>
            </w:pPr>
            <w:r>
              <w:rPr>
                <w:rFonts w:ascii="VladaRHSans Lt" w:eastAsia="VladaRHSans Lt" w:hAnsi="VladaRHSans Lt" w:cs="VladaRHSans Lt"/>
                <w:color w:val="25408F"/>
                <w:sz w:val="19"/>
                <w:szCs w:val="19"/>
              </w:rPr>
              <w:t>Korelacija s Geografijom i Prirodom.</w:t>
            </w:r>
          </w:p>
        </w:tc>
        <w:tc>
          <w:tcPr>
            <w:tcW w:w="2145" w:type="dxa"/>
            <w:tcBorders>
              <w:top w:val="single" w:sz="4" w:space="0" w:color="000000"/>
              <w:left w:val="single" w:sz="4" w:space="0" w:color="000000"/>
              <w:bottom w:val="single" w:sz="4" w:space="0" w:color="000000"/>
              <w:right w:val="single" w:sz="4" w:space="0" w:color="000000"/>
            </w:tcBorders>
          </w:tcPr>
          <w:p w14:paraId="5E863430"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Na brojevnome pravcu očitava </w:t>
            </w:r>
            <w:r>
              <w:rPr>
                <w:rFonts w:ascii="VladaRHSans Lt" w:eastAsia="VladaRHSans Lt" w:hAnsi="VladaRHSans Lt" w:cs="VladaRHSans Lt"/>
                <w:color w:val="9900FF"/>
                <w:sz w:val="19"/>
                <w:szCs w:val="19"/>
              </w:rPr>
              <w:t xml:space="preserve">i </w:t>
            </w:r>
            <w:r>
              <w:rPr>
                <w:rFonts w:ascii="VladaRHSans Lt" w:eastAsia="VladaRHSans Lt" w:hAnsi="VladaRHSans Lt" w:cs="VladaRHSans Lt"/>
                <w:color w:val="25408F"/>
                <w:sz w:val="19"/>
                <w:szCs w:val="19"/>
              </w:rPr>
              <w:t xml:space="preserve">zapisuje koordinatu zadane točke u skupu cijelih i pozitivnih racionalnih </w:t>
            </w:r>
            <w:r>
              <w:rPr>
                <w:rFonts w:ascii="VladaRHSans Lt" w:eastAsia="VladaRHSans Lt" w:hAnsi="VladaRHSans Lt" w:cs="VladaRHSans Lt"/>
                <w:color w:val="25408F"/>
                <w:sz w:val="19"/>
                <w:szCs w:val="19"/>
              </w:rPr>
              <w:lastRenderedPageBreak/>
              <w:t>brojeva</w:t>
            </w:r>
            <w:r>
              <w:rPr>
                <w:rFonts w:ascii="VladaRHSans Lt" w:eastAsia="VladaRHSans Lt" w:hAnsi="VladaRHSans Lt" w:cs="VladaRHSans Lt"/>
                <w:color w:val="25408F"/>
                <w:sz w:val="19"/>
                <w:szCs w:val="19"/>
                <w:vertAlign w:val="superscript"/>
              </w:rPr>
              <w:t xml:space="preserve"> </w:t>
            </w:r>
            <w:r>
              <w:rPr>
                <w:rFonts w:ascii="VladaRHSans Lt" w:eastAsia="VladaRHSans Lt" w:hAnsi="VladaRHSans Lt" w:cs="VladaRHSans Lt"/>
                <w:color w:val="FF0000"/>
                <w:sz w:val="19"/>
                <w:szCs w:val="19"/>
              </w:rPr>
              <w:t xml:space="preserve">koristeći se matematičkim jezikom. </w:t>
            </w:r>
            <w:r>
              <w:rPr>
                <w:rFonts w:ascii="VladaRHSans Lt" w:eastAsia="VladaRHSans Lt" w:hAnsi="VladaRHSans Lt" w:cs="VladaRHSans Lt"/>
                <w:color w:val="25408F"/>
                <w:sz w:val="19"/>
                <w:szCs w:val="19"/>
              </w:rP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5D8D08C0"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Organizira brojevni pravac i pridružuje pozitivne razlomke jednakih nazivnika točkama pravca. Procjenjuje položaj </w:t>
            </w:r>
            <w:r>
              <w:rPr>
                <w:rFonts w:ascii="VladaRHSans Lt" w:eastAsia="VladaRHSans Lt" w:hAnsi="VladaRHSans Lt" w:cs="VladaRHSans Lt"/>
                <w:color w:val="FF0000"/>
                <w:sz w:val="19"/>
                <w:szCs w:val="19"/>
              </w:rPr>
              <w:lastRenderedPageBreak/>
              <w:t>pozitivnog racionalnoga broja u odnosu na najbliže cijele brojeve.</w:t>
            </w:r>
          </w:p>
        </w:tc>
        <w:tc>
          <w:tcPr>
            <w:tcW w:w="2070" w:type="dxa"/>
            <w:tcBorders>
              <w:top w:val="single" w:sz="4" w:space="0" w:color="000000"/>
              <w:left w:val="single" w:sz="4" w:space="0" w:color="000000"/>
              <w:bottom w:val="single" w:sz="4" w:space="0" w:color="000000"/>
              <w:right w:val="single" w:sz="4" w:space="0" w:color="000000"/>
            </w:tcBorders>
          </w:tcPr>
          <w:p w14:paraId="06959C7F"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Pridružuje točke cijelim i pozitivnim racionalnim brojevima na brojevnom pravcu s unaprijed određenom jediničnom dužinom. </w:t>
            </w:r>
          </w:p>
          <w:p w14:paraId="34A17972" w14:textId="77777777" w:rsidR="00845715" w:rsidRDefault="00845715" w:rsidP="003C0978">
            <w:pPr>
              <w:spacing w:after="0"/>
            </w:pPr>
          </w:p>
          <w:p w14:paraId="31BCE4EE" w14:textId="77777777" w:rsidR="00845715" w:rsidRDefault="00845715" w:rsidP="003C0978">
            <w:pPr>
              <w:spacing w:after="0"/>
            </w:pPr>
          </w:p>
          <w:p w14:paraId="36A7421F" w14:textId="77777777" w:rsidR="00845715" w:rsidRDefault="00845715" w:rsidP="003C0978">
            <w:pPr>
              <w:spacing w:after="0"/>
            </w:pPr>
          </w:p>
          <w:p w14:paraId="49A079ED" w14:textId="77777777" w:rsidR="00845715" w:rsidRDefault="00845715" w:rsidP="003C0978">
            <w:pPr>
              <w:spacing w:after="0"/>
            </w:pPr>
          </w:p>
        </w:tc>
        <w:tc>
          <w:tcPr>
            <w:tcW w:w="2056" w:type="dxa"/>
            <w:tcBorders>
              <w:top w:val="single" w:sz="4" w:space="0" w:color="000000"/>
              <w:left w:val="single" w:sz="4" w:space="0" w:color="000000"/>
              <w:bottom w:val="single" w:sz="4" w:space="0" w:color="000000"/>
              <w:right w:val="single" w:sz="4" w:space="0" w:color="000000"/>
            </w:tcBorders>
          </w:tcPr>
          <w:p w14:paraId="2C724AB2" w14:textId="77777777" w:rsidR="00845715" w:rsidRDefault="00845715" w:rsidP="003C0978">
            <w:pPr>
              <w:spacing w:after="0"/>
            </w:pPr>
            <w:r>
              <w:rPr>
                <w:rFonts w:ascii="VladaRHSans Lt" w:eastAsia="VladaRHSans Lt" w:hAnsi="VladaRHSans Lt" w:cs="VladaRHSans Lt"/>
                <w:color w:val="25408F"/>
                <w:sz w:val="19"/>
                <w:szCs w:val="19"/>
              </w:rPr>
              <w:lastRenderedPageBreak/>
              <w:t>Pridružuje</w:t>
            </w:r>
            <w:r>
              <w:rPr>
                <w:rFonts w:ascii="VladaRHSans Lt" w:eastAsia="VladaRHSans Lt" w:hAnsi="VladaRHSans Lt" w:cs="VladaRHSans Lt"/>
                <w:color w:val="FF0000"/>
                <w:sz w:val="19"/>
                <w:szCs w:val="19"/>
              </w:rPr>
              <w:t xml:space="preserve"> točke pravca cijelim i pozitivnim racionalnim brojevima</w:t>
            </w:r>
            <w:r>
              <w:rPr>
                <w:rFonts w:ascii="VladaRHSans Lt" w:eastAsia="VladaRHSans Lt" w:hAnsi="VladaRHSans Lt" w:cs="VladaRHSans Lt"/>
                <w:color w:val="25408F"/>
                <w:sz w:val="19"/>
                <w:szCs w:val="19"/>
              </w:rPr>
              <w:t xml:space="preserve"> odabirući prikladnu jediničnu dužinu.</w:t>
            </w:r>
          </w:p>
        </w:tc>
      </w:tr>
      <w:tr w:rsidR="00845715" w14:paraId="2B4A3D7C"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51A15B56" w14:textId="77777777" w:rsidR="00845715" w:rsidRDefault="00845715" w:rsidP="003C0978">
            <w:pPr>
              <w:spacing w:after="0"/>
            </w:pPr>
            <w:r>
              <w:rPr>
                <w:rFonts w:ascii="VladaRHSans Lt" w:eastAsia="VladaRHSans Lt" w:hAnsi="VladaRHSans Lt" w:cs="VladaRHSans Lt"/>
                <w:color w:val="FF0000"/>
                <w:sz w:val="19"/>
                <w:szCs w:val="19"/>
              </w:rPr>
              <w:t>NAPOMENA:</w:t>
            </w:r>
          </w:p>
          <w:p w14:paraId="65EC0A0B" w14:textId="42D5A56D" w:rsidR="00845715" w:rsidRDefault="00845715" w:rsidP="003C0978">
            <w:pPr>
              <w:spacing w:after="0"/>
            </w:pPr>
            <w:r>
              <w:rPr>
                <w:rFonts w:ascii="VladaRHSans Lt" w:eastAsia="VladaRHSans Lt" w:hAnsi="VladaRHSans Lt" w:cs="VladaRHSans Lt"/>
                <w:color w:val="25408F"/>
                <w:sz w:val="19"/>
                <w:szCs w:val="19"/>
              </w:rPr>
              <w:t>Smještati na brojevni pravac pozitivne razlomke nazivnika manjega od 10.</w:t>
            </w:r>
          </w:p>
        </w:tc>
      </w:tr>
      <w:tr w:rsidR="00845715" w14:paraId="062C283D" w14:textId="77777777" w:rsidTr="003C0978">
        <w:tc>
          <w:tcPr>
            <w:tcW w:w="525" w:type="dxa"/>
            <w:tcBorders>
              <w:top w:val="single" w:sz="4" w:space="0" w:color="000000"/>
              <w:left w:val="single" w:sz="4" w:space="0" w:color="000000"/>
              <w:bottom w:val="single" w:sz="4" w:space="0" w:color="000000"/>
              <w:right w:val="single" w:sz="4" w:space="0" w:color="000000"/>
            </w:tcBorders>
          </w:tcPr>
          <w:p w14:paraId="5A2590B1" w14:textId="77777777" w:rsidR="00845715" w:rsidRDefault="00845715" w:rsidP="003C0978">
            <w:pPr>
              <w:spacing w:after="0"/>
            </w:pPr>
            <w:r>
              <w:rPr>
                <w:rFonts w:ascii="VladaRHSans Lt" w:eastAsia="VladaRHSans Lt" w:hAnsi="VladaRHSans Lt" w:cs="VladaRHSans Lt"/>
                <w:smallCaps/>
                <w:sz w:val="19"/>
                <w:szCs w:val="19"/>
              </w:rPr>
              <w:t>17.</w:t>
            </w:r>
          </w:p>
        </w:tc>
        <w:tc>
          <w:tcPr>
            <w:tcW w:w="1860" w:type="dxa"/>
            <w:tcBorders>
              <w:top w:val="single" w:sz="4" w:space="0" w:color="000000"/>
              <w:left w:val="single" w:sz="4" w:space="0" w:color="000000"/>
              <w:bottom w:val="single" w:sz="4" w:space="0" w:color="000000"/>
              <w:right w:val="single" w:sz="4" w:space="0" w:color="000000"/>
            </w:tcBorders>
            <w:shd w:val="clear" w:color="auto" w:fill="FAFAB4"/>
          </w:tcPr>
          <w:p w14:paraId="6E2CBD8D" w14:textId="77777777" w:rsidR="00845715" w:rsidRDefault="00845715" w:rsidP="003C0978">
            <w:pPr>
              <w:spacing w:after="0"/>
            </w:pPr>
            <w:r>
              <w:rPr>
                <w:rFonts w:ascii="VladaRHSans Lt" w:eastAsia="VladaRHSans Lt" w:hAnsi="VladaRHSans Lt" w:cs="VladaRHSans Lt"/>
                <w:smallCaps/>
                <w:sz w:val="19"/>
                <w:szCs w:val="19"/>
              </w:rPr>
              <w:t>D. 6. 5</w:t>
            </w:r>
          </w:p>
          <w:p w14:paraId="4570AF9A" w14:textId="77777777" w:rsidR="00845715" w:rsidRDefault="00845715" w:rsidP="003C0978">
            <w:pPr>
              <w:spacing w:after="0"/>
            </w:pPr>
          </w:p>
          <w:p w14:paraId="0F0D77A5" w14:textId="77777777" w:rsidR="00845715" w:rsidRDefault="00845715" w:rsidP="003C0978">
            <w:pPr>
              <w:spacing w:after="0"/>
            </w:pPr>
            <w:r>
              <w:rPr>
                <w:rFonts w:ascii="VladaRHSans Lt" w:eastAsia="VladaRHSans Lt" w:hAnsi="VladaRHSans Lt" w:cs="VladaRHSans Lt"/>
                <w:smallCaps/>
                <w:sz w:val="19"/>
                <w:szCs w:val="19"/>
              </w:rPr>
              <w:t xml:space="preserve">U </w:t>
            </w:r>
            <w:r>
              <w:rPr>
                <w:rFonts w:ascii="VladaRHSans Lt" w:eastAsia="VladaRHSans Lt" w:hAnsi="VladaRHSans Lt" w:cs="VladaRHSans Lt"/>
                <w:smallCaps/>
                <w:color w:val="FF0000"/>
                <w:sz w:val="19"/>
                <w:szCs w:val="19"/>
              </w:rPr>
              <w:t xml:space="preserve">pravokutnome </w:t>
            </w:r>
            <w:r>
              <w:rPr>
                <w:rFonts w:ascii="VladaRHSans Lt" w:eastAsia="VladaRHSans Lt" w:hAnsi="VladaRHSans Lt" w:cs="VladaRHSans Lt"/>
                <w:smallCaps/>
                <w:sz w:val="19"/>
                <w:szCs w:val="19"/>
              </w:rPr>
              <w:t xml:space="preserve">koordinatnom sustavu u ravnini crta točke zadane cjelobrojnim koordinatama. </w:t>
            </w:r>
          </w:p>
        </w:tc>
        <w:tc>
          <w:tcPr>
            <w:tcW w:w="3645" w:type="dxa"/>
            <w:tcBorders>
              <w:top w:val="single" w:sz="4" w:space="0" w:color="000000"/>
              <w:left w:val="single" w:sz="4" w:space="0" w:color="000000"/>
              <w:bottom w:val="single" w:sz="4" w:space="0" w:color="000000"/>
              <w:right w:val="single" w:sz="4" w:space="0" w:color="000000"/>
            </w:tcBorders>
          </w:tcPr>
          <w:p w14:paraId="12B3C079" w14:textId="77777777" w:rsidR="00845715" w:rsidRDefault="00845715" w:rsidP="003C0978">
            <w:pPr>
              <w:spacing w:after="0"/>
            </w:pPr>
            <w:r>
              <w:rPr>
                <w:rFonts w:ascii="VladaRHSans Lt" w:eastAsia="VladaRHSans Lt" w:hAnsi="VladaRHSans Lt" w:cs="VladaRHSans Lt"/>
                <w:color w:val="FF0000"/>
                <w:sz w:val="19"/>
                <w:szCs w:val="19"/>
              </w:rPr>
              <w:t>Organizira pravokutni koordinatni sustav u ravnini (ishodište, jedinične dužine, koordinate točke, koordinatne osi, kvadranti).</w:t>
            </w:r>
            <w:r>
              <w:rPr>
                <w:rFonts w:ascii="VladaRHSans Lt" w:eastAsia="VladaRHSans Lt" w:hAnsi="VladaRHSans Lt" w:cs="VladaRHSans Lt"/>
                <w:color w:val="25408F"/>
                <w:sz w:val="19"/>
                <w:szCs w:val="19"/>
              </w:rPr>
              <w:t xml:space="preserve"> </w:t>
            </w:r>
          </w:p>
          <w:p w14:paraId="14EB9908" w14:textId="77777777" w:rsidR="00845715" w:rsidRDefault="00845715" w:rsidP="003C0978">
            <w:pPr>
              <w:spacing w:after="0"/>
            </w:pPr>
            <w:r>
              <w:rPr>
                <w:rFonts w:ascii="VladaRHSans Lt" w:eastAsia="VladaRHSans Lt" w:hAnsi="VladaRHSans Lt" w:cs="VladaRHSans Lt"/>
                <w:color w:val="FF0000"/>
                <w:sz w:val="19"/>
                <w:szCs w:val="19"/>
              </w:rPr>
              <w:t>Povezuje koordinate točke i uređeni par cijelih brojeva.</w:t>
            </w:r>
          </w:p>
          <w:p w14:paraId="2D5A8ECA" w14:textId="77777777" w:rsidR="00845715" w:rsidRDefault="00845715" w:rsidP="003C0978">
            <w:pPr>
              <w:spacing w:after="0"/>
            </w:pPr>
            <w:r>
              <w:rPr>
                <w:rFonts w:ascii="VladaRHSans Lt" w:eastAsia="VladaRHSans Lt" w:hAnsi="VladaRHSans Lt" w:cs="VladaRHSans Lt"/>
                <w:color w:val="FF0000"/>
                <w:sz w:val="19"/>
                <w:szCs w:val="19"/>
              </w:rPr>
              <w:t xml:space="preserve">Opisuje elemente koordinatnoga sustava. </w:t>
            </w:r>
          </w:p>
          <w:p w14:paraId="0624AEC8" w14:textId="77777777" w:rsidR="00845715" w:rsidRDefault="00845715" w:rsidP="003C0978">
            <w:pPr>
              <w:spacing w:after="0"/>
            </w:pPr>
            <w:r>
              <w:rPr>
                <w:rFonts w:ascii="VladaRHSans Lt" w:eastAsia="VladaRHSans Lt" w:hAnsi="VladaRHSans Lt" w:cs="VladaRHSans Lt"/>
                <w:color w:val="FF0000"/>
                <w:sz w:val="19"/>
                <w:szCs w:val="19"/>
              </w:rPr>
              <w:t>Očitava i crta točke zadane cjelobrojnim koordinatama uz odgovarajući zapis matematičkim jezikom.</w:t>
            </w:r>
          </w:p>
          <w:p w14:paraId="4851E880" w14:textId="77777777" w:rsidR="00845715" w:rsidRDefault="00845715" w:rsidP="003C0978">
            <w:pPr>
              <w:spacing w:after="0"/>
            </w:pPr>
            <w:r>
              <w:rPr>
                <w:rFonts w:ascii="VladaRHSans Lt" w:eastAsia="VladaRHSans Lt" w:hAnsi="VladaRHSans Lt" w:cs="VladaRHSans Lt"/>
                <w:color w:val="FF0000"/>
                <w:sz w:val="19"/>
                <w:szCs w:val="19"/>
              </w:rPr>
              <w:t xml:space="preserve">Prepoznaje i tumači pripadnost točke kvadrantima i koordinatnim osima. </w:t>
            </w:r>
          </w:p>
          <w:p w14:paraId="09515909" w14:textId="77777777" w:rsidR="00845715" w:rsidRDefault="00845715" w:rsidP="003C0978">
            <w:pPr>
              <w:spacing w:after="0"/>
            </w:pPr>
            <w:r>
              <w:rPr>
                <w:rFonts w:ascii="VladaRHSans Lt" w:eastAsia="VladaRHSans Lt" w:hAnsi="VladaRHSans Lt" w:cs="VladaRHSans Lt"/>
                <w:color w:val="FF0000"/>
                <w:sz w:val="19"/>
                <w:szCs w:val="19"/>
              </w:rPr>
              <w:t>Crta likove određene točkama s cjelobrojnim koordinatama.</w:t>
            </w:r>
          </w:p>
          <w:p w14:paraId="10D15C47" w14:textId="77777777" w:rsidR="00845715" w:rsidRDefault="00845715" w:rsidP="003C0978">
            <w:pPr>
              <w:spacing w:after="0"/>
            </w:pPr>
            <w:r>
              <w:rPr>
                <w:rFonts w:ascii="VladaRHSans Lt" w:eastAsia="VladaRHSans Lt" w:hAnsi="VladaRHSans Lt" w:cs="VladaRHSans Lt"/>
                <w:color w:val="FF0000"/>
                <w:sz w:val="19"/>
                <w:szCs w:val="19"/>
              </w:rPr>
              <w:t>Grafički rješava matematičke probleme.</w:t>
            </w:r>
          </w:p>
          <w:p w14:paraId="4ACDD780" w14:textId="77777777" w:rsidR="00845715" w:rsidRDefault="00845715" w:rsidP="003C0978">
            <w:pPr>
              <w:spacing w:after="0"/>
            </w:pPr>
          </w:p>
          <w:p w14:paraId="55D11CD2" w14:textId="77777777" w:rsidR="00845715" w:rsidRDefault="00845715" w:rsidP="003C0978">
            <w:pPr>
              <w:spacing w:after="0"/>
            </w:pPr>
            <w:r>
              <w:rPr>
                <w:rFonts w:ascii="VladaRHSans Lt" w:eastAsia="VladaRHSans Lt" w:hAnsi="VladaRHSans Lt" w:cs="VladaRHSans Lt"/>
                <w:color w:val="25408F"/>
                <w:sz w:val="19"/>
                <w:szCs w:val="19"/>
              </w:rPr>
              <w:t>Korelacija s Geografijom i Prirodom.</w:t>
            </w:r>
          </w:p>
        </w:tc>
        <w:tc>
          <w:tcPr>
            <w:tcW w:w="2145" w:type="dxa"/>
            <w:tcBorders>
              <w:top w:val="single" w:sz="4" w:space="0" w:color="000000"/>
              <w:left w:val="single" w:sz="4" w:space="0" w:color="000000"/>
              <w:bottom w:val="single" w:sz="4" w:space="0" w:color="000000"/>
              <w:right w:val="single" w:sz="4" w:space="0" w:color="000000"/>
            </w:tcBorders>
          </w:tcPr>
          <w:p w14:paraId="524B7D87" w14:textId="77777777" w:rsidR="00845715" w:rsidRDefault="00845715" w:rsidP="003C0978">
            <w:pPr>
              <w:spacing w:after="0"/>
            </w:pPr>
            <w:r>
              <w:rPr>
                <w:rFonts w:ascii="VladaRHSans Lt" w:eastAsia="VladaRHSans Lt" w:hAnsi="VladaRHSans Lt" w:cs="VladaRHSans Lt"/>
                <w:color w:val="25408F"/>
                <w:sz w:val="19"/>
                <w:szCs w:val="19"/>
              </w:rPr>
              <w:t>Opisuje elemente koordinatnoga sustava.</w:t>
            </w:r>
            <w:r>
              <w:rPr>
                <w:rFonts w:ascii="VladaRHSans Lt" w:eastAsia="VladaRHSans Lt" w:hAnsi="VladaRHSans Lt" w:cs="VladaRHSans Lt"/>
                <w:color w:val="FF0000"/>
                <w:sz w:val="19"/>
                <w:szCs w:val="19"/>
              </w:rPr>
              <w:t xml:space="preserve"> </w:t>
            </w:r>
            <w:r>
              <w:rPr>
                <w:rFonts w:ascii="VladaRHSans Lt" w:eastAsia="VladaRHSans Lt" w:hAnsi="VladaRHSans Lt" w:cs="VladaRHSans Lt"/>
                <w:color w:val="25408F"/>
                <w:sz w:val="19"/>
                <w:szCs w:val="19"/>
              </w:rPr>
              <w:t xml:space="preserve">Očitava </w:t>
            </w:r>
            <w:r>
              <w:rPr>
                <w:rFonts w:ascii="VladaRHSans Lt" w:eastAsia="VladaRHSans Lt" w:hAnsi="VladaRHSans Lt" w:cs="VladaRHSans Lt"/>
                <w:color w:val="9900FF"/>
                <w:sz w:val="19"/>
                <w:szCs w:val="19"/>
              </w:rPr>
              <w:t xml:space="preserve">i </w:t>
            </w:r>
            <w:r>
              <w:rPr>
                <w:rFonts w:ascii="VladaRHSans Lt" w:eastAsia="VladaRHSans Lt" w:hAnsi="VladaRHSans Lt" w:cs="VladaRHSans Lt"/>
                <w:color w:val="25408F"/>
                <w:sz w:val="19"/>
                <w:szCs w:val="19"/>
              </w:rPr>
              <w:t xml:space="preserve">zapisuje cjelobrojne koordinate zadane točke </w:t>
            </w:r>
            <w:r>
              <w:rPr>
                <w:rFonts w:ascii="VladaRHSans Lt" w:eastAsia="VladaRHSans Lt" w:hAnsi="VladaRHSans Lt" w:cs="VladaRHSans Lt"/>
                <w:color w:val="FF0000"/>
                <w:sz w:val="19"/>
                <w:szCs w:val="19"/>
              </w:rPr>
              <w:t>koristeći se matematičkim jezikom.</w:t>
            </w:r>
            <w:r>
              <w:rPr>
                <w:rFonts w:ascii="VladaRHSans Lt" w:eastAsia="VladaRHSans Lt" w:hAnsi="VladaRHSans Lt" w:cs="VladaRHSans Lt"/>
                <w:color w:val="9900FF"/>
                <w:sz w:val="19"/>
                <w:szCs w:val="19"/>
              </w:rP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351B8AB2" w14:textId="77777777" w:rsidR="00845715" w:rsidRDefault="00845715" w:rsidP="003C0978">
            <w:pPr>
              <w:spacing w:after="0"/>
            </w:pPr>
            <w:r>
              <w:rPr>
                <w:rFonts w:ascii="VladaRHSans Lt" w:eastAsia="VladaRHSans Lt" w:hAnsi="VladaRHSans Lt" w:cs="VladaRHSans Lt"/>
                <w:color w:val="25408F"/>
                <w:sz w:val="19"/>
                <w:szCs w:val="19"/>
              </w:rPr>
              <w:t xml:space="preserve">U koordinatnom sustavu u ravnini crta točke zadane cjelobrojnim koordinatama. </w:t>
            </w:r>
            <w:r>
              <w:rPr>
                <w:rFonts w:ascii="VladaRHSans Lt" w:eastAsia="VladaRHSans Lt" w:hAnsi="VladaRHSans Lt" w:cs="VladaRHSans Lt"/>
                <w:color w:val="FF0000"/>
                <w:sz w:val="19"/>
                <w:szCs w:val="19"/>
              </w:rPr>
              <w:t xml:space="preserve">Uočava ovisnost predznaka cjelobrojnih koordinata točke i pripadnosti točke kvadrantu. </w:t>
            </w:r>
          </w:p>
        </w:tc>
        <w:tc>
          <w:tcPr>
            <w:tcW w:w="2070" w:type="dxa"/>
            <w:tcBorders>
              <w:top w:val="single" w:sz="4" w:space="0" w:color="000000"/>
              <w:left w:val="single" w:sz="4" w:space="0" w:color="000000"/>
              <w:bottom w:val="single" w:sz="4" w:space="0" w:color="000000"/>
              <w:right w:val="single" w:sz="4" w:space="0" w:color="000000"/>
            </w:tcBorders>
          </w:tcPr>
          <w:p w14:paraId="7CA4A2A8" w14:textId="77777777" w:rsidR="00845715" w:rsidRDefault="00845715" w:rsidP="003C0978">
            <w:pPr>
              <w:spacing w:after="0"/>
            </w:pPr>
            <w:r>
              <w:rPr>
                <w:rFonts w:ascii="VladaRHSans Lt" w:eastAsia="VladaRHSans Lt" w:hAnsi="VladaRHSans Lt" w:cs="VladaRHSans Lt"/>
                <w:color w:val="25408F"/>
                <w:sz w:val="19"/>
                <w:szCs w:val="19"/>
              </w:rPr>
              <w:t>Samostalno i sigurno crta likove određene točkama s cjelobrojnim koordinatama.</w:t>
            </w:r>
          </w:p>
          <w:p w14:paraId="5300F89F" w14:textId="77777777" w:rsidR="00845715" w:rsidRDefault="00845715" w:rsidP="003C0978">
            <w:pPr>
              <w:spacing w:after="0"/>
            </w:pPr>
            <w:r>
              <w:rPr>
                <w:rFonts w:ascii="VladaRHSans Lt" w:eastAsia="VladaRHSans Lt" w:hAnsi="VladaRHSans Lt" w:cs="VladaRHSans Lt"/>
                <w:color w:val="FF0000"/>
                <w:sz w:val="19"/>
                <w:szCs w:val="19"/>
              </w:rPr>
              <w:t xml:space="preserve">Prema zapisu pomoću koordinata prepoznaje i tumači pripadnost točke kvadrantima i koordinatnim osima. </w:t>
            </w:r>
          </w:p>
        </w:tc>
        <w:tc>
          <w:tcPr>
            <w:tcW w:w="2056" w:type="dxa"/>
            <w:tcBorders>
              <w:top w:val="single" w:sz="4" w:space="0" w:color="000000"/>
              <w:left w:val="single" w:sz="4" w:space="0" w:color="000000"/>
              <w:bottom w:val="single" w:sz="4" w:space="0" w:color="000000"/>
              <w:right w:val="single" w:sz="4" w:space="0" w:color="000000"/>
            </w:tcBorders>
          </w:tcPr>
          <w:p w14:paraId="674ED3AF" w14:textId="77777777" w:rsidR="00845715" w:rsidRDefault="00845715" w:rsidP="003C0978">
            <w:pPr>
              <w:spacing w:after="0"/>
            </w:pPr>
            <w:r>
              <w:rPr>
                <w:rFonts w:ascii="VladaRHSans Lt" w:eastAsia="VladaRHSans Lt" w:hAnsi="VladaRHSans Lt" w:cs="VladaRHSans Lt"/>
                <w:color w:val="25408F"/>
                <w:sz w:val="19"/>
                <w:szCs w:val="19"/>
              </w:rPr>
              <w:t>Crtajući točke zadane cjelobrojnim koordinatama grafički rješava matematičke probleme.</w:t>
            </w:r>
          </w:p>
          <w:p w14:paraId="561BDE4E" w14:textId="77777777" w:rsidR="00845715" w:rsidRDefault="00845715" w:rsidP="003C0978">
            <w:pPr>
              <w:spacing w:after="0"/>
            </w:pPr>
          </w:p>
        </w:tc>
      </w:tr>
      <w:tr w:rsidR="00845715" w14:paraId="0750917A"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67104DBA"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6E2B1EFC" w14:textId="19382CE1" w:rsidR="00845715" w:rsidRDefault="00845715" w:rsidP="003C0978">
            <w:pPr>
              <w:spacing w:after="0"/>
            </w:pPr>
            <w:r>
              <w:rPr>
                <w:rFonts w:ascii="VladaRHSans Lt" w:eastAsia="VladaRHSans Lt" w:hAnsi="VladaRHSans Lt" w:cs="VladaRHSans Lt"/>
                <w:color w:val="25408F"/>
                <w:sz w:val="19"/>
                <w:szCs w:val="19"/>
              </w:rPr>
              <w:lastRenderedPageBreak/>
              <w:t xml:space="preserve">Stvarati likove i slike, dopunjavati likove s uvjetom osne i centralne simetrije. Igre: šah, potapanje brodova. Rabiti programe dinamične geometrije te ostale primjerene i dostupne interaktivne računalne programe i alate, </w:t>
            </w:r>
            <w:r>
              <w:rPr>
                <w:rFonts w:ascii="VladaRHSans Lt" w:eastAsia="VladaRHSans Lt" w:hAnsi="VladaRHSans Lt" w:cs="VladaRHSans Lt"/>
                <w:color w:val="FF0000"/>
                <w:sz w:val="19"/>
                <w:szCs w:val="19"/>
              </w:rPr>
              <w:t>edukativne igrice.</w:t>
            </w:r>
          </w:p>
        </w:tc>
      </w:tr>
      <w:tr w:rsidR="00845715" w14:paraId="1755107D" w14:textId="77777777" w:rsidTr="003C0978">
        <w:tc>
          <w:tcPr>
            <w:tcW w:w="525" w:type="dxa"/>
            <w:tcBorders>
              <w:top w:val="single" w:sz="4" w:space="0" w:color="000000"/>
              <w:left w:val="single" w:sz="4" w:space="0" w:color="000000"/>
              <w:bottom w:val="single" w:sz="4" w:space="0" w:color="000000"/>
              <w:right w:val="single" w:sz="4" w:space="0" w:color="000000"/>
            </w:tcBorders>
          </w:tcPr>
          <w:p w14:paraId="38E9A666" w14:textId="77777777" w:rsidR="00845715" w:rsidRDefault="00845715" w:rsidP="003C0978">
            <w:pPr>
              <w:spacing w:after="0"/>
            </w:pPr>
            <w:r>
              <w:rPr>
                <w:rFonts w:ascii="VladaRHSans Lt" w:eastAsia="VladaRHSans Lt" w:hAnsi="VladaRHSans Lt" w:cs="VladaRHSans Lt"/>
                <w:smallCaps/>
                <w:sz w:val="19"/>
                <w:szCs w:val="19"/>
              </w:rPr>
              <w:t>18.</w:t>
            </w:r>
          </w:p>
        </w:tc>
        <w:tc>
          <w:tcPr>
            <w:tcW w:w="1860" w:type="dxa"/>
            <w:tcBorders>
              <w:top w:val="single" w:sz="4" w:space="0" w:color="000000"/>
              <w:left w:val="single" w:sz="4" w:space="0" w:color="000000"/>
              <w:bottom w:val="single" w:sz="4" w:space="0" w:color="000000"/>
              <w:right w:val="single" w:sz="4" w:space="0" w:color="000000"/>
            </w:tcBorders>
            <w:shd w:val="clear" w:color="auto" w:fill="FADCB4"/>
          </w:tcPr>
          <w:p w14:paraId="76A16FEB" w14:textId="77777777" w:rsidR="00845715" w:rsidRDefault="00845715" w:rsidP="003C0978">
            <w:pPr>
              <w:spacing w:after="0"/>
            </w:pPr>
            <w:r>
              <w:rPr>
                <w:rFonts w:ascii="VladaRHSans Lt" w:eastAsia="VladaRHSans Lt" w:hAnsi="VladaRHSans Lt" w:cs="VladaRHSans Lt"/>
                <w:smallCaps/>
                <w:sz w:val="19"/>
                <w:szCs w:val="19"/>
              </w:rPr>
              <w:t>E. 6. 1</w:t>
            </w:r>
          </w:p>
          <w:p w14:paraId="2A4F748C" w14:textId="77777777" w:rsidR="00845715" w:rsidRDefault="00845715" w:rsidP="003C0978">
            <w:pPr>
              <w:spacing w:after="0"/>
            </w:pPr>
          </w:p>
          <w:p w14:paraId="4536E12C" w14:textId="77777777" w:rsidR="00845715" w:rsidRDefault="00845715" w:rsidP="003C0978">
            <w:pPr>
              <w:spacing w:after="0"/>
            </w:pPr>
            <w:r>
              <w:rPr>
                <w:rFonts w:ascii="VladaRHSans Lt" w:eastAsia="VladaRHSans Lt" w:hAnsi="VladaRHSans Lt" w:cs="VladaRHSans Lt"/>
                <w:smallCaps/>
                <w:sz w:val="19"/>
                <w:szCs w:val="19"/>
              </w:rPr>
              <w:t>Prikazuje podatke tablično te linijskim i stupčastim dijagramom frekvencija.</w:t>
            </w:r>
          </w:p>
        </w:tc>
        <w:tc>
          <w:tcPr>
            <w:tcW w:w="3645" w:type="dxa"/>
            <w:tcBorders>
              <w:top w:val="single" w:sz="4" w:space="0" w:color="000000"/>
              <w:left w:val="single" w:sz="4" w:space="0" w:color="000000"/>
              <w:bottom w:val="single" w:sz="4" w:space="0" w:color="000000"/>
              <w:right w:val="single" w:sz="4" w:space="0" w:color="000000"/>
            </w:tcBorders>
          </w:tcPr>
          <w:p w14:paraId="6569254E" w14:textId="77777777" w:rsidR="00845715" w:rsidRDefault="00845715" w:rsidP="003C0978">
            <w:pPr>
              <w:spacing w:after="0"/>
            </w:pPr>
            <w:r>
              <w:rPr>
                <w:rFonts w:ascii="VladaRHSans Lt" w:eastAsia="VladaRHSans Lt" w:hAnsi="VladaRHSans Lt" w:cs="VladaRHSans Lt"/>
                <w:color w:val="25408F"/>
                <w:sz w:val="19"/>
                <w:szCs w:val="19"/>
              </w:rPr>
              <w:t xml:space="preserve">Prikuplja i razvrstava </w:t>
            </w:r>
            <w:r>
              <w:rPr>
                <w:rFonts w:ascii="VladaRHSans Lt" w:eastAsia="VladaRHSans Lt" w:hAnsi="VladaRHSans Lt" w:cs="VladaRHSans Lt"/>
                <w:color w:val="FF0000"/>
                <w:sz w:val="19"/>
                <w:szCs w:val="19"/>
              </w:rPr>
              <w:t>podatke</w:t>
            </w:r>
            <w:r>
              <w:rPr>
                <w:rFonts w:ascii="VladaRHSans Lt" w:eastAsia="VladaRHSans Lt" w:hAnsi="VladaRHSans Lt" w:cs="VladaRHSans Lt"/>
                <w:color w:val="25408F"/>
                <w:sz w:val="19"/>
                <w:szCs w:val="19"/>
              </w:rPr>
              <w:t xml:space="preserve"> te </w:t>
            </w:r>
            <w:r>
              <w:rPr>
                <w:rFonts w:ascii="VladaRHSans Lt" w:eastAsia="VladaRHSans Lt" w:hAnsi="VladaRHSans Lt" w:cs="VladaRHSans Lt"/>
                <w:color w:val="FF0000"/>
                <w:sz w:val="19"/>
                <w:szCs w:val="19"/>
              </w:rPr>
              <w:t xml:space="preserve">određuje frekvencije razvrstanih podataka. </w:t>
            </w:r>
            <w:r>
              <w:rPr>
                <w:rFonts w:ascii="VladaRHSans Lt" w:eastAsia="VladaRHSans Lt" w:hAnsi="VladaRHSans Lt" w:cs="VladaRHSans Lt"/>
                <w:color w:val="25408F"/>
                <w:sz w:val="19"/>
                <w:szCs w:val="19"/>
              </w:rPr>
              <w:t>Prikazuje podatke tablično, linijskim i stupčastim dijagramom frekvencija.</w:t>
            </w:r>
          </w:p>
          <w:p w14:paraId="0DC916C1" w14:textId="77777777" w:rsidR="00845715" w:rsidRDefault="00845715" w:rsidP="003C0978">
            <w:pPr>
              <w:spacing w:after="0"/>
            </w:pPr>
          </w:p>
          <w:p w14:paraId="767A8F6D" w14:textId="77777777" w:rsidR="00845715" w:rsidRDefault="00845715" w:rsidP="003C0978">
            <w:pPr>
              <w:spacing w:after="0"/>
            </w:pPr>
            <w:r>
              <w:rPr>
                <w:rFonts w:ascii="VladaRHSans Lt" w:eastAsia="VladaRHSans Lt" w:hAnsi="VladaRHSans Lt" w:cs="VladaRHSans Lt"/>
                <w:color w:val="FF0000"/>
                <w:sz w:val="19"/>
                <w:szCs w:val="19"/>
              </w:rPr>
              <w:t xml:space="preserve">Prošireni sadržaj: </w:t>
            </w:r>
            <w:r>
              <w:rPr>
                <w:rFonts w:ascii="VladaRHSans Lt" w:eastAsia="VladaRHSans Lt" w:hAnsi="VladaRHSans Lt" w:cs="VladaRHSans Lt"/>
                <w:color w:val="25408F"/>
                <w:sz w:val="19"/>
                <w:szCs w:val="19"/>
              </w:rPr>
              <w:t xml:space="preserve">Računa aritmetičku sredinu </w:t>
            </w:r>
            <w:r>
              <w:rPr>
                <w:rFonts w:ascii="VladaRHSans Lt" w:eastAsia="VladaRHSans Lt" w:hAnsi="VladaRHSans Lt" w:cs="VladaRHSans Lt"/>
                <w:color w:val="FF0000"/>
                <w:sz w:val="19"/>
                <w:szCs w:val="19"/>
              </w:rPr>
              <w:t>brojčanih podataka</w:t>
            </w:r>
            <w:r>
              <w:rPr>
                <w:rFonts w:ascii="VladaRHSans Lt" w:eastAsia="VladaRHSans Lt" w:hAnsi="VladaRHSans Lt" w:cs="VladaRHSans Lt"/>
                <w:color w:val="25408F"/>
                <w:sz w:val="19"/>
                <w:szCs w:val="19"/>
              </w:rPr>
              <w:t xml:space="preserve"> i interpretira dobiveni rezultat.</w:t>
            </w:r>
          </w:p>
          <w:p w14:paraId="56DD33F8" w14:textId="77777777" w:rsidR="00845715" w:rsidRDefault="00845715" w:rsidP="003C0978">
            <w:pPr>
              <w:spacing w:after="0"/>
            </w:pPr>
          </w:p>
          <w:p w14:paraId="7F1F962B" w14:textId="77777777" w:rsidR="00845715" w:rsidRDefault="00845715" w:rsidP="003C0978">
            <w:pPr>
              <w:spacing w:after="0"/>
            </w:pPr>
            <w:r>
              <w:rPr>
                <w:rFonts w:ascii="VladaRHSans Lt" w:eastAsia="VladaRHSans Lt" w:hAnsi="VladaRHSans Lt" w:cs="VladaRHSans Lt"/>
                <w:color w:val="25408F"/>
                <w:sz w:val="19"/>
                <w:szCs w:val="19"/>
              </w:rPr>
              <w:t>Korelacija s Geografijom i Prirodom, Hrvatskim jezikom (stručni tekstovi), međupredmetnim temama Poduzetništvo, Osobni i socijalni razvoj i Zdravlje.</w:t>
            </w:r>
          </w:p>
        </w:tc>
        <w:tc>
          <w:tcPr>
            <w:tcW w:w="2145" w:type="dxa"/>
            <w:tcBorders>
              <w:top w:val="single" w:sz="4" w:space="0" w:color="000000"/>
              <w:left w:val="single" w:sz="4" w:space="0" w:color="000000"/>
              <w:bottom w:val="single" w:sz="4" w:space="0" w:color="000000"/>
              <w:right w:val="single" w:sz="4" w:space="0" w:color="000000"/>
            </w:tcBorders>
          </w:tcPr>
          <w:p w14:paraId="79D0F118" w14:textId="77777777" w:rsidR="00845715" w:rsidRDefault="00845715" w:rsidP="003C0978">
            <w:pPr>
              <w:spacing w:after="0"/>
            </w:pPr>
            <w:r>
              <w:rPr>
                <w:rFonts w:ascii="VladaRHSans Lt" w:eastAsia="VladaRHSans Lt" w:hAnsi="VladaRHSans Lt" w:cs="VladaRHSans Lt"/>
                <w:color w:val="25408F"/>
                <w:sz w:val="19"/>
                <w:szCs w:val="19"/>
              </w:rPr>
              <w:t xml:space="preserve">Prikupljene podatke razvrstava u tablici na prikladan način. </w:t>
            </w:r>
            <w:r>
              <w:rPr>
                <w:rFonts w:ascii="VladaRHSans Lt" w:eastAsia="VladaRHSans Lt" w:hAnsi="VladaRHSans Lt" w:cs="VladaRHSans Lt"/>
                <w:color w:val="FF0000"/>
                <w:sz w:val="19"/>
                <w:szCs w:val="19"/>
              </w:rPr>
              <w:t xml:space="preserve">S različitih zadanih grafičkih prikaza istog skupa podataka očitava podake i uspoređuje ih.  </w:t>
            </w:r>
          </w:p>
          <w:p w14:paraId="5FBE2120" w14:textId="77777777" w:rsidR="00845715" w:rsidRDefault="00845715" w:rsidP="003C0978">
            <w:pPr>
              <w:spacing w:after="0"/>
            </w:pPr>
          </w:p>
        </w:tc>
        <w:tc>
          <w:tcPr>
            <w:tcW w:w="1950" w:type="dxa"/>
            <w:tcBorders>
              <w:top w:val="single" w:sz="4" w:space="0" w:color="000000"/>
              <w:left w:val="single" w:sz="4" w:space="0" w:color="000000"/>
              <w:bottom w:val="single" w:sz="4" w:space="0" w:color="000000"/>
              <w:right w:val="single" w:sz="4" w:space="0" w:color="000000"/>
            </w:tcBorders>
          </w:tcPr>
          <w:p w14:paraId="1C09A8C3" w14:textId="77777777" w:rsidR="00845715" w:rsidRDefault="00845715" w:rsidP="003C0978">
            <w:pPr>
              <w:spacing w:after="0"/>
            </w:pPr>
            <w:r>
              <w:rPr>
                <w:rFonts w:ascii="VladaRHSans Lt" w:eastAsia="VladaRHSans Lt" w:hAnsi="VladaRHSans Lt" w:cs="VladaRHSans Lt"/>
                <w:color w:val="25408F"/>
                <w:sz w:val="19"/>
                <w:szCs w:val="19"/>
              </w:rPr>
              <w:t>Određuje frekvencije razvrstanih podataka potrebne za grafički prikaz.</w:t>
            </w:r>
          </w:p>
          <w:p w14:paraId="399BF60A" w14:textId="77777777" w:rsidR="00845715" w:rsidRDefault="00845715" w:rsidP="003C0978">
            <w:pPr>
              <w:spacing w:after="0"/>
            </w:pPr>
            <w:r>
              <w:rPr>
                <w:rFonts w:ascii="VladaRHSans Lt" w:eastAsia="VladaRHSans Lt" w:hAnsi="VladaRHSans Lt" w:cs="VladaRHSans Lt"/>
                <w:color w:val="FF0000"/>
                <w:sz w:val="19"/>
                <w:szCs w:val="19"/>
              </w:rPr>
              <w:t>Prikupljene podatke prikazuje linijskim dijagramom frekvencija.</w:t>
            </w:r>
          </w:p>
          <w:p w14:paraId="2F3AB620" w14:textId="77777777" w:rsidR="00845715" w:rsidRDefault="00845715" w:rsidP="003C0978">
            <w:pPr>
              <w:spacing w:after="0"/>
            </w:pPr>
          </w:p>
        </w:tc>
        <w:tc>
          <w:tcPr>
            <w:tcW w:w="2070" w:type="dxa"/>
            <w:tcBorders>
              <w:top w:val="single" w:sz="4" w:space="0" w:color="000000"/>
              <w:left w:val="single" w:sz="4" w:space="0" w:color="000000"/>
              <w:bottom w:val="single" w:sz="4" w:space="0" w:color="000000"/>
              <w:right w:val="single" w:sz="4" w:space="0" w:color="000000"/>
            </w:tcBorders>
          </w:tcPr>
          <w:p w14:paraId="7A69B0F4" w14:textId="77777777" w:rsidR="00845715" w:rsidRDefault="00845715" w:rsidP="003C0978">
            <w:pPr>
              <w:spacing w:after="0"/>
            </w:pPr>
            <w:r>
              <w:rPr>
                <w:rFonts w:ascii="VladaRHSans Lt" w:eastAsia="VladaRHSans Lt" w:hAnsi="VladaRHSans Lt" w:cs="VladaRHSans Lt"/>
                <w:color w:val="FF0000"/>
                <w:sz w:val="19"/>
                <w:szCs w:val="19"/>
              </w:rPr>
              <w:t xml:space="preserve">Prikupljene podatke prikazuje stupčastim dijagramom frekvencija i tumači prikaz. Analizira zadane prikaze uz kritički osvrt. </w:t>
            </w:r>
          </w:p>
          <w:p w14:paraId="43B67DD9" w14:textId="77777777" w:rsidR="00845715" w:rsidRDefault="00845715" w:rsidP="003C0978">
            <w:pPr>
              <w:spacing w:after="0"/>
            </w:pPr>
          </w:p>
          <w:p w14:paraId="4B06B563" w14:textId="77777777" w:rsidR="00845715" w:rsidRDefault="00845715" w:rsidP="003C0978">
            <w:pPr>
              <w:spacing w:after="0"/>
            </w:pPr>
          </w:p>
        </w:tc>
        <w:tc>
          <w:tcPr>
            <w:tcW w:w="2056" w:type="dxa"/>
            <w:tcBorders>
              <w:top w:val="single" w:sz="4" w:space="0" w:color="000000"/>
              <w:left w:val="single" w:sz="4" w:space="0" w:color="000000"/>
              <w:bottom w:val="single" w:sz="4" w:space="0" w:color="000000"/>
              <w:right w:val="single" w:sz="4" w:space="0" w:color="000000"/>
            </w:tcBorders>
          </w:tcPr>
          <w:p w14:paraId="5B6982B6" w14:textId="77777777" w:rsidR="00845715" w:rsidRDefault="00845715" w:rsidP="003C0978">
            <w:pPr>
              <w:spacing w:after="0"/>
            </w:pPr>
            <w:r>
              <w:rPr>
                <w:rFonts w:ascii="VladaRHSans Lt" w:eastAsia="VladaRHSans Lt" w:hAnsi="VladaRHSans Lt" w:cs="VladaRHSans Lt"/>
                <w:color w:val="FF0000"/>
                <w:sz w:val="19"/>
                <w:szCs w:val="19"/>
              </w:rPr>
              <w:t>Barata grafički prikazanim podacima kako bi odgovorio na pitanja koja nadilaze izravno čitanje podataka.</w:t>
            </w:r>
          </w:p>
          <w:p w14:paraId="79C86198" w14:textId="77777777" w:rsidR="00845715" w:rsidRDefault="00845715" w:rsidP="003C0978">
            <w:pPr>
              <w:spacing w:after="0"/>
            </w:pPr>
          </w:p>
        </w:tc>
      </w:tr>
      <w:tr w:rsidR="00845715" w14:paraId="7E4D225A" w14:textId="77777777" w:rsidTr="003C0978">
        <w:tc>
          <w:tcPr>
            <w:tcW w:w="14251" w:type="dxa"/>
            <w:gridSpan w:val="7"/>
            <w:tcBorders>
              <w:top w:val="single" w:sz="4" w:space="0" w:color="000000"/>
              <w:left w:val="single" w:sz="4" w:space="0" w:color="000000"/>
              <w:bottom w:val="single" w:sz="4" w:space="0" w:color="000000"/>
              <w:right w:val="single" w:sz="4" w:space="0" w:color="000000"/>
            </w:tcBorders>
          </w:tcPr>
          <w:p w14:paraId="35664016"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2EB55A12" w14:textId="77777777" w:rsidR="00845715" w:rsidRDefault="00845715" w:rsidP="003C0978">
            <w:pPr>
              <w:spacing w:after="0"/>
            </w:pPr>
            <w:r>
              <w:rPr>
                <w:rFonts w:ascii="VladaRHSans Lt" w:eastAsia="VladaRHSans Lt" w:hAnsi="VladaRHSans Lt" w:cs="VladaRHSans Lt"/>
                <w:color w:val="25408F"/>
                <w:sz w:val="19"/>
                <w:szCs w:val="19"/>
              </w:rPr>
              <w:t>Ovaj ishod bilo bi korisno ostvariti analizom stvarnih istraživanja tijekom nekoga razdoblja (natalitet, mortalitet, padaline, zdrava prehrana, tjelesno i mentalno zdravlje, potrošnja energije, hrane...). Čitati podatke iz dvostrukoga linijskoga grafa</w:t>
            </w:r>
            <w:r>
              <w:t xml:space="preserve"> </w:t>
            </w:r>
            <w:r>
              <w:rPr>
                <w:rFonts w:ascii="VladaRHSans Lt" w:eastAsia="VladaRHSans Lt" w:hAnsi="VladaRHSans Lt" w:cs="VladaRHSans Lt"/>
                <w:color w:val="25408F"/>
                <w:sz w:val="19"/>
                <w:szCs w:val="19"/>
              </w:rPr>
              <w:t>(gustoća naseljenosti, vodostaj rijeka). Rabiti programe dinamične geometrije te ostale primjerene i dostupne interaktivne računalne programe i alate.</w:t>
            </w:r>
          </w:p>
        </w:tc>
      </w:tr>
    </w:tbl>
    <w:p w14:paraId="702BD146" w14:textId="77777777" w:rsidR="00845715" w:rsidRDefault="00845715" w:rsidP="00845715"/>
    <w:p w14:paraId="5C0870ED" w14:textId="77777777" w:rsidR="00845715" w:rsidRDefault="00845715" w:rsidP="00845715"/>
    <w:p w14:paraId="4AE10FBC" w14:textId="77777777" w:rsidR="00845715" w:rsidRDefault="00845715" w:rsidP="00845715"/>
    <w:p w14:paraId="37257EC2" w14:textId="77777777" w:rsidR="00845715" w:rsidRDefault="00845715" w:rsidP="00845715"/>
    <w:p w14:paraId="2B6D8628" w14:textId="70CBAC72" w:rsidR="00845715" w:rsidRDefault="00845715" w:rsidP="00845715"/>
    <w:p w14:paraId="367D2A6C" w14:textId="1429386D" w:rsidR="00845715" w:rsidRPr="00504077" w:rsidRDefault="00845715" w:rsidP="00845715">
      <w:pPr>
        <w:rPr>
          <w:rFonts w:ascii="VladaRHSerif Lt" w:hAnsi="VladaRHSerif Lt"/>
          <w:sz w:val="36"/>
          <w:szCs w:val="36"/>
        </w:rPr>
      </w:pPr>
    </w:p>
    <w:p w14:paraId="7AD146A6" w14:textId="77777777" w:rsidR="00845715" w:rsidRPr="00504077" w:rsidRDefault="00845715" w:rsidP="00845715">
      <w:pPr>
        <w:rPr>
          <w:rFonts w:ascii="VladaRHSerif Lt" w:hAnsi="VladaRHSerif Lt"/>
          <w:sz w:val="36"/>
          <w:szCs w:val="36"/>
        </w:rPr>
      </w:pPr>
    </w:p>
    <w:p w14:paraId="42AC4778" w14:textId="4561D416" w:rsidR="008D3074" w:rsidRDefault="008D3074" w:rsidP="00845715">
      <w:pPr>
        <w:rPr>
          <w:rFonts w:ascii="VladaRHSerif Lt" w:hAnsi="VladaRHSerif Lt"/>
          <w:sz w:val="36"/>
          <w:szCs w:val="36"/>
        </w:rPr>
      </w:pPr>
    </w:p>
    <w:p w14:paraId="0C12FA3C" w14:textId="470D52B3" w:rsidR="008D3074" w:rsidRDefault="008D3074" w:rsidP="00845715">
      <w:pPr>
        <w:rPr>
          <w:rFonts w:ascii="VladaRHSerif Lt" w:hAnsi="VladaRHSerif Lt"/>
          <w:sz w:val="36"/>
          <w:szCs w:val="36"/>
        </w:rPr>
      </w:pPr>
    </w:p>
    <w:p w14:paraId="652A6D46" w14:textId="77777777" w:rsidR="008B2596" w:rsidRPr="00504077" w:rsidRDefault="008B2596" w:rsidP="00845715">
      <w:pPr>
        <w:rPr>
          <w:rFonts w:ascii="VladaRHSerif Lt" w:hAnsi="VladaRHSerif Lt"/>
          <w:sz w:val="36"/>
          <w:szCs w:val="36"/>
        </w:rPr>
      </w:pPr>
    </w:p>
    <w:p w14:paraId="59661E89" w14:textId="621D9BEB" w:rsidR="00AC2885" w:rsidRPr="00AC2885" w:rsidRDefault="00AC2885" w:rsidP="00AC2885">
      <w:pPr>
        <w:pStyle w:val="CKR-H3"/>
        <w:jc w:val="center"/>
        <w:rPr>
          <w:sz w:val="40"/>
          <w:szCs w:val="40"/>
        </w:rPr>
      </w:pPr>
      <w:r>
        <w:rPr>
          <w:sz w:val="40"/>
          <w:szCs w:val="40"/>
        </w:rPr>
        <w:t>7</w:t>
      </w:r>
      <w:r w:rsidRPr="00AC2885">
        <w:rPr>
          <w:sz w:val="40"/>
          <w:szCs w:val="40"/>
        </w:rPr>
        <w:t>. razred osnovne škole</w:t>
      </w:r>
    </w:p>
    <w:p w14:paraId="40FFEEE1" w14:textId="77777777" w:rsidR="00845715" w:rsidRDefault="00845715" w:rsidP="00845715">
      <w:pPr>
        <w:keepNext/>
        <w:keepLines/>
        <w:spacing w:before="480" w:after="240"/>
        <w:jc w:val="center"/>
      </w:pPr>
    </w:p>
    <w:p w14:paraId="357C0555" w14:textId="77777777" w:rsidR="00845715" w:rsidRDefault="00845715" w:rsidP="00845715">
      <w:pPr>
        <w:keepNext/>
        <w:keepLines/>
        <w:spacing w:before="480" w:after="240"/>
        <w:jc w:val="center"/>
      </w:pPr>
      <w:bookmarkStart w:id="13" w:name="h.4d34og8" w:colFirst="0" w:colLast="0"/>
      <w:bookmarkEnd w:id="13"/>
    </w:p>
    <w:p w14:paraId="71E54E51" w14:textId="77777777" w:rsidR="00845715" w:rsidRDefault="00845715" w:rsidP="00845715">
      <w:pPr>
        <w:spacing w:after="200" w:line="240" w:lineRule="auto"/>
        <w:jc w:val="center"/>
      </w:pPr>
    </w:p>
    <w:p w14:paraId="04FA5B5C" w14:textId="77777777" w:rsidR="00845715" w:rsidRDefault="00845715" w:rsidP="00845715">
      <w:pPr>
        <w:spacing w:after="200" w:line="240" w:lineRule="auto"/>
        <w:jc w:val="center"/>
      </w:pPr>
    </w:p>
    <w:p w14:paraId="138F9B7C" w14:textId="77777777" w:rsidR="00845715" w:rsidRDefault="00845715" w:rsidP="00845715">
      <w:pPr>
        <w:spacing w:after="200" w:line="240" w:lineRule="auto"/>
        <w:jc w:val="center"/>
      </w:pPr>
    </w:p>
    <w:p w14:paraId="074CAD55" w14:textId="77777777" w:rsidR="00845715" w:rsidRDefault="00845715" w:rsidP="00845715">
      <w:pPr>
        <w:spacing w:after="200" w:line="240" w:lineRule="auto"/>
        <w:jc w:val="center"/>
      </w:pPr>
    </w:p>
    <w:p w14:paraId="23A23BB8" w14:textId="77777777" w:rsidR="00845715" w:rsidRDefault="00845715" w:rsidP="00845715">
      <w:pPr>
        <w:spacing w:after="200" w:line="240" w:lineRule="auto"/>
        <w:jc w:val="center"/>
      </w:pPr>
    </w:p>
    <w:p w14:paraId="21D9D145" w14:textId="77777777" w:rsidR="00845715" w:rsidRDefault="00845715" w:rsidP="00845715">
      <w:pPr>
        <w:spacing w:after="200" w:line="240" w:lineRule="auto"/>
        <w:jc w:val="center"/>
      </w:pPr>
    </w:p>
    <w:p w14:paraId="3367BD7A" w14:textId="54E31EF2" w:rsidR="00845715" w:rsidRDefault="00845715" w:rsidP="00845715"/>
    <w:tbl>
      <w:tblPr>
        <w:tblW w:w="14235"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1980"/>
        <w:gridCol w:w="3585"/>
        <w:gridCol w:w="2055"/>
        <w:gridCol w:w="2055"/>
        <w:gridCol w:w="2055"/>
        <w:gridCol w:w="2055"/>
      </w:tblGrid>
      <w:tr w:rsidR="00845715" w14:paraId="069F2148" w14:textId="77777777" w:rsidTr="008D3074">
        <w:trPr>
          <w:trHeight w:val="460"/>
          <w:tblHeader/>
        </w:trPr>
        <w:tc>
          <w:tcPr>
            <w:tcW w:w="14235" w:type="dxa"/>
            <w:gridSpan w:val="7"/>
            <w:shd w:val="clear" w:color="auto" w:fill="B4DCEB"/>
            <w:vAlign w:val="center"/>
          </w:tcPr>
          <w:p w14:paraId="2DDCB1D6" w14:textId="77777777" w:rsidR="00845715" w:rsidRDefault="00845715" w:rsidP="003C0978">
            <w:pPr>
              <w:jc w:val="center"/>
            </w:pPr>
            <w:r>
              <w:rPr>
                <w:rFonts w:ascii="VladaRHSans Bld" w:eastAsia="VladaRHSans Bld" w:hAnsi="VladaRHSans Bld" w:cs="VladaRHSans Bld"/>
                <w:smallCaps/>
                <w:sz w:val="19"/>
                <w:szCs w:val="19"/>
              </w:rPr>
              <w:lastRenderedPageBreak/>
              <w:t>MATEMATIKA – NA KRAJU 7. RAZREDA OSNOVNE ŠKOLE UČENIK:</w:t>
            </w:r>
          </w:p>
        </w:tc>
      </w:tr>
      <w:tr w:rsidR="00845715" w14:paraId="3E3E56DE" w14:textId="77777777" w:rsidTr="008D3074">
        <w:trPr>
          <w:trHeight w:val="400"/>
          <w:tblHeader/>
        </w:trPr>
        <w:tc>
          <w:tcPr>
            <w:tcW w:w="14235" w:type="dxa"/>
            <w:gridSpan w:val="7"/>
            <w:shd w:val="clear" w:color="auto" w:fill="C8FAFA"/>
            <w:vAlign w:val="center"/>
          </w:tcPr>
          <w:p w14:paraId="21CC8606" w14:textId="77777777" w:rsidR="00845715" w:rsidRDefault="00845715" w:rsidP="003C0978">
            <w:pPr>
              <w:jc w:val="center"/>
            </w:pPr>
            <w:r>
              <w:rPr>
                <w:rFonts w:ascii="VladaRHSans Bld" w:eastAsia="VladaRHSans Bld" w:hAnsi="VladaRHSans Bld" w:cs="VladaRHSans Bld"/>
                <w:smallCaps/>
                <w:sz w:val="19"/>
                <w:szCs w:val="19"/>
              </w:rPr>
              <w:t>DOMENE: A – BROJEVI, B – ALGEBRA I FUNKCIJE, C – OBLIK I PROSTOR, D – MJERENJE, E – PODACI, STATISTIKA I VJEROJATNOST</w:t>
            </w:r>
          </w:p>
        </w:tc>
      </w:tr>
      <w:tr w:rsidR="00845715" w14:paraId="7EEAB98A" w14:textId="77777777" w:rsidTr="008D3074">
        <w:trPr>
          <w:tblHeader/>
        </w:trPr>
        <w:tc>
          <w:tcPr>
            <w:tcW w:w="450" w:type="dxa"/>
            <w:vMerge w:val="restart"/>
            <w:shd w:val="clear" w:color="auto" w:fill="D7B9EB"/>
            <w:vAlign w:val="center"/>
          </w:tcPr>
          <w:p w14:paraId="78974F72" w14:textId="77777777" w:rsidR="00845715" w:rsidRPr="008B2596" w:rsidRDefault="00845715" w:rsidP="003C0978">
            <w:pPr>
              <w:spacing w:after="0"/>
              <w:rPr>
                <w:sz w:val="16"/>
                <w:szCs w:val="16"/>
              </w:rPr>
            </w:pPr>
            <w:r w:rsidRPr="008B2596">
              <w:rPr>
                <w:rFonts w:ascii="VladaRHSans Bld" w:eastAsia="VladaRHSans Bld" w:hAnsi="VladaRHSans Bld" w:cs="VladaRHSans Bld"/>
                <w:smallCaps/>
                <w:sz w:val="16"/>
                <w:szCs w:val="16"/>
              </w:rPr>
              <w:t>RB.</w:t>
            </w:r>
          </w:p>
        </w:tc>
        <w:tc>
          <w:tcPr>
            <w:tcW w:w="1980" w:type="dxa"/>
            <w:vMerge w:val="restart"/>
            <w:shd w:val="clear" w:color="auto" w:fill="D7B9EB"/>
            <w:vAlign w:val="center"/>
          </w:tcPr>
          <w:p w14:paraId="5FCFCF95" w14:textId="77777777" w:rsidR="00845715" w:rsidRDefault="00845715" w:rsidP="003C0978">
            <w:pPr>
              <w:spacing w:after="0"/>
            </w:pPr>
            <w:r>
              <w:rPr>
                <w:rFonts w:ascii="VladaRHSans Bld" w:eastAsia="VladaRHSans Bld" w:hAnsi="VladaRHSans Bld" w:cs="VladaRHSans Bld"/>
                <w:smallCaps/>
                <w:sz w:val="19"/>
                <w:szCs w:val="19"/>
              </w:rPr>
              <w:t>ISHOD</w:t>
            </w:r>
          </w:p>
        </w:tc>
        <w:tc>
          <w:tcPr>
            <w:tcW w:w="3585" w:type="dxa"/>
            <w:vMerge w:val="restart"/>
            <w:shd w:val="clear" w:color="auto" w:fill="D7B9EB"/>
            <w:vAlign w:val="center"/>
          </w:tcPr>
          <w:p w14:paraId="425B7B0B" w14:textId="77777777" w:rsidR="00845715" w:rsidRDefault="00845715" w:rsidP="003C0978">
            <w:pPr>
              <w:spacing w:after="0"/>
            </w:pPr>
            <w:r>
              <w:rPr>
                <w:rFonts w:ascii="VladaRHSans Bld" w:eastAsia="VladaRHSans Bld" w:hAnsi="VladaRHSans Bld" w:cs="VladaRHSans Bld"/>
                <w:smallCaps/>
                <w:sz w:val="19"/>
                <w:szCs w:val="19"/>
              </w:rPr>
              <w:t>RAZRADA ISHODA</w:t>
            </w:r>
          </w:p>
        </w:tc>
        <w:tc>
          <w:tcPr>
            <w:tcW w:w="8220" w:type="dxa"/>
            <w:gridSpan w:val="4"/>
            <w:shd w:val="clear" w:color="auto" w:fill="D7B9EB"/>
            <w:vAlign w:val="center"/>
          </w:tcPr>
          <w:p w14:paraId="4A8C2EC3" w14:textId="77777777" w:rsidR="00845715" w:rsidRDefault="00845715" w:rsidP="003C0978">
            <w:pPr>
              <w:spacing w:after="0"/>
              <w:jc w:val="center"/>
            </w:pPr>
            <w:r>
              <w:rPr>
                <w:rFonts w:ascii="VladaRHSans Bld" w:eastAsia="VladaRHSans Bld" w:hAnsi="VladaRHSans Bld" w:cs="VladaRHSans Bld"/>
                <w:smallCaps/>
                <w:sz w:val="19"/>
                <w:szCs w:val="19"/>
              </w:rPr>
              <w:t>RAZINE USVOJENOSTI</w:t>
            </w:r>
          </w:p>
        </w:tc>
      </w:tr>
      <w:tr w:rsidR="00845715" w14:paraId="14989B09" w14:textId="77777777" w:rsidTr="008D3074">
        <w:trPr>
          <w:tblHeader/>
        </w:trPr>
        <w:tc>
          <w:tcPr>
            <w:tcW w:w="450" w:type="dxa"/>
            <w:vMerge/>
            <w:shd w:val="clear" w:color="auto" w:fill="D7B9EB"/>
            <w:vAlign w:val="center"/>
          </w:tcPr>
          <w:p w14:paraId="0DDCE703" w14:textId="77777777" w:rsidR="00845715" w:rsidRDefault="00845715" w:rsidP="003C0978">
            <w:pPr>
              <w:widowControl w:val="0"/>
              <w:spacing w:after="0" w:line="276" w:lineRule="auto"/>
            </w:pPr>
          </w:p>
        </w:tc>
        <w:tc>
          <w:tcPr>
            <w:tcW w:w="1980" w:type="dxa"/>
            <w:vMerge/>
            <w:shd w:val="clear" w:color="auto" w:fill="D7B9EB"/>
            <w:vAlign w:val="center"/>
          </w:tcPr>
          <w:p w14:paraId="6E970593" w14:textId="77777777" w:rsidR="00845715" w:rsidRDefault="00845715" w:rsidP="003C0978">
            <w:pPr>
              <w:widowControl w:val="0"/>
              <w:spacing w:after="0" w:line="276" w:lineRule="auto"/>
            </w:pPr>
          </w:p>
        </w:tc>
        <w:tc>
          <w:tcPr>
            <w:tcW w:w="3585" w:type="dxa"/>
            <w:vMerge/>
            <w:shd w:val="clear" w:color="auto" w:fill="D7B9EB"/>
            <w:vAlign w:val="center"/>
          </w:tcPr>
          <w:p w14:paraId="32BDCE0A" w14:textId="77777777" w:rsidR="00845715" w:rsidRDefault="00845715" w:rsidP="003C0978">
            <w:pPr>
              <w:widowControl w:val="0"/>
              <w:spacing w:after="0" w:line="276" w:lineRule="auto"/>
            </w:pPr>
          </w:p>
          <w:p w14:paraId="3696365E" w14:textId="77777777" w:rsidR="00845715" w:rsidRDefault="00845715" w:rsidP="003C0978">
            <w:pPr>
              <w:widowControl w:val="0"/>
              <w:spacing w:after="0" w:line="276" w:lineRule="auto"/>
            </w:pPr>
          </w:p>
          <w:p w14:paraId="3BB07ABB" w14:textId="77777777" w:rsidR="00845715" w:rsidRDefault="00845715" w:rsidP="003C0978">
            <w:pPr>
              <w:widowControl w:val="0"/>
              <w:spacing w:after="0" w:line="276" w:lineRule="auto"/>
            </w:pPr>
          </w:p>
          <w:p w14:paraId="7C6135D1" w14:textId="77777777" w:rsidR="00845715" w:rsidRDefault="00845715" w:rsidP="003C0978">
            <w:pPr>
              <w:widowControl w:val="0"/>
              <w:spacing w:after="0" w:line="276" w:lineRule="auto"/>
            </w:pPr>
          </w:p>
          <w:p w14:paraId="385A839E" w14:textId="77777777" w:rsidR="00845715" w:rsidRDefault="00845715" w:rsidP="003C0978">
            <w:pPr>
              <w:spacing w:after="0"/>
            </w:pPr>
          </w:p>
          <w:p w14:paraId="0378256F" w14:textId="77777777" w:rsidR="00845715" w:rsidRDefault="00845715" w:rsidP="003C0978">
            <w:pPr>
              <w:spacing w:after="0"/>
            </w:pPr>
          </w:p>
          <w:p w14:paraId="3340CF6B" w14:textId="77777777" w:rsidR="00845715" w:rsidRDefault="00845715" w:rsidP="003C0978">
            <w:pPr>
              <w:spacing w:after="0"/>
            </w:pPr>
          </w:p>
        </w:tc>
        <w:tc>
          <w:tcPr>
            <w:tcW w:w="2055" w:type="dxa"/>
            <w:shd w:val="clear" w:color="auto" w:fill="FAC8FA"/>
            <w:vAlign w:val="center"/>
          </w:tcPr>
          <w:p w14:paraId="58620945" w14:textId="77777777" w:rsidR="00845715" w:rsidRDefault="00845715" w:rsidP="003C0978">
            <w:pPr>
              <w:spacing w:after="0"/>
            </w:pPr>
            <w:r>
              <w:rPr>
                <w:rFonts w:ascii="VladaRHSans Bld" w:eastAsia="VladaRHSans Bld" w:hAnsi="VladaRHSans Bld" w:cs="VladaRHSans Bld"/>
                <w:smallCaps/>
                <w:sz w:val="19"/>
                <w:szCs w:val="19"/>
              </w:rPr>
              <w:t>ZADOVOLJAVAJUĆA</w:t>
            </w:r>
          </w:p>
        </w:tc>
        <w:tc>
          <w:tcPr>
            <w:tcW w:w="2055" w:type="dxa"/>
            <w:shd w:val="clear" w:color="auto" w:fill="FAC8FA"/>
            <w:vAlign w:val="center"/>
          </w:tcPr>
          <w:p w14:paraId="440A8E42" w14:textId="77777777" w:rsidR="00845715" w:rsidRDefault="00845715" w:rsidP="003C0978">
            <w:pPr>
              <w:spacing w:after="0"/>
            </w:pPr>
            <w:r>
              <w:rPr>
                <w:rFonts w:ascii="VladaRHSans Bld" w:eastAsia="VladaRHSans Bld" w:hAnsi="VladaRHSans Bld" w:cs="VladaRHSans Bld"/>
                <w:smallCaps/>
                <w:sz w:val="19"/>
                <w:szCs w:val="19"/>
              </w:rPr>
              <w:t>DOBRA</w:t>
            </w:r>
          </w:p>
        </w:tc>
        <w:tc>
          <w:tcPr>
            <w:tcW w:w="2055" w:type="dxa"/>
            <w:shd w:val="clear" w:color="auto" w:fill="FAC8FA"/>
            <w:vAlign w:val="center"/>
          </w:tcPr>
          <w:p w14:paraId="64004CEC" w14:textId="77777777" w:rsidR="00845715" w:rsidRDefault="00845715" w:rsidP="003C0978">
            <w:pPr>
              <w:spacing w:after="0"/>
            </w:pPr>
            <w:r>
              <w:rPr>
                <w:rFonts w:ascii="VladaRHSans Bld" w:eastAsia="VladaRHSans Bld" w:hAnsi="VladaRHSans Bld" w:cs="VladaRHSans Bld"/>
                <w:smallCaps/>
                <w:sz w:val="19"/>
                <w:szCs w:val="19"/>
              </w:rPr>
              <w:t>VRLO DOBRA</w:t>
            </w:r>
          </w:p>
        </w:tc>
        <w:tc>
          <w:tcPr>
            <w:tcW w:w="2055" w:type="dxa"/>
            <w:shd w:val="clear" w:color="auto" w:fill="FAC8FA"/>
            <w:vAlign w:val="center"/>
          </w:tcPr>
          <w:p w14:paraId="7A93D67E" w14:textId="77777777" w:rsidR="00845715" w:rsidRDefault="00845715" w:rsidP="003C0978">
            <w:pPr>
              <w:spacing w:after="0"/>
            </w:pPr>
            <w:r>
              <w:rPr>
                <w:rFonts w:ascii="VladaRHSans Bld" w:eastAsia="VladaRHSans Bld" w:hAnsi="VladaRHSans Bld" w:cs="VladaRHSans Bld"/>
                <w:smallCaps/>
                <w:sz w:val="19"/>
                <w:szCs w:val="19"/>
              </w:rPr>
              <w:t>IZNIMNA</w:t>
            </w:r>
          </w:p>
        </w:tc>
      </w:tr>
      <w:tr w:rsidR="00845715" w14:paraId="2B26BD31" w14:textId="77777777" w:rsidTr="003C0978">
        <w:tc>
          <w:tcPr>
            <w:tcW w:w="450" w:type="dxa"/>
          </w:tcPr>
          <w:p w14:paraId="3D80541A" w14:textId="77777777" w:rsidR="00845715" w:rsidRDefault="00845715" w:rsidP="003C0978">
            <w:pPr>
              <w:spacing w:after="0"/>
            </w:pPr>
            <w:r>
              <w:rPr>
                <w:rFonts w:ascii="VladaRHSans Lt" w:eastAsia="VladaRHSans Lt" w:hAnsi="VladaRHSans Lt" w:cs="VladaRHSans Lt"/>
                <w:smallCaps/>
                <w:sz w:val="19"/>
                <w:szCs w:val="19"/>
              </w:rPr>
              <w:t>1.</w:t>
            </w:r>
          </w:p>
        </w:tc>
        <w:tc>
          <w:tcPr>
            <w:tcW w:w="1980" w:type="dxa"/>
            <w:shd w:val="clear" w:color="auto" w:fill="FFCDCD"/>
          </w:tcPr>
          <w:p w14:paraId="7F274D3F" w14:textId="77777777" w:rsidR="00845715" w:rsidRDefault="00845715" w:rsidP="003C0978">
            <w:pPr>
              <w:spacing w:after="0"/>
            </w:pPr>
            <w:r>
              <w:rPr>
                <w:rFonts w:ascii="VladaRHSans Lt" w:eastAsia="VladaRHSans Lt" w:hAnsi="VladaRHSans Lt" w:cs="VladaRHSans Lt"/>
                <w:smallCaps/>
                <w:sz w:val="19"/>
                <w:szCs w:val="19"/>
              </w:rPr>
              <w:t>A. 7. 1</w:t>
            </w:r>
          </w:p>
          <w:p w14:paraId="70B012D4" w14:textId="587306A2" w:rsidR="00604FC1" w:rsidRPr="00F238EB" w:rsidRDefault="00604FC1" w:rsidP="00604FC1">
            <w:pPr>
              <w:pStyle w:val="0-Ishodi"/>
              <w:shd w:val="clear" w:color="auto" w:fill="FAFAB4"/>
              <w:suppressAutoHyphens/>
            </w:pPr>
            <w:r w:rsidRPr="00604FC1">
              <w:rPr>
                <w:color w:val="FF0000"/>
              </w:rPr>
              <w:t>D. 7. 6</w:t>
            </w:r>
          </w:p>
          <w:p w14:paraId="136149BA" w14:textId="77777777" w:rsidR="00845715" w:rsidRDefault="00845715" w:rsidP="003C0978">
            <w:pPr>
              <w:spacing w:after="0"/>
            </w:pPr>
          </w:p>
          <w:p w14:paraId="16561EDE" w14:textId="77777777" w:rsidR="00845715" w:rsidRDefault="00845715" w:rsidP="003C0978">
            <w:pPr>
              <w:spacing w:after="0"/>
            </w:pPr>
            <w:r>
              <w:rPr>
                <w:rFonts w:ascii="VladaRHSans Lt" w:eastAsia="VladaRHSans Lt" w:hAnsi="VladaRHSans Lt" w:cs="VladaRHSans Lt"/>
                <w:smallCaps/>
                <w:sz w:val="19"/>
                <w:szCs w:val="19"/>
              </w:rPr>
              <w:t>Računa postotak i primjenjuje postotni račun.</w:t>
            </w:r>
          </w:p>
          <w:p w14:paraId="00EAEA44" w14:textId="77777777" w:rsidR="00845715" w:rsidRDefault="00845715" w:rsidP="003C0978">
            <w:pPr>
              <w:spacing w:after="0"/>
            </w:pPr>
          </w:p>
        </w:tc>
        <w:tc>
          <w:tcPr>
            <w:tcW w:w="3585" w:type="dxa"/>
          </w:tcPr>
          <w:p w14:paraId="4F29EE58" w14:textId="77777777" w:rsidR="00845715" w:rsidRDefault="00845715" w:rsidP="003C0978">
            <w:pPr>
              <w:spacing w:after="0"/>
            </w:pPr>
            <w:r>
              <w:rPr>
                <w:rFonts w:ascii="VladaRHSans Lt" w:eastAsia="VladaRHSans Lt" w:hAnsi="VladaRHSans Lt" w:cs="VladaRHSans Lt"/>
                <w:color w:val="25408F"/>
                <w:sz w:val="19"/>
                <w:szCs w:val="19"/>
              </w:rPr>
              <w:t>Prepoznaje,</w:t>
            </w:r>
            <w:r>
              <w:rPr>
                <w:rFonts w:ascii="VladaRHSans Lt" w:eastAsia="VladaRHSans Lt" w:hAnsi="VladaRHSans Lt" w:cs="VladaRHSans Lt"/>
                <w:color w:val="FF0000"/>
                <w:sz w:val="19"/>
                <w:szCs w:val="19"/>
              </w:rPr>
              <w:t xml:space="preserve"> opisuje i povezuje </w:t>
            </w:r>
            <w:r>
              <w:rPr>
                <w:rFonts w:ascii="VladaRHSans Lt" w:eastAsia="VladaRHSans Lt" w:hAnsi="VladaRHSans Lt" w:cs="VladaRHSans Lt"/>
                <w:color w:val="25408F"/>
                <w:sz w:val="19"/>
                <w:szCs w:val="19"/>
              </w:rPr>
              <w:t xml:space="preserve">elemente postotnoga računa: postotak, postotni iznos i osnovnu vrijednost u problemskoj situaciji. </w:t>
            </w:r>
          </w:p>
          <w:p w14:paraId="16A9964A" w14:textId="77777777" w:rsidR="00845715" w:rsidRDefault="00845715" w:rsidP="003C0978">
            <w:pPr>
              <w:spacing w:after="0"/>
            </w:pPr>
            <w:r>
              <w:rPr>
                <w:rFonts w:ascii="VladaRHSans Lt" w:eastAsia="VladaRHSans Lt" w:hAnsi="VladaRHSans Lt" w:cs="VladaRHSans Lt"/>
                <w:color w:val="FF0000"/>
                <w:sz w:val="19"/>
                <w:szCs w:val="19"/>
              </w:rPr>
              <w:t>Primjenjuje</w:t>
            </w:r>
            <w:r>
              <w:rPr>
                <w:rFonts w:ascii="VladaRHSans Lt" w:eastAsia="VladaRHSans Lt" w:hAnsi="VladaRHSans Lt" w:cs="VladaRHSans Lt"/>
                <w:color w:val="25408F"/>
                <w:sz w:val="19"/>
                <w:szCs w:val="19"/>
              </w:rPr>
              <w:t xml:space="preserve"> postotni račun pri rješavanju problema iz stvarnoga života te za rješavanje matematičkih problema.</w:t>
            </w:r>
          </w:p>
          <w:p w14:paraId="02F75E8B" w14:textId="77777777" w:rsidR="00845715" w:rsidRDefault="00845715" w:rsidP="003C0978">
            <w:pPr>
              <w:spacing w:after="0"/>
            </w:pPr>
          </w:p>
          <w:p w14:paraId="66F29CD0" w14:textId="77777777" w:rsidR="00845715" w:rsidRDefault="00845715" w:rsidP="003C0978">
            <w:pPr>
              <w:spacing w:after="0"/>
            </w:pPr>
            <w:r>
              <w:rPr>
                <w:rFonts w:ascii="VladaRHSans Lt" w:eastAsia="VladaRHSans Lt" w:hAnsi="VladaRHSans Lt" w:cs="VladaRHSans Lt"/>
                <w:color w:val="25408F"/>
                <w:sz w:val="19"/>
                <w:szCs w:val="19"/>
              </w:rPr>
              <w:t>Korelacija s Geografijom, Kemijom i Biologijom, Hrvatskim jezikom (stručni tekstovi), međupredmetnim temama Poduzetništvo, Osobni i socijalni razvoj.</w:t>
            </w:r>
          </w:p>
        </w:tc>
        <w:tc>
          <w:tcPr>
            <w:tcW w:w="2055" w:type="dxa"/>
          </w:tcPr>
          <w:p w14:paraId="0476B8C0" w14:textId="77777777" w:rsidR="00845715" w:rsidRDefault="00845715" w:rsidP="003C0978">
            <w:pPr>
              <w:spacing w:after="0"/>
            </w:pPr>
            <w:r>
              <w:rPr>
                <w:rFonts w:ascii="VladaRHSans Lt" w:eastAsia="VladaRHSans Lt" w:hAnsi="VladaRHSans Lt" w:cs="VladaRHSans Lt"/>
                <w:color w:val="FF0000"/>
                <w:sz w:val="19"/>
                <w:szCs w:val="19"/>
              </w:rPr>
              <w:t xml:space="preserve">Prepoznaje elemente postotnog računa u jednostavnoj problemskoj situaciji. Procjenjuje i </w:t>
            </w:r>
            <w:r>
              <w:rPr>
                <w:rFonts w:ascii="VladaRHSans Lt" w:eastAsia="VladaRHSans Lt" w:hAnsi="VladaRHSans Lt" w:cs="VladaRHSans Lt"/>
                <w:color w:val="25408F"/>
                <w:sz w:val="19"/>
                <w:szCs w:val="19"/>
              </w:rPr>
              <w:t xml:space="preserve">računa </w:t>
            </w:r>
            <w:r>
              <w:rPr>
                <w:rFonts w:ascii="VladaRHSans Lt" w:eastAsia="VladaRHSans Lt" w:hAnsi="VladaRHSans Lt" w:cs="VladaRHSans Lt"/>
                <w:color w:val="FF0000"/>
                <w:sz w:val="19"/>
                <w:szCs w:val="19"/>
              </w:rPr>
              <w:t>postotni iznos osnovne vrijednosti uz opisivanje postupka</w:t>
            </w:r>
            <w:r>
              <w:rPr>
                <w:rFonts w:ascii="VladaRHSans Lt" w:eastAsia="VladaRHSans Lt" w:hAnsi="VladaRHSans Lt" w:cs="VladaRHSans Lt"/>
                <w:color w:val="25408F"/>
                <w:sz w:val="19"/>
                <w:szCs w:val="19"/>
              </w:rPr>
              <w:t>.</w:t>
            </w:r>
          </w:p>
          <w:p w14:paraId="599A586B" w14:textId="77777777" w:rsidR="00845715" w:rsidRDefault="00845715" w:rsidP="003C0978">
            <w:pPr>
              <w:spacing w:after="0"/>
            </w:pPr>
          </w:p>
          <w:p w14:paraId="113EE354" w14:textId="77777777" w:rsidR="00845715" w:rsidRDefault="00845715" w:rsidP="003C0978">
            <w:pPr>
              <w:spacing w:after="0"/>
            </w:pPr>
          </w:p>
        </w:tc>
        <w:tc>
          <w:tcPr>
            <w:tcW w:w="2055" w:type="dxa"/>
          </w:tcPr>
          <w:p w14:paraId="34A3DAEB" w14:textId="77777777" w:rsidR="00845715" w:rsidRDefault="00845715" w:rsidP="003C0978">
            <w:pPr>
              <w:spacing w:after="0"/>
            </w:pPr>
            <w:r>
              <w:rPr>
                <w:rFonts w:ascii="VladaRHSans Lt" w:eastAsia="VladaRHSans Lt" w:hAnsi="VladaRHSans Lt" w:cs="VladaRHSans Lt"/>
                <w:color w:val="FF0000"/>
                <w:sz w:val="19"/>
                <w:szCs w:val="19"/>
              </w:rPr>
              <w:t>Povezuje elemente postotnog računa</w:t>
            </w:r>
            <w:r>
              <w:rPr>
                <w:rFonts w:ascii="VladaRHSans Lt" w:eastAsia="VladaRHSans Lt" w:hAnsi="VladaRHSans Lt" w:cs="VladaRHSans Lt"/>
                <w:color w:val="25408F"/>
                <w:sz w:val="19"/>
                <w:szCs w:val="19"/>
              </w:rPr>
              <w:t>. Računa postotak</w:t>
            </w:r>
            <w:r>
              <w:rPr>
                <w:rFonts w:ascii="VladaRHSans Lt" w:eastAsia="VladaRHSans Lt" w:hAnsi="VladaRHSans Lt" w:cs="VladaRHSans Lt"/>
                <w:color w:val="FF0000"/>
                <w:sz w:val="19"/>
                <w:szCs w:val="19"/>
              </w:rPr>
              <w:t xml:space="preserve"> i osnovnu vrijednost</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u jednostavnoj problemskoj situaciji</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uz obrazlaganje postupka.</w:t>
            </w:r>
          </w:p>
          <w:p w14:paraId="0D123534" w14:textId="77777777" w:rsidR="00845715" w:rsidRDefault="00845715" w:rsidP="003C0978">
            <w:pPr>
              <w:spacing w:after="0"/>
            </w:pPr>
          </w:p>
          <w:p w14:paraId="0E8FB87A" w14:textId="77777777" w:rsidR="00845715" w:rsidRDefault="00845715" w:rsidP="003C0978">
            <w:pPr>
              <w:spacing w:after="0"/>
            </w:pPr>
          </w:p>
        </w:tc>
        <w:tc>
          <w:tcPr>
            <w:tcW w:w="2055" w:type="dxa"/>
          </w:tcPr>
          <w:p w14:paraId="3AA4D6B8" w14:textId="77777777" w:rsidR="00845715" w:rsidRDefault="00845715" w:rsidP="003C0978">
            <w:pPr>
              <w:spacing w:after="0"/>
            </w:pPr>
            <w:r>
              <w:rPr>
                <w:rFonts w:ascii="VladaRHSans Lt" w:eastAsia="VladaRHSans Lt" w:hAnsi="VladaRHSans Lt" w:cs="VladaRHSans Lt"/>
                <w:color w:val="25408F"/>
                <w:sz w:val="19"/>
                <w:szCs w:val="19"/>
              </w:rPr>
              <w:t xml:space="preserve">Primjenjuje postotni račun u rješavanju </w:t>
            </w:r>
            <w:r>
              <w:rPr>
                <w:rFonts w:ascii="VladaRHSans Lt" w:eastAsia="VladaRHSans Lt" w:hAnsi="VladaRHSans Lt" w:cs="VladaRHSans Lt"/>
                <w:color w:val="FF0000"/>
                <w:sz w:val="19"/>
                <w:szCs w:val="19"/>
              </w:rPr>
              <w:t xml:space="preserve">jednostavnih </w:t>
            </w:r>
            <w:r>
              <w:rPr>
                <w:rFonts w:ascii="VladaRHSans Lt" w:eastAsia="VladaRHSans Lt" w:hAnsi="VladaRHSans Lt" w:cs="VladaRHSans Lt"/>
                <w:color w:val="25408F"/>
                <w:sz w:val="19"/>
                <w:szCs w:val="19"/>
              </w:rPr>
              <w:t>problema iz stvarnoga života utvrđujući smislenost dobivenoga rješenja. .</w:t>
            </w:r>
          </w:p>
          <w:p w14:paraId="60CE25BC" w14:textId="77777777" w:rsidR="00845715" w:rsidRDefault="00845715" w:rsidP="003C0978">
            <w:pPr>
              <w:spacing w:after="0"/>
            </w:pPr>
          </w:p>
          <w:p w14:paraId="5F8A95C8" w14:textId="77777777" w:rsidR="00845715" w:rsidRDefault="00845715" w:rsidP="003C0978">
            <w:pPr>
              <w:spacing w:after="0"/>
            </w:pPr>
          </w:p>
          <w:p w14:paraId="62A0F67E" w14:textId="77777777" w:rsidR="00845715" w:rsidRDefault="00845715" w:rsidP="003C0978">
            <w:pPr>
              <w:spacing w:after="0"/>
            </w:pPr>
          </w:p>
          <w:p w14:paraId="541D1BA2" w14:textId="77777777" w:rsidR="00845715" w:rsidRDefault="00845715" w:rsidP="003C0978">
            <w:pPr>
              <w:spacing w:after="0"/>
            </w:pPr>
          </w:p>
        </w:tc>
        <w:tc>
          <w:tcPr>
            <w:tcW w:w="2055" w:type="dxa"/>
          </w:tcPr>
          <w:p w14:paraId="7BBA0A36" w14:textId="77777777" w:rsidR="00845715" w:rsidRDefault="00845715" w:rsidP="003C0978">
            <w:pPr>
              <w:spacing w:after="0"/>
            </w:pPr>
            <w:r>
              <w:rPr>
                <w:rFonts w:ascii="VladaRHSans Lt" w:eastAsia="VladaRHSans Lt" w:hAnsi="VladaRHSans Lt" w:cs="VladaRHSans Lt"/>
                <w:color w:val="FF0000"/>
                <w:sz w:val="19"/>
                <w:szCs w:val="19"/>
              </w:rPr>
              <w:t>Samostalno i sigurno primjenjuje</w:t>
            </w:r>
            <w:r>
              <w:rPr>
                <w:rFonts w:ascii="VladaRHSans Lt" w:eastAsia="VladaRHSans Lt" w:hAnsi="VladaRHSans Lt" w:cs="VladaRHSans Lt"/>
                <w:color w:val="25408F"/>
                <w:sz w:val="19"/>
                <w:szCs w:val="19"/>
              </w:rPr>
              <w:t xml:space="preserve"> postotni račun u rješavanju problema iz </w:t>
            </w:r>
            <w:r>
              <w:rPr>
                <w:rFonts w:ascii="VladaRHSans Lt" w:eastAsia="VladaRHSans Lt" w:hAnsi="VladaRHSans Lt" w:cs="VladaRHSans Lt"/>
                <w:color w:val="FF0000"/>
                <w:sz w:val="19"/>
                <w:szCs w:val="19"/>
              </w:rPr>
              <w:t xml:space="preserve">matematike i </w:t>
            </w:r>
            <w:r>
              <w:rPr>
                <w:rFonts w:ascii="VladaRHSans Lt" w:eastAsia="VladaRHSans Lt" w:hAnsi="VladaRHSans Lt" w:cs="VladaRHSans Lt"/>
                <w:color w:val="25408F"/>
                <w:sz w:val="19"/>
                <w:szCs w:val="19"/>
              </w:rPr>
              <w:t>stvarnoga života.</w:t>
            </w:r>
          </w:p>
        </w:tc>
      </w:tr>
      <w:tr w:rsidR="00845715" w14:paraId="1964D715" w14:textId="77777777" w:rsidTr="003C0978">
        <w:tc>
          <w:tcPr>
            <w:tcW w:w="14235" w:type="dxa"/>
            <w:gridSpan w:val="7"/>
          </w:tcPr>
          <w:p w14:paraId="0834D925" w14:textId="77777777" w:rsidR="00845715" w:rsidRDefault="00845715" w:rsidP="003C0978">
            <w:pPr>
              <w:spacing w:after="0"/>
            </w:pPr>
            <w:r>
              <w:rPr>
                <w:rFonts w:ascii="VladaRHSans Lt" w:eastAsia="VladaRHSans Lt" w:hAnsi="VladaRHSans Lt" w:cs="VladaRHSans Lt"/>
                <w:color w:val="FF0000"/>
                <w:sz w:val="19"/>
                <w:szCs w:val="19"/>
              </w:rPr>
              <w:t>NAPOMENA:</w:t>
            </w:r>
          </w:p>
          <w:p w14:paraId="6E7B19D5" w14:textId="77777777" w:rsidR="00845715" w:rsidRDefault="00845715" w:rsidP="003C0978">
            <w:pPr>
              <w:spacing w:after="0"/>
            </w:pPr>
            <w:r>
              <w:rPr>
                <w:rFonts w:ascii="VladaRHSans Lt" w:eastAsia="VladaRHSans Lt" w:hAnsi="VladaRHSans Lt" w:cs="VladaRHSans Lt"/>
                <w:color w:val="FF0000"/>
                <w:sz w:val="19"/>
                <w:szCs w:val="19"/>
              </w:rPr>
              <w:t>Ovim se ishodom ne provjerava tehnika računanja nego učenikovo logičko razmišljanje i sposobnost rješavanja problema.</w:t>
            </w:r>
          </w:p>
          <w:p w14:paraId="6D3B5CD2" w14:textId="1B1E64E5" w:rsidR="00845715" w:rsidRDefault="00845715" w:rsidP="003C0978">
            <w:pPr>
              <w:spacing w:after="0"/>
            </w:pPr>
            <w:r>
              <w:rPr>
                <w:rFonts w:ascii="VladaRHSans Lt" w:eastAsia="VladaRHSans Lt" w:hAnsi="VladaRHSans Lt" w:cs="VladaRHSans Lt"/>
                <w:color w:val="25408F"/>
                <w:sz w:val="19"/>
                <w:szCs w:val="19"/>
              </w:rPr>
              <w:t xml:space="preserve">Važno je postotni račun staviti u kontekst financijske pismenosti koja obuhvaća: poskupljenje, pojeftinjenje, procjenu realnosti/marketinškoga trika, bruto plaću, neto plaću, poreze. Također izuzetno je važan kontekst društvenih događanja kao praćenje izbora, referenduma, statističkih podataka </w:t>
            </w:r>
            <w:r>
              <w:rPr>
                <w:rFonts w:ascii="VladaRHSans Lt" w:eastAsia="VladaRHSans Lt" w:hAnsi="VladaRHSans Lt" w:cs="VladaRHSans Lt"/>
                <w:color w:val="FF0000"/>
                <w:sz w:val="19"/>
                <w:szCs w:val="19"/>
              </w:rPr>
              <w:t>kroz</w:t>
            </w:r>
            <w:r>
              <w:rPr>
                <w:rFonts w:ascii="VladaRHSans Lt" w:eastAsia="VladaRHSans Lt" w:hAnsi="VladaRHSans Lt" w:cs="VladaRHSans Lt"/>
                <w:color w:val="25408F"/>
                <w:sz w:val="19"/>
                <w:szCs w:val="19"/>
              </w:rPr>
              <w:t xml:space="preserve"> dnevne informacije i slično. Kritički prosuđivati relevantnost dobivenih rezultata. Ukazati na relativiziranje postotaka na različitim uzorcima.</w:t>
            </w:r>
          </w:p>
        </w:tc>
      </w:tr>
      <w:tr w:rsidR="00845715" w14:paraId="4B817FA8" w14:textId="77777777" w:rsidTr="003C0978">
        <w:tc>
          <w:tcPr>
            <w:tcW w:w="450" w:type="dxa"/>
          </w:tcPr>
          <w:p w14:paraId="4C9BFE98" w14:textId="77777777" w:rsidR="00845715" w:rsidRDefault="00845715" w:rsidP="003C0978">
            <w:pPr>
              <w:spacing w:after="0"/>
            </w:pPr>
            <w:r>
              <w:rPr>
                <w:rFonts w:ascii="VladaRHSans Lt" w:eastAsia="VladaRHSans Lt" w:hAnsi="VladaRHSans Lt" w:cs="VladaRHSans Lt"/>
                <w:smallCaps/>
                <w:sz w:val="19"/>
                <w:szCs w:val="19"/>
              </w:rPr>
              <w:t>2.</w:t>
            </w:r>
          </w:p>
        </w:tc>
        <w:tc>
          <w:tcPr>
            <w:tcW w:w="1980" w:type="dxa"/>
            <w:shd w:val="clear" w:color="auto" w:fill="FFCDCD"/>
          </w:tcPr>
          <w:p w14:paraId="1782EF61" w14:textId="77777777" w:rsidR="00845715" w:rsidRDefault="00845715" w:rsidP="003C0978">
            <w:pPr>
              <w:spacing w:after="0"/>
            </w:pPr>
            <w:r>
              <w:rPr>
                <w:rFonts w:ascii="VladaRHSans Lt" w:eastAsia="VladaRHSans Lt" w:hAnsi="VladaRHSans Lt" w:cs="VladaRHSans Lt"/>
                <w:smallCaps/>
                <w:sz w:val="19"/>
                <w:szCs w:val="19"/>
              </w:rPr>
              <w:t>A. 7. 2</w:t>
            </w:r>
          </w:p>
          <w:p w14:paraId="15260DC5" w14:textId="77777777" w:rsidR="00845715" w:rsidRDefault="00845715" w:rsidP="003C0978">
            <w:pPr>
              <w:spacing w:after="0"/>
            </w:pPr>
          </w:p>
          <w:p w14:paraId="6FEAF483" w14:textId="77777777" w:rsidR="00845715" w:rsidRDefault="00845715" w:rsidP="003C0978">
            <w:pPr>
              <w:spacing w:after="0"/>
            </w:pPr>
            <w:r>
              <w:rPr>
                <w:rFonts w:ascii="VladaRHSans Lt" w:eastAsia="VladaRHSans Lt" w:hAnsi="VladaRHSans Lt" w:cs="VladaRHSans Lt"/>
                <w:smallCaps/>
                <w:sz w:val="19"/>
                <w:szCs w:val="19"/>
              </w:rPr>
              <w:t>Opisuje i primjenjuje znanstveni zapis broja.</w:t>
            </w:r>
          </w:p>
          <w:p w14:paraId="23B33D67" w14:textId="77777777" w:rsidR="00845715" w:rsidRDefault="00845715" w:rsidP="003C0978">
            <w:pPr>
              <w:spacing w:after="0"/>
            </w:pPr>
          </w:p>
        </w:tc>
        <w:tc>
          <w:tcPr>
            <w:tcW w:w="3585" w:type="dxa"/>
          </w:tcPr>
          <w:p w14:paraId="2E475CFB" w14:textId="77777777" w:rsidR="00845715" w:rsidRDefault="00845715" w:rsidP="003C0978">
            <w:pPr>
              <w:spacing w:after="0"/>
            </w:pPr>
            <w:r>
              <w:rPr>
                <w:rFonts w:ascii="VladaRHSans Lt" w:eastAsia="VladaRHSans Lt" w:hAnsi="VladaRHSans Lt" w:cs="VladaRHSans Lt"/>
                <w:color w:val="FF0000"/>
                <w:sz w:val="19"/>
                <w:szCs w:val="19"/>
              </w:rPr>
              <w:t xml:space="preserve">Povezuje predmetke mjernih jedinica s decimalnim zapisom i potencijom baze 10 i cjelobrojnim eksponentom. </w:t>
            </w:r>
          </w:p>
          <w:p w14:paraId="02C6C462" w14:textId="77777777" w:rsidR="00845715" w:rsidRDefault="00845715" w:rsidP="003C0978">
            <w:pPr>
              <w:spacing w:after="0"/>
            </w:pPr>
            <w:r>
              <w:rPr>
                <w:rFonts w:ascii="VladaRHSans Lt" w:eastAsia="VladaRHSans Lt" w:hAnsi="VladaRHSans Lt" w:cs="VladaRHSans Lt"/>
                <w:color w:val="25408F"/>
                <w:sz w:val="19"/>
                <w:szCs w:val="19"/>
              </w:rPr>
              <w:t xml:space="preserve">Opisuje znanstveni zapis broja kao umnožak koeficijenta (broj između 1 i 10) i potencije baze 10, prepoznaje ga i zapisuje. </w:t>
            </w:r>
          </w:p>
          <w:p w14:paraId="1E6883C0" w14:textId="77777777" w:rsidR="00845715" w:rsidRDefault="00845715" w:rsidP="003C0978">
            <w:pPr>
              <w:spacing w:after="0"/>
            </w:pPr>
            <w:r>
              <w:rPr>
                <w:rFonts w:ascii="VladaRHSans Lt" w:eastAsia="VladaRHSans Lt" w:hAnsi="VladaRHSans Lt" w:cs="VladaRHSans Lt"/>
                <w:color w:val="FF0000"/>
                <w:sz w:val="19"/>
                <w:szCs w:val="19"/>
              </w:rPr>
              <w:t>Prelazi iz znanstvenoga zapisa broja u standardni i obratno uz obrazloženje.</w:t>
            </w:r>
          </w:p>
          <w:p w14:paraId="2A930D4F" w14:textId="77777777" w:rsidR="00845715" w:rsidRDefault="00845715" w:rsidP="003C0978">
            <w:pPr>
              <w:spacing w:after="0"/>
            </w:pPr>
            <w:r>
              <w:rPr>
                <w:rFonts w:ascii="VladaRHSans Lt" w:eastAsia="VladaRHSans Lt" w:hAnsi="VladaRHSans Lt" w:cs="VladaRHSans Lt"/>
                <w:color w:val="25408F"/>
                <w:sz w:val="19"/>
                <w:szCs w:val="19"/>
              </w:rPr>
              <w:t>Primjenjuje znanstveni zapis broja u izražavanju jako malih/velikih veličina.</w:t>
            </w:r>
          </w:p>
          <w:p w14:paraId="66724EC9" w14:textId="77777777" w:rsidR="00845715" w:rsidRDefault="00845715" w:rsidP="003C0978">
            <w:pPr>
              <w:spacing w:after="0"/>
            </w:pPr>
          </w:p>
          <w:p w14:paraId="4A4572F9" w14:textId="77777777" w:rsidR="00845715" w:rsidRDefault="00845715" w:rsidP="003C0978">
            <w:pPr>
              <w:spacing w:after="0"/>
            </w:pPr>
            <w:r>
              <w:rPr>
                <w:rFonts w:ascii="VladaRHSans Lt" w:eastAsia="VladaRHSans Lt" w:hAnsi="VladaRHSans Lt" w:cs="VladaRHSans Lt"/>
                <w:color w:val="25408F"/>
                <w:sz w:val="19"/>
                <w:szCs w:val="19"/>
              </w:rPr>
              <w:t>Korelacija s Geografijom, Fizikom, Kemijom i Biologijom.</w:t>
            </w:r>
          </w:p>
        </w:tc>
        <w:tc>
          <w:tcPr>
            <w:tcW w:w="2055" w:type="dxa"/>
          </w:tcPr>
          <w:p w14:paraId="6558A142" w14:textId="77777777" w:rsidR="00845715" w:rsidRDefault="00845715" w:rsidP="003C0978">
            <w:pPr>
              <w:spacing w:after="0"/>
            </w:pPr>
            <w:r>
              <w:rPr>
                <w:rFonts w:ascii="VladaRHSans Lt" w:eastAsia="VladaRHSans Lt" w:hAnsi="VladaRHSans Lt" w:cs="VladaRHSans Lt"/>
                <w:color w:val="FF0000"/>
                <w:sz w:val="19"/>
                <w:szCs w:val="19"/>
              </w:rPr>
              <w:lastRenderedPageBreak/>
              <w:t>Povezuje predmetke mjernih jedinica s decimalnim zapisom i potencijom baze 10 i cjelobrojnim eksponentom (deci, centi, mili, mikro).</w:t>
            </w:r>
          </w:p>
        </w:tc>
        <w:tc>
          <w:tcPr>
            <w:tcW w:w="2055" w:type="dxa"/>
          </w:tcPr>
          <w:p w14:paraId="142F42E9" w14:textId="77777777" w:rsidR="00845715" w:rsidRDefault="00845715" w:rsidP="003C0978">
            <w:pPr>
              <w:spacing w:after="0"/>
            </w:pPr>
            <w:r>
              <w:rPr>
                <w:rFonts w:ascii="VladaRHSans Lt" w:eastAsia="VladaRHSans Lt" w:hAnsi="VladaRHSans Lt" w:cs="VladaRHSans Lt"/>
                <w:color w:val="FF0000"/>
                <w:sz w:val="19"/>
                <w:szCs w:val="19"/>
              </w:rPr>
              <w:t xml:space="preserve">Prepoznaje i opisuje znanstveni zapis broja. </w:t>
            </w:r>
            <w:r>
              <w:rPr>
                <w:rFonts w:ascii="VladaRHSans Lt" w:eastAsia="VladaRHSans Lt" w:hAnsi="VladaRHSans Lt" w:cs="VladaRHSans Lt"/>
                <w:color w:val="25408F"/>
                <w:sz w:val="19"/>
                <w:szCs w:val="19"/>
              </w:rPr>
              <w:t xml:space="preserve">Pretvara standardni zapis broja u znanstveni. </w:t>
            </w:r>
            <w:r>
              <w:rPr>
                <w:rFonts w:ascii="VladaRHSans Lt" w:eastAsia="VladaRHSans Lt" w:hAnsi="VladaRHSans Lt" w:cs="VladaRHSans Lt"/>
                <w:color w:val="FF0000"/>
                <w:sz w:val="19"/>
                <w:szCs w:val="19"/>
              </w:rPr>
              <w:t>Primjenjuje množenje s potencijama baze 10 i cjelobrojnih eksponenata u problemu.</w:t>
            </w:r>
          </w:p>
        </w:tc>
        <w:tc>
          <w:tcPr>
            <w:tcW w:w="2055" w:type="dxa"/>
          </w:tcPr>
          <w:p w14:paraId="7426A7A1" w14:textId="77777777" w:rsidR="00845715" w:rsidRDefault="00845715" w:rsidP="003C0978">
            <w:pPr>
              <w:spacing w:after="0"/>
            </w:pPr>
            <w:r>
              <w:rPr>
                <w:rFonts w:ascii="VladaRHSans Lt" w:eastAsia="VladaRHSans Lt" w:hAnsi="VladaRHSans Lt" w:cs="VladaRHSans Lt"/>
                <w:color w:val="25408F"/>
                <w:sz w:val="19"/>
                <w:szCs w:val="19"/>
              </w:rPr>
              <w:t>Prelazi iz znanstvenoga zapisa broja u standardni</w:t>
            </w:r>
            <w:r>
              <w:rPr>
                <w:rFonts w:ascii="VladaRHSans Lt" w:eastAsia="VladaRHSans Lt" w:hAnsi="VladaRHSans Lt" w:cs="VladaRHSans Lt"/>
                <w:color w:val="FF0000"/>
                <w:sz w:val="19"/>
                <w:szCs w:val="19"/>
              </w:rPr>
              <w:t xml:space="preserve"> uz obrazloženje. Množi s potencijama baze 10 i cjelobrojnih eksponenata u jednostavnim izrazima.</w:t>
            </w:r>
          </w:p>
        </w:tc>
        <w:tc>
          <w:tcPr>
            <w:tcW w:w="2055" w:type="dxa"/>
          </w:tcPr>
          <w:p w14:paraId="09F9B42B" w14:textId="77777777" w:rsidR="00845715" w:rsidRDefault="00845715" w:rsidP="003C0978">
            <w:pPr>
              <w:spacing w:after="0"/>
            </w:pPr>
            <w:r>
              <w:rPr>
                <w:rFonts w:ascii="VladaRHSans Lt" w:eastAsia="VladaRHSans Lt" w:hAnsi="VladaRHSans Lt" w:cs="VladaRHSans Lt"/>
                <w:color w:val="FF0000"/>
                <w:sz w:val="19"/>
                <w:szCs w:val="19"/>
              </w:rPr>
              <w:t xml:space="preserve">Smisleno odabire i </w:t>
            </w:r>
            <w:r>
              <w:rPr>
                <w:rFonts w:ascii="VladaRHSans Lt" w:eastAsia="VladaRHSans Lt" w:hAnsi="VladaRHSans Lt" w:cs="VladaRHSans Lt"/>
                <w:color w:val="25408F"/>
                <w:sz w:val="19"/>
                <w:szCs w:val="19"/>
              </w:rPr>
              <w:t>primjenjuje znanstveni zapis broja u</w:t>
            </w:r>
            <w:r>
              <w:rPr>
                <w:rFonts w:ascii="VladaRHSans Lt" w:eastAsia="VladaRHSans Lt" w:hAnsi="VladaRHSans Lt" w:cs="VladaRHSans Lt"/>
                <w:color w:val="FF0000"/>
                <w:sz w:val="19"/>
                <w:szCs w:val="19"/>
              </w:rPr>
              <w:t xml:space="preserve"> problemskim situacijama.</w:t>
            </w:r>
          </w:p>
        </w:tc>
      </w:tr>
      <w:tr w:rsidR="00845715" w14:paraId="27B44A9E" w14:textId="77777777" w:rsidTr="003C0978">
        <w:tc>
          <w:tcPr>
            <w:tcW w:w="14235" w:type="dxa"/>
            <w:gridSpan w:val="7"/>
          </w:tcPr>
          <w:p w14:paraId="420B260D" w14:textId="77777777" w:rsidR="00845715" w:rsidRDefault="00845715" w:rsidP="003C0978">
            <w:pPr>
              <w:spacing w:after="0"/>
            </w:pPr>
            <w:r>
              <w:rPr>
                <w:rFonts w:ascii="VladaRHSans Lt" w:eastAsia="VladaRHSans Lt" w:hAnsi="VladaRHSans Lt" w:cs="VladaRHSans Lt"/>
                <w:color w:val="FF0000"/>
                <w:sz w:val="19"/>
                <w:szCs w:val="19"/>
              </w:rPr>
              <w:t>NAPOMENA:</w:t>
            </w:r>
          </w:p>
          <w:p w14:paraId="0EDBF78B" w14:textId="0778ABE2" w:rsidR="00845715" w:rsidRDefault="00845715" w:rsidP="003C0978">
            <w:pPr>
              <w:spacing w:after="0"/>
            </w:pPr>
            <w:r w:rsidRPr="00745288">
              <w:rPr>
                <w:rFonts w:ascii="VladaRHSans Lt" w:eastAsia="VladaRHSans Lt" w:hAnsi="VladaRHSans Lt" w:cs="VladaRHSans Lt"/>
                <w:color w:val="25408F"/>
                <w:sz w:val="19"/>
                <w:szCs w:val="19"/>
              </w:rPr>
              <w:t xml:space="preserve">Povezivati predmetke mjernih jedinica sa zapisom potencije baze 10 i cjelobrojnim eksponentom: deci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-1</m:t>
                  </m:r>
                </m:sup>
              </m:sSup>
            </m:oMath>
            <w:r w:rsidRPr="00745288">
              <w:rPr>
                <w:rFonts w:ascii="VladaRHSans Lt" w:eastAsia="VladaRHSans Lt" w:hAnsi="VladaRHSans Lt" w:cs="VladaRHSans Lt"/>
                <w:color w:val="25408F"/>
                <w:sz w:val="19"/>
                <w:szCs w:val="19"/>
              </w:rPr>
              <w:t xml:space="preserve"> , centi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-2</m:t>
                  </m:r>
                </m:sup>
              </m:sSup>
            </m:oMath>
            <w:r w:rsidRPr="00745288">
              <w:rPr>
                <w:rFonts w:ascii="VladaRHSans Lt" w:eastAsia="VladaRHSans Lt" w:hAnsi="VladaRHSans Lt" w:cs="VladaRHSans Lt"/>
                <w:color w:val="25408F"/>
                <w:sz w:val="19"/>
                <w:szCs w:val="19"/>
              </w:rPr>
              <w:t xml:space="preserve">, mili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-3</m:t>
                  </m:r>
                </m:sup>
              </m:sSup>
            </m:oMath>
            <w:r w:rsidRPr="00745288">
              <w:rPr>
                <w:rFonts w:ascii="VladaRHSans Lt" w:eastAsia="VladaRHSans Lt" w:hAnsi="VladaRHSans Lt" w:cs="VladaRHSans Lt"/>
                <w:color w:val="25408F"/>
                <w:sz w:val="19"/>
                <w:szCs w:val="19"/>
              </w:rPr>
              <w:t xml:space="preserve">,  mikro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-6</m:t>
                  </m:r>
                </m:sup>
              </m:sSup>
            </m:oMath>
            <w:r w:rsidRPr="00745288">
              <w:rPr>
                <w:rFonts w:ascii="VladaRHSans Lt" w:eastAsia="VladaRHSans Lt" w:hAnsi="VladaRHSans Lt" w:cs="VladaRHSans Lt"/>
                <w:color w:val="25408F"/>
                <w:sz w:val="19"/>
                <w:szCs w:val="19"/>
              </w:rPr>
              <w:t xml:space="preserve">, nano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-9</m:t>
                  </m:r>
                </m:sup>
              </m:sSup>
            </m:oMath>
            <w:r w:rsidRPr="00745288">
              <w:rPr>
                <w:rFonts w:ascii="VladaRHSans Lt" w:eastAsia="VladaRHSans Lt" w:hAnsi="VladaRHSans Lt" w:cs="VladaRHSans Lt"/>
                <w:color w:val="25408F"/>
                <w:sz w:val="19"/>
                <w:szCs w:val="19"/>
              </w:rPr>
              <w:t xml:space="preserve">, piko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-12</m:t>
                  </m:r>
                </m:sup>
              </m:sSup>
            </m:oMath>
            <w:r w:rsidRPr="00745288">
              <w:rPr>
                <w:rFonts w:ascii="VladaRHSans Lt" w:eastAsia="VladaRHSans Lt" w:hAnsi="VladaRHSans Lt" w:cs="VladaRHSans Lt"/>
                <w:color w:val="25408F"/>
                <w:sz w:val="19"/>
                <w:szCs w:val="19"/>
              </w:rPr>
              <w:t xml:space="preserve">, deka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1</m:t>
                  </m:r>
                </m:sup>
              </m:sSup>
            </m:oMath>
            <w:r w:rsidRPr="00745288">
              <w:rPr>
                <w:rFonts w:ascii="VladaRHSans Lt" w:eastAsia="VladaRHSans Lt" w:hAnsi="VladaRHSans Lt" w:cs="VladaRHSans Lt"/>
                <w:color w:val="25408F"/>
                <w:sz w:val="19"/>
                <w:szCs w:val="19"/>
              </w:rPr>
              <w:t xml:space="preserve">, hekto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2</m:t>
                  </m:r>
                </m:sup>
              </m:sSup>
            </m:oMath>
            <w:r w:rsidRPr="00745288">
              <w:rPr>
                <w:rFonts w:ascii="VladaRHSans Lt" w:eastAsia="VladaRHSans Lt" w:hAnsi="VladaRHSans Lt" w:cs="VladaRHSans Lt"/>
                <w:color w:val="25408F"/>
                <w:sz w:val="19"/>
                <w:szCs w:val="19"/>
              </w:rPr>
              <w:t xml:space="preserve">, kilo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3</m:t>
                  </m:r>
                </m:sup>
              </m:sSup>
            </m:oMath>
            <w:r w:rsidRPr="00745288">
              <w:rPr>
                <w:rFonts w:ascii="VladaRHSans Lt" w:eastAsia="VladaRHSans Lt" w:hAnsi="VladaRHSans Lt" w:cs="VladaRHSans Lt"/>
                <w:color w:val="25408F"/>
                <w:sz w:val="19"/>
                <w:szCs w:val="19"/>
              </w:rPr>
              <w:t xml:space="preserve">, mega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6</m:t>
                  </m:r>
                </m:sup>
              </m:sSup>
            </m:oMath>
            <w:r w:rsidRPr="00745288">
              <w:rPr>
                <w:rFonts w:ascii="VladaRHSans Lt" w:eastAsia="VladaRHSans Lt" w:hAnsi="VladaRHSans Lt" w:cs="VladaRHSans Lt"/>
                <w:color w:val="25408F"/>
                <w:sz w:val="19"/>
                <w:szCs w:val="19"/>
              </w:rPr>
              <w:t xml:space="preserve">, giga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9</m:t>
                  </m:r>
                </m:sup>
              </m:sSup>
            </m:oMath>
            <w:r w:rsidRPr="00745288">
              <w:rPr>
                <w:rFonts w:ascii="VladaRHSans Lt" w:eastAsia="VladaRHSans Lt" w:hAnsi="VladaRHSans Lt" w:cs="VladaRHSans Lt"/>
                <w:color w:val="25408F"/>
                <w:sz w:val="19"/>
                <w:szCs w:val="19"/>
              </w:rPr>
              <w:t xml:space="preserve">, tera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12</m:t>
                  </m:r>
                </m:sup>
              </m:sSup>
            </m:oMath>
            <w:r w:rsidRPr="00745288">
              <w:rPr>
                <w:rFonts w:ascii="VladaRHSans Lt" w:eastAsia="VladaRHSans Lt" w:hAnsi="VladaRHSans Lt" w:cs="VladaRHSans Lt"/>
                <w:color w:val="25408F"/>
                <w:sz w:val="19"/>
                <w:szCs w:val="19"/>
              </w:rPr>
              <w:t>.</w:t>
            </w:r>
            <w:r w:rsidRPr="00745288">
              <w:t xml:space="preserve"> </w:t>
            </w:r>
            <w:r w:rsidRPr="00745288">
              <w:rPr>
                <w:rFonts w:ascii="VladaRHSans Lt" w:eastAsia="VladaRHSans Lt" w:hAnsi="VladaRHSans Lt" w:cs="VladaRHSans Lt"/>
                <w:color w:val="25408F"/>
                <w:sz w:val="19"/>
                <w:szCs w:val="19"/>
              </w:rPr>
              <w:t xml:space="preserve">Preračunavati mjerne jedinice koristeći se potencijama baze 10 i cjelobrojnim eksponentom (1 km = 1000 m =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3</m:t>
                  </m:r>
                </m:sup>
              </m:sSup>
            </m:oMath>
            <w:r w:rsidRPr="00745288">
              <w:rPr>
                <w:rFonts w:ascii="VladaRHSans Lt" w:eastAsia="VladaRHSans Lt" w:hAnsi="VladaRHSans Lt" w:cs="VladaRHSans Lt"/>
                <w:color w:val="25408F"/>
                <w:sz w:val="19"/>
                <w:szCs w:val="19"/>
              </w:rPr>
              <w:t xml:space="preserve"> m,</w:t>
            </w:r>
            <w:r w:rsidRPr="00745288">
              <w:rPr>
                <w:color w:val="25408F"/>
                <w:sz w:val="19"/>
                <w:szCs w:val="19"/>
              </w:rPr>
              <w:t> </w:t>
            </w:r>
            <w:r w:rsidRPr="00745288">
              <w:rPr>
                <w:rFonts w:ascii="VladaRHSans Lt" w:eastAsia="VladaRHSans Lt" w:hAnsi="VladaRHSans Lt" w:cs="VladaRHSans Lt"/>
                <w:color w:val="25408F"/>
                <w:sz w:val="19"/>
                <w:szCs w:val="19"/>
              </w:rPr>
              <w:t xml:space="preserve">1 m = 0.001 km =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-3</m:t>
                  </m:r>
                </m:sup>
              </m:sSup>
            </m:oMath>
            <w:r w:rsidRPr="00745288">
              <w:rPr>
                <w:rFonts w:ascii="VladaRHSans Lt" w:eastAsia="VladaRHSans Lt" w:hAnsi="VladaRHSans Lt" w:cs="VladaRHSans Lt"/>
                <w:color w:val="25408F"/>
                <w:sz w:val="19"/>
                <w:szCs w:val="19"/>
              </w:rPr>
              <w:t xml:space="preserve"> km, 40 000 km = 4</w:t>
            </w:r>
            <m:oMath>
              <m:r>
                <m:rPr>
                  <m:sty m:val="p"/>
                </m:rPr>
                <w:rPr>
                  <w:rFonts w:ascii="Cambria Math" w:eastAsia="Cambria" w:hAnsi="Cambria Math" w:cs="Cambria"/>
                  <w:color w:val="25408F"/>
                  <w:sz w:val="19"/>
                  <w:szCs w:val="19"/>
                </w:rPr>
                <m:t xml:space="preserve"> ∙</m:t>
              </m:r>
            </m:oMath>
            <w:r w:rsidRPr="00745288">
              <w:rPr>
                <w:rFonts w:ascii="VladaRHSans Lt" w:eastAsia="VladaRHSans Lt" w:hAnsi="VladaRHSans Lt" w:cs="VladaRHSans Lt"/>
                <w:color w:val="25408F"/>
                <w:sz w:val="19"/>
                <w:szCs w:val="19"/>
              </w:rPr>
              <w:t xml:space="preserve">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4</m:t>
                  </m:r>
                </m:sup>
              </m:sSup>
            </m:oMath>
            <w:r w:rsidRPr="00745288">
              <w:rPr>
                <w:rFonts w:ascii="VladaRHSans Lt" w:eastAsia="VladaRHSans Lt" w:hAnsi="VladaRHSans Lt" w:cs="VladaRHSans Lt"/>
                <w:color w:val="25408F"/>
                <w:sz w:val="19"/>
                <w:szCs w:val="19"/>
              </w:rPr>
              <w:t xml:space="preserve"> km, 1 mikrometar =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-6</m:t>
                  </m:r>
                </m:sup>
              </m:sSup>
            </m:oMath>
            <w:r w:rsidRPr="00745288">
              <w:rPr>
                <w:rFonts w:ascii="VladaRHSans Lt" w:eastAsia="VladaRHSans Lt" w:hAnsi="VladaRHSans Lt" w:cs="VladaRHSans Lt"/>
                <w:color w:val="25408F"/>
                <w:sz w:val="19"/>
                <w:szCs w:val="19"/>
              </w:rPr>
              <w:t xml:space="preserve"> m = </w:t>
            </w:r>
            <m:oMath>
              <m:sSup>
                <m:sSupPr>
                  <m:ctrlPr>
                    <w:rPr>
                      <w:rFonts w:ascii="Cambria Math" w:eastAsia="Cambria" w:hAnsi="Cambria Math" w:cs="Cambria"/>
                      <w:color w:val="25408F"/>
                      <w:sz w:val="19"/>
                      <w:szCs w:val="19"/>
                    </w:rPr>
                  </m:ctrlPr>
                </m:sSupPr>
                <m:e>
                  <m:r>
                    <m:rPr>
                      <m:sty m:val="p"/>
                    </m:rPr>
                    <w:rPr>
                      <w:rFonts w:ascii="Cambria Math" w:eastAsia="Cambria" w:hAnsi="Cambria Math" w:cs="Cambria"/>
                      <w:color w:val="25408F"/>
                      <w:sz w:val="19"/>
                      <w:szCs w:val="19"/>
                    </w:rPr>
                    <m:t>10</m:t>
                  </m:r>
                </m:e>
                <m:sup>
                  <m:r>
                    <m:rPr>
                      <m:sty m:val="p"/>
                    </m:rPr>
                    <w:rPr>
                      <w:rFonts w:ascii="Cambria Math" w:eastAsia="Cambria" w:hAnsi="Cambria Math" w:cs="Cambria"/>
                      <w:color w:val="25408F"/>
                      <w:sz w:val="19"/>
                      <w:szCs w:val="19"/>
                    </w:rPr>
                    <m:t>-3</m:t>
                  </m:r>
                </m:sup>
              </m:sSup>
            </m:oMath>
            <w:r w:rsidRPr="00745288">
              <w:rPr>
                <w:rFonts w:ascii="VladaRHSans Lt" w:eastAsia="VladaRHSans Lt" w:hAnsi="VladaRHSans Lt" w:cs="VladaRHSans Lt"/>
                <w:color w:val="25408F"/>
                <w:sz w:val="19"/>
                <w:szCs w:val="19"/>
              </w:rPr>
              <w:t xml:space="preserve"> mm).</w:t>
            </w:r>
          </w:p>
        </w:tc>
      </w:tr>
      <w:tr w:rsidR="00845715" w14:paraId="319911E7" w14:textId="77777777" w:rsidTr="003C0978">
        <w:tc>
          <w:tcPr>
            <w:tcW w:w="450" w:type="dxa"/>
          </w:tcPr>
          <w:p w14:paraId="4A9F4EF0" w14:textId="77777777" w:rsidR="00845715" w:rsidRDefault="00845715" w:rsidP="003C0978">
            <w:pPr>
              <w:spacing w:after="0"/>
            </w:pPr>
            <w:r>
              <w:rPr>
                <w:rFonts w:ascii="VladaRHSans Lt" w:eastAsia="VladaRHSans Lt" w:hAnsi="VladaRHSans Lt" w:cs="VladaRHSans Lt"/>
                <w:smallCaps/>
                <w:sz w:val="19"/>
                <w:szCs w:val="19"/>
              </w:rPr>
              <w:t>3.</w:t>
            </w:r>
          </w:p>
        </w:tc>
        <w:tc>
          <w:tcPr>
            <w:tcW w:w="1980" w:type="dxa"/>
            <w:shd w:val="clear" w:color="auto" w:fill="FFCDCD"/>
          </w:tcPr>
          <w:p w14:paraId="5CA42839" w14:textId="77777777" w:rsidR="00845715" w:rsidRDefault="00845715" w:rsidP="003C0978">
            <w:pPr>
              <w:spacing w:after="0"/>
            </w:pPr>
            <w:r>
              <w:rPr>
                <w:rFonts w:ascii="VladaRHSans Lt" w:eastAsia="VladaRHSans Lt" w:hAnsi="VladaRHSans Lt" w:cs="VladaRHSans Lt"/>
                <w:smallCaps/>
                <w:sz w:val="19"/>
                <w:szCs w:val="19"/>
              </w:rPr>
              <w:t>A. 7. 3</w:t>
            </w:r>
          </w:p>
          <w:p w14:paraId="20A80726" w14:textId="77777777" w:rsidR="00845715" w:rsidRDefault="00845715" w:rsidP="003C0978">
            <w:pPr>
              <w:spacing w:after="0"/>
            </w:pPr>
          </w:p>
          <w:p w14:paraId="6926FA9E" w14:textId="77777777" w:rsidR="00845715" w:rsidRDefault="00845715" w:rsidP="003C0978">
            <w:pPr>
              <w:spacing w:after="0"/>
            </w:pPr>
            <w:r>
              <w:rPr>
                <w:rFonts w:ascii="VladaRHSans Lt" w:eastAsia="VladaRHSans Lt" w:hAnsi="VladaRHSans Lt" w:cs="VladaRHSans Lt"/>
                <w:smallCaps/>
                <w:sz w:val="19"/>
                <w:szCs w:val="19"/>
              </w:rPr>
              <w:t>Primjenjuje različite zapise racionalnih brojeva.</w:t>
            </w:r>
          </w:p>
          <w:p w14:paraId="176979FC" w14:textId="77777777" w:rsidR="00845715" w:rsidRDefault="00845715" w:rsidP="003C0978">
            <w:pPr>
              <w:spacing w:after="0"/>
            </w:pPr>
          </w:p>
        </w:tc>
        <w:tc>
          <w:tcPr>
            <w:tcW w:w="3585" w:type="dxa"/>
          </w:tcPr>
          <w:p w14:paraId="44797251" w14:textId="77777777" w:rsidR="00845715" w:rsidRDefault="00845715" w:rsidP="003C0978">
            <w:pPr>
              <w:spacing w:after="0"/>
            </w:pPr>
            <w:r>
              <w:rPr>
                <w:rFonts w:ascii="VladaRHSans Lt" w:eastAsia="VladaRHSans Lt" w:hAnsi="VladaRHSans Lt" w:cs="VladaRHSans Lt"/>
                <w:color w:val="FF0000"/>
                <w:sz w:val="19"/>
                <w:szCs w:val="19"/>
              </w:rPr>
              <w:t>Koristeći se matematičkim jezikom opisuje, predočava i primjenjuje jednakost između različitih zapisa racionalnih brojeva (prirodnih brojeva, decimalnih brojeva, decimalnih razlomaka, pravih razlomaka, nepravih razlomaka, mješovitih brojeva, postotaka i promila)</w:t>
            </w:r>
            <w:r>
              <w:rPr>
                <w:rFonts w:ascii="VladaRHSans Lt" w:eastAsia="VladaRHSans Lt" w:hAnsi="VladaRHSans Lt" w:cs="VladaRHSans Lt"/>
                <w:color w:val="25408F"/>
                <w:sz w:val="19"/>
                <w:szCs w:val="19"/>
              </w:rPr>
              <w:t>.</w:t>
            </w:r>
          </w:p>
          <w:p w14:paraId="022368FE" w14:textId="77777777" w:rsidR="00845715" w:rsidRDefault="00845715" w:rsidP="003C0978">
            <w:pPr>
              <w:spacing w:after="0"/>
            </w:pPr>
            <w:r>
              <w:rPr>
                <w:rFonts w:ascii="VladaRHSans Lt" w:eastAsia="VladaRHSans Lt" w:hAnsi="VladaRHSans Lt" w:cs="VladaRHSans Lt"/>
                <w:color w:val="FF0000"/>
                <w:sz w:val="19"/>
                <w:szCs w:val="19"/>
              </w:rPr>
              <w:t>Odabire prikladan zapis pri rješavanju brojevnih izraza i problemskih situacija.</w:t>
            </w:r>
          </w:p>
        </w:tc>
        <w:tc>
          <w:tcPr>
            <w:tcW w:w="2055" w:type="dxa"/>
          </w:tcPr>
          <w:p w14:paraId="237F8A67" w14:textId="77777777" w:rsidR="00845715" w:rsidRDefault="00845715" w:rsidP="003C0978">
            <w:pPr>
              <w:spacing w:after="0"/>
            </w:pPr>
            <w:r>
              <w:rPr>
                <w:rFonts w:ascii="VladaRHSans Lt" w:eastAsia="VladaRHSans Lt" w:hAnsi="VladaRHSans Lt" w:cs="VladaRHSans Lt"/>
                <w:color w:val="FF0000"/>
                <w:sz w:val="19"/>
                <w:szCs w:val="19"/>
              </w:rPr>
              <w:t>Samostalno prelazi iz jednoga zapisa racionalnoga broja u drugi uz opisivanje postupka</w:t>
            </w:r>
            <w:r>
              <w:rPr>
                <w:rFonts w:ascii="VladaRHSans Lt" w:eastAsia="VladaRHSans Lt" w:hAnsi="VladaRHSans Lt" w:cs="VladaRHSans Lt"/>
                <w:color w:val="25408F"/>
                <w:sz w:val="19"/>
                <w:szCs w:val="19"/>
              </w:rPr>
              <w:t>.</w:t>
            </w:r>
          </w:p>
          <w:p w14:paraId="6EED58C0" w14:textId="77777777" w:rsidR="00845715" w:rsidRDefault="00845715" w:rsidP="003C0978">
            <w:pPr>
              <w:spacing w:after="0"/>
            </w:pPr>
          </w:p>
          <w:p w14:paraId="2272AB99" w14:textId="77777777" w:rsidR="00845715" w:rsidRDefault="00845715" w:rsidP="003C0978">
            <w:pPr>
              <w:spacing w:after="0"/>
            </w:pPr>
          </w:p>
        </w:tc>
        <w:tc>
          <w:tcPr>
            <w:tcW w:w="2055" w:type="dxa"/>
          </w:tcPr>
          <w:p w14:paraId="242DCB26" w14:textId="77777777" w:rsidR="00845715" w:rsidRDefault="00845715" w:rsidP="003C0978">
            <w:pPr>
              <w:spacing w:after="0"/>
            </w:pPr>
            <w:r>
              <w:rPr>
                <w:rFonts w:ascii="VladaRHSans Lt" w:eastAsia="VladaRHSans Lt" w:hAnsi="VladaRHSans Lt" w:cs="VladaRHSans Lt"/>
                <w:color w:val="FF0000"/>
                <w:sz w:val="19"/>
                <w:szCs w:val="19"/>
              </w:rPr>
              <w:t>Odabire pogodan oblik zapisa racionalnoga broja u brojevnim izrazima.</w:t>
            </w:r>
          </w:p>
        </w:tc>
        <w:tc>
          <w:tcPr>
            <w:tcW w:w="2055" w:type="dxa"/>
          </w:tcPr>
          <w:p w14:paraId="0BD73DFC" w14:textId="77777777" w:rsidR="00845715" w:rsidRDefault="00845715" w:rsidP="003C0978">
            <w:pPr>
              <w:spacing w:after="0"/>
            </w:pPr>
            <w:r>
              <w:rPr>
                <w:rFonts w:ascii="VladaRHSans Lt" w:eastAsia="VladaRHSans Lt" w:hAnsi="VladaRHSans Lt" w:cs="VladaRHSans Lt"/>
                <w:color w:val="FF0000"/>
                <w:sz w:val="19"/>
                <w:szCs w:val="19"/>
              </w:rPr>
              <w:t>Odabire, uz obrazloženje, pogodan oblik zapisa racionalnoga broja u složenijim brojevnim izrazima.</w:t>
            </w:r>
          </w:p>
        </w:tc>
        <w:tc>
          <w:tcPr>
            <w:tcW w:w="2055" w:type="dxa"/>
          </w:tcPr>
          <w:p w14:paraId="5B71A378" w14:textId="77777777" w:rsidR="00845715" w:rsidRDefault="00845715" w:rsidP="003C0978">
            <w:pPr>
              <w:spacing w:after="0"/>
            </w:pPr>
            <w:r>
              <w:rPr>
                <w:rFonts w:ascii="VladaRHSans Lt" w:eastAsia="VladaRHSans Lt" w:hAnsi="VladaRHSans Lt" w:cs="VladaRHSans Lt"/>
                <w:color w:val="FF0000"/>
                <w:sz w:val="19"/>
                <w:szCs w:val="19"/>
              </w:rPr>
              <w:t>Odabire pogodan oblik zapisa u problemskoj situaciji koju rješava.</w:t>
            </w:r>
          </w:p>
        </w:tc>
      </w:tr>
      <w:tr w:rsidR="00845715" w14:paraId="43858841" w14:textId="77777777" w:rsidTr="003C0978">
        <w:tc>
          <w:tcPr>
            <w:tcW w:w="14235" w:type="dxa"/>
            <w:gridSpan w:val="7"/>
          </w:tcPr>
          <w:p w14:paraId="5850A68E" w14:textId="77777777" w:rsidR="00845715" w:rsidRDefault="00845715" w:rsidP="003C0978">
            <w:pPr>
              <w:spacing w:after="0"/>
            </w:pPr>
            <w:r>
              <w:rPr>
                <w:rFonts w:ascii="VladaRHSans Lt" w:eastAsia="VladaRHSans Lt" w:hAnsi="VladaRHSans Lt" w:cs="VladaRHSans Lt"/>
                <w:color w:val="FF0000"/>
                <w:sz w:val="19"/>
                <w:szCs w:val="19"/>
              </w:rPr>
              <w:t>NAPOMENA:</w:t>
            </w:r>
          </w:p>
          <w:p w14:paraId="44211092" w14:textId="3B66B4C6" w:rsidR="00845715" w:rsidRDefault="00845715" w:rsidP="003C0978">
            <w:pPr>
              <w:spacing w:after="0"/>
            </w:pPr>
            <w:r>
              <w:rPr>
                <w:rFonts w:ascii="VladaRHSans Lt" w:eastAsia="VladaRHSans Lt" w:hAnsi="VladaRHSans Lt" w:cs="VladaRHSans Lt"/>
                <w:color w:val="FF0000"/>
                <w:sz w:val="19"/>
                <w:szCs w:val="19"/>
              </w:rPr>
              <w:t>Poticati učenika da mentalno računajući</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FF0000"/>
                <w:sz w:val="19"/>
                <w:szCs w:val="19"/>
              </w:rPr>
              <w:t xml:space="preserve">prelazi između različitih zapisa pozitivnih racionalnih brojeva. Odnos skupova N, Z i Q prikazivati Vennovim dijagramom. </w:t>
            </w:r>
          </w:p>
        </w:tc>
      </w:tr>
      <w:tr w:rsidR="00845715" w14:paraId="00B7EDD5" w14:textId="77777777" w:rsidTr="003C0978">
        <w:tc>
          <w:tcPr>
            <w:tcW w:w="450" w:type="dxa"/>
          </w:tcPr>
          <w:p w14:paraId="74C90FEF" w14:textId="77777777" w:rsidR="00845715" w:rsidRDefault="00845715" w:rsidP="003C0978">
            <w:pPr>
              <w:spacing w:after="0"/>
            </w:pPr>
            <w:r>
              <w:rPr>
                <w:rFonts w:ascii="VladaRHSans Lt" w:eastAsia="VladaRHSans Lt" w:hAnsi="VladaRHSans Lt" w:cs="VladaRHSans Lt"/>
                <w:smallCaps/>
                <w:sz w:val="19"/>
                <w:szCs w:val="19"/>
              </w:rPr>
              <w:t>4.</w:t>
            </w:r>
          </w:p>
        </w:tc>
        <w:tc>
          <w:tcPr>
            <w:tcW w:w="1980" w:type="dxa"/>
            <w:shd w:val="clear" w:color="auto" w:fill="FFCDCD"/>
          </w:tcPr>
          <w:p w14:paraId="60753A5C" w14:textId="77777777" w:rsidR="00845715" w:rsidRDefault="00845715" w:rsidP="003C0978">
            <w:pPr>
              <w:spacing w:after="0"/>
            </w:pPr>
            <w:r>
              <w:rPr>
                <w:rFonts w:ascii="VladaRHSans Lt" w:eastAsia="VladaRHSans Lt" w:hAnsi="VladaRHSans Lt" w:cs="VladaRHSans Lt"/>
                <w:smallCaps/>
                <w:sz w:val="19"/>
                <w:szCs w:val="19"/>
              </w:rPr>
              <w:t>A. 7. 4</w:t>
            </w:r>
          </w:p>
          <w:p w14:paraId="0C4CC30D" w14:textId="77777777" w:rsidR="00845715" w:rsidRDefault="00845715" w:rsidP="003C0978">
            <w:pPr>
              <w:spacing w:after="0"/>
            </w:pPr>
          </w:p>
          <w:p w14:paraId="77E38536" w14:textId="77777777" w:rsidR="00845715" w:rsidRDefault="00845715" w:rsidP="003C0978">
            <w:pPr>
              <w:spacing w:after="0"/>
            </w:pPr>
            <w:r>
              <w:rPr>
                <w:rFonts w:ascii="VladaRHSans Lt" w:eastAsia="VladaRHSans Lt" w:hAnsi="VladaRHSans Lt" w:cs="VladaRHSans Lt"/>
                <w:smallCaps/>
                <w:sz w:val="19"/>
                <w:szCs w:val="19"/>
              </w:rPr>
              <w:t>Primjenjuje uspoređivanje racionalnih brojeva.</w:t>
            </w:r>
          </w:p>
          <w:p w14:paraId="6E7A715C" w14:textId="77777777" w:rsidR="00845715" w:rsidRDefault="00845715" w:rsidP="003C0978">
            <w:pPr>
              <w:spacing w:after="0"/>
            </w:pPr>
          </w:p>
        </w:tc>
        <w:tc>
          <w:tcPr>
            <w:tcW w:w="3585" w:type="dxa"/>
          </w:tcPr>
          <w:p w14:paraId="6A5BC34A" w14:textId="77777777" w:rsidR="00845715" w:rsidRDefault="00845715" w:rsidP="003C0978">
            <w:pPr>
              <w:spacing w:after="0"/>
            </w:pPr>
            <w:r>
              <w:rPr>
                <w:rFonts w:ascii="VladaRHSans Lt" w:eastAsia="VladaRHSans Lt" w:hAnsi="VladaRHSans Lt" w:cs="VladaRHSans Lt"/>
                <w:color w:val="25408F"/>
                <w:sz w:val="19"/>
                <w:szCs w:val="19"/>
              </w:rPr>
              <w:t xml:space="preserve">Čita, zapisuje i tumači znakove &lt;, &gt;, ≤, ≥, =, ≠ pri uspoređivanju racionalnih brojeva. </w:t>
            </w:r>
          </w:p>
          <w:p w14:paraId="5D5FEB3D" w14:textId="77777777" w:rsidR="00845715" w:rsidRDefault="00845715" w:rsidP="003C0978">
            <w:pPr>
              <w:spacing w:after="0"/>
            </w:pPr>
            <w:r>
              <w:rPr>
                <w:rFonts w:ascii="VladaRHSans Lt" w:eastAsia="VladaRHSans Lt" w:hAnsi="VladaRHSans Lt" w:cs="VladaRHSans Lt"/>
                <w:color w:val="FF0000"/>
                <w:sz w:val="19"/>
                <w:szCs w:val="19"/>
              </w:rPr>
              <w:t>Uspoređuje racionalne brojeve različitoga zapisa.</w:t>
            </w:r>
          </w:p>
          <w:p w14:paraId="43D05894" w14:textId="77777777" w:rsidR="00845715" w:rsidRDefault="00845715" w:rsidP="003C0978">
            <w:pPr>
              <w:spacing w:after="0"/>
            </w:pPr>
            <w:r>
              <w:rPr>
                <w:rFonts w:ascii="VladaRHSans Lt" w:eastAsia="VladaRHSans Lt" w:hAnsi="VladaRHSans Lt" w:cs="VladaRHSans Lt"/>
                <w:color w:val="FF0000"/>
                <w:sz w:val="19"/>
                <w:szCs w:val="19"/>
              </w:rPr>
              <w:t xml:space="preserve">Odabire prikladan zapis u kontekstu. </w:t>
            </w:r>
          </w:p>
          <w:p w14:paraId="2AE3024E" w14:textId="77777777" w:rsidR="00845715" w:rsidRDefault="00845715" w:rsidP="003C0978">
            <w:pPr>
              <w:spacing w:after="0"/>
            </w:pPr>
            <w:r>
              <w:rPr>
                <w:rFonts w:ascii="VladaRHSans Lt" w:eastAsia="VladaRHSans Lt" w:hAnsi="VladaRHSans Lt" w:cs="VladaRHSans Lt"/>
                <w:color w:val="FF0000"/>
                <w:sz w:val="19"/>
                <w:szCs w:val="19"/>
              </w:rPr>
              <w:t xml:space="preserve">Reda po veličini racionalne brojeve koristeći se produženom nejednakošću. </w:t>
            </w:r>
          </w:p>
          <w:p w14:paraId="61DC2A53" w14:textId="77777777" w:rsidR="00845715" w:rsidRDefault="00845715" w:rsidP="003C0978">
            <w:pPr>
              <w:spacing w:after="0"/>
            </w:pPr>
            <w:r>
              <w:rPr>
                <w:rFonts w:ascii="VladaRHSans Lt" w:eastAsia="VladaRHSans Lt" w:hAnsi="VladaRHSans Lt" w:cs="VladaRHSans Lt"/>
                <w:color w:val="FF0000"/>
                <w:sz w:val="19"/>
                <w:szCs w:val="19"/>
              </w:rPr>
              <w:t>Tumači dobiveno rješenje u kontekstu problema.</w:t>
            </w:r>
          </w:p>
          <w:p w14:paraId="565090A3" w14:textId="77777777" w:rsidR="00845715" w:rsidRDefault="00845715" w:rsidP="003C0978">
            <w:pPr>
              <w:spacing w:after="0"/>
            </w:pPr>
          </w:p>
          <w:p w14:paraId="6BC998ED" w14:textId="77777777" w:rsidR="00845715" w:rsidRDefault="00845715" w:rsidP="003C0978">
            <w:pPr>
              <w:spacing w:after="0"/>
            </w:pPr>
            <w:r>
              <w:rPr>
                <w:rFonts w:ascii="VladaRHSans Lt" w:eastAsia="VladaRHSans Lt" w:hAnsi="VladaRHSans Lt" w:cs="VladaRHSans Lt"/>
                <w:color w:val="25408F"/>
                <w:sz w:val="19"/>
                <w:szCs w:val="19"/>
              </w:rPr>
              <w:t>Korelacija s Geografijom, Fizikom, Kemijom i Biologijom.</w:t>
            </w:r>
          </w:p>
        </w:tc>
        <w:tc>
          <w:tcPr>
            <w:tcW w:w="2055" w:type="dxa"/>
          </w:tcPr>
          <w:p w14:paraId="2FFCA287" w14:textId="77777777" w:rsidR="00845715" w:rsidRDefault="00845715" w:rsidP="003C0978">
            <w:pPr>
              <w:spacing w:after="0"/>
            </w:pPr>
            <w:r>
              <w:rPr>
                <w:rFonts w:ascii="VladaRHSans Lt" w:eastAsia="VladaRHSans Lt" w:hAnsi="VladaRHSans Lt" w:cs="VladaRHSans Lt"/>
                <w:color w:val="FF0000"/>
                <w:sz w:val="19"/>
                <w:szCs w:val="19"/>
              </w:rPr>
              <w:lastRenderedPageBreak/>
              <w:t>Primjenjuje uspoređivanje</w:t>
            </w:r>
            <w:r>
              <w:rPr>
                <w:rFonts w:ascii="VladaRHSans Lt" w:eastAsia="VladaRHSans Lt" w:hAnsi="VladaRHSans Lt" w:cs="VladaRHSans Lt"/>
                <w:color w:val="25408F"/>
                <w:sz w:val="19"/>
                <w:szCs w:val="19"/>
              </w:rPr>
              <w:t xml:space="preserve"> dva racionalna broja istovrsnoga zapisa u </w:t>
            </w:r>
            <w:r>
              <w:rPr>
                <w:rFonts w:ascii="VladaRHSans Lt" w:eastAsia="VladaRHSans Lt" w:hAnsi="VladaRHSans Lt" w:cs="VladaRHSans Lt"/>
                <w:color w:val="FF0000"/>
                <w:sz w:val="19"/>
                <w:szCs w:val="19"/>
              </w:rPr>
              <w:t>problemskim situacijama.</w:t>
            </w:r>
          </w:p>
        </w:tc>
        <w:tc>
          <w:tcPr>
            <w:tcW w:w="2055" w:type="dxa"/>
          </w:tcPr>
          <w:p w14:paraId="09F3D436" w14:textId="77777777" w:rsidR="00845715" w:rsidRDefault="00845715" w:rsidP="003C0978">
            <w:pPr>
              <w:spacing w:after="0"/>
            </w:pPr>
            <w:r>
              <w:rPr>
                <w:rFonts w:ascii="VladaRHSans Lt" w:eastAsia="VladaRHSans Lt" w:hAnsi="VladaRHSans Lt" w:cs="VladaRHSans Lt"/>
                <w:color w:val="FF0000"/>
                <w:sz w:val="19"/>
                <w:szCs w:val="19"/>
              </w:rPr>
              <w:t xml:space="preserve">Spretno odabire prikladan zapis pri uspoređivanju </w:t>
            </w:r>
            <w:r>
              <w:rPr>
                <w:rFonts w:ascii="VladaRHSans Lt" w:eastAsia="VladaRHSans Lt" w:hAnsi="VladaRHSans Lt" w:cs="VladaRHSans Lt"/>
                <w:color w:val="25408F"/>
                <w:sz w:val="19"/>
                <w:szCs w:val="19"/>
              </w:rPr>
              <w:t xml:space="preserve">dvaju racionalnih brojeva </w:t>
            </w:r>
            <w:r>
              <w:rPr>
                <w:rFonts w:ascii="VladaRHSans Lt" w:eastAsia="VladaRHSans Lt" w:hAnsi="VladaRHSans Lt" w:cs="VladaRHSans Lt"/>
                <w:color w:val="FF0000"/>
                <w:sz w:val="19"/>
                <w:szCs w:val="19"/>
              </w:rPr>
              <w:t>u</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rješavanju problemskih situacija.</w:t>
            </w:r>
          </w:p>
        </w:tc>
        <w:tc>
          <w:tcPr>
            <w:tcW w:w="2055" w:type="dxa"/>
          </w:tcPr>
          <w:p w14:paraId="6A20D3D0" w14:textId="77777777" w:rsidR="00845715" w:rsidRDefault="00845715" w:rsidP="003C0978">
            <w:pPr>
              <w:spacing w:after="0"/>
            </w:pPr>
            <w:r>
              <w:rPr>
                <w:rFonts w:ascii="VladaRHSans Lt" w:eastAsia="VladaRHSans Lt" w:hAnsi="VladaRHSans Lt" w:cs="VladaRHSans Lt"/>
                <w:color w:val="FF0000"/>
                <w:sz w:val="19"/>
                <w:szCs w:val="19"/>
              </w:rPr>
              <w:t xml:space="preserve">U jednostavnoj problemskoj situaciji </w:t>
            </w:r>
            <w:r>
              <w:rPr>
                <w:rFonts w:ascii="VladaRHSans Lt" w:eastAsia="VladaRHSans Lt" w:hAnsi="VladaRHSans Lt" w:cs="VladaRHSans Lt"/>
                <w:color w:val="25408F"/>
                <w:sz w:val="19"/>
                <w:szCs w:val="19"/>
              </w:rPr>
              <w:t xml:space="preserve">reda po veličini više racionalnih brojeva koristeći se matematičkim </w:t>
            </w:r>
            <w:r>
              <w:rPr>
                <w:rFonts w:ascii="VladaRHSans Lt" w:eastAsia="VladaRHSans Lt" w:hAnsi="VladaRHSans Lt" w:cs="VladaRHSans Lt"/>
                <w:color w:val="FF0000"/>
                <w:sz w:val="19"/>
                <w:szCs w:val="19"/>
              </w:rPr>
              <w:t>jezikom.</w:t>
            </w:r>
          </w:p>
        </w:tc>
        <w:tc>
          <w:tcPr>
            <w:tcW w:w="2055" w:type="dxa"/>
          </w:tcPr>
          <w:p w14:paraId="086AB53F" w14:textId="77777777" w:rsidR="00845715" w:rsidRDefault="00845715" w:rsidP="003C0978">
            <w:pPr>
              <w:spacing w:after="0"/>
            </w:pPr>
            <w:r>
              <w:rPr>
                <w:rFonts w:ascii="VladaRHSans Lt" w:eastAsia="VladaRHSans Lt" w:hAnsi="VladaRHSans Lt" w:cs="VladaRHSans Lt"/>
                <w:color w:val="FF0000"/>
                <w:sz w:val="19"/>
                <w:szCs w:val="19"/>
              </w:rPr>
              <w:t>Odabire prikladan zapis pri uspoređivanju više racionalnih brojeva u rješavanju problemskih situacija.</w:t>
            </w:r>
          </w:p>
        </w:tc>
      </w:tr>
      <w:tr w:rsidR="00845715" w14:paraId="34974782" w14:textId="77777777" w:rsidTr="003C0978">
        <w:tc>
          <w:tcPr>
            <w:tcW w:w="14235" w:type="dxa"/>
            <w:gridSpan w:val="7"/>
          </w:tcPr>
          <w:p w14:paraId="2B2BC3D8" w14:textId="77777777" w:rsidR="00845715" w:rsidRDefault="00845715" w:rsidP="003C0978">
            <w:pPr>
              <w:spacing w:after="0"/>
            </w:pPr>
            <w:r>
              <w:rPr>
                <w:rFonts w:ascii="VladaRHSans Lt" w:eastAsia="VladaRHSans Lt" w:hAnsi="VladaRHSans Lt" w:cs="VladaRHSans Lt"/>
                <w:color w:val="FF0000"/>
                <w:sz w:val="19"/>
                <w:szCs w:val="19"/>
              </w:rPr>
              <w:t>NAPOMENA:</w:t>
            </w:r>
          </w:p>
          <w:p w14:paraId="614BD0D4" w14:textId="6E31E831" w:rsidR="00845715" w:rsidRDefault="00845715" w:rsidP="003C0978">
            <w:pPr>
              <w:spacing w:after="0"/>
            </w:pPr>
            <w:r>
              <w:rPr>
                <w:rFonts w:ascii="VladaRHSans Lt" w:eastAsia="VladaRHSans Lt" w:hAnsi="VladaRHSans Lt" w:cs="VladaRHSans Lt"/>
                <w:color w:val="FF0000"/>
                <w:sz w:val="19"/>
                <w:szCs w:val="19"/>
              </w:rPr>
              <w:t>Pri uspoređivanju razlomaka ne treba pretjerivati s velikim nazivnicima. Poticati procese zaokruživanja i procjene pogreške zaokruživanja.</w:t>
            </w:r>
          </w:p>
        </w:tc>
      </w:tr>
      <w:tr w:rsidR="00845715" w14:paraId="3DAD12D7" w14:textId="77777777" w:rsidTr="003C0978">
        <w:tc>
          <w:tcPr>
            <w:tcW w:w="450" w:type="dxa"/>
          </w:tcPr>
          <w:p w14:paraId="2A9F0EAF" w14:textId="77777777" w:rsidR="00845715" w:rsidRDefault="00845715" w:rsidP="003C0978">
            <w:pPr>
              <w:spacing w:after="0"/>
            </w:pPr>
            <w:r>
              <w:rPr>
                <w:rFonts w:ascii="VladaRHSans Lt" w:eastAsia="VladaRHSans Lt" w:hAnsi="VladaRHSans Lt" w:cs="VladaRHSans Lt"/>
                <w:smallCaps/>
                <w:sz w:val="19"/>
                <w:szCs w:val="19"/>
              </w:rPr>
              <w:t>5.</w:t>
            </w:r>
          </w:p>
        </w:tc>
        <w:tc>
          <w:tcPr>
            <w:tcW w:w="1980" w:type="dxa"/>
            <w:shd w:val="clear" w:color="auto" w:fill="FFCDCD"/>
          </w:tcPr>
          <w:p w14:paraId="33031BDA" w14:textId="77777777" w:rsidR="00845715" w:rsidRDefault="00845715" w:rsidP="003C0978">
            <w:pPr>
              <w:spacing w:after="0"/>
            </w:pPr>
            <w:r>
              <w:rPr>
                <w:rFonts w:ascii="VladaRHSans Lt" w:eastAsia="VladaRHSans Lt" w:hAnsi="VladaRHSans Lt" w:cs="VladaRHSans Lt"/>
                <w:smallCaps/>
                <w:sz w:val="19"/>
                <w:szCs w:val="19"/>
              </w:rPr>
              <w:t>A. 7. 5</w:t>
            </w:r>
          </w:p>
          <w:p w14:paraId="19505097" w14:textId="77777777" w:rsidR="00845715" w:rsidRDefault="00845715" w:rsidP="003C0978">
            <w:pPr>
              <w:spacing w:after="0"/>
            </w:pPr>
          </w:p>
          <w:p w14:paraId="393074E4" w14:textId="77777777" w:rsidR="00845715" w:rsidRDefault="00845715" w:rsidP="003C0978">
            <w:pPr>
              <w:spacing w:after="0"/>
            </w:pPr>
            <w:r>
              <w:rPr>
                <w:rFonts w:ascii="VladaRHSans Lt" w:eastAsia="VladaRHSans Lt" w:hAnsi="VladaRHSans Lt" w:cs="VladaRHSans Lt"/>
                <w:smallCaps/>
                <w:color w:val="FF0000"/>
                <w:sz w:val="19"/>
                <w:szCs w:val="19"/>
              </w:rPr>
              <w:t>Primjenjuje</w:t>
            </w:r>
            <w:r>
              <w:rPr>
                <w:rFonts w:ascii="VladaRHSans Lt" w:eastAsia="VladaRHSans Lt" w:hAnsi="VladaRHSans Lt" w:cs="VladaRHSans Lt"/>
                <w:smallCaps/>
                <w:sz w:val="19"/>
                <w:szCs w:val="19"/>
              </w:rPr>
              <w:t xml:space="preserve"> računanje s racionalnim brojevima.</w:t>
            </w:r>
          </w:p>
        </w:tc>
        <w:tc>
          <w:tcPr>
            <w:tcW w:w="3585" w:type="dxa"/>
          </w:tcPr>
          <w:p w14:paraId="130125F9" w14:textId="77777777" w:rsidR="00845715" w:rsidRDefault="00845715" w:rsidP="003C0978">
            <w:pPr>
              <w:spacing w:after="0"/>
            </w:pPr>
            <w:r>
              <w:rPr>
                <w:rFonts w:ascii="VladaRHSans Lt" w:eastAsia="VladaRHSans Lt" w:hAnsi="VladaRHSans Lt" w:cs="VladaRHSans Lt"/>
                <w:color w:val="25408F"/>
                <w:sz w:val="19"/>
                <w:szCs w:val="19"/>
              </w:rPr>
              <w:t>Zbraja, oduzima, množi</w:t>
            </w:r>
            <w:r>
              <w:rPr>
                <w:rFonts w:ascii="VladaRHSans Lt" w:eastAsia="VladaRHSans Lt" w:hAnsi="VladaRHSans Lt" w:cs="VladaRHSans Lt"/>
                <w:color w:val="FF0000"/>
                <w:sz w:val="19"/>
                <w:szCs w:val="19"/>
              </w:rPr>
              <w:t xml:space="preserve"> (povezuje umnožak dva jednaka racionalna broja s pojmom kvadrata)</w:t>
            </w:r>
            <w:r>
              <w:rPr>
                <w:rFonts w:ascii="VladaRHSans Lt" w:eastAsia="VladaRHSans Lt" w:hAnsi="VladaRHSans Lt" w:cs="VladaRHSans Lt"/>
                <w:color w:val="25408F"/>
                <w:sz w:val="19"/>
                <w:szCs w:val="19"/>
              </w:rPr>
              <w:t xml:space="preserve"> i dijeli racionalne brojeve primjenjujući svojstva računskih operacija. </w:t>
            </w:r>
          </w:p>
          <w:p w14:paraId="2E1A7E73" w14:textId="77777777" w:rsidR="00845715" w:rsidRDefault="00845715" w:rsidP="003C0978">
            <w:pPr>
              <w:spacing w:after="0"/>
            </w:pPr>
            <w:r>
              <w:rPr>
                <w:rFonts w:ascii="VladaRHSans Lt" w:eastAsia="VladaRHSans Lt" w:hAnsi="VladaRHSans Lt" w:cs="VladaRHSans Lt"/>
                <w:color w:val="25408F"/>
                <w:sz w:val="19"/>
                <w:szCs w:val="19"/>
              </w:rPr>
              <w:t>Zbraja, oduzima, množi</w:t>
            </w:r>
            <w:r>
              <w:rPr>
                <w:rFonts w:ascii="VladaRHSans Lt" w:eastAsia="VladaRHSans Lt" w:hAnsi="VladaRHSans Lt" w:cs="VladaRHSans Lt"/>
                <w:color w:val="FF0000"/>
                <w:sz w:val="19"/>
                <w:szCs w:val="19"/>
              </w:rPr>
              <w:t xml:space="preserve"> (povezuje umnožak dva jednaka racionalna broja s pojmom kvadrata)</w:t>
            </w:r>
            <w:r>
              <w:rPr>
                <w:rFonts w:ascii="VladaRHSans Lt" w:eastAsia="VladaRHSans Lt" w:hAnsi="VladaRHSans Lt" w:cs="VladaRHSans Lt"/>
                <w:color w:val="25408F"/>
                <w:sz w:val="19"/>
                <w:szCs w:val="19"/>
              </w:rPr>
              <w:t xml:space="preserve"> i dijeli racionalne brojeve primjenjujući svojstva računskih operacija. </w:t>
            </w:r>
          </w:p>
          <w:p w14:paraId="4971D612" w14:textId="77777777" w:rsidR="00845715" w:rsidRDefault="00845715" w:rsidP="003C0978">
            <w:pPr>
              <w:spacing w:after="0"/>
            </w:pPr>
          </w:p>
          <w:p w14:paraId="2F2E57A4" w14:textId="22572AAC" w:rsidR="008D3074"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Prošireni sadržaj: Rješava složeni dvojni razlomak.</w:t>
            </w:r>
          </w:p>
        </w:tc>
        <w:tc>
          <w:tcPr>
            <w:tcW w:w="2055" w:type="dxa"/>
          </w:tcPr>
          <w:p w14:paraId="1FE50606" w14:textId="77777777" w:rsidR="00845715" w:rsidRDefault="00845715" w:rsidP="003C0978">
            <w:pPr>
              <w:spacing w:after="0"/>
            </w:pPr>
            <w:r>
              <w:rPr>
                <w:rFonts w:ascii="VladaRHSans Lt" w:eastAsia="VladaRHSans Lt" w:hAnsi="VladaRHSans Lt" w:cs="VladaRHSans Lt"/>
                <w:color w:val="25408F"/>
                <w:sz w:val="19"/>
                <w:szCs w:val="19"/>
              </w:rPr>
              <w:t xml:space="preserve">Računa vrijednost brojevnoga izraza </w:t>
            </w:r>
            <w:r>
              <w:rPr>
                <w:rFonts w:ascii="VladaRHSans Lt" w:eastAsia="VladaRHSans Lt" w:hAnsi="VladaRHSans Lt" w:cs="VladaRHSans Lt"/>
                <w:color w:val="FF0000"/>
                <w:sz w:val="19"/>
                <w:szCs w:val="19"/>
              </w:rPr>
              <w:t>proizašlog iz jednostavne problemske situacije.</w:t>
            </w:r>
            <w:r>
              <w:rPr>
                <w:rFonts w:ascii="VladaRHSans Lt" w:eastAsia="VladaRHSans Lt" w:hAnsi="VladaRHSans Lt" w:cs="VladaRHSans Lt"/>
                <w:color w:val="25408F"/>
                <w:sz w:val="19"/>
                <w:szCs w:val="19"/>
              </w:rPr>
              <w:t xml:space="preserve"> </w:t>
            </w:r>
          </w:p>
        </w:tc>
        <w:tc>
          <w:tcPr>
            <w:tcW w:w="2055" w:type="dxa"/>
          </w:tcPr>
          <w:p w14:paraId="3024C6AF" w14:textId="77777777" w:rsidR="00845715" w:rsidRDefault="00845715" w:rsidP="003C0978">
            <w:pPr>
              <w:spacing w:after="0"/>
            </w:pPr>
            <w:r>
              <w:rPr>
                <w:rFonts w:ascii="VladaRHSans Lt" w:eastAsia="VladaRHSans Lt" w:hAnsi="VladaRHSans Lt" w:cs="VladaRHSans Lt"/>
                <w:color w:val="25408F"/>
                <w:sz w:val="19"/>
                <w:szCs w:val="19"/>
              </w:rPr>
              <w:t xml:space="preserve">Samostalno računa vrijednost brojevnoga izraza </w:t>
            </w:r>
            <w:r>
              <w:rPr>
                <w:rFonts w:ascii="VladaRHSans Lt" w:eastAsia="VladaRHSans Lt" w:hAnsi="VladaRHSans Lt" w:cs="VladaRHSans Lt"/>
                <w:color w:val="FF0000"/>
                <w:sz w:val="19"/>
                <w:szCs w:val="19"/>
              </w:rPr>
              <w:t>primjenjujući svojstva računskih operacija.</w:t>
            </w:r>
          </w:p>
          <w:p w14:paraId="0DE6EB63" w14:textId="77777777" w:rsidR="00845715" w:rsidRDefault="00845715" w:rsidP="003C0978">
            <w:pPr>
              <w:spacing w:after="0"/>
            </w:pPr>
          </w:p>
        </w:tc>
        <w:tc>
          <w:tcPr>
            <w:tcW w:w="2055" w:type="dxa"/>
          </w:tcPr>
          <w:p w14:paraId="6EE0F733" w14:textId="77777777" w:rsidR="00845715" w:rsidRDefault="00845715" w:rsidP="003C0978">
            <w:pPr>
              <w:spacing w:after="0"/>
            </w:pPr>
            <w:r>
              <w:rPr>
                <w:rFonts w:ascii="VladaRHSans Lt" w:eastAsia="VladaRHSans Lt" w:hAnsi="VladaRHSans Lt" w:cs="VladaRHSans Lt"/>
                <w:color w:val="FF0000"/>
                <w:sz w:val="19"/>
                <w:szCs w:val="19"/>
              </w:rPr>
              <w:t>Obrazlaže odabir matematičkih postupaka pri rješavanju složenih brojevnih izraza.</w:t>
            </w:r>
          </w:p>
          <w:p w14:paraId="47784F3F" w14:textId="77777777" w:rsidR="00845715" w:rsidRDefault="00845715" w:rsidP="003C0978">
            <w:pPr>
              <w:spacing w:after="0"/>
            </w:pPr>
          </w:p>
          <w:p w14:paraId="6D84F721" w14:textId="77777777" w:rsidR="00845715" w:rsidRDefault="00845715" w:rsidP="003C0978">
            <w:pPr>
              <w:spacing w:after="0"/>
            </w:pPr>
          </w:p>
          <w:p w14:paraId="2109A5A0" w14:textId="77777777" w:rsidR="00845715" w:rsidRDefault="00845715" w:rsidP="003C0978">
            <w:pPr>
              <w:spacing w:after="0"/>
            </w:pPr>
          </w:p>
        </w:tc>
        <w:tc>
          <w:tcPr>
            <w:tcW w:w="2055" w:type="dxa"/>
          </w:tcPr>
          <w:p w14:paraId="0A23AFB0" w14:textId="77777777" w:rsidR="00845715" w:rsidRDefault="00845715" w:rsidP="003C0978">
            <w:pPr>
              <w:spacing w:after="0"/>
            </w:pPr>
            <w:r>
              <w:rPr>
                <w:rFonts w:ascii="VladaRHSans Lt" w:eastAsia="VladaRHSans Lt" w:hAnsi="VladaRHSans Lt" w:cs="VladaRHSans Lt"/>
                <w:color w:val="FF0000"/>
                <w:sz w:val="19"/>
                <w:szCs w:val="19"/>
              </w:rPr>
              <w:t>Primjenjuje računanje s racionalnim brojevima pri rješavanju problemske situacije.</w:t>
            </w:r>
          </w:p>
          <w:p w14:paraId="1617AE22" w14:textId="77777777" w:rsidR="00845715" w:rsidRDefault="00845715" w:rsidP="003C0978">
            <w:pPr>
              <w:spacing w:after="0"/>
            </w:pPr>
          </w:p>
          <w:p w14:paraId="258014DC" w14:textId="77777777" w:rsidR="00845715" w:rsidRDefault="00845715" w:rsidP="003C0978">
            <w:pPr>
              <w:spacing w:after="0"/>
            </w:pPr>
          </w:p>
        </w:tc>
      </w:tr>
      <w:tr w:rsidR="00845715" w14:paraId="7DC3B881" w14:textId="77777777" w:rsidTr="003C0978">
        <w:tc>
          <w:tcPr>
            <w:tcW w:w="14235" w:type="dxa"/>
            <w:gridSpan w:val="7"/>
          </w:tcPr>
          <w:p w14:paraId="33B8908E" w14:textId="77777777" w:rsidR="00845715" w:rsidRDefault="00845715" w:rsidP="003C0978">
            <w:pPr>
              <w:spacing w:after="0"/>
            </w:pPr>
            <w:r>
              <w:rPr>
                <w:rFonts w:ascii="VladaRHSans Lt" w:eastAsia="VladaRHSans Lt" w:hAnsi="VladaRHSans Lt" w:cs="VladaRHSans Lt"/>
                <w:color w:val="FF0000"/>
                <w:sz w:val="19"/>
                <w:szCs w:val="19"/>
              </w:rPr>
              <w:t>NAPOMENA:</w:t>
            </w:r>
          </w:p>
          <w:p w14:paraId="56A7C880" w14:textId="0BA59EF5" w:rsidR="00845715"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Pri odabiru zadataka u skupu racionalnih brojeva veću pažnju posvetiti zadatcima s decimalnim zapisom. Poticati učenika da</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FF0000"/>
                <w:sz w:val="19"/>
                <w:szCs w:val="19"/>
              </w:rPr>
              <w:t>mentalno računajući</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FF0000"/>
                <w:sz w:val="19"/>
                <w:szCs w:val="19"/>
              </w:rPr>
              <w:t>kvadrira pogodne racionalne brojeve.</w:t>
            </w:r>
          </w:p>
        </w:tc>
      </w:tr>
      <w:tr w:rsidR="00845715" w14:paraId="4D1102F7" w14:textId="77777777" w:rsidTr="003C0978">
        <w:tc>
          <w:tcPr>
            <w:tcW w:w="450" w:type="dxa"/>
          </w:tcPr>
          <w:p w14:paraId="588A1D2E" w14:textId="77777777" w:rsidR="00845715" w:rsidRDefault="00845715" w:rsidP="003C0978">
            <w:pPr>
              <w:spacing w:after="0"/>
            </w:pPr>
            <w:r>
              <w:rPr>
                <w:rFonts w:ascii="VladaRHSans Lt" w:eastAsia="VladaRHSans Lt" w:hAnsi="VladaRHSans Lt" w:cs="VladaRHSans Lt"/>
                <w:smallCaps/>
                <w:sz w:val="19"/>
                <w:szCs w:val="19"/>
              </w:rPr>
              <w:t>6.</w:t>
            </w:r>
          </w:p>
        </w:tc>
        <w:tc>
          <w:tcPr>
            <w:tcW w:w="1980" w:type="dxa"/>
            <w:shd w:val="clear" w:color="auto" w:fill="B4B4FA"/>
          </w:tcPr>
          <w:p w14:paraId="458E5257" w14:textId="77777777" w:rsidR="00845715" w:rsidRDefault="00845715" w:rsidP="003C0978">
            <w:pPr>
              <w:spacing w:after="0"/>
            </w:pPr>
            <w:r>
              <w:rPr>
                <w:rFonts w:ascii="VladaRHSans Lt" w:eastAsia="VladaRHSans Lt" w:hAnsi="VladaRHSans Lt" w:cs="VladaRHSans Lt"/>
                <w:smallCaps/>
                <w:sz w:val="19"/>
                <w:szCs w:val="19"/>
              </w:rPr>
              <w:t>B. 7. 1</w:t>
            </w:r>
          </w:p>
          <w:p w14:paraId="7FF9AB45" w14:textId="77777777" w:rsidR="00845715" w:rsidRDefault="00845715" w:rsidP="003C0978">
            <w:pPr>
              <w:spacing w:after="0"/>
            </w:pPr>
          </w:p>
          <w:p w14:paraId="282C63D7" w14:textId="77777777" w:rsidR="00845715" w:rsidRDefault="00845715" w:rsidP="003C0978">
            <w:pPr>
              <w:spacing w:after="0"/>
            </w:pPr>
            <w:r>
              <w:rPr>
                <w:rFonts w:ascii="VladaRHSans Lt" w:eastAsia="VladaRHSans Lt" w:hAnsi="VladaRHSans Lt" w:cs="VladaRHSans Lt"/>
                <w:smallCaps/>
                <w:sz w:val="19"/>
                <w:szCs w:val="19"/>
              </w:rPr>
              <w:t>Računa s algebarskim izrazima u Q.</w:t>
            </w:r>
          </w:p>
          <w:p w14:paraId="49FEE6A1" w14:textId="77777777" w:rsidR="00845715" w:rsidRDefault="00845715" w:rsidP="003C0978">
            <w:pPr>
              <w:spacing w:after="0"/>
            </w:pPr>
          </w:p>
        </w:tc>
        <w:tc>
          <w:tcPr>
            <w:tcW w:w="3585" w:type="dxa"/>
          </w:tcPr>
          <w:p w14:paraId="52E278D1" w14:textId="77777777" w:rsidR="00845715" w:rsidRDefault="00845715" w:rsidP="003C0978">
            <w:pPr>
              <w:spacing w:after="0"/>
            </w:pPr>
            <w:r>
              <w:rPr>
                <w:rFonts w:ascii="VladaRHSans Lt" w:eastAsia="VladaRHSans Lt" w:hAnsi="VladaRHSans Lt" w:cs="VladaRHSans Lt"/>
                <w:color w:val="FF0000"/>
                <w:sz w:val="19"/>
                <w:szCs w:val="19"/>
              </w:rPr>
              <w:t xml:space="preserve">Opisuje monom i binom. </w:t>
            </w:r>
            <w:r>
              <w:rPr>
                <w:rFonts w:ascii="VladaRHSans Lt" w:eastAsia="VladaRHSans Lt" w:hAnsi="VladaRHSans Lt" w:cs="VladaRHSans Lt"/>
                <w:color w:val="25408F"/>
                <w:sz w:val="19"/>
                <w:szCs w:val="19"/>
              </w:rPr>
              <w:t xml:space="preserve">Pojednostavnjuje algebarske izraze </w:t>
            </w:r>
            <w:r>
              <w:rPr>
                <w:rFonts w:ascii="VladaRHSans Lt" w:eastAsia="VladaRHSans Lt" w:hAnsi="VladaRHSans Lt" w:cs="VladaRHSans Lt"/>
                <w:color w:val="FF0000"/>
                <w:sz w:val="19"/>
                <w:szCs w:val="19"/>
              </w:rPr>
              <w:t xml:space="preserve">(eksponenata u rezultatu ne većih od 3) </w:t>
            </w:r>
            <w:r>
              <w:rPr>
                <w:rFonts w:ascii="VladaRHSans Lt" w:eastAsia="VladaRHSans Lt" w:hAnsi="VladaRHSans Lt" w:cs="VladaRHSans Lt"/>
                <w:color w:val="25408F"/>
                <w:sz w:val="19"/>
                <w:szCs w:val="19"/>
              </w:rPr>
              <w:t xml:space="preserve">u skupu racionalnih brojeva zbrajanjem, oduzimanjem, množenjem i dijeljenjem, primjenjujući svojstva računskih operacija. </w:t>
            </w:r>
          </w:p>
          <w:p w14:paraId="5541CAF5" w14:textId="77777777" w:rsidR="00845715" w:rsidRDefault="00845715" w:rsidP="003C0978">
            <w:pPr>
              <w:spacing w:after="0"/>
            </w:pPr>
            <w:r>
              <w:rPr>
                <w:rFonts w:ascii="VladaRHSans Lt" w:eastAsia="VladaRHSans Lt" w:hAnsi="VladaRHSans Lt" w:cs="VladaRHSans Lt"/>
                <w:color w:val="25408F"/>
                <w:sz w:val="19"/>
                <w:szCs w:val="19"/>
              </w:rPr>
              <w:t xml:space="preserve">Množi monom binomom i binom binomom. </w:t>
            </w:r>
          </w:p>
          <w:p w14:paraId="5813FB75" w14:textId="68A09B1A" w:rsidR="00504077" w:rsidRDefault="00504077" w:rsidP="003C0978">
            <w:pPr>
              <w:spacing w:after="0"/>
            </w:pPr>
          </w:p>
        </w:tc>
        <w:tc>
          <w:tcPr>
            <w:tcW w:w="2055" w:type="dxa"/>
          </w:tcPr>
          <w:p w14:paraId="11A2AB45" w14:textId="77777777" w:rsidR="00845715" w:rsidRDefault="00845715" w:rsidP="003C0978">
            <w:pPr>
              <w:spacing w:after="0"/>
            </w:pPr>
            <w:r>
              <w:rPr>
                <w:rFonts w:ascii="VladaRHSans Lt" w:eastAsia="VladaRHSans Lt" w:hAnsi="VladaRHSans Lt" w:cs="VladaRHSans Lt"/>
                <w:color w:val="FF0000"/>
                <w:sz w:val="19"/>
                <w:szCs w:val="19"/>
              </w:rPr>
              <w:t>Množi i dijeli monom monomom.</w:t>
            </w:r>
            <w:r>
              <w:t xml:space="preserve"> </w:t>
            </w:r>
            <w:r>
              <w:rPr>
                <w:rFonts w:ascii="VladaRHSans Lt" w:eastAsia="VladaRHSans Lt" w:hAnsi="VladaRHSans Lt" w:cs="VladaRHSans Lt"/>
                <w:color w:val="FF0000"/>
                <w:sz w:val="19"/>
                <w:szCs w:val="19"/>
              </w:rPr>
              <w:t>Zbraja i oduzima jednostavne algebarske izraze s cjelobrojnim koeficijentima</w:t>
            </w:r>
            <w:r>
              <w:rPr>
                <w:rFonts w:ascii="VladaRHSans Lt" w:eastAsia="VladaRHSans Lt" w:hAnsi="VladaRHSans Lt" w:cs="VladaRHSans Lt"/>
                <w:color w:val="25408F"/>
                <w:sz w:val="19"/>
                <w:szCs w:val="19"/>
              </w:rPr>
              <w:t>.</w:t>
            </w:r>
            <w:r>
              <w:t xml:space="preserve"> </w:t>
            </w:r>
            <w:r>
              <w:rPr>
                <w:rFonts w:ascii="VladaRHSans Lt" w:eastAsia="VladaRHSans Lt" w:hAnsi="VladaRHSans Lt" w:cs="VladaRHSans Lt"/>
                <w:color w:val="FF0000"/>
                <w:sz w:val="19"/>
                <w:szCs w:val="19"/>
              </w:rPr>
              <w:t xml:space="preserve">Računa vrijednosti jednostavnih algebarskih izraza za </w:t>
            </w:r>
            <w:r>
              <w:rPr>
                <w:rFonts w:ascii="VladaRHSans Lt" w:eastAsia="VladaRHSans Lt" w:hAnsi="VladaRHSans Lt" w:cs="VladaRHSans Lt"/>
                <w:color w:val="FF0000"/>
                <w:sz w:val="19"/>
                <w:szCs w:val="19"/>
              </w:rPr>
              <w:lastRenderedPageBreak/>
              <w:t>zadane prirodne vrijednosti.</w:t>
            </w:r>
          </w:p>
        </w:tc>
        <w:tc>
          <w:tcPr>
            <w:tcW w:w="2055" w:type="dxa"/>
          </w:tcPr>
          <w:p w14:paraId="289141E5"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Množi monom binomom. </w:t>
            </w:r>
            <w:r>
              <w:rPr>
                <w:rFonts w:ascii="VladaRHSans Lt" w:eastAsia="VladaRHSans Lt" w:hAnsi="VladaRHSans Lt" w:cs="VladaRHSans Lt"/>
                <w:color w:val="FF0000"/>
                <w:sz w:val="19"/>
                <w:szCs w:val="19"/>
              </w:rPr>
              <w:t>Zbraja i oduzima algebarske izraze</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Računa vrijednosti jednostavnih algebarskih izraza za zadane cjelobrojne vrijednosti.</w:t>
            </w:r>
          </w:p>
          <w:p w14:paraId="6799C123" w14:textId="77777777" w:rsidR="00845715" w:rsidRDefault="00845715" w:rsidP="003C0978">
            <w:pPr>
              <w:spacing w:after="0"/>
            </w:pPr>
          </w:p>
        </w:tc>
        <w:tc>
          <w:tcPr>
            <w:tcW w:w="2055" w:type="dxa"/>
          </w:tcPr>
          <w:p w14:paraId="1093387B"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Množi binom binomom. </w:t>
            </w:r>
            <w:r>
              <w:rPr>
                <w:rFonts w:ascii="VladaRHSans Lt" w:eastAsia="VladaRHSans Lt" w:hAnsi="VladaRHSans Lt" w:cs="VladaRHSans Lt"/>
                <w:color w:val="FF0000"/>
                <w:sz w:val="19"/>
                <w:szCs w:val="19"/>
              </w:rPr>
              <w:t>Zbraja i oduzima algebarske izraze</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Računa vrijednosti jednostavnih algebarskih izraza za zadane racionalne vrijednosti.</w:t>
            </w:r>
          </w:p>
          <w:p w14:paraId="7AEA7536" w14:textId="77777777" w:rsidR="00845715" w:rsidRDefault="00845715" w:rsidP="003C0978">
            <w:pPr>
              <w:spacing w:after="0"/>
            </w:pPr>
          </w:p>
        </w:tc>
        <w:tc>
          <w:tcPr>
            <w:tcW w:w="2055" w:type="dxa"/>
          </w:tcPr>
          <w:p w14:paraId="0F9F911B" w14:textId="77777777" w:rsidR="00845715" w:rsidRDefault="00845715" w:rsidP="003C0978">
            <w:pPr>
              <w:spacing w:after="0"/>
            </w:pPr>
            <w:r>
              <w:rPr>
                <w:rFonts w:ascii="VladaRHSans Lt" w:eastAsia="VladaRHSans Lt" w:hAnsi="VladaRHSans Lt" w:cs="VladaRHSans Lt"/>
                <w:color w:val="25408F"/>
                <w:sz w:val="19"/>
                <w:szCs w:val="19"/>
              </w:rPr>
              <w:lastRenderedPageBreak/>
              <w:t>Sigurno i učinkovito bira strategije za rješavanje složenih algebarskih izraza.</w:t>
            </w:r>
          </w:p>
          <w:p w14:paraId="778E6F47" w14:textId="77777777" w:rsidR="00845715" w:rsidRDefault="00845715" w:rsidP="003C0978">
            <w:pPr>
              <w:spacing w:after="0"/>
            </w:pPr>
            <w:r>
              <w:rPr>
                <w:rFonts w:ascii="VladaRHSans Lt" w:eastAsia="VladaRHSans Lt" w:hAnsi="VladaRHSans Lt" w:cs="VladaRHSans Lt"/>
                <w:color w:val="FF0000"/>
                <w:sz w:val="19"/>
                <w:szCs w:val="19"/>
              </w:rPr>
              <w:t>Izlučuje zajednički faktor u dvočlanome algebarskome izrazu.</w:t>
            </w:r>
          </w:p>
          <w:p w14:paraId="2E4FF905" w14:textId="77777777" w:rsidR="00845715" w:rsidRDefault="00845715" w:rsidP="003C0978">
            <w:pPr>
              <w:spacing w:after="0"/>
            </w:pPr>
          </w:p>
        </w:tc>
      </w:tr>
      <w:tr w:rsidR="00845715" w14:paraId="4723A04A" w14:textId="77777777" w:rsidTr="003C0978">
        <w:tc>
          <w:tcPr>
            <w:tcW w:w="14235" w:type="dxa"/>
            <w:gridSpan w:val="7"/>
          </w:tcPr>
          <w:p w14:paraId="20ABA8E1" w14:textId="77777777" w:rsidR="00845715" w:rsidRDefault="00845715" w:rsidP="003C0978">
            <w:pPr>
              <w:spacing w:after="0"/>
            </w:pPr>
            <w:r>
              <w:rPr>
                <w:rFonts w:ascii="VladaRHSans Lt" w:eastAsia="VladaRHSans Lt" w:hAnsi="VladaRHSans Lt" w:cs="VladaRHSans Lt"/>
                <w:color w:val="FF0000"/>
                <w:sz w:val="19"/>
                <w:szCs w:val="19"/>
              </w:rPr>
              <w:t>NAPOMENA:</w:t>
            </w:r>
          </w:p>
          <w:p w14:paraId="1CECE541" w14:textId="1FE80010" w:rsidR="00845715" w:rsidRDefault="00845715" w:rsidP="003C0978">
            <w:pPr>
              <w:spacing w:after="0"/>
            </w:pPr>
            <w:r>
              <w:rPr>
                <w:rFonts w:ascii="VladaRHSans Lt" w:eastAsia="VladaRHSans Lt" w:hAnsi="VladaRHSans Lt" w:cs="VladaRHSans Lt"/>
                <w:color w:val="25408F"/>
                <w:sz w:val="19"/>
                <w:szCs w:val="19"/>
              </w:rPr>
              <w:t xml:space="preserve">Učenike podsjetiti na ispuštanje znakova za množenje u monomu s koeficijentom. </w:t>
            </w:r>
            <w:r>
              <w:rPr>
                <w:rFonts w:ascii="VladaRHSans Lt" w:eastAsia="VladaRHSans Lt" w:hAnsi="VladaRHSans Lt" w:cs="VladaRHSans Lt"/>
                <w:color w:val="FF0000"/>
                <w:sz w:val="19"/>
                <w:szCs w:val="19"/>
              </w:rPr>
              <w:t>Pri odabiru zadataka u skupu racionalnih brojeva pažnju posvetiti zadatcima s decimalnim zapisom racionalnoga broja.</w:t>
            </w:r>
            <w:r>
              <w:rPr>
                <w:rFonts w:ascii="VladaRHSans Lt" w:eastAsia="VladaRHSans Lt" w:hAnsi="VladaRHSans Lt" w:cs="VladaRHSans Lt"/>
                <w:color w:val="25408F"/>
                <w:sz w:val="19"/>
                <w:szCs w:val="19"/>
              </w:rPr>
              <w:t xml:space="preserve">   </w:t>
            </w:r>
          </w:p>
        </w:tc>
      </w:tr>
      <w:tr w:rsidR="00845715" w14:paraId="3926C047" w14:textId="77777777" w:rsidTr="003C0978">
        <w:tc>
          <w:tcPr>
            <w:tcW w:w="450" w:type="dxa"/>
          </w:tcPr>
          <w:p w14:paraId="3CC92122" w14:textId="77777777" w:rsidR="00845715" w:rsidRDefault="00845715" w:rsidP="003C0978">
            <w:pPr>
              <w:spacing w:after="0"/>
            </w:pPr>
            <w:r>
              <w:rPr>
                <w:rFonts w:ascii="VladaRHSans Lt" w:eastAsia="VladaRHSans Lt" w:hAnsi="VladaRHSans Lt" w:cs="VladaRHSans Lt"/>
                <w:smallCaps/>
                <w:sz w:val="19"/>
                <w:szCs w:val="19"/>
              </w:rPr>
              <w:t>7.</w:t>
            </w:r>
          </w:p>
        </w:tc>
        <w:tc>
          <w:tcPr>
            <w:tcW w:w="1980" w:type="dxa"/>
            <w:shd w:val="clear" w:color="auto" w:fill="B4B4FA"/>
          </w:tcPr>
          <w:p w14:paraId="0B08DE8F" w14:textId="77777777" w:rsidR="00845715" w:rsidRDefault="00845715" w:rsidP="003C0978">
            <w:pPr>
              <w:spacing w:after="0"/>
            </w:pPr>
            <w:r>
              <w:rPr>
                <w:rFonts w:ascii="VladaRHSans Lt" w:eastAsia="VladaRHSans Lt" w:hAnsi="VladaRHSans Lt" w:cs="VladaRHSans Lt"/>
                <w:smallCaps/>
                <w:sz w:val="19"/>
                <w:szCs w:val="19"/>
              </w:rPr>
              <w:t>B. 7. 2</w:t>
            </w:r>
          </w:p>
          <w:p w14:paraId="6E4ED92E" w14:textId="77777777" w:rsidR="00845715" w:rsidRDefault="00845715" w:rsidP="003C0978">
            <w:pPr>
              <w:spacing w:after="0"/>
            </w:pPr>
          </w:p>
          <w:p w14:paraId="61EEB39E" w14:textId="77777777" w:rsidR="00845715" w:rsidRDefault="00845715" w:rsidP="003C0978">
            <w:pPr>
              <w:spacing w:after="0"/>
            </w:pPr>
            <w:r>
              <w:rPr>
                <w:rFonts w:ascii="VladaRHSans Lt" w:eastAsia="VladaRHSans Lt" w:hAnsi="VladaRHSans Lt" w:cs="VladaRHSans Lt"/>
                <w:smallCaps/>
                <w:sz w:val="19"/>
                <w:szCs w:val="19"/>
              </w:rPr>
              <w:t>Rješava i primjenjuje linearnu jednadžbu.</w:t>
            </w:r>
          </w:p>
          <w:p w14:paraId="1D6DA29F" w14:textId="77777777" w:rsidR="00845715" w:rsidRDefault="00845715" w:rsidP="003C0978">
            <w:pPr>
              <w:spacing w:after="0"/>
            </w:pPr>
          </w:p>
          <w:p w14:paraId="120468A9" w14:textId="77777777" w:rsidR="00845715" w:rsidRDefault="00845715" w:rsidP="003C0978">
            <w:pPr>
              <w:spacing w:after="0"/>
            </w:pPr>
          </w:p>
        </w:tc>
        <w:tc>
          <w:tcPr>
            <w:tcW w:w="3585" w:type="dxa"/>
          </w:tcPr>
          <w:p w14:paraId="4E2FC607" w14:textId="77777777" w:rsidR="00845715" w:rsidRDefault="00845715" w:rsidP="003C0978">
            <w:pPr>
              <w:spacing w:after="0"/>
            </w:pPr>
            <w:r>
              <w:rPr>
                <w:rFonts w:ascii="VladaRHSans Lt" w:eastAsia="VladaRHSans Lt" w:hAnsi="VladaRHSans Lt" w:cs="VladaRHSans Lt"/>
                <w:color w:val="25408F"/>
                <w:sz w:val="19"/>
                <w:szCs w:val="19"/>
              </w:rPr>
              <w:t xml:space="preserve">Analizira problemsku situaciju </w:t>
            </w:r>
            <w:r>
              <w:rPr>
                <w:rFonts w:ascii="VladaRHSans Lt" w:eastAsia="VladaRHSans Lt" w:hAnsi="VladaRHSans Lt" w:cs="VladaRHSans Lt"/>
                <w:color w:val="FF0000"/>
                <w:sz w:val="19"/>
                <w:szCs w:val="19"/>
              </w:rPr>
              <w:t>i zapisuje ju</w:t>
            </w:r>
            <w:r>
              <w:rPr>
                <w:rFonts w:ascii="VladaRHSans Lt" w:eastAsia="VladaRHSans Lt" w:hAnsi="VladaRHSans Lt" w:cs="VladaRHSans Lt"/>
                <w:color w:val="25408F"/>
                <w:sz w:val="19"/>
                <w:szCs w:val="19"/>
              </w:rPr>
              <w:t xml:space="preserve"> linearnom jednadžbom. </w:t>
            </w:r>
          </w:p>
          <w:p w14:paraId="19CCE1F2" w14:textId="77777777" w:rsidR="00845715" w:rsidRDefault="00845715" w:rsidP="003C0978">
            <w:pPr>
              <w:spacing w:after="0"/>
            </w:pPr>
            <w:r>
              <w:rPr>
                <w:rFonts w:ascii="VladaRHSans Lt" w:eastAsia="VladaRHSans Lt" w:hAnsi="VladaRHSans Lt" w:cs="VladaRHSans Lt"/>
                <w:color w:val="25408F"/>
                <w:sz w:val="19"/>
                <w:szCs w:val="19"/>
              </w:rPr>
              <w:t xml:space="preserve">Rješava jednadžbu koja se svodi na oblik ax+b=0, </w:t>
            </w:r>
            <w:r>
              <w:rPr>
                <w:rFonts w:ascii="VladaRHSans Lt" w:eastAsia="VladaRHSans Lt" w:hAnsi="VladaRHSans Lt" w:cs="VladaRHSans Lt"/>
                <w:color w:val="FF0000"/>
                <w:sz w:val="19"/>
                <w:szCs w:val="19"/>
              </w:rPr>
              <w:t>gdje su a i b racionalni brojevi, primjenjujući ekvivalentnost jednadžbi.</w:t>
            </w:r>
          </w:p>
          <w:p w14:paraId="6404CDDD" w14:textId="77777777" w:rsidR="00845715" w:rsidRDefault="00845715" w:rsidP="003C0978">
            <w:pPr>
              <w:spacing w:after="0"/>
            </w:pPr>
            <w:r>
              <w:rPr>
                <w:rFonts w:ascii="VladaRHSans Lt" w:eastAsia="VladaRHSans Lt" w:hAnsi="VladaRHSans Lt" w:cs="VladaRHSans Lt"/>
                <w:color w:val="FF0000"/>
                <w:sz w:val="19"/>
                <w:szCs w:val="19"/>
              </w:rPr>
              <w:t xml:space="preserve">Odnos dviju veličina prikazanih omjerom prikazuje razlomkom. </w:t>
            </w:r>
          </w:p>
          <w:p w14:paraId="275A8608" w14:textId="77777777" w:rsidR="00845715" w:rsidRDefault="00845715" w:rsidP="003C0978">
            <w:pPr>
              <w:spacing w:after="0"/>
            </w:pPr>
            <w:r>
              <w:rPr>
                <w:rFonts w:ascii="VladaRHSans Lt" w:eastAsia="VladaRHSans Lt" w:hAnsi="VladaRHSans Lt" w:cs="VladaRHSans Lt"/>
                <w:color w:val="FF0000"/>
                <w:sz w:val="19"/>
                <w:szCs w:val="19"/>
              </w:rPr>
              <w:t xml:space="preserve">Primjenjuje ekvivalentnost razlomaka za određivanje nepoznatog brojnika ili nazivnika. </w:t>
            </w:r>
          </w:p>
          <w:p w14:paraId="56D4A637" w14:textId="77777777" w:rsidR="00845715" w:rsidRDefault="00845715" w:rsidP="003C0978">
            <w:r>
              <w:rPr>
                <w:rFonts w:ascii="VladaRHSans Lt" w:eastAsia="VladaRHSans Lt" w:hAnsi="VladaRHSans Lt" w:cs="VladaRHSans Lt"/>
                <w:color w:val="FF0000"/>
                <w:sz w:val="19"/>
                <w:szCs w:val="19"/>
              </w:rPr>
              <w:t>Koristi se opsegom i površinom geometrijskih likova za računanje duljina njihovih stranica, visina, polumjera i promjera kruga. Računa mjeru nepoznatoga kuta u trokutu i četverokutu. Računa elemente postotnoga računa.</w:t>
            </w:r>
            <w:r>
              <w:t xml:space="preserve"> </w:t>
            </w:r>
            <w:r>
              <w:rPr>
                <w:rFonts w:ascii="VladaRHSans Lt" w:eastAsia="VladaRHSans Lt" w:hAnsi="VladaRHSans Lt" w:cs="VladaRHSans Lt"/>
                <w:color w:val="FF0000"/>
                <w:sz w:val="19"/>
                <w:szCs w:val="19"/>
              </w:rPr>
              <w:t xml:space="preserve">Rješava jednostavne jednadžbe s apsolutnom vrijednosti. Provjerava točnost i preispituje smislenost rješenja.                 </w:t>
            </w:r>
            <w:r>
              <w:rPr>
                <w:rFonts w:ascii="VladaRHSans Lt" w:eastAsia="VladaRHSans Lt" w:hAnsi="VladaRHSans Lt" w:cs="VladaRHSans Lt"/>
                <w:color w:val="25408F"/>
                <w:sz w:val="19"/>
                <w:szCs w:val="19"/>
              </w:rPr>
              <w:t xml:space="preserve">Izražava nepoznatu veličinu iz jednostavne linearne jednadžbe oblika ax = b, </w:t>
            </w:r>
            <w:r>
              <w:rPr>
                <w:rFonts w:ascii="VladaRHSans Lt" w:eastAsia="VladaRHSans Lt" w:hAnsi="VladaRHSans Lt" w:cs="VladaRHSans Lt"/>
                <w:color w:val="FF0000"/>
                <w:sz w:val="19"/>
                <w:szCs w:val="19"/>
              </w:rPr>
              <w:t xml:space="preserve">gdje su a i b </w:t>
            </w:r>
            <w:r>
              <w:rPr>
                <w:rFonts w:ascii="VladaRHSans Lt" w:eastAsia="VladaRHSans Lt" w:hAnsi="VladaRHSans Lt" w:cs="VladaRHSans Lt"/>
                <w:color w:val="FF0000"/>
                <w:sz w:val="19"/>
                <w:szCs w:val="19"/>
              </w:rPr>
              <w:lastRenderedPageBreak/>
              <w:t>racionalni brojevi,</w:t>
            </w:r>
            <w:r>
              <w:rPr>
                <w:rFonts w:ascii="VladaRHSans Lt" w:eastAsia="VladaRHSans Lt" w:hAnsi="VladaRHSans Lt" w:cs="VladaRHSans Lt"/>
                <w:color w:val="25408F"/>
                <w:sz w:val="19"/>
                <w:szCs w:val="19"/>
              </w:rPr>
              <w:t xml:space="preserve"> koristeći se vezom između računskih operacija.</w:t>
            </w:r>
          </w:p>
          <w:p w14:paraId="36F9667F" w14:textId="77777777" w:rsidR="00845715" w:rsidRDefault="00845715" w:rsidP="003C0978">
            <w:pPr>
              <w:spacing w:after="0"/>
            </w:pPr>
            <w:r>
              <w:rPr>
                <w:rFonts w:ascii="VladaRHSans Lt" w:eastAsia="VladaRHSans Lt" w:hAnsi="VladaRHSans Lt" w:cs="VladaRHSans Lt"/>
                <w:color w:val="FF0000"/>
                <w:sz w:val="19"/>
                <w:szCs w:val="19"/>
              </w:rPr>
              <w:t>Prošireni sadržaj: Rješava jednostavnu linearnu nejednadžbu.</w:t>
            </w:r>
          </w:p>
          <w:p w14:paraId="18DDD9CD" w14:textId="77777777" w:rsidR="00845715" w:rsidRDefault="00845715" w:rsidP="003C0978">
            <w:pPr>
              <w:spacing w:after="0"/>
            </w:pPr>
          </w:p>
          <w:p w14:paraId="11F941C7" w14:textId="77777777" w:rsidR="00845715" w:rsidRDefault="00845715" w:rsidP="003C0978">
            <w:pPr>
              <w:spacing w:after="0"/>
            </w:pPr>
            <w:r>
              <w:rPr>
                <w:rFonts w:ascii="VladaRHSans Lt" w:eastAsia="VladaRHSans Lt" w:hAnsi="VladaRHSans Lt" w:cs="VladaRHSans Lt"/>
                <w:color w:val="25408F"/>
                <w:sz w:val="19"/>
                <w:szCs w:val="19"/>
              </w:rPr>
              <w:t>Korelacija s Geografijom, Fizikom, Kemijom i Biologijom.</w:t>
            </w:r>
          </w:p>
        </w:tc>
        <w:tc>
          <w:tcPr>
            <w:tcW w:w="2055" w:type="dxa"/>
          </w:tcPr>
          <w:p w14:paraId="225D1A87" w14:textId="77777777" w:rsidR="00845715" w:rsidRDefault="00845715" w:rsidP="003C0978">
            <w:pPr>
              <w:spacing w:after="0"/>
            </w:pPr>
            <w:r>
              <w:rPr>
                <w:rFonts w:ascii="VladaRHSans Lt" w:eastAsia="VladaRHSans Lt" w:hAnsi="VladaRHSans Lt" w:cs="VladaRHSans Lt"/>
                <w:color w:val="FF0000"/>
                <w:sz w:val="19"/>
                <w:szCs w:val="19"/>
              </w:rPr>
              <w:lastRenderedPageBreak/>
              <w:t>Problemsku situaciju zapisuje linearnom jednadžbom oblika ax+b=0 i rješava ju primjenom ekvivalencije jednadžbi.</w:t>
            </w:r>
          </w:p>
          <w:p w14:paraId="68CF7F76" w14:textId="77777777" w:rsidR="00845715" w:rsidRDefault="00845715" w:rsidP="003C0978">
            <w:pPr>
              <w:spacing w:after="0"/>
            </w:pPr>
            <w:r>
              <w:rPr>
                <w:rFonts w:ascii="VladaRHSans Lt" w:eastAsia="VladaRHSans Lt" w:hAnsi="VladaRHSans Lt" w:cs="VladaRHSans Lt"/>
                <w:color w:val="FF0000"/>
                <w:sz w:val="19"/>
                <w:szCs w:val="19"/>
              </w:rPr>
              <w:t>Postupak obrazlaže.</w:t>
            </w:r>
          </w:p>
          <w:p w14:paraId="7B59CA93" w14:textId="77777777" w:rsidR="00845715" w:rsidRDefault="00845715" w:rsidP="003C0978">
            <w:pPr>
              <w:spacing w:after="0"/>
            </w:pPr>
          </w:p>
        </w:tc>
        <w:tc>
          <w:tcPr>
            <w:tcW w:w="2055" w:type="dxa"/>
          </w:tcPr>
          <w:p w14:paraId="3EBD5B25" w14:textId="77777777" w:rsidR="00845715" w:rsidRDefault="00845715" w:rsidP="003C0978">
            <w:pPr>
              <w:spacing w:after="0"/>
            </w:pPr>
            <w:r>
              <w:rPr>
                <w:rFonts w:ascii="VladaRHSans Lt" w:eastAsia="VladaRHSans Lt" w:hAnsi="VladaRHSans Lt" w:cs="VladaRHSans Lt"/>
                <w:color w:val="FF0000"/>
                <w:sz w:val="19"/>
                <w:szCs w:val="19"/>
              </w:rPr>
              <w:t>Složeniju linearnu jednadžbu, primjenom ekvivalencije jednadžbi, svodi na oblik ax+b=0 i rješava ju uz provjeru.</w:t>
            </w:r>
          </w:p>
        </w:tc>
        <w:tc>
          <w:tcPr>
            <w:tcW w:w="2055" w:type="dxa"/>
          </w:tcPr>
          <w:p w14:paraId="015E6A18" w14:textId="77777777" w:rsidR="00845715" w:rsidRDefault="00845715" w:rsidP="003C0978">
            <w:pPr>
              <w:spacing w:after="0"/>
            </w:pPr>
            <w:r>
              <w:rPr>
                <w:rFonts w:ascii="VladaRHSans Lt" w:eastAsia="VladaRHSans Lt" w:hAnsi="VladaRHSans Lt" w:cs="VladaRHSans Lt"/>
                <w:color w:val="FF0000"/>
                <w:sz w:val="19"/>
                <w:szCs w:val="19"/>
              </w:rPr>
              <w:t>Problemsku situaciju koju rješava zapisuje linearnom jednadžbom. Preispituje smislenost rješenja.</w:t>
            </w:r>
          </w:p>
        </w:tc>
        <w:tc>
          <w:tcPr>
            <w:tcW w:w="2055" w:type="dxa"/>
          </w:tcPr>
          <w:p w14:paraId="1E18D16B" w14:textId="77777777" w:rsidR="00845715" w:rsidRDefault="00845715" w:rsidP="003C0978">
            <w:pPr>
              <w:spacing w:after="0"/>
            </w:pPr>
            <w:r>
              <w:rPr>
                <w:rFonts w:ascii="VladaRHSans Lt" w:eastAsia="VladaRHSans Lt" w:hAnsi="VladaRHSans Lt" w:cs="VladaRHSans Lt"/>
                <w:color w:val="25408F"/>
                <w:sz w:val="19"/>
                <w:szCs w:val="19"/>
              </w:rPr>
              <w:t>Modelira linearnom jednadžbom problemsku situaciju koju rješava u skupu Q.</w:t>
            </w:r>
          </w:p>
        </w:tc>
      </w:tr>
      <w:tr w:rsidR="00845715" w14:paraId="7607B072" w14:textId="77777777" w:rsidTr="003C0978">
        <w:tc>
          <w:tcPr>
            <w:tcW w:w="14235" w:type="dxa"/>
            <w:gridSpan w:val="7"/>
          </w:tcPr>
          <w:p w14:paraId="1EAB30EF" w14:textId="77777777" w:rsidR="00845715" w:rsidRDefault="00845715" w:rsidP="003C0978">
            <w:pPr>
              <w:spacing w:after="0"/>
            </w:pPr>
            <w:r>
              <w:rPr>
                <w:rFonts w:ascii="VladaRHSans Lt" w:eastAsia="VladaRHSans Lt" w:hAnsi="VladaRHSans Lt" w:cs="VladaRHSans Lt"/>
                <w:color w:val="FF0000"/>
                <w:sz w:val="19"/>
                <w:szCs w:val="19"/>
              </w:rPr>
              <w:t>NAPOMENA:</w:t>
            </w:r>
          </w:p>
          <w:p w14:paraId="7905FEAA" w14:textId="050CDF8E" w:rsidR="00845715"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25408F"/>
                <w:sz w:val="19"/>
                <w:szCs w:val="19"/>
              </w:rPr>
              <w:t>Nije potrebno zadavati</w:t>
            </w:r>
            <w:r>
              <w:rPr>
                <w:color w:val="25408F"/>
                <w:sz w:val="19"/>
                <w:szCs w:val="19"/>
              </w:rPr>
              <w:t> </w:t>
            </w:r>
            <w:r>
              <w:rPr>
                <w:rFonts w:ascii="VladaRHSans Lt" w:eastAsia="VladaRHSans Lt" w:hAnsi="VladaRHSans Lt" w:cs="VladaRHSans Lt"/>
                <w:color w:val="25408F"/>
                <w:sz w:val="19"/>
                <w:szCs w:val="19"/>
              </w:rPr>
              <w:t xml:space="preserve">komplicirane jednadžbe, naglasak je na oblikovanju jednadžbi iz zadanoga problema i njihovu rješavanju uz provjeru smislenosti rješenja te raspravi o rješenju. Izražavati nepoznatu veličinu iz jednostavne jednadžbe, npr: ax = b, a = b/x, x = b/a, </w:t>
            </w:r>
            <w:r>
              <w:rPr>
                <w:rFonts w:ascii="VladaRHSans Lt" w:eastAsia="VladaRHSans Lt" w:hAnsi="VladaRHSans Lt" w:cs="VladaRHSans Lt"/>
                <w:color w:val="FF0000"/>
                <w:sz w:val="19"/>
                <w:szCs w:val="19"/>
              </w:rPr>
              <w:t>gdje su a i b racionalni brojevi,</w:t>
            </w:r>
            <w:r>
              <w:rPr>
                <w:rFonts w:ascii="VladaRHSans Lt" w:eastAsia="VladaRHSans Lt" w:hAnsi="VladaRHSans Lt" w:cs="VladaRHSans Lt"/>
                <w:color w:val="25408F"/>
                <w:sz w:val="19"/>
                <w:szCs w:val="19"/>
              </w:rPr>
              <w:t xml:space="preserve"> koristeći se vezom između računskih operacija (priprema za biologiju, kemiju i fiziku). </w:t>
            </w:r>
            <w:r>
              <w:rPr>
                <w:rFonts w:ascii="VladaRHSans Lt" w:eastAsia="VladaRHSans Lt" w:hAnsi="VladaRHSans Lt" w:cs="VladaRHSans Lt"/>
                <w:color w:val="FF0000"/>
                <w:sz w:val="19"/>
                <w:szCs w:val="19"/>
              </w:rPr>
              <w:t>Rješavati jednostavne jednadžbe s apsolutnom vrijednosti.</w:t>
            </w:r>
          </w:p>
        </w:tc>
      </w:tr>
      <w:tr w:rsidR="00845715" w14:paraId="6C41C186" w14:textId="77777777" w:rsidTr="003C0978">
        <w:tc>
          <w:tcPr>
            <w:tcW w:w="450" w:type="dxa"/>
          </w:tcPr>
          <w:p w14:paraId="20090CD0" w14:textId="77777777" w:rsidR="00845715" w:rsidRDefault="00845715" w:rsidP="003C0978">
            <w:pPr>
              <w:spacing w:after="0"/>
            </w:pPr>
            <w:r>
              <w:rPr>
                <w:rFonts w:ascii="VladaRHSans Lt" w:eastAsia="VladaRHSans Lt" w:hAnsi="VladaRHSans Lt" w:cs="VladaRHSans Lt"/>
                <w:smallCaps/>
                <w:sz w:val="19"/>
                <w:szCs w:val="19"/>
              </w:rPr>
              <w:t xml:space="preserve"> 8.</w:t>
            </w:r>
          </w:p>
        </w:tc>
        <w:tc>
          <w:tcPr>
            <w:tcW w:w="1980" w:type="dxa"/>
            <w:shd w:val="clear" w:color="auto" w:fill="B4B4FA"/>
          </w:tcPr>
          <w:p w14:paraId="163D43BC" w14:textId="77777777" w:rsidR="00845715" w:rsidRDefault="00845715" w:rsidP="003C0978">
            <w:pPr>
              <w:spacing w:after="0"/>
            </w:pPr>
            <w:r>
              <w:rPr>
                <w:rFonts w:ascii="VladaRHSans Lt" w:eastAsia="VladaRHSans Lt" w:hAnsi="VladaRHSans Lt" w:cs="VladaRHSans Lt"/>
                <w:smallCaps/>
                <w:sz w:val="19"/>
                <w:szCs w:val="19"/>
              </w:rPr>
              <w:t>B. 7. 3</w:t>
            </w:r>
          </w:p>
          <w:p w14:paraId="475C314D" w14:textId="77777777" w:rsidR="00845715" w:rsidRDefault="00845715" w:rsidP="003C0978">
            <w:pPr>
              <w:spacing w:after="0"/>
            </w:pPr>
          </w:p>
          <w:p w14:paraId="36DC450B" w14:textId="77777777" w:rsidR="00845715" w:rsidRDefault="00845715" w:rsidP="003C0978">
            <w:pPr>
              <w:spacing w:after="0"/>
            </w:pPr>
            <w:r>
              <w:rPr>
                <w:rFonts w:ascii="VladaRHSans Lt" w:eastAsia="VladaRHSans Lt" w:hAnsi="VladaRHSans Lt" w:cs="VladaRHSans Lt"/>
                <w:smallCaps/>
                <w:sz w:val="19"/>
                <w:szCs w:val="19"/>
              </w:rPr>
              <w:t>Primjenjuje proporcionalnost i obrnutu proporcionalnost.</w:t>
            </w:r>
          </w:p>
        </w:tc>
        <w:tc>
          <w:tcPr>
            <w:tcW w:w="3585" w:type="dxa"/>
          </w:tcPr>
          <w:p w14:paraId="3B518A51" w14:textId="77777777" w:rsidR="00845715" w:rsidRDefault="00845715" w:rsidP="003C0978">
            <w:pPr>
              <w:spacing w:after="0"/>
            </w:pPr>
            <w:r>
              <w:rPr>
                <w:rFonts w:ascii="VladaRHSans Lt" w:eastAsia="VladaRHSans Lt" w:hAnsi="VladaRHSans Lt" w:cs="VladaRHSans Lt"/>
                <w:color w:val="FF0000"/>
                <w:sz w:val="19"/>
                <w:szCs w:val="19"/>
              </w:rPr>
              <w:t>Prepoznaje i opisuje proporcionalne i obrnuto proporcionalne veličine.</w:t>
            </w:r>
          </w:p>
          <w:p w14:paraId="42341EAA" w14:textId="77777777" w:rsidR="00845715" w:rsidRDefault="00845715" w:rsidP="003C0978">
            <w:pPr>
              <w:spacing w:after="0"/>
            </w:pPr>
            <w:r>
              <w:rPr>
                <w:rFonts w:ascii="VladaRHSans Lt" w:eastAsia="VladaRHSans Lt" w:hAnsi="VladaRHSans Lt" w:cs="VladaRHSans Lt"/>
                <w:color w:val="25408F"/>
                <w:sz w:val="19"/>
                <w:szCs w:val="19"/>
              </w:rPr>
              <w:t>U situacijama iz stvarnoga života prepoznaje i objašnjava proporcionalnost i obrnutu proporcionalnost.</w:t>
            </w:r>
          </w:p>
          <w:p w14:paraId="64894668" w14:textId="77777777" w:rsidR="00845715" w:rsidRDefault="00845715" w:rsidP="003C0978">
            <w:pPr>
              <w:spacing w:after="0"/>
            </w:pPr>
            <w:r>
              <w:rPr>
                <w:rFonts w:ascii="VladaRHSans Lt" w:eastAsia="VladaRHSans Lt" w:hAnsi="VladaRHSans Lt" w:cs="VladaRHSans Lt"/>
                <w:color w:val="25408F"/>
                <w:sz w:val="19"/>
                <w:szCs w:val="19"/>
              </w:rPr>
              <w:t xml:space="preserve">Određuje i tumači koeficijent proporcionalnosti i obrnute proporcionalnosti. </w:t>
            </w:r>
          </w:p>
          <w:p w14:paraId="015EFE25" w14:textId="77777777" w:rsidR="00845715" w:rsidRDefault="00845715" w:rsidP="003C0978">
            <w:pPr>
              <w:spacing w:after="0"/>
            </w:pPr>
            <w:r>
              <w:rPr>
                <w:rFonts w:ascii="VladaRHSans Lt" w:eastAsia="VladaRHSans Lt" w:hAnsi="VladaRHSans Lt" w:cs="VladaRHSans Lt"/>
                <w:color w:val="25408F"/>
                <w:sz w:val="19"/>
                <w:szCs w:val="19"/>
              </w:rPr>
              <w:t>Povezuje koeficijent proporcionalnosti s omjerom dviju proporcionalnih veličina.</w:t>
            </w:r>
          </w:p>
          <w:p w14:paraId="3448764F" w14:textId="77777777" w:rsidR="00845715" w:rsidRDefault="00845715" w:rsidP="003C0978">
            <w:pPr>
              <w:spacing w:after="0"/>
            </w:pPr>
            <w:r>
              <w:rPr>
                <w:rFonts w:ascii="VladaRHSans Lt" w:eastAsia="VladaRHSans Lt" w:hAnsi="VladaRHSans Lt" w:cs="VladaRHSans Lt"/>
                <w:color w:val="25408F"/>
                <w:sz w:val="19"/>
                <w:szCs w:val="19"/>
              </w:rPr>
              <w:t>Koristi se svojstvima proporcionalnosti i obrnute proporcionalnosti pri rješavanju problemskih situacija.</w:t>
            </w:r>
          </w:p>
          <w:p w14:paraId="5AEF7643" w14:textId="77777777" w:rsidR="00845715" w:rsidRDefault="00845715" w:rsidP="003C0978">
            <w:pPr>
              <w:spacing w:after="0"/>
            </w:pPr>
            <w:r>
              <w:rPr>
                <w:rFonts w:ascii="VladaRHSans Lt" w:eastAsia="VladaRHSans Lt" w:hAnsi="VladaRHSans Lt" w:cs="VladaRHSans Lt"/>
                <w:color w:val="25408F"/>
                <w:sz w:val="19"/>
                <w:szCs w:val="19"/>
              </w:rPr>
              <w:t>Preispituje smislenost rješenja s obzirom na kontekst.</w:t>
            </w:r>
          </w:p>
          <w:p w14:paraId="2F98CB36" w14:textId="77777777" w:rsidR="00845715" w:rsidRDefault="00845715" w:rsidP="003C0978">
            <w:pPr>
              <w:spacing w:after="0"/>
            </w:pPr>
          </w:p>
          <w:p w14:paraId="13B890C4" w14:textId="77777777" w:rsidR="00845715" w:rsidRDefault="00845715" w:rsidP="003C0978">
            <w:pPr>
              <w:spacing w:after="0"/>
            </w:pPr>
            <w:r>
              <w:rPr>
                <w:rFonts w:ascii="VladaRHSans Lt" w:eastAsia="VladaRHSans Lt" w:hAnsi="VladaRHSans Lt" w:cs="VladaRHSans Lt"/>
                <w:color w:val="25408F"/>
                <w:sz w:val="19"/>
                <w:szCs w:val="19"/>
              </w:rPr>
              <w:lastRenderedPageBreak/>
              <w:t>Korelacija s Geografijom, Fizikom, Kemijom, Biologijom i Hrvatskim jezikom (stručni tekstovi).</w:t>
            </w:r>
          </w:p>
        </w:tc>
        <w:tc>
          <w:tcPr>
            <w:tcW w:w="2055" w:type="dxa"/>
          </w:tcPr>
          <w:p w14:paraId="2A9660E2" w14:textId="77777777" w:rsidR="00845715" w:rsidRDefault="00845715" w:rsidP="003C0978">
            <w:pPr>
              <w:spacing w:after="0"/>
            </w:pPr>
            <w:r>
              <w:rPr>
                <w:rFonts w:ascii="VladaRHSans Lt" w:eastAsia="VladaRHSans Lt" w:hAnsi="VladaRHSans Lt" w:cs="VladaRHSans Lt"/>
                <w:color w:val="25408F"/>
                <w:sz w:val="19"/>
                <w:szCs w:val="19"/>
              </w:rPr>
              <w:lastRenderedPageBreak/>
              <w:t>Prepoznaje proporcionalne veličine i opisuje ih.</w:t>
            </w:r>
          </w:p>
          <w:p w14:paraId="660F81FC" w14:textId="77777777" w:rsidR="00845715" w:rsidRDefault="00845715" w:rsidP="003C0978">
            <w:pPr>
              <w:spacing w:after="0"/>
            </w:pPr>
            <w:r>
              <w:rPr>
                <w:rFonts w:ascii="VladaRHSans Lt" w:eastAsia="VladaRHSans Lt" w:hAnsi="VladaRHSans Lt" w:cs="VladaRHSans Lt"/>
                <w:color w:val="25408F"/>
                <w:sz w:val="19"/>
                <w:szCs w:val="19"/>
              </w:rPr>
              <w:t>Primjenjuje proporcionalnost u jednostavnim problemskim situacijama</w:t>
            </w:r>
            <w:r>
              <w:rPr>
                <w:rFonts w:ascii="VladaRHSans Lt" w:eastAsia="VladaRHSans Lt" w:hAnsi="VladaRHSans Lt" w:cs="VladaRHSans Lt"/>
                <w:color w:val="FF0000"/>
                <w:sz w:val="19"/>
                <w:szCs w:val="19"/>
              </w:rPr>
              <w:t xml:space="preserve"> iz stvarnoga života.</w:t>
            </w:r>
          </w:p>
        </w:tc>
        <w:tc>
          <w:tcPr>
            <w:tcW w:w="2055" w:type="dxa"/>
          </w:tcPr>
          <w:p w14:paraId="7BFA901D" w14:textId="77777777" w:rsidR="00845715" w:rsidRDefault="00845715" w:rsidP="003C0978">
            <w:pPr>
              <w:spacing w:after="0"/>
            </w:pPr>
            <w:r>
              <w:rPr>
                <w:rFonts w:ascii="VladaRHSans Lt" w:eastAsia="VladaRHSans Lt" w:hAnsi="VladaRHSans Lt" w:cs="VladaRHSans Lt"/>
                <w:color w:val="25408F"/>
                <w:sz w:val="19"/>
                <w:szCs w:val="19"/>
              </w:rPr>
              <w:t>Primjenjuje obrnutu proporcionalnost u jednostavnim problemskim situacijama</w:t>
            </w:r>
            <w:r>
              <w:rPr>
                <w:rFonts w:ascii="VladaRHSans Lt" w:eastAsia="VladaRHSans Lt" w:hAnsi="VladaRHSans Lt" w:cs="VladaRHSans Lt"/>
                <w:color w:val="FF0000"/>
                <w:sz w:val="19"/>
                <w:szCs w:val="19"/>
              </w:rPr>
              <w:t xml:space="preserve"> iz stvarnoga života. Tumači odnos veličina u problemu.</w:t>
            </w:r>
          </w:p>
        </w:tc>
        <w:tc>
          <w:tcPr>
            <w:tcW w:w="2055" w:type="dxa"/>
          </w:tcPr>
          <w:p w14:paraId="56779422" w14:textId="77777777" w:rsidR="00845715" w:rsidRDefault="00845715" w:rsidP="003C0978">
            <w:pPr>
              <w:spacing w:after="0"/>
            </w:pPr>
            <w:r>
              <w:rPr>
                <w:rFonts w:ascii="VladaRHSans Lt" w:eastAsia="VladaRHSans Lt" w:hAnsi="VladaRHSans Lt" w:cs="VladaRHSans Lt"/>
                <w:color w:val="25408F"/>
                <w:sz w:val="19"/>
                <w:szCs w:val="19"/>
              </w:rPr>
              <w:t xml:space="preserve">Primjenjuje proporcionalnost i obrnutu proporcionalnost u problemskim situacijama iz stvarnoga života </w:t>
            </w:r>
            <w:r>
              <w:rPr>
                <w:rFonts w:ascii="VladaRHSans Lt" w:eastAsia="VladaRHSans Lt" w:hAnsi="VladaRHSans Lt" w:cs="VladaRHSans Lt"/>
                <w:color w:val="FF0000"/>
                <w:sz w:val="19"/>
                <w:szCs w:val="19"/>
              </w:rPr>
              <w:t xml:space="preserve">uz obrazlaganje postupka i analizu rezultata. </w:t>
            </w:r>
          </w:p>
          <w:p w14:paraId="447AAFE6" w14:textId="77777777" w:rsidR="00845715" w:rsidRDefault="00845715" w:rsidP="003C0978">
            <w:pPr>
              <w:spacing w:after="0"/>
            </w:pPr>
          </w:p>
          <w:p w14:paraId="31BAD256" w14:textId="77777777" w:rsidR="00845715" w:rsidRDefault="00845715" w:rsidP="003C0978">
            <w:pPr>
              <w:spacing w:after="0"/>
            </w:pPr>
          </w:p>
        </w:tc>
        <w:tc>
          <w:tcPr>
            <w:tcW w:w="2055" w:type="dxa"/>
          </w:tcPr>
          <w:p w14:paraId="67240787" w14:textId="77777777" w:rsidR="00845715" w:rsidRDefault="00845715" w:rsidP="003C0978">
            <w:pPr>
              <w:spacing w:after="0"/>
            </w:pPr>
            <w:r>
              <w:rPr>
                <w:rFonts w:ascii="VladaRHSans Lt" w:eastAsia="VladaRHSans Lt" w:hAnsi="VladaRHSans Lt" w:cs="VladaRHSans Lt"/>
                <w:color w:val="25408F"/>
                <w:sz w:val="19"/>
                <w:szCs w:val="19"/>
              </w:rPr>
              <w:t>Modelira proporcionalnošću i obrnutom proporcionalnošću probleme iz matematike i stvarnoga života.</w:t>
            </w:r>
          </w:p>
        </w:tc>
      </w:tr>
      <w:tr w:rsidR="00845715" w14:paraId="14DBEAC7" w14:textId="77777777" w:rsidTr="003C0978">
        <w:tc>
          <w:tcPr>
            <w:tcW w:w="14235" w:type="dxa"/>
            <w:gridSpan w:val="7"/>
          </w:tcPr>
          <w:p w14:paraId="31AA18B5" w14:textId="77777777" w:rsidR="00845715" w:rsidRDefault="00845715" w:rsidP="003C0978">
            <w:pPr>
              <w:spacing w:after="0"/>
            </w:pPr>
            <w:r>
              <w:rPr>
                <w:rFonts w:ascii="VladaRHSans Lt" w:eastAsia="VladaRHSans Lt" w:hAnsi="VladaRHSans Lt" w:cs="VladaRHSans Lt"/>
                <w:color w:val="FF0000"/>
                <w:sz w:val="19"/>
                <w:szCs w:val="19"/>
              </w:rPr>
              <w:t>NAPOMENA:</w:t>
            </w:r>
          </w:p>
          <w:p w14:paraId="607F75ED" w14:textId="59E9009C" w:rsidR="00504077" w:rsidRDefault="00845715" w:rsidP="003C0978">
            <w:pPr>
              <w:spacing w:after="0"/>
            </w:pPr>
            <w:r>
              <w:rPr>
                <w:rFonts w:ascii="VladaRHSans Lt" w:eastAsia="VladaRHSans Lt" w:hAnsi="VladaRHSans Lt" w:cs="VladaRHSans Lt"/>
                <w:color w:val="FF0000"/>
                <w:sz w:val="19"/>
                <w:szCs w:val="19"/>
              </w:rPr>
              <w:t xml:space="preserve">Poticati intuitivni pristup rješavanju problema proporcionalnosti i obrnute proporcionalnosti. </w:t>
            </w:r>
            <w:r>
              <w:rPr>
                <w:rFonts w:ascii="VladaRHSans Lt" w:eastAsia="VladaRHSans Lt" w:hAnsi="VladaRHSans Lt" w:cs="VladaRHSans Lt"/>
                <w:color w:val="25408F"/>
                <w:sz w:val="19"/>
                <w:szCs w:val="19"/>
              </w:rPr>
              <w:t xml:space="preserve">Povezivati i iskazivati koeficijent proporcionalnosti kao omjer dviju proporcionalnih veličina, </w:t>
            </w:r>
            <w:r>
              <w:rPr>
                <w:rFonts w:ascii="VladaRHSans Lt" w:eastAsia="VladaRHSans Lt" w:hAnsi="VladaRHSans Lt" w:cs="VladaRHSans Lt"/>
                <w:color w:val="FF0000"/>
                <w:sz w:val="19"/>
                <w:szCs w:val="19"/>
              </w:rPr>
              <w:t>a koeficijente obrnute proporcionalnosti kao umnožak obrnuto proporcionalnih veličina. Opisivati i prikazivati</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složene mjerne jedinice (km/h, m/s, g/cm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kg/ 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stanovnika/km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FF0000"/>
                <w:sz w:val="19"/>
                <w:szCs w:val="19"/>
              </w:rPr>
              <w:t>Preračunavati valute</w:t>
            </w:r>
            <w:r>
              <w:rPr>
                <w:rFonts w:ascii="VladaRHSans Lt" w:eastAsia="VladaRHSans Lt" w:hAnsi="VladaRHSans Lt" w:cs="VladaRHSans Lt"/>
                <w:color w:val="9900FF"/>
                <w:sz w:val="19"/>
                <w:szCs w:val="19"/>
              </w:rPr>
              <w:t>.</w:t>
            </w:r>
            <w:r>
              <w:rPr>
                <w:rFonts w:ascii="VladaRHSans Lt" w:eastAsia="VladaRHSans Lt" w:hAnsi="VladaRHSans Lt" w:cs="VladaRHSans Lt"/>
                <w:color w:val="25408F"/>
                <w:sz w:val="19"/>
                <w:szCs w:val="19"/>
              </w:rPr>
              <w:t xml:space="preserve"> Također je potrebno raspravljati o smislenost rješenja </w:t>
            </w:r>
            <w:r>
              <w:rPr>
                <w:rFonts w:ascii="VladaRHSans Lt" w:eastAsia="VladaRHSans Lt" w:hAnsi="VladaRHSans Lt" w:cs="VladaRHSans Lt"/>
                <w:color w:val="FF0000"/>
                <w:sz w:val="19"/>
                <w:szCs w:val="19"/>
              </w:rPr>
              <w:t>problema.</w:t>
            </w:r>
          </w:p>
        </w:tc>
      </w:tr>
      <w:tr w:rsidR="00845715" w14:paraId="48DAB2E6" w14:textId="77777777" w:rsidTr="003C0978">
        <w:tc>
          <w:tcPr>
            <w:tcW w:w="450" w:type="dxa"/>
          </w:tcPr>
          <w:p w14:paraId="53CA9A6D" w14:textId="77777777" w:rsidR="00845715" w:rsidRDefault="00845715" w:rsidP="003C0978">
            <w:pPr>
              <w:spacing w:after="0"/>
            </w:pPr>
            <w:r>
              <w:rPr>
                <w:rFonts w:ascii="VladaRHSans Lt" w:eastAsia="VladaRHSans Lt" w:hAnsi="VladaRHSans Lt" w:cs="VladaRHSans Lt"/>
                <w:smallCaps/>
                <w:sz w:val="19"/>
                <w:szCs w:val="19"/>
              </w:rPr>
              <w:t>9.</w:t>
            </w:r>
          </w:p>
        </w:tc>
        <w:tc>
          <w:tcPr>
            <w:tcW w:w="1980" w:type="dxa"/>
            <w:shd w:val="clear" w:color="auto" w:fill="B4B4FA"/>
          </w:tcPr>
          <w:p w14:paraId="1E93220A" w14:textId="77777777" w:rsidR="00845715" w:rsidRDefault="00845715" w:rsidP="003C0978">
            <w:pPr>
              <w:spacing w:after="0"/>
            </w:pPr>
            <w:r>
              <w:rPr>
                <w:rFonts w:ascii="VladaRHSans Lt" w:eastAsia="VladaRHSans Lt" w:hAnsi="VladaRHSans Lt" w:cs="VladaRHSans Lt"/>
                <w:smallCaps/>
                <w:sz w:val="19"/>
                <w:szCs w:val="19"/>
              </w:rPr>
              <w:t>B. 7. 4</w:t>
            </w:r>
          </w:p>
          <w:p w14:paraId="0D8D9654" w14:textId="77777777" w:rsidR="00845715" w:rsidRDefault="00845715" w:rsidP="003C0978">
            <w:pPr>
              <w:spacing w:after="0"/>
            </w:pPr>
          </w:p>
          <w:p w14:paraId="0BCCCCF1" w14:textId="77777777" w:rsidR="00845715" w:rsidRDefault="00845715" w:rsidP="003C0978">
            <w:pPr>
              <w:spacing w:after="0"/>
            </w:pPr>
            <w:r>
              <w:rPr>
                <w:rFonts w:ascii="VladaRHSans Lt" w:eastAsia="VladaRHSans Lt" w:hAnsi="VladaRHSans Lt" w:cs="VladaRHSans Lt"/>
                <w:smallCaps/>
                <w:color w:val="FF0000"/>
                <w:sz w:val="19"/>
                <w:szCs w:val="19"/>
              </w:rPr>
              <w:t>Primjenjuje</w:t>
            </w:r>
            <w:r>
              <w:rPr>
                <w:rFonts w:ascii="VladaRHSans Lt" w:eastAsia="VladaRHSans Lt" w:hAnsi="VladaRHSans Lt" w:cs="VladaRHSans Lt"/>
                <w:smallCaps/>
                <w:sz w:val="19"/>
                <w:szCs w:val="19"/>
              </w:rPr>
              <w:t xml:space="preserve"> linearnu ovisnost.</w:t>
            </w:r>
          </w:p>
        </w:tc>
        <w:tc>
          <w:tcPr>
            <w:tcW w:w="3585" w:type="dxa"/>
          </w:tcPr>
          <w:p w14:paraId="4ADEE469" w14:textId="77777777" w:rsidR="00845715" w:rsidRDefault="00845715" w:rsidP="003C0978">
            <w:pPr>
              <w:spacing w:after="0"/>
            </w:pPr>
            <w:r>
              <w:rPr>
                <w:rFonts w:ascii="VladaRHSans Lt" w:eastAsia="VladaRHSans Lt" w:hAnsi="VladaRHSans Lt" w:cs="VladaRHSans Lt"/>
                <w:color w:val="25408F"/>
                <w:sz w:val="19"/>
                <w:szCs w:val="19"/>
              </w:rPr>
              <w:t xml:space="preserve">Prepoznaje i objašnjava linearnu ovisnost veličina iz stvarnoga života. </w:t>
            </w:r>
          </w:p>
          <w:p w14:paraId="63ED6616" w14:textId="77777777" w:rsidR="00845715" w:rsidRDefault="00845715" w:rsidP="003C0978">
            <w:pPr>
              <w:spacing w:after="0"/>
            </w:pPr>
            <w:r>
              <w:rPr>
                <w:rFonts w:ascii="VladaRHSans Lt" w:eastAsia="VladaRHSans Lt" w:hAnsi="VladaRHSans Lt" w:cs="VladaRHSans Lt"/>
                <w:color w:val="25408F"/>
                <w:sz w:val="19"/>
                <w:szCs w:val="19"/>
              </w:rPr>
              <w:t xml:space="preserve">Oblikuje tablicu </w:t>
            </w:r>
            <w:r>
              <w:rPr>
                <w:rFonts w:ascii="VladaRHSans Lt" w:eastAsia="VladaRHSans Lt" w:hAnsi="VladaRHSans Lt" w:cs="VladaRHSans Lt"/>
                <w:color w:val="FF0000"/>
                <w:sz w:val="19"/>
                <w:szCs w:val="19"/>
              </w:rPr>
              <w:t xml:space="preserve">pridruženih vrijednosti </w:t>
            </w:r>
            <w:r>
              <w:rPr>
                <w:rFonts w:ascii="VladaRHSans Lt" w:eastAsia="VladaRHSans Lt" w:hAnsi="VladaRHSans Lt" w:cs="VladaRHSans Lt"/>
                <w:color w:val="25408F"/>
                <w:sz w:val="19"/>
                <w:szCs w:val="19"/>
              </w:rPr>
              <w:t xml:space="preserve">linearno zavisnih podataka. </w:t>
            </w:r>
          </w:p>
          <w:p w14:paraId="257240F2" w14:textId="77777777" w:rsidR="00845715" w:rsidRDefault="00845715" w:rsidP="003C0978">
            <w:pPr>
              <w:spacing w:after="0"/>
            </w:pPr>
            <w:r>
              <w:rPr>
                <w:rFonts w:ascii="VladaRHSans Lt" w:eastAsia="VladaRHSans Lt" w:hAnsi="VladaRHSans Lt" w:cs="VladaRHSans Lt"/>
                <w:color w:val="FF0000"/>
                <w:sz w:val="19"/>
                <w:szCs w:val="19"/>
              </w:rPr>
              <w:t xml:space="preserve">Povezuje zavisnu i nezavisnu veličinu u problemskoj situaciji. </w:t>
            </w:r>
          </w:p>
          <w:p w14:paraId="2B324D6C" w14:textId="77777777" w:rsidR="00845715" w:rsidRDefault="00845715" w:rsidP="003C0978">
            <w:pPr>
              <w:spacing w:after="0"/>
            </w:pPr>
            <w:r>
              <w:rPr>
                <w:rFonts w:ascii="VladaRHSans Lt" w:eastAsia="VladaRHSans Lt" w:hAnsi="VladaRHSans Lt" w:cs="VladaRHSans Lt"/>
                <w:color w:val="25408F"/>
                <w:sz w:val="19"/>
                <w:szCs w:val="19"/>
              </w:rPr>
              <w:t xml:space="preserve">Zapisuje linearnu ovisnost formulom y=ax+b, </w:t>
            </w:r>
            <w:r>
              <w:rPr>
                <w:rFonts w:ascii="VladaRHSans Lt" w:eastAsia="VladaRHSans Lt" w:hAnsi="VladaRHSans Lt" w:cs="VladaRHSans Lt"/>
                <w:color w:val="FF0000"/>
                <w:sz w:val="19"/>
                <w:szCs w:val="19"/>
              </w:rPr>
              <w:t>gdje su a i b racionalni brojevi</w:t>
            </w:r>
            <w:r>
              <w:rPr>
                <w:rFonts w:ascii="VladaRHSans Lt" w:eastAsia="VladaRHSans Lt" w:hAnsi="VladaRHSans Lt" w:cs="VladaRHSans Lt"/>
                <w:color w:val="25408F"/>
                <w:sz w:val="19"/>
                <w:szCs w:val="19"/>
              </w:rPr>
              <w:t xml:space="preserve">.  </w:t>
            </w:r>
          </w:p>
          <w:p w14:paraId="43D0E2FA" w14:textId="77777777" w:rsidR="00845715" w:rsidRDefault="00845715" w:rsidP="003C0978">
            <w:pPr>
              <w:spacing w:after="0"/>
            </w:pPr>
            <w:r>
              <w:rPr>
                <w:rFonts w:ascii="VladaRHSans Lt" w:eastAsia="VladaRHSans Lt" w:hAnsi="VladaRHSans Lt" w:cs="VladaRHSans Lt"/>
                <w:color w:val="25408F"/>
                <w:sz w:val="19"/>
                <w:szCs w:val="19"/>
              </w:rPr>
              <w:t>Prikazuje linearnu ovisnost grafički u pravokutnome koordinatnom sustavu u ravnini.</w:t>
            </w:r>
          </w:p>
          <w:p w14:paraId="3FA07A3F" w14:textId="77777777" w:rsidR="00845715" w:rsidRDefault="00845715" w:rsidP="003C0978">
            <w:pPr>
              <w:spacing w:after="0"/>
            </w:pPr>
            <w:r>
              <w:rPr>
                <w:rFonts w:ascii="VladaRHSans Lt" w:eastAsia="VladaRHSans Lt" w:hAnsi="VladaRHSans Lt" w:cs="VladaRHSans Lt"/>
                <w:color w:val="FF0000"/>
                <w:sz w:val="19"/>
                <w:szCs w:val="19"/>
              </w:rPr>
              <w:t xml:space="preserve">Analizira promjenu u linearnoj ovisnosti. </w:t>
            </w:r>
          </w:p>
          <w:p w14:paraId="0A7E8C2C" w14:textId="77777777" w:rsidR="00845715" w:rsidRDefault="00845715" w:rsidP="003C0978">
            <w:pPr>
              <w:spacing w:after="0"/>
            </w:pPr>
            <w:r>
              <w:rPr>
                <w:rFonts w:ascii="VladaRHSans Lt" w:eastAsia="VladaRHSans Lt" w:hAnsi="VladaRHSans Lt" w:cs="VladaRHSans Lt"/>
                <w:color w:val="FF0000"/>
                <w:sz w:val="19"/>
                <w:szCs w:val="19"/>
              </w:rPr>
              <w:t xml:space="preserve">Uspoređuje i diskutira prikaze dviju različitih linearnih ovisnosti na istom grafu. </w:t>
            </w:r>
          </w:p>
          <w:p w14:paraId="33D419D3" w14:textId="77777777" w:rsidR="00845715" w:rsidRDefault="00845715" w:rsidP="003C0978">
            <w:pPr>
              <w:spacing w:after="0"/>
            </w:pPr>
            <w:r>
              <w:rPr>
                <w:rFonts w:ascii="VladaRHSans Lt" w:eastAsia="VladaRHSans Lt" w:hAnsi="VladaRHSans Lt" w:cs="VladaRHSans Lt"/>
                <w:color w:val="25408F"/>
                <w:sz w:val="19"/>
                <w:szCs w:val="19"/>
              </w:rPr>
              <w:t xml:space="preserve">Linearnom ovisnošću modelira i rješava probleme. </w:t>
            </w:r>
          </w:p>
          <w:p w14:paraId="6AEF8313" w14:textId="77777777" w:rsidR="00845715" w:rsidRDefault="00845715" w:rsidP="003C0978">
            <w:pPr>
              <w:spacing w:after="0"/>
            </w:pPr>
          </w:p>
          <w:p w14:paraId="01845E6D" w14:textId="77777777" w:rsidR="00845715" w:rsidRDefault="00845715" w:rsidP="003C0978">
            <w:pPr>
              <w:spacing w:after="0"/>
            </w:pPr>
            <w:r>
              <w:rPr>
                <w:rFonts w:ascii="VladaRHSans Lt" w:eastAsia="VladaRHSans Lt" w:hAnsi="VladaRHSans Lt" w:cs="VladaRHSans Lt"/>
                <w:color w:val="FF0000"/>
                <w:sz w:val="19"/>
                <w:szCs w:val="19"/>
              </w:rPr>
              <w:t>Prošireni sadržaj: Povezuje linearnu ovisnost s linearnom funkcijom.</w:t>
            </w:r>
          </w:p>
          <w:p w14:paraId="4E272C13" w14:textId="77777777" w:rsidR="00845715" w:rsidRDefault="00845715" w:rsidP="003C0978">
            <w:pPr>
              <w:spacing w:after="0"/>
            </w:pPr>
          </w:p>
          <w:p w14:paraId="4FD2C2BF" w14:textId="77777777" w:rsidR="00845715" w:rsidRDefault="00845715" w:rsidP="003C0978">
            <w:pPr>
              <w:spacing w:after="0"/>
            </w:pPr>
            <w:r>
              <w:rPr>
                <w:rFonts w:ascii="VladaRHSans Lt" w:eastAsia="VladaRHSans Lt" w:hAnsi="VladaRHSans Lt" w:cs="VladaRHSans Lt"/>
                <w:color w:val="25408F"/>
                <w:sz w:val="19"/>
                <w:szCs w:val="19"/>
              </w:rPr>
              <w:lastRenderedPageBreak/>
              <w:t>Korelacija s Informatikom i Fizikom.</w:t>
            </w:r>
          </w:p>
        </w:tc>
        <w:tc>
          <w:tcPr>
            <w:tcW w:w="2055" w:type="dxa"/>
          </w:tcPr>
          <w:p w14:paraId="638609A1" w14:textId="77777777" w:rsidR="00845715" w:rsidRDefault="00845715" w:rsidP="003C0978">
            <w:pPr>
              <w:spacing w:after="0"/>
            </w:pPr>
            <w:r>
              <w:rPr>
                <w:rFonts w:ascii="VladaRHSans Lt" w:eastAsia="VladaRHSans Lt" w:hAnsi="VladaRHSans Lt" w:cs="VladaRHSans Lt"/>
                <w:color w:val="25408F"/>
                <w:sz w:val="19"/>
                <w:szCs w:val="19"/>
              </w:rPr>
              <w:lastRenderedPageBreak/>
              <w:t>Navodi primjer linearne ovisnosti iz stvarnoga života.</w:t>
            </w:r>
            <w:r>
              <w:rPr>
                <w:rFonts w:ascii="VladaRHSans Lt" w:eastAsia="VladaRHSans Lt" w:hAnsi="VladaRHSans Lt" w:cs="VladaRHSans Lt"/>
                <w:color w:val="FF0000"/>
                <w:sz w:val="19"/>
                <w:szCs w:val="19"/>
              </w:rPr>
              <w:t xml:space="preserve"> Tumači ovisnost veličina na grafičkom prikazu linearne ovisnosti. </w:t>
            </w:r>
          </w:p>
          <w:p w14:paraId="282C4313" w14:textId="77777777" w:rsidR="00845715" w:rsidRDefault="00845715" w:rsidP="003C0978">
            <w:pPr>
              <w:spacing w:after="0"/>
            </w:pPr>
          </w:p>
          <w:p w14:paraId="451604B9" w14:textId="77777777" w:rsidR="00845715" w:rsidRDefault="00845715" w:rsidP="003C0978">
            <w:pPr>
              <w:spacing w:after="0"/>
            </w:pPr>
          </w:p>
        </w:tc>
        <w:tc>
          <w:tcPr>
            <w:tcW w:w="2055" w:type="dxa"/>
          </w:tcPr>
          <w:p w14:paraId="78BFF85B" w14:textId="77777777" w:rsidR="00845715" w:rsidRDefault="00845715" w:rsidP="003C0978">
            <w:pPr>
              <w:spacing w:after="0"/>
            </w:pPr>
            <w:r>
              <w:rPr>
                <w:rFonts w:ascii="VladaRHSans Lt" w:eastAsia="VladaRHSans Lt" w:hAnsi="VladaRHSans Lt" w:cs="VladaRHSans Lt"/>
                <w:color w:val="FF0000"/>
                <w:sz w:val="19"/>
                <w:szCs w:val="19"/>
              </w:rPr>
              <w:t xml:space="preserve">Oblikuje tablicu pridruženih vrijednosti linearno zavisnih podataka. </w:t>
            </w:r>
            <w:r>
              <w:rPr>
                <w:rFonts w:ascii="VladaRHSans Lt" w:eastAsia="VladaRHSans Lt" w:hAnsi="VladaRHSans Lt" w:cs="VladaRHSans Lt"/>
                <w:color w:val="25408F"/>
                <w:sz w:val="19"/>
                <w:szCs w:val="19"/>
              </w:rPr>
              <w:t xml:space="preserve">Grafički prikazuje i </w:t>
            </w:r>
            <w:r>
              <w:rPr>
                <w:rFonts w:ascii="VladaRHSans Lt" w:eastAsia="VladaRHSans Lt" w:hAnsi="VladaRHSans Lt" w:cs="VladaRHSans Lt"/>
                <w:color w:val="FF0000"/>
                <w:sz w:val="19"/>
                <w:szCs w:val="19"/>
              </w:rPr>
              <w:t>analizira promjenu u</w:t>
            </w:r>
            <w:r>
              <w:rPr>
                <w:rFonts w:ascii="VladaRHSans Lt" w:eastAsia="VladaRHSans Lt" w:hAnsi="VladaRHSans Lt" w:cs="VladaRHSans Lt"/>
                <w:color w:val="25408F"/>
                <w:sz w:val="19"/>
                <w:szCs w:val="19"/>
              </w:rPr>
              <w:t xml:space="preserve"> linearnoj ovisnosti.</w:t>
            </w:r>
          </w:p>
        </w:tc>
        <w:tc>
          <w:tcPr>
            <w:tcW w:w="2055" w:type="dxa"/>
          </w:tcPr>
          <w:p w14:paraId="77A7C260" w14:textId="77777777" w:rsidR="00845715" w:rsidRDefault="00845715" w:rsidP="003C0978">
            <w:pPr>
              <w:spacing w:after="0"/>
            </w:pPr>
            <w:r>
              <w:rPr>
                <w:rFonts w:ascii="VladaRHSans Lt" w:eastAsia="VladaRHSans Lt" w:hAnsi="VladaRHSans Lt" w:cs="VladaRHSans Lt"/>
                <w:color w:val="FF0000"/>
                <w:sz w:val="19"/>
                <w:szCs w:val="19"/>
              </w:rPr>
              <w:t xml:space="preserve">Povezuje zavisnu i nezavisnu veličinu u problemskoj situaciji. Vezu prikazuje grafički i algebarski </w:t>
            </w:r>
          </w:p>
          <w:p w14:paraId="79D8DEDF" w14:textId="77777777" w:rsidR="00845715" w:rsidRDefault="00845715" w:rsidP="003C0978">
            <w:pPr>
              <w:spacing w:after="0"/>
            </w:pPr>
            <w:r>
              <w:rPr>
                <w:rFonts w:ascii="VladaRHSans Lt" w:eastAsia="VladaRHSans Lt" w:hAnsi="VladaRHSans Lt" w:cs="VladaRHSans Lt"/>
                <w:color w:val="25408F"/>
                <w:sz w:val="19"/>
                <w:szCs w:val="19"/>
              </w:rPr>
              <w:t xml:space="preserve">(y=ax+b). Uspoređuje i diskutira prikaze dviju različitih linearnih ovisnosti na istom grafu. </w:t>
            </w:r>
          </w:p>
        </w:tc>
        <w:tc>
          <w:tcPr>
            <w:tcW w:w="2055" w:type="dxa"/>
          </w:tcPr>
          <w:p w14:paraId="0FEB16E9" w14:textId="77777777" w:rsidR="00845715" w:rsidRDefault="00845715" w:rsidP="003C0978">
            <w:pPr>
              <w:spacing w:after="0"/>
            </w:pPr>
            <w:r>
              <w:rPr>
                <w:rFonts w:ascii="VladaRHSans Lt" w:eastAsia="VladaRHSans Lt" w:hAnsi="VladaRHSans Lt" w:cs="VladaRHSans Lt"/>
                <w:color w:val="25408F"/>
                <w:sz w:val="19"/>
                <w:szCs w:val="19"/>
              </w:rPr>
              <w:t>Modelira linearnom ovisnošću problem koji rješava,</w:t>
            </w:r>
            <w:r>
              <w:rPr>
                <w:rFonts w:ascii="VladaRHSans Lt" w:eastAsia="VladaRHSans Lt" w:hAnsi="VladaRHSans Lt" w:cs="VladaRHSans Lt"/>
                <w:color w:val="FF0000"/>
                <w:sz w:val="19"/>
                <w:szCs w:val="19"/>
              </w:rPr>
              <w:t xml:space="preserve"> analizira prikaz te na osnovu toga izvodi zaključke.</w:t>
            </w:r>
          </w:p>
        </w:tc>
      </w:tr>
      <w:tr w:rsidR="00845715" w14:paraId="4FE6B543" w14:textId="77777777" w:rsidTr="003C0978">
        <w:tc>
          <w:tcPr>
            <w:tcW w:w="14235" w:type="dxa"/>
            <w:gridSpan w:val="7"/>
          </w:tcPr>
          <w:p w14:paraId="090DFB9F" w14:textId="77777777" w:rsidR="00845715" w:rsidRDefault="00845715" w:rsidP="003C0978">
            <w:pPr>
              <w:spacing w:after="0"/>
            </w:pPr>
            <w:r>
              <w:rPr>
                <w:rFonts w:ascii="VladaRHSans Lt" w:eastAsia="VladaRHSans Lt" w:hAnsi="VladaRHSans Lt" w:cs="VladaRHSans Lt"/>
                <w:color w:val="FF0000"/>
                <w:sz w:val="19"/>
                <w:szCs w:val="19"/>
              </w:rPr>
              <w:t>NAPOMENA:</w:t>
            </w:r>
          </w:p>
          <w:p w14:paraId="5AC93916" w14:textId="749FE7B7" w:rsidR="00745288"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Ovim se ishodom ne provjerava tehnika računanja nego učenikovo logičko razmišljanje i sposobnost analize problema.</w:t>
            </w:r>
          </w:p>
          <w:p w14:paraId="69FDFD2E" w14:textId="358958CF" w:rsidR="00845715" w:rsidRP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t xml:space="preserve">Naglasak je na proučavanju međusobno zavisnih veličina, na prevođenju uočene situacije linearne ovisnosti u algebarski zapis, tumačenju </w:t>
            </w:r>
            <w:r>
              <w:rPr>
                <w:rFonts w:ascii="VladaRHSans Lt" w:eastAsia="VladaRHSans Lt" w:hAnsi="VladaRHSans Lt" w:cs="VladaRHSans Lt"/>
                <w:color w:val="FF0000"/>
                <w:sz w:val="19"/>
                <w:szCs w:val="19"/>
              </w:rPr>
              <w:t>grafičkog prikaza</w:t>
            </w:r>
            <w:r>
              <w:rPr>
                <w:rFonts w:ascii="VladaRHSans Lt" w:eastAsia="VladaRHSans Lt" w:hAnsi="VladaRHSans Lt" w:cs="VladaRHSans Lt"/>
                <w:color w:val="25408F"/>
                <w:sz w:val="19"/>
                <w:szCs w:val="19"/>
              </w:rPr>
              <w:t xml:space="preserve"> linearne ovisnosti </w:t>
            </w:r>
            <w:r>
              <w:rPr>
                <w:rFonts w:ascii="VladaRHSans Lt" w:eastAsia="VladaRHSans Lt" w:hAnsi="VladaRHSans Lt" w:cs="VladaRHSans Lt"/>
                <w:color w:val="FF0000"/>
                <w:sz w:val="19"/>
                <w:szCs w:val="19"/>
              </w:rPr>
              <w:t>i analizi promjene</w:t>
            </w:r>
            <w:r>
              <w:rPr>
                <w:rFonts w:ascii="VladaRHSans Lt" w:eastAsia="VladaRHSans Lt" w:hAnsi="VladaRHSans Lt" w:cs="VladaRHSans Lt"/>
                <w:color w:val="25408F"/>
                <w:sz w:val="19"/>
                <w:szCs w:val="19"/>
              </w:rPr>
              <w:t>. Rabiti programe dinamične geometrije te ostale primjerene i dostupne interaktivne računalne programe i alate.</w:t>
            </w:r>
          </w:p>
        </w:tc>
      </w:tr>
      <w:tr w:rsidR="00845715" w14:paraId="552DA12C" w14:textId="77777777" w:rsidTr="003C0978">
        <w:tc>
          <w:tcPr>
            <w:tcW w:w="450" w:type="dxa"/>
          </w:tcPr>
          <w:p w14:paraId="60C4A63A" w14:textId="77777777" w:rsidR="00845715" w:rsidRDefault="00845715" w:rsidP="003C0978">
            <w:pPr>
              <w:spacing w:after="0"/>
            </w:pPr>
            <w:r>
              <w:rPr>
                <w:rFonts w:ascii="VladaRHSans Lt" w:eastAsia="VladaRHSans Lt" w:hAnsi="VladaRHSans Lt" w:cs="VladaRHSans Lt"/>
                <w:smallCaps/>
                <w:sz w:val="19"/>
                <w:szCs w:val="19"/>
              </w:rPr>
              <w:t>10.</w:t>
            </w:r>
          </w:p>
        </w:tc>
        <w:tc>
          <w:tcPr>
            <w:tcW w:w="1980" w:type="dxa"/>
            <w:shd w:val="clear" w:color="auto" w:fill="B4FAB4"/>
          </w:tcPr>
          <w:p w14:paraId="7329E592" w14:textId="77777777" w:rsidR="00845715" w:rsidRDefault="00845715" w:rsidP="003C0978">
            <w:pPr>
              <w:spacing w:after="0"/>
            </w:pPr>
            <w:r>
              <w:rPr>
                <w:rFonts w:ascii="VladaRHSans Lt" w:eastAsia="VladaRHSans Lt" w:hAnsi="VladaRHSans Lt" w:cs="VladaRHSans Lt"/>
                <w:smallCaps/>
                <w:sz w:val="19"/>
                <w:szCs w:val="19"/>
              </w:rPr>
              <w:t>C. 7. 1</w:t>
            </w:r>
          </w:p>
          <w:p w14:paraId="2958FE76" w14:textId="77777777" w:rsidR="00845715" w:rsidRDefault="00845715" w:rsidP="003C0978">
            <w:pPr>
              <w:spacing w:after="0"/>
            </w:pPr>
          </w:p>
          <w:p w14:paraId="5626C869" w14:textId="77777777" w:rsidR="00845715" w:rsidRDefault="00845715" w:rsidP="003C0978">
            <w:pPr>
              <w:spacing w:after="0"/>
            </w:pPr>
            <w:r>
              <w:rPr>
                <w:rFonts w:ascii="VladaRHSans Lt" w:eastAsia="VladaRHSans Lt" w:hAnsi="VladaRHSans Lt" w:cs="VladaRHSans Lt"/>
                <w:smallCaps/>
                <w:color w:val="FF0000"/>
                <w:sz w:val="19"/>
                <w:szCs w:val="19"/>
              </w:rPr>
              <w:t xml:space="preserve">Crta i konstruira mnogokute i </w:t>
            </w:r>
            <w:r>
              <w:rPr>
                <w:rFonts w:ascii="VladaRHSans Lt" w:eastAsia="VladaRHSans Lt" w:hAnsi="VladaRHSans Lt" w:cs="VladaRHSans Lt"/>
                <w:smallCaps/>
                <w:sz w:val="19"/>
                <w:szCs w:val="19"/>
              </w:rPr>
              <w:t>koristi se njima pri stvaranju složenijih geometrijskih motiva.</w:t>
            </w:r>
          </w:p>
        </w:tc>
        <w:tc>
          <w:tcPr>
            <w:tcW w:w="3585" w:type="dxa"/>
          </w:tcPr>
          <w:p w14:paraId="28E3524A" w14:textId="77777777" w:rsidR="00845715" w:rsidRDefault="00845715" w:rsidP="003C0978">
            <w:pPr>
              <w:spacing w:after="0"/>
            </w:pPr>
            <w:r>
              <w:rPr>
                <w:rFonts w:ascii="VladaRHSans Lt" w:eastAsia="VladaRHSans Lt" w:hAnsi="VladaRHSans Lt" w:cs="VladaRHSans Lt"/>
                <w:color w:val="25408F"/>
                <w:sz w:val="19"/>
                <w:szCs w:val="19"/>
              </w:rPr>
              <w:t xml:space="preserve">Prepoznaje mnogokute u okruženju. </w:t>
            </w:r>
          </w:p>
          <w:p w14:paraId="33D8BB2C" w14:textId="77777777" w:rsidR="00845715" w:rsidRDefault="00845715" w:rsidP="003C0978">
            <w:pPr>
              <w:spacing w:after="0"/>
            </w:pPr>
            <w:r>
              <w:rPr>
                <w:rFonts w:ascii="VladaRHSans Lt" w:eastAsia="VladaRHSans Lt" w:hAnsi="VladaRHSans Lt" w:cs="VladaRHSans Lt"/>
                <w:color w:val="25408F"/>
                <w:sz w:val="19"/>
                <w:szCs w:val="19"/>
              </w:rPr>
              <w:t xml:space="preserve">Opisuje mnogokut (stranice, unutarnje i vanjske kutove, dijagonale, središnji kut pravilnoga mnogokuta).  Razlikuje pravilne i nepravilne mnogokute, konveksne i nekonveksne. </w:t>
            </w:r>
          </w:p>
          <w:p w14:paraId="1C915C1B" w14:textId="77777777" w:rsidR="00845715" w:rsidRDefault="00845715" w:rsidP="003C0978">
            <w:pPr>
              <w:spacing w:after="0"/>
            </w:pPr>
            <w:r>
              <w:rPr>
                <w:rFonts w:ascii="VladaRHSans Lt" w:eastAsia="VladaRHSans Lt" w:hAnsi="VladaRHSans Lt" w:cs="VladaRHSans Lt"/>
                <w:color w:val="FF0000"/>
                <w:sz w:val="19"/>
                <w:szCs w:val="19"/>
              </w:rPr>
              <w:t>Opisuje središnji kut i crta karakteristični trokut.</w:t>
            </w:r>
          </w:p>
          <w:p w14:paraId="0F87387A" w14:textId="77777777" w:rsidR="00845715" w:rsidRDefault="00845715" w:rsidP="003C0978">
            <w:pPr>
              <w:spacing w:after="0"/>
            </w:pPr>
            <w:r>
              <w:rPr>
                <w:rFonts w:ascii="VladaRHSans Lt" w:eastAsia="VladaRHSans Lt" w:hAnsi="VladaRHSans Lt" w:cs="VladaRHSans Lt"/>
                <w:color w:val="25408F"/>
                <w:sz w:val="19"/>
                <w:szCs w:val="19"/>
              </w:rPr>
              <w:t>Konstruira pravilne mnogokute. Pronalazi i opisuje particije (trokut, paralelogram) nepravilnoga mnogokuta.</w:t>
            </w:r>
          </w:p>
          <w:p w14:paraId="518E4A6E" w14:textId="77777777" w:rsidR="00845715" w:rsidRDefault="00845715" w:rsidP="003C0978">
            <w:pPr>
              <w:spacing w:after="0"/>
            </w:pPr>
            <w:r>
              <w:rPr>
                <w:rFonts w:ascii="VladaRHSans Lt" w:eastAsia="VladaRHSans Lt" w:hAnsi="VladaRHSans Lt" w:cs="VladaRHSans Lt"/>
                <w:color w:val="FF0000"/>
                <w:sz w:val="19"/>
                <w:szCs w:val="19"/>
              </w:rPr>
              <w:t>Skicira, crta ili konstruira nepravilni mnogokut.</w:t>
            </w:r>
          </w:p>
          <w:p w14:paraId="5ACA3AF2" w14:textId="77777777" w:rsidR="00845715" w:rsidRDefault="00845715" w:rsidP="003C0978">
            <w:pPr>
              <w:spacing w:after="0"/>
            </w:pPr>
          </w:p>
          <w:p w14:paraId="3C34A31F" w14:textId="77777777" w:rsidR="00845715" w:rsidRDefault="00845715" w:rsidP="003C0978">
            <w:pPr>
              <w:spacing w:after="0"/>
            </w:pPr>
            <w:r>
              <w:rPr>
                <w:rFonts w:ascii="VladaRHSans Lt" w:eastAsia="VladaRHSans Lt" w:hAnsi="VladaRHSans Lt" w:cs="VladaRHSans Lt"/>
                <w:color w:val="25408F"/>
                <w:sz w:val="19"/>
                <w:szCs w:val="19"/>
              </w:rPr>
              <w:t>Korelacija s Tehničkom kulturom.</w:t>
            </w:r>
          </w:p>
        </w:tc>
        <w:tc>
          <w:tcPr>
            <w:tcW w:w="2055" w:type="dxa"/>
          </w:tcPr>
          <w:p w14:paraId="4A62AD8F" w14:textId="77777777" w:rsidR="00845715" w:rsidRDefault="00845715" w:rsidP="003C0978">
            <w:pPr>
              <w:spacing w:after="0"/>
            </w:pPr>
            <w:r>
              <w:rPr>
                <w:rFonts w:ascii="VladaRHSans Lt" w:eastAsia="VladaRHSans Lt" w:hAnsi="VladaRHSans Lt" w:cs="VladaRHSans Lt"/>
                <w:color w:val="25408F"/>
                <w:sz w:val="19"/>
                <w:szCs w:val="19"/>
              </w:rPr>
              <w:t xml:space="preserve">Prepoznaje vrstu mnogokuta iz predloška i </w:t>
            </w:r>
            <w:r>
              <w:rPr>
                <w:rFonts w:ascii="VladaRHSans Lt" w:eastAsia="VladaRHSans Lt" w:hAnsi="VladaRHSans Lt" w:cs="VladaRHSans Lt"/>
                <w:color w:val="FF0000"/>
                <w:sz w:val="19"/>
                <w:szCs w:val="19"/>
              </w:rPr>
              <w:t xml:space="preserve">matematičkim jezikom </w:t>
            </w:r>
            <w:r>
              <w:rPr>
                <w:rFonts w:ascii="VladaRHSans Lt" w:eastAsia="VladaRHSans Lt" w:hAnsi="VladaRHSans Lt" w:cs="VladaRHSans Lt"/>
                <w:color w:val="25408F"/>
                <w:sz w:val="19"/>
                <w:szCs w:val="19"/>
              </w:rPr>
              <w:t xml:space="preserve">opisuje njegove elemente (stranice, kutovi, dijagonale). </w:t>
            </w:r>
            <w:r>
              <w:rPr>
                <w:rFonts w:ascii="VladaRHSans Lt" w:eastAsia="VladaRHSans Lt" w:hAnsi="VladaRHSans Lt" w:cs="VladaRHSans Lt"/>
                <w:color w:val="FF0000"/>
                <w:sz w:val="19"/>
                <w:szCs w:val="19"/>
              </w:rPr>
              <w:t>Konstruira pravilne mnogokute s tri, četiri ili šest vrhova.</w:t>
            </w:r>
          </w:p>
          <w:p w14:paraId="46A923DC" w14:textId="77777777" w:rsidR="00845715" w:rsidRDefault="00845715" w:rsidP="003C0978">
            <w:pPr>
              <w:spacing w:after="0"/>
            </w:pPr>
          </w:p>
          <w:p w14:paraId="61D191C0" w14:textId="77777777" w:rsidR="00845715" w:rsidRDefault="00845715" w:rsidP="003C0978">
            <w:pPr>
              <w:spacing w:after="0"/>
            </w:pPr>
          </w:p>
        </w:tc>
        <w:tc>
          <w:tcPr>
            <w:tcW w:w="2055" w:type="dxa"/>
          </w:tcPr>
          <w:p w14:paraId="3FD162FE" w14:textId="77777777" w:rsidR="00845715" w:rsidRDefault="00845715" w:rsidP="003C0978">
            <w:pPr>
              <w:spacing w:after="0"/>
            </w:pPr>
            <w:r>
              <w:rPr>
                <w:rFonts w:ascii="VladaRHSans Lt" w:eastAsia="VladaRHSans Lt" w:hAnsi="VladaRHSans Lt" w:cs="VladaRHSans Lt"/>
                <w:color w:val="FF0000"/>
                <w:sz w:val="19"/>
                <w:szCs w:val="19"/>
              </w:rPr>
              <w:t>Skicira i crta nepravilni mnogokut, analizira ga i ističe uočene particije (trokut, paralelogram).</w:t>
            </w:r>
          </w:p>
          <w:p w14:paraId="5ECF87DB" w14:textId="77777777" w:rsidR="00845715" w:rsidRDefault="00845715" w:rsidP="003C0978">
            <w:pPr>
              <w:spacing w:after="0"/>
            </w:pPr>
          </w:p>
          <w:p w14:paraId="5A9BD7BD" w14:textId="77777777" w:rsidR="00845715" w:rsidRDefault="00845715" w:rsidP="003C0978">
            <w:pPr>
              <w:spacing w:after="0"/>
            </w:pPr>
          </w:p>
          <w:p w14:paraId="27B05F2E" w14:textId="77777777" w:rsidR="00845715" w:rsidRDefault="00845715" w:rsidP="003C0978">
            <w:pPr>
              <w:spacing w:after="0"/>
            </w:pPr>
          </w:p>
        </w:tc>
        <w:tc>
          <w:tcPr>
            <w:tcW w:w="2055" w:type="dxa"/>
          </w:tcPr>
          <w:p w14:paraId="3440224E" w14:textId="77777777" w:rsidR="00845715" w:rsidRDefault="00845715" w:rsidP="003C0978">
            <w:pPr>
              <w:spacing w:after="0"/>
            </w:pPr>
            <w:r>
              <w:rPr>
                <w:rFonts w:ascii="VladaRHSans Lt" w:eastAsia="VladaRHSans Lt" w:hAnsi="VladaRHSans Lt" w:cs="VladaRHSans Lt"/>
                <w:color w:val="FF0000"/>
                <w:sz w:val="19"/>
                <w:szCs w:val="19"/>
              </w:rPr>
              <w:t>Uredno</w:t>
            </w:r>
            <w:r>
              <w:rPr>
                <w:rFonts w:ascii="VladaRHSans Lt" w:eastAsia="VladaRHSans Lt" w:hAnsi="VladaRHSans Lt" w:cs="VladaRHSans Lt"/>
                <w:color w:val="25408F"/>
                <w:sz w:val="19"/>
                <w:szCs w:val="19"/>
              </w:rPr>
              <w:t xml:space="preserve"> i precizno konstruira pravilni mnogokut koristeći se karakterističnim trokutom. </w:t>
            </w:r>
            <w:r>
              <w:rPr>
                <w:rFonts w:ascii="VladaRHSans Lt" w:eastAsia="VladaRHSans Lt" w:hAnsi="VladaRHSans Lt" w:cs="VladaRHSans Lt"/>
                <w:color w:val="FF0000"/>
                <w:sz w:val="19"/>
                <w:szCs w:val="19"/>
              </w:rPr>
              <w:t>Obrazlaže postupak.</w:t>
            </w:r>
          </w:p>
        </w:tc>
        <w:tc>
          <w:tcPr>
            <w:tcW w:w="2055" w:type="dxa"/>
          </w:tcPr>
          <w:p w14:paraId="1B70E5D3" w14:textId="77777777" w:rsidR="00845715" w:rsidRDefault="00845715" w:rsidP="003C0978">
            <w:pPr>
              <w:spacing w:after="0"/>
            </w:pPr>
            <w:r>
              <w:rPr>
                <w:rFonts w:ascii="VladaRHSans Lt" w:eastAsia="VladaRHSans Lt" w:hAnsi="VladaRHSans Lt" w:cs="VladaRHSans Lt"/>
                <w:color w:val="25408F"/>
                <w:sz w:val="19"/>
                <w:szCs w:val="19"/>
              </w:rPr>
              <w:t>Stvara složenije geometrijske motive i uzorke iz svakodnevnoga okružja i umjetnosti koristeći se konstrukcijama pravilnih mnogokuta.</w:t>
            </w:r>
          </w:p>
        </w:tc>
      </w:tr>
      <w:tr w:rsidR="00845715" w14:paraId="68CFFE9B" w14:textId="77777777" w:rsidTr="003C0978">
        <w:tc>
          <w:tcPr>
            <w:tcW w:w="14235" w:type="dxa"/>
            <w:gridSpan w:val="7"/>
          </w:tcPr>
          <w:p w14:paraId="528D06CD"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r>
              <w:rPr>
                <w:rFonts w:ascii="VladaRHSans Lt" w:eastAsia="VladaRHSans Lt" w:hAnsi="VladaRHSans Lt" w:cs="VladaRHSans Lt"/>
                <w:color w:val="25408F"/>
                <w:sz w:val="19"/>
                <w:szCs w:val="19"/>
              </w:rPr>
              <w:t xml:space="preserve"> </w:t>
            </w:r>
          </w:p>
          <w:p w14:paraId="593F348E" w14:textId="7120C474" w:rsidR="00845715" w:rsidRP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FF0000"/>
                <w:sz w:val="19"/>
                <w:szCs w:val="19"/>
              </w:rPr>
              <w:t xml:space="preserve">Nepravilni mnogokuti mogu biti: tlocrti, nacrti, bokocrti, mreže geometrijskih tijela, oblici složeni od pravilnih mnogokuta, </w:t>
            </w:r>
            <w:r>
              <w:rPr>
                <w:rFonts w:ascii="VladaRHSans Lt" w:eastAsia="VladaRHSans Lt" w:hAnsi="VladaRHSans Lt" w:cs="VladaRHSans Lt"/>
                <w:color w:val="25408F"/>
                <w:sz w:val="19"/>
                <w:szCs w:val="19"/>
              </w:rPr>
              <w:t>Cilj je osposobiti učenika da motiv koji se temelji na mnogokutu zna opisati, analizirati i rekonstruirati crtežom ili konstrukcijom. Rabiti programe dinamične geometrije te ostale primjerene i dostupne interaktivne računalne programe i alate. Istražiti povijesne crtice povezane s arhitekturom i likovnom umjetnošću.</w:t>
            </w:r>
          </w:p>
        </w:tc>
      </w:tr>
      <w:tr w:rsidR="00845715" w14:paraId="439E34FE" w14:textId="77777777" w:rsidTr="003C0978">
        <w:tc>
          <w:tcPr>
            <w:tcW w:w="450" w:type="dxa"/>
            <w:tcBorders>
              <w:top w:val="single" w:sz="4" w:space="0" w:color="000000"/>
              <w:left w:val="single" w:sz="4" w:space="0" w:color="000000"/>
              <w:bottom w:val="single" w:sz="4" w:space="0" w:color="000000"/>
              <w:right w:val="single" w:sz="4" w:space="0" w:color="000000"/>
            </w:tcBorders>
          </w:tcPr>
          <w:p w14:paraId="0E67640B" w14:textId="77777777" w:rsidR="00845715" w:rsidRDefault="00845715" w:rsidP="003C0978">
            <w:pPr>
              <w:spacing w:after="0"/>
            </w:pPr>
            <w:r>
              <w:rPr>
                <w:rFonts w:ascii="VladaRHSans Lt" w:eastAsia="VladaRHSans Lt" w:hAnsi="VladaRHSans Lt" w:cs="VladaRHSans Lt"/>
                <w:smallCaps/>
                <w:sz w:val="19"/>
                <w:szCs w:val="19"/>
              </w:rPr>
              <w:t>11.</w:t>
            </w:r>
          </w:p>
        </w:tc>
        <w:tc>
          <w:tcPr>
            <w:tcW w:w="1980" w:type="dxa"/>
            <w:tcBorders>
              <w:top w:val="single" w:sz="4" w:space="0" w:color="000000"/>
              <w:left w:val="single" w:sz="4" w:space="0" w:color="000000"/>
              <w:bottom w:val="single" w:sz="4" w:space="0" w:color="000000"/>
              <w:right w:val="single" w:sz="4" w:space="0" w:color="000000"/>
            </w:tcBorders>
            <w:shd w:val="clear" w:color="auto" w:fill="B4FAB4"/>
          </w:tcPr>
          <w:p w14:paraId="2F75A468" w14:textId="77777777" w:rsidR="00845715" w:rsidRDefault="00845715" w:rsidP="003C0978">
            <w:pPr>
              <w:spacing w:after="0"/>
            </w:pPr>
            <w:r>
              <w:rPr>
                <w:rFonts w:ascii="VladaRHSans Lt" w:eastAsia="VladaRHSans Lt" w:hAnsi="VladaRHSans Lt" w:cs="VladaRHSans Lt"/>
                <w:smallCaps/>
                <w:sz w:val="19"/>
                <w:szCs w:val="19"/>
              </w:rPr>
              <w:t>C. 7. 2</w:t>
            </w:r>
          </w:p>
          <w:p w14:paraId="4F30FC47" w14:textId="77777777" w:rsidR="00845715" w:rsidRDefault="00845715" w:rsidP="003C0978">
            <w:pPr>
              <w:spacing w:after="0"/>
            </w:pPr>
          </w:p>
          <w:p w14:paraId="254B091C" w14:textId="77777777" w:rsidR="00845715" w:rsidRDefault="00845715" w:rsidP="003C0978">
            <w:pPr>
              <w:spacing w:after="0"/>
            </w:pPr>
            <w:r>
              <w:rPr>
                <w:rFonts w:ascii="VladaRHSans Lt" w:eastAsia="VladaRHSans Lt" w:hAnsi="VladaRHSans Lt" w:cs="VladaRHSans Lt"/>
                <w:smallCaps/>
                <w:sz w:val="19"/>
                <w:szCs w:val="19"/>
              </w:rPr>
              <w:lastRenderedPageBreak/>
              <w:t xml:space="preserve">Crta, zbraja </w:t>
            </w:r>
            <w:r>
              <w:rPr>
                <w:rFonts w:ascii="VladaRHSans Lt" w:eastAsia="VladaRHSans Lt" w:hAnsi="VladaRHSans Lt" w:cs="VladaRHSans Lt"/>
                <w:smallCaps/>
                <w:color w:val="9900FF"/>
                <w:sz w:val="19"/>
                <w:szCs w:val="19"/>
              </w:rPr>
              <w:t xml:space="preserve">i </w:t>
            </w:r>
            <w:r>
              <w:rPr>
                <w:rFonts w:ascii="VladaRHSans Lt" w:eastAsia="VladaRHSans Lt" w:hAnsi="VladaRHSans Lt" w:cs="VladaRHSans Lt"/>
                <w:smallCaps/>
                <w:sz w:val="19"/>
                <w:szCs w:val="19"/>
              </w:rPr>
              <w:t>oduzima vektore.</w:t>
            </w:r>
          </w:p>
        </w:tc>
        <w:tc>
          <w:tcPr>
            <w:tcW w:w="3585" w:type="dxa"/>
            <w:tcBorders>
              <w:top w:val="single" w:sz="4" w:space="0" w:color="000000"/>
              <w:left w:val="single" w:sz="4" w:space="0" w:color="000000"/>
              <w:bottom w:val="single" w:sz="4" w:space="0" w:color="000000"/>
              <w:right w:val="single" w:sz="4" w:space="0" w:color="000000"/>
            </w:tcBorders>
          </w:tcPr>
          <w:p w14:paraId="4AA93E6E"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Crta i opisuje vektor, njegov smjer, orijentaciju i duljinu. </w:t>
            </w:r>
          </w:p>
          <w:p w14:paraId="59CCD1D5"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Analizira njegova svojstva koristeći se matematičkim jezikom. </w:t>
            </w:r>
          </w:p>
          <w:p w14:paraId="219ACA59" w14:textId="77777777" w:rsidR="00845715" w:rsidRDefault="00845715" w:rsidP="003C0978">
            <w:pPr>
              <w:spacing w:after="0"/>
            </w:pPr>
            <w:r>
              <w:rPr>
                <w:rFonts w:ascii="VladaRHSans Lt" w:eastAsia="VladaRHSans Lt" w:hAnsi="VladaRHSans Lt" w:cs="VladaRHSans Lt"/>
                <w:color w:val="25408F"/>
                <w:sz w:val="19"/>
                <w:szCs w:val="19"/>
              </w:rPr>
              <w:t xml:space="preserve">Prepoznaje i crta jednake i suprotne vektore, opisuje nul-vektor. </w:t>
            </w:r>
          </w:p>
          <w:p w14:paraId="4A51765F" w14:textId="77777777" w:rsidR="00845715" w:rsidRDefault="00845715" w:rsidP="003C0978">
            <w:pPr>
              <w:spacing w:after="0"/>
            </w:pPr>
            <w:r>
              <w:rPr>
                <w:rFonts w:ascii="VladaRHSans Lt" w:eastAsia="VladaRHSans Lt" w:hAnsi="VladaRHSans Lt" w:cs="VladaRHSans Lt"/>
                <w:color w:val="25408F"/>
                <w:sz w:val="19"/>
                <w:szCs w:val="19"/>
              </w:rPr>
              <w:t xml:space="preserve">Zbraja i oduzima vektore </w:t>
            </w:r>
            <w:r>
              <w:rPr>
                <w:rFonts w:ascii="VladaRHSans Lt" w:eastAsia="VladaRHSans Lt" w:hAnsi="VladaRHSans Lt" w:cs="VladaRHSans Lt"/>
                <w:color w:val="FF0000"/>
                <w:sz w:val="19"/>
                <w:szCs w:val="19"/>
              </w:rPr>
              <w:t>u ravnini.</w:t>
            </w:r>
            <w:r>
              <w:rPr>
                <w:rFonts w:ascii="VladaRHSans Lt" w:eastAsia="VladaRHSans Lt" w:hAnsi="VladaRHSans Lt" w:cs="VladaRHSans Lt"/>
                <w:color w:val="25408F"/>
                <w:sz w:val="19"/>
                <w:szCs w:val="19"/>
              </w:rPr>
              <w:t xml:space="preserve"> </w:t>
            </w:r>
          </w:p>
        </w:tc>
        <w:tc>
          <w:tcPr>
            <w:tcW w:w="2055" w:type="dxa"/>
            <w:tcBorders>
              <w:top w:val="single" w:sz="4" w:space="0" w:color="000000"/>
              <w:left w:val="single" w:sz="4" w:space="0" w:color="000000"/>
              <w:bottom w:val="single" w:sz="4" w:space="0" w:color="000000"/>
              <w:right w:val="single" w:sz="4" w:space="0" w:color="000000"/>
            </w:tcBorders>
          </w:tcPr>
          <w:p w14:paraId="323703A3"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Crta vektor objašnjavajući njegova svojstva te vektor </w:t>
            </w:r>
            <w:r>
              <w:rPr>
                <w:rFonts w:ascii="VladaRHSans Lt" w:eastAsia="VladaRHSans Lt" w:hAnsi="VladaRHSans Lt" w:cs="VladaRHSans Lt"/>
                <w:color w:val="25408F"/>
                <w:sz w:val="19"/>
                <w:szCs w:val="19"/>
              </w:rPr>
              <w:lastRenderedPageBreak/>
              <w:t>jednak i suprotan zadanomu.</w:t>
            </w:r>
          </w:p>
          <w:p w14:paraId="039357FD" w14:textId="77777777" w:rsidR="00845715" w:rsidRDefault="00845715" w:rsidP="003C0978">
            <w:pPr>
              <w:spacing w:after="0"/>
            </w:pPr>
          </w:p>
        </w:tc>
        <w:tc>
          <w:tcPr>
            <w:tcW w:w="2055" w:type="dxa"/>
            <w:tcBorders>
              <w:top w:val="single" w:sz="4" w:space="0" w:color="000000"/>
              <w:left w:val="single" w:sz="4" w:space="0" w:color="000000"/>
              <w:bottom w:val="single" w:sz="4" w:space="0" w:color="000000"/>
              <w:right w:val="single" w:sz="4" w:space="0" w:color="000000"/>
            </w:tcBorders>
          </w:tcPr>
          <w:p w14:paraId="46A33B3C"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Zbraja </w:t>
            </w:r>
            <w:r>
              <w:rPr>
                <w:rFonts w:ascii="VladaRHSans Lt" w:eastAsia="VladaRHSans Lt" w:hAnsi="VladaRHSans Lt" w:cs="VladaRHSans Lt"/>
                <w:color w:val="FF0000"/>
                <w:sz w:val="19"/>
                <w:szCs w:val="19"/>
              </w:rPr>
              <w:t>dva</w:t>
            </w:r>
            <w:r>
              <w:rPr>
                <w:rFonts w:ascii="VladaRHSans Lt" w:eastAsia="VladaRHSans Lt" w:hAnsi="VladaRHSans Lt" w:cs="VladaRHSans Lt"/>
                <w:color w:val="25408F"/>
                <w:sz w:val="19"/>
                <w:szCs w:val="19"/>
              </w:rPr>
              <w:t xml:space="preserve"> vektora </w:t>
            </w:r>
            <w:r>
              <w:rPr>
                <w:rFonts w:ascii="VladaRHSans Lt" w:eastAsia="VladaRHSans Lt" w:hAnsi="VladaRHSans Lt" w:cs="VladaRHSans Lt"/>
                <w:color w:val="FF0000"/>
                <w:sz w:val="19"/>
                <w:szCs w:val="19"/>
              </w:rPr>
              <w:t>uz obrazloženje</w:t>
            </w:r>
            <w:r>
              <w:rPr>
                <w:rFonts w:ascii="VladaRHSans Lt" w:eastAsia="VladaRHSans Lt" w:hAnsi="VladaRHSans Lt" w:cs="VladaRHSans Lt"/>
                <w:color w:val="25408F"/>
                <w:sz w:val="19"/>
                <w:szCs w:val="19"/>
              </w:rPr>
              <w:t>.</w:t>
            </w:r>
          </w:p>
        </w:tc>
        <w:tc>
          <w:tcPr>
            <w:tcW w:w="2055" w:type="dxa"/>
            <w:tcBorders>
              <w:top w:val="single" w:sz="4" w:space="0" w:color="000000"/>
              <w:left w:val="single" w:sz="4" w:space="0" w:color="000000"/>
              <w:bottom w:val="single" w:sz="4" w:space="0" w:color="000000"/>
              <w:right w:val="single" w:sz="4" w:space="0" w:color="000000"/>
            </w:tcBorders>
          </w:tcPr>
          <w:p w14:paraId="7F243AB8" w14:textId="77777777" w:rsidR="00845715" w:rsidRDefault="00845715" w:rsidP="003C0978">
            <w:pPr>
              <w:spacing w:after="0"/>
            </w:pPr>
            <w:r>
              <w:rPr>
                <w:rFonts w:ascii="VladaRHSans Lt" w:eastAsia="VladaRHSans Lt" w:hAnsi="VladaRHSans Lt" w:cs="VladaRHSans Lt"/>
                <w:color w:val="25408F"/>
                <w:sz w:val="19"/>
                <w:szCs w:val="19"/>
              </w:rPr>
              <w:t>Sigurno i učinkovito zbraja i oduzima vektore.</w:t>
            </w:r>
          </w:p>
          <w:p w14:paraId="2BEDA173" w14:textId="77777777" w:rsidR="00845715" w:rsidRDefault="00845715" w:rsidP="003C0978">
            <w:pPr>
              <w:spacing w:after="0"/>
            </w:pPr>
          </w:p>
          <w:p w14:paraId="56579550" w14:textId="77777777" w:rsidR="00845715" w:rsidRDefault="00845715" w:rsidP="003C0978">
            <w:pPr>
              <w:spacing w:after="0"/>
            </w:pPr>
          </w:p>
        </w:tc>
        <w:tc>
          <w:tcPr>
            <w:tcW w:w="2055" w:type="dxa"/>
            <w:tcBorders>
              <w:top w:val="single" w:sz="4" w:space="0" w:color="000000"/>
              <w:left w:val="single" w:sz="4" w:space="0" w:color="000000"/>
              <w:bottom w:val="single" w:sz="4" w:space="0" w:color="000000"/>
              <w:right w:val="single" w:sz="4" w:space="0" w:color="000000"/>
            </w:tcBorders>
          </w:tcPr>
          <w:p w14:paraId="79080469" w14:textId="77777777" w:rsidR="00845715" w:rsidRDefault="00845715" w:rsidP="003C0978">
            <w:pPr>
              <w:spacing w:after="0"/>
            </w:pPr>
            <w:r>
              <w:rPr>
                <w:rFonts w:ascii="VladaRHSans Lt" w:eastAsia="VladaRHSans Lt" w:hAnsi="VladaRHSans Lt" w:cs="VladaRHSans Lt"/>
                <w:color w:val="25408F"/>
                <w:sz w:val="19"/>
                <w:szCs w:val="19"/>
              </w:rPr>
              <w:lastRenderedPageBreak/>
              <w:t>Zbraja vektore u složenijim situacijama.</w:t>
            </w:r>
          </w:p>
        </w:tc>
      </w:tr>
      <w:tr w:rsidR="00845715" w14:paraId="27CE0F71" w14:textId="77777777" w:rsidTr="003C0978">
        <w:tc>
          <w:tcPr>
            <w:tcW w:w="14235" w:type="dxa"/>
            <w:gridSpan w:val="7"/>
            <w:tcBorders>
              <w:top w:val="single" w:sz="4" w:space="0" w:color="000000"/>
              <w:left w:val="single" w:sz="4" w:space="0" w:color="000000"/>
              <w:bottom w:val="single" w:sz="4" w:space="0" w:color="000000"/>
              <w:right w:val="single" w:sz="4" w:space="0" w:color="000000"/>
            </w:tcBorders>
          </w:tcPr>
          <w:p w14:paraId="2763D010"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7E268BCC" w14:textId="111D8C61" w:rsidR="00845715" w:rsidRDefault="00845715" w:rsidP="003C0978">
            <w:pPr>
              <w:spacing w:after="0"/>
            </w:pPr>
            <w:r>
              <w:rPr>
                <w:rFonts w:ascii="VladaRHSans Lt" w:eastAsia="VladaRHSans Lt" w:hAnsi="VladaRHSans Lt" w:cs="VladaRHSans Lt"/>
                <w:color w:val="25408F"/>
                <w:sz w:val="19"/>
                <w:szCs w:val="19"/>
              </w:rPr>
              <w:t xml:space="preserve">Rabiti programe dinamične geometrije te ostale primjerene i dostupne interaktivne računalne programe i alate. </w:t>
            </w:r>
            <w:r>
              <w:rPr>
                <w:rFonts w:ascii="VladaRHSans Lt" w:eastAsia="VladaRHSans Lt" w:hAnsi="VladaRHSans Lt" w:cs="VladaRHSans Lt"/>
                <w:color w:val="FF0000"/>
                <w:sz w:val="19"/>
                <w:szCs w:val="19"/>
              </w:rPr>
              <w:t xml:space="preserve">Ostvariti ishod integriranom nastavom s fizikom ukoliko je moguće. </w:t>
            </w:r>
          </w:p>
        </w:tc>
      </w:tr>
      <w:tr w:rsidR="00845715" w14:paraId="4CF121D1" w14:textId="77777777" w:rsidTr="003C0978">
        <w:tc>
          <w:tcPr>
            <w:tcW w:w="450" w:type="dxa"/>
            <w:tcBorders>
              <w:top w:val="single" w:sz="4" w:space="0" w:color="000000"/>
              <w:left w:val="single" w:sz="4" w:space="0" w:color="000000"/>
              <w:bottom w:val="single" w:sz="4" w:space="0" w:color="000000"/>
              <w:right w:val="single" w:sz="4" w:space="0" w:color="000000"/>
            </w:tcBorders>
          </w:tcPr>
          <w:p w14:paraId="27331F1F" w14:textId="77777777" w:rsidR="00845715" w:rsidRDefault="00845715" w:rsidP="003C0978">
            <w:pPr>
              <w:spacing w:after="0"/>
            </w:pPr>
            <w:r>
              <w:rPr>
                <w:rFonts w:ascii="VladaRHSans Lt" w:eastAsia="VladaRHSans Lt" w:hAnsi="VladaRHSans Lt" w:cs="VladaRHSans Lt"/>
                <w:smallCaps/>
                <w:sz w:val="19"/>
                <w:szCs w:val="19"/>
              </w:rPr>
              <w:t>12.</w:t>
            </w:r>
          </w:p>
        </w:tc>
        <w:tc>
          <w:tcPr>
            <w:tcW w:w="1980" w:type="dxa"/>
            <w:tcBorders>
              <w:top w:val="single" w:sz="4" w:space="0" w:color="000000"/>
              <w:left w:val="single" w:sz="4" w:space="0" w:color="000000"/>
              <w:bottom w:val="single" w:sz="4" w:space="0" w:color="000000"/>
              <w:right w:val="single" w:sz="4" w:space="0" w:color="000000"/>
            </w:tcBorders>
            <w:shd w:val="clear" w:color="auto" w:fill="B4FAB4"/>
          </w:tcPr>
          <w:p w14:paraId="6F3D9D29" w14:textId="77777777" w:rsidR="00845715" w:rsidRDefault="00845715" w:rsidP="003C0978">
            <w:pPr>
              <w:spacing w:after="0"/>
            </w:pPr>
            <w:r>
              <w:rPr>
                <w:rFonts w:ascii="VladaRHSans Lt" w:eastAsia="VladaRHSans Lt" w:hAnsi="VladaRHSans Lt" w:cs="VladaRHSans Lt"/>
                <w:smallCaps/>
                <w:sz w:val="19"/>
                <w:szCs w:val="19"/>
              </w:rPr>
              <w:t>C. 7. 3</w:t>
            </w:r>
          </w:p>
          <w:p w14:paraId="29C310E0" w14:textId="77777777" w:rsidR="00845715" w:rsidRDefault="00845715" w:rsidP="003C0978">
            <w:pPr>
              <w:spacing w:after="0"/>
            </w:pPr>
          </w:p>
          <w:p w14:paraId="3B6B3944" w14:textId="77777777" w:rsidR="00845715" w:rsidRDefault="00845715" w:rsidP="003C0978">
            <w:pPr>
              <w:spacing w:after="0"/>
            </w:pPr>
            <w:r>
              <w:rPr>
                <w:rFonts w:ascii="VladaRHSans Lt" w:eastAsia="VladaRHSans Lt" w:hAnsi="VladaRHSans Lt" w:cs="VladaRHSans Lt"/>
                <w:smallCaps/>
                <w:sz w:val="19"/>
                <w:szCs w:val="19"/>
              </w:rPr>
              <w:t xml:space="preserve">Translatira </w:t>
            </w:r>
            <w:r>
              <w:rPr>
                <w:rFonts w:ascii="VladaRHSans Lt" w:eastAsia="VladaRHSans Lt" w:hAnsi="VladaRHSans Lt" w:cs="VladaRHSans Lt"/>
                <w:smallCaps/>
                <w:color w:val="FF0000"/>
                <w:sz w:val="19"/>
                <w:szCs w:val="19"/>
              </w:rPr>
              <w:t>skupove točaka u ravnini.</w:t>
            </w:r>
          </w:p>
        </w:tc>
        <w:tc>
          <w:tcPr>
            <w:tcW w:w="3585" w:type="dxa"/>
            <w:tcBorders>
              <w:top w:val="single" w:sz="4" w:space="0" w:color="000000"/>
              <w:left w:val="single" w:sz="4" w:space="0" w:color="000000"/>
              <w:bottom w:val="single" w:sz="4" w:space="0" w:color="000000"/>
              <w:right w:val="single" w:sz="4" w:space="0" w:color="000000"/>
            </w:tcBorders>
          </w:tcPr>
          <w:p w14:paraId="1B80C204" w14:textId="77777777" w:rsidR="00845715" w:rsidRDefault="00845715" w:rsidP="003C0978">
            <w:pPr>
              <w:spacing w:after="0"/>
            </w:pPr>
            <w:r>
              <w:rPr>
                <w:rFonts w:ascii="VladaRHSans Lt" w:eastAsia="VladaRHSans Lt" w:hAnsi="VladaRHSans Lt" w:cs="VladaRHSans Lt"/>
                <w:color w:val="25408F"/>
                <w:sz w:val="19"/>
                <w:szCs w:val="19"/>
              </w:rPr>
              <w:t xml:space="preserve">Translatira </w:t>
            </w:r>
            <w:r>
              <w:rPr>
                <w:rFonts w:ascii="VladaRHSans Lt" w:eastAsia="VladaRHSans Lt" w:hAnsi="VladaRHSans Lt" w:cs="VladaRHSans Lt"/>
                <w:color w:val="FF0000"/>
                <w:sz w:val="19"/>
                <w:szCs w:val="19"/>
              </w:rPr>
              <w:t xml:space="preserve">skupove točaka u ravnini </w:t>
            </w:r>
            <w:r>
              <w:rPr>
                <w:rFonts w:ascii="VladaRHSans Lt" w:eastAsia="VladaRHSans Lt" w:hAnsi="VladaRHSans Lt" w:cs="VladaRHSans Lt"/>
                <w:color w:val="25408F"/>
                <w:sz w:val="19"/>
                <w:szCs w:val="19"/>
              </w:rPr>
              <w:t xml:space="preserve">(točke, dužine, pravca, trokuta, četverokuta, kruga i kružnice) </w:t>
            </w:r>
            <w:r>
              <w:rPr>
                <w:rFonts w:ascii="VladaRHSans Lt" w:eastAsia="VladaRHSans Lt" w:hAnsi="VladaRHSans Lt" w:cs="VladaRHSans Lt"/>
                <w:color w:val="FF0000"/>
                <w:sz w:val="19"/>
                <w:szCs w:val="19"/>
              </w:rPr>
              <w:t>za zadani vektor</w:t>
            </w:r>
            <w:r>
              <w:rPr>
                <w:rFonts w:ascii="VladaRHSans Lt" w:eastAsia="VladaRHSans Lt" w:hAnsi="VladaRHSans Lt" w:cs="VladaRHSans Lt"/>
                <w:color w:val="25408F"/>
                <w:sz w:val="19"/>
                <w:szCs w:val="19"/>
              </w:rPr>
              <w:t xml:space="preserve">. </w:t>
            </w:r>
          </w:p>
          <w:p w14:paraId="359FE4E7" w14:textId="77777777" w:rsidR="00845715" w:rsidRDefault="00845715" w:rsidP="003C0978">
            <w:pPr>
              <w:spacing w:after="0"/>
            </w:pPr>
            <w:r>
              <w:rPr>
                <w:rFonts w:ascii="VladaRHSans Lt" w:eastAsia="VladaRHSans Lt" w:hAnsi="VladaRHSans Lt" w:cs="VladaRHSans Lt"/>
                <w:color w:val="25408F"/>
                <w:sz w:val="19"/>
                <w:szCs w:val="19"/>
              </w:rPr>
              <w:t xml:space="preserve">Prepoznaje i opisuje lik nastao translacijom. </w:t>
            </w:r>
          </w:p>
          <w:p w14:paraId="521D3667" w14:textId="77777777" w:rsidR="00845715" w:rsidRDefault="00845715" w:rsidP="003C0978">
            <w:pPr>
              <w:spacing w:after="0"/>
            </w:pPr>
            <w:r>
              <w:rPr>
                <w:rFonts w:ascii="VladaRHSans Lt" w:eastAsia="VladaRHSans Lt" w:hAnsi="VladaRHSans Lt" w:cs="VladaRHSans Lt"/>
                <w:color w:val="FF0000"/>
                <w:sz w:val="19"/>
                <w:szCs w:val="19"/>
              </w:rPr>
              <w:t>Translacijom stvara složene slike</w:t>
            </w:r>
            <w:r>
              <w:rPr>
                <w:rFonts w:ascii="VladaRHSans Lt" w:eastAsia="VladaRHSans Lt" w:hAnsi="VladaRHSans Lt" w:cs="VladaRHSans Lt"/>
                <w:color w:val="25408F"/>
                <w:sz w:val="19"/>
                <w:szCs w:val="19"/>
              </w:rPr>
              <w:t>.</w:t>
            </w:r>
          </w:p>
          <w:p w14:paraId="7B1D5F5A" w14:textId="4F2D1166" w:rsidR="00845715" w:rsidRDefault="00845715" w:rsidP="003C0978">
            <w:pPr>
              <w:spacing w:after="0"/>
            </w:pPr>
            <w:r>
              <w:rPr>
                <w:rFonts w:ascii="VladaRHSans Lt" w:eastAsia="VladaRHSans Lt" w:hAnsi="VladaRHSans Lt" w:cs="VladaRHSans Lt"/>
                <w:color w:val="FF0000"/>
                <w:sz w:val="19"/>
                <w:szCs w:val="19"/>
              </w:rPr>
              <w:t>Prošireni sadržaj: Istražuje međusobne odnose dviju kružnica u ravnini.</w:t>
            </w:r>
          </w:p>
        </w:tc>
        <w:tc>
          <w:tcPr>
            <w:tcW w:w="2055" w:type="dxa"/>
            <w:tcBorders>
              <w:top w:val="single" w:sz="4" w:space="0" w:color="000000"/>
              <w:left w:val="single" w:sz="4" w:space="0" w:color="000000"/>
              <w:bottom w:val="single" w:sz="4" w:space="0" w:color="000000"/>
              <w:right w:val="single" w:sz="4" w:space="0" w:color="000000"/>
            </w:tcBorders>
          </w:tcPr>
          <w:p w14:paraId="30DFFC9A" w14:textId="77777777" w:rsidR="00845715" w:rsidRDefault="00845715" w:rsidP="003C0978">
            <w:pPr>
              <w:spacing w:after="0"/>
            </w:pPr>
            <w:r>
              <w:rPr>
                <w:rFonts w:ascii="VladaRHSans Lt" w:eastAsia="VladaRHSans Lt" w:hAnsi="VladaRHSans Lt" w:cs="VladaRHSans Lt"/>
                <w:color w:val="25408F"/>
                <w:sz w:val="19"/>
                <w:szCs w:val="19"/>
              </w:rPr>
              <w:t xml:space="preserve">Prepoznaje translaciju te translatirane crteže i slike. </w:t>
            </w:r>
            <w:r>
              <w:rPr>
                <w:rFonts w:ascii="VladaRHSans Lt" w:eastAsia="VladaRHSans Lt" w:hAnsi="VladaRHSans Lt" w:cs="VladaRHSans Lt"/>
                <w:color w:val="FF0000"/>
                <w:sz w:val="19"/>
                <w:szCs w:val="19"/>
              </w:rPr>
              <w:t>Dopunjava započeti crtež do translatirane slike. Translatira dužinu.</w:t>
            </w:r>
          </w:p>
        </w:tc>
        <w:tc>
          <w:tcPr>
            <w:tcW w:w="2055" w:type="dxa"/>
            <w:tcBorders>
              <w:top w:val="single" w:sz="4" w:space="0" w:color="000000"/>
              <w:left w:val="single" w:sz="4" w:space="0" w:color="000000"/>
              <w:bottom w:val="single" w:sz="4" w:space="0" w:color="000000"/>
              <w:right w:val="single" w:sz="4" w:space="0" w:color="000000"/>
            </w:tcBorders>
          </w:tcPr>
          <w:p w14:paraId="1BEA71FF" w14:textId="77777777" w:rsidR="00845715" w:rsidRDefault="00845715" w:rsidP="003C0978">
            <w:pPr>
              <w:spacing w:after="0"/>
            </w:pPr>
            <w:r>
              <w:rPr>
                <w:rFonts w:ascii="VladaRHSans Lt" w:eastAsia="VladaRHSans Lt" w:hAnsi="VladaRHSans Lt" w:cs="VladaRHSans Lt"/>
                <w:color w:val="25408F"/>
                <w:sz w:val="19"/>
                <w:szCs w:val="19"/>
              </w:rPr>
              <w:t xml:space="preserve">Translatira </w:t>
            </w:r>
            <w:r>
              <w:rPr>
                <w:rFonts w:ascii="VladaRHSans Lt" w:eastAsia="VladaRHSans Lt" w:hAnsi="VladaRHSans Lt" w:cs="VladaRHSans Lt"/>
                <w:color w:val="FF0000"/>
                <w:sz w:val="19"/>
                <w:szCs w:val="19"/>
              </w:rPr>
              <w:t>trokut i četverokut.</w:t>
            </w:r>
          </w:p>
          <w:p w14:paraId="0C23F325" w14:textId="77777777" w:rsidR="00845715" w:rsidRDefault="00845715" w:rsidP="003C0978">
            <w:pPr>
              <w:spacing w:after="0"/>
            </w:pPr>
          </w:p>
        </w:tc>
        <w:tc>
          <w:tcPr>
            <w:tcW w:w="2055" w:type="dxa"/>
            <w:tcBorders>
              <w:top w:val="single" w:sz="4" w:space="0" w:color="000000"/>
              <w:left w:val="single" w:sz="4" w:space="0" w:color="000000"/>
              <w:bottom w:val="single" w:sz="4" w:space="0" w:color="000000"/>
              <w:right w:val="single" w:sz="4" w:space="0" w:color="000000"/>
            </w:tcBorders>
          </w:tcPr>
          <w:p w14:paraId="5A338C0F" w14:textId="77777777" w:rsidR="00845715" w:rsidRDefault="00845715" w:rsidP="003C0978">
            <w:pPr>
              <w:spacing w:after="0"/>
            </w:pPr>
            <w:r>
              <w:rPr>
                <w:rFonts w:ascii="VladaRHSans Lt" w:eastAsia="VladaRHSans Lt" w:hAnsi="VladaRHSans Lt" w:cs="VladaRHSans Lt"/>
                <w:color w:val="FF0000"/>
                <w:sz w:val="19"/>
                <w:szCs w:val="19"/>
              </w:rPr>
              <w:t>Samostalno i precizno translatira geometrijske likove</w:t>
            </w:r>
            <w:r>
              <w:rPr>
                <w:rFonts w:ascii="VladaRHSans Lt" w:eastAsia="VladaRHSans Lt" w:hAnsi="VladaRHSans Lt" w:cs="VladaRHSans Lt"/>
                <w:color w:val="25408F"/>
                <w:sz w:val="19"/>
                <w:szCs w:val="19"/>
              </w:rPr>
              <w:t>.</w:t>
            </w:r>
          </w:p>
          <w:p w14:paraId="06910F71" w14:textId="77777777" w:rsidR="00845715" w:rsidRDefault="00845715" w:rsidP="003C0978">
            <w:pPr>
              <w:spacing w:after="0"/>
            </w:pPr>
          </w:p>
        </w:tc>
        <w:tc>
          <w:tcPr>
            <w:tcW w:w="2055" w:type="dxa"/>
            <w:tcBorders>
              <w:top w:val="single" w:sz="4" w:space="0" w:color="000000"/>
              <w:left w:val="single" w:sz="4" w:space="0" w:color="000000"/>
              <w:bottom w:val="single" w:sz="4" w:space="0" w:color="000000"/>
              <w:right w:val="single" w:sz="4" w:space="0" w:color="000000"/>
            </w:tcBorders>
          </w:tcPr>
          <w:p w14:paraId="060A1C6C" w14:textId="77777777" w:rsidR="00845715" w:rsidRDefault="00845715" w:rsidP="003C0978">
            <w:pPr>
              <w:spacing w:after="0"/>
            </w:pPr>
            <w:r>
              <w:rPr>
                <w:rFonts w:ascii="VladaRHSans Lt" w:eastAsia="VladaRHSans Lt" w:hAnsi="VladaRHSans Lt" w:cs="VladaRHSans Lt"/>
                <w:color w:val="25408F"/>
                <w:sz w:val="19"/>
                <w:szCs w:val="19"/>
              </w:rPr>
              <w:t>Samostalno i precizno</w:t>
            </w:r>
            <w:r>
              <w:rPr>
                <w:rFonts w:ascii="VladaRHSans Lt" w:eastAsia="VladaRHSans Lt" w:hAnsi="VladaRHSans Lt" w:cs="VladaRHSans Lt"/>
                <w:color w:val="FF0000"/>
                <w:sz w:val="19"/>
                <w:szCs w:val="19"/>
              </w:rPr>
              <w:t xml:space="preserve"> translacijom stvara složene slike</w:t>
            </w:r>
            <w:r>
              <w:rPr>
                <w:rFonts w:ascii="VladaRHSans Lt" w:eastAsia="VladaRHSans Lt" w:hAnsi="VladaRHSans Lt" w:cs="VladaRHSans Lt"/>
                <w:color w:val="25408F"/>
                <w:sz w:val="19"/>
                <w:szCs w:val="19"/>
              </w:rPr>
              <w:t xml:space="preserve">. </w:t>
            </w:r>
          </w:p>
        </w:tc>
      </w:tr>
      <w:tr w:rsidR="00845715" w14:paraId="4A031261" w14:textId="77777777" w:rsidTr="003C0978">
        <w:tc>
          <w:tcPr>
            <w:tcW w:w="14235" w:type="dxa"/>
            <w:gridSpan w:val="7"/>
            <w:tcBorders>
              <w:top w:val="single" w:sz="4" w:space="0" w:color="000000"/>
              <w:left w:val="single" w:sz="4" w:space="0" w:color="000000"/>
              <w:bottom w:val="single" w:sz="4" w:space="0" w:color="000000"/>
              <w:right w:val="single" w:sz="4" w:space="0" w:color="000000"/>
            </w:tcBorders>
          </w:tcPr>
          <w:p w14:paraId="59AB2CCF"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1B6698DD" w14:textId="359F30FE" w:rsidR="00845715" w:rsidRDefault="00845715" w:rsidP="003C0978">
            <w:pPr>
              <w:spacing w:after="0"/>
            </w:pPr>
            <w:r>
              <w:rPr>
                <w:rFonts w:ascii="VladaRHSans Lt" w:eastAsia="VladaRHSans Lt" w:hAnsi="VladaRHSans Lt" w:cs="VladaRHSans Lt"/>
                <w:color w:val="25408F"/>
                <w:sz w:val="19"/>
                <w:szCs w:val="19"/>
              </w:rPr>
              <w:t>Rabiti programe dinamične geometrije te ostale primjerene i dostupne interaktivne računalne programe i alate.</w:t>
            </w:r>
          </w:p>
        </w:tc>
      </w:tr>
      <w:tr w:rsidR="00845715" w14:paraId="20673A40" w14:textId="77777777" w:rsidTr="00745288">
        <w:trPr>
          <w:trHeight w:val="4312"/>
        </w:trPr>
        <w:tc>
          <w:tcPr>
            <w:tcW w:w="450" w:type="dxa"/>
          </w:tcPr>
          <w:p w14:paraId="72E4E0A3" w14:textId="20A98C37" w:rsidR="00745288" w:rsidRDefault="00845715" w:rsidP="003C0978">
            <w:pPr>
              <w:spacing w:after="0"/>
            </w:pPr>
            <w:r>
              <w:rPr>
                <w:rFonts w:ascii="VladaRHSans Lt" w:eastAsia="VladaRHSans Lt" w:hAnsi="VladaRHSans Lt" w:cs="VladaRHSans Lt"/>
                <w:smallCaps/>
                <w:sz w:val="19"/>
                <w:szCs w:val="19"/>
              </w:rPr>
              <w:lastRenderedPageBreak/>
              <w:t>13.</w:t>
            </w:r>
          </w:p>
          <w:p w14:paraId="37EF3A00" w14:textId="77777777" w:rsidR="00745288" w:rsidRPr="00745288" w:rsidRDefault="00745288" w:rsidP="00745288"/>
          <w:p w14:paraId="2594CA34" w14:textId="77777777" w:rsidR="00745288" w:rsidRPr="00745288" w:rsidRDefault="00745288" w:rsidP="00745288"/>
          <w:p w14:paraId="0E323C71" w14:textId="77777777" w:rsidR="00745288" w:rsidRPr="00745288" w:rsidRDefault="00745288" w:rsidP="00745288"/>
          <w:p w14:paraId="5DC19F47" w14:textId="77777777" w:rsidR="00745288" w:rsidRPr="00745288" w:rsidRDefault="00745288" w:rsidP="00745288"/>
          <w:p w14:paraId="22D4B3CC" w14:textId="77777777" w:rsidR="00745288" w:rsidRPr="00745288" w:rsidRDefault="00745288" w:rsidP="00745288"/>
          <w:p w14:paraId="57040859" w14:textId="77777777" w:rsidR="00745288" w:rsidRPr="00745288" w:rsidRDefault="00745288" w:rsidP="00745288"/>
          <w:p w14:paraId="2374E6A2" w14:textId="405423EF" w:rsidR="00845715" w:rsidRPr="00745288" w:rsidRDefault="00845715" w:rsidP="00745288"/>
        </w:tc>
        <w:tc>
          <w:tcPr>
            <w:tcW w:w="1980" w:type="dxa"/>
            <w:shd w:val="clear" w:color="auto" w:fill="FAFAB4"/>
          </w:tcPr>
          <w:p w14:paraId="518ABF68" w14:textId="77777777" w:rsidR="00845715" w:rsidRDefault="00845715" w:rsidP="003C0978">
            <w:pPr>
              <w:spacing w:after="0"/>
            </w:pPr>
            <w:r>
              <w:rPr>
                <w:rFonts w:ascii="VladaRHSans Lt" w:eastAsia="VladaRHSans Lt" w:hAnsi="VladaRHSans Lt" w:cs="VladaRHSans Lt"/>
                <w:smallCaps/>
                <w:sz w:val="19"/>
                <w:szCs w:val="19"/>
              </w:rPr>
              <w:t>D. 7. 1</w:t>
            </w:r>
          </w:p>
          <w:p w14:paraId="52DDCBBA" w14:textId="77777777" w:rsidR="00845715" w:rsidRDefault="00845715" w:rsidP="003C0978">
            <w:pPr>
              <w:spacing w:after="0"/>
            </w:pPr>
          </w:p>
          <w:p w14:paraId="21DD7B55" w14:textId="77777777" w:rsidR="00845715" w:rsidRDefault="00845715" w:rsidP="003C0978">
            <w:pPr>
              <w:spacing w:after="0"/>
            </w:pPr>
            <w:r>
              <w:rPr>
                <w:rFonts w:ascii="VladaRHSans Lt" w:eastAsia="VladaRHSans Lt" w:hAnsi="VladaRHSans Lt" w:cs="VladaRHSans Lt"/>
                <w:smallCaps/>
                <w:sz w:val="19"/>
                <w:szCs w:val="19"/>
              </w:rPr>
              <w:t xml:space="preserve">Pridružuje </w:t>
            </w:r>
            <w:r>
              <w:rPr>
                <w:rFonts w:ascii="VladaRHSans Lt" w:eastAsia="VladaRHSans Lt" w:hAnsi="VladaRHSans Lt" w:cs="VladaRHSans Lt"/>
                <w:smallCaps/>
                <w:color w:val="FF0000"/>
                <w:sz w:val="19"/>
                <w:szCs w:val="19"/>
              </w:rPr>
              <w:t>točke pravca racionalnim brojevima.</w:t>
            </w:r>
          </w:p>
        </w:tc>
        <w:tc>
          <w:tcPr>
            <w:tcW w:w="3585" w:type="dxa"/>
          </w:tcPr>
          <w:p w14:paraId="48D140C6" w14:textId="77777777" w:rsidR="00845715" w:rsidRDefault="00845715" w:rsidP="003C0978">
            <w:pPr>
              <w:spacing w:after="0"/>
            </w:pPr>
            <w:r>
              <w:rPr>
                <w:rFonts w:ascii="VladaRHSans Lt" w:eastAsia="VladaRHSans Lt" w:hAnsi="VladaRHSans Lt" w:cs="VladaRHSans Lt"/>
                <w:color w:val="FF0000"/>
                <w:sz w:val="19"/>
                <w:szCs w:val="19"/>
              </w:rPr>
              <w:t>Pridružuje točke pravca racionalnim brojevima.</w:t>
            </w:r>
            <w:r>
              <w:rPr>
                <w:rFonts w:ascii="VladaRHSans Lt" w:eastAsia="VladaRHSans Lt" w:hAnsi="VladaRHSans Lt" w:cs="VladaRHSans Lt"/>
                <w:color w:val="25408F"/>
                <w:sz w:val="19"/>
                <w:szCs w:val="19"/>
              </w:rPr>
              <w:t xml:space="preserve">  </w:t>
            </w:r>
          </w:p>
          <w:p w14:paraId="1EAEBE0E" w14:textId="77777777" w:rsidR="00845715" w:rsidRDefault="00845715" w:rsidP="003C0978">
            <w:pPr>
              <w:spacing w:after="0"/>
            </w:pPr>
            <w:r>
              <w:rPr>
                <w:rFonts w:ascii="VladaRHSans Lt" w:eastAsia="VladaRHSans Lt" w:hAnsi="VladaRHSans Lt" w:cs="VladaRHSans Lt"/>
                <w:color w:val="FF0000"/>
                <w:sz w:val="19"/>
                <w:szCs w:val="19"/>
              </w:rPr>
              <w:t xml:space="preserve">Očitava i zapisuje koordinatu točke te opisuje njezin položaj u koordinatnom sustavu na pravcu koristeći se matematičkim jezikom. </w:t>
            </w:r>
          </w:p>
          <w:p w14:paraId="30BDD58F" w14:textId="77777777" w:rsidR="00845715" w:rsidRDefault="00845715" w:rsidP="003C0978">
            <w:pPr>
              <w:spacing w:after="0"/>
            </w:pPr>
            <w:r>
              <w:rPr>
                <w:rFonts w:ascii="VladaRHSans Lt" w:eastAsia="VladaRHSans Lt" w:hAnsi="VladaRHSans Lt" w:cs="VladaRHSans Lt"/>
                <w:color w:val="FF0000"/>
                <w:sz w:val="19"/>
                <w:szCs w:val="19"/>
              </w:rPr>
              <w:t>Organizira koordinatni sustav na pravcu.</w:t>
            </w:r>
          </w:p>
          <w:p w14:paraId="7DB6AACF" w14:textId="77777777" w:rsidR="00845715" w:rsidRDefault="00845715" w:rsidP="003C0978">
            <w:pPr>
              <w:spacing w:after="0"/>
            </w:pPr>
            <w:r>
              <w:rPr>
                <w:rFonts w:ascii="VladaRHSans Lt" w:eastAsia="VladaRHSans Lt" w:hAnsi="VladaRHSans Lt" w:cs="VladaRHSans Lt"/>
                <w:color w:val="FF0000"/>
                <w:sz w:val="19"/>
                <w:szCs w:val="19"/>
              </w:rPr>
              <w:t>Procjenjuje položaj racionalnoga broja u odnosu na najbliže cijele brojeve.</w:t>
            </w:r>
          </w:p>
          <w:p w14:paraId="63C3BB90" w14:textId="77777777" w:rsidR="00845715" w:rsidRDefault="00845715" w:rsidP="003C0978">
            <w:pPr>
              <w:spacing w:after="0"/>
            </w:pPr>
          </w:p>
          <w:p w14:paraId="66FF6099" w14:textId="77777777" w:rsidR="00845715" w:rsidRDefault="00845715" w:rsidP="003C0978">
            <w:pPr>
              <w:spacing w:after="0"/>
            </w:pPr>
            <w:r>
              <w:rPr>
                <w:rFonts w:ascii="VladaRHSans Lt" w:eastAsia="VladaRHSans Lt" w:hAnsi="VladaRHSans Lt" w:cs="VladaRHSans Lt"/>
                <w:color w:val="FF0000"/>
                <w:sz w:val="19"/>
                <w:szCs w:val="19"/>
              </w:rPr>
              <w:t>Prošireni sadržaj: Računski i grafički određuje koordinatu polovišta dužine u koordinatnom sustavu na pravcu.</w:t>
            </w:r>
          </w:p>
          <w:p w14:paraId="6E29ACE3" w14:textId="77777777" w:rsidR="00845715" w:rsidRDefault="00845715" w:rsidP="003C0978">
            <w:pPr>
              <w:spacing w:after="0"/>
            </w:pPr>
            <w:r>
              <w:rPr>
                <w:rFonts w:ascii="VladaRHSans Lt" w:eastAsia="VladaRHSans Lt" w:hAnsi="VladaRHSans Lt" w:cs="VladaRHSans Lt"/>
                <w:color w:val="FF0000"/>
                <w:sz w:val="19"/>
                <w:szCs w:val="19"/>
              </w:rPr>
              <w:t xml:space="preserve">Istražuje i prikazuje u koordinatnom sustavu na pravcu pripadnost intervalu. </w:t>
            </w:r>
          </w:p>
          <w:p w14:paraId="4FDA8277" w14:textId="77777777" w:rsidR="00845715" w:rsidRDefault="00845715" w:rsidP="003C0978">
            <w:pPr>
              <w:spacing w:after="0"/>
            </w:pPr>
            <w:r>
              <w:rPr>
                <w:rFonts w:ascii="VladaRHSans Lt" w:eastAsia="VladaRHSans Lt" w:hAnsi="VladaRHSans Lt" w:cs="VladaRHSans Lt"/>
                <w:color w:val="FF0000"/>
                <w:sz w:val="19"/>
                <w:szCs w:val="19"/>
              </w:rPr>
              <w:t>Zapisuje matematičkim jezikom i prikazuje u koordinatnom sustavu na pravcu otvoreni, poluotvoreni, zatvoreni interval.</w:t>
            </w:r>
          </w:p>
        </w:tc>
        <w:tc>
          <w:tcPr>
            <w:tcW w:w="2055" w:type="dxa"/>
          </w:tcPr>
          <w:p w14:paraId="0CCBEEC4" w14:textId="77777777" w:rsidR="00845715" w:rsidRDefault="00845715" w:rsidP="003C0978">
            <w:pPr>
              <w:spacing w:after="0"/>
            </w:pPr>
            <w:r>
              <w:rPr>
                <w:rFonts w:ascii="VladaRHSans Lt" w:eastAsia="VladaRHSans Lt" w:hAnsi="VladaRHSans Lt" w:cs="VladaRHSans Lt"/>
                <w:color w:val="FF0000"/>
                <w:sz w:val="19"/>
                <w:szCs w:val="19"/>
              </w:rPr>
              <w:t xml:space="preserve">U koordinatnom sustavu na pravcu </w:t>
            </w:r>
            <w:r>
              <w:rPr>
                <w:rFonts w:ascii="VladaRHSans Lt" w:eastAsia="VladaRHSans Lt" w:hAnsi="VladaRHSans Lt" w:cs="VladaRHSans Lt"/>
                <w:color w:val="25408F"/>
                <w:sz w:val="19"/>
                <w:szCs w:val="19"/>
              </w:rPr>
              <w:t>očitava</w:t>
            </w:r>
            <w:r>
              <w:rPr>
                <w:rFonts w:ascii="VladaRHSans Lt" w:eastAsia="VladaRHSans Lt" w:hAnsi="VladaRHSans Lt" w:cs="VladaRHSans Lt"/>
                <w:color w:val="FF0000"/>
                <w:sz w:val="19"/>
                <w:szCs w:val="19"/>
              </w:rPr>
              <w:t xml:space="preserve"> i zapisuje </w:t>
            </w:r>
            <w:r>
              <w:rPr>
                <w:rFonts w:ascii="VladaRHSans Lt" w:eastAsia="VladaRHSans Lt" w:hAnsi="VladaRHSans Lt" w:cs="VladaRHSans Lt"/>
                <w:color w:val="25408F"/>
                <w:sz w:val="19"/>
                <w:szCs w:val="19"/>
              </w:rPr>
              <w:t xml:space="preserve">koordinatu zadane točke </w:t>
            </w:r>
            <w:r>
              <w:rPr>
                <w:rFonts w:ascii="VladaRHSans Lt" w:eastAsia="VladaRHSans Lt" w:hAnsi="VladaRHSans Lt" w:cs="VladaRHSans Lt"/>
                <w:color w:val="FF0000"/>
                <w:sz w:val="19"/>
                <w:szCs w:val="19"/>
              </w:rPr>
              <w:t>u</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skupu racionalnih brojeva</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koristeći se matematičkim jezikom</w:t>
            </w:r>
            <w:r>
              <w:rPr>
                <w:rFonts w:ascii="VladaRHSans Lt" w:eastAsia="VladaRHSans Lt" w:hAnsi="VladaRHSans Lt" w:cs="VladaRHSans Lt"/>
                <w:color w:val="366091"/>
                <w:sz w:val="19"/>
                <w:szCs w:val="19"/>
              </w:rPr>
              <w:t xml:space="preserve">. </w:t>
            </w:r>
          </w:p>
          <w:p w14:paraId="06939F63" w14:textId="77777777" w:rsidR="00845715" w:rsidRDefault="00845715" w:rsidP="003C0978">
            <w:pPr>
              <w:spacing w:after="0"/>
            </w:pPr>
          </w:p>
        </w:tc>
        <w:tc>
          <w:tcPr>
            <w:tcW w:w="2055" w:type="dxa"/>
          </w:tcPr>
          <w:p w14:paraId="685645B2" w14:textId="77777777" w:rsidR="00845715" w:rsidRDefault="00845715" w:rsidP="003C0978">
            <w:pPr>
              <w:spacing w:after="0"/>
            </w:pPr>
            <w:r>
              <w:rPr>
                <w:rFonts w:ascii="VladaRHSans Lt" w:eastAsia="VladaRHSans Lt" w:hAnsi="VladaRHSans Lt" w:cs="VladaRHSans Lt"/>
                <w:color w:val="FF0000"/>
                <w:sz w:val="19"/>
                <w:szCs w:val="19"/>
              </w:rPr>
              <w:t xml:space="preserve">Samostalno organizira koordinatni sustav na pravcu i pridružuje razlomke jednakih nazivnika točkama pravca. </w:t>
            </w:r>
          </w:p>
          <w:p w14:paraId="50BCA85C" w14:textId="37274C40" w:rsidR="00745288" w:rsidRDefault="00845715" w:rsidP="003C0978">
            <w:pPr>
              <w:spacing w:after="0"/>
            </w:pPr>
            <w:r>
              <w:rPr>
                <w:rFonts w:ascii="VladaRHSans Lt" w:eastAsia="VladaRHSans Lt" w:hAnsi="VladaRHSans Lt" w:cs="VladaRHSans Lt"/>
                <w:color w:val="FF0000"/>
                <w:sz w:val="19"/>
                <w:szCs w:val="19"/>
              </w:rPr>
              <w:t>Procjenjuje položaj racionalnoga broja u odnosu na najbliže cijele brojeve.</w:t>
            </w:r>
          </w:p>
          <w:p w14:paraId="6819B0A7" w14:textId="77777777" w:rsidR="00745288" w:rsidRPr="00745288" w:rsidRDefault="00745288" w:rsidP="00745288"/>
          <w:p w14:paraId="1DC7542A" w14:textId="77777777" w:rsidR="00745288" w:rsidRPr="00745288" w:rsidRDefault="00745288" w:rsidP="00745288"/>
          <w:p w14:paraId="79A51421" w14:textId="0DC5D812" w:rsidR="00845715" w:rsidRPr="00745288" w:rsidRDefault="00845715" w:rsidP="00745288"/>
        </w:tc>
        <w:tc>
          <w:tcPr>
            <w:tcW w:w="2055" w:type="dxa"/>
          </w:tcPr>
          <w:p w14:paraId="7093C46F" w14:textId="77777777" w:rsidR="00845715" w:rsidRDefault="00845715" w:rsidP="003C0978">
            <w:pPr>
              <w:spacing w:after="0"/>
            </w:pPr>
            <w:r>
              <w:rPr>
                <w:rFonts w:ascii="VladaRHSans Lt" w:eastAsia="VladaRHSans Lt" w:hAnsi="VladaRHSans Lt" w:cs="VladaRHSans Lt"/>
                <w:color w:val="FF0000"/>
                <w:sz w:val="19"/>
                <w:szCs w:val="19"/>
              </w:rPr>
              <w:t xml:space="preserve">Pridružuje točke racionalnim brojevima u koordinatnom sustavu na pravcu s unaprijed određenom jediničnom dužinom. </w:t>
            </w:r>
          </w:p>
          <w:p w14:paraId="6FE3CF8E" w14:textId="77777777" w:rsidR="00845715" w:rsidRDefault="00845715" w:rsidP="003C0978">
            <w:pPr>
              <w:spacing w:after="0"/>
            </w:pPr>
          </w:p>
          <w:p w14:paraId="119E76E5" w14:textId="77777777" w:rsidR="00845715" w:rsidRDefault="00845715" w:rsidP="003C0978">
            <w:pPr>
              <w:spacing w:after="0"/>
            </w:pPr>
          </w:p>
          <w:p w14:paraId="0743EFDC" w14:textId="77777777" w:rsidR="00845715" w:rsidRDefault="00845715" w:rsidP="003C0978">
            <w:pPr>
              <w:spacing w:after="0"/>
            </w:pPr>
          </w:p>
          <w:p w14:paraId="54557508" w14:textId="77777777" w:rsidR="00845715" w:rsidRDefault="00845715" w:rsidP="003C0978">
            <w:pPr>
              <w:spacing w:after="0"/>
            </w:pPr>
          </w:p>
          <w:p w14:paraId="6D7790E4" w14:textId="41E2CDC3" w:rsidR="00745288" w:rsidRDefault="00745288" w:rsidP="003C0978">
            <w:pPr>
              <w:spacing w:after="0"/>
            </w:pPr>
          </w:p>
          <w:p w14:paraId="34FC932C" w14:textId="3E753A47" w:rsidR="00845715" w:rsidRPr="00745288" w:rsidRDefault="00845715" w:rsidP="00745288"/>
        </w:tc>
        <w:tc>
          <w:tcPr>
            <w:tcW w:w="2055" w:type="dxa"/>
          </w:tcPr>
          <w:p w14:paraId="1EFE64A1" w14:textId="47F32FBC" w:rsidR="00745288" w:rsidRDefault="00845715" w:rsidP="003C0978">
            <w:pPr>
              <w:spacing w:after="0"/>
            </w:pPr>
            <w:r>
              <w:rPr>
                <w:rFonts w:ascii="VladaRHSans Lt" w:eastAsia="VladaRHSans Lt" w:hAnsi="VladaRHSans Lt" w:cs="VladaRHSans Lt"/>
                <w:color w:val="25408F"/>
                <w:sz w:val="19"/>
                <w:szCs w:val="19"/>
              </w:rPr>
              <w:t>Samostalno i sigurno pridružuje</w:t>
            </w:r>
            <w:r>
              <w:rPr>
                <w:rFonts w:ascii="VladaRHSans Lt" w:eastAsia="VladaRHSans Lt" w:hAnsi="VladaRHSans Lt" w:cs="VladaRHSans Lt"/>
                <w:color w:val="FF0000"/>
                <w:sz w:val="19"/>
                <w:szCs w:val="19"/>
              </w:rPr>
              <w:t xml:space="preserve"> točke pravca racionalnim brojevima</w:t>
            </w:r>
            <w:r>
              <w:rPr>
                <w:rFonts w:ascii="VladaRHSans Lt" w:eastAsia="VladaRHSans Lt" w:hAnsi="VladaRHSans Lt" w:cs="VladaRHSans Lt"/>
                <w:color w:val="25408F"/>
                <w:sz w:val="19"/>
                <w:szCs w:val="19"/>
              </w:rPr>
              <w:t xml:space="preserve"> odabirući pogodnu jediničnu dužinu.</w:t>
            </w:r>
          </w:p>
          <w:p w14:paraId="7C8130A2" w14:textId="77777777" w:rsidR="00745288" w:rsidRPr="00745288" w:rsidRDefault="00745288" w:rsidP="00745288"/>
          <w:p w14:paraId="722D83F7" w14:textId="77777777" w:rsidR="00745288" w:rsidRPr="00745288" w:rsidRDefault="00745288" w:rsidP="00745288"/>
          <w:p w14:paraId="63C25CC6" w14:textId="77777777" w:rsidR="00745288" w:rsidRPr="00745288" w:rsidRDefault="00745288" w:rsidP="00745288"/>
          <w:p w14:paraId="4025B5A0" w14:textId="77777777" w:rsidR="00745288" w:rsidRPr="00745288" w:rsidRDefault="00745288" w:rsidP="00745288"/>
          <w:p w14:paraId="18BB13D1" w14:textId="77777777" w:rsidR="00845715" w:rsidRPr="00745288" w:rsidRDefault="00845715" w:rsidP="00745288"/>
        </w:tc>
      </w:tr>
      <w:tr w:rsidR="00845715" w14:paraId="094D9664" w14:textId="77777777" w:rsidTr="003C0978">
        <w:tc>
          <w:tcPr>
            <w:tcW w:w="14235" w:type="dxa"/>
            <w:gridSpan w:val="7"/>
          </w:tcPr>
          <w:p w14:paraId="333260D9" w14:textId="77777777" w:rsidR="00845715" w:rsidRDefault="00845715" w:rsidP="003C0978">
            <w:pPr>
              <w:spacing w:after="0"/>
            </w:pPr>
            <w:r>
              <w:rPr>
                <w:rFonts w:ascii="VladaRHSans Lt" w:eastAsia="VladaRHSans Lt" w:hAnsi="VladaRHSans Lt" w:cs="VladaRHSans Lt"/>
                <w:color w:val="FF0000"/>
                <w:sz w:val="19"/>
                <w:szCs w:val="19"/>
              </w:rPr>
              <w:t>NAPOMENA:</w:t>
            </w:r>
          </w:p>
          <w:p w14:paraId="38BB6CE6" w14:textId="574D67A7" w:rsidR="00504077" w:rsidRDefault="00845715" w:rsidP="003C0978">
            <w:pPr>
              <w:spacing w:after="0"/>
            </w:pPr>
            <w:r>
              <w:rPr>
                <w:rFonts w:ascii="VladaRHSans Lt" w:eastAsia="VladaRHSans Lt" w:hAnsi="VladaRHSans Lt" w:cs="VladaRHSans Lt"/>
                <w:color w:val="25408F"/>
                <w:sz w:val="19"/>
                <w:szCs w:val="19"/>
              </w:rPr>
              <w:t>Rabiti programe dinamične geometrije te ostale primjerene i dostupne interaktivne računalne programe i alate,</w:t>
            </w:r>
            <w:r>
              <w:rPr>
                <w:rFonts w:ascii="VladaRHSans Lt" w:eastAsia="VladaRHSans Lt" w:hAnsi="VladaRHSans Lt" w:cs="VladaRHSans Lt"/>
                <w:color w:val="FF0000"/>
                <w:sz w:val="19"/>
                <w:szCs w:val="19"/>
              </w:rPr>
              <w:t xml:space="preserve"> edukativne igrice.</w:t>
            </w:r>
          </w:p>
        </w:tc>
      </w:tr>
      <w:tr w:rsidR="00845715" w14:paraId="1927EC01" w14:textId="77777777" w:rsidTr="003C0978">
        <w:tc>
          <w:tcPr>
            <w:tcW w:w="450" w:type="dxa"/>
          </w:tcPr>
          <w:p w14:paraId="008F1DD9" w14:textId="77777777" w:rsidR="00845715" w:rsidRDefault="00845715" w:rsidP="003C0978">
            <w:pPr>
              <w:spacing w:after="0"/>
            </w:pPr>
            <w:r>
              <w:rPr>
                <w:rFonts w:ascii="VladaRHSans Lt" w:eastAsia="VladaRHSans Lt" w:hAnsi="VladaRHSans Lt" w:cs="VladaRHSans Lt"/>
                <w:smallCaps/>
                <w:sz w:val="19"/>
                <w:szCs w:val="19"/>
              </w:rPr>
              <w:t>14.</w:t>
            </w:r>
          </w:p>
        </w:tc>
        <w:tc>
          <w:tcPr>
            <w:tcW w:w="1980" w:type="dxa"/>
            <w:shd w:val="clear" w:color="auto" w:fill="FAFAB4"/>
          </w:tcPr>
          <w:p w14:paraId="0D78C50F" w14:textId="77777777" w:rsidR="00845715" w:rsidRDefault="00845715" w:rsidP="003C0978">
            <w:pPr>
              <w:spacing w:after="0"/>
            </w:pPr>
            <w:r>
              <w:rPr>
                <w:rFonts w:ascii="VladaRHSans Lt" w:eastAsia="VladaRHSans Lt" w:hAnsi="VladaRHSans Lt" w:cs="VladaRHSans Lt"/>
                <w:smallCaps/>
                <w:sz w:val="19"/>
                <w:szCs w:val="19"/>
              </w:rPr>
              <w:t>D. 7. 2</w:t>
            </w:r>
          </w:p>
          <w:p w14:paraId="6D2C7EE7" w14:textId="77777777" w:rsidR="00845715" w:rsidRDefault="00845715" w:rsidP="003C0978">
            <w:pPr>
              <w:spacing w:after="0"/>
            </w:pPr>
          </w:p>
          <w:p w14:paraId="5F0D60EF" w14:textId="77777777" w:rsidR="00845715" w:rsidRDefault="00845715" w:rsidP="003C0978">
            <w:pPr>
              <w:spacing w:after="0"/>
            </w:pPr>
            <w:r>
              <w:rPr>
                <w:rFonts w:ascii="VladaRHSans Lt" w:eastAsia="VladaRHSans Lt" w:hAnsi="VladaRHSans Lt" w:cs="VladaRHSans Lt"/>
                <w:smallCaps/>
                <w:sz w:val="19"/>
                <w:szCs w:val="19"/>
              </w:rPr>
              <w:t>U koordinatnom sustavu u ravnini crta točke</w:t>
            </w:r>
            <w:r>
              <w:rPr>
                <w:rFonts w:ascii="VladaRHSans Lt" w:eastAsia="VladaRHSans Lt" w:hAnsi="VladaRHSans Lt" w:cs="VladaRHSans Lt"/>
                <w:smallCaps/>
                <w:color w:val="FF0000"/>
                <w:sz w:val="19"/>
                <w:szCs w:val="19"/>
              </w:rPr>
              <w:t xml:space="preserve"> s racionalnim koordinatama i stvara </w:t>
            </w:r>
            <w:r>
              <w:rPr>
                <w:rFonts w:ascii="VladaRHSans Lt" w:eastAsia="VladaRHSans Lt" w:hAnsi="VladaRHSans Lt" w:cs="VladaRHSans Lt"/>
                <w:smallCaps/>
                <w:color w:val="FF0000"/>
                <w:sz w:val="19"/>
                <w:szCs w:val="19"/>
              </w:rPr>
              <w:lastRenderedPageBreak/>
              <w:t xml:space="preserve">motive koristeći se njima. </w:t>
            </w:r>
          </w:p>
          <w:p w14:paraId="1F4CA08B" w14:textId="77777777" w:rsidR="00845715" w:rsidRDefault="00845715" w:rsidP="003C0978">
            <w:pPr>
              <w:spacing w:after="0"/>
            </w:pPr>
          </w:p>
        </w:tc>
        <w:tc>
          <w:tcPr>
            <w:tcW w:w="3585" w:type="dxa"/>
          </w:tcPr>
          <w:p w14:paraId="59B7C7AA" w14:textId="77777777" w:rsidR="00845715" w:rsidRDefault="00845715" w:rsidP="003C0978">
            <w:pPr>
              <w:spacing w:after="0"/>
            </w:pPr>
            <w:r>
              <w:rPr>
                <w:rFonts w:ascii="VladaRHSans Lt" w:eastAsia="VladaRHSans Lt" w:hAnsi="VladaRHSans Lt" w:cs="VladaRHSans Lt"/>
                <w:color w:val="25408F"/>
                <w:sz w:val="19"/>
                <w:szCs w:val="19"/>
              </w:rPr>
              <w:lastRenderedPageBreak/>
              <w:t>Crta i opisuje koordinatni sustav u ravnini.</w:t>
            </w:r>
          </w:p>
          <w:p w14:paraId="7A73B66C" w14:textId="77777777" w:rsidR="00845715" w:rsidRDefault="00845715" w:rsidP="003C0978">
            <w:pPr>
              <w:spacing w:after="0"/>
            </w:pPr>
            <w:r>
              <w:rPr>
                <w:rFonts w:ascii="VladaRHSans Lt" w:eastAsia="VladaRHSans Lt" w:hAnsi="VladaRHSans Lt" w:cs="VladaRHSans Lt"/>
                <w:color w:val="25408F"/>
                <w:sz w:val="19"/>
                <w:szCs w:val="19"/>
              </w:rPr>
              <w:t>Crta i očitava točke pomoću njihovih koordinata.</w:t>
            </w:r>
          </w:p>
          <w:p w14:paraId="442A3C21" w14:textId="77777777" w:rsidR="00845715" w:rsidRDefault="00845715" w:rsidP="003C0978">
            <w:pPr>
              <w:spacing w:after="0"/>
            </w:pPr>
            <w:r>
              <w:rPr>
                <w:rFonts w:ascii="VladaRHSans Lt" w:eastAsia="VladaRHSans Lt" w:hAnsi="VladaRHSans Lt" w:cs="VladaRHSans Lt"/>
                <w:color w:val="25408F"/>
                <w:sz w:val="19"/>
                <w:szCs w:val="19"/>
              </w:rPr>
              <w:t xml:space="preserve">Crta geometrijske oblike određene pomoću koordinata točaka koje ih određuju. </w:t>
            </w:r>
          </w:p>
          <w:p w14:paraId="2351913C" w14:textId="77777777" w:rsidR="00845715" w:rsidRDefault="00845715" w:rsidP="003C0978">
            <w:pPr>
              <w:spacing w:after="0"/>
            </w:pPr>
            <w:r>
              <w:rPr>
                <w:rFonts w:ascii="VladaRHSans Lt" w:eastAsia="VladaRHSans Lt" w:hAnsi="VladaRHSans Lt" w:cs="VladaRHSans Lt"/>
                <w:color w:val="25408F"/>
                <w:sz w:val="19"/>
                <w:szCs w:val="19"/>
              </w:rPr>
              <w:t>Dopunjava i stvara transformirane slike (osna i centralna simetrija, translacija).</w:t>
            </w:r>
          </w:p>
          <w:p w14:paraId="0B3D7D12" w14:textId="77777777" w:rsidR="00845715" w:rsidRDefault="00845715" w:rsidP="003C0978">
            <w:pPr>
              <w:spacing w:after="0"/>
            </w:pPr>
            <w:r>
              <w:rPr>
                <w:rFonts w:ascii="VladaRHSans Lt" w:eastAsia="VladaRHSans Lt" w:hAnsi="VladaRHSans Lt" w:cs="VladaRHSans Lt"/>
                <w:color w:val="25408F"/>
                <w:sz w:val="19"/>
                <w:szCs w:val="19"/>
              </w:rPr>
              <w:lastRenderedPageBreak/>
              <w:t>Grafički rješava matematičke probleme.</w:t>
            </w:r>
          </w:p>
          <w:p w14:paraId="50F3DFF3" w14:textId="77777777" w:rsidR="00845715" w:rsidRDefault="00845715" w:rsidP="003C0978">
            <w:pPr>
              <w:spacing w:after="0"/>
            </w:pPr>
          </w:p>
          <w:p w14:paraId="36E340E6" w14:textId="77777777" w:rsidR="00845715" w:rsidRDefault="00845715" w:rsidP="003C0978">
            <w:pPr>
              <w:spacing w:after="0"/>
            </w:pPr>
            <w:r>
              <w:rPr>
                <w:rFonts w:ascii="VladaRHSans Lt" w:eastAsia="VladaRHSans Lt" w:hAnsi="VladaRHSans Lt" w:cs="VladaRHSans Lt"/>
                <w:color w:val="25408F"/>
                <w:sz w:val="19"/>
                <w:szCs w:val="19"/>
              </w:rPr>
              <w:t>Korelacija s Geografijom, Fizikom, Kemijom i Biologijom.</w:t>
            </w:r>
          </w:p>
        </w:tc>
        <w:tc>
          <w:tcPr>
            <w:tcW w:w="2055" w:type="dxa"/>
          </w:tcPr>
          <w:p w14:paraId="473D864E"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Očitava i crta točke u pravokutnome koordinatnom sustavu u ravnini zadane cjelobrojnim koordinatama </w:t>
            </w:r>
            <w:r>
              <w:rPr>
                <w:rFonts w:ascii="VladaRHSans Lt" w:eastAsia="VladaRHSans Lt" w:hAnsi="VladaRHSans Lt" w:cs="VladaRHSans Lt"/>
                <w:color w:val="FF0000"/>
                <w:sz w:val="19"/>
                <w:szCs w:val="19"/>
              </w:rPr>
              <w:t xml:space="preserve">koristeći </w:t>
            </w:r>
            <w:r>
              <w:rPr>
                <w:rFonts w:ascii="VladaRHSans Lt" w:eastAsia="VladaRHSans Lt" w:hAnsi="VladaRHSans Lt" w:cs="VladaRHSans Lt"/>
                <w:color w:val="FF0000"/>
                <w:sz w:val="19"/>
                <w:szCs w:val="19"/>
              </w:rPr>
              <w:lastRenderedPageBreak/>
              <w:t>se matematičkim jezikom</w:t>
            </w:r>
            <w:r>
              <w:rPr>
                <w:rFonts w:ascii="VladaRHSans Lt" w:eastAsia="VladaRHSans Lt" w:hAnsi="VladaRHSans Lt" w:cs="VladaRHSans Lt"/>
                <w:color w:val="9900FF"/>
                <w:sz w:val="19"/>
                <w:szCs w:val="19"/>
              </w:rPr>
              <w:t>.</w:t>
            </w:r>
          </w:p>
          <w:p w14:paraId="1E563481" w14:textId="77777777" w:rsidR="00845715" w:rsidRDefault="00845715" w:rsidP="003C0978">
            <w:pPr>
              <w:spacing w:after="0"/>
            </w:pPr>
          </w:p>
          <w:p w14:paraId="6C290E5B" w14:textId="77777777" w:rsidR="00845715" w:rsidRDefault="00845715" w:rsidP="003C0978">
            <w:pPr>
              <w:spacing w:after="0"/>
            </w:pPr>
          </w:p>
        </w:tc>
        <w:tc>
          <w:tcPr>
            <w:tcW w:w="2055" w:type="dxa"/>
          </w:tcPr>
          <w:p w14:paraId="7E189C8F"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Očitava i crta točke u pravokutnome koordinatnom sustavu u ravnini zadane racionalnim koordinatama. </w:t>
            </w:r>
            <w:r>
              <w:rPr>
                <w:rFonts w:ascii="VladaRHSans Lt" w:eastAsia="VladaRHSans Lt" w:hAnsi="VladaRHSans Lt" w:cs="VladaRHSans Lt"/>
                <w:color w:val="FF0000"/>
                <w:sz w:val="19"/>
                <w:szCs w:val="19"/>
              </w:rPr>
              <w:t xml:space="preserve">Prema zapisu pomoću </w:t>
            </w:r>
            <w:r>
              <w:rPr>
                <w:rFonts w:ascii="VladaRHSans Lt" w:eastAsia="VladaRHSans Lt" w:hAnsi="VladaRHSans Lt" w:cs="VladaRHSans Lt"/>
                <w:color w:val="FF0000"/>
                <w:sz w:val="19"/>
                <w:szCs w:val="19"/>
              </w:rPr>
              <w:lastRenderedPageBreak/>
              <w:t>koordinata prepoznaje i tumači pripadnost točke kvadrantima i koordinatnim osima.</w:t>
            </w:r>
          </w:p>
        </w:tc>
        <w:tc>
          <w:tcPr>
            <w:tcW w:w="2055" w:type="dxa"/>
          </w:tcPr>
          <w:p w14:paraId="113B228C"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Dopunjava i stvara transformirane slike (osna i centralna simetrija, translacija) </w:t>
            </w:r>
            <w:r>
              <w:rPr>
                <w:rFonts w:ascii="VladaRHSans Lt" w:eastAsia="VladaRHSans Lt" w:hAnsi="VladaRHSans Lt" w:cs="VladaRHSans Lt"/>
                <w:color w:val="FF0000"/>
                <w:sz w:val="19"/>
                <w:szCs w:val="19"/>
              </w:rPr>
              <w:t>određene točkama s cjelobrojnim koordinatama.</w:t>
            </w:r>
            <w:r>
              <w:rPr>
                <w:rFonts w:ascii="VladaRHSans Lt" w:eastAsia="VladaRHSans Lt" w:hAnsi="VladaRHSans Lt" w:cs="VladaRHSans Lt"/>
                <w:color w:val="25408F"/>
                <w:sz w:val="19"/>
                <w:szCs w:val="19"/>
              </w:rPr>
              <w:t xml:space="preserve">  </w:t>
            </w:r>
          </w:p>
          <w:p w14:paraId="24A90D6F" w14:textId="77777777" w:rsidR="00845715" w:rsidRDefault="00845715" w:rsidP="003C0978">
            <w:pPr>
              <w:spacing w:after="0"/>
            </w:pPr>
          </w:p>
          <w:p w14:paraId="04751420" w14:textId="77777777" w:rsidR="00845715" w:rsidRDefault="00845715" w:rsidP="003C0978">
            <w:pPr>
              <w:spacing w:after="0"/>
            </w:pPr>
          </w:p>
          <w:p w14:paraId="1A91B6F7" w14:textId="77777777" w:rsidR="00845715" w:rsidRDefault="00845715" w:rsidP="003C0978">
            <w:pPr>
              <w:spacing w:after="0"/>
            </w:pPr>
          </w:p>
        </w:tc>
        <w:tc>
          <w:tcPr>
            <w:tcW w:w="2055" w:type="dxa"/>
          </w:tcPr>
          <w:p w14:paraId="6324E311"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Crtajući točke zadane racionalnim koordinatama grafički rješava matematičke probleme. </w:t>
            </w:r>
          </w:p>
        </w:tc>
      </w:tr>
      <w:tr w:rsidR="00845715" w14:paraId="63F49CC3" w14:textId="77777777" w:rsidTr="003C0978">
        <w:tc>
          <w:tcPr>
            <w:tcW w:w="14235" w:type="dxa"/>
            <w:gridSpan w:val="7"/>
          </w:tcPr>
          <w:p w14:paraId="2B959A43"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668A553B" w14:textId="46AC44BF" w:rsidR="00845715" w:rsidRDefault="00845715" w:rsidP="003C0978">
            <w:pPr>
              <w:spacing w:after="0"/>
            </w:pPr>
            <w:r>
              <w:rPr>
                <w:rFonts w:ascii="VladaRHSans Lt" w:eastAsia="VladaRHSans Lt" w:hAnsi="VladaRHSans Lt" w:cs="VladaRHSans Lt"/>
                <w:color w:val="25408F"/>
                <w:sz w:val="19"/>
                <w:szCs w:val="19"/>
              </w:rPr>
              <w:t xml:space="preserve">Rabiti programe dinamične geometrije te ostale primjerene i dostupne interaktivne računalne programe i alate, </w:t>
            </w:r>
            <w:r>
              <w:rPr>
                <w:rFonts w:ascii="VladaRHSans Lt" w:eastAsia="VladaRHSans Lt" w:hAnsi="VladaRHSans Lt" w:cs="VladaRHSans Lt"/>
                <w:color w:val="FF0000"/>
                <w:sz w:val="19"/>
                <w:szCs w:val="19"/>
              </w:rPr>
              <w:t>edukativne igrice.</w:t>
            </w:r>
          </w:p>
        </w:tc>
      </w:tr>
      <w:tr w:rsidR="00845715" w14:paraId="2CC4DB92" w14:textId="77777777" w:rsidTr="003C0978">
        <w:tc>
          <w:tcPr>
            <w:tcW w:w="450" w:type="dxa"/>
          </w:tcPr>
          <w:p w14:paraId="3A2EC6FF" w14:textId="77777777" w:rsidR="00845715" w:rsidRDefault="00845715" w:rsidP="003C0978">
            <w:pPr>
              <w:spacing w:after="0"/>
            </w:pPr>
            <w:r>
              <w:rPr>
                <w:rFonts w:ascii="VladaRHSans Lt" w:eastAsia="VladaRHSans Lt" w:hAnsi="VladaRHSans Lt" w:cs="VladaRHSans Lt"/>
                <w:smallCaps/>
                <w:sz w:val="19"/>
                <w:szCs w:val="19"/>
              </w:rPr>
              <w:t>15.</w:t>
            </w:r>
          </w:p>
        </w:tc>
        <w:tc>
          <w:tcPr>
            <w:tcW w:w="1980" w:type="dxa"/>
            <w:shd w:val="clear" w:color="auto" w:fill="FAFAB4"/>
          </w:tcPr>
          <w:p w14:paraId="2F94FC87" w14:textId="77777777" w:rsidR="00845715" w:rsidRDefault="00845715" w:rsidP="003C0978">
            <w:pPr>
              <w:spacing w:after="0"/>
            </w:pPr>
            <w:r>
              <w:rPr>
                <w:rFonts w:ascii="VladaRHSans Lt" w:eastAsia="VladaRHSans Lt" w:hAnsi="VladaRHSans Lt" w:cs="VladaRHSans Lt"/>
                <w:smallCaps/>
                <w:sz w:val="19"/>
                <w:szCs w:val="19"/>
              </w:rPr>
              <w:t>D. 7. 3</w:t>
            </w:r>
          </w:p>
          <w:p w14:paraId="01A8A35C" w14:textId="77777777" w:rsidR="00845715" w:rsidRDefault="00845715" w:rsidP="003C0978">
            <w:pPr>
              <w:spacing w:after="0"/>
            </w:pPr>
          </w:p>
          <w:p w14:paraId="3D8FAB82" w14:textId="77777777" w:rsidR="00845715" w:rsidRDefault="00845715" w:rsidP="003C0978">
            <w:pPr>
              <w:spacing w:after="0"/>
            </w:pPr>
            <w:r>
              <w:rPr>
                <w:rFonts w:ascii="VladaRHSans Lt" w:eastAsia="VladaRHSans Lt" w:hAnsi="VladaRHSans Lt" w:cs="VladaRHSans Lt"/>
                <w:smallCaps/>
                <w:color w:val="FF0000"/>
                <w:sz w:val="19"/>
                <w:szCs w:val="19"/>
              </w:rPr>
              <w:t>bira strategije za računanje</w:t>
            </w:r>
            <w:r>
              <w:rPr>
                <w:rFonts w:ascii="VladaRHSans Lt" w:eastAsia="VladaRHSans Lt" w:hAnsi="VladaRHSans Lt" w:cs="VladaRHSans Lt"/>
                <w:smallCaps/>
                <w:sz w:val="19"/>
                <w:szCs w:val="19"/>
              </w:rPr>
              <w:t xml:space="preserve"> opsega i površine mnogokuta.</w:t>
            </w:r>
          </w:p>
          <w:p w14:paraId="4BB35EB6" w14:textId="77777777" w:rsidR="00845715" w:rsidRDefault="00845715" w:rsidP="003C0978">
            <w:pPr>
              <w:spacing w:after="0"/>
            </w:pPr>
          </w:p>
        </w:tc>
        <w:tc>
          <w:tcPr>
            <w:tcW w:w="3585" w:type="dxa"/>
          </w:tcPr>
          <w:p w14:paraId="3B45522C" w14:textId="77777777" w:rsidR="00845715" w:rsidRDefault="00845715" w:rsidP="003C0978">
            <w:pPr>
              <w:spacing w:after="0"/>
            </w:pPr>
            <w:r>
              <w:rPr>
                <w:rFonts w:ascii="VladaRHSans Lt" w:eastAsia="VladaRHSans Lt" w:hAnsi="VladaRHSans Lt" w:cs="VladaRHSans Lt"/>
                <w:color w:val="FF0000"/>
                <w:sz w:val="19"/>
                <w:szCs w:val="19"/>
              </w:rPr>
              <w:t xml:space="preserve">Opisuje i računa </w:t>
            </w:r>
            <w:r>
              <w:rPr>
                <w:rFonts w:ascii="VladaRHSans Lt" w:eastAsia="VladaRHSans Lt" w:hAnsi="VladaRHSans Lt" w:cs="VladaRHSans Lt"/>
                <w:color w:val="25408F"/>
                <w:sz w:val="19"/>
                <w:szCs w:val="19"/>
              </w:rPr>
              <w:t>opseg i površinu nepravilnih i pravilnih mnogokuta</w:t>
            </w:r>
            <w:r>
              <w:rPr>
                <w:rFonts w:ascii="VladaRHSans Lt" w:eastAsia="VladaRHSans Lt" w:hAnsi="VladaRHSans Lt" w:cs="VladaRHSans Lt"/>
                <w:color w:val="FF0000"/>
                <w:sz w:val="19"/>
                <w:szCs w:val="19"/>
              </w:rPr>
              <w:t>.</w:t>
            </w:r>
          </w:p>
          <w:p w14:paraId="6D6E2498" w14:textId="77777777" w:rsidR="00845715" w:rsidRDefault="00845715" w:rsidP="003C0978">
            <w:pPr>
              <w:spacing w:after="0"/>
            </w:pPr>
            <w:r>
              <w:rPr>
                <w:rFonts w:ascii="VladaRHSans Lt" w:eastAsia="VladaRHSans Lt" w:hAnsi="VladaRHSans Lt" w:cs="VladaRHSans Lt"/>
                <w:color w:val="FF0000"/>
                <w:sz w:val="19"/>
                <w:szCs w:val="19"/>
              </w:rPr>
              <w:t>Otkriva, obrazlaže i primjenjuje formulu za površinu pravilnog mnogokuta koristeći se površinom karakterističnog trokuta.</w:t>
            </w:r>
          </w:p>
          <w:p w14:paraId="357EC76B" w14:textId="77777777" w:rsidR="00845715" w:rsidRDefault="00845715" w:rsidP="003C0978">
            <w:pPr>
              <w:spacing w:after="0"/>
            </w:pPr>
            <w:r>
              <w:rPr>
                <w:rFonts w:ascii="VladaRHSans Lt" w:eastAsia="VladaRHSans Lt" w:hAnsi="VladaRHSans Lt" w:cs="VladaRHSans Lt"/>
                <w:color w:val="FF0000"/>
                <w:sz w:val="19"/>
                <w:szCs w:val="19"/>
              </w:rPr>
              <w:t>Argumentira odabir strategije za računanje opsega i površine mnogokuta u problemskoj situaciji.</w:t>
            </w:r>
          </w:p>
          <w:p w14:paraId="5BB5126F" w14:textId="77777777" w:rsidR="00845715" w:rsidRDefault="00845715" w:rsidP="003C0978">
            <w:pPr>
              <w:spacing w:after="0"/>
            </w:pPr>
          </w:p>
          <w:p w14:paraId="4C911FDD" w14:textId="77777777" w:rsidR="00845715" w:rsidRDefault="00845715" w:rsidP="003C0978">
            <w:pPr>
              <w:spacing w:after="0"/>
            </w:pPr>
            <w:r>
              <w:rPr>
                <w:rFonts w:ascii="VladaRHSans Lt" w:eastAsia="VladaRHSans Lt" w:hAnsi="VladaRHSans Lt" w:cs="VladaRHSans Lt"/>
                <w:color w:val="25408F"/>
                <w:sz w:val="19"/>
                <w:szCs w:val="19"/>
              </w:rPr>
              <w:t>Korelacija s Fizikom i Kemijom.</w:t>
            </w:r>
          </w:p>
        </w:tc>
        <w:tc>
          <w:tcPr>
            <w:tcW w:w="2055" w:type="dxa"/>
          </w:tcPr>
          <w:p w14:paraId="76803E91" w14:textId="77777777" w:rsidR="00845715" w:rsidRDefault="00845715" w:rsidP="003C0978">
            <w:pPr>
              <w:spacing w:after="0"/>
            </w:pPr>
            <w:r>
              <w:rPr>
                <w:rFonts w:ascii="VladaRHSans Lt" w:eastAsia="VladaRHSans Lt" w:hAnsi="VladaRHSans Lt" w:cs="VladaRHSans Lt"/>
                <w:color w:val="FF0000"/>
                <w:sz w:val="19"/>
                <w:szCs w:val="19"/>
              </w:rPr>
              <w:t>Analizira nepravilni mnogokut i ističe uočene particije (kvadrat, pravokutnik). Određuje mu opseg i površinu.</w:t>
            </w:r>
          </w:p>
          <w:p w14:paraId="30ED4659" w14:textId="77777777" w:rsidR="00845715" w:rsidRDefault="00845715" w:rsidP="003C0978">
            <w:pPr>
              <w:spacing w:after="0"/>
            </w:pPr>
          </w:p>
          <w:p w14:paraId="19B09FF9" w14:textId="77777777" w:rsidR="00845715" w:rsidRDefault="00845715" w:rsidP="003C0978">
            <w:pPr>
              <w:spacing w:after="0"/>
            </w:pPr>
          </w:p>
          <w:p w14:paraId="27F5CC8E" w14:textId="77777777" w:rsidR="00845715" w:rsidRDefault="00845715" w:rsidP="003C0978">
            <w:pPr>
              <w:spacing w:after="0"/>
            </w:pPr>
          </w:p>
        </w:tc>
        <w:tc>
          <w:tcPr>
            <w:tcW w:w="2055" w:type="dxa"/>
          </w:tcPr>
          <w:p w14:paraId="1BB526CD" w14:textId="77777777" w:rsidR="00845715" w:rsidRDefault="00845715" w:rsidP="003C0978">
            <w:pPr>
              <w:spacing w:after="0"/>
            </w:pPr>
            <w:r>
              <w:rPr>
                <w:rFonts w:ascii="VladaRHSans Lt" w:eastAsia="VladaRHSans Lt" w:hAnsi="VladaRHSans Lt" w:cs="VladaRHSans Lt"/>
                <w:color w:val="FF0000"/>
                <w:sz w:val="19"/>
                <w:szCs w:val="19"/>
              </w:rPr>
              <w:t>Otkriva, obrazlaže i primjenjuje formulu za površinu pravilnoga mnogokuta.</w:t>
            </w:r>
          </w:p>
          <w:p w14:paraId="0F9E3754" w14:textId="77777777" w:rsidR="00845715" w:rsidRDefault="00845715" w:rsidP="003C0978">
            <w:pPr>
              <w:spacing w:after="0"/>
            </w:pPr>
            <w:r>
              <w:rPr>
                <w:rFonts w:ascii="VladaRHSans Lt" w:eastAsia="VladaRHSans Lt" w:hAnsi="VladaRHSans Lt" w:cs="VladaRHSans Lt"/>
                <w:color w:val="25408F"/>
                <w:sz w:val="19"/>
                <w:szCs w:val="19"/>
              </w:rPr>
              <w:t xml:space="preserve">Računa opseg i površinu </w:t>
            </w:r>
            <w:r>
              <w:rPr>
                <w:rFonts w:ascii="VladaRHSans Lt" w:eastAsia="VladaRHSans Lt" w:hAnsi="VladaRHSans Lt" w:cs="VladaRHSans Lt"/>
                <w:color w:val="FF0000"/>
                <w:sz w:val="19"/>
                <w:szCs w:val="19"/>
              </w:rPr>
              <w:t xml:space="preserve">pravilnoga </w:t>
            </w:r>
            <w:r>
              <w:rPr>
                <w:rFonts w:ascii="VladaRHSans Lt" w:eastAsia="VladaRHSans Lt" w:hAnsi="VladaRHSans Lt" w:cs="VladaRHSans Lt"/>
                <w:color w:val="25408F"/>
                <w:sz w:val="19"/>
                <w:szCs w:val="19"/>
              </w:rPr>
              <w:t xml:space="preserve">mnogokuta. </w:t>
            </w:r>
          </w:p>
        </w:tc>
        <w:tc>
          <w:tcPr>
            <w:tcW w:w="2055" w:type="dxa"/>
          </w:tcPr>
          <w:p w14:paraId="43BD557A" w14:textId="77777777" w:rsidR="00845715" w:rsidRDefault="00845715" w:rsidP="003C0978">
            <w:pPr>
              <w:spacing w:after="0"/>
            </w:pPr>
            <w:r>
              <w:rPr>
                <w:rFonts w:ascii="VladaRHSans Lt" w:eastAsia="VladaRHSans Lt" w:hAnsi="VladaRHSans Lt" w:cs="VladaRHSans Lt"/>
                <w:color w:val="FF0000"/>
                <w:sz w:val="19"/>
                <w:szCs w:val="19"/>
              </w:rPr>
              <w:t>Istražuje načine računanja</w:t>
            </w:r>
            <w:r>
              <w:rPr>
                <w:rFonts w:ascii="VladaRHSans Lt" w:eastAsia="VladaRHSans Lt" w:hAnsi="VladaRHSans Lt" w:cs="VladaRHSans Lt"/>
                <w:color w:val="25408F"/>
                <w:sz w:val="19"/>
                <w:szCs w:val="19"/>
              </w:rPr>
              <w:t xml:space="preserve"> opsega i površine geometrijskih oblika </w:t>
            </w:r>
            <w:r>
              <w:rPr>
                <w:rFonts w:ascii="VladaRHSans Lt" w:eastAsia="VladaRHSans Lt" w:hAnsi="VladaRHSans Lt" w:cs="VladaRHSans Lt"/>
                <w:color w:val="FF0000"/>
                <w:sz w:val="19"/>
                <w:szCs w:val="19"/>
              </w:rPr>
              <w:t>uz obrazloženje matematičkim jezikom.</w:t>
            </w:r>
          </w:p>
          <w:p w14:paraId="5184F97E" w14:textId="77777777" w:rsidR="00845715" w:rsidRDefault="00845715" w:rsidP="003C0978">
            <w:pPr>
              <w:spacing w:after="0"/>
            </w:pPr>
          </w:p>
        </w:tc>
        <w:tc>
          <w:tcPr>
            <w:tcW w:w="2055" w:type="dxa"/>
          </w:tcPr>
          <w:p w14:paraId="75643E3F" w14:textId="77777777" w:rsidR="00845715" w:rsidRDefault="00845715" w:rsidP="003C0978">
            <w:pPr>
              <w:spacing w:after="0"/>
            </w:pPr>
            <w:r>
              <w:rPr>
                <w:rFonts w:ascii="VladaRHSans Lt" w:eastAsia="VladaRHSans Lt" w:hAnsi="VladaRHSans Lt" w:cs="VladaRHSans Lt"/>
                <w:color w:val="FF0000"/>
                <w:sz w:val="19"/>
                <w:szCs w:val="19"/>
              </w:rPr>
              <w:t xml:space="preserve">Argumentira odabir </w:t>
            </w:r>
            <w:r>
              <w:rPr>
                <w:rFonts w:ascii="VladaRHSans Lt" w:eastAsia="VladaRHSans Lt" w:hAnsi="VladaRHSans Lt" w:cs="VladaRHSans Lt"/>
                <w:color w:val="25408F"/>
                <w:sz w:val="19"/>
                <w:szCs w:val="19"/>
              </w:rPr>
              <w:t xml:space="preserve">strategije za računanje opsega i površine mnogokuta u </w:t>
            </w:r>
            <w:r>
              <w:rPr>
                <w:rFonts w:ascii="VladaRHSans Lt" w:eastAsia="VladaRHSans Lt" w:hAnsi="VladaRHSans Lt" w:cs="VladaRHSans Lt"/>
                <w:color w:val="FF0000"/>
                <w:sz w:val="19"/>
                <w:szCs w:val="19"/>
              </w:rPr>
              <w:t>problemskoj situaciji za koju kreira formulu.</w:t>
            </w:r>
          </w:p>
          <w:p w14:paraId="21B4F12C" w14:textId="77777777" w:rsidR="00845715" w:rsidRDefault="00845715" w:rsidP="003C0978">
            <w:pPr>
              <w:spacing w:after="0"/>
            </w:pPr>
          </w:p>
          <w:p w14:paraId="3594E93F" w14:textId="77777777" w:rsidR="00845715" w:rsidRDefault="00845715" w:rsidP="003C0978">
            <w:pPr>
              <w:spacing w:after="0"/>
            </w:pPr>
          </w:p>
        </w:tc>
      </w:tr>
      <w:tr w:rsidR="00845715" w14:paraId="36CD8D5E" w14:textId="77777777" w:rsidTr="003C0978">
        <w:tc>
          <w:tcPr>
            <w:tcW w:w="14235" w:type="dxa"/>
            <w:gridSpan w:val="7"/>
          </w:tcPr>
          <w:p w14:paraId="17284709" w14:textId="77777777" w:rsidR="00845715" w:rsidRDefault="00845715" w:rsidP="003C0978">
            <w:pPr>
              <w:spacing w:after="0"/>
            </w:pPr>
            <w:r>
              <w:rPr>
                <w:rFonts w:ascii="VladaRHSans Lt" w:eastAsia="VladaRHSans Lt" w:hAnsi="VladaRHSans Lt" w:cs="VladaRHSans Lt"/>
                <w:color w:val="FF0000"/>
                <w:sz w:val="19"/>
                <w:szCs w:val="19"/>
              </w:rPr>
              <w:t>NAPOMENA:</w:t>
            </w:r>
          </w:p>
          <w:p w14:paraId="686CF3B0" w14:textId="264188DC" w:rsidR="00845715" w:rsidRDefault="00845715" w:rsidP="003C0978">
            <w:pPr>
              <w:spacing w:after="0"/>
            </w:pPr>
            <w:r>
              <w:rPr>
                <w:rFonts w:ascii="VladaRHSans Lt" w:eastAsia="VladaRHSans Lt" w:hAnsi="VladaRHSans Lt" w:cs="VladaRHSans Lt"/>
                <w:color w:val="FF0000"/>
                <w:sz w:val="19"/>
                <w:szCs w:val="19"/>
              </w:rPr>
              <w:t>Ovim se ishodom ne provjerava tehnika računanja nego učenikovo logičko razmišljanje i sposobnost analize problema</w:t>
            </w:r>
            <w:r>
              <w:rPr>
                <w:rFonts w:ascii="VladaRHSans Lt" w:eastAsia="VladaRHSans Lt" w:hAnsi="VladaRHSans Lt" w:cs="VladaRHSans Lt"/>
                <w:color w:val="25408F"/>
                <w:sz w:val="19"/>
                <w:szCs w:val="19"/>
              </w:rPr>
              <w:t xml:space="preserve">. Zadavati problemske situacije računanja opsega i površine koje se tiču problema iz stvarnoga života. </w:t>
            </w:r>
            <w:r>
              <w:rPr>
                <w:rFonts w:ascii="VladaRHSans Lt" w:eastAsia="VladaRHSans Lt" w:hAnsi="VladaRHSans Lt" w:cs="VladaRHSans Lt"/>
                <w:color w:val="FF0000"/>
                <w:sz w:val="19"/>
                <w:szCs w:val="19"/>
              </w:rPr>
              <w:t>Potaknuti učenike da sami pronalaze problemske situacije iz okruženja.</w:t>
            </w:r>
            <w:r>
              <w:rPr>
                <w:rFonts w:ascii="VladaRHSans Lt" w:eastAsia="VladaRHSans Lt" w:hAnsi="VladaRHSans Lt" w:cs="VladaRHSans Lt"/>
                <w:color w:val="25408F"/>
                <w:sz w:val="19"/>
                <w:szCs w:val="19"/>
              </w:rPr>
              <w:t xml:space="preserve"> Rabiti programe dinamične geometrije te ostale primjerene i dostupne interaktivne računalne programe i alate.</w:t>
            </w:r>
          </w:p>
        </w:tc>
      </w:tr>
      <w:tr w:rsidR="00845715" w14:paraId="474783E0" w14:textId="77777777" w:rsidTr="003C0978">
        <w:tc>
          <w:tcPr>
            <w:tcW w:w="450" w:type="dxa"/>
          </w:tcPr>
          <w:p w14:paraId="06B50E3E" w14:textId="77777777" w:rsidR="00845715" w:rsidRDefault="00845715" w:rsidP="003C0978">
            <w:pPr>
              <w:spacing w:after="0"/>
            </w:pPr>
            <w:r>
              <w:rPr>
                <w:rFonts w:ascii="VladaRHSans Lt" w:eastAsia="VladaRHSans Lt" w:hAnsi="VladaRHSans Lt" w:cs="VladaRHSans Lt"/>
                <w:smallCaps/>
                <w:sz w:val="19"/>
                <w:szCs w:val="19"/>
              </w:rPr>
              <w:t>16.</w:t>
            </w:r>
          </w:p>
        </w:tc>
        <w:tc>
          <w:tcPr>
            <w:tcW w:w="1980" w:type="dxa"/>
            <w:shd w:val="clear" w:color="auto" w:fill="FAFAB4"/>
          </w:tcPr>
          <w:p w14:paraId="6AF011C0" w14:textId="77777777" w:rsidR="00845715" w:rsidRDefault="00845715" w:rsidP="003C0978">
            <w:pPr>
              <w:spacing w:after="0"/>
            </w:pPr>
            <w:r>
              <w:rPr>
                <w:rFonts w:ascii="VladaRHSans Lt" w:eastAsia="VladaRHSans Lt" w:hAnsi="VladaRHSans Lt" w:cs="VladaRHSans Lt"/>
                <w:smallCaps/>
                <w:sz w:val="19"/>
                <w:szCs w:val="19"/>
              </w:rPr>
              <w:t>D. 7. 4</w:t>
            </w:r>
          </w:p>
          <w:p w14:paraId="16E5D98E" w14:textId="77777777" w:rsidR="00845715" w:rsidRDefault="00845715" w:rsidP="003C0978">
            <w:pPr>
              <w:spacing w:after="0"/>
            </w:pPr>
          </w:p>
          <w:p w14:paraId="0AD7D828" w14:textId="77777777" w:rsidR="00845715" w:rsidRDefault="00845715" w:rsidP="003C0978">
            <w:pPr>
              <w:spacing w:after="0"/>
            </w:pPr>
            <w:r>
              <w:rPr>
                <w:rFonts w:ascii="VladaRHSans Lt" w:eastAsia="VladaRHSans Lt" w:hAnsi="VladaRHSans Lt" w:cs="VladaRHSans Lt"/>
                <w:smallCaps/>
                <w:sz w:val="19"/>
                <w:szCs w:val="19"/>
              </w:rPr>
              <w:t>Računa i primjenjuje opseg i površinu kruga i njegovih dijelova.</w:t>
            </w:r>
          </w:p>
          <w:p w14:paraId="158C3985" w14:textId="77777777" w:rsidR="00845715" w:rsidRDefault="00845715" w:rsidP="003C0978">
            <w:pPr>
              <w:spacing w:after="0"/>
            </w:pPr>
          </w:p>
        </w:tc>
        <w:tc>
          <w:tcPr>
            <w:tcW w:w="3585" w:type="dxa"/>
          </w:tcPr>
          <w:p w14:paraId="3F8765A1" w14:textId="77777777" w:rsidR="00845715" w:rsidRDefault="00845715" w:rsidP="003C0978">
            <w:pPr>
              <w:spacing w:after="0"/>
            </w:pPr>
            <w:r>
              <w:rPr>
                <w:rFonts w:ascii="VladaRHSans Lt" w:eastAsia="VladaRHSans Lt" w:hAnsi="VladaRHSans Lt" w:cs="VladaRHSans Lt"/>
                <w:color w:val="FF0000"/>
                <w:sz w:val="19"/>
                <w:szCs w:val="19"/>
              </w:rPr>
              <w:t xml:space="preserve">Istražuje i računa </w:t>
            </w:r>
            <w:r>
              <w:rPr>
                <w:rFonts w:ascii="VladaRHSans Lt" w:eastAsia="VladaRHSans Lt" w:hAnsi="VladaRHSans Lt" w:cs="VladaRHSans Lt"/>
                <w:color w:val="25408F"/>
                <w:sz w:val="19"/>
                <w:szCs w:val="19"/>
              </w:rPr>
              <w:t>opseg i površinu kruga i njegovih dijelova.</w:t>
            </w:r>
          </w:p>
          <w:p w14:paraId="4852A1D0" w14:textId="77777777" w:rsidR="00845715" w:rsidRDefault="00845715" w:rsidP="003C0978">
            <w:pPr>
              <w:spacing w:after="0"/>
            </w:pPr>
            <w:r>
              <w:rPr>
                <w:rFonts w:ascii="VladaRHSans Lt" w:eastAsia="VladaRHSans Lt" w:hAnsi="VladaRHSans Lt" w:cs="VladaRHSans Lt"/>
                <w:color w:val="25408F"/>
                <w:sz w:val="19"/>
                <w:szCs w:val="19"/>
              </w:rPr>
              <w:t xml:space="preserve">Objašnjava ulogu i svojstva broja  </w:t>
            </w:r>
            <w:r>
              <w:rPr>
                <w:rFonts w:ascii="Times New Roman" w:eastAsia="Times New Roman" w:hAnsi="Times New Roman" w:cs="Times New Roman"/>
                <w:color w:val="25408F"/>
                <w:sz w:val="19"/>
                <w:szCs w:val="19"/>
              </w:rPr>
              <w:t>п</w:t>
            </w:r>
            <w:r>
              <w:rPr>
                <w:rFonts w:ascii="VladaRHSans Lt" w:eastAsia="VladaRHSans Lt" w:hAnsi="VladaRHSans Lt" w:cs="VladaRHSans Lt"/>
                <w:color w:val="25408F"/>
                <w:sz w:val="19"/>
                <w:szCs w:val="19"/>
              </w:rPr>
              <w:t>.</w:t>
            </w:r>
          </w:p>
          <w:p w14:paraId="2516779D" w14:textId="77777777" w:rsidR="00845715" w:rsidRDefault="00845715" w:rsidP="003C0978">
            <w:pPr>
              <w:spacing w:after="0"/>
            </w:pPr>
            <w:r>
              <w:rPr>
                <w:rFonts w:ascii="VladaRHSans Lt" w:eastAsia="VladaRHSans Lt" w:hAnsi="VladaRHSans Lt" w:cs="VladaRHSans Lt"/>
                <w:color w:val="FF0000"/>
                <w:sz w:val="19"/>
                <w:szCs w:val="19"/>
              </w:rPr>
              <w:t xml:space="preserve">Modelira površinama i opsezima geometrijskih oblika (krug i dijelovi, kružnica i dijelovi, kružni vijenac, </w:t>
            </w:r>
            <w:r>
              <w:rPr>
                <w:rFonts w:ascii="VladaRHSans Lt" w:eastAsia="VladaRHSans Lt" w:hAnsi="VladaRHSans Lt" w:cs="VladaRHSans Lt"/>
                <w:color w:val="FF0000"/>
                <w:sz w:val="19"/>
                <w:szCs w:val="19"/>
              </w:rPr>
              <w:lastRenderedPageBreak/>
              <w:t>mnogokuti) rješavanje problemske situacije.</w:t>
            </w:r>
            <w:r>
              <w:rPr>
                <w:rFonts w:ascii="VladaRHSans Lt" w:eastAsia="VladaRHSans Lt" w:hAnsi="VladaRHSans Lt" w:cs="VladaRHSans Lt"/>
                <w:color w:val="25408F"/>
                <w:sz w:val="19"/>
                <w:szCs w:val="19"/>
              </w:rPr>
              <w:t xml:space="preserve"> </w:t>
            </w:r>
          </w:p>
          <w:p w14:paraId="59046A7D" w14:textId="79E9620E" w:rsidR="00845715" w:rsidRDefault="00845715" w:rsidP="003C0978">
            <w:pPr>
              <w:spacing w:after="0"/>
            </w:pPr>
            <w:r>
              <w:rPr>
                <w:rFonts w:ascii="VladaRHSans Lt" w:eastAsia="VladaRHSans Lt" w:hAnsi="VladaRHSans Lt" w:cs="VladaRHSans Lt"/>
                <w:color w:val="25408F"/>
                <w:sz w:val="19"/>
                <w:szCs w:val="19"/>
              </w:rPr>
              <w:t>Korelacija s Geografijom, Fizikom, Kemijom i Biologijom.</w:t>
            </w:r>
          </w:p>
        </w:tc>
        <w:tc>
          <w:tcPr>
            <w:tcW w:w="2055" w:type="dxa"/>
          </w:tcPr>
          <w:p w14:paraId="1976226B" w14:textId="77777777" w:rsidR="00845715" w:rsidRDefault="00845715" w:rsidP="003C0978">
            <w:pPr>
              <w:spacing w:after="0"/>
            </w:pPr>
            <w:r>
              <w:rPr>
                <w:rFonts w:ascii="VladaRHSans Lt" w:eastAsia="VladaRHSans Lt" w:hAnsi="VladaRHSans Lt" w:cs="VladaRHSans Lt"/>
                <w:color w:val="FF0000"/>
                <w:sz w:val="19"/>
                <w:szCs w:val="19"/>
              </w:rPr>
              <w:lastRenderedPageBreak/>
              <w:t>Istražuje i otkriva odnos duljine</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FF0000"/>
                <w:sz w:val="19"/>
                <w:szCs w:val="19"/>
              </w:rPr>
              <w:t>promjera i opsega kruga. Iz promjera poznate duljine na predlošku procjenjuje opseg kruga i obratno.</w:t>
            </w:r>
          </w:p>
          <w:p w14:paraId="641310A7" w14:textId="77777777" w:rsidR="00845715" w:rsidRDefault="00845715" w:rsidP="003C0978">
            <w:pPr>
              <w:spacing w:after="0"/>
            </w:pPr>
          </w:p>
          <w:p w14:paraId="2CD05E10" w14:textId="77777777" w:rsidR="00845715" w:rsidRDefault="00845715" w:rsidP="003C0978">
            <w:pPr>
              <w:spacing w:after="0"/>
            </w:pPr>
          </w:p>
        </w:tc>
        <w:tc>
          <w:tcPr>
            <w:tcW w:w="2055" w:type="dxa"/>
          </w:tcPr>
          <w:p w14:paraId="50B563ED"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Računa opseg i površinu kruga </w:t>
            </w:r>
            <w:r>
              <w:rPr>
                <w:rFonts w:ascii="VladaRHSans Lt" w:eastAsia="VladaRHSans Lt" w:hAnsi="VladaRHSans Lt" w:cs="VladaRHSans Lt"/>
                <w:color w:val="FF0000"/>
                <w:sz w:val="19"/>
                <w:szCs w:val="19"/>
              </w:rPr>
              <w:t xml:space="preserve">koristeći se formulom uz objašnjenje. Rezultat zaokružuje. </w:t>
            </w:r>
          </w:p>
          <w:p w14:paraId="59C76C50" w14:textId="77777777" w:rsidR="00845715" w:rsidRDefault="00845715" w:rsidP="003C0978">
            <w:pPr>
              <w:spacing w:after="0"/>
            </w:pPr>
          </w:p>
          <w:p w14:paraId="52932482" w14:textId="77777777" w:rsidR="00845715" w:rsidRDefault="00845715" w:rsidP="003C0978">
            <w:pPr>
              <w:spacing w:after="0"/>
            </w:pPr>
          </w:p>
          <w:p w14:paraId="71EC7B32"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 </w:t>
            </w:r>
          </w:p>
        </w:tc>
        <w:tc>
          <w:tcPr>
            <w:tcW w:w="2055" w:type="dxa"/>
          </w:tcPr>
          <w:p w14:paraId="183F238E" w14:textId="77777777" w:rsidR="00845715" w:rsidRDefault="00845715" w:rsidP="003C0978">
            <w:pPr>
              <w:spacing w:after="0"/>
            </w:pPr>
            <w:r>
              <w:rPr>
                <w:rFonts w:ascii="VladaRHSans Lt" w:eastAsia="VladaRHSans Lt" w:hAnsi="VladaRHSans Lt" w:cs="VladaRHSans Lt"/>
                <w:color w:val="25408F"/>
                <w:sz w:val="19"/>
                <w:szCs w:val="19"/>
              </w:rPr>
              <w:lastRenderedPageBreak/>
              <w:t>Računa opseg i površinu geometrijskih oblika sastavljenih od krugova</w:t>
            </w:r>
            <w:r>
              <w:rPr>
                <w:rFonts w:ascii="VladaRHSans Lt" w:eastAsia="VladaRHSans Lt" w:hAnsi="VladaRHSans Lt" w:cs="VladaRHSans Lt"/>
                <w:color w:val="FF0000"/>
                <w:sz w:val="19"/>
                <w:szCs w:val="19"/>
              </w:rPr>
              <w:t>,</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polukrugova i četvrtina kruga.</w:t>
            </w:r>
          </w:p>
          <w:p w14:paraId="4943B1C3" w14:textId="77777777" w:rsidR="00845715" w:rsidRDefault="00845715" w:rsidP="003C0978">
            <w:pPr>
              <w:spacing w:after="0"/>
            </w:pPr>
          </w:p>
        </w:tc>
        <w:tc>
          <w:tcPr>
            <w:tcW w:w="2055" w:type="dxa"/>
          </w:tcPr>
          <w:p w14:paraId="45076200" w14:textId="77777777" w:rsidR="00845715" w:rsidRDefault="00845715" w:rsidP="003C0978">
            <w:pPr>
              <w:spacing w:after="0"/>
            </w:pPr>
            <w:r>
              <w:rPr>
                <w:rFonts w:ascii="VladaRHSans Lt" w:eastAsia="VladaRHSans Lt" w:hAnsi="VladaRHSans Lt" w:cs="VladaRHSans Lt"/>
                <w:color w:val="FF0000"/>
                <w:sz w:val="19"/>
                <w:szCs w:val="19"/>
              </w:rPr>
              <w:t>Modelira površinama i opsezima geometrijskih oblika rješavanje problemske situacije.</w:t>
            </w:r>
          </w:p>
        </w:tc>
      </w:tr>
      <w:tr w:rsidR="00845715" w14:paraId="2C320507" w14:textId="77777777" w:rsidTr="003C0978">
        <w:tc>
          <w:tcPr>
            <w:tcW w:w="14235" w:type="dxa"/>
            <w:gridSpan w:val="7"/>
          </w:tcPr>
          <w:p w14:paraId="1D9AF51B" w14:textId="77777777" w:rsidR="00845715" w:rsidRDefault="00845715" w:rsidP="003C0978">
            <w:pPr>
              <w:spacing w:after="0"/>
            </w:pPr>
            <w:r>
              <w:rPr>
                <w:rFonts w:ascii="VladaRHSans Lt" w:eastAsia="VladaRHSans Lt" w:hAnsi="VladaRHSans Lt" w:cs="VladaRHSans Lt"/>
                <w:color w:val="FF0000"/>
                <w:sz w:val="19"/>
                <w:szCs w:val="19"/>
              </w:rPr>
              <w:t>NAPOMENA:</w:t>
            </w:r>
          </w:p>
          <w:p w14:paraId="76C92969" w14:textId="1E46A5C5" w:rsidR="00745288" w:rsidRP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FF0000"/>
                <w:sz w:val="19"/>
                <w:szCs w:val="19"/>
              </w:rPr>
              <w:t>Ovim se ishodom ne provjerava tehnika računanja nego učenikovo logičko razmišljanje i sposobnost analize problema</w:t>
            </w:r>
            <w:r>
              <w:rPr>
                <w:rFonts w:ascii="VladaRHSans Lt" w:eastAsia="VladaRHSans Lt" w:hAnsi="VladaRHSans Lt" w:cs="VladaRHSans Lt"/>
                <w:color w:val="25408F"/>
                <w:sz w:val="19"/>
                <w:szCs w:val="19"/>
              </w:rPr>
              <w:t>.</w:t>
            </w:r>
          </w:p>
          <w:p w14:paraId="2A196B31" w14:textId="6D353BEC" w:rsidR="00845715" w:rsidRDefault="00845715" w:rsidP="003C0978">
            <w:pPr>
              <w:spacing w:after="0"/>
            </w:pPr>
            <w:r>
              <w:rPr>
                <w:rFonts w:ascii="VladaRHSans Lt" w:eastAsia="VladaRHSans Lt" w:hAnsi="VladaRHSans Lt" w:cs="VladaRHSans Lt"/>
                <w:color w:val="25408F"/>
                <w:sz w:val="19"/>
                <w:szCs w:val="19"/>
              </w:rPr>
              <w:t>U računanju se</w:t>
            </w:r>
            <w:r>
              <w:rPr>
                <w:rFonts w:ascii="VladaRHSans Lt" w:eastAsia="VladaRHSans Lt" w:hAnsi="VladaRHSans Lt" w:cs="VladaRHSans Lt"/>
                <w:color w:val="FF0000"/>
                <w:sz w:val="19"/>
                <w:szCs w:val="19"/>
              </w:rPr>
              <w:t xml:space="preserve"> mogu</w:t>
            </w:r>
            <w:r>
              <w:rPr>
                <w:rFonts w:ascii="VladaRHSans Lt" w:eastAsia="VladaRHSans Lt" w:hAnsi="VladaRHSans Lt" w:cs="VladaRHSans Lt"/>
                <w:color w:val="25408F"/>
                <w:sz w:val="19"/>
                <w:szCs w:val="19"/>
              </w:rPr>
              <w:t xml:space="preserve"> koristiti aproksimacije 3.14 ili 22/7. Računati površinu kružnoga isječka i duljinu kružnoga luka primjenom proporcionalnosti. Istražiti povijesne crtice o broju </w:t>
            </w:r>
            <m:oMath>
              <m:r>
                <w:rPr>
                  <w:rFonts w:ascii="Cambria" w:eastAsia="Cambria" w:hAnsi="Cambria" w:cs="Cambria"/>
                  <w:color w:val="25408F"/>
                  <w:sz w:val="19"/>
                  <w:szCs w:val="19"/>
                </w:rPr>
                <m:t>π</m:t>
              </m:r>
            </m:oMath>
            <w:r>
              <w:rPr>
                <w:rFonts w:ascii="VladaRHSans Lt" w:eastAsia="VladaRHSans Lt" w:hAnsi="VladaRHSans Lt" w:cs="VladaRHSans Lt"/>
                <w:color w:val="25408F"/>
                <w:sz w:val="19"/>
                <w:szCs w:val="19"/>
              </w:rPr>
              <w:t>. Rabiti programe dinamične geometrije te ostale primjerene i dostupne interaktivne računalne programe i alate.</w:t>
            </w:r>
          </w:p>
        </w:tc>
      </w:tr>
      <w:tr w:rsidR="00845715" w14:paraId="38E7838F" w14:textId="77777777" w:rsidTr="003C0978">
        <w:tc>
          <w:tcPr>
            <w:tcW w:w="450" w:type="dxa"/>
          </w:tcPr>
          <w:p w14:paraId="15F7A94C" w14:textId="77777777" w:rsidR="00845715" w:rsidRDefault="00845715" w:rsidP="003C0978">
            <w:pPr>
              <w:spacing w:after="0"/>
            </w:pPr>
            <w:r>
              <w:rPr>
                <w:rFonts w:ascii="VladaRHSans Lt" w:eastAsia="VladaRHSans Lt" w:hAnsi="VladaRHSans Lt" w:cs="VladaRHSans Lt"/>
                <w:smallCaps/>
                <w:sz w:val="19"/>
                <w:szCs w:val="19"/>
              </w:rPr>
              <w:t>17.</w:t>
            </w:r>
          </w:p>
        </w:tc>
        <w:tc>
          <w:tcPr>
            <w:tcW w:w="1980" w:type="dxa"/>
            <w:shd w:val="clear" w:color="auto" w:fill="FAFAB4"/>
          </w:tcPr>
          <w:p w14:paraId="59269496" w14:textId="77777777" w:rsidR="00845715" w:rsidRDefault="00845715" w:rsidP="003C0978">
            <w:pPr>
              <w:spacing w:after="0"/>
            </w:pPr>
            <w:r>
              <w:rPr>
                <w:rFonts w:ascii="VladaRHSans Lt" w:eastAsia="VladaRHSans Lt" w:hAnsi="VladaRHSans Lt" w:cs="VladaRHSans Lt"/>
                <w:smallCaps/>
                <w:sz w:val="19"/>
                <w:szCs w:val="19"/>
              </w:rPr>
              <w:t>D. 7. 5</w:t>
            </w:r>
          </w:p>
          <w:p w14:paraId="381F1F60" w14:textId="77777777" w:rsidR="00845715" w:rsidRDefault="00845715" w:rsidP="003C0978">
            <w:pPr>
              <w:spacing w:after="0"/>
            </w:pPr>
          </w:p>
          <w:p w14:paraId="1D037A66" w14:textId="77777777" w:rsidR="00845715" w:rsidRDefault="00845715" w:rsidP="003C0978">
            <w:pPr>
              <w:spacing w:after="0"/>
            </w:pPr>
            <w:r>
              <w:rPr>
                <w:rFonts w:ascii="VladaRHSans Lt" w:eastAsia="VladaRHSans Lt" w:hAnsi="VladaRHSans Lt" w:cs="VladaRHSans Lt"/>
                <w:smallCaps/>
                <w:sz w:val="19"/>
                <w:szCs w:val="19"/>
              </w:rPr>
              <w:t>Odabire i preračunava pogodne mjerne jedinice.</w:t>
            </w:r>
          </w:p>
          <w:p w14:paraId="297B4A56" w14:textId="77777777" w:rsidR="00845715" w:rsidRDefault="00845715" w:rsidP="003C0978">
            <w:pPr>
              <w:spacing w:after="0"/>
            </w:pPr>
          </w:p>
        </w:tc>
        <w:tc>
          <w:tcPr>
            <w:tcW w:w="3585" w:type="dxa"/>
          </w:tcPr>
          <w:p w14:paraId="79DF9051"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za duljinu, masu, vrijeme, volumen </w:t>
            </w:r>
            <w:r>
              <w:rPr>
                <w:rFonts w:ascii="VladaRHSans Lt" w:eastAsia="VladaRHSans Lt" w:hAnsi="VladaRHSans Lt" w:cs="VladaRHSans Lt"/>
                <w:color w:val="FF0000"/>
                <w:sz w:val="19"/>
                <w:szCs w:val="19"/>
              </w:rPr>
              <w:t>(cm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dm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w:t>
            </w:r>
            <w:r>
              <w:rPr>
                <w:rFonts w:ascii="VladaRHSans Lt" w:eastAsia="VladaRHSans Lt" w:hAnsi="VladaRHSans Lt" w:cs="VladaRHSans Lt"/>
                <w:color w:val="25408F"/>
                <w:sz w:val="19"/>
                <w:szCs w:val="19"/>
              </w:rPr>
              <w:t xml:space="preserve">, površinu i </w:t>
            </w:r>
            <w:r>
              <w:rPr>
                <w:rFonts w:ascii="VladaRHSans Lt" w:eastAsia="VladaRHSans Lt" w:hAnsi="VladaRHSans Lt" w:cs="VladaRHSans Lt"/>
                <w:color w:val="FF0000"/>
                <w:sz w:val="19"/>
                <w:szCs w:val="19"/>
              </w:rPr>
              <w:t>mjeru</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25408F"/>
                <w:sz w:val="19"/>
                <w:szCs w:val="19"/>
              </w:rPr>
              <w:t>kuta.</w:t>
            </w:r>
          </w:p>
          <w:p w14:paraId="10B073C8" w14:textId="77777777" w:rsidR="00845715" w:rsidRDefault="00845715" w:rsidP="003C0978">
            <w:pPr>
              <w:spacing w:after="0"/>
            </w:pPr>
            <w:r>
              <w:rPr>
                <w:rFonts w:ascii="VladaRHSans Lt" w:eastAsia="VladaRHSans Lt" w:hAnsi="VladaRHSans Lt" w:cs="VladaRHSans Lt"/>
                <w:color w:val="FF0000"/>
                <w:sz w:val="19"/>
                <w:szCs w:val="19"/>
              </w:rPr>
              <w:t>Odabire pogodnu mjernu jedinicu pri rješavanju problema.</w:t>
            </w:r>
          </w:p>
          <w:p w14:paraId="5C5678FA" w14:textId="77777777" w:rsidR="00845715" w:rsidRDefault="00845715" w:rsidP="003C0978">
            <w:pPr>
              <w:spacing w:after="0"/>
            </w:pPr>
          </w:p>
          <w:p w14:paraId="7C6BE6EF" w14:textId="77777777" w:rsidR="00845715" w:rsidRDefault="00845715" w:rsidP="003C0978">
            <w:pPr>
              <w:spacing w:after="0"/>
            </w:pPr>
            <w:r>
              <w:rPr>
                <w:rFonts w:ascii="VladaRHSans Lt" w:eastAsia="VladaRHSans Lt" w:hAnsi="VladaRHSans Lt" w:cs="VladaRHSans Lt"/>
                <w:color w:val="25408F"/>
                <w:sz w:val="19"/>
                <w:szCs w:val="19"/>
              </w:rPr>
              <w:t>Korelacija s Geografijom, Fizikom, Kemijom, Biologijom i Hrvatskim jezikom (stručni tekstovi).</w:t>
            </w:r>
          </w:p>
        </w:tc>
        <w:tc>
          <w:tcPr>
            <w:tcW w:w="2055" w:type="dxa"/>
          </w:tcPr>
          <w:p w14:paraId="5287500A"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za duljinu, masu </w:t>
            </w:r>
            <w:r>
              <w:rPr>
                <w:rFonts w:ascii="VladaRHSans Lt" w:eastAsia="VladaRHSans Lt" w:hAnsi="VladaRHSans Lt" w:cs="VladaRHSans Lt"/>
                <w:color w:val="FF0000"/>
                <w:sz w:val="19"/>
                <w:szCs w:val="19"/>
              </w:rPr>
              <w:t>(t, kg, g)</w:t>
            </w:r>
            <w:r>
              <w:rPr>
                <w:rFonts w:ascii="VladaRHSans Lt" w:eastAsia="VladaRHSans Lt" w:hAnsi="VladaRHSans Lt" w:cs="VladaRHSans Lt"/>
                <w:color w:val="25408F"/>
                <w:sz w:val="19"/>
                <w:szCs w:val="19"/>
              </w:rPr>
              <w:t xml:space="preserve">, vrijeme </w:t>
            </w:r>
            <w:r>
              <w:rPr>
                <w:rFonts w:ascii="VladaRHSans Lt" w:eastAsia="VladaRHSans Lt" w:hAnsi="VladaRHSans Lt" w:cs="VladaRHSans Lt"/>
                <w:color w:val="FF0000"/>
                <w:sz w:val="19"/>
                <w:szCs w:val="19"/>
              </w:rPr>
              <w:t>(min, h, dan),</w:t>
            </w:r>
            <w:r>
              <w:rPr>
                <w:rFonts w:ascii="VladaRHSans Lt" w:eastAsia="VladaRHSans Lt" w:hAnsi="VladaRHSans Lt" w:cs="VladaRHSans Lt"/>
                <w:color w:val="25408F"/>
                <w:sz w:val="19"/>
                <w:szCs w:val="19"/>
              </w:rPr>
              <w:t xml:space="preserve"> površinu </w:t>
            </w:r>
            <w:r>
              <w:rPr>
                <w:rFonts w:ascii="VladaRHSans Lt" w:eastAsia="VladaRHSans Lt" w:hAnsi="VladaRHSans Lt" w:cs="VladaRHSans Lt"/>
                <w:color w:val="FF0000"/>
                <w:sz w:val="19"/>
                <w:szCs w:val="19"/>
              </w:rPr>
              <w:t>(cm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povezujući ih s primjerima iz okruženja.</w:t>
            </w:r>
          </w:p>
        </w:tc>
        <w:tc>
          <w:tcPr>
            <w:tcW w:w="2055" w:type="dxa"/>
          </w:tcPr>
          <w:p w14:paraId="2C167B28" w14:textId="77777777" w:rsidR="00845715" w:rsidRDefault="00845715" w:rsidP="003C0978">
            <w:pPr>
              <w:spacing w:after="0"/>
            </w:pPr>
            <w:r>
              <w:rPr>
                <w:rFonts w:ascii="VladaRHSans Lt" w:eastAsia="VladaRHSans Lt" w:hAnsi="VladaRHSans Lt" w:cs="VladaRHSans Lt"/>
                <w:color w:val="FF0000"/>
                <w:sz w:val="19"/>
                <w:szCs w:val="19"/>
              </w:rPr>
              <w:t xml:space="preserve">Preračunava mjerne jedinice </w:t>
            </w:r>
            <w:r>
              <w:rPr>
                <w:rFonts w:ascii="VladaRHSans Lt" w:eastAsia="VladaRHSans Lt" w:hAnsi="VladaRHSans Lt" w:cs="VladaRHSans Lt"/>
                <w:color w:val="25408F"/>
                <w:sz w:val="19"/>
                <w:szCs w:val="19"/>
              </w:rPr>
              <w:t xml:space="preserve">za duljinu, masu, vrijeme, volumen </w:t>
            </w:r>
            <w:r>
              <w:rPr>
                <w:rFonts w:ascii="VladaRHSans Lt" w:eastAsia="VladaRHSans Lt" w:hAnsi="VladaRHSans Lt" w:cs="VladaRHSans Lt"/>
                <w:color w:val="FF0000"/>
                <w:sz w:val="19"/>
                <w:szCs w:val="19"/>
              </w:rPr>
              <w:t>(cm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dm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w:t>
            </w:r>
            <w:r>
              <w:rPr>
                <w:rFonts w:ascii="VladaRHSans Lt" w:eastAsia="VladaRHSans Lt" w:hAnsi="VladaRHSans Lt" w:cs="VladaRHSans Lt"/>
                <w:color w:val="25408F"/>
                <w:sz w:val="19"/>
                <w:szCs w:val="19"/>
              </w:rPr>
              <w:t xml:space="preserve">, površinu i </w:t>
            </w:r>
            <w:r>
              <w:rPr>
                <w:rFonts w:ascii="VladaRHSans Lt" w:eastAsia="VladaRHSans Lt" w:hAnsi="VladaRHSans Lt" w:cs="VladaRHSans Lt"/>
                <w:color w:val="FF0000"/>
                <w:sz w:val="19"/>
                <w:szCs w:val="19"/>
              </w:rPr>
              <w:t>mjeru</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25408F"/>
                <w:sz w:val="19"/>
                <w:szCs w:val="19"/>
              </w:rPr>
              <w:t xml:space="preserve">kuta </w:t>
            </w:r>
            <w:r>
              <w:rPr>
                <w:rFonts w:ascii="VladaRHSans Lt" w:eastAsia="VladaRHSans Lt" w:hAnsi="VladaRHSans Lt" w:cs="VladaRHSans Lt"/>
                <w:color w:val="FF0000"/>
                <w:sz w:val="19"/>
                <w:szCs w:val="19"/>
              </w:rPr>
              <w:t>povezujući ih s primjerima iz okruženja.</w:t>
            </w:r>
          </w:p>
          <w:p w14:paraId="757F7A1B" w14:textId="77777777" w:rsidR="00845715" w:rsidRDefault="00845715" w:rsidP="003C0978">
            <w:pPr>
              <w:spacing w:after="0"/>
            </w:pPr>
          </w:p>
        </w:tc>
        <w:tc>
          <w:tcPr>
            <w:tcW w:w="2055" w:type="dxa"/>
          </w:tcPr>
          <w:p w14:paraId="367C5013" w14:textId="77777777" w:rsidR="00845715" w:rsidRDefault="00845715" w:rsidP="003C0978">
            <w:pPr>
              <w:spacing w:after="0"/>
            </w:pPr>
            <w:r>
              <w:rPr>
                <w:rFonts w:ascii="VladaRHSans Lt" w:eastAsia="VladaRHSans Lt" w:hAnsi="VladaRHSans Lt" w:cs="VladaRHSans Lt"/>
                <w:color w:val="25408F"/>
                <w:sz w:val="19"/>
                <w:szCs w:val="19"/>
              </w:rPr>
              <w:t>Preračunava mjerne jedinice pri rješavanju jednostavnijih problema.</w:t>
            </w:r>
          </w:p>
        </w:tc>
        <w:tc>
          <w:tcPr>
            <w:tcW w:w="2055" w:type="dxa"/>
          </w:tcPr>
          <w:p w14:paraId="5A18C2E4" w14:textId="77777777" w:rsidR="00845715" w:rsidRDefault="00845715" w:rsidP="003C0978">
            <w:pPr>
              <w:spacing w:after="0"/>
            </w:pPr>
            <w:r>
              <w:rPr>
                <w:rFonts w:ascii="VladaRHSans Lt" w:eastAsia="VladaRHSans Lt" w:hAnsi="VladaRHSans Lt" w:cs="VladaRHSans Lt"/>
                <w:color w:val="25408F"/>
                <w:sz w:val="19"/>
                <w:szCs w:val="19"/>
              </w:rPr>
              <w:t>Odabire</w:t>
            </w:r>
            <w:r>
              <w:rPr>
                <w:rFonts w:ascii="VladaRHSans Lt" w:eastAsia="VladaRHSans Lt" w:hAnsi="VladaRHSans Lt" w:cs="VladaRHSans Lt"/>
                <w:color w:val="9900FF"/>
                <w:sz w:val="19"/>
                <w:szCs w:val="19"/>
              </w:rPr>
              <w:t xml:space="preserve"> </w:t>
            </w:r>
            <w:r>
              <w:rPr>
                <w:rFonts w:ascii="VladaRHSans Lt" w:eastAsia="VladaRHSans Lt" w:hAnsi="VladaRHSans Lt" w:cs="VladaRHSans Lt"/>
                <w:color w:val="25408F"/>
                <w:sz w:val="19"/>
                <w:szCs w:val="19"/>
              </w:rPr>
              <w:t xml:space="preserve">pogodnu mjernu jedinicu pri rješavanju problema iz matematike i drugih područja. </w:t>
            </w:r>
          </w:p>
          <w:p w14:paraId="02F98471" w14:textId="77777777" w:rsidR="00845715" w:rsidRDefault="00845715" w:rsidP="003C0978">
            <w:pPr>
              <w:spacing w:after="0"/>
            </w:pPr>
          </w:p>
          <w:p w14:paraId="395A8DD6" w14:textId="77777777" w:rsidR="00845715" w:rsidRDefault="00845715" w:rsidP="003C0978">
            <w:pPr>
              <w:spacing w:after="0"/>
            </w:pPr>
          </w:p>
          <w:p w14:paraId="620019B8" w14:textId="77777777" w:rsidR="00845715" w:rsidRDefault="00845715" w:rsidP="003C0978">
            <w:pPr>
              <w:spacing w:after="0"/>
            </w:pPr>
          </w:p>
        </w:tc>
      </w:tr>
      <w:tr w:rsidR="00845715" w14:paraId="55979FCB" w14:textId="77777777" w:rsidTr="003C0978">
        <w:tc>
          <w:tcPr>
            <w:tcW w:w="14235" w:type="dxa"/>
            <w:gridSpan w:val="7"/>
          </w:tcPr>
          <w:p w14:paraId="24AEC504" w14:textId="77777777" w:rsidR="00845715" w:rsidRDefault="00845715" w:rsidP="003C0978">
            <w:pPr>
              <w:spacing w:after="0"/>
            </w:pPr>
            <w:r>
              <w:rPr>
                <w:rFonts w:ascii="VladaRHSans Lt" w:eastAsia="VladaRHSans Lt" w:hAnsi="VladaRHSans Lt" w:cs="VladaRHSans Lt"/>
                <w:color w:val="FF0000"/>
                <w:sz w:val="19"/>
                <w:szCs w:val="19"/>
              </w:rPr>
              <w:t>NAPOMENA:</w:t>
            </w:r>
          </w:p>
          <w:p w14:paraId="39B45117" w14:textId="7047D04A" w:rsidR="00845715" w:rsidRDefault="00845715" w:rsidP="003C0978">
            <w:pPr>
              <w:spacing w:after="0"/>
            </w:pPr>
            <w:r>
              <w:rPr>
                <w:rFonts w:ascii="VladaRHSans Lt" w:eastAsia="VladaRHSans Lt" w:hAnsi="VladaRHSans Lt" w:cs="VladaRHSans Lt"/>
                <w:color w:val="FF0000"/>
                <w:sz w:val="19"/>
                <w:szCs w:val="19"/>
              </w:rPr>
              <w:t>Duljina: km, m, dm, cm, mm. Masa: t, kg, dag, g, mg. Volumen tekućine: hl, l, dl, ml. Vrijeme: s, min, h, dan, tjedan, mjesec, godina. Površina: km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dm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cm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mm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Volumen: cm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dm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Mjere kuta: kutni stupanj i kutna minuta.</w:t>
            </w:r>
          </w:p>
        </w:tc>
      </w:tr>
      <w:tr w:rsidR="00845715" w14:paraId="27449619" w14:textId="77777777" w:rsidTr="003C0978">
        <w:tc>
          <w:tcPr>
            <w:tcW w:w="450" w:type="dxa"/>
          </w:tcPr>
          <w:p w14:paraId="34DA10AE" w14:textId="77777777" w:rsidR="00845715" w:rsidRDefault="00845715" w:rsidP="003C0978">
            <w:pPr>
              <w:spacing w:after="0"/>
            </w:pPr>
            <w:r>
              <w:rPr>
                <w:rFonts w:ascii="VladaRHSans Lt" w:eastAsia="VladaRHSans Lt" w:hAnsi="VladaRHSans Lt" w:cs="VladaRHSans Lt"/>
                <w:smallCaps/>
                <w:sz w:val="19"/>
                <w:szCs w:val="19"/>
              </w:rPr>
              <w:t>18.</w:t>
            </w:r>
          </w:p>
        </w:tc>
        <w:tc>
          <w:tcPr>
            <w:tcW w:w="1980" w:type="dxa"/>
            <w:shd w:val="clear" w:color="auto" w:fill="FADCB4"/>
          </w:tcPr>
          <w:p w14:paraId="2CBEA633" w14:textId="77777777" w:rsidR="00845715" w:rsidRDefault="00845715" w:rsidP="003C0978">
            <w:pPr>
              <w:spacing w:after="0"/>
            </w:pPr>
            <w:r>
              <w:rPr>
                <w:rFonts w:ascii="VladaRHSans Lt" w:eastAsia="VladaRHSans Lt" w:hAnsi="VladaRHSans Lt" w:cs="VladaRHSans Lt"/>
                <w:smallCaps/>
                <w:sz w:val="19"/>
                <w:szCs w:val="19"/>
              </w:rPr>
              <w:t>E. 7. 1</w:t>
            </w:r>
          </w:p>
          <w:p w14:paraId="28FAB4D7" w14:textId="77777777" w:rsidR="00845715" w:rsidRDefault="00845715" w:rsidP="003C0978">
            <w:pPr>
              <w:spacing w:after="0"/>
            </w:pPr>
          </w:p>
          <w:p w14:paraId="34F86C6E" w14:textId="77777777" w:rsidR="00845715" w:rsidRDefault="00845715" w:rsidP="003C0978">
            <w:pPr>
              <w:spacing w:after="0"/>
            </w:pPr>
            <w:r>
              <w:rPr>
                <w:rFonts w:ascii="VladaRHSans Lt" w:eastAsia="VladaRHSans Lt" w:hAnsi="VladaRHSans Lt" w:cs="VladaRHSans Lt"/>
                <w:smallCaps/>
                <w:sz w:val="19"/>
                <w:szCs w:val="19"/>
              </w:rPr>
              <w:t>Organizira i analizira podatke prikazane dijagramom relativnih frekvencija.</w:t>
            </w:r>
          </w:p>
          <w:p w14:paraId="39648703" w14:textId="77777777" w:rsidR="00845715" w:rsidRDefault="00845715" w:rsidP="003C0978">
            <w:pPr>
              <w:spacing w:after="0"/>
            </w:pPr>
          </w:p>
        </w:tc>
        <w:tc>
          <w:tcPr>
            <w:tcW w:w="3585" w:type="dxa"/>
          </w:tcPr>
          <w:p w14:paraId="609C49C4" w14:textId="77777777" w:rsidR="00845715" w:rsidRDefault="00845715" w:rsidP="003C0978">
            <w:pPr>
              <w:spacing w:after="0"/>
            </w:pPr>
            <w:r>
              <w:rPr>
                <w:rFonts w:ascii="VladaRHSans Lt" w:eastAsia="VladaRHSans Lt" w:hAnsi="VladaRHSans Lt" w:cs="VladaRHSans Lt"/>
                <w:color w:val="FF0000"/>
                <w:sz w:val="19"/>
                <w:szCs w:val="19"/>
              </w:rPr>
              <w:t xml:space="preserve">Prikuplja, razvrstava podatke i određuje frekvencije i relativne frekvencije razvrstanih podataka. </w:t>
            </w:r>
          </w:p>
          <w:p w14:paraId="66C6CF93" w14:textId="77777777" w:rsidR="00845715" w:rsidRDefault="00845715" w:rsidP="003C0978">
            <w:pPr>
              <w:spacing w:after="0"/>
            </w:pPr>
            <w:r>
              <w:rPr>
                <w:rFonts w:ascii="VladaRHSans Lt" w:eastAsia="VladaRHSans Lt" w:hAnsi="VladaRHSans Lt" w:cs="VladaRHSans Lt"/>
                <w:color w:val="FF0000"/>
                <w:sz w:val="19"/>
                <w:szCs w:val="19"/>
              </w:rPr>
              <w:t>Prikazuje podatke tablično, stupčastim dijagramom relativnih frekvencija</w:t>
            </w:r>
            <w:r>
              <w:rPr>
                <w:rFonts w:ascii="VladaRHSans Lt" w:eastAsia="VladaRHSans Lt" w:hAnsi="VladaRHSans Lt" w:cs="VladaRHSans Lt"/>
                <w:color w:val="25408F"/>
                <w:sz w:val="19"/>
                <w:szCs w:val="19"/>
              </w:rPr>
              <w:t>.</w:t>
            </w:r>
          </w:p>
          <w:p w14:paraId="74161F67" w14:textId="77777777" w:rsidR="00845715" w:rsidRDefault="00845715" w:rsidP="003C0978">
            <w:pPr>
              <w:spacing w:after="0"/>
            </w:pPr>
            <w:r>
              <w:rPr>
                <w:rFonts w:ascii="VladaRHSans Lt" w:eastAsia="VladaRHSans Lt" w:hAnsi="VladaRHSans Lt" w:cs="VladaRHSans Lt"/>
                <w:color w:val="25408F"/>
                <w:sz w:val="19"/>
                <w:szCs w:val="19"/>
              </w:rPr>
              <w:t>Analizira rezultate i raspravlja o njima.</w:t>
            </w:r>
          </w:p>
          <w:p w14:paraId="0FBFACEE" w14:textId="77777777" w:rsidR="00845715" w:rsidRDefault="00845715" w:rsidP="003C0978">
            <w:pPr>
              <w:spacing w:after="0"/>
            </w:pPr>
            <w:r>
              <w:rPr>
                <w:rFonts w:ascii="VladaRHSans Lt" w:eastAsia="VladaRHSans Lt" w:hAnsi="VladaRHSans Lt" w:cs="VladaRHSans Lt"/>
                <w:color w:val="25408F"/>
                <w:sz w:val="19"/>
                <w:szCs w:val="19"/>
              </w:rPr>
              <w:lastRenderedPageBreak/>
              <w:t>Donosi odluke na osnovu prikazanih i analiziranih podataka.</w:t>
            </w:r>
          </w:p>
          <w:p w14:paraId="4759D956" w14:textId="77777777" w:rsidR="00845715" w:rsidRDefault="00845715" w:rsidP="003C0978">
            <w:pPr>
              <w:spacing w:after="0"/>
            </w:pPr>
          </w:p>
          <w:p w14:paraId="5CF39EE4" w14:textId="77777777" w:rsidR="00845715" w:rsidRDefault="00845715" w:rsidP="003C0978">
            <w:pPr>
              <w:spacing w:after="0"/>
            </w:pPr>
            <w:r>
              <w:rPr>
                <w:rFonts w:ascii="VladaRHSans Lt" w:eastAsia="VladaRHSans Lt" w:hAnsi="VladaRHSans Lt" w:cs="VladaRHSans Lt"/>
                <w:color w:val="25408F"/>
                <w:sz w:val="19"/>
                <w:szCs w:val="19"/>
              </w:rPr>
              <w:t>Korelacija s Geografijom, Fizikom, Kemijom, Biologijom, Hrvatskim jezikom (stručni tekstovi), međupredmetnim temama Poduzetništvo, Osobni i socijalni razvoj i Zdravlje.</w:t>
            </w:r>
          </w:p>
        </w:tc>
        <w:tc>
          <w:tcPr>
            <w:tcW w:w="2055" w:type="dxa"/>
          </w:tcPr>
          <w:p w14:paraId="09238B31"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Sa različitih zadanih grafičkih prikaza istog skupa podataka očitava podatke, uspoređuje ih i </w:t>
            </w:r>
            <w:r>
              <w:rPr>
                <w:rFonts w:ascii="VladaRHSans Lt" w:eastAsia="VladaRHSans Lt" w:hAnsi="VladaRHSans Lt" w:cs="VladaRHSans Lt"/>
                <w:color w:val="25408F"/>
                <w:sz w:val="19"/>
                <w:szCs w:val="19"/>
              </w:rPr>
              <w:t xml:space="preserve">interpretira. </w:t>
            </w:r>
          </w:p>
          <w:p w14:paraId="339F7BAB" w14:textId="77777777" w:rsidR="00845715" w:rsidRDefault="00845715" w:rsidP="003C0978">
            <w:pPr>
              <w:spacing w:after="0"/>
            </w:pPr>
          </w:p>
          <w:p w14:paraId="085810B0" w14:textId="77777777" w:rsidR="00845715" w:rsidRDefault="00845715" w:rsidP="003C0978">
            <w:pPr>
              <w:spacing w:after="0"/>
            </w:pPr>
          </w:p>
          <w:p w14:paraId="3584E0F1" w14:textId="77777777" w:rsidR="00845715" w:rsidRDefault="00845715" w:rsidP="003C0978">
            <w:pPr>
              <w:spacing w:after="0"/>
            </w:pPr>
          </w:p>
        </w:tc>
        <w:tc>
          <w:tcPr>
            <w:tcW w:w="2055" w:type="dxa"/>
          </w:tcPr>
          <w:p w14:paraId="45B64F73"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Određuje relativne frekvencije razvrstanih podataka potrebne za grafički prikaz. </w:t>
            </w:r>
            <w:r>
              <w:rPr>
                <w:rFonts w:ascii="VladaRHSans Lt" w:eastAsia="VladaRHSans Lt" w:hAnsi="VladaRHSans Lt" w:cs="VladaRHSans Lt"/>
                <w:color w:val="FF0000"/>
                <w:sz w:val="19"/>
                <w:szCs w:val="19"/>
              </w:rPr>
              <w:t xml:space="preserve">Prikupljene podatke prikazuje stupčastim dijagramom relativnih </w:t>
            </w:r>
            <w:r>
              <w:rPr>
                <w:rFonts w:ascii="VladaRHSans Lt" w:eastAsia="VladaRHSans Lt" w:hAnsi="VladaRHSans Lt" w:cs="VladaRHSans Lt"/>
                <w:color w:val="FF0000"/>
                <w:sz w:val="19"/>
                <w:szCs w:val="19"/>
              </w:rPr>
              <w:lastRenderedPageBreak/>
              <w:t>frekvencija i tumači prikaz.</w:t>
            </w:r>
          </w:p>
        </w:tc>
        <w:tc>
          <w:tcPr>
            <w:tcW w:w="2055" w:type="dxa"/>
          </w:tcPr>
          <w:p w14:paraId="7E12B6B4" w14:textId="77777777" w:rsidR="00845715" w:rsidRDefault="00845715" w:rsidP="003C0978">
            <w:pPr>
              <w:spacing w:after="0"/>
            </w:pPr>
            <w:r>
              <w:rPr>
                <w:rFonts w:ascii="VladaRHSans Lt" w:eastAsia="VladaRHSans Lt" w:hAnsi="VladaRHSans Lt" w:cs="VladaRHSans Lt"/>
                <w:color w:val="FF0000"/>
                <w:sz w:val="19"/>
                <w:szCs w:val="19"/>
              </w:rPr>
              <w:lastRenderedPageBreak/>
              <w:t>Prikupljene podatke prikazuje kružnim dijagramom relativnih frekvencija i tumači prikaz. Analizira zadane prikaze uz kritički osvrt.</w:t>
            </w:r>
          </w:p>
        </w:tc>
        <w:tc>
          <w:tcPr>
            <w:tcW w:w="2055" w:type="dxa"/>
          </w:tcPr>
          <w:p w14:paraId="2EF825FB" w14:textId="77777777" w:rsidR="00845715" w:rsidRDefault="00845715" w:rsidP="003C0978">
            <w:pPr>
              <w:spacing w:after="0"/>
            </w:pPr>
            <w:r>
              <w:rPr>
                <w:rFonts w:ascii="VladaRHSans Lt" w:eastAsia="VladaRHSans Lt" w:hAnsi="VladaRHSans Lt" w:cs="VladaRHSans Lt"/>
                <w:color w:val="FF0000"/>
                <w:sz w:val="19"/>
                <w:szCs w:val="19"/>
              </w:rPr>
              <w:t xml:space="preserve">Barata grafički prikazanim podacima kako bi odgovorio na pitanja koja nadilaze izravno čitanje podataka. </w:t>
            </w:r>
            <w:r>
              <w:rPr>
                <w:rFonts w:ascii="VladaRHSans Lt" w:eastAsia="VladaRHSans Lt" w:hAnsi="VladaRHSans Lt" w:cs="VladaRHSans Lt"/>
                <w:color w:val="25408F"/>
                <w:sz w:val="19"/>
                <w:szCs w:val="19"/>
              </w:rPr>
              <w:t xml:space="preserve">Donosi </w:t>
            </w:r>
            <w:r>
              <w:rPr>
                <w:rFonts w:ascii="VladaRHSans Lt" w:eastAsia="VladaRHSans Lt" w:hAnsi="VladaRHSans Lt" w:cs="VladaRHSans Lt"/>
                <w:color w:val="25408F"/>
                <w:sz w:val="19"/>
                <w:szCs w:val="19"/>
              </w:rPr>
              <w:lastRenderedPageBreak/>
              <w:t>odluke na osnovu analiziranih podataka.</w:t>
            </w:r>
          </w:p>
          <w:p w14:paraId="00D5DB24" w14:textId="77777777" w:rsidR="00845715" w:rsidRDefault="00845715" w:rsidP="003C0978">
            <w:pPr>
              <w:spacing w:after="0"/>
            </w:pPr>
          </w:p>
        </w:tc>
      </w:tr>
      <w:tr w:rsidR="00845715" w14:paraId="6E5FB4E7" w14:textId="77777777" w:rsidTr="003C0978">
        <w:tc>
          <w:tcPr>
            <w:tcW w:w="14235" w:type="dxa"/>
            <w:gridSpan w:val="7"/>
          </w:tcPr>
          <w:p w14:paraId="0D3F0265" w14:textId="77777777" w:rsidR="00845715" w:rsidRDefault="00845715" w:rsidP="003C0978">
            <w:pPr>
              <w:spacing w:after="0"/>
            </w:pPr>
            <w:r>
              <w:rPr>
                <w:rFonts w:ascii="VladaRHSans Lt" w:eastAsia="VladaRHSans Lt" w:hAnsi="VladaRHSans Lt" w:cs="VladaRHSans Lt"/>
                <w:color w:val="FF0000"/>
                <w:sz w:val="19"/>
                <w:szCs w:val="19"/>
              </w:rPr>
              <w:t>NAPOMENA:</w:t>
            </w:r>
          </w:p>
          <w:p w14:paraId="00B9AE48" w14:textId="17523D87" w:rsidR="00845715" w:rsidRDefault="00845715" w:rsidP="003C0978">
            <w:pPr>
              <w:spacing w:after="0"/>
            </w:pPr>
            <w:r>
              <w:rPr>
                <w:rFonts w:ascii="VladaRHSans Lt" w:eastAsia="VladaRHSans Lt" w:hAnsi="VladaRHSans Lt" w:cs="VladaRHSans Lt"/>
                <w:color w:val="25408F"/>
                <w:sz w:val="19"/>
                <w:szCs w:val="19"/>
              </w:rPr>
              <w:t>Ovaj ishod bilo bi korisno ostvariti analizom stvarnih istraživanja tijekom nekoga razdoblja (natalitet, mortalitet, padaline, zdrava prehrana, tjelesno i mentalno zdravlje, potrošnja energije, hrane...). Rabiti programe dinamične geometrije te ostale primjerene i dostupne interaktivne računalne programe i alate.</w:t>
            </w:r>
          </w:p>
        </w:tc>
      </w:tr>
    </w:tbl>
    <w:p w14:paraId="00B765D4" w14:textId="4B02F2B8" w:rsidR="00845715" w:rsidRPr="00504077" w:rsidRDefault="00845715" w:rsidP="00504077">
      <w:pPr>
        <w:spacing w:before="240"/>
        <w:jc w:val="center"/>
        <w:rPr>
          <w:rFonts w:ascii="VladaRHSerif Lt" w:hAnsi="VladaRHSerif Lt"/>
          <w:sz w:val="36"/>
          <w:szCs w:val="36"/>
        </w:rPr>
      </w:pPr>
    </w:p>
    <w:p w14:paraId="16CA1F9B" w14:textId="77777777" w:rsidR="00845715" w:rsidRPr="00504077" w:rsidRDefault="00845715" w:rsidP="00504077">
      <w:pPr>
        <w:spacing w:before="240"/>
        <w:jc w:val="center"/>
        <w:rPr>
          <w:rFonts w:ascii="VladaRHSerif Lt" w:hAnsi="VladaRHSerif Lt"/>
          <w:sz w:val="36"/>
          <w:szCs w:val="36"/>
        </w:rPr>
      </w:pPr>
    </w:p>
    <w:p w14:paraId="21C45C7C" w14:textId="1522C297" w:rsidR="00845715" w:rsidRPr="00504077" w:rsidRDefault="00845715" w:rsidP="00504077">
      <w:pPr>
        <w:spacing w:before="240"/>
        <w:jc w:val="center"/>
        <w:rPr>
          <w:rFonts w:ascii="VladaRHSerif Lt" w:hAnsi="VladaRHSerif Lt"/>
          <w:sz w:val="36"/>
          <w:szCs w:val="36"/>
        </w:rPr>
      </w:pPr>
    </w:p>
    <w:p w14:paraId="051CC203" w14:textId="23768AA1" w:rsidR="00845715" w:rsidRDefault="00845715" w:rsidP="00504077">
      <w:pPr>
        <w:spacing w:before="240"/>
        <w:jc w:val="center"/>
        <w:rPr>
          <w:rFonts w:ascii="VladaRHSerif Lt" w:hAnsi="VladaRHSerif Lt"/>
          <w:sz w:val="36"/>
          <w:szCs w:val="36"/>
        </w:rPr>
      </w:pPr>
    </w:p>
    <w:p w14:paraId="15B11895" w14:textId="1DA73C03" w:rsidR="00504077" w:rsidRDefault="00504077" w:rsidP="00504077">
      <w:pPr>
        <w:spacing w:before="240"/>
        <w:jc w:val="center"/>
        <w:rPr>
          <w:rFonts w:ascii="VladaRHSerif Lt" w:hAnsi="VladaRHSerif Lt"/>
          <w:sz w:val="36"/>
          <w:szCs w:val="36"/>
        </w:rPr>
      </w:pPr>
    </w:p>
    <w:p w14:paraId="33B611BD" w14:textId="55D6416B" w:rsidR="008D3074" w:rsidRDefault="008D3074" w:rsidP="00504077">
      <w:pPr>
        <w:spacing w:before="240"/>
        <w:jc w:val="center"/>
        <w:rPr>
          <w:rFonts w:ascii="VladaRHSerif Lt" w:hAnsi="VladaRHSerif Lt"/>
          <w:sz w:val="36"/>
          <w:szCs w:val="36"/>
        </w:rPr>
      </w:pPr>
    </w:p>
    <w:p w14:paraId="17989837" w14:textId="6E156503" w:rsidR="008D3074" w:rsidRDefault="008D3074" w:rsidP="00504077">
      <w:pPr>
        <w:spacing w:before="240"/>
        <w:jc w:val="center"/>
        <w:rPr>
          <w:rFonts w:ascii="VladaRHSerif Lt" w:hAnsi="VladaRHSerif Lt"/>
          <w:sz w:val="36"/>
          <w:szCs w:val="36"/>
        </w:rPr>
      </w:pPr>
    </w:p>
    <w:p w14:paraId="45D11768" w14:textId="06A3208D" w:rsidR="008D3074" w:rsidRDefault="008D3074" w:rsidP="00504077">
      <w:pPr>
        <w:spacing w:before="240"/>
        <w:jc w:val="center"/>
        <w:rPr>
          <w:rFonts w:ascii="VladaRHSerif Lt" w:hAnsi="VladaRHSerif Lt"/>
          <w:sz w:val="36"/>
          <w:szCs w:val="36"/>
        </w:rPr>
      </w:pPr>
    </w:p>
    <w:p w14:paraId="3B2474EC" w14:textId="3205BC5F" w:rsidR="008D3074" w:rsidRDefault="008D3074" w:rsidP="00504077">
      <w:pPr>
        <w:spacing w:before="240"/>
        <w:jc w:val="center"/>
        <w:rPr>
          <w:rFonts w:ascii="VladaRHSerif Lt" w:hAnsi="VladaRHSerif Lt"/>
          <w:sz w:val="36"/>
          <w:szCs w:val="36"/>
        </w:rPr>
      </w:pPr>
    </w:p>
    <w:p w14:paraId="211862A7" w14:textId="7D5DECE2" w:rsidR="008D3074" w:rsidRDefault="008D3074" w:rsidP="00504077">
      <w:pPr>
        <w:spacing w:before="240"/>
        <w:jc w:val="center"/>
        <w:rPr>
          <w:rFonts w:ascii="VladaRHSerif Lt" w:hAnsi="VladaRHSerif Lt"/>
          <w:sz w:val="36"/>
          <w:szCs w:val="36"/>
        </w:rPr>
      </w:pPr>
    </w:p>
    <w:p w14:paraId="1755894D" w14:textId="77777777" w:rsidR="008B2596" w:rsidRPr="00504077" w:rsidRDefault="008B2596" w:rsidP="00504077">
      <w:pPr>
        <w:spacing w:before="240"/>
        <w:jc w:val="center"/>
        <w:rPr>
          <w:rFonts w:ascii="VladaRHSerif Lt" w:hAnsi="VladaRHSerif Lt"/>
          <w:sz w:val="36"/>
          <w:szCs w:val="36"/>
        </w:rPr>
      </w:pPr>
    </w:p>
    <w:p w14:paraId="24F37F28" w14:textId="44D5CA1E" w:rsidR="00AC2885" w:rsidRPr="00AC2885" w:rsidRDefault="00AC2885" w:rsidP="00AC2885">
      <w:pPr>
        <w:pStyle w:val="CKR-H3"/>
        <w:jc w:val="center"/>
        <w:rPr>
          <w:sz w:val="40"/>
          <w:szCs w:val="40"/>
        </w:rPr>
      </w:pPr>
      <w:r>
        <w:rPr>
          <w:sz w:val="40"/>
          <w:szCs w:val="40"/>
        </w:rPr>
        <w:t>8</w:t>
      </w:r>
      <w:r w:rsidRPr="00AC2885">
        <w:rPr>
          <w:sz w:val="40"/>
          <w:szCs w:val="40"/>
        </w:rPr>
        <w:t>. razred osnovne škole</w:t>
      </w:r>
    </w:p>
    <w:p w14:paraId="6221AC67" w14:textId="77777777" w:rsidR="00845715" w:rsidRDefault="00845715" w:rsidP="00845715"/>
    <w:p w14:paraId="40DFD6B7" w14:textId="77777777" w:rsidR="00845715" w:rsidRDefault="00845715" w:rsidP="00845715"/>
    <w:p w14:paraId="663D0883" w14:textId="77777777" w:rsidR="00845715" w:rsidRDefault="00845715" w:rsidP="00845715"/>
    <w:p w14:paraId="4E7C8838" w14:textId="77777777" w:rsidR="00845715" w:rsidRDefault="00845715" w:rsidP="00845715"/>
    <w:p w14:paraId="1A82A523" w14:textId="77777777" w:rsidR="00845715" w:rsidRDefault="00845715" w:rsidP="00845715"/>
    <w:p w14:paraId="2105EC8F" w14:textId="77777777" w:rsidR="00845715" w:rsidRDefault="00845715" w:rsidP="00845715"/>
    <w:p w14:paraId="7B50F04E" w14:textId="77777777" w:rsidR="00845715" w:rsidRDefault="00845715" w:rsidP="00845715"/>
    <w:p w14:paraId="6B1FCFAD" w14:textId="77777777" w:rsidR="00845715" w:rsidRDefault="00845715" w:rsidP="00845715"/>
    <w:p w14:paraId="3E6F1D0E" w14:textId="77777777" w:rsidR="00845715" w:rsidRDefault="00845715" w:rsidP="00845715"/>
    <w:p w14:paraId="47BA69A4" w14:textId="77777777" w:rsidR="00845715" w:rsidRDefault="00845715" w:rsidP="00845715"/>
    <w:p w14:paraId="5073E5A2" w14:textId="69F15B1D" w:rsidR="00845715" w:rsidRDefault="00845715" w:rsidP="00845715"/>
    <w:tbl>
      <w:tblPr>
        <w:tblW w:w="14220"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1770"/>
        <w:gridCol w:w="3765"/>
        <w:gridCol w:w="2055"/>
        <w:gridCol w:w="2055"/>
        <w:gridCol w:w="2055"/>
        <w:gridCol w:w="2055"/>
      </w:tblGrid>
      <w:tr w:rsidR="00845715" w14:paraId="12429027" w14:textId="77777777" w:rsidTr="008D3074">
        <w:trPr>
          <w:trHeight w:val="460"/>
          <w:tblHeader/>
        </w:trPr>
        <w:tc>
          <w:tcPr>
            <w:tcW w:w="14220" w:type="dxa"/>
            <w:gridSpan w:val="7"/>
            <w:shd w:val="clear" w:color="auto" w:fill="B4DCEB"/>
            <w:vAlign w:val="center"/>
          </w:tcPr>
          <w:p w14:paraId="093D5DC2" w14:textId="77777777" w:rsidR="00845715" w:rsidRDefault="00845715" w:rsidP="003C0978">
            <w:pPr>
              <w:jc w:val="center"/>
            </w:pPr>
            <w:r>
              <w:rPr>
                <w:rFonts w:ascii="VladaRHSans Bld" w:eastAsia="VladaRHSans Bld" w:hAnsi="VladaRHSans Bld" w:cs="VladaRHSans Bld"/>
                <w:smallCaps/>
                <w:sz w:val="19"/>
                <w:szCs w:val="19"/>
              </w:rPr>
              <w:lastRenderedPageBreak/>
              <w:t>MATEMATIKA – NA KRAJU 8. RAZREDA OSNOVNE ŠKOLE UČENIK:</w:t>
            </w:r>
          </w:p>
        </w:tc>
      </w:tr>
      <w:tr w:rsidR="00845715" w14:paraId="20138CB4" w14:textId="77777777" w:rsidTr="008D3074">
        <w:trPr>
          <w:tblHeader/>
        </w:trPr>
        <w:tc>
          <w:tcPr>
            <w:tcW w:w="14220" w:type="dxa"/>
            <w:gridSpan w:val="7"/>
            <w:shd w:val="clear" w:color="auto" w:fill="C8FAFA"/>
            <w:vAlign w:val="center"/>
          </w:tcPr>
          <w:p w14:paraId="1EA0F63F" w14:textId="77777777" w:rsidR="00845715" w:rsidRDefault="00845715" w:rsidP="003C0978">
            <w:pPr>
              <w:jc w:val="center"/>
            </w:pPr>
            <w:r>
              <w:rPr>
                <w:rFonts w:ascii="VladaRHSans Bld" w:eastAsia="VladaRHSans Bld" w:hAnsi="VladaRHSans Bld" w:cs="VladaRHSans Bld"/>
                <w:smallCaps/>
                <w:sz w:val="19"/>
                <w:szCs w:val="19"/>
              </w:rPr>
              <w:t>DOMENE: A – BROJEVI, B – ALGEBRA I FUNKCIJE, C – OBLIK I PROSTOR, D – MJERENJE, E – PODACI, STATISTIKA I VJEROJATNOST</w:t>
            </w:r>
          </w:p>
        </w:tc>
      </w:tr>
      <w:tr w:rsidR="00845715" w14:paraId="2283C1EF" w14:textId="77777777" w:rsidTr="008D3074">
        <w:trPr>
          <w:tblHeader/>
        </w:trPr>
        <w:tc>
          <w:tcPr>
            <w:tcW w:w="465" w:type="dxa"/>
            <w:vMerge w:val="restart"/>
            <w:shd w:val="clear" w:color="auto" w:fill="D7B9EB"/>
            <w:vAlign w:val="center"/>
          </w:tcPr>
          <w:p w14:paraId="2909A99D" w14:textId="4BB78A3A" w:rsidR="00845715" w:rsidRPr="008B2596" w:rsidRDefault="00845715" w:rsidP="003C0978">
            <w:pPr>
              <w:spacing w:after="0"/>
              <w:rPr>
                <w:sz w:val="16"/>
                <w:szCs w:val="16"/>
              </w:rPr>
            </w:pPr>
            <w:r w:rsidRPr="008B2596">
              <w:rPr>
                <w:rFonts w:ascii="VladaRHSans Bld" w:eastAsia="VladaRHSans Bld" w:hAnsi="VladaRHSans Bld" w:cs="VladaRHSans Bld"/>
                <w:smallCaps/>
                <w:sz w:val="16"/>
                <w:szCs w:val="16"/>
              </w:rPr>
              <w:t>RB</w:t>
            </w:r>
            <w:r w:rsidR="008B2596" w:rsidRPr="008B2596">
              <w:rPr>
                <w:rFonts w:ascii="VladaRHSans Bld" w:eastAsia="VladaRHSans Bld" w:hAnsi="VladaRHSans Bld" w:cs="VladaRHSans Bld"/>
                <w:smallCaps/>
                <w:sz w:val="16"/>
                <w:szCs w:val="16"/>
              </w:rPr>
              <w:t>.</w:t>
            </w:r>
          </w:p>
        </w:tc>
        <w:tc>
          <w:tcPr>
            <w:tcW w:w="1770" w:type="dxa"/>
            <w:vMerge w:val="restart"/>
            <w:shd w:val="clear" w:color="auto" w:fill="D7B9EB"/>
            <w:vAlign w:val="center"/>
          </w:tcPr>
          <w:p w14:paraId="72BCA5CD" w14:textId="77777777" w:rsidR="00845715" w:rsidRDefault="00845715" w:rsidP="003C0978">
            <w:pPr>
              <w:spacing w:after="0"/>
            </w:pPr>
            <w:r>
              <w:rPr>
                <w:rFonts w:ascii="VladaRHSans Bld" w:eastAsia="VladaRHSans Bld" w:hAnsi="VladaRHSans Bld" w:cs="VladaRHSans Bld"/>
                <w:smallCaps/>
                <w:sz w:val="19"/>
                <w:szCs w:val="19"/>
              </w:rPr>
              <w:t>ISHOD</w:t>
            </w:r>
          </w:p>
        </w:tc>
        <w:tc>
          <w:tcPr>
            <w:tcW w:w="3765" w:type="dxa"/>
            <w:vMerge w:val="restart"/>
            <w:shd w:val="clear" w:color="auto" w:fill="D7B9EB"/>
            <w:vAlign w:val="center"/>
          </w:tcPr>
          <w:p w14:paraId="4A31AB66" w14:textId="77777777" w:rsidR="00845715" w:rsidRDefault="00845715" w:rsidP="003C0978">
            <w:pPr>
              <w:spacing w:after="0"/>
            </w:pPr>
            <w:r>
              <w:rPr>
                <w:rFonts w:ascii="VladaRHSans Bld" w:eastAsia="VladaRHSans Bld" w:hAnsi="VladaRHSans Bld" w:cs="VladaRHSans Bld"/>
                <w:smallCaps/>
                <w:sz w:val="19"/>
                <w:szCs w:val="19"/>
              </w:rPr>
              <w:t>RAZRADA ISHODA</w:t>
            </w:r>
          </w:p>
        </w:tc>
        <w:tc>
          <w:tcPr>
            <w:tcW w:w="8220" w:type="dxa"/>
            <w:gridSpan w:val="4"/>
            <w:shd w:val="clear" w:color="auto" w:fill="D7B9EB"/>
            <w:vAlign w:val="center"/>
          </w:tcPr>
          <w:p w14:paraId="6E8940B1" w14:textId="77777777" w:rsidR="00845715" w:rsidRDefault="00845715" w:rsidP="003C0978">
            <w:pPr>
              <w:spacing w:after="0"/>
              <w:jc w:val="center"/>
            </w:pPr>
            <w:r>
              <w:rPr>
                <w:rFonts w:ascii="VladaRHSans Bld" w:eastAsia="VladaRHSans Bld" w:hAnsi="VladaRHSans Bld" w:cs="VladaRHSans Bld"/>
                <w:smallCaps/>
                <w:sz w:val="19"/>
                <w:szCs w:val="19"/>
              </w:rPr>
              <w:t>RAZINE USVOJENOSTI</w:t>
            </w:r>
          </w:p>
        </w:tc>
      </w:tr>
      <w:tr w:rsidR="00845715" w14:paraId="17468B45" w14:textId="77777777" w:rsidTr="008D3074">
        <w:trPr>
          <w:tblHeader/>
        </w:trPr>
        <w:tc>
          <w:tcPr>
            <w:tcW w:w="465" w:type="dxa"/>
            <w:vMerge/>
            <w:shd w:val="clear" w:color="auto" w:fill="D7B9EB"/>
            <w:vAlign w:val="center"/>
          </w:tcPr>
          <w:p w14:paraId="33B3BC93" w14:textId="77777777" w:rsidR="00845715" w:rsidRDefault="00845715" w:rsidP="003C0978">
            <w:pPr>
              <w:widowControl w:val="0"/>
              <w:spacing w:after="0" w:line="276" w:lineRule="auto"/>
            </w:pPr>
          </w:p>
        </w:tc>
        <w:tc>
          <w:tcPr>
            <w:tcW w:w="1770" w:type="dxa"/>
            <w:vMerge/>
            <w:shd w:val="clear" w:color="auto" w:fill="D7B9EB"/>
            <w:vAlign w:val="center"/>
          </w:tcPr>
          <w:p w14:paraId="11562993" w14:textId="77777777" w:rsidR="00845715" w:rsidRDefault="00845715" w:rsidP="003C0978">
            <w:pPr>
              <w:widowControl w:val="0"/>
              <w:spacing w:after="0" w:line="276" w:lineRule="auto"/>
            </w:pPr>
          </w:p>
        </w:tc>
        <w:tc>
          <w:tcPr>
            <w:tcW w:w="3765" w:type="dxa"/>
            <w:vMerge/>
            <w:shd w:val="clear" w:color="auto" w:fill="D7B9EB"/>
            <w:vAlign w:val="center"/>
          </w:tcPr>
          <w:p w14:paraId="31859B89" w14:textId="77777777" w:rsidR="00845715" w:rsidRDefault="00845715" w:rsidP="003C0978">
            <w:pPr>
              <w:widowControl w:val="0"/>
              <w:spacing w:after="0" w:line="276" w:lineRule="auto"/>
            </w:pPr>
          </w:p>
          <w:p w14:paraId="6DAC93E9" w14:textId="77777777" w:rsidR="00845715" w:rsidRDefault="00845715" w:rsidP="003C0978">
            <w:pPr>
              <w:widowControl w:val="0"/>
              <w:spacing w:after="0" w:line="276" w:lineRule="auto"/>
            </w:pPr>
          </w:p>
          <w:p w14:paraId="10B333E1" w14:textId="77777777" w:rsidR="00845715" w:rsidRDefault="00845715" w:rsidP="003C0978">
            <w:pPr>
              <w:widowControl w:val="0"/>
              <w:spacing w:after="0" w:line="276" w:lineRule="auto"/>
            </w:pPr>
          </w:p>
          <w:p w14:paraId="45D9F74F" w14:textId="77777777" w:rsidR="00845715" w:rsidRDefault="00845715" w:rsidP="003C0978">
            <w:pPr>
              <w:widowControl w:val="0"/>
              <w:spacing w:after="0" w:line="276" w:lineRule="auto"/>
            </w:pPr>
          </w:p>
          <w:p w14:paraId="55F170DB" w14:textId="77777777" w:rsidR="00845715" w:rsidRDefault="00845715" w:rsidP="003C0978">
            <w:pPr>
              <w:spacing w:after="0"/>
            </w:pPr>
          </w:p>
          <w:p w14:paraId="2A8375A0" w14:textId="77777777" w:rsidR="00845715" w:rsidRDefault="00845715" w:rsidP="003C0978">
            <w:pPr>
              <w:spacing w:after="0"/>
            </w:pPr>
          </w:p>
          <w:p w14:paraId="10443C77" w14:textId="77777777" w:rsidR="00845715" w:rsidRDefault="00845715" w:rsidP="003C0978">
            <w:pPr>
              <w:spacing w:after="0"/>
            </w:pPr>
          </w:p>
        </w:tc>
        <w:tc>
          <w:tcPr>
            <w:tcW w:w="2055" w:type="dxa"/>
            <w:shd w:val="clear" w:color="auto" w:fill="FAC8FA"/>
            <w:vAlign w:val="center"/>
          </w:tcPr>
          <w:p w14:paraId="24D063B2" w14:textId="77777777" w:rsidR="00845715" w:rsidRDefault="00845715" w:rsidP="003C0978">
            <w:pPr>
              <w:spacing w:after="0"/>
            </w:pPr>
            <w:r>
              <w:rPr>
                <w:rFonts w:ascii="VladaRHSans Bld" w:eastAsia="VladaRHSans Bld" w:hAnsi="VladaRHSans Bld" w:cs="VladaRHSans Bld"/>
                <w:smallCaps/>
                <w:sz w:val="19"/>
                <w:szCs w:val="19"/>
              </w:rPr>
              <w:t>ZADOVOLJAVAJUĆA</w:t>
            </w:r>
          </w:p>
        </w:tc>
        <w:tc>
          <w:tcPr>
            <w:tcW w:w="2055" w:type="dxa"/>
            <w:shd w:val="clear" w:color="auto" w:fill="FAC8FA"/>
            <w:vAlign w:val="center"/>
          </w:tcPr>
          <w:p w14:paraId="698D5B8F" w14:textId="77777777" w:rsidR="00845715" w:rsidRDefault="00845715" w:rsidP="003C0978">
            <w:pPr>
              <w:spacing w:after="0"/>
            </w:pPr>
            <w:r>
              <w:rPr>
                <w:rFonts w:ascii="VladaRHSans Bld" w:eastAsia="VladaRHSans Bld" w:hAnsi="VladaRHSans Bld" w:cs="VladaRHSans Bld"/>
                <w:smallCaps/>
                <w:sz w:val="19"/>
                <w:szCs w:val="19"/>
              </w:rPr>
              <w:t>DOBRA</w:t>
            </w:r>
          </w:p>
        </w:tc>
        <w:tc>
          <w:tcPr>
            <w:tcW w:w="2055" w:type="dxa"/>
            <w:shd w:val="clear" w:color="auto" w:fill="FAC8FA"/>
            <w:vAlign w:val="center"/>
          </w:tcPr>
          <w:p w14:paraId="6EFE6A1E" w14:textId="77777777" w:rsidR="00845715" w:rsidRDefault="00845715" w:rsidP="003C0978">
            <w:pPr>
              <w:spacing w:after="0"/>
            </w:pPr>
            <w:r>
              <w:rPr>
                <w:rFonts w:ascii="VladaRHSans Bld" w:eastAsia="VladaRHSans Bld" w:hAnsi="VladaRHSans Bld" w:cs="VladaRHSans Bld"/>
                <w:smallCaps/>
                <w:sz w:val="19"/>
                <w:szCs w:val="19"/>
              </w:rPr>
              <w:t>VRLO DOBRA</w:t>
            </w:r>
          </w:p>
        </w:tc>
        <w:tc>
          <w:tcPr>
            <w:tcW w:w="2055" w:type="dxa"/>
            <w:shd w:val="clear" w:color="auto" w:fill="FAC8FA"/>
            <w:vAlign w:val="center"/>
          </w:tcPr>
          <w:p w14:paraId="3139F3B1" w14:textId="77777777" w:rsidR="00845715" w:rsidRDefault="00845715" w:rsidP="003C0978">
            <w:pPr>
              <w:spacing w:after="0"/>
            </w:pPr>
            <w:r>
              <w:rPr>
                <w:rFonts w:ascii="VladaRHSans Bld" w:eastAsia="VladaRHSans Bld" w:hAnsi="VladaRHSans Bld" w:cs="VladaRHSans Bld"/>
                <w:smallCaps/>
                <w:sz w:val="19"/>
                <w:szCs w:val="19"/>
              </w:rPr>
              <w:t>IZNIMNA</w:t>
            </w:r>
          </w:p>
        </w:tc>
      </w:tr>
      <w:tr w:rsidR="00845715" w14:paraId="30D05FFF" w14:textId="77777777" w:rsidTr="003C0978">
        <w:tc>
          <w:tcPr>
            <w:tcW w:w="465" w:type="dxa"/>
          </w:tcPr>
          <w:p w14:paraId="085991DD" w14:textId="77777777" w:rsidR="00845715" w:rsidRDefault="00845715" w:rsidP="003C0978">
            <w:pPr>
              <w:spacing w:after="0"/>
            </w:pPr>
            <w:r>
              <w:rPr>
                <w:rFonts w:ascii="VladaRHSans Lt" w:eastAsia="VladaRHSans Lt" w:hAnsi="VladaRHSans Lt" w:cs="VladaRHSans Lt"/>
                <w:smallCaps/>
                <w:sz w:val="19"/>
                <w:szCs w:val="19"/>
              </w:rPr>
              <w:t>1.</w:t>
            </w:r>
          </w:p>
        </w:tc>
        <w:tc>
          <w:tcPr>
            <w:tcW w:w="1770" w:type="dxa"/>
            <w:shd w:val="clear" w:color="auto" w:fill="FFCDCD"/>
          </w:tcPr>
          <w:p w14:paraId="6F3D7CCF" w14:textId="77777777" w:rsidR="00845715" w:rsidRDefault="00845715" w:rsidP="003C0978">
            <w:pPr>
              <w:spacing w:after="0"/>
            </w:pPr>
            <w:r>
              <w:rPr>
                <w:rFonts w:ascii="VladaRHSans Lt" w:eastAsia="VladaRHSans Lt" w:hAnsi="VladaRHSans Lt" w:cs="VladaRHSans Lt"/>
                <w:smallCaps/>
                <w:sz w:val="19"/>
                <w:szCs w:val="19"/>
              </w:rPr>
              <w:t>A. 8. 1</w:t>
            </w:r>
          </w:p>
          <w:p w14:paraId="24EA13E0" w14:textId="77777777" w:rsidR="00845715" w:rsidRDefault="00845715" w:rsidP="003C0978">
            <w:pPr>
              <w:spacing w:after="0"/>
            </w:pPr>
          </w:p>
          <w:p w14:paraId="430949D2" w14:textId="77777777" w:rsidR="00845715" w:rsidRDefault="00845715" w:rsidP="003C0978">
            <w:pPr>
              <w:spacing w:after="0"/>
            </w:pPr>
            <w:r>
              <w:rPr>
                <w:rFonts w:ascii="VladaRHSans Lt" w:eastAsia="VladaRHSans Lt" w:hAnsi="VladaRHSans Lt" w:cs="VladaRHSans Lt"/>
                <w:smallCaps/>
                <w:sz w:val="19"/>
                <w:szCs w:val="19"/>
              </w:rPr>
              <w:t>Računa s korijenima.</w:t>
            </w:r>
          </w:p>
          <w:p w14:paraId="5661E823" w14:textId="77777777" w:rsidR="00845715" w:rsidRDefault="00845715" w:rsidP="003C0978">
            <w:pPr>
              <w:spacing w:after="0"/>
            </w:pPr>
          </w:p>
        </w:tc>
        <w:tc>
          <w:tcPr>
            <w:tcW w:w="3765" w:type="dxa"/>
          </w:tcPr>
          <w:p w14:paraId="0513614F" w14:textId="77777777" w:rsidR="00845715" w:rsidRDefault="00845715" w:rsidP="003C0978">
            <w:pPr>
              <w:spacing w:after="0"/>
            </w:pPr>
            <w:r>
              <w:rPr>
                <w:rFonts w:ascii="VladaRHSans Lt" w:eastAsia="VladaRHSans Lt" w:hAnsi="VladaRHSans Lt" w:cs="VladaRHSans Lt"/>
                <w:color w:val="FF0000"/>
                <w:sz w:val="19"/>
                <w:szCs w:val="19"/>
              </w:rPr>
              <w:t>Objašnjava</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pojam drugoga korijena nenegativnoga racionalnog broja.</w:t>
            </w:r>
          </w:p>
          <w:p w14:paraId="5388B7F7" w14:textId="77777777" w:rsidR="00845715" w:rsidRDefault="00845715" w:rsidP="003C0978">
            <w:pPr>
              <w:spacing w:after="0"/>
            </w:pPr>
            <w:r>
              <w:rPr>
                <w:rFonts w:ascii="VladaRHSans Lt" w:eastAsia="VladaRHSans Lt" w:hAnsi="VladaRHSans Lt" w:cs="VladaRHSans Lt"/>
                <w:color w:val="FF0000"/>
                <w:sz w:val="19"/>
                <w:szCs w:val="19"/>
                <w:highlight w:val="white"/>
              </w:rPr>
              <w:t>Mentalno računa</w:t>
            </w:r>
            <w:r>
              <w:rPr>
                <w:rFonts w:ascii="VladaRHSans Lt" w:eastAsia="VladaRHSans Lt" w:hAnsi="VladaRHSans Lt" w:cs="VladaRHSans Lt"/>
                <w:color w:val="9900FF"/>
                <w:sz w:val="19"/>
                <w:szCs w:val="19"/>
                <w:highlight w:val="white"/>
              </w:rPr>
              <w:t xml:space="preserve"> </w:t>
            </w:r>
            <w:r>
              <w:rPr>
                <w:rFonts w:ascii="VladaRHSans Lt" w:eastAsia="VladaRHSans Lt" w:hAnsi="VladaRHSans Lt" w:cs="VladaRHSans Lt"/>
                <w:color w:val="FF0000"/>
                <w:sz w:val="19"/>
                <w:szCs w:val="19"/>
                <w:highlight w:val="white"/>
              </w:rPr>
              <w:t>drugi korijen pogodnoga</w:t>
            </w:r>
            <w:r>
              <w:rPr>
                <w:rFonts w:ascii="VladaRHSans Lt" w:eastAsia="VladaRHSans Lt" w:hAnsi="VladaRHSans Lt" w:cs="VladaRHSans Lt"/>
                <w:color w:val="9900FF"/>
                <w:sz w:val="19"/>
                <w:szCs w:val="19"/>
                <w:highlight w:val="white"/>
              </w:rPr>
              <w:t xml:space="preserve"> </w:t>
            </w:r>
            <w:r>
              <w:rPr>
                <w:rFonts w:ascii="VladaRHSans Lt" w:eastAsia="VladaRHSans Lt" w:hAnsi="VladaRHSans Lt" w:cs="VladaRHSans Lt"/>
                <w:color w:val="FF0000"/>
                <w:sz w:val="19"/>
                <w:szCs w:val="19"/>
                <w:highlight w:val="white"/>
              </w:rPr>
              <w:t>nenegativnog racionalnog broja.</w:t>
            </w:r>
            <w:r>
              <w:rPr>
                <w:rFonts w:ascii="VladaRHSans Lt" w:eastAsia="VladaRHSans Lt" w:hAnsi="VladaRHSans Lt" w:cs="VladaRHSans Lt"/>
                <w:color w:val="25408F"/>
                <w:sz w:val="19"/>
                <w:szCs w:val="19"/>
                <w:highlight w:val="white"/>
              </w:rPr>
              <w:t xml:space="preserve"> </w:t>
            </w:r>
          </w:p>
          <w:p w14:paraId="3F065546" w14:textId="77777777" w:rsidR="00845715" w:rsidRDefault="00845715" w:rsidP="003C0978">
            <w:pPr>
              <w:spacing w:after="0"/>
            </w:pPr>
            <w:r>
              <w:rPr>
                <w:rFonts w:ascii="VladaRHSans Lt" w:eastAsia="VladaRHSans Lt" w:hAnsi="VladaRHSans Lt" w:cs="VladaRHSans Lt"/>
                <w:color w:val="25408F"/>
                <w:sz w:val="19"/>
                <w:szCs w:val="19"/>
                <w:highlight w:val="white"/>
              </w:rPr>
              <w:t xml:space="preserve">Procjenjuje </w:t>
            </w:r>
            <w:r>
              <w:rPr>
                <w:rFonts w:ascii="VladaRHSans Lt" w:eastAsia="VladaRHSans Lt" w:hAnsi="VladaRHSans Lt" w:cs="VladaRHSans Lt"/>
                <w:color w:val="FF0000"/>
                <w:sz w:val="19"/>
                <w:szCs w:val="19"/>
                <w:highlight w:val="white"/>
              </w:rPr>
              <w:t>najbliži</w:t>
            </w:r>
            <w:r>
              <w:rPr>
                <w:rFonts w:ascii="VladaRHSans Lt" w:eastAsia="VladaRHSans Lt" w:hAnsi="VladaRHSans Lt" w:cs="VladaRHSans Lt"/>
                <w:color w:val="25408F"/>
                <w:sz w:val="19"/>
                <w:szCs w:val="19"/>
                <w:highlight w:val="white"/>
              </w:rPr>
              <w:t xml:space="preserve"> </w:t>
            </w:r>
            <w:r>
              <w:rPr>
                <w:rFonts w:ascii="VladaRHSans Lt" w:eastAsia="VladaRHSans Lt" w:hAnsi="VladaRHSans Lt" w:cs="VladaRHSans Lt"/>
                <w:color w:val="FF0000"/>
                <w:sz w:val="19"/>
                <w:szCs w:val="19"/>
                <w:highlight w:val="white"/>
              </w:rPr>
              <w:t>cjelobrojni</w:t>
            </w:r>
            <w:r>
              <w:rPr>
                <w:rFonts w:ascii="VladaRHSans Lt" w:eastAsia="VladaRHSans Lt" w:hAnsi="VladaRHSans Lt" w:cs="VladaRHSans Lt"/>
                <w:color w:val="25408F"/>
                <w:sz w:val="19"/>
                <w:szCs w:val="19"/>
                <w:highlight w:val="white"/>
              </w:rPr>
              <w:t xml:space="preserve"> </w:t>
            </w:r>
            <w:r>
              <w:rPr>
                <w:rFonts w:ascii="VladaRHSans Lt" w:eastAsia="VladaRHSans Lt" w:hAnsi="VladaRHSans Lt" w:cs="VladaRHSans Lt"/>
                <w:color w:val="FF0000"/>
                <w:sz w:val="19"/>
                <w:szCs w:val="19"/>
                <w:highlight w:val="white"/>
              </w:rPr>
              <w:t xml:space="preserve">iznos drugoga </w:t>
            </w:r>
            <w:r>
              <w:rPr>
                <w:rFonts w:ascii="VladaRHSans Lt" w:eastAsia="VladaRHSans Lt" w:hAnsi="VladaRHSans Lt" w:cs="VladaRHSans Lt"/>
                <w:color w:val="25408F"/>
                <w:sz w:val="19"/>
                <w:szCs w:val="19"/>
                <w:highlight w:val="white"/>
              </w:rPr>
              <w:t>korijena nenegativnoga racionalnog broja</w:t>
            </w:r>
            <w:r>
              <w:rPr>
                <w:rFonts w:ascii="VladaRHSans Lt" w:eastAsia="VladaRHSans Lt" w:hAnsi="VladaRHSans Lt" w:cs="VladaRHSans Lt"/>
                <w:color w:val="FF0000"/>
                <w:sz w:val="19"/>
                <w:szCs w:val="19"/>
                <w:highlight w:val="white"/>
              </w:rPr>
              <w:t xml:space="preserve"> do 20 </w:t>
            </w:r>
            <w:r>
              <w:rPr>
                <w:rFonts w:ascii="VladaRHSans Lt" w:eastAsia="VladaRHSans Lt" w:hAnsi="VladaRHSans Lt" w:cs="VladaRHSans Lt"/>
                <w:color w:val="25408F"/>
                <w:sz w:val="19"/>
                <w:szCs w:val="19"/>
                <w:highlight w:val="white"/>
              </w:rPr>
              <w:t>koji nije potpuni kvadrat uz objašnjenje.</w:t>
            </w:r>
          </w:p>
          <w:p w14:paraId="71023066" w14:textId="77777777" w:rsidR="00845715" w:rsidRDefault="00845715" w:rsidP="003C0978">
            <w:pPr>
              <w:spacing w:after="0"/>
            </w:pPr>
            <w:r>
              <w:rPr>
                <w:rFonts w:ascii="VladaRHSans Lt" w:eastAsia="VladaRHSans Lt" w:hAnsi="VladaRHSans Lt" w:cs="VladaRHSans Lt"/>
                <w:color w:val="FF0000"/>
                <w:sz w:val="19"/>
                <w:szCs w:val="19"/>
              </w:rPr>
              <w:t>Povezuje drugi korijen nenegativnoga racionalnog broja s kvadratom prirodnogaa broja do 100 koristeći se tablicom.</w:t>
            </w:r>
          </w:p>
          <w:p w14:paraId="7C07AE50" w14:textId="77777777" w:rsidR="00845715" w:rsidRDefault="00845715" w:rsidP="003C0978">
            <w:pPr>
              <w:spacing w:after="0"/>
            </w:pPr>
            <w:r>
              <w:rPr>
                <w:rFonts w:ascii="VladaRHSans Lt" w:eastAsia="VladaRHSans Lt" w:hAnsi="VladaRHSans Lt" w:cs="VladaRHSans Lt"/>
                <w:color w:val="FF0000"/>
                <w:sz w:val="19"/>
                <w:szCs w:val="19"/>
              </w:rPr>
              <w:t xml:space="preserve">Korjenuje umnožak i količnik primjenjujući pravilo. </w:t>
            </w:r>
          </w:p>
          <w:p w14:paraId="4DB73D9B" w14:textId="77777777" w:rsidR="00845715" w:rsidRDefault="00845715" w:rsidP="003C0978">
            <w:pPr>
              <w:spacing w:after="0"/>
            </w:pPr>
            <w:r>
              <w:rPr>
                <w:rFonts w:ascii="VladaRHSans Lt" w:eastAsia="VladaRHSans Lt" w:hAnsi="VladaRHSans Lt" w:cs="VladaRHSans Lt"/>
                <w:color w:val="FF0000"/>
                <w:sz w:val="19"/>
                <w:szCs w:val="19"/>
              </w:rPr>
              <w:t>Istražuje i otkriva postupak djelomičnoga korjenovanja.</w:t>
            </w:r>
          </w:p>
          <w:p w14:paraId="09C3379B" w14:textId="77777777" w:rsidR="00845715" w:rsidRDefault="00845715" w:rsidP="003C0978">
            <w:pPr>
              <w:spacing w:after="0"/>
            </w:pPr>
            <w:r>
              <w:rPr>
                <w:rFonts w:ascii="VladaRHSans Lt" w:eastAsia="VladaRHSans Lt" w:hAnsi="VladaRHSans Lt" w:cs="VladaRHSans Lt"/>
                <w:color w:val="FF0000"/>
                <w:sz w:val="19"/>
                <w:szCs w:val="19"/>
              </w:rPr>
              <w:t>Djelomično korjenuje i pojednostavljuje izraze s korijenima.</w:t>
            </w:r>
          </w:p>
          <w:p w14:paraId="2138F60D" w14:textId="77777777" w:rsidR="00845715" w:rsidRDefault="00845715" w:rsidP="003C0978">
            <w:pPr>
              <w:spacing w:after="0"/>
            </w:pPr>
            <w:r>
              <w:rPr>
                <w:rFonts w:ascii="VladaRHSans Lt" w:eastAsia="VladaRHSans Lt" w:hAnsi="VladaRHSans Lt" w:cs="VladaRHSans Lt"/>
                <w:color w:val="FF0000"/>
                <w:sz w:val="19"/>
                <w:szCs w:val="19"/>
              </w:rPr>
              <w:t>Primjenjuje računanje s korijenima.</w:t>
            </w:r>
          </w:p>
          <w:p w14:paraId="214401CE" w14:textId="77777777" w:rsidR="00845715" w:rsidRDefault="00845715" w:rsidP="003C0978">
            <w:pPr>
              <w:spacing w:after="0"/>
            </w:pPr>
          </w:p>
          <w:p w14:paraId="4905EE56" w14:textId="77777777" w:rsidR="00845715" w:rsidRDefault="00845715" w:rsidP="003C0978">
            <w:pPr>
              <w:spacing w:after="0"/>
            </w:pPr>
            <w:r>
              <w:rPr>
                <w:rFonts w:ascii="VladaRHSans Lt" w:eastAsia="VladaRHSans Lt" w:hAnsi="VladaRHSans Lt" w:cs="VladaRHSans Lt"/>
                <w:color w:val="FF0000"/>
                <w:sz w:val="19"/>
                <w:szCs w:val="19"/>
                <w:highlight w:val="white"/>
              </w:rPr>
              <w:t>Prošireni sadržaj: Racionalizira nazivnik.</w:t>
            </w:r>
          </w:p>
        </w:tc>
        <w:tc>
          <w:tcPr>
            <w:tcW w:w="2055" w:type="dxa"/>
          </w:tcPr>
          <w:p w14:paraId="0395436B" w14:textId="77777777" w:rsidR="00845715" w:rsidRDefault="00845715" w:rsidP="003C0978">
            <w:pPr>
              <w:spacing w:after="0"/>
            </w:pPr>
            <w:r>
              <w:rPr>
                <w:rFonts w:ascii="VladaRHSans Lt" w:eastAsia="VladaRHSans Lt" w:hAnsi="VladaRHSans Lt" w:cs="VladaRHSans Lt"/>
                <w:color w:val="FF0000"/>
                <w:sz w:val="19"/>
                <w:szCs w:val="19"/>
              </w:rPr>
              <w:t>Objašnjava</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 xml:space="preserve">pojam drugoga korijena nenegativnoga racionalnog broja.  </w:t>
            </w:r>
            <w:r>
              <w:rPr>
                <w:rFonts w:ascii="VladaRHSans Lt" w:eastAsia="VladaRHSans Lt" w:hAnsi="VladaRHSans Lt" w:cs="VladaRHSans Lt"/>
                <w:color w:val="FF0000"/>
                <w:sz w:val="19"/>
                <w:szCs w:val="19"/>
                <w:highlight w:val="white"/>
              </w:rPr>
              <w:t xml:space="preserve">Mentalno računa drugi korijen nenegativnoga racionalnog broja (potpuni kvadrati brojeva do 20). </w:t>
            </w:r>
            <w:r>
              <w:rPr>
                <w:rFonts w:ascii="VladaRHSans Lt" w:eastAsia="VladaRHSans Lt" w:hAnsi="VladaRHSans Lt" w:cs="VladaRHSans Lt"/>
                <w:color w:val="25408F"/>
                <w:sz w:val="19"/>
                <w:szCs w:val="19"/>
              </w:rPr>
              <w:t xml:space="preserve">Računa vrijednost drugoga korijena nenegativnoga racionalnog broja </w:t>
            </w:r>
            <w:r>
              <w:rPr>
                <w:rFonts w:ascii="VladaRHSans Lt" w:eastAsia="VladaRHSans Lt" w:hAnsi="VladaRHSans Lt" w:cs="VladaRHSans Lt"/>
                <w:color w:val="FF0000"/>
                <w:sz w:val="19"/>
                <w:szCs w:val="19"/>
              </w:rPr>
              <w:t>uz uporabu džepnog računala.</w:t>
            </w:r>
          </w:p>
        </w:tc>
        <w:tc>
          <w:tcPr>
            <w:tcW w:w="2055" w:type="dxa"/>
          </w:tcPr>
          <w:p w14:paraId="1048221C" w14:textId="77777777" w:rsidR="00845715" w:rsidRDefault="00845715" w:rsidP="003C0978">
            <w:pPr>
              <w:spacing w:after="0"/>
            </w:pPr>
            <w:r>
              <w:rPr>
                <w:rFonts w:ascii="VladaRHSans Lt" w:eastAsia="VladaRHSans Lt" w:hAnsi="VladaRHSans Lt" w:cs="VladaRHSans Lt"/>
                <w:color w:val="FF0000"/>
                <w:sz w:val="19"/>
                <w:szCs w:val="19"/>
              </w:rPr>
              <w:t xml:space="preserve">Procjenjuje </w:t>
            </w:r>
            <w:r>
              <w:rPr>
                <w:rFonts w:ascii="VladaRHSans Lt" w:eastAsia="VladaRHSans Lt" w:hAnsi="VladaRHSans Lt" w:cs="VladaRHSans Lt"/>
                <w:color w:val="FF0000"/>
                <w:sz w:val="19"/>
                <w:szCs w:val="19"/>
                <w:highlight w:val="white"/>
              </w:rPr>
              <w:t>najbliži</w:t>
            </w:r>
            <w:r>
              <w:rPr>
                <w:rFonts w:ascii="VladaRHSans Lt" w:eastAsia="VladaRHSans Lt" w:hAnsi="VladaRHSans Lt" w:cs="VladaRHSans Lt"/>
                <w:color w:val="25408F"/>
                <w:sz w:val="19"/>
                <w:szCs w:val="19"/>
                <w:highlight w:val="white"/>
              </w:rPr>
              <w:t xml:space="preserve"> </w:t>
            </w:r>
            <w:r>
              <w:rPr>
                <w:rFonts w:ascii="VladaRHSans Lt" w:eastAsia="VladaRHSans Lt" w:hAnsi="VladaRHSans Lt" w:cs="VladaRHSans Lt"/>
                <w:color w:val="FF0000"/>
                <w:sz w:val="19"/>
                <w:szCs w:val="19"/>
                <w:highlight w:val="white"/>
              </w:rPr>
              <w:t>cjelobrojni</w:t>
            </w:r>
            <w:r>
              <w:rPr>
                <w:rFonts w:ascii="VladaRHSans Lt" w:eastAsia="VladaRHSans Lt" w:hAnsi="VladaRHSans Lt" w:cs="VladaRHSans Lt"/>
                <w:color w:val="25408F"/>
                <w:sz w:val="19"/>
                <w:szCs w:val="19"/>
                <w:highlight w:val="white"/>
              </w:rPr>
              <w:t xml:space="preserve"> </w:t>
            </w:r>
            <w:r>
              <w:rPr>
                <w:rFonts w:ascii="VladaRHSans Lt" w:eastAsia="VladaRHSans Lt" w:hAnsi="VladaRHSans Lt" w:cs="VladaRHSans Lt"/>
                <w:color w:val="FF0000"/>
                <w:sz w:val="19"/>
                <w:szCs w:val="19"/>
                <w:highlight w:val="white"/>
              </w:rPr>
              <w:t>iznos drugoga korijena nenegativnoga racionalnog broja do 20</w:t>
            </w:r>
            <w:r>
              <w:rPr>
                <w:rFonts w:ascii="VladaRHSans Lt" w:eastAsia="VladaRHSans Lt" w:hAnsi="VladaRHSans Lt" w:cs="VladaRHSans Lt"/>
                <w:color w:val="FF0000"/>
                <w:sz w:val="19"/>
                <w:szCs w:val="19"/>
              </w:rPr>
              <w:t>. Korjenuje umnožak i količnik</w:t>
            </w:r>
            <w:r>
              <w:rPr>
                <w:rFonts w:ascii="VladaRHSans Lt" w:eastAsia="VladaRHSans Lt" w:hAnsi="VladaRHSans Lt" w:cs="VladaRHSans Lt"/>
                <w:color w:val="25408F"/>
                <w:sz w:val="19"/>
                <w:szCs w:val="19"/>
              </w:rPr>
              <w:t>.</w:t>
            </w:r>
          </w:p>
          <w:p w14:paraId="3A515587" w14:textId="77777777" w:rsidR="00845715" w:rsidRDefault="00845715" w:rsidP="003C0978">
            <w:pPr>
              <w:spacing w:after="0"/>
            </w:pPr>
            <w:r>
              <w:rPr>
                <w:rFonts w:ascii="VladaRHSans Lt" w:eastAsia="VladaRHSans Lt" w:hAnsi="VladaRHSans Lt" w:cs="VladaRHSans Lt"/>
                <w:color w:val="FF0000"/>
                <w:sz w:val="19"/>
                <w:szCs w:val="19"/>
              </w:rPr>
              <w:t>Množi i dijeli korijene.</w:t>
            </w:r>
          </w:p>
          <w:p w14:paraId="5D4AEF36" w14:textId="77777777" w:rsidR="00845715" w:rsidRDefault="00845715" w:rsidP="003C0978">
            <w:pPr>
              <w:spacing w:after="0"/>
            </w:pPr>
            <w:r>
              <w:rPr>
                <w:rFonts w:ascii="VladaRHSans Lt" w:eastAsia="VladaRHSans Lt" w:hAnsi="VladaRHSans Lt" w:cs="VladaRHSans Lt"/>
                <w:color w:val="FF0000"/>
                <w:sz w:val="19"/>
                <w:szCs w:val="19"/>
              </w:rPr>
              <w:t>Povezuje drugi korijen nenegativnoga racionalnog broja s kvadratom prirodnoga broja do 100 koristeći se tablicom.</w:t>
            </w:r>
          </w:p>
          <w:p w14:paraId="1EC7DC49" w14:textId="77777777" w:rsidR="00845715" w:rsidRDefault="00845715" w:rsidP="003C0978">
            <w:pPr>
              <w:spacing w:after="0"/>
            </w:pPr>
          </w:p>
          <w:p w14:paraId="745AA50C" w14:textId="77777777" w:rsidR="00845715" w:rsidRDefault="00845715" w:rsidP="003C0978">
            <w:pPr>
              <w:spacing w:after="0"/>
            </w:pPr>
          </w:p>
          <w:p w14:paraId="547AB6F8" w14:textId="77777777" w:rsidR="00845715" w:rsidRDefault="00845715" w:rsidP="003C0978">
            <w:pPr>
              <w:spacing w:after="0"/>
            </w:pPr>
          </w:p>
        </w:tc>
        <w:tc>
          <w:tcPr>
            <w:tcW w:w="2055" w:type="dxa"/>
          </w:tcPr>
          <w:p w14:paraId="02CA1A72" w14:textId="77777777" w:rsidR="00845715" w:rsidRDefault="00845715" w:rsidP="003C0978">
            <w:pPr>
              <w:spacing w:after="0"/>
            </w:pPr>
            <w:r>
              <w:rPr>
                <w:rFonts w:ascii="VladaRHSans Lt" w:eastAsia="VladaRHSans Lt" w:hAnsi="VladaRHSans Lt" w:cs="VladaRHSans Lt"/>
                <w:color w:val="FF0000"/>
                <w:sz w:val="19"/>
                <w:szCs w:val="19"/>
              </w:rPr>
              <w:t>Istražuje i otkriva postupak djelomičnoga korjenovanja.</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Djelomično korjenuje i pojednostavljuje izraze s korijenima.</w:t>
            </w:r>
          </w:p>
          <w:p w14:paraId="1E652C6E" w14:textId="77777777" w:rsidR="00845715" w:rsidRDefault="00845715" w:rsidP="003C0978">
            <w:pPr>
              <w:spacing w:after="0"/>
            </w:pPr>
            <w:r>
              <w:rPr>
                <w:rFonts w:ascii="VladaRHSans Lt" w:eastAsia="VladaRHSans Lt" w:hAnsi="VladaRHSans Lt" w:cs="VladaRHSans Lt"/>
                <w:color w:val="25408F"/>
                <w:sz w:val="19"/>
                <w:szCs w:val="19"/>
              </w:rPr>
              <w:t xml:space="preserve"> </w:t>
            </w:r>
          </w:p>
        </w:tc>
        <w:tc>
          <w:tcPr>
            <w:tcW w:w="2055" w:type="dxa"/>
          </w:tcPr>
          <w:p w14:paraId="2A664777" w14:textId="77777777" w:rsidR="00845715" w:rsidRDefault="00845715" w:rsidP="003C0978">
            <w:pPr>
              <w:spacing w:after="0"/>
            </w:pPr>
            <w:r>
              <w:rPr>
                <w:rFonts w:ascii="VladaRHSans Lt" w:eastAsia="VladaRHSans Lt" w:hAnsi="VladaRHSans Lt" w:cs="VladaRHSans Lt"/>
                <w:color w:val="FF0000"/>
                <w:sz w:val="19"/>
                <w:szCs w:val="19"/>
              </w:rPr>
              <w:t xml:space="preserve">Računa s korijenima </w:t>
            </w:r>
            <w:r>
              <w:rPr>
                <w:rFonts w:ascii="VladaRHSans Lt" w:eastAsia="VladaRHSans Lt" w:hAnsi="VladaRHSans Lt" w:cs="VladaRHSans Lt"/>
                <w:color w:val="25408F"/>
                <w:sz w:val="19"/>
                <w:szCs w:val="19"/>
              </w:rPr>
              <w:t xml:space="preserve">uz objašnjavanje postupka. </w:t>
            </w:r>
          </w:p>
        </w:tc>
      </w:tr>
      <w:tr w:rsidR="00845715" w14:paraId="544070FB" w14:textId="77777777" w:rsidTr="003C0978">
        <w:tc>
          <w:tcPr>
            <w:tcW w:w="14220" w:type="dxa"/>
            <w:gridSpan w:val="7"/>
          </w:tcPr>
          <w:p w14:paraId="44FF8337"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22B6A764" w14:textId="490F180B" w:rsidR="00845715"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Poticati učenika da objašnjava da s</w:t>
            </w:r>
            <w:r>
              <w:rPr>
                <w:rFonts w:ascii="VladaRHSans Lt" w:eastAsia="VladaRHSans Lt" w:hAnsi="VladaRHSans Lt" w:cs="VladaRHSans Lt"/>
                <w:color w:val="FF0000"/>
                <w:sz w:val="19"/>
                <w:szCs w:val="19"/>
                <w:highlight w:val="white"/>
              </w:rPr>
              <w:t>vaki</w:t>
            </w:r>
            <w:r>
              <w:rPr>
                <w:color w:val="FF0000"/>
                <w:sz w:val="19"/>
                <w:szCs w:val="19"/>
                <w:highlight w:val="white"/>
              </w:rPr>
              <w:t xml:space="preserve"> </w:t>
            </w:r>
            <w:r>
              <w:rPr>
                <w:rFonts w:ascii="VladaRHSans Lt" w:eastAsia="VladaRHSans Lt" w:hAnsi="VladaRHSans Lt" w:cs="VladaRHSans Lt"/>
                <w:color w:val="FF0000"/>
                <w:sz w:val="19"/>
                <w:szCs w:val="19"/>
                <w:highlight w:val="white"/>
              </w:rPr>
              <w:t>nenegativan</w:t>
            </w:r>
            <w:r>
              <w:rPr>
                <w:color w:val="FF0000"/>
                <w:sz w:val="19"/>
                <w:szCs w:val="19"/>
                <w:highlight w:val="white"/>
              </w:rPr>
              <w:t> </w:t>
            </w:r>
            <w:r>
              <w:rPr>
                <w:rFonts w:ascii="VladaRHSans Lt" w:eastAsia="VladaRHSans Lt" w:hAnsi="VladaRHSans Lt" w:cs="VladaRHSans Lt"/>
                <w:color w:val="FF0000"/>
                <w:sz w:val="19"/>
                <w:szCs w:val="19"/>
                <w:highlight w:val="white"/>
              </w:rPr>
              <w:t>racionalan broj</w:t>
            </w:r>
            <w:r>
              <w:rPr>
                <w:color w:val="FF0000"/>
                <w:sz w:val="19"/>
                <w:szCs w:val="19"/>
                <w:highlight w:val="white"/>
              </w:rPr>
              <w:t> </w:t>
            </w:r>
            <w:r>
              <w:rPr>
                <w:rFonts w:ascii="VladaRHSans Lt" w:eastAsia="VladaRHSans Lt" w:hAnsi="VladaRHSans Lt" w:cs="VladaRHSans Lt"/>
                <w:color w:val="FF0000"/>
                <w:sz w:val="19"/>
                <w:szCs w:val="19"/>
                <w:highlight w:val="white"/>
              </w:rPr>
              <w:t>ima jedinstven</w:t>
            </w:r>
            <w:r>
              <w:rPr>
                <w:color w:val="FF0000"/>
                <w:sz w:val="19"/>
                <w:szCs w:val="19"/>
                <w:highlight w:val="white"/>
              </w:rPr>
              <w:t xml:space="preserve"> </w:t>
            </w:r>
            <w:r>
              <w:rPr>
                <w:rFonts w:ascii="VladaRHSans Lt" w:eastAsia="VladaRHSans Lt" w:hAnsi="VladaRHSans Lt" w:cs="VladaRHSans Lt"/>
                <w:color w:val="FF0000"/>
                <w:sz w:val="19"/>
                <w:szCs w:val="19"/>
                <w:highlight w:val="white"/>
              </w:rPr>
              <w:t>nenegativni racionalni korijen čiji je kvadrat početni racionalni broj.</w:t>
            </w:r>
          </w:p>
        </w:tc>
      </w:tr>
      <w:tr w:rsidR="00845715" w14:paraId="5ECB0A36" w14:textId="77777777" w:rsidTr="003C0978">
        <w:tc>
          <w:tcPr>
            <w:tcW w:w="465" w:type="dxa"/>
          </w:tcPr>
          <w:p w14:paraId="473B3C3A" w14:textId="77777777" w:rsidR="00845715" w:rsidRDefault="00845715" w:rsidP="003C0978">
            <w:pPr>
              <w:spacing w:after="0"/>
            </w:pPr>
            <w:r>
              <w:rPr>
                <w:rFonts w:ascii="VladaRHSans Lt" w:eastAsia="VladaRHSans Lt" w:hAnsi="VladaRHSans Lt" w:cs="VladaRHSans Lt"/>
                <w:smallCaps/>
                <w:sz w:val="19"/>
                <w:szCs w:val="19"/>
              </w:rPr>
              <w:t>2.</w:t>
            </w:r>
          </w:p>
        </w:tc>
        <w:tc>
          <w:tcPr>
            <w:tcW w:w="1770" w:type="dxa"/>
            <w:shd w:val="clear" w:color="auto" w:fill="FFCDCD"/>
          </w:tcPr>
          <w:p w14:paraId="46825E41" w14:textId="77777777" w:rsidR="00845715" w:rsidRDefault="00845715" w:rsidP="003C0978">
            <w:pPr>
              <w:spacing w:after="0"/>
            </w:pPr>
            <w:r>
              <w:rPr>
                <w:rFonts w:ascii="VladaRHSans Lt" w:eastAsia="VladaRHSans Lt" w:hAnsi="VladaRHSans Lt" w:cs="VladaRHSans Lt"/>
                <w:smallCaps/>
                <w:sz w:val="19"/>
                <w:szCs w:val="19"/>
              </w:rPr>
              <w:t>A. 8. 2</w:t>
            </w:r>
          </w:p>
          <w:p w14:paraId="1266ADA5" w14:textId="77777777" w:rsidR="00845715" w:rsidRDefault="00845715" w:rsidP="003C0978">
            <w:pPr>
              <w:spacing w:after="0"/>
            </w:pPr>
          </w:p>
          <w:p w14:paraId="0820581B" w14:textId="77777777" w:rsidR="00845715" w:rsidRDefault="00845715" w:rsidP="003C0978">
            <w:pPr>
              <w:spacing w:after="0"/>
            </w:pPr>
            <w:r>
              <w:rPr>
                <w:rFonts w:ascii="VladaRHSans Lt" w:eastAsia="VladaRHSans Lt" w:hAnsi="VladaRHSans Lt" w:cs="VladaRHSans Lt"/>
                <w:smallCaps/>
                <w:sz w:val="19"/>
                <w:szCs w:val="19"/>
              </w:rPr>
              <w:t xml:space="preserve">Računa s potencijama </w:t>
            </w:r>
            <w:r>
              <w:rPr>
                <w:rFonts w:ascii="VladaRHSans Lt" w:eastAsia="VladaRHSans Lt" w:hAnsi="VladaRHSans Lt" w:cs="VladaRHSans Lt"/>
                <w:smallCaps/>
                <w:color w:val="FF0000"/>
                <w:sz w:val="19"/>
                <w:szCs w:val="19"/>
              </w:rPr>
              <w:t>racionalne</w:t>
            </w:r>
            <w:r>
              <w:rPr>
                <w:rFonts w:ascii="VladaRHSans Lt" w:eastAsia="VladaRHSans Lt" w:hAnsi="VladaRHSans Lt" w:cs="VladaRHSans Lt"/>
                <w:smallCaps/>
                <w:sz w:val="19"/>
                <w:szCs w:val="19"/>
              </w:rPr>
              <w:t xml:space="preserve"> baze i nenegativnoga </w:t>
            </w:r>
            <w:r>
              <w:rPr>
                <w:rFonts w:ascii="VladaRHSans Lt" w:eastAsia="VladaRHSans Lt" w:hAnsi="VladaRHSans Lt" w:cs="VladaRHSans Lt"/>
                <w:smallCaps/>
                <w:sz w:val="19"/>
                <w:szCs w:val="19"/>
              </w:rPr>
              <w:lastRenderedPageBreak/>
              <w:t>cjelobrojnog eksponenta.</w:t>
            </w:r>
          </w:p>
        </w:tc>
        <w:tc>
          <w:tcPr>
            <w:tcW w:w="3765" w:type="dxa"/>
          </w:tcPr>
          <w:p w14:paraId="5BE0AA05" w14:textId="77777777" w:rsidR="00845715" w:rsidRDefault="00845715" w:rsidP="003C0978">
            <w:pPr>
              <w:spacing w:after="0"/>
            </w:pPr>
            <w:r>
              <w:rPr>
                <w:rFonts w:ascii="VladaRHSans Lt" w:eastAsia="VladaRHSans Lt" w:hAnsi="VladaRHSans Lt" w:cs="VladaRHSans Lt"/>
                <w:color w:val="FF0000"/>
                <w:sz w:val="19"/>
                <w:szCs w:val="19"/>
              </w:rPr>
              <w:lastRenderedPageBreak/>
              <w:t>Mentalno računa kvadrate prirodnih brojeva do 20.</w:t>
            </w:r>
            <w:r>
              <w:rPr>
                <w:rFonts w:ascii="VladaRHSans Lt" w:eastAsia="VladaRHSans Lt" w:hAnsi="VladaRHSans Lt" w:cs="VladaRHSans Lt"/>
                <w:color w:val="25408F"/>
                <w:sz w:val="19"/>
                <w:szCs w:val="19"/>
              </w:rPr>
              <w:t xml:space="preserve"> </w:t>
            </w:r>
          </w:p>
          <w:p w14:paraId="54E77415" w14:textId="77777777" w:rsidR="00845715" w:rsidRDefault="00845715" w:rsidP="003C0978">
            <w:pPr>
              <w:spacing w:after="0"/>
            </w:pPr>
            <w:r>
              <w:rPr>
                <w:rFonts w:ascii="VladaRHSans Lt" w:eastAsia="VladaRHSans Lt" w:hAnsi="VladaRHSans Lt" w:cs="VladaRHSans Lt"/>
                <w:color w:val="FF0000"/>
                <w:sz w:val="19"/>
                <w:szCs w:val="19"/>
              </w:rPr>
              <w:t>Povezuje zapis višestrukog množenja racionalnoga broja s potencijom racionalne baze i nenegativnoga cjelobrojnog eksponenta.</w:t>
            </w:r>
          </w:p>
          <w:p w14:paraId="4E5D238B" w14:textId="77777777" w:rsidR="00845715" w:rsidRDefault="00845715" w:rsidP="003C0978">
            <w:pPr>
              <w:spacing w:after="0"/>
            </w:pPr>
            <w:r>
              <w:rPr>
                <w:rFonts w:ascii="VladaRHSans Lt" w:eastAsia="VladaRHSans Lt" w:hAnsi="VladaRHSans Lt" w:cs="VladaRHSans Lt"/>
                <w:color w:val="FF0000"/>
                <w:sz w:val="19"/>
                <w:szCs w:val="19"/>
              </w:rPr>
              <w:lastRenderedPageBreak/>
              <w:t>Potenciji racionalne</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baze i eksponenta nula pridružuje broj 1.</w:t>
            </w:r>
            <w:r>
              <w:rPr>
                <w:color w:val="FF0000"/>
              </w:rPr>
              <w:t xml:space="preserve"> </w:t>
            </w:r>
          </w:p>
          <w:p w14:paraId="66296422" w14:textId="77777777" w:rsidR="00845715" w:rsidRDefault="00845715" w:rsidP="003C0978">
            <w:pPr>
              <w:spacing w:after="0"/>
            </w:pPr>
            <w:r>
              <w:rPr>
                <w:rFonts w:ascii="VladaRHSans Lt" w:eastAsia="VladaRHSans Lt" w:hAnsi="VladaRHSans Lt" w:cs="VladaRHSans Lt"/>
                <w:color w:val="25408F"/>
                <w:sz w:val="19"/>
                <w:szCs w:val="19"/>
              </w:rPr>
              <w:t xml:space="preserve">Množi i dijeli </w:t>
            </w:r>
            <w:r>
              <w:rPr>
                <w:rFonts w:ascii="VladaRHSans Lt" w:eastAsia="VladaRHSans Lt" w:hAnsi="VladaRHSans Lt" w:cs="VladaRHSans Lt"/>
                <w:color w:val="FF0000"/>
                <w:sz w:val="19"/>
                <w:szCs w:val="19"/>
              </w:rPr>
              <w:t>s potencijama jednakih racionalnih baza i</w:t>
            </w:r>
            <w:r>
              <w:rPr>
                <w:color w:val="FF0000"/>
              </w:rPr>
              <w:t xml:space="preserve"> </w:t>
            </w:r>
            <w:r>
              <w:rPr>
                <w:rFonts w:ascii="VladaRHSans Lt" w:eastAsia="VladaRHSans Lt" w:hAnsi="VladaRHSans Lt" w:cs="VladaRHSans Lt"/>
                <w:color w:val="FF0000"/>
                <w:sz w:val="19"/>
                <w:szCs w:val="19"/>
              </w:rPr>
              <w:t xml:space="preserve">i nenegativnih cjelobrojnih eksponenata u jednostavnim izrazima. </w:t>
            </w:r>
          </w:p>
          <w:p w14:paraId="5CF367FB" w14:textId="77777777" w:rsidR="00845715" w:rsidRDefault="00845715" w:rsidP="003C0978">
            <w:pPr>
              <w:spacing w:after="0"/>
            </w:pPr>
            <w:r>
              <w:rPr>
                <w:rFonts w:ascii="VladaRHSans Lt" w:eastAsia="VladaRHSans Lt" w:hAnsi="VladaRHSans Lt" w:cs="VladaRHSans Lt"/>
                <w:color w:val="25408F"/>
                <w:sz w:val="19"/>
                <w:szCs w:val="19"/>
              </w:rPr>
              <w:t>Potencira potenciju.</w:t>
            </w:r>
          </w:p>
          <w:p w14:paraId="00E8FD27" w14:textId="77777777" w:rsidR="00845715" w:rsidRDefault="00845715" w:rsidP="003C0978">
            <w:pPr>
              <w:spacing w:after="0"/>
            </w:pPr>
            <w:r>
              <w:rPr>
                <w:rFonts w:ascii="VladaRHSans Lt" w:eastAsia="VladaRHSans Lt" w:hAnsi="VladaRHSans Lt" w:cs="VladaRHSans Lt"/>
                <w:color w:val="FF0000"/>
                <w:sz w:val="19"/>
                <w:szCs w:val="19"/>
              </w:rPr>
              <w:t>Kvadrira umnožak i količnik.</w:t>
            </w:r>
          </w:p>
          <w:p w14:paraId="0544630A" w14:textId="77777777" w:rsidR="00845715" w:rsidRDefault="00845715" w:rsidP="003C0978">
            <w:pPr>
              <w:spacing w:after="0"/>
            </w:pPr>
            <w:r>
              <w:rPr>
                <w:rFonts w:ascii="VladaRHSans Lt" w:eastAsia="VladaRHSans Lt" w:hAnsi="VladaRHSans Lt" w:cs="VladaRHSans Lt"/>
                <w:color w:val="25408F"/>
                <w:sz w:val="19"/>
                <w:szCs w:val="19"/>
              </w:rPr>
              <w:t xml:space="preserve">Argumentira uočeno pravilo računanja s </w:t>
            </w:r>
            <w:r>
              <w:rPr>
                <w:rFonts w:ascii="VladaRHSans Lt" w:eastAsia="VladaRHSans Lt" w:hAnsi="VladaRHSans Lt" w:cs="VladaRHSans Lt"/>
                <w:color w:val="FF0000"/>
                <w:sz w:val="19"/>
                <w:szCs w:val="19"/>
              </w:rPr>
              <w:t>potencijama racionalnih baza i nenegativnih cjelobrojnih eksponenata.</w:t>
            </w:r>
          </w:p>
          <w:p w14:paraId="2B982E02" w14:textId="77777777" w:rsidR="00845715" w:rsidRDefault="00845715" w:rsidP="003C0978">
            <w:pPr>
              <w:spacing w:after="0"/>
            </w:pPr>
            <w:r>
              <w:rPr>
                <w:rFonts w:ascii="VladaRHSans Lt" w:eastAsia="VladaRHSans Lt" w:hAnsi="VladaRHSans Lt" w:cs="VladaRHSans Lt"/>
                <w:color w:val="FF0000"/>
                <w:sz w:val="19"/>
                <w:szCs w:val="19"/>
              </w:rPr>
              <w:t xml:space="preserve">Računa s podacima prikazanim znanstvenim zapisom. </w:t>
            </w:r>
          </w:p>
        </w:tc>
        <w:tc>
          <w:tcPr>
            <w:tcW w:w="2055" w:type="dxa"/>
          </w:tcPr>
          <w:p w14:paraId="0829CA9F"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Povezuje zapis višestrukog množenja racionalnoga broja s potencijom racionalne baze i nenegativnoga cjelobrojnog </w:t>
            </w:r>
            <w:r>
              <w:rPr>
                <w:rFonts w:ascii="VladaRHSans Lt" w:eastAsia="VladaRHSans Lt" w:hAnsi="VladaRHSans Lt" w:cs="VladaRHSans Lt"/>
                <w:color w:val="FF0000"/>
                <w:sz w:val="19"/>
                <w:szCs w:val="19"/>
              </w:rPr>
              <w:lastRenderedPageBreak/>
              <w:t>eksponenta uz obrazloženje. Računa kvadrat i kub racionalnoga broja, uz</w:t>
            </w:r>
            <w:r>
              <w:rPr>
                <w:color w:val="FF0000"/>
              </w:rPr>
              <w:t xml:space="preserve"> </w:t>
            </w:r>
            <w:r>
              <w:rPr>
                <w:rFonts w:ascii="VladaRHSans Lt" w:eastAsia="VladaRHSans Lt" w:hAnsi="VladaRHSans Lt" w:cs="VladaRHSans Lt"/>
                <w:color w:val="FF0000"/>
                <w:sz w:val="19"/>
                <w:szCs w:val="19"/>
              </w:rPr>
              <w:t>uporabu džepnoga računala.</w:t>
            </w:r>
          </w:p>
          <w:p w14:paraId="464ED951" w14:textId="77777777" w:rsidR="00845715" w:rsidRDefault="00845715" w:rsidP="003C0978">
            <w:pPr>
              <w:spacing w:after="0"/>
            </w:pPr>
          </w:p>
          <w:p w14:paraId="59F3C650" w14:textId="77777777" w:rsidR="00845715" w:rsidRDefault="00845715" w:rsidP="003C0978">
            <w:pPr>
              <w:spacing w:after="0"/>
            </w:pPr>
          </w:p>
          <w:p w14:paraId="780BD0F6" w14:textId="77777777" w:rsidR="00845715" w:rsidRDefault="00845715" w:rsidP="003C0978">
            <w:pPr>
              <w:spacing w:after="0"/>
            </w:pPr>
          </w:p>
        </w:tc>
        <w:tc>
          <w:tcPr>
            <w:tcW w:w="2055" w:type="dxa"/>
          </w:tcPr>
          <w:p w14:paraId="785C6EC4"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Računa vrijednost potencije racionalne baze i nenegativnoga cjelobrojnog eksponenta, uz uporabu džepnoga </w:t>
            </w:r>
            <w:r>
              <w:rPr>
                <w:rFonts w:ascii="VladaRHSans Lt" w:eastAsia="VladaRHSans Lt" w:hAnsi="VladaRHSans Lt" w:cs="VladaRHSans Lt"/>
                <w:color w:val="FF0000"/>
                <w:sz w:val="19"/>
                <w:szCs w:val="19"/>
              </w:rPr>
              <w:lastRenderedPageBreak/>
              <w:t>računala. Potenciji</w:t>
            </w:r>
            <w:r>
              <w:rPr>
                <w:color w:val="FF0000"/>
              </w:rPr>
              <w:t xml:space="preserve"> </w:t>
            </w:r>
            <w:r>
              <w:rPr>
                <w:rFonts w:ascii="VladaRHSans Lt" w:eastAsia="VladaRHSans Lt" w:hAnsi="VladaRHSans Lt" w:cs="VladaRHSans Lt"/>
                <w:color w:val="FF0000"/>
                <w:sz w:val="19"/>
                <w:szCs w:val="19"/>
              </w:rPr>
              <w:t>racionalne</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baze</w:t>
            </w:r>
            <w:r>
              <w:rPr>
                <w:color w:val="FF0000"/>
              </w:rPr>
              <w:t xml:space="preserve"> </w:t>
            </w:r>
            <w:r>
              <w:rPr>
                <w:rFonts w:ascii="VladaRHSans Lt" w:eastAsia="VladaRHSans Lt" w:hAnsi="VladaRHSans Lt" w:cs="VladaRHSans Lt"/>
                <w:color w:val="FF0000"/>
                <w:sz w:val="19"/>
                <w:szCs w:val="19"/>
              </w:rPr>
              <w:t>i eksponenta nula pridružuje broj 1.</w:t>
            </w:r>
            <w:r>
              <w:rPr>
                <w:color w:val="FF0000"/>
              </w:rPr>
              <w:t xml:space="preserve"> </w:t>
            </w:r>
          </w:p>
          <w:p w14:paraId="0D1249B8" w14:textId="77777777" w:rsidR="00845715" w:rsidRDefault="00845715" w:rsidP="003C0978">
            <w:pPr>
              <w:spacing w:after="0"/>
            </w:pPr>
          </w:p>
          <w:p w14:paraId="11A2DCB5" w14:textId="77777777" w:rsidR="00845715" w:rsidRDefault="00845715" w:rsidP="003C0978">
            <w:pPr>
              <w:spacing w:after="0"/>
            </w:pPr>
          </w:p>
        </w:tc>
        <w:tc>
          <w:tcPr>
            <w:tcW w:w="2055" w:type="dxa"/>
          </w:tcPr>
          <w:p w14:paraId="2FF9BC75"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Množi i dijeli </w:t>
            </w:r>
            <w:r>
              <w:rPr>
                <w:rFonts w:ascii="VladaRHSans Lt" w:eastAsia="VladaRHSans Lt" w:hAnsi="VladaRHSans Lt" w:cs="VladaRHSans Lt"/>
                <w:color w:val="FF0000"/>
                <w:sz w:val="19"/>
                <w:szCs w:val="19"/>
              </w:rPr>
              <w:t>s potencijama jednakih racionalnih baza i</w:t>
            </w:r>
            <w:r>
              <w:rPr>
                <w:color w:val="FF0000"/>
              </w:rPr>
              <w:t xml:space="preserve"> </w:t>
            </w:r>
            <w:r>
              <w:rPr>
                <w:rFonts w:ascii="VladaRHSans Lt" w:eastAsia="VladaRHSans Lt" w:hAnsi="VladaRHSans Lt" w:cs="VladaRHSans Lt"/>
                <w:color w:val="FF0000"/>
                <w:sz w:val="19"/>
                <w:szCs w:val="19"/>
              </w:rPr>
              <w:t xml:space="preserve">nenegativnih cjelobrojnih eksponenata u </w:t>
            </w:r>
            <w:r>
              <w:rPr>
                <w:rFonts w:ascii="VladaRHSans Lt" w:eastAsia="VladaRHSans Lt" w:hAnsi="VladaRHSans Lt" w:cs="VladaRHSans Lt"/>
                <w:color w:val="FF0000"/>
                <w:sz w:val="19"/>
                <w:szCs w:val="19"/>
              </w:rPr>
              <w:lastRenderedPageBreak/>
              <w:t xml:space="preserve">jednostavnim izrazima. </w:t>
            </w:r>
            <w:r>
              <w:rPr>
                <w:rFonts w:ascii="VladaRHSans Lt" w:eastAsia="VladaRHSans Lt" w:hAnsi="VladaRHSans Lt" w:cs="VladaRHSans Lt"/>
                <w:color w:val="25408F"/>
                <w:sz w:val="19"/>
                <w:szCs w:val="19"/>
              </w:rPr>
              <w:t>Potencira potenciju.</w:t>
            </w:r>
          </w:p>
          <w:p w14:paraId="1ABFB0E5" w14:textId="77777777" w:rsidR="00845715" w:rsidRDefault="00845715" w:rsidP="003C0978">
            <w:pPr>
              <w:spacing w:after="0"/>
            </w:pPr>
            <w:r>
              <w:rPr>
                <w:rFonts w:ascii="VladaRHSans Lt" w:eastAsia="VladaRHSans Lt" w:hAnsi="VladaRHSans Lt" w:cs="VladaRHSans Lt"/>
                <w:color w:val="FF0000"/>
                <w:sz w:val="19"/>
                <w:szCs w:val="19"/>
              </w:rPr>
              <w:t xml:space="preserve">Kvadrira umnožak i količnik. </w:t>
            </w:r>
          </w:p>
        </w:tc>
        <w:tc>
          <w:tcPr>
            <w:tcW w:w="2055" w:type="dxa"/>
          </w:tcPr>
          <w:p w14:paraId="46F1F33E"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Argumentira uočeno pravilo računanja </w:t>
            </w:r>
            <w:r>
              <w:rPr>
                <w:rFonts w:ascii="VladaRHSans Lt" w:eastAsia="VladaRHSans Lt" w:hAnsi="VladaRHSans Lt" w:cs="VladaRHSans Lt"/>
                <w:color w:val="FF0000"/>
                <w:sz w:val="19"/>
                <w:szCs w:val="19"/>
              </w:rPr>
              <w:t xml:space="preserve">potencijama racionalnih baza i nenegativnih </w:t>
            </w:r>
            <w:r>
              <w:rPr>
                <w:rFonts w:ascii="VladaRHSans Lt" w:eastAsia="VladaRHSans Lt" w:hAnsi="VladaRHSans Lt" w:cs="VladaRHSans Lt"/>
                <w:color w:val="FF0000"/>
                <w:sz w:val="19"/>
                <w:szCs w:val="19"/>
              </w:rPr>
              <w:lastRenderedPageBreak/>
              <w:t>cjelobrojnih eksponenata.</w:t>
            </w:r>
          </w:p>
          <w:p w14:paraId="4B0D7840" w14:textId="77777777" w:rsidR="00845715" w:rsidRDefault="00845715" w:rsidP="003C0978">
            <w:pPr>
              <w:spacing w:after="0"/>
            </w:pPr>
            <w:r>
              <w:rPr>
                <w:rFonts w:ascii="VladaRHSans Lt" w:eastAsia="VladaRHSans Lt" w:hAnsi="VladaRHSans Lt" w:cs="VladaRHSans Lt"/>
                <w:color w:val="FF0000"/>
                <w:sz w:val="19"/>
                <w:szCs w:val="19"/>
              </w:rPr>
              <w:t xml:space="preserve">Računa s podacima prikazanim znanstvenim zapisom. </w:t>
            </w:r>
          </w:p>
        </w:tc>
      </w:tr>
      <w:tr w:rsidR="00845715" w14:paraId="6E8B9A02" w14:textId="77777777" w:rsidTr="003C0978">
        <w:tc>
          <w:tcPr>
            <w:tcW w:w="14220" w:type="dxa"/>
            <w:gridSpan w:val="7"/>
          </w:tcPr>
          <w:p w14:paraId="2E53A717"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12AC1418" w14:textId="631A3A15" w:rsidR="00845715" w:rsidRDefault="00845715" w:rsidP="003C0978">
            <w:pPr>
              <w:spacing w:after="0"/>
            </w:pPr>
            <w:r>
              <w:rPr>
                <w:rFonts w:ascii="VladaRHSans Lt" w:eastAsia="VladaRHSans Lt" w:hAnsi="VladaRHSans Lt" w:cs="VladaRHSans Lt"/>
                <w:color w:val="25408F"/>
                <w:sz w:val="19"/>
                <w:szCs w:val="19"/>
              </w:rPr>
              <w:t xml:space="preserve">Istražiti povijesne crtice povezane s potencijom.  </w:t>
            </w:r>
          </w:p>
        </w:tc>
      </w:tr>
      <w:tr w:rsidR="00845715" w14:paraId="137B8C87" w14:textId="77777777" w:rsidTr="003C0978">
        <w:tc>
          <w:tcPr>
            <w:tcW w:w="465" w:type="dxa"/>
          </w:tcPr>
          <w:p w14:paraId="7CA02EE4" w14:textId="77777777" w:rsidR="00845715" w:rsidRDefault="00845715" w:rsidP="003C0978">
            <w:pPr>
              <w:spacing w:after="0"/>
            </w:pPr>
            <w:r>
              <w:rPr>
                <w:rFonts w:ascii="VladaRHSans Lt" w:eastAsia="VladaRHSans Lt" w:hAnsi="VladaRHSans Lt" w:cs="VladaRHSans Lt"/>
                <w:smallCaps/>
                <w:sz w:val="19"/>
                <w:szCs w:val="19"/>
              </w:rPr>
              <w:t>3.</w:t>
            </w:r>
          </w:p>
        </w:tc>
        <w:tc>
          <w:tcPr>
            <w:tcW w:w="1770" w:type="dxa"/>
            <w:shd w:val="clear" w:color="auto" w:fill="FFCDCD"/>
          </w:tcPr>
          <w:p w14:paraId="2833DDE3" w14:textId="77777777" w:rsidR="00845715" w:rsidRDefault="00845715" w:rsidP="003C0978">
            <w:pPr>
              <w:spacing w:after="0"/>
            </w:pPr>
            <w:r>
              <w:rPr>
                <w:rFonts w:ascii="VladaRHSans Lt" w:eastAsia="VladaRHSans Lt" w:hAnsi="VladaRHSans Lt" w:cs="VladaRHSans Lt"/>
                <w:smallCaps/>
                <w:sz w:val="19"/>
                <w:szCs w:val="19"/>
              </w:rPr>
              <w:t>A. 8. 3</w:t>
            </w:r>
          </w:p>
          <w:p w14:paraId="68D40715" w14:textId="77777777" w:rsidR="00845715" w:rsidRDefault="00845715" w:rsidP="003C0978">
            <w:pPr>
              <w:spacing w:after="0"/>
            </w:pPr>
          </w:p>
          <w:p w14:paraId="2920A49F" w14:textId="77777777" w:rsidR="00845715" w:rsidRDefault="00845715" w:rsidP="003C0978">
            <w:pPr>
              <w:spacing w:after="0"/>
            </w:pPr>
            <w:r>
              <w:rPr>
                <w:rFonts w:ascii="VladaRHSans Lt" w:eastAsia="VladaRHSans Lt" w:hAnsi="VladaRHSans Lt" w:cs="VladaRHSans Lt"/>
                <w:smallCaps/>
                <w:sz w:val="19"/>
                <w:szCs w:val="19"/>
              </w:rPr>
              <w:t>Prepoznaje odnose među skupovima N, Z, Q, I i R te raspravlja o pripadnosti rješenja jednadžbe skupu brojeva.</w:t>
            </w:r>
          </w:p>
        </w:tc>
        <w:tc>
          <w:tcPr>
            <w:tcW w:w="3765" w:type="dxa"/>
          </w:tcPr>
          <w:p w14:paraId="64582221" w14:textId="77777777" w:rsidR="00845715" w:rsidRDefault="00845715" w:rsidP="003C0978">
            <w:pPr>
              <w:spacing w:after="0"/>
            </w:pPr>
            <w:r>
              <w:rPr>
                <w:rFonts w:ascii="VladaRHSans Lt" w:eastAsia="VladaRHSans Lt" w:hAnsi="VladaRHSans Lt" w:cs="VladaRHSans Lt"/>
                <w:color w:val="25408F"/>
                <w:sz w:val="19"/>
                <w:szCs w:val="19"/>
              </w:rPr>
              <w:t xml:space="preserve">Imenuje i opisuje skupove brojeva N, Z, Q, I i R i njihove odnose (podskup, presjek, komplement). </w:t>
            </w:r>
          </w:p>
          <w:p w14:paraId="242238F0" w14:textId="77777777" w:rsidR="00845715" w:rsidRDefault="00845715" w:rsidP="003C0978">
            <w:pPr>
              <w:spacing w:after="0"/>
            </w:pPr>
            <w:r>
              <w:rPr>
                <w:rFonts w:ascii="VladaRHSans Lt" w:eastAsia="VladaRHSans Lt" w:hAnsi="VladaRHSans Lt" w:cs="VladaRHSans Lt"/>
                <w:color w:val="25408F"/>
                <w:sz w:val="19"/>
                <w:szCs w:val="19"/>
              </w:rPr>
              <w:t>Navodi karakteristične primjere brojeva iz pojedinoga skupa, presjeka skupova ili njegova komplementa.</w:t>
            </w:r>
          </w:p>
          <w:p w14:paraId="4FEF06B5" w14:textId="77777777" w:rsidR="00845715" w:rsidRDefault="00845715" w:rsidP="003C0978">
            <w:pPr>
              <w:spacing w:after="0"/>
            </w:pPr>
            <w:r>
              <w:rPr>
                <w:rFonts w:ascii="VladaRHSans Lt" w:eastAsia="VladaRHSans Lt" w:hAnsi="VladaRHSans Lt" w:cs="VladaRHSans Lt"/>
                <w:color w:val="25408F"/>
                <w:sz w:val="19"/>
                <w:szCs w:val="19"/>
              </w:rPr>
              <w:t xml:space="preserve">Određuje pripadnost rješenja jednadžbe skupu brojeva. </w:t>
            </w:r>
          </w:p>
          <w:p w14:paraId="438DCA9E" w14:textId="77777777" w:rsid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t xml:space="preserve">Određuje pripadnost </w:t>
            </w:r>
            <w:r>
              <w:rPr>
                <w:rFonts w:ascii="VladaRHSans Lt" w:eastAsia="VladaRHSans Lt" w:hAnsi="VladaRHSans Lt" w:cs="VladaRHSans Lt"/>
                <w:color w:val="FF0000"/>
                <w:sz w:val="19"/>
                <w:szCs w:val="19"/>
              </w:rPr>
              <w:t>brojeva</w:t>
            </w:r>
            <w:r>
              <w:rPr>
                <w:rFonts w:ascii="VladaRHSans Lt" w:eastAsia="VladaRHSans Lt" w:hAnsi="VladaRHSans Lt" w:cs="VladaRHSans Lt"/>
                <w:color w:val="25408F"/>
                <w:sz w:val="19"/>
                <w:szCs w:val="19"/>
              </w:rPr>
              <w:t xml:space="preserve"> skupu. Prikazuje odnose među skupovima Vennovim dijagramom.</w:t>
            </w:r>
          </w:p>
          <w:p w14:paraId="1F257C73" w14:textId="31A2E8DE" w:rsidR="00845715" w:rsidRDefault="00845715" w:rsidP="003C0978">
            <w:pPr>
              <w:spacing w:after="0"/>
            </w:pPr>
            <w:r>
              <w:rPr>
                <w:rFonts w:ascii="VladaRHSans Lt" w:eastAsia="VladaRHSans Lt" w:hAnsi="VladaRHSans Lt" w:cs="VladaRHSans Lt"/>
                <w:color w:val="FF0000"/>
                <w:sz w:val="19"/>
                <w:szCs w:val="19"/>
              </w:rPr>
              <w:t>Raspravlja o pripadnosti rješenja skupovima N, Z, Q, I i R.</w:t>
            </w:r>
          </w:p>
          <w:p w14:paraId="7C2403DE" w14:textId="77777777" w:rsidR="00845715" w:rsidRDefault="00845715" w:rsidP="003C0978">
            <w:pPr>
              <w:spacing w:after="0"/>
            </w:pPr>
          </w:p>
          <w:p w14:paraId="0CB54F6B" w14:textId="77777777" w:rsidR="00845715" w:rsidRDefault="00845715" w:rsidP="003C0978">
            <w:pPr>
              <w:spacing w:after="0"/>
            </w:pPr>
            <w:r>
              <w:rPr>
                <w:rFonts w:ascii="VladaRHSans Lt" w:eastAsia="VladaRHSans Lt" w:hAnsi="VladaRHSans Lt" w:cs="VladaRHSans Lt"/>
                <w:color w:val="FF0000"/>
                <w:sz w:val="19"/>
                <w:szCs w:val="19"/>
              </w:rPr>
              <w:t>Prošireni</w:t>
            </w:r>
            <w:r>
              <w:rPr>
                <w:rFonts w:ascii="VladaRHSans Lt" w:eastAsia="VladaRHSans Lt" w:hAnsi="VladaRHSans Lt" w:cs="VladaRHSans Lt"/>
                <w:color w:val="25408F"/>
                <w:sz w:val="19"/>
                <w:szCs w:val="19"/>
              </w:rPr>
              <w:t xml:space="preserve"> sadržaj: Istražuje vezu između nazivnika racionalnoga broja i </w:t>
            </w:r>
            <w:r>
              <w:rPr>
                <w:rFonts w:ascii="VladaRHSans Lt" w:eastAsia="VladaRHSans Lt" w:hAnsi="VladaRHSans Lt" w:cs="VladaRHSans Lt"/>
                <w:color w:val="FF0000"/>
                <w:sz w:val="19"/>
                <w:szCs w:val="19"/>
              </w:rPr>
              <w:t>njegovog</w:t>
            </w:r>
            <w:r>
              <w:rPr>
                <w:rFonts w:ascii="VladaRHSans Lt" w:eastAsia="VladaRHSans Lt" w:hAnsi="VladaRHSans Lt" w:cs="VladaRHSans Lt"/>
                <w:color w:val="25408F"/>
                <w:sz w:val="19"/>
                <w:szCs w:val="19"/>
              </w:rPr>
              <w:t xml:space="preserve"> decimalnoga zapisa. </w:t>
            </w:r>
          </w:p>
        </w:tc>
        <w:tc>
          <w:tcPr>
            <w:tcW w:w="2055" w:type="dxa"/>
          </w:tcPr>
          <w:p w14:paraId="22B4616A"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Navodi karakteristične primjere brojeva iz pojedinoga skupa. Imenuje, opisuje i zapisuje skupove brojeva N, Z, Q, I i R. </w:t>
            </w:r>
          </w:p>
        </w:tc>
        <w:tc>
          <w:tcPr>
            <w:tcW w:w="2055" w:type="dxa"/>
          </w:tcPr>
          <w:p w14:paraId="7D09D30E" w14:textId="77777777" w:rsidR="00845715" w:rsidRDefault="00845715" w:rsidP="003C0978">
            <w:pPr>
              <w:spacing w:after="0"/>
            </w:pPr>
            <w:r>
              <w:rPr>
                <w:rFonts w:ascii="VladaRHSans Lt" w:eastAsia="VladaRHSans Lt" w:hAnsi="VladaRHSans Lt" w:cs="VladaRHSans Lt"/>
                <w:color w:val="25408F"/>
                <w:sz w:val="19"/>
                <w:szCs w:val="19"/>
              </w:rPr>
              <w:t>Razlikuje racionalne od iracionalnih brojeva i</w:t>
            </w:r>
            <w:r>
              <w:rPr>
                <w:rFonts w:ascii="VladaRHSans Lt" w:eastAsia="VladaRHSans Lt" w:hAnsi="VladaRHSans Lt" w:cs="VladaRHSans Lt"/>
                <w:color w:val="FF0000"/>
                <w:sz w:val="19"/>
                <w:szCs w:val="19"/>
              </w:rPr>
              <w:t xml:space="preserve"> povezuje iste brojeve različitoga zapisa</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Matematičkim jezikom zapisuje pripadnost brojeva skupu.</w:t>
            </w:r>
          </w:p>
          <w:p w14:paraId="7CF2BF16" w14:textId="77777777" w:rsidR="00845715" w:rsidRDefault="00845715" w:rsidP="003C0978">
            <w:pPr>
              <w:spacing w:after="0"/>
            </w:pPr>
          </w:p>
        </w:tc>
        <w:tc>
          <w:tcPr>
            <w:tcW w:w="2055" w:type="dxa"/>
          </w:tcPr>
          <w:p w14:paraId="0799AAB4" w14:textId="77777777" w:rsidR="00845715" w:rsidRDefault="00845715" w:rsidP="003C0978">
            <w:pPr>
              <w:spacing w:after="0"/>
            </w:pPr>
            <w:r>
              <w:rPr>
                <w:rFonts w:ascii="VladaRHSans Lt" w:eastAsia="VladaRHSans Lt" w:hAnsi="VladaRHSans Lt" w:cs="VladaRHSans Lt"/>
                <w:color w:val="FF0000"/>
                <w:sz w:val="19"/>
                <w:szCs w:val="19"/>
              </w:rPr>
              <w:t xml:space="preserve">Određuje pripadnost rješenja jednostavne linearne jednadžbe s iracionalnim koeficijentima skupu brojeva. Matematičkim jezikom raspravlja o pripadnosti rješenja skupovima N, Z, Q, I i R. </w:t>
            </w:r>
          </w:p>
          <w:p w14:paraId="2D366AAC" w14:textId="77777777" w:rsidR="00845715" w:rsidRDefault="00845715" w:rsidP="003C0978">
            <w:pPr>
              <w:spacing w:after="0"/>
            </w:pPr>
          </w:p>
        </w:tc>
        <w:tc>
          <w:tcPr>
            <w:tcW w:w="2055" w:type="dxa"/>
          </w:tcPr>
          <w:p w14:paraId="1BA71391" w14:textId="77777777" w:rsidR="00845715" w:rsidRDefault="00845715" w:rsidP="003C0978">
            <w:pPr>
              <w:spacing w:after="0"/>
            </w:pPr>
            <w:r>
              <w:rPr>
                <w:rFonts w:ascii="VladaRHSans Lt" w:eastAsia="VladaRHSans Lt" w:hAnsi="VladaRHSans Lt" w:cs="VladaRHSans Lt"/>
                <w:color w:val="FF0000"/>
                <w:sz w:val="19"/>
                <w:szCs w:val="19"/>
              </w:rPr>
              <w:t>Određuje pripadnost rješenja jednadžbe s realnim koeficijentima skupu brojeva.  Matematičkim jezikom raspravlja o pripadnosti rješenja skupovima N, Z, Q, I i R.</w:t>
            </w:r>
          </w:p>
          <w:p w14:paraId="73A6554C" w14:textId="77777777" w:rsidR="00845715" w:rsidRDefault="00845715" w:rsidP="003C0978">
            <w:pPr>
              <w:spacing w:after="0"/>
            </w:pPr>
          </w:p>
          <w:p w14:paraId="4F234A95" w14:textId="77777777" w:rsidR="00845715" w:rsidRDefault="00845715" w:rsidP="003C0978">
            <w:pPr>
              <w:spacing w:after="0"/>
            </w:pPr>
          </w:p>
          <w:p w14:paraId="17F10747" w14:textId="77777777" w:rsidR="00845715" w:rsidRDefault="00845715" w:rsidP="003C0978">
            <w:pPr>
              <w:spacing w:after="0"/>
            </w:pPr>
          </w:p>
          <w:p w14:paraId="14B0FDC5" w14:textId="77777777" w:rsidR="00845715" w:rsidRDefault="00845715" w:rsidP="003C0978">
            <w:pPr>
              <w:spacing w:after="0"/>
            </w:pPr>
          </w:p>
          <w:p w14:paraId="65043346" w14:textId="77777777" w:rsidR="00845715" w:rsidRDefault="00845715" w:rsidP="003C0978">
            <w:pPr>
              <w:spacing w:after="0"/>
            </w:pPr>
          </w:p>
          <w:p w14:paraId="6D2FF3EC" w14:textId="77777777" w:rsidR="00845715" w:rsidRDefault="00845715" w:rsidP="003C0978">
            <w:pPr>
              <w:spacing w:after="0"/>
            </w:pPr>
          </w:p>
          <w:p w14:paraId="63AD895C" w14:textId="77777777" w:rsidR="00845715" w:rsidRDefault="00845715" w:rsidP="003C0978">
            <w:pPr>
              <w:spacing w:after="0"/>
            </w:pPr>
          </w:p>
        </w:tc>
      </w:tr>
      <w:tr w:rsidR="00845715" w14:paraId="28FE90FE" w14:textId="77777777" w:rsidTr="003C0978">
        <w:tc>
          <w:tcPr>
            <w:tcW w:w="14220" w:type="dxa"/>
            <w:gridSpan w:val="7"/>
          </w:tcPr>
          <w:p w14:paraId="05CAE56C"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708B3F0C" w14:textId="51CC49DD" w:rsidR="00845715" w:rsidRDefault="00845715" w:rsidP="003C0978">
            <w:pPr>
              <w:spacing w:after="0"/>
            </w:pPr>
            <w:r>
              <w:rPr>
                <w:rFonts w:ascii="VladaRHSans Lt" w:eastAsia="VladaRHSans Lt" w:hAnsi="VladaRHSans Lt" w:cs="VladaRHSans Lt"/>
                <w:color w:val="25408F"/>
                <w:sz w:val="19"/>
                <w:szCs w:val="19"/>
              </w:rPr>
              <w:t>Rabiti programe dinamične geometrije te ostale primjerene i dostupne interaktivne računalne programe i alate.</w:t>
            </w:r>
          </w:p>
        </w:tc>
      </w:tr>
      <w:tr w:rsidR="00845715" w14:paraId="438890CD" w14:textId="77777777" w:rsidTr="003C0978">
        <w:tc>
          <w:tcPr>
            <w:tcW w:w="465" w:type="dxa"/>
          </w:tcPr>
          <w:p w14:paraId="490D2DD3" w14:textId="77777777" w:rsidR="00845715" w:rsidRDefault="00845715" w:rsidP="003C0978">
            <w:pPr>
              <w:spacing w:after="0"/>
            </w:pPr>
            <w:r>
              <w:rPr>
                <w:rFonts w:ascii="VladaRHSans Lt" w:eastAsia="VladaRHSans Lt" w:hAnsi="VladaRHSans Lt" w:cs="VladaRHSans Lt"/>
                <w:smallCaps/>
                <w:sz w:val="19"/>
                <w:szCs w:val="19"/>
              </w:rPr>
              <w:t>4.</w:t>
            </w:r>
          </w:p>
        </w:tc>
        <w:tc>
          <w:tcPr>
            <w:tcW w:w="1770" w:type="dxa"/>
            <w:shd w:val="clear" w:color="auto" w:fill="B4B4FA"/>
          </w:tcPr>
          <w:p w14:paraId="19A3D16B" w14:textId="77777777" w:rsidR="00845715" w:rsidRDefault="00845715" w:rsidP="003C0978">
            <w:pPr>
              <w:spacing w:after="0"/>
            </w:pPr>
            <w:r>
              <w:rPr>
                <w:rFonts w:ascii="VladaRHSans Lt" w:eastAsia="VladaRHSans Lt" w:hAnsi="VladaRHSans Lt" w:cs="VladaRHSans Lt"/>
                <w:smallCaps/>
                <w:sz w:val="19"/>
                <w:szCs w:val="19"/>
              </w:rPr>
              <w:t>B. 8. 1</w:t>
            </w:r>
          </w:p>
          <w:p w14:paraId="3CA5C093" w14:textId="77777777" w:rsidR="00845715" w:rsidRDefault="00845715" w:rsidP="003C0978">
            <w:pPr>
              <w:spacing w:after="0"/>
            </w:pPr>
          </w:p>
          <w:p w14:paraId="3DD9A4EA" w14:textId="77777777" w:rsidR="00845715" w:rsidRDefault="00845715" w:rsidP="003C0978">
            <w:pPr>
              <w:spacing w:after="0"/>
            </w:pPr>
            <w:r>
              <w:rPr>
                <w:rFonts w:ascii="VladaRHSans Lt" w:eastAsia="VladaRHSans Lt" w:hAnsi="VladaRHSans Lt" w:cs="VladaRHSans Lt"/>
                <w:smallCaps/>
                <w:sz w:val="19"/>
                <w:szCs w:val="19"/>
              </w:rPr>
              <w:t>Računa s algebarskim izrazima u R.</w:t>
            </w:r>
          </w:p>
          <w:p w14:paraId="619872DB" w14:textId="77777777" w:rsidR="00845715" w:rsidRDefault="00845715" w:rsidP="003C0978">
            <w:pPr>
              <w:spacing w:after="0"/>
            </w:pPr>
          </w:p>
        </w:tc>
        <w:tc>
          <w:tcPr>
            <w:tcW w:w="3765" w:type="dxa"/>
          </w:tcPr>
          <w:p w14:paraId="307B3133" w14:textId="77777777" w:rsidR="00845715" w:rsidRDefault="00845715" w:rsidP="003C0978">
            <w:pPr>
              <w:spacing w:after="0"/>
            </w:pPr>
            <w:r>
              <w:rPr>
                <w:rFonts w:ascii="VladaRHSans Lt" w:eastAsia="VladaRHSans Lt" w:hAnsi="VladaRHSans Lt" w:cs="VladaRHSans Lt"/>
                <w:color w:val="25408F"/>
                <w:sz w:val="19"/>
                <w:szCs w:val="19"/>
              </w:rPr>
              <w:t>Pojednostavnjuje algebarske izraze u skupu R zbrajanjem, oduzimanjem, množenjem i dijeljenjem, primjenjujući svojstva računskih operacija.</w:t>
            </w:r>
          </w:p>
          <w:p w14:paraId="011B2BC0" w14:textId="77777777" w:rsidR="00845715" w:rsidRDefault="00845715" w:rsidP="003C0978">
            <w:pPr>
              <w:spacing w:after="0"/>
            </w:pPr>
            <w:r>
              <w:rPr>
                <w:rFonts w:ascii="VladaRHSans Lt" w:eastAsia="VladaRHSans Lt" w:hAnsi="VladaRHSans Lt" w:cs="VladaRHSans Lt"/>
                <w:color w:val="FF0000"/>
                <w:sz w:val="19"/>
                <w:szCs w:val="19"/>
              </w:rPr>
              <w:t>Množi monom binomom i binom binomomom.</w:t>
            </w:r>
          </w:p>
          <w:p w14:paraId="0A6A1D66" w14:textId="77777777" w:rsidR="00845715" w:rsidRDefault="00845715" w:rsidP="003C0978">
            <w:pPr>
              <w:spacing w:after="0"/>
            </w:pPr>
            <w:r>
              <w:rPr>
                <w:rFonts w:ascii="VladaRHSans Lt" w:eastAsia="VladaRHSans Lt" w:hAnsi="VladaRHSans Lt" w:cs="VladaRHSans Lt"/>
                <w:color w:val="FF0000"/>
                <w:sz w:val="19"/>
                <w:szCs w:val="19"/>
              </w:rPr>
              <w:t>Računa vrijednosti jednostavnih algebarskih izraza.</w:t>
            </w:r>
          </w:p>
          <w:p w14:paraId="23F691D2" w14:textId="77777777" w:rsidR="00845715" w:rsidRDefault="00845715" w:rsidP="003C0978">
            <w:pPr>
              <w:spacing w:after="0"/>
            </w:pPr>
            <w:r>
              <w:rPr>
                <w:rFonts w:ascii="VladaRHSans Lt" w:eastAsia="VladaRHSans Lt" w:hAnsi="VladaRHSans Lt" w:cs="VladaRHSans Lt"/>
                <w:color w:val="FF0000"/>
                <w:sz w:val="19"/>
                <w:szCs w:val="19"/>
              </w:rPr>
              <w:t>Izlučuje zajednički faktor.</w:t>
            </w:r>
          </w:p>
          <w:p w14:paraId="4544FA5F" w14:textId="77777777" w:rsidR="00845715" w:rsidRDefault="00845715" w:rsidP="003C0978">
            <w:pPr>
              <w:spacing w:after="0"/>
            </w:pPr>
            <w:r>
              <w:rPr>
                <w:rFonts w:ascii="VladaRHSans Lt" w:eastAsia="VladaRHSans Lt" w:hAnsi="VladaRHSans Lt" w:cs="VladaRHSans Lt"/>
                <w:color w:val="FF0000"/>
                <w:sz w:val="19"/>
                <w:szCs w:val="19"/>
              </w:rPr>
              <w:t>Pojednostavnjuje algebarske izraze.</w:t>
            </w:r>
          </w:p>
          <w:p w14:paraId="0245DEE0" w14:textId="522C4BC9" w:rsidR="008D3074" w:rsidRP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Prikazuje veličine matematičkim formulama.</w:t>
            </w:r>
          </w:p>
        </w:tc>
        <w:tc>
          <w:tcPr>
            <w:tcW w:w="2055" w:type="dxa"/>
          </w:tcPr>
          <w:p w14:paraId="4D83F6C4" w14:textId="77777777" w:rsidR="00845715" w:rsidRDefault="00845715" w:rsidP="003C0978">
            <w:pPr>
              <w:spacing w:after="0"/>
            </w:pPr>
            <w:r>
              <w:rPr>
                <w:rFonts w:ascii="VladaRHSans Lt" w:eastAsia="VladaRHSans Lt" w:hAnsi="VladaRHSans Lt" w:cs="VladaRHSans Lt"/>
                <w:color w:val="25408F"/>
                <w:sz w:val="19"/>
                <w:szCs w:val="19"/>
              </w:rPr>
              <w:t>Množi monom binomom.</w:t>
            </w:r>
          </w:p>
          <w:p w14:paraId="5A9E8A4E" w14:textId="77777777" w:rsidR="00845715" w:rsidRDefault="00845715" w:rsidP="003C0978">
            <w:pPr>
              <w:spacing w:after="0"/>
            </w:pPr>
            <w:r>
              <w:rPr>
                <w:rFonts w:ascii="VladaRHSans Lt" w:eastAsia="VladaRHSans Lt" w:hAnsi="VladaRHSans Lt" w:cs="VladaRHSans Lt"/>
                <w:color w:val="25408F"/>
                <w:sz w:val="19"/>
                <w:szCs w:val="19"/>
              </w:rPr>
              <w:t xml:space="preserve">Zbraja i oduzima </w:t>
            </w:r>
            <w:r>
              <w:rPr>
                <w:rFonts w:ascii="VladaRHSans Lt" w:eastAsia="VladaRHSans Lt" w:hAnsi="VladaRHSans Lt" w:cs="VladaRHSans Lt"/>
                <w:color w:val="FF0000"/>
                <w:sz w:val="19"/>
                <w:szCs w:val="19"/>
              </w:rPr>
              <w:t xml:space="preserve">jednostavne </w:t>
            </w:r>
            <w:r>
              <w:rPr>
                <w:rFonts w:ascii="VladaRHSans Lt" w:eastAsia="VladaRHSans Lt" w:hAnsi="VladaRHSans Lt" w:cs="VladaRHSans Lt"/>
                <w:color w:val="25408F"/>
                <w:sz w:val="19"/>
                <w:szCs w:val="19"/>
              </w:rPr>
              <w:t xml:space="preserve">algebarske izraze </w:t>
            </w:r>
            <w:r>
              <w:rPr>
                <w:rFonts w:ascii="VladaRHSans Lt" w:eastAsia="VladaRHSans Lt" w:hAnsi="VladaRHSans Lt" w:cs="VladaRHSans Lt"/>
                <w:color w:val="FF0000"/>
                <w:sz w:val="19"/>
                <w:szCs w:val="19"/>
              </w:rPr>
              <w:t>s racionalnim koeficijentima. Računa vrijednosti jednostavnih algebarskih izraza za zadane cjelobrojne vrijednosti.</w:t>
            </w:r>
          </w:p>
          <w:p w14:paraId="0F2CBFA9" w14:textId="77777777" w:rsidR="00845715" w:rsidRDefault="00845715" w:rsidP="003C0978">
            <w:pPr>
              <w:spacing w:after="0"/>
            </w:pPr>
          </w:p>
        </w:tc>
        <w:tc>
          <w:tcPr>
            <w:tcW w:w="2055" w:type="dxa"/>
          </w:tcPr>
          <w:p w14:paraId="42C16A65" w14:textId="77777777" w:rsidR="00845715" w:rsidRDefault="00845715" w:rsidP="003C0978">
            <w:pPr>
              <w:spacing w:after="0"/>
            </w:pPr>
            <w:r>
              <w:rPr>
                <w:rFonts w:ascii="VladaRHSans Lt" w:eastAsia="VladaRHSans Lt" w:hAnsi="VladaRHSans Lt" w:cs="VladaRHSans Lt"/>
                <w:color w:val="25408F"/>
                <w:sz w:val="19"/>
                <w:szCs w:val="19"/>
              </w:rPr>
              <w:t xml:space="preserve">Množi binom binomom. </w:t>
            </w:r>
            <w:r>
              <w:rPr>
                <w:rFonts w:ascii="VladaRHSans Lt" w:eastAsia="VladaRHSans Lt" w:hAnsi="VladaRHSans Lt" w:cs="VladaRHSans Lt"/>
                <w:color w:val="FF0000"/>
                <w:sz w:val="19"/>
                <w:szCs w:val="19"/>
              </w:rPr>
              <w:t>Zbraja i oduzima algebarske izraze</w:t>
            </w:r>
            <w:r>
              <w:rPr>
                <w:rFonts w:ascii="VladaRHSans Lt" w:eastAsia="VladaRHSans Lt" w:hAnsi="VladaRHSans Lt" w:cs="VladaRHSans Lt"/>
                <w:color w:val="25408F"/>
                <w:sz w:val="19"/>
                <w:szCs w:val="19"/>
              </w:rPr>
              <w:t>.</w:t>
            </w:r>
          </w:p>
          <w:p w14:paraId="111B80C8" w14:textId="77777777" w:rsidR="00845715" w:rsidRDefault="00845715" w:rsidP="003C0978">
            <w:pPr>
              <w:spacing w:after="0"/>
            </w:pPr>
            <w:r>
              <w:rPr>
                <w:rFonts w:ascii="VladaRHSans Lt" w:eastAsia="VladaRHSans Lt" w:hAnsi="VladaRHSans Lt" w:cs="VladaRHSans Lt"/>
                <w:color w:val="FF0000"/>
                <w:sz w:val="19"/>
                <w:szCs w:val="19"/>
              </w:rPr>
              <w:t>Računa vrijednosti jednostavnih algebarskih izraza za zadane racionalne vrijednosti.</w:t>
            </w:r>
          </w:p>
          <w:p w14:paraId="67283532" w14:textId="77777777" w:rsidR="00845715" w:rsidRDefault="00845715" w:rsidP="003C0978">
            <w:pPr>
              <w:spacing w:after="0"/>
            </w:pPr>
          </w:p>
        </w:tc>
        <w:tc>
          <w:tcPr>
            <w:tcW w:w="2055" w:type="dxa"/>
          </w:tcPr>
          <w:p w14:paraId="0C8DB661" w14:textId="77777777" w:rsidR="00845715" w:rsidRDefault="00845715" w:rsidP="003C0978">
            <w:pPr>
              <w:spacing w:after="0"/>
            </w:pPr>
            <w:r>
              <w:rPr>
                <w:rFonts w:ascii="VladaRHSans Lt" w:eastAsia="VladaRHSans Lt" w:hAnsi="VladaRHSans Lt" w:cs="VladaRHSans Lt"/>
                <w:color w:val="25408F"/>
                <w:sz w:val="19"/>
                <w:szCs w:val="19"/>
              </w:rPr>
              <w:t xml:space="preserve">Izlučuje zajednički faktor </w:t>
            </w:r>
            <w:r>
              <w:rPr>
                <w:rFonts w:ascii="VladaRHSans Lt" w:eastAsia="VladaRHSans Lt" w:hAnsi="VladaRHSans Lt" w:cs="VladaRHSans Lt"/>
                <w:color w:val="FF0000"/>
                <w:sz w:val="19"/>
                <w:szCs w:val="19"/>
              </w:rPr>
              <w:t>u</w:t>
            </w:r>
            <w:r>
              <w:rPr>
                <w:rFonts w:ascii="VladaRHSans Lt" w:eastAsia="VladaRHSans Lt" w:hAnsi="VladaRHSans Lt" w:cs="VladaRHSans Lt"/>
                <w:color w:val="CC0000"/>
                <w:sz w:val="19"/>
                <w:szCs w:val="19"/>
              </w:rPr>
              <w:t xml:space="preserve"> dvočlanom</w:t>
            </w:r>
            <w:r>
              <w:rPr>
                <w:rFonts w:ascii="VladaRHSans Lt" w:eastAsia="VladaRHSans Lt" w:hAnsi="VladaRHSans Lt" w:cs="VladaRHSans Lt"/>
                <w:color w:val="25408F"/>
                <w:sz w:val="19"/>
                <w:szCs w:val="19"/>
              </w:rPr>
              <w:t xml:space="preserve"> algebarskome izrazu. </w:t>
            </w:r>
            <w:r>
              <w:rPr>
                <w:rFonts w:ascii="VladaRHSans Lt" w:eastAsia="VladaRHSans Lt" w:hAnsi="VladaRHSans Lt" w:cs="VladaRHSans Lt"/>
                <w:color w:val="FF0000"/>
                <w:sz w:val="19"/>
                <w:szCs w:val="19"/>
              </w:rPr>
              <w:t>Pojednostavnjuje algebarske izraze.</w:t>
            </w:r>
          </w:p>
        </w:tc>
        <w:tc>
          <w:tcPr>
            <w:tcW w:w="2055" w:type="dxa"/>
          </w:tcPr>
          <w:p w14:paraId="339A5A57" w14:textId="77777777" w:rsidR="00845715" w:rsidRDefault="00845715" w:rsidP="003C0978">
            <w:pPr>
              <w:spacing w:after="0"/>
            </w:pPr>
            <w:r>
              <w:rPr>
                <w:rFonts w:ascii="VladaRHSans Lt" w:eastAsia="VladaRHSans Lt" w:hAnsi="VladaRHSans Lt" w:cs="VladaRHSans Lt"/>
                <w:color w:val="FF0000"/>
                <w:sz w:val="19"/>
                <w:szCs w:val="19"/>
              </w:rPr>
              <w:t>Bira strategije za pojednostavljivanje algebarskih izraza u svrhu prikazivanja veličina matematičkim formulama.</w:t>
            </w:r>
          </w:p>
        </w:tc>
      </w:tr>
      <w:tr w:rsidR="00845715" w14:paraId="334305E4" w14:textId="77777777" w:rsidTr="003C0978">
        <w:tc>
          <w:tcPr>
            <w:tcW w:w="14220" w:type="dxa"/>
            <w:gridSpan w:val="7"/>
          </w:tcPr>
          <w:p w14:paraId="6927D01A"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1513CA42" w14:textId="253A8C7D" w:rsidR="00845715" w:rsidRDefault="00845715" w:rsidP="003C0978">
            <w:pPr>
              <w:spacing w:after="0"/>
            </w:pPr>
            <w:r>
              <w:rPr>
                <w:rFonts w:ascii="VladaRHSans Lt" w:eastAsia="VladaRHSans Lt" w:hAnsi="VladaRHSans Lt" w:cs="VladaRHSans Lt"/>
                <w:color w:val="FF0000"/>
                <w:sz w:val="19"/>
                <w:szCs w:val="19"/>
              </w:rPr>
              <w:t xml:space="preserve">Pri odabiru zadataka u skupu racionalnih brojeva veću pažnju posvetiti zadatcima s decimalnim zapisom. </w:t>
            </w:r>
          </w:p>
        </w:tc>
      </w:tr>
      <w:tr w:rsidR="00845715" w14:paraId="53F5DEB7" w14:textId="77777777" w:rsidTr="003C0978">
        <w:tc>
          <w:tcPr>
            <w:tcW w:w="465" w:type="dxa"/>
          </w:tcPr>
          <w:p w14:paraId="2D45D359" w14:textId="77777777" w:rsidR="00845715" w:rsidRDefault="00845715" w:rsidP="003C0978">
            <w:pPr>
              <w:spacing w:after="0"/>
            </w:pPr>
            <w:r>
              <w:rPr>
                <w:rFonts w:ascii="VladaRHSans Lt" w:eastAsia="VladaRHSans Lt" w:hAnsi="VladaRHSans Lt" w:cs="VladaRHSans Lt"/>
                <w:smallCaps/>
                <w:sz w:val="19"/>
                <w:szCs w:val="19"/>
              </w:rPr>
              <w:t>5.</w:t>
            </w:r>
          </w:p>
        </w:tc>
        <w:tc>
          <w:tcPr>
            <w:tcW w:w="1770" w:type="dxa"/>
            <w:shd w:val="clear" w:color="auto" w:fill="B4B4FA"/>
          </w:tcPr>
          <w:p w14:paraId="6AC9B6CD" w14:textId="77777777" w:rsidR="00845715" w:rsidRDefault="00845715" w:rsidP="003C0978">
            <w:pPr>
              <w:spacing w:after="0"/>
            </w:pPr>
            <w:r>
              <w:rPr>
                <w:rFonts w:ascii="VladaRHSans Lt" w:eastAsia="VladaRHSans Lt" w:hAnsi="VladaRHSans Lt" w:cs="VladaRHSans Lt"/>
                <w:smallCaps/>
                <w:sz w:val="19"/>
                <w:szCs w:val="19"/>
              </w:rPr>
              <w:t>B. 8. 2</w:t>
            </w:r>
          </w:p>
          <w:p w14:paraId="5776BC86" w14:textId="77777777" w:rsidR="00845715" w:rsidRDefault="00845715" w:rsidP="003C0978">
            <w:pPr>
              <w:spacing w:after="0"/>
            </w:pPr>
          </w:p>
          <w:p w14:paraId="012B49CF" w14:textId="77777777" w:rsidR="00845715" w:rsidRDefault="00845715" w:rsidP="003C0978">
            <w:pPr>
              <w:spacing w:after="0"/>
            </w:pPr>
            <w:r>
              <w:rPr>
                <w:rFonts w:ascii="VladaRHSans Lt" w:eastAsia="VladaRHSans Lt" w:hAnsi="VladaRHSans Lt" w:cs="VladaRHSans Lt"/>
                <w:smallCaps/>
                <w:color w:val="FF0000"/>
                <w:sz w:val="19"/>
                <w:szCs w:val="19"/>
              </w:rPr>
              <w:t>Primjenjuje</w:t>
            </w:r>
            <w:r>
              <w:rPr>
                <w:rFonts w:ascii="VladaRHSans Lt" w:eastAsia="VladaRHSans Lt" w:hAnsi="VladaRHSans Lt" w:cs="VladaRHSans Lt"/>
                <w:smallCaps/>
                <w:sz w:val="19"/>
                <w:szCs w:val="19"/>
              </w:rPr>
              <w:t xml:space="preserve"> razmjer.  </w:t>
            </w:r>
          </w:p>
        </w:tc>
        <w:tc>
          <w:tcPr>
            <w:tcW w:w="3765" w:type="dxa"/>
          </w:tcPr>
          <w:p w14:paraId="74BB379A" w14:textId="77777777" w:rsidR="00845715" w:rsidRDefault="00845715" w:rsidP="003C0978">
            <w:pPr>
              <w:spacing w:after="0"/>
            </w:pPr>
            <w:r>
              <w:rPr>
                <w:rFonts w:ascii="VladaRHSans Lt" w:eastAsia="VladaRHSans Lt" w:hAnsi="VladaRHSans Lt" w:cs="VladaRHSans Lt"/>
                <w:color w:val="25408F"/>
                <w:sz w:val="19"/>
                <w:szCs w:val="19"/>
              </w:rPr>
              <w:t xml:space="preserve">Opisuje razmjer (proporciju) kao </w:t>
            </w:r>
            <w:r>
              <w:rPr>
                <w:rFonts w:ascii="VladaRHSans Lt" w:eastAsia="VladaRHSans Lt" w:hAnsi="VladaRHSans Lt" w:cs="VladaRHSans Lt"/>
                <w:color w:val="FF0000"/>
                <w:sz w:val="19"/>
                <w:szCs w:val="19"/>
              </w:rPr>
              <w:t>ekvivalentnost dva</w:t>
            </w:r>
            <w:r>
              <w:rPr>
                <w:rFonts w:ascii="VladaRHSans Lt" w:eastAsia="VladaRHSans Lt" w:hAnsi="VladaRHSans Lt" w:cs="VladaRHSans Lt"/>
                <w:color w:val="25408F"/>
                <w:sz w:val="19"/>
                <w:szCs w:val="19"/>
              </w:rPr>
              <w:t xml:space="preserve"> omjera. </w:t>
            </w:r>
            <w:r>
              <w:rPr>
                <w:rFonts w:ascii="VladaRHSans Lt" w:eastAsia="VladaRHSans Lt" w:hAnsi="VladaRHSans Lt" w:cs="VladaRHSans Lt"/>
                <w:color w:val="25408F"/>
                <w:sz w:val="19"/>
                <w:szCs w:val="19"/>
              </w:rPr>
              <w:br/>
              <w:t>Razlikuje vanjske i unutarnje članove razmjera te računa bilo koji nepoznati član razmjera.</w:t>
            </w:r>
          </w:p>
          <w:p w14:paraId="4D5111FF" w14:textId="77777777" w:rsidR="00845715" w:rsidRDefault="00845715" w:rsidP="003C0978">
            <w:pPr>
              <w:spacing w:after="0"/>
            </w:pPr>
            <w:r>
              <w:rPr>
                <w:rFonts w:ascii="VladaRHSans Lt" w:eastAsia="VladaRHSans Lt" w:hAnsi="VladaRHSans Lt" w:cs="VladaRHSans Lt"/>
                <w:color w:val="25408F"/>
                <w:sz w:val="19"/>
                <w:szCs w:val="19"/>
              </w:rPr>
              <w:lastRenderedPageBreak/>
              <w:t>Primjenjuje razmjer u rješavanju problema iz matematike, drugih područja i stvarnoga života.</w:t>
            </w:r>
          </w:p>
          <w:p w14:paraId="3A2C3D2D" w14:textId="77777777" w:rsidR="00845715" w:rsidRDefault="00845715" w:rsidP="003C0978">
            <w:pPr>
              <w:spacing w:after="0"/>
            </w:pPr>
          </w:p>
          <w:p w14:paraId="4E33C382" w14:textId="77777777" w:rsidR="00845715" w:rsidRDefault="00845715" w:rsidP="003C0978">
            <w:pPr>
              <w:spacing w:after="0"/>
            </w:pPr>
            <w:r>
              <w:rPr>
                <w:rFonts w:ascii="VladaRHSans Lt" w:eastAsia="VladaRHSans Lt" w:hAnsi="VladaRHSans Lt" w:cs="VladaRHSans Lt"/>
                <w:color w:val="25408F"/>
                <w:sz w:val="19"/>
                <w:szCs w:val="19"/>
              </w:rPr>
              <w:t>Korelacija s Geografijom, Fizikom, Kemijom i Biologijom.</w:t>
            </w:r>
          </w:p>
        </w:tc>
        <w:tc>
          <w:tcPr>
            <w:tcW w:w="2055" w:type="dxa"/>
          </w:tcPr>
          <w:p w14:paraId="32E03C1A" w14:textId="77777777" w:rsidR="00845715" w:rsidRDefault="00845715" w:rsidP="003C0978">
            <w:pPr>
              <w:spacing w:after="0"/>
            </w:pPr>
            <w:r>
              <w:rPr>
                <w:rFonts w:ascii="VladaRHSans Lt" w:eastAsia="VladaRHSans Lt" w:hAnsi="VladaRHSans Lt" w:cs="VladaRHSans Lt"/>
                <w:color w:val="FF0000"/>
                <w:sz w:val="19"/>
                <w:szCs w:val="19"/>
              </w:rPr>
              <w:lastRenderedPageBreak/>
              <w:t>Rješava zadani jednostavni razmjer i povezuje ga s problemom proprcionalnosti iz stvarnoga života.</w:t>
            </w:r>
          </w:p>
        </w:tc>
        <w:tc>
          <w:tcPr>
            <w:tcW w:w="2055" w:type="dxa"/>
          </w:tcPr>
          <w:p w14:paraId="5F6E7E2C" w14:textId="77777777" w:rsidR="00845715" w:rsidRDefault="00845715" w:rsidP="003C0978">
            <w:pPr>
              <w:spacing w:after="0"/>
            </w:pPr>
            <w:r>
              <w:rPr>
                <w:rFonts w:ascii="VladaRHSans Lt" w:eastAsia="VladaRHSans Lt" w:hAnsi="VladaRHSans Lt" w:cs="VladaRHSans Lt"/>
                <w:color w:val="FF0000"/>
                <w:sz w:val="19"/>
                <w:szCs w:val="19"/>
              </w:rPr>
              <w:t>Problemsku situaciju prikazuje jednostavnim razmjerom i rješava ga.</w:t>
            </w:r>
            <w:r>
              <w:t xml:space="preserve"> </w:t>
            </w:r>
            <w:r>
              <w:rPr>
                <w:rFonts w:ascii="VladaRHSans Lt" w:eastAsia="VladaRHSans Lt" w:hAnsi="VladaRHSans Lt" w:cs="VladaRHSans Lt"/>
                <w:color w:val="FF0000"/>
                <w:sz w:val="19"/>
                <w:szCs w:val="19"/>
              </w:rPr>
              <w:t>Utvrđuje smislenost rješenja.</w:t>
            </w:r>
          </w:p>
          <w:p w14:paraId="2CEB37D3" w14:textId="77777777" w:rsidR="00845715" w:rsidRDefault="00845715" w:rsidP="003C0978">
            <w:pPr>
              <w:spacing w:after="0"/>
            </w:pPr>
          </w:p>
          <w:p w14:paraId="56C96B53" w14:textId="77777777" w:rsidR="00845715" w:rsidRDefault="00845715" w:rsidP="003C0978">
            <w:pPr>
              <w:spacing w:after="0"/>
            </w:pPr>
          </w:p>
        </w:tc>
        <w:tc>
          <w:tcPr>
            <w:tcW w:w="2055" w:type="dxa"/>
          </w:tcPr>
          <w:p w14:paraId="0827288C" w14:textId="77777777" w:rsidR="00845715" w:rsidRDefault="00845715" w:rsidP="003C0978">
            <w:pPr>
              <w:spacing w:after="0"/>
            </w:pPr>
            <w:r>
              <w:rPr>
                <w:rFonts w:ascii="VladaRHSans Lt" w:eastAsia="VladaRHSans Lt" w:hAnsi="VladaRHSans Lt" w:cs="VladaRHSans Lt"/>
                <w:color w:val="FF0000"/>
                <w:sz w:val="19"/>
                <w:szCs w:val="19"/>
              </w:rPr>
              <w:t>Problemsku situaciju prikazuje razmjerom i rješava ju.</w:t>
            </w:r>
          </w:p>
          <w:p w14:paraId="614B2AB8" w14:textId="77777777" w:rsidR="00845715" w:rsidRDefault="00845715" w:rsidP="003C0978">
            <w:pPr>
              <w:spacing w:after="0"/>
            </w:pPr>
            <w:r>
              <w:rPr>
                <w:rFonts w:ascii="VladaRHSans Lt" w:eastAsia="VladaRHSans Lt" w:hAnsi="VladaRHSans Lt" w:cs="VladaRHSans Lt"/>
                <w:color w:val="FF0000"/>
                <w:sz w:val="19"/>
                <w:szCs w:val="19"/>
              </w:rPr>
              <w:t>Raspravlja o rješenju s obzirom na postavljene uvjete.</w:t>
            </w:r>
          </w:p>
          <w:p w14:paraId="1BB2C6F6" w14:textId="77777777" w:rsidR="00845715" w:rsidRDefault="00845715" w:rsidP="003C0978">
            <w:pPr>
              <w:spacing w:after="0"/>
            </w:pPr>
          </w:p>
          <w:p w14:paraId="34879758" w14:textId="77777777" w:rsidR="00845715" w:rsidRDefault="00845715" w:rsidP="003C0978">
            <w:pPr>
              <w:spacing w:after="0"/>
            </w:pPr>
            <w:r>
              <w:rPr>
                <w:rFonts w:ascii="VladaRHSans Lt" w:eastAsia="VladaRHSans Lt" w:hAnsi="VladaRHSans Lt" w:cs="VladaRHSans Lt"/>
                <w:color w:val="25408F"/>
                <w:sz w:val="19"/>
                <w:szCs w:val="19"/>
              </w:rPr>
              <w:lastRenderedPageBreak/>
              <w:t>.</w:t>
            </w:r>
          </w:p>
        </w:tc>
        <w:tc>
          <w:tcPr>
            <w:tcW w:w="2055" w:type="dxa"/>
          </w:tcPr>
          <w:p w14:paraId="50C5EBDA" w14:textId="77777777" w:rsidR="00845715" w:rsidRDefault="00845715" w:rsidP="003C0978">
            <w:pPr>
              <w:spacing w:after="0"/>
            </w:pPr>
            <w:r>
              <w:rPr>
                <w:rFonts w:ascii="VladaRHSans Lt" w:eastAsia="VladaRHSans Lt" w:hAnsi="VladaRHSans Lt" w:cs="VladaRHSans Lt"/>
                <w:color w:val="FF0000"/>
                <w:sz w:val="19"/>
                <w:szCs w:val="19"/>
              </w:rPr>
              <w:lastRenderedPageBreak/>
              <w:t>Problemsku situaciju iz matematike, drugih područja i stvarnoga života prikazuje složenim razmjerom kojeg rješava.</w:t>
            </w:r>
          </w:p>
        </w:tc>
      </w:tr>
      <w:tr w:rsidR="00845715" w14:paraId="5E381EFA" w14:textId="77777777" w:rsidTr="003C0978">
        <w:tc>
          <w:tcPr>
            <w:tcW w:w="14220" w:type="dxa"/>
            <w:gridSpan w:val="7"/>
          </w:tcPr>
          <w:p w14:paraId="1A6DE820" w14:textId="77777777" w:rsidR="00845715" w:rsidRDefault="00845715" w:rsidP="003C0978">
            <w:pPr>
              <w:spacing w:after="0"/>
            </w:pPr>
            <w:r>
              <w:rPr>
                <w:rFonts w:ascii="VladaRHSans Lt" w:eastAsia="VladaRHSans Lt" w:hAnsi="VladaRHSans Lt" w:cs="VladaRHSans Lt"/>
                <w:color w:val="FF0000"/>
                <w:sz w:val="19"/>
                <w:szCs w:val="19"/>
              </w:rPr>
              <w:t>NAPOMENA:</w:t>
            </w:r>
          </w:p>
          <w:p w14:paraId="056EDEB5" w14:textId="77777777" w:rsidR="00845715" w:rsidRDefault="00845715" w:rsidP="003C0978">
            <w:pPr>
              <w:spacing w:after="0"/>
            </w:pPr>
            <w:r>
              <w:rPr>
                <w:rFonts w:ascii="VladaRHSans Lt" w:eastAsia="VladaRHSans Lt" w:hAnsi="VladaRHSans Lt" w:cs="VladaRHSans Lt"/>
                <w:color w:val="FF0000"/>
                <w:sz w:val="19"/>
                <w:szCs w:val="19"/>
              </w:rPr>
              <w:t xml:space="preserve">Složeni razmjer uključuje dva složena omjera. Složeni omjer je umnožak n jednostavnih omjera. Primjer: 5x:(x+3)=2:1  </w:t>
            </w:r>
          </w:p>
          <w:p w14:paraId="21D75DD9" w14:textId="08643697" w:rsidR="00845715" w:rsidRDefault="00845715" w:rsidP="003C0978">
            <w:pPr>
              <w:spacing w:after="0"/>
            </w:pPr>
            <w:r>
              <w:rPr>
                <w:rFonts w:ascii="VladaRHSans Lt" w:eastAsia="VladaRHSans Lt" w:hAnsi="VladaRHSans Lt" w:cs="VladaRHSans Lt"/>
                <w:color w:val="FF0000"/>
                <w:sz w:val="19"/>
                <w:szCs w:val="19"/>
              </w:rPr>
              <w:t xml:space="preserve">Moguća </w:t>
            </w:r>
            <w:r>
              <w:rPr>
                <w:rFonts w:ascii="VladaRHSans Lt" w:eastAsia="VladaRHSans Lt" w:hAnsi="VladaRHSans Lt" w:cs="VladaRHSans Lt"/>
                <w:color w:val="25408F"/>
                <w:sz w:val="19"/>
                <w:szCs w:val="19"/>
              </w:rPr>
              <w:t xml:space="preserve">istraživanja u arhitekturi i umjetnost, proporcije u prirodi, zlatni rez… </w:t>
            </w:r>
            <w:r>
              <w:rPr>
                <w:rFonts w:ascii="VladaRHSans Lt" w:eastAsia="VladaRHSans Lt" w:hAnsi="VladaRHSans Lt" w:cs="VladaRHSans Lt"/>
                <w:color w:val="FF0000"/>
                <w:sz w:val="19"/>
                <w:szCs w:val="19"/>
              </w:rPr>
              <w:t xml:space="preserve">Istražiti povijesne crtice o proporciji. Mogućnost integrirane nastave s kemijom, fizikom, geografijom. </w:t>
            </w:r>
            <w:r>
              <w:rPr>
                <w:rFonts w:ascii="VladaRHSans Lt" w:eastAsia="VladaRHSans Lt" w:hAnsi="VladaRHSans Lt" w:cs="VladaRHSans Lt"/>
                <w:color w:val="25408F"/>
                <w:sz w:val="19"/>
                <w:szCs w:val="19"/>
              </w:rPr>
              <w:t xml:space="preserve"> Rabiti programe dinamične geometrije te ostale primjerene i dostupne interaktivne računalne programe i alate.</w:t>
            </w:r>
          </w:p>
        </w:tc>
      </w:tr>
      <w:tr w:rsidR="00845715" w14:paraId="35D26E5E" w14:textId="77777777" w:rsidTr="003C0978">
        <w:tc>
          <w:tcPr>
            <w:tcW w:w="465" w:type="dxa"/>
          </w:tcPr>
          <w:p w14:paraId="2A095229" w14:textId="77777777" w:rsidR="00845715" w:rsidRDefault="00845715" w:rsidP="003C0978">
            <w:pPr>
              <w:spacing w:after="0"/>
            </w:pPr>
            <w:r>
              <w:rPr>
                <w:rFonts w:ascii="VladaRHSans Lt" w:eastAsia="VladaRHSans Lt" w:hAnsi="VladaRHSans Lt" w:cs="VladaRHSans Lt"/>
                <w:smallCaps/>
                <w:sz w:val="19"/>
                <w:szCs w:val="19"/>
              </w:rPr>
              <w:t>6.</w:t>
            </w:r>
          </w:p>
        </w:tc>
        <w:tc>
          <w:tcPr>
            <w:tcW w:w="1770" w:type="dxa"/>
            <w:shd w:val="clear" w:color="auto" w:fill="B4B4FA"/>
          </w:tcPr>
          <w:p w14:paraId="42A1B39B" w14:textId="77777777" w:rsidR="00845715" w:rsidRDefault="00845715" w:rsidP="003C0978">
            <w:pPr>
              <w:spacing w:after="0"/>
            </w:pPr>
            <w:r>
              <w:rPr>
                <w:rFonts w:ascii="VladaRHSans Lt" w:eastAsia="VladaRHSans Lt" w:hAnsi="VladaRHSans Lt" w:cs="VladaRHSans Lt"/>
                <w:smallCaps/>
                <w:sz w:val="19"/>
                <w:szCs w:val="19"/>
              </w:rPr>
              <w:t>B. 8. 3</w:t>
            </w:r>
          </w:p>
          <w:p w14:paraId="50740A70" w14:textId="77777777" w:rsidR="00845715" w:rsidRDefault="00845715" w:rsidP="003C0978">
            <w:pPr>
              <w:spacing w:after="0"/>
            </w:pPr>
          </w:p>
          <w:p w14:paraId="0EC14F52" w14:textId="77777777" w:rsidR="00845715" w:rsidRDefault="00845715" w:rsidP="003C0978">
            <w:pPr>
              <w:spacing w:after="0"/>
            </w:pPr>
            <w:r>
              <w:rPr>
                <w:rFonts w:ascii="VladaRHSans Lt" w:eastAsia="VladaRHSans Lt" w:hAnsi="VladaRHSans Lt" w:cs="VladaRHSans Lt"/>
                <w:smallCaps/>
                <w:sz w:val="19"/>
                <w:szCs w:val="19"/>
              </w:rPr>
              <w:t>Rješava i primjenjuje linearnu jednadžbu.</w:t>
            </w:r>
          </w:p>
          <w:p w14:paraId="290CAE18" w14:textId="77777777" w:rsidR="00845715" w:rsidRDefault="00845715" w:rsidP="003C0978">
            <w:pPr>
              <w:spacing w:after="0"/>
            </w:pPr>
          </w:p>
          <w:p w14:paraId="667F9620" w14:textId="77777777" w:rsidR="00845715" w:rsidRDefault="00845715" w:rsidP="003C0978">
            <w:pPr>
              <w:spacing w:after="0"/>
            </w:pPr>
          </w:p>
        </w:tc>
        <w:tc>
          <w:tcPr>
            <w:tcW w:w="3765" w:type="dxa"/>
          </w:tcPr>
          <w:p w14:paraId="47AF276F" w14:textId="77777777" w:rsidR="00845715" w:rsidRDefault="00845715" w:rsidP="003C0978">
            <w:pPr>
              <w:spacing w:after="0"/>
            </w:pPr>
            <w:r>
              <w:rPr>
                <w:rFonts w:ascii="VladaRHSans Lt" w:eastAsia="VladaRHSans Lt" w:hAnsi="VladaRHSans Lt" w:cs="VladaRHSans Lt"/>
                <w:color w:val="FF0000"/>
                <w:sz w:val="19"/>
                <w:szCs w:val="19"/>
              </w:rPr>
              <w:t xml:space="preserve">Analizira problemsku situaciju i zapisuje ju linearnom jednadžbom. </w:t>
            </w:r>
          </w:p>
          <w:p w14:paraId="2588B70D" w14:textId="77777777" w:rsidR="00845715" w:rsidRDefault="00845715" w:rsidP="003C0978">
            <w:pPr>
              <w:spacing w:after="0"/>
            </w:pPr>
            <w:r>
              <w:rPr>
                <w:rFonts w:ascii="VladaRHSans Lt" w:eastAsia="VladaRHSans Lt" w:hAnsi="VladaRHSans Lt" w:cs="VladaRHSans Lt"/>
                <w:color w:val="FF0000"/>
                <w:sz w:val="19"/>
                <w:szCs w:val="19"/>
              </w:rPr>
              <w:t>Koristi se opsegom, površinom, oplošjem, volumenom, razmjerom, Pitagorinim poučkom, Talesovim poučkom za računanje nepoznatih elemenata likova, tijela, oblika, mjerivih obilježja.</w:t>
            </w:r>
          </w:p>
          <w:p w14:paraId="08E32C84" w14:textId="77777777" w:rsidR="00845715" w:rsidRDefault="00845715" w:rsidP="003C0978">
            <w:pPr>
              <w:spacing w:after="0"/>
            </w:pPr>
            <w:r>
              <w:rPr>
                <w:rFonts w:ascii="VladaRHSans Lt" w:eastAsia="VladaRHSans Lt" w:hAnsi="VladaRHSans Lt" w:cs="VladaRHSans Lt"/>
                <w:color w:val="FF0000"/>
                <w:sz w:val="19"/>
                <w:szCs w:val="19"/>
              </w:rPr>
              <w:t>Raspravlja o rješenju s obzirom na postavljene uvjete.</w:t>
            </w:r>
          </w:p>
          <w:p w14:paraId="0E2F7FAD" w14:textId="77777777" w:rsidR="00845715" w:rsidRDefault="00845715" w:rsidP="003C0978">
            <w:pPr>
              <w:spacing w:after="0"/>
            </w:pPr>
          </w:p>
          <w:p w14:paraId="4F41BA68" w14:textId="77777777" w:rsidR="00845715" w:rsidRDefault="00845715" w:rsidP="003C0978">
            <w:pPr>
              <w:spacing w:after="0"/>
            </w:pPr>
            <w:r>
              <w:rPr>
                <w:rFonts w:ascii="VladaRHSans Lt" w:eastAsia="VladaRHSans Lt" w:hAnsi="VladaRHSans Lt" w:cs="VladaRHSans Lt"/>
                <w:color w:val="25408F"/>
                <w:sz w:val="19"/>
                <w:szCs w:val="19"/>
              </w:rPr>
              <w:t>Korelacija s Geografijom, Fizikom, Kemijom i Biologijom.</w:t>
            </w:r>
          </w:p>
        </w:tc>
        <w:tc>
          <w:tcPr>
            <w:tcW w:w="2055" w:type="dxa"/>
          </w:tcPr>
          <w:p w14:paraId="27990837" w14:textId="77777777" w:rsidR="00845715" w:rsidRDefault="00845715" w:rsidP="003C0978">
            <w:pPr>
              <w:spacing w:after="0"/>
            </w:pPr>
            <w:r>
              <w:rPr>
                <w:rFonts w:ascii="VladaRHSans Lt" w:eastAsia="VladaRHSans Lt" w:hAnsi="VladaRHSans Lt" w:cs="VladaRHSans Lt"/>
                <w:color w:val="FF0000"/>
                <w:sz w:val="19"/>
                <w:szCs w:val="19"/>
              </w:rPr>
              <w:t>Problemsku situaciju zapisuje linearnom jednadžbom oblika ax+b=0 i rješava ju primjenom ekvivalencije jednadžbi.</w:t>
            </w:r>
          </w:p>
          <w:p w14:paraId="34DCF70E" w14:textId="77777777" w:rsidR="00845715" w:rsidRDefault="00845715" w:rsidP="003C0978">
            <w:pPr>
              <w:spacing w:after="0"/>
            </w:pPr>
            <w:r>
              <w:rPr>
                <w:rFonts w:ascii="VladaRHSans Lt" w:eastAsia="VladaRHSans Lt" w:hAnsi="VladaRHSans Lt" w:cs="VladaRHSans Lt"/>
                <w:color w:val="FF0000"/>
                <w:sz w:val="19"/>
                <w:szCs w:val="19"/>
              </w:rPr>
              <w:t>Postupak obrazlaže.</w:t>
            </w:r>
          </w:p>
        </w:tc>
        <w:tc>
          <w:tcPr>
            <w:tcW w:w="2055" w:type="dxa"/>
          </w:tcPr>
          <w:p w14:paraId="1BFE9C18" w14:textId="77777777" w:rsidR="00845715" w:rsidRDefault="00845715" w:rsidP="003C0978">
            <w:pPr>
              <w:spacing w:after="0"/>
            </w:pPr>
            <w:r>
              <w:rPr>
                <w:rFonts w:ascii="VladaRHSans Lt" w:eastAsia="VladaRHSans Lt" w:hAnsi="VladaRHSans Lt" w:cs="VladaRHSans Lt"/>
                <w:color w:val="FF0000"/>
                <w:sz w:val="19"/>
                <w:szCs w:val="19"/>
              </w:rPr>
              <w:t>Složeniju linearnu jednadžbu, primjenom ekvivalencije jednadžbi, svodi na oblik ax+b=0 i rješava ju uz provjeru.</w:t>
            </w:r>
          </w:p>
        </w:tc>
        <w:tc>
          <w:tcPr>
            <w:tcW w:w="2055" w:type="dxa"/>
          </w:tcPr>
          <w:p w14:paraId="11B70D8D" w14:textId="77777777" w:rsidR="00845715" w:rsidRDefault="00845715" w:rsidP="003C0978">
            <w:pPr>
              <w:spacing w:after="0"/>
            </w:pPr>
            <w:r>
              <w:rPr>
                <w:rFonts w:ascii="VladaRHSans Lt" w:eastAsia="VladaRHSans Lt" w:hAnsi="VladaRHSans Lt" w:cs="VladaRHSans Lt"/>
                <w:color w:val="FF0000"/>
                <w:sz w:val="19"/>
                <w:szCs w:val="19"/>
              </w:rPr>
              <w:t>Problemsku situaciju zapisuje linearnom jednadžbom i rješava ju. Preispituje smislenost rješenja.</w:t>
            </w:r>
          </w:p>
        </w:tc>
        <w:tc>
          <w:tcPr>
            <w:tcW w:w="2055" w:type="dxa"/>
          </w:tcPr>
          <w:p w14:paraId="368FA2FB" w14:textId="77777777" w:rsidR="00845715" w:rsidRDefault="00845715" w:rsidP="003C0978">
            <w:pPr>
              <w:spacing w:after="0"/>
            </w:pPr>
            <w:r>
              <w:rPr>
                <w:rFonts w:ascii="VladaRHSans Lt" w:eastAsia="VladaRHSans Lt" w:hAnsi="VladaRHSans Lt" w:cs="VladaRHSans Lt"/>
                <w:color w:val="25408F"/>
                <w:sz w:val="19"/>
                <w:szCs w:val="19"/>
              </w:rPr>
              <w:t xml:space="preserve">Modelira linearnom jednadžbom problemsku situaciju koju rješava. </w:t>
            </w:r>
            <w:r>
              <w:rPr>
                <w:rFonts w:ascii="VladaRHSans Lt" w:eastAsia="VladaRHSans Lt" w:hAnsi="VladaRHSans Lt" w:cs="VladaRHSans Lt"/>
                <w:color w:val="FF0000"/>
                <w:sz w:val="19"/>
                <w:szCs w:val="19"/>
              </w:rPr>
              <w:t>Raspravlja o rješenju s obzirom na postavljene uvjete.</w:t>
            </w:r>
          </w:p>
          <w:p w14:paraId="3F6C38F9" w14:textId="77777777" w:rsidR="00845715" w:rsidRDefault="00845715" w:rsidP="003C0978">
            <w:pPr>
              <w:spacing w:after="0"/>
            </w:pPr>
          </w:p>
        </w:tc>
      </w:tr>
      <w:tr w:rsidR="00845715" w14:paraId="6FFD7A97" w14:textId="77777777" w:rsidTr="003C0978">
        <w:tc>
          <w:tcPr>
            <w:tcW w:w="14220" w:type="dxa"/>
            <w:gridSpan w:val="7"/>
          </w:tcPr>
          <w:p w14:paraId="64E0D1AE" w14:textId="77777777" w:rsidR="00845715" w:rsidRDefault="00845715" w:rsidP="003C0978">
            <w:pPr>
              <w:spacing w:after="0"/>
            </w:pPr>
            <w:r>
              <w:rPr>
                <w:rFonts w:ascii="VladaRHSans Lt" w:eastAsia="VladaRHSans Lt" w:hAnsi="VladaRHSans Lt" w:cs="VladaRHSans Lt"/>
                <w:color w:val="FF0000"/>
                <w:sz w:val="19"/>
                <w:szCs w:val="19"/>
              </w:rPr>
              <w:t>NAPOMENA:</w:t>
            </w:r>
          </w:p>
          <w:p w14:paraId="606DD126" w14:textId="078EE6CC" w:rsidR="00845715" w:rsidRDefault="00845715" w:rsidP="003C0978">
            <w:pPr>
              <w:spacing w:after="0"/>
            </w:pPr>
            <w:r>
              <w:rPr>
                <w:rFonts w:ascii="VladaRHSans Lt" w:eastAsia="VladaRHSans Lt" w:hAnsi="VladaRHSans Lt" w:cs="VladaRHSans Lt"/>
                <w:color w:val="FF0000"/>
                <w:sz w:val="19"/>
                <w:szCs w:val="19"/>
              </w:rPr>
              <w:t>Ovim se ishodom ne provjerava tehnika računanja nego učenikovo logičko razmišljanje i sposobnost analize problema</w:t>
            </w:r>
            <w:r>
              <w:rPr>
                <w:rFonts w:ascii="VladaRHSans Lt" w:eastAsia="VladaRHSans Lt" w:hAnsi="VladaRHSans Lt" w:cs="VladaRHSans Lt"/>
                <w:color w:val="25408F"/>
                <w:sz w:val="19"/>
                <w:szCs w:val="19"/>
              </w:rPr>
              <w:t>.</w:t>
            </w:r>
          </w:p>
        </w:tc>
      </w:tr>
      <w:tr w:rsidR="00845715" w14:paraId="4E671994" w14:textId="77777777" w:rsidTr="003C0978">
        <w:tc>
          <w:tcPr>
            <w:tcW w:w="465" w:type="dxa"/>
          </w:tcPr>
          <w:p w14:paraId="6A54E040" w14:textId="77777777" w:rsidR="00845715" w:rsidRDefault="00845715" w:rsidP="003C0978">
            <w:pPr>
              <w:spacing w:after="0"/>
            </w:pPr>
            <w:r>
              <w:rPr>
                <w:rFonts w:ascii="VladaRHSans Lt" w:eastAsia="VladaRHSans Lt" w:hAnsi="VladaRHSans Lt" w:cs="VladaRHSans Lt"/>
                <w:smallCaps/>
                <w:sz w:val="19"/>
                <w:szCs w:val="19"/>
              </w:rPr>
              <w:t>7.</w:t>
            </w:r>
          </w:p>
        </w:tc>
        <w:tc>
          <w:tcPr>
            <w:tcW w:w="1770" w:type="dxa"/>
            <w:shd w:val="clear" w:color="auto" w:fill="B4B4FA"/>
          </w:tcPr>
          <w:p w14:paraId="552BD895" w14:textId="77777777" w:rsidR="00845715" w:rsidRDefault="00845715" w:rsidP="003C0978">
            <w:pPr>
              <w:spacing w:after="0"/>
            </w:pPr>
            <w:r>
              <w:rPr>
                <w:rFonts w:ascii="VladaRHSans Lt" w:eastAsia="VladaRHSans Lt" w:hAnsi="VladaRHSans Lt" w:cs="VladaRHSans Lt"/>
                <w:smallCaps/>
                <w:sz w:val="19"/>
                <w:szCs w:val="19"/>
              </w:rPr>
              <w:t>B. 8. 4</w:t>
            </w:r>
          </w:p>
          <w:p w14:paraId="0E20A419" w14:textId="77777777" w:rsidR="00845715" w:rsidRDefault="00845715" w:rsidP="003C0978">
            <w:pPr>
              <w:spacing w:after="0"/>
            </w:pPr>
          </w:p>
          <w:p w14:paraId="15441000" w14:textId="77777777" w:rsidR="00845715" w:rsidRDefault="00845715" w:rsidP="003C0978">
            <w:pPr>
              <w:spacing w:after="0"/>
            </w:pPr>
            <w:r>
              <w:rPr>
                <w:rFonts w:ascii="VladaRHSans Lt" w:eastAsia="VladaRHSans Lt" w:hAnsi="VladaRHSans Lt" w:cs="VladaRHSans Lt"/>
                <w:smallCaps/>
                <w:sz w:val="19"/>
                <w:szCs w:val="19"/>
              </w:rPr>
              <w:lastRenderedPageBreak/>
              <w:t>Rješava i primjenjuje sustav dviju linearnih jednadžbi s dvjema nepoznanicama.</w:t>
            </w:r>
          </w:p>
        </w:tc>
        <w:tc>
          <w:tcPr>
            <w:tcW w:w="3765" w:type="dxa"/>
          </w:tcPr>
          <w:p w14:paraId="6F269D53"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Analizira rješenje sustava te ga uvrštavanjem dobivenih vrijednosti provjerava. </w:t>
            </w:r>
          </w:p>
          <w:p w14:paraId="376E6460" w14:textId="77777777" w:rsidR="00845715" w:rsidRDefault="00845715" w:rsidP="003C0978">
            <w:pPr>
              <w:spacing w:after="0"/>
            </w:pPr>
            <w:r>
              <w:rPr>
                <w:rFonts w:ascii="VladaRHSans Lt" w:eastAsia="VladaRHSans Lt" w:hAnsi="VladaRHSans Lt" w:cs="VladaRHSans Lt"/>
                <w:color w:val="FF0000"/>
                <w:sz w:val="19"/>
                <w:szCs w:val="19"/>
              </w:rPr>
              <w:t xml:space="preserve">Rješenje prikazuje uređenim parom brojeva.    </w:t>
            </w:r>
          </w:p>
          <w:p w14:paraId="210D8E05"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U zadanim problemima prepoznaje mogućnost rješavanja sustavom dviju linearnih jednadžbi s dvjema nepoznanicama. </w:t>
            </w:r>
          </w:p>
          <w:p w14:paraId="200E12CF" w14:textId="77777777" w:rsidR="00845715" w:rsidRDefault="00845715" w:rsidP="003C0978">
            <w:pPr>
              <w:spacing w:after="0"/>
            </w:pPr>
            <w:r>
              <w:rPr>
                <w:rFonts w:ascii="VladaRHSans Lt" w:eastAsia="VladaRHSans Lt" w:hAnsi="VladaRHSans Lt" w:cs="VladaRHSans Lt"/>
                <w:color w:val="25408F"/>
                <w:sz w:val="19"/>
                <w:szCs w:val="19"/>
              </w:rPr>
              <w:t xml:space="preserve">Ako je sustav složeniji, svodi ga na standardni </w:t>
            </w:r>
            <w:r>
              <w:rPr>
                <w:rFonts w:ascii="VladaRHSans Lt" w:eastAsia="VladaRHSans Lt" w:hAnsi="VladaRHSans Lt" w:cs="VladaRHSans Lt"/>
                <w:color w:val="FF0000"/>
                <w:sz w:val="19"/>
                <w:szCs w:val="19"/>
              </w:rPr>
              <w:t xml:space="preserve">oblik </w:t>
            </w:r>
            <w:r>
              <w:rPr>
                <w:rFonts w:ascii="VladaRHSans Lt" w:eastAsia="VladaRHSans Lt" w:hAnsi="VladaRHSans Lt" w:cs="VladaRHSans Lt"/>
                <w:color w:val="25408F"/>
                <w:sz w:val="19"/>
                <w:szCs w:val="19"/>
              </w:rPr>
              <w:t>i rješava zadanom/proizvoljnom metodom.</w:t>
            </w:r>
          </w:p>
          <w:p w14:paraId="56F4637E" w14:textId="77777777" w:rsidR="00845715" w:rsidRDefault="00845715" w:rsidP="003C0978">
            <w:pPr>
              <w:spacing w:after="0"/>
            </w:pPr>
            <w:r>
              <w:rPr>
                <w:rFonts w:ascii="VladaRHSans Lt" w:eastAsia="VladaRHSans Lt" w:hAnsi="VladaRHSans Lt" w:cs="VladaRHSans Lt"/>
                <w:color w:val="FF0000"/>
                <w:sz w:val="19"/>
                <w:szCs w:val="19"/>
              </w:rPr>
              <w:t>Raspravlja o egzistenciji dobivenog rješenja (jedinstvenost, nepostojanje, beskonačno mnogo rješenja).</w:t>
            </w:r>
          </w:p>
        </w:tc>
        <w:tc>
          <w:tcPr>
            <w:tcW w:w="2055" w:type="dxa"/>
          </w:tcPr>
          <w:p w14:paraId="7899BFDF"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Rješava jednostavan sustav zadanom metodom (supstitucije </w:t>
            </w:r>
            <w:r>
              <w:rPr>
                <w:rFonts w:ascii="VladaRHSans Lt" w:eastAsia="VladaRHSans Lt" w:hAnsi="VladaRHSans Lt" w:cs="VladaRHSans Lt"/>
                <w:color w:val="25408F"/>
                <w:sz w:val="19"/>
                <w:szCs w:val="19"/>
              </w:rPr>
              <w:lastRenderedPageBreak/>
              <w:t xml:space="preserve">i/ili metodom suprotnih koeficijenata). </w:t>
            </w:r>
            <w:r>
              <w:rPr>
                <w:rFonts w:ascii="VladaRHSans Lt" w:eastAsia="VladaRHSans Lt" w:hAnsi="VladaRHSans Lt" w:cs="VladaRHSans Lt"/>
                <w:color w:val="FF0000"/>
                <w:sz w:val="19"/>
                <w:szCs w:val="19"/>
              </w:rPr>
              <w:t xml:space="preserve">Ispituje uvrštavanjem zadovoljava li zadano rješenje zadani sustav. </w:t>
            </w:r>
          </w:p>
        </w:tc>
        <w:tc>
          <w:tcPr>
            <w:tcW w:w="2055" w:type="dxa"/>
          </w:tcPr>
          <w:p w14:paraId="3D62CBD1"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Rješava sustav </w:t>
            </w:r>
            <w:r>
              <w:rPr>
                <w:rFonts w:ascii="VladaRHSans Lt" w:eastAsia="VladaRHSans Lt" w:hAnsi="VladaRHSans Lt" w:cs="VladaRHSans Lt"/>
                <w:color w:val="FF0000"/>
                <w:sz w:val="19"/>
                <w:szCs w:val="19"/>
              </w:rPr>
              <w:t>zadanom</w:t>
            </w:r>
            <w:r>
              <w:rPr>
                <w:rFonts w:ascii="VladaRHSans Lt" w:eastAsia="VladaRHSans Lt" w:hAnsi="VladaRHSans Lt" w:cs="VladaRHSans Lt"/>
                <w:color w:val="25408F"/>
                <w:sz w:val="19"/>
                <w:szCs w:val="19"/>
              </w:rPr>
              <w:t xml:space="preserve"> metodom uz provjeravanje </w:t>
            </w:r>
            <w:r>
              <w:rPr>
                <w:rFonts w:ascii="VladaRHSans Lt" w:eastAsia="VladaRHSans Lt" w:hAnsi="VladaRHSans Lt" w:cs="VladaRHSans Lt"/>
                <w:color w:val="25408F"/>
                <w:sz w:val="19"/>
                <w:szCs w:val="19"/>
              </w:rPr>
              <w:lastRenderedPageBreak/>
              <w:t xml:space="preserve">ispravnosti dobivenoga rješenja. </w:t>
            </w:r>
            <w:r>
              <w:rPr>
                <w:rFonts w:ascii="VladaRHSans Lt" w:eastAsia="VladaRHSans Lt" w:hAnsi="VladaRHSans Lt" w:cs="VladaRHSans Lt"/>
                <w:color w:val="FF0000"/>
                <w:sz w:val="19"/>
                <w:szCs w:val="19"/>
              </w:rPr>
              <w:t>Objašnjava postupak koji provodi.</w:t>
            </w:r>
          </w:p>
          <w:p w14:paraId="1231E9DE" w14:textId="77777777" w:rsidR="00845715" w:rsidRDefault="00845715" w:rsidP="003C0978">
            <w:pPr>
              <w:spacing w:after="0"/>
            </w:pPr>
          </w:p>
        </w:tc>
        <w:tc>
          <w:tcPr>
            <w:tcW w:w="2055" w:type="dxa"/>
          </w:tcPr>
          <w:p w14:paraId="1FE5B46E"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Primjenjuje sustav za rješavanje jednostavnijih </w:t>
            </w:r>
            <w:r>
              <w:rPr>
                <w:rFonts w:ascii="VladaRHSans Lt" w:eastAsia="VladaRHSans Lt" w:hAnsi="VladaRHSans Lt" w:cs="VladaRHSans Lt"/>
                <w:color w:val="25408F"/>
                <w:sz w:val="19"/>
                <w:szCs w:val="19"/>
              </w:rPr>
              <w:lastRenderedPageBreak/>
              <w:t xml:space="preserve">problemskih situacija u matematici i drugim područjima. </w:t>
            </w:r>
            <w:r>
              <w:rPr>
                <w:rFonts w:ascii="VladaRHSans Lt" w:eastAsia="VladaRHSans Lt" w:hAnsi="VladaRHSans Lt" w:cs="VladaRHSans Lt"/>
                <w:color w:val="FF0000"/>
                <w:sz w:val="19"/>
                <w:szCs w:val="19"/>
              </w:rPr>
              <w:t>Preispituje smislenost rješenja problema.</w:t>
            </w:r>
          </w:p>
          <w:p w14:paraId="4A479E14" w14:textId="77777777" w:rsidR="00845715" w:rsidRDefault="00845715" w:rsidP="003C0978">
            <w:pPr>
              <w:spacing w:after="0"/>
            </w:pPr>
          </w:p>
        </w:tc>
        <w:tc>
          <w:tcPr>
            <w:tcW w:w="2055" w:type="dxa"/>
          </w:tcPr>
          <w:p w14:paraId="38882EFF"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Sustavom modelira problem koji rješava provjeravajući </w:t>
            </w:r>
            <w:r>
              <w:rPr>
                <w:rFonts w:ascii="VladaRHSans Lt" w:eastAsia="VladaRHSans Lt" w:hAnsi="VladaRHSans Lt" w:cs="VladaRHSans Lt"/>
                <w:color w:val="25408F"/>
                <w:sz w:val="19"/>
                <w:szCs w:val="19"/>
              </w:rPr>
              <w:lastRenderedPageBreak/>
              <w:t xml:space="preserve">smislenost rješenja. </w:t>
            </w:r>
            <w:r>
              <w:rPr>
                <w:rFonts w:ascii="VladaRHSans Lt" w:eastAsia="VladaRHSans Lt" w:hAnsi="VladaRHSans Lt" w:cs="VladaRHSans Lt"/>
                <w:color w:val="FF0000"/>
                <w:sz w:val="19"/>
                <w:szCs w:val="19"/>
              </w:rPr>
              <w:t>Raspravlja o postojanju dobivenog rješenja.</w:t>
            </w:r>
          </w:p>
          <w:p w14:paraId="5B7FBC49" w14:textId="77777777" w:rsidR="00845715" w:rsidRDefault="00845715" w:rsidP="003C0978">
            <w:pPr>
              <w:spacing w:after="0"/>
            </w:pPr>
          </w:p>
        </w:tc>
      </w:tr>
      <w:tr w:rsidR="00845715" w14:paraId="5300C0AD" w14:textId="77777777" w:rsidTr="003C0978">
        <w:tc>
          <w:tcPr>
            <w:tcW w:w="14220" w:type="dxa"/>
            <w:gridSpan w:val="7"/>
          </w:tcPr>
          <w:p w14:paraId="644D3388"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334E041E" w14:textId="65712008" w:rsidR="00845715" w:rsidRP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t>Koeficijenti sustava su iz skupa R (uglavnom iz skupa Q). Jednostavan sustav podrazumijeva sustav standardnoga oblika s koeficijentima iz skupa Q.</w:t>
            </w:r>
            <w:r w:rsidR="0011575C">
              <w:rPr>
                <w:rFonts w:ascii="VladaRHSans Lt" w:eastAsia="VladaRHSans Lt" w:hAnsi="VladaRHSans Lt" w:cs="VladaRHSans Lt"/>
                <w:color w:val="25408F"/>
                <w:sz w:val="19"/>
                <w:szCs w:val="19"/>
              </w:rPr>
              <w:t xml:space="preserve"> </w:t>
            </w:r>
          </w:p>
        </w:tc>
      </w:tr>
      <w:tr w:rsidR="00845715" w14:paraId="13CC7AC9" w14:textId="77777777" w:rsidTr="00745288">
        <w:trPr>
          <w:trHeight w:val="1654"/>
        </w:trPr>
        <w:tc>
          <w:tcPr>
            <w:tcW w:w="465" w:type="dxa"/>
          </w:tcPr>
          <w:p w14:paraId="5EEC80A7" w14:textId="77777777" w:rsidR="00845715" w:rsidRDefault="00845715" w:rsidP="003C0978">
            <w:pPr>
              <w:spacing w:after="0"/>
            </w:pPr>
            <w:r>
              <w:rPr>
                <w:rFonts w:ascii="VladaRHSans Lt" w:eastAsia="VladaRHSans Lt" w:hAnsi="VladaRHSans Lt" w:cs="VladaRHSans Lt"/>
                <w:smallCaps/>
                <w:sz w:val="19"/>
                <w:szCs w:val="19"/>
              </w:rPr>
              <w:t>8.</w:t>
            </w:r>
          </w:p>
        </w:tc>
        <w:tc>
          <w:tcPr>
            <w:tcW w:w="1770" w:type="dxa"/>
            <w:shd w:val="clear" w:color="auto" w:fill="B4B4FA"/>
          </w:tcPr>
          <w:p w14:paraId="32107A0F" w14:textId="77777777" w:rsidR="00845715" w:rsidRDefault="00845715" w:rsidP="003C0978">
            <w:pPr>
              <w:spacing w:after="0"/>
            </w:pPr>
            <w:r>
              <w:rPr>
                <w:rFonts w:ascii="VladaRHSans Lt" w:eastAsia="VladaRHSans Lt" w:hAnsi="VladaRHSans Lt" w:cs="VladaRHSans Lt"/>
                <w:smallCaps/>
                <w:sz w:val="19"/>
                <w:szCs w:val="19"/>
              </w:rPr>
              <w:t>B. 8. 5</w:t>
            </w:r>
          </w:p>
          <w:p w14:paraId="3D2760CC" w14:textId="77777777" w:rsidR="00845715" w:rsidRDefault="00845715" w:rsidP="003C0978">
            <w:pPr>
              <w:spacing w:after="0"/>
            </w:pPr>
          </w:p>
          <w:p w14:paraId="2AB959A9" w14:textId="77777777" w:rsidR="00845715" w:rsidRDefault="00845715" w:rsidP="003C0978">
            <w:pPr>
              <w:spacing w:after="0"/>
            </w:pPr>
            <w:r>
              <w:rPr>
                <w:rFonts w:ascii="VladaRHSans Lt" w:eastAsia="VladaRHSans Lt" w:hAnsi="VladaRHSans Lt" w:cs="VladaRHSans Lt"/>
                <w:smallCaps/>
                <w:color w:val="FF0000"/>
                <w:sz w:val="19"/>
                <w:szCs w:val="19"/>
              </w:rPr>
              <w:t xml:space="preserve">Rješava i </w:t>
            </w:r>
            <w:r>
              <w:rPr>
                <w:rFonts w:ascii="VladaRHSans Lt" w:eastAsia="VladaRHSans Lt" w:hAnsi="VladaRHSans Lt" w:cs="VladaRHSans Lt"/>
                <w:smallCaps/>
                <w:sz w:val="19"/>
                <w:szCs w:val="19"/>
              </w:rPr>
              <w:t>primjenjuje kvadratnu jednadžbu</w:t>
            </w:r>
          </w:p>
        </w:tc>
        <w:tc>
          <w:tcPr>
            <w:tcW w:w="3765" w:type="dxa"/>
          </w:tcPr>
          <w:p w14:paraId="23B18349" w14:textId="0E2AF02C" w:rsidR="00845715" w:rsidRPr="00A92B9A" w:rsidRDefault="00845715" w:rsidP="003C0978">
            <w:pPr>
              <w:spacing w:after="0"/>
              <w:rPr>
                <w:color w:val="FF0000"/>
              </w:rPr>
            </w:pPr>
            <w:r>
              <w:rPr>
                <w:rFonts w:ascii="VladaRHSans Lt" w:eastAsia="VladaRHSans Lt" w:hAnsi="VladaRHSans Lt" w:cs="VladaRHSans Lt"/>
                <w:color w:val="25408F"/>
                <w:sz w:val="19"/>
                <w:szCs w:val="19"/>
              </w:rPr>
              <w:t xml:space="preserve">Opisuje kvadratnu jednadžbu </w:t>
            </w:r>
            <w:r>
              <w:rPr>
                <w:rFonts w:ascii="VladaRHSans Lt" w:eastAsia="VladaRHSans Lt" w:hAnsi="VladaRHSans Lt" w:cs="VladaRHSans Lt"/>
                <w:color w:val="FF0000"/>
                <w:sz w:val="19"/>
                <w:szCs w:val="19"/>
              </w:rPr>
              <w:t xml:space="preserve">oblika </w:t>
            </w:r>
            <m:oMath>
              <m:sSup>
                <m:sSupPr>
                  <m:ctrlPr>
                    <w:rPr>
                      <w:rFonts w:ascii="Cambria Math" w:eastAsia="VladaRHSans Lt" w:hAnsi="Cambria Math" w:cs="VladaRHSans Lt"/>
                      <w:i/>
                      <w:color w:val="FF0000"/>
                      <w:sz w:val="19"/>
                      <w:szCs w:val="19"/>
                    </w:rPr>
                  </m:ctrlPr>
                </m:sSupPr>
                <m:e>
                  <m:r>
                    <w:rPr>
                      <w:rFonts w:ascii="Cambria Math" w:eastAsia="VladaRHSans Lt" w:hAnsi="Cambria Math" w:cs="VladaRHSans Lt"/>
                      <w:color w:val="FF0000"/>
                      <w:sz w:val="19"/>
                      <w:szCs w:val="19"/>
                    </w:rPr>
                    <m:t>x</m:t>
                  </m:r>
                </m:e>
                <m:sup>
                  <m:r>
                    <w:rPr>
                      <w:rFonts w:ascii="Cambria Math" w:eastAsia="VladaRHSans Lt" w:hAnsi="Cambria Math" w:cs="VladaRHSans Lt"/>
                      <w:color w:val="FF0000"/>
                      <w:sz w:val="19"/>
                      <w:szCs w:val="19"/>
                    </w:rPr>
                    <m:t>2</m:t>
                  </m:r>
                </m:sup>
              </m:sSup>
              <m:r>
                <w:rPr>
                  <w:rFonts w:ascii="Cambria Math" w:eastAsia="VladaRHSans Lt" w:hAnsi="Cambria Math" w:cs="VladaRHSans Lt"/>
                  <w:color w:val="FF0000"/>
                  <w:sz w:val="19"/>
                  <w:szCs w:val="19"/>
                </w:rPr>
                <m:t>=k</m:t>
              </m:r>
            </m:oMath>
            <w:r w:rsidR="00C74B6D">
              <w:rPr>
                <w:rFonts w:ascii="VladaRHSans Lt" w:eastAsia="VladaRHSans Lt" w:hAnsi="VladaRHSans Lt" w:cs="VladaRHSans Lt"/>
                <w:color w:val="FF0000"/>
                <w:sz w:val="19"/>
                <w:szCs w:val="19"/>
              </w:rPr>
              <w:t xml:space="preserve">, </w:t>
            </w:r>
            <w:r w:rsidR="00C340B5">
              <w:rPr>
                <w:rFonts w:ascii="VladaRHSans Lt" w:eastAsia="VladaRHSans Lt" w:hAnsi="VladaRHSans Lt" w:cs="VladaRHSans Lt"/>
                <w:color w:val="FF0000"/>
                <w:sz w:val="19"/>
                <w:szCs w:val="19"/>
              </w:rPr>
              <w:t>g</w:t>
            </w:r>
            <w:r w:rsidRPr="00A92B9A">
              <w:rPr>
                <w:rFonts w:ascii="VladaRHSans Lt" w:eastAsia="VladaRHSans Lt" w:hAnsi="VladaRHSans Lt" w:cs="VladaRHSans Lt"/>
                <w:color w:val="FF0000"/>
                <w:sz w:val="19"/>
                <w:szCs w:val="19"/>
              </w:rPr>
              <w:t xml:space="preserve">dje je k nenegativan racionalni broj i razlikuje je od linearne jednadžbe. </w:t>
            </w:r>
          </w:p>
          <w:p w14:paraId="6C0647A8" w14:textId="77777777" w:rsidR="00845715" w:rsidRDefault="00845715" w:rsidP="003C0978">
            <w:pPr>
              <w:spacing w:after="0"/>
            </w:pPr>
            <w:r>
              <w:rPr>
                <w:rFonts w:ascii="VladaRHSans Lt" w:eastAsia="VladaRHSans Lt" w:hAnsi="VladaRHSans Lt" w:cs="VladaRHSans Lt"/>
                <w:color w:val="25408F"/>
                <w:sz w:val="19"/>
                <w:szCs w:val="19"/>
              </w:rPr>
              <w:t xml:space="preserve">Primjenjuje kvadratnu jednadžbu za rješavanje problemskih situacija i </w:t>
            </w:r>
            <w:r>
              <w:rPr>
                <w:rFonts w:ascii="VladaRHSans Lt" w:eastAsia="VladaRHSans Lt" w:hAnsi="VladaRHSans Lt" w:cs="VladaRHSans Lt"/>
                <w:color w:val="FF0000"/>
                <w:sz w:val="19"/>
                <w:szCs w:val="19"/>
              </w:rPr>
              <w:t>u svrhu prikazivanja veličina matematičkim formulama.</w:t>
            </w:r>
          </w:p>
          <w:p w14:paraId="47F7E474" w14:textId="77777777" w:rsidR="00845715" w:rsidRDefault="00845715" w:rsidP="003C0978">
            <w:pPr>
              <w:spacing w:after="0"/>
            </w:pPr>
          </w:p>
        </w:tc>
        <w:tc>
          <w:tcPr>
            <w:tcW w:w="2055" w:type="dxa"/>
          </w:tcPr>
          <w:p w14:paraId="5F57B583" w14:textId="77777777" w:rsidR="00D421E5"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FF0000"/>
                <w:sz w:val="19"/>
                <w:szCs w:val="19"/>
              </w:rPr>
              <w:t>Rješava</w:t>
            </w:r>
            <w:r>
              <w:rPr>
                <w:rFonts w:ascii="VladaRHSans Lt" w:eastAsia="VladaRHSans Lt" w:hAnsi="VladaRHSans Lt" w:cs="VladaRHSans Lt"/>
                <w:color w:val="25408F"/>
                <w:sz w:val="19"/>
                <w:szCs w:val="19"/>
              </w:rPr>
              <w:t xml:space="preserve"> kvadratnu jednadžbu oblika</w:t>
            </w:r>
          </w:p>
          <w:p w14:paraId="0C0409B0" w14:textId="787FF144" w:rsidR="00845715" w:rsidRDefault="00845715" w:rsidP="003C0978">
            <w:pPr>
              <w:spacing w:after="0"/>
            </w:pPr>
            <w:r>
              <w:rPr>
                <w:rFonts w:ascii="VladaRHSans Lt" w:eastAsia="VladaRHSans Lt" w:hAnsi="VladaRHSans Lt" w:cs="VladaRHSans Lt"/>
                <w:color w:val="25408F"/>
                <w:sz w:val="19"/>
                <w:szCs w:val="19"/>
              </w:rPr>
              <w:t xml:space="preserve"> </w:t>
            </w:r>
            <m:oMath>
              <m:sSup>
                <m:sSupPr>
                  <m:ctrlPr>
                    <w:rPr>
                      <w:rFonts w:ascii="Cambria Math" w:eastAsia="VladaRHSans Lt" w:hAnsi="Cambria Math" w:cs="VladaRHSans Lt"/>
                      <w:i/>
                      <w:color w:val="FF0000"/>
                      <w:sz w:val="19"/>
                      <w:szCs w:val="19"/>
                    </w:rPr>
                  </m:ctrlPr>
                </m:sSupPr>
                <m:e>
                  <m:r>
                    <w:rPr>
                      <w:rFonts w:ascii="Cambria Math" w:eastAsia="VladaRHSans Lt" w:hAnsi="Cambria Math" w:cs="VladaRHSans Lt"/>
                      <w:color w:val="FF0000"/>
                      <w:sz w:val="19"/>
                      <w:szCs w:val="19"/>
                    </w:rPr>
                    <m:t>x</m:t>
                  </m:r>
                </m:e>
                <m:sup>
                  <m:r>
                    <w:rPr>
                      <w:rFonts w:ascii="Cambria Math" w:eastAsia="VladaRHSans Lt" w:hAnsi="Cambria Math" w:cs="VladaRHSans Lt"/>
                      <w:color w:val="FF0000"/>
                      <w:sz w:val="19"/>
                      <w:szCs w:val="19"/>
                    </w:rPr>
                    <m:t>2</m:t>
                  </m:r>
                </m:sup>
              </m:sSup>
              <m:r>
                <w:rPr>
                  <w:rFonts w:ascii="Cambria Math" w:eastAsia="VladaRHSans Lt" w:hAnsi="Cambria Math" w:cs="VladaRHSans Lt"/>
                  <w:color w:val="FF0000"/>
                  <w:sz w:val="19"/>
                  <w:szCs w:val="19"/>
                </w:rPr>
                <m:t>=n,</m:t>
              </m:r>
            </m:oMath>
            <w:r>
              <w:rPr>
                <w:rFonts w:ascii="VladaRHSans Lt" w:eastAsia="VladaRHSans Lt" w:hAnsi="VladaRHSans Lt" w:cs="VladaRHSans Lt"/>
                <w:color w:val="FF0000"/>
                <w:sz w:val="19"/>
                <w:szCs w:val="19"/>
              </w:rPr>
              <w:t xml:space="preserve"> gdje je </w:t>
            </w:r>
            <w:r>
              <w:rPr>
                <w:rFonts w:ascii="VladaRHSans Lt" w:eastAsia="VladaRHSans Lt" w:hAnsi="VladaRHSans Lt" w:cs="VladaRHSans Lt"/>
                <w:i/>
                <w:color w:val="FF0000"/>
                <w:sz w:val="19"/>
                <w:szCs w:val="19"/>
              </w:rPr>
              <w:t>n</w:t>
            </w:r>
            <w:r>
              <w:rPr>
                <w:rFonts w:ascii="VladaRHSans Lt" w:eastAsia="VladaRHSans Lt" w:hAnsi="VladaRHSans Lt" w:cs="VladaRHSans Lt"/>
                <w:color w:val="FF0000"/>
                <w:sz w:val="19"/>
                <w:szCs w:val="19"/>
              </w:rPr>
              <w:t xml:space="preserve"> prirodni broj ili nula,</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kod primjene Pitagorinoga poučka i površine kvadrata.</w:t>
            </w:r>
          </w:p>
        </w:tc>
        <w:tc>
          <w:tcPr>
            <w:tcW w:w="2055" w:type="dxa"/>
          </w:tcPr>
          <w:p w14:paraId="5279BB9C" w14:textId="77777777" w:rsidR="00D421E5" w:rsidRDefault="00845715" w:rsidP="00C74B6D">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t>Rješava kvadratnu jednadžbu oblika</w:t>
            </w:r>
          </w:p>
          <w:p w14:paraId="11F46CB9" w14:textId="0F4B2FE9" w:rsidR="00845715" w:rsidRDefault="00845715" w:rsidP="00C74B6D">
            <w:pPr>
              <w:spacing w:after="0"/>
            </w:pPr>
            <m:oMath>
              <m:r>
                <w:rPr>
                  <w:rFonts w:ascii="Cambria Math" w:eastAsia="VladaRHSans Lt" w:hAnsi="Cambria Math" w:cs="VladaRHSans Lt"/>
                  <w:color w:val="25408F"/>
                  <w:sz w:val="19"/>
                  <w:szCs w:val="19"/>
                </w:rPr>
                <m:t xml:space="preserve"> </m:t>
              </m:r>
              <m:sSup>
                <m:sSupPr>
                  <m:ctrlPr>
                    <w:rPr>
                      <w:rFonts w:ascii="Cambria Math" w:eastAsia="VladaRHSans Lt" w:hAnsi="Cambria Math" w:cs="VladaRHSans Lt"/>
                      <w:i/>
                      <w:color w:val="FF0000"/>
                      <w:sz w:val="19"/>
                      <w:szCs w:val="19"/>
                    </w:rPr>
                  </m:ctrlPr>
                </m:sSupPr>
                <m:e>
                  <m:r>
                    <w:rPr>
                      <w:rFonts w:ascii="Cambria Math" w:eastAsia="VladaRHSans Lt" w:hAnsi="Cambria Math" w:cs="VladaRHSans Lt"/>
                      <w:color w:val="FF0000"/>
                      <w:sz w:val="19"/>
                      <w:szCs w:val="19"/>
                    </w:rPr>
                    <m:t>x</m:t>
                  </m:r>
                </m:e>
                <m:sup>
                  <m:r>
                    <w:rPr>
                      <w:rFonts w:ascii="Cambria Math" w:eastAsia="VladaRHSans Lt" w:hAnsi="Cambria Math" w:cs="VladaRHSans Lt"/>
                      <w:color w:val="FF0000"/>
                      <w:sz w:val="19"/>
                      <w:szCs w:val="19"/>
                    </w:rPr>
                    <m:t>2</m:t>
                  </m:r>
                </m:sup>
              </m:sSup>
              <m:r>
                <w:rPr>
                  <w:rFonts w:ascii="Cambria Math" w:eastAsia="VladaRHSans Lt" w:hAnsi="Cambria Math" w:cs="VladaRHSans Lt"/>
                  <w:color w:val="FF0000"/>
                  <w:sz w:val="19"/>
                  <w:szCs w:val="19"/>
                </w:rPr>
                <m:t>=k</m:t>
              </m:r>
            </m:oMath>
            <w:r>
              <w:rPr>
                <w:rFonts w:ascii="VladaRHSans Lt" w:eastAsia="VladaRHSans Lt" w:hAnsi="VladaRHSans Lt" w:cs="VladaRHSans Lt"/>
                <w:color w:val="FF0000"/>
                <w:sz w:val="19"/>
                <w:szCs w:val="19"/>
              </w:rPr>
              <w:t>, gdje je k nenegativan racionalni broj. Tumači postojanje dva rješenja.</w:t>
            </w:r>
          </w:p>
        </w:tc>
        <w:tc>
          <w:tcPr>
            <w:tcW w:w="2055" w:type="dxa"/>
          </w:tcPr>
          <w:p w14:paraId="68FBA921" w14:textId="77777777" w:rsidR="00845715" w:rsidRDefault="00845715" w:rsidP="003C0978">
            <w:pPr>
              <w:spacing w:after="0"/>
            </w:pPr>
            <w:r>
              <w:rPr>
                <w:rFonts w:ascii="VladaRHSans Lt" w:eastAsia="VladaRHSans Lt" w:hAnsi="VladaRHSans Lt" w:cs="VladaRHSans Lt"/>
                <w:color w:val="FF0000"/>
                <w:sz w:val="19"/>
                <w:szCs w:val="19"/>
              </w:rPr>
              <w:t>Primjenjuje kvadratnu jednadžbu za rješavanje problemske situacije</w:t>
            </w:r>
            <w:r>
              <w:rPr>
                <w:rFonts w:ascii="VladaRHSans Lt" w:eastAsia="VladaRHSans Lt" w:hAnsi="VladaRHSans Lt" w:cs="VladaRHSans Lt"/>
                <w:color w:val="25408F"/>
                <w:sz w:val="19"/>
                <w:szCs w:val="19"/>
              </w:rPr>
              <w:t xml:space="preserve">. </w:t>
            </w:r>
          </w:p>
          <w:p w14:paraId="19945279" w14:textId="77777777" w:rsidR="00845715" w:rsidRDefault="00845715" w:rsidP="003C0978">
            <w:pPr>
              <w:spacing w:after="0"/>
            </w:pPr>
          </w:p>
        </w:tc>
        <w:tc>
          <w:tcPr>
            <w:tcW w:w="2055" w:type="dxa"/>
          </w:tcPr>
          <w:p w14:paraId="6A2CAC9E" w14:textId="77777777" w:rsidR="00845715" w:rsidRDefault="00845715" w:rsidP="003C0978">
            <w:pPr>
              <w:spacing w:after="0"/>
            </w:pPr>
            <w:r>
              <w:rPr>
                <w:rFonts w:ascii="VladaRHSans Lt" w:eastAsia="VladaRHSans Lt" w:hAnsi="VladaRHSans Lt" w:cs="VladaRHSans Lt"/>
                <w:color w:val="FF0000"/>
                <w:sz w:val="19"/>
                <w:szCs w:val="19"/>
              </w:rPr>
              <w:t>Sigurno i učinkovito bira strategije za pojednostavljivanje algebarskih izraza u svrhu prikazivanja veličina matematičkim formulama.</w:t>
            </w:r>
          </w:p>
          <w:p w14:paraId="4EE7203C" w14:textId="77777777" w:rsidR="00845715" w:rsidRDefault="00845715" w:rsidP="003C0978">
            <w:pPr>
              <w:spacing w:after="0"/>
            </w:pPr>
          </w:p>
        </w:tc>
      </w:tr>
      <w:tr w:rsidR="00845715" w14:paraId="32A7E545" w14:textId="77777777" w:rsidTr="003C0978">
        <w:tc>
          <w:tcPr>
            <w:tcW w:w="14220" w:type="dxa"/>
            <w:gridSpan w:val="7"/>
          </w:tcPr>
          <w:p w14:paraId="268F3475" w14:textId="77777777" w:rsidR="00845715" w:rsidRDefault="00845715" w:rsidP="003C0978">
            <w:pPr>
              <w:spacing w:after="0"/>
            </w:pPr>
            <w:r>
              <w:rPr>
                <w:rFonts w:ascii="VladaRHSans Lt" w:eastAsia="VladaRHSans Lt" w:hAnsi="VladaRHSans Lt" w:cs="VladaRHSans Lt"/>
                <w:color w:val="FF0000"/>
                <w:sz w:val="19"/>
                <w:szCs w:val="19"/>
              </w:rPr>
              <w:t>NAPOMENA:</w:t>
            </w:r>
          </w:p>
          <w:p w14:paraId="4081124D" w14:textId="6E08DF73" w:rsidR="00845715" w:rsidRDefault="00845715" w:rsidP="003C0978">
            <w:pPr>
              <w:spacing w:after="0"/>
            </w:pPr>
            <w:r>
              <w:rPr>
                <w:rFonts w:ascii="VladaRHSans Lt" w:eastAsia="VladaRHSans Lt" w:hAnsi="VladaRHSans Lt" w:cs="VladaRHSans Lt"/>
                <w:color w:val="FF0000"/>
                <w:sz w:val="19"/>
                <w:szCs w:val="19"/>
              </w:rPr>
              <w:t>Može se koristiti džepno računalo ukoliko je za tumačenje rješenja potrebna aproksimacija.</w:t>
            </w:r>
          </w:p>
        </w:tc>
      </w:tr>
      <w:tr w:rsidR="00845715" w14:paraId="7F7B8181" w14:textId="77777777" w:rsidTr="003C0978">
        <w:tc>
          <w:tcPr>
            <w:tcW w:w="465" w:type="dxa"/>
          </w:tcPr>
          <w:p w14:paraId="6E1364FA" w14:textId="77777777" w:rsidR="00845715" w:rsidRDefault="00845715" w:rsidP="003C0978">
            <w:pPr>
              <w:spacing w:after="0"/>
            </w:pPr>
            <w:r>
              <w:rPr>
                <w:rFonts w:ascii="VladaRHSans Lt" w:eastAsia="VladaRHSans Lt" w:hAnsi="VladaRHSans Lt" w:cs="VladaRHSans Lt"/>
                <w:smallCaps/>
                <w:sz w:val="19"/>
                <w:szCs w:val="19"/>
              </w:rPr>
              <w:t xml:space="preserve"> 9.</w:t>
            </w:r>
          </w:p>
        </w:tc>
        <w:tc>
          <w:tcPr>
            <w:tcW w:w="1770" w:type="dxa"/>
            <w:shd w:val="clear" w:color="auto" w:fill="B4FAB4"/>
          </w:tcPr>
          <w:p w14:paraId="7915ADA6" w14:textId="77777777" w:rsidR="00845715" w:rsidRDefault="00845715" w:rsidP="003C0978">
            <w:pPr>
              <w:spacing w:after="0"/>
            </w:pPr>
            <w:r>
              <w:rPr>
                <w:rFonts w:ascii="VladaRHSans Lt" w:eastAsia="VladaRHSans Lt" w:hAnsi="VladaRHSans Lt" w:cs="VladaRHSans Lt"/>
                <w:smallCaps/>
                <w:sz w:val="19"/>
                <w:szCs w:val="19"/>
              </w:rPr>
              <w:t>C. 8. 1</w:t>
            </w:r>
          </w:p>
          <w:p w14:paraId="4FB3A99F" w14:textId="77777777" w:rsidR="00845715" w:rsidRDefault="00845715" w:rsidP="003C0978">
            <w:pPr>
              <w:spacing w:after="0"/>
            </w:pPr>
          </w:p>
          <w:p w14:paraId="3A7F1D64" w14:textId="77777777" w:rsidR="00845715" w:rsidRDefault="00845715" w:rsidP="003C0978">
            <w:pPr>
              <w:spacing w:after="0"/>
            </w:pPr>
            <w:r>
              <w:rPr>
                <w:rFonts w:ascii="VladaRHSans Lt" w:eastAsia="VladaRHSans Lt" w:hAnsi="VladaRHSans Lt" w:cs="VladaRHSans Lt"/>
                <w:smallCaps/>
                <w:sz w:val="19"/>
                <w:szCs w:val="19"/>
              </w:rPr>
              <w:t xml:space="preserve">skicira </w:t>
            </w:r>
            <w:r>
              <w:rPr>
                <w:rFonts w:ascii="VladaRHSans Lt" w:eastAsia="VladaRHSans Lt" w:hAnsi="VladaRHSans Lt" w:cs="VladaRHSans Lt"/>
                <w:smallCaps/>
                <w:color w:val="FF0000"/>
                <w:sz w:val="19"/>
                <w:szCs w:val="19"/>
              </w:rPr>
              <w:t>prikaz</w:t>
            </w:r>
            <w:r>
              <w:rPr>
                <w:rFonts w:ascii="VladaRHSans Lt" w:eastAsia="VladaRHSans Lt" w:hAnsi="VladaRHSans Lt" w:cs="VladaRHSans Lt"/>
                <w:smallCaps/>
                <w:sz w:val="19"/>
                <w:szCs w:val="19"/>
              </w:rPr>
              <w:t xml:space="preserve"> </w:t>
            </w:r>
            <w:r>
              <w:rPr>
                <w:rFonts w:ascii="VladaRHSans Lt" w:eastAsia="VladaRHSans Lt" w:hAnsi="VladaRHSans Lt" w:cs="VladaRHSans Lt"/>
                <w:smallCaps/>
                <w:color w:val="FF0000"/>
                <w:sz w:val="19"/>
                <w:szCs w:val="19"/>
              </w:rPr>
              <w:t>uspravnoga</w:t>
            </w:r>
            <w:r>
              <w:rPr>
                <w:rFonts w:ascii="VladaRHSans Lt" w:eastAsia="VladaRHSans Lt" w:hAnsi="VladaRHSans Lt" w:cs="VladaRHSans Lt"/>
                <w:smallCaps/>
                <w:sz w:val="19"/>
                <w:szCs w:val="19"/>
              </w:rPr>
              <w:t xml:space="preserve"> geometrijskog tijela </w:t>
            </w:r>
            <w:r>
              <w:rPr>
                <w:rFonts w:ascii="VladaRHSans Lt" w:eastAsia="VladaRHSans Lt" w:hAnsi="VladaRHSans Lt" w:cs="VladaRHSans Lt"/>
                <w:smallCaps/>
                <w:color w:val="FF0000"/>
                <w:sz w:val="19"/>
                <w:szCs w:val="19"/>
              </w:rPr>
              <w:t>u ravnini.</w:t>
            </w:r>
          </w:p>
        </w:tc>
        <w:tc>
          <w:tcPr>
            <w:tcW w:w="3765" w:type="dxa"/>
          </w:tcPr>
          <w:p w14:paraId="39975CFF" w14:textId="77777777" w:rsidR="00845715" w:rsidRDefault="00845715" w:rsidP="003C0978">
            <w:pPr>
              <w:spacing w:after="0"/>
            </w:pPr>
            <w:r>
              <w:rPr>
                <w:rFonts w:ascii="VladaRHSans Lt" w:eastAsia="VladaRHSans Lt" w:hAnsi="VladaRHSans Lt" w:cs="VladaRHSans Lt"/>
                <w:color w:val="FF0000"/>
                <w:sz w:val="19"/>
                <w:szCs w:val="19"/>
              </w:rPr>
              <w:t>Prostoručno skicira uspravna geometrijsk tijela u ravnini (kocka, kvadar, pravilna četverostrana prizma, pravilna četverostrana piramida, valjak i stožac).</w:t>
            </w:r>
          </w:p>
          <w:p w14:paraId="7ED76A0A" w14:textId="77777777" w:rsidR="00845715" w:rsidRDefault="00845715" w:rsidP="003C0978">
            <w:pPr>
              <w:spacing w:after="0"/>
            </w:pPr>
            <w:r>
              <w:rPr>
                <w:rFonts w:ascii="VladaRHSans Lt" w:eastAsia="VladaRHSans Lt" w:hAnsi="VladaRHSans Lt" w:cs="VladaRHSans Lt"/>
                <w:color w:val="FF0000"/>
                <w:sz w:val="19"/>
                <w:szCs w:val="19"/>
              </w:rPr>
              <w:t>Matematičkim jezikom opisuje geometrijsko tijelo.</w:t>
            </w:r>
          </w:p>
          <w:p w14:paraId="290C05CF" w14:textId="77777777" w:rsidR="00845715" w:rsidRDefault="00845715" w:rsidP="003C0978">
            <w:pPr>
              <w:spacing w:after="0"/>
            </w:pPr>
            <w:r>
              <w:rPr>
                <w:rFonts w:ascii="VladaRHSans Lt" w:eastAsia="VladaRHSans Lt" w:hAnsi="VladaRHSans Lt" w:cs="VladaRHSans Lt"/>
                <w:color w:val="FF0000"/>
                <w:sz w:val="19"/>
                <w:szCs w:val="19"/>
              </w:rPr>
              <w:lastRenderedPageBreak/>
              <w:t>Na crtežu skicira i matematičkim jezikom opisuje elemente geometrijskoga tijela</w:t>
            </w:r>
          </w:p>
          <w:p w14:paraId="4D47998F" w14:textId="77777777" w:rsidR="00845715" w:rsidRDefault="00845715" w:rsidP="003C0978">
            <w:pPr>
              <w:spacing w:after="0"/>
            </w:pPr>
            <w:r>
              <w:rPr>
                <w:rFonts w:ascii="VladaRHSans Lt" w:eastAsia="VladaRHSans Lt" w:hAnsi="VladaRHSans Lt" w:cs="VladaRHSans Lt"/>
                <w:color w:val="FF0000"/>
                <w:sz w:val="19"/>
                <w:szCs w:val="19"/>
              </w:rPr>
              <w:t>(plošna i prostorna dijagonala, visina pobočke, visina tijela, polumjer i promjer baze, izvodnice).</w:t>
            </w:r>
          </w:p>
          <w:p w14:paraId="4EDAE81A" w14:textId="77777777" w:rsidR="00845715" w:rsidRDefault="00845715" w:rsidP="003C0978">
            <w:pPr>
              <w:spacing w:after="0"/>
            </w:pPr>
            <w:r>
              <w:rPr>
                <w:rFonts w:ascii="VladaRHSans Lt" w:eastAsia="VladaRHSans Lt" w:hAnsi="VladaRHSans Lt" w:cs="VladaRHSans Lt"/>
                <w:color w:val="FF0000"/>
                <w:sz w:val="19"/>
                <w:szCs w:val="19"/>
              </w:rPr>
              <w:t>U ravnini skicira prikaze geometrijskih oblika.</w:t>
            </w:r>
          </w:p>
          <w:p w14:paraId="3F070F87" w14:textId="77777777" w:rsidR="00845715" w:rsidRDefault="00845715" w:rsidP="003C0978">
            <w:pPr>
              <w:spacing w:after="0"/>
            </w:pPr>
          </w:p>
          <w:p w14:paraId="0CEB7EF8" w14:textId="48F918E4" w:rsidR="00845715"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Prošireni sadržaj: Na modelu kvadra istražuje međusobne odnose pravaca u prostoru (usporednost, okomitost, mimoilaznost). Na modelu istražuje međusobne odnose ravnina u prostoru (usporednost, okomitost).</w:t>
            </w:r>
          </w:p>
          <w:p w14:paraId="173CCAAE" w14:textId="77777777" w:rsidR="008D3074" w:rsidRDefault="008D3074" w:rsidP="003C0978">
            <w:pPr>
              <w:spacing w:after="0"/>
            </w:pPr>
          </w:p>
          <w:p w14:paraId="66F6DE54" w14:textId="27EBBF7E" w:rsidR="00845715" w:rsidRDefault="00845715" w:rsidP="003C0978">
            <w:pPr>
              <w:spacing w:after="0"/>
            </w:pPr>
            <w:r>
              <w:rPr>
                <w:rFonts w:ascii="VladaRHSans Lt" w:eastAsia="VladaRHSans Lt" w:hAnsi="VladaRHSans Lt" w:cs="VladaRHSans Lt"/>
                <w:color w:val="25408F"/>
                <w:sz w:val="19"/>
                <w:szCs w:val="19"/>
              </w:rPr>
              <w:t>Korelacija s Kemijom, Biologijom i Tehničkom kulturom.</w:t>
            </w:r>
          </w:p>
        </w:tc>
        <w:tc>
          <w:tcPr>
            <w:tcW w:w="2055" w:type="dxa"/>
          </w:tcPr>
          <w:p w14:paraId="27BC2AE3" w14:textId="77777777" w:rsidR="00845715" w:rsidRDefault="00845715" w:rsidP="003C0978">
            <w:pPr>
              <w:spacing w:after="0"/>
            </w:pPr>
            <w:r>
              <w:rPr>
                <w:rFonts w:ascii="VladaRHSans Lt" w:eastAsia="VladaRHSans Lt" w:hAnsi="VladaRHSans Lt" w:cs="VladaRHSans Lt"/>
                <w:color w:val="FF0000"/>
                <w:sz w:val="19"/>
                <w:szCs w:val="19"/>
              </w:rPr>
              <w:lastRenderedPageBreak/>
              <w:t>Prostoručno skicira</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prikaz kocke i kvadra u ravnini. Matematičkim jezikom opisuje kocku i kvadar.</w:t>
            </w:r>
          </w:p>
        </w:tc>
        <w:tc>
          <w:tcPr>
            <w:tcW w:w="2055" w:type="dxa"/>
          </w:tcPr>
          <w:p w14:paraId="78C60F4B" w14:textId="77777777" w:rsidR="00845715" w:rsidRDefault="00845715" w:rsidP="003C0978">
            <w:pPr>
              <w:spacing w:after="0"/>
            </w:pPr>
            <w:r>
              <w:rPr>
                <w:rFonts w:ascii="VladaRHSans Lt" w:eastAsia="VladaRHSans Lt" w:hAnsi="VladaRHSans Lt" w:cs="VladaRHSans Lt"/>
                <w:color w:val="25408F"/>
                <w:sz w:val="19"/>
                <w:szCs w:val="19"/>
              </w:rPr>
              <w:t xml:space="preserve">Prostoručno skicira prikaz </w:t>
            </w:r>
            <w:r>
              <w:rPr>
                <w:rFonts w:ascii="VladaRHSans Lt" w:eastAsia="VladaRHSans Lt" w:hAnsi="VladaRHSans Lt" w:cs="VladaRHSans Lt"/>
                <w:color w:val="FF0000"/>
                <w:sz w:val="19"/>
                <w:szCs w:val="19"/>
              </w:rPr>
              <w:t>pravilne</w:t>
            </w:r>
            <w:r>
              <w:rPr>
                <w:rFonts w:ascii="VladaRHSans Lt" w:eastAsia="VladaRHSans Lt" w:hAnsi="VladaRHSans Lt" w:cs="VladaRHSans Lt"/>
                <w:color w:val="25408F"/>
                <w:sz w:val="19"/>
                <w:szCs w:val="19"/>
              </w:rPr>
              <w:t xml:space="preserve"> četverostrane prizme i valjka u ravnini.</w:t>
            </w:r>
            <w:r>
              <w:rPr>
                <w:rFonts w:ascii="VladaRHSans Lt" w:eastAsia="VladaRHSans Lt" w:hAnsi="VladaRHSans Lt" w:cs="VladaRHSans Lt"/>
                <w:color w:val="FF0000"/>
                <w:sz w:val="19"/>
                <w:szCs w:val="19"/>
              </w:rPr>
              <w:t xml:space="preserve"> Na crtežu ističe i matematičkim jezikom </w:t>
            </w:r>
            <w:r>
              <w:rPr>
                <w:rFonts w:ascii="VladaRHSans Lt" w:eastAsia="VladaRHSans Lt" w:hAnsi="VladaRHSans Lt" w:cs="VladaRHSans Lt"/>
                <w:color w:val="FF0000"/>
                <w:sz w:val="19"/>
                <w:szCs w:val="19"/>
              </w:rPr>
              <w:lastRenderedPageBreak/>
              <w:t xml:space="preserve">opisuje elemente kocke, kvadra, četverostrane prizme i valjka. </w:t>
            </w:r>
          </w:p>
        </w:tc>
        <w:tc>
          <w:tcPr>
            <w:tcW w:w="2055" w:type="dxa"/>
          </w:tcPr>
          <w:p w14:paraId="61459F5D"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Prostoručno </w:t>
            </w:r>
            <w:r>
              <w:rPr>
                <w:rFonts w:ascii="VladaRHSans Lt" w:eastAsia="VladaRHSans Lt" w:hAnsi="VladaRHSans Lt" w:cs="VladaRHSans Lt"/>
                <w:color w:val="FF0000"/>
                <w:sz w:val="19"/>
                <w:szCs w:val="19"/>
              </w:rPr>
              <w:t>skicira</w:t>
            </w:r>
            <w:r>
              <w:rPr>
                <w:rFonts w:ascii="VladaRHSans Lt" w:eastAsia="VladaRHSans Lt" w:hAnsi="VladaRHSans Lt" w:cs="VladaRHSans Lt"/>
                <w:color w:val="25408F"/>
                <w:sz w:val="19"/>
                <w:szCs w:val="19"/>
              </w:rPr>
              <w:t xml:space="preserve"> prikaz </w:t>
            </w:r>
            <w:r>
              <w:rPr>
                <w:rFonts w:ascii="VladaRHSans Lt" w:eastAsia="VladaRHSans Lt" w:hAnsi="VladaRHSans Lt" w:cs="VladaRHSans Lt"/>
                <w:color w:val="FF0000"/>
                <w:sz w:val="19"/>
                <w:szCs w:val="19"/>
              </w:rPr>
              <w:t xml:space="preserve">pravilne </w:t>
            </w:r>
            <w:r>
              <w:rPr>
                <w:rFonts w:ascii="VladaRHSans Lt" w:eastAsia="VladaRHSans Lt" w:hAnsi="VladaRHSans Lt" w:cs="VladaRHSans Lt"/>
                <w:color w:val="25408F"/>
                <w:sz w:val="19"/>
                <w:szCs w:val="19"/>
              </w:rPr>
              <w:t xml:space="preserve">četverostrane piramide i stošca </w:t>
            </w:r>
            <w:r>
              <w:rPr>
                <w:rFonts w:ascii="VladaRHSans Lt" w:eastAsia="VladaRHSans Lt" w:hAnsi="VladaRHSans Lt" w:cs="VladaRHSans Lt"/>
                <w:color w:val="FF0000"/>
                <w:sz w:val="19"/>
                <w:szCs w:val="19"/>
              </w:rPr>
              <w:t xml:space="preserve">u ravnini. Na crtežu ističe i matematičkim jezikom </w:t>
            </w:r>
            <w:r>
              <w:rPr>
                <w:rFonts w:ascii="VladaRHSans Lt" w:eastAsia="VladaRHSans Lt" w:hAnsi="VladaRHSans Lt" w:cs="VladaRHSans Lt"/>
                <w:color w:val="FF0000"/>
                <w:sz w:val="19"/>
                <w:szCs w:val="19"/>
              </w:rPr>
              <w:lastRenderedPageBreak/>
              <w:t>opisuje elemente geometrijskoga tijela.</w:t>
            </w:r>
          </w:p>
        </w:tc>
        <w:tc>
          <w:tcPr>
            <w:tcW w:w="2055" w:type="dxa"/>
          </w:tcPr>
          <w:p w14:paraId="46FF9B03" w14:textId="77777777" w:rsidR="00845715" w:rsidRDefault="00845715" w:rsidP="003C0978">
            <w:pPr>
              <w:spacing w:after="0"/>
            </w:pPr>
            <w:r>
              <w:rPr>
                <w:rFonts w:ascii="VladaRHSans Lt" w:eastAsia="VladaRHSans Lt" w:hAnsi="VladaRHSans Lt" w:cs="VladaRHSans Lt"/>
                <w:color w:val="FF0000"/>
                <w:sz w:val="19"/>
                <w:szCs w:val="19"/>
              </w:rPr>
              <w:lastRenderedPageBreak/>
              <w:t>U ravnini</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skicira prikaze</w:t>
            </w:r>
            <w:r>
              <w:rPr>
                <w:rFonts w:ascii="VladaRHSans Lt" w:eastAsia="VladaRHSans Lt" w:hAnsi="VladaRHSans Lt" w:cs="VladaRHSans Lt"/>
                <w:color w:val="25408F"/>
                <w:sz w:val="19"/>
                <w:szCs w:val="19"/>
              </w:rPr>
              <w:t xml:space="preserve"> geometrijskih oblika složenih od prizmi, piramida, valjaka i stožaca.</w:t>
            </w:r>
          </w:p>
          <w:p w14:paraId="56EA8EF7" w14:textId="77777777" w:rsidR="00845715" w:rsidRDefault="00845715" w:rsidP="003C0978">
            <w:pPr>
              <w:spacing w:after="0"/>
            </w:pPr>
          </w:p>
        </w:tc>
      </w:tr>
      <w:tr w:rsidR="00845715" w14:paraId="1BB9E187" w14:textId="77777777" w:rsidTr="003C0978">
        <w:tc>
          <w:tcPr>
            <w:tcW w:w="14220" w:type="dxa"/>
            <w:gridSpan w:val="7"/>
          </w:tcPr>
          <w:p w14:paraId="402421A8"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44A8D32B" w14:textId="307BCC5C" w:rsidR="00845715" w:rsidRDefault="00845715" w:rsidP="003C0978">
            <w:pPr>
              <w:spacing w:after="0"/>
            </w:pPr>
            <w:r>
              <w:rPr>
                <w:rFonts w:ascii="VladaRHSans Lt" w:eastAsia="VladaRHSans Lt" w:hAnsi="VladaRHSans Lt" w:cs="VladaRHSans Lt"/>
                <w:color w:val="25408F"/>
                <w:sz w:val="19"/>
                <w:szCs w:val="19"/>
              </w:rPr>
              <w:t xml:space="preserve"> Rabiti programe dinamične geometrije te ostale primjerene i dostupne interaktivne računalne programe i alate.</w:t>
            </w:r>
          </w:p>
        </w:tc>
      </w:tr>
      <w:tr w:rsidR="00845715" w14:paraId="70D42689" w14:textId="77777777" w:rsidTr="003C0978">
        <w:tc>
          <w:tcPr>
            <w:tcW w:w="465" w:type="dxa"/>
          </w:tcPr>
          <w:p w14:paraId="450DC7C4" w14:textId="77777777" w:rsidR="00845715" w:rsidRDefault="00845715" w:rsidP="003C0978">
            <w:pPr>
              <w:spacing w:after="0"/>
            </w:pPr>
            <w:r>
              <w:rPr>
                <w:rFonts w:ascii="VladaRHSans Lt" w:eastAsia="VladaRHSans Lt" w:hAnsi="VladaRHSans Lt" w:cs="VladaRHSans Lt"/>
                <w:smallCaps/>
                <w:sz w:val="19"/>
                <w:szCs w:val="19"/>
              </w:rPr>
              <w:t>10.</w:t>
            </w:r>
          </w:p>
        </w:tc>
        <w:tc>
          <w:tcPr>
            <w:tcW w:w="1770" w:type="dxa"/>
            <w:shd w:val="clear" w:color="auto" w:fill="B4FAB4"/>
          </w:tcPr>
          <w:p w14:paraId="3CB58E3C" w14:textId="77777777" w:rsidR="00845715" w:rsidRDefault="00845715" w:rsidP="003C0978">
            <w:pPr>
              <w:spacing w:after="0"/>
            </w:pPr>
            <w:r>
              <w:rPr>
                <w:rFonts w:ascii="VladaRHSans Lt" w:eastAsia="VladaRHSans Lt" w:hAnsi="VladaRHSans Lt" w:cs="VladaRHSans Lt"/>
                <w:smallCaps/>
                <w:sz w:val="19"/>
                <w:szCs w:val="19"/>
              </w:rPr>
              <w:t>C. 8. 2</w:t>
            </w:r>
          </w:p>
          <w:p w14:paraId="1C1E5A15" w14:textId="77777777" w:rsidR="00845715" w:rsidRDefault="00845715" w:rsidP="003C0978">
            <w:pPr>
              <w:spacing w:after="0"/>
            </w:pPr>
          </w:p>
          <w:p w14:paraId="537299A4" w14:textId="77777777" w:rsidR="00845715" w:rsidRDefault="00845715" w:rsidP="003C0978">
            <w:pPr>
              <w:spacing w:after="0"/>
            </w:pPr>
            <w:r>
              <w:rPr>
                <w:rFonts w:ascii="VladaRHSans Lt" w:eastAsia="VladaRHSans Lt" w:hAnsi="VladaRHSans Lt" w:cs="VladaRHSans Lt"/>
                <w:smallCaps/>
                <w:sz w:val="19"/>
                <w:szCs w:val="19"/>
              </w:rPr>
              <w:t xml:space="preserve">Analizira i izrađuje modele i mreže </w:t>
            </w:r>
            <w:r>
              <w:rPr>
                <w:rFonts w:ascii="VladaRHSans Lt" w:eastAsia="VladaRHSans Lt" w:hAnsi="VladaRHSans Lt" w:cs="VladaRHSans Lt"/>
                <w:smallCaps/>
                <w:color w:val="FF0000"/>
                <w:sz w:val="19"/>
                <w:szCs w:val="19"/>
              </w:rPr>
              <w:t>uspravnih</w:t>
            </w:r>
            <w:r>
              <w:rPr>
                <w:rFonts w:ascii="VladaRHSans Lt" w:eastAsia="VladaRHSans Lt" w:hAnsi="VladaRHSans Lt" w:cs="VladaRHSans Lt"/>
                <w:smallCaps/>
                <w:sz w:val="19"/>
                <w:szCs w:val="19"/>
              </w:rPr>
              <w:t xml:space="preserve"> geometrijskih tijela. </w:t>
            </w:r>
          </w:p>
        </w:tc>
        <w:tc>
          <w:tcPr>
            <w:tcW w:w="3765" w:type="dxa"/>
          </w:tcPr>
          <w:p w14:paraId="6E7D0364" w14:textId="77777777" w:rsidR="00845715" w:rsidRDefault="00845715" w:rsidP="003C0978">
            <w:pPr>
              <w:spacing w:after="0"/>
            </w:pPr>
            <w:r>
              <w:rPr>
                <w:rFonts w:ascii="VladaRHSans Lt" w:eastAsia="VladaRHSans Lt" w:hAnsi="VladaRHSans Lt" w:cs="VladaRHSans Lt"/>
                <w:color w:val="25408F"/>
                <w:sz w:val="19"/>
                <w:szCs w:val="19"/>
              </w:rPr>
              <w:t xml:space="preserve">Prema modelu uspravnoga </w:t>
            </w:r>
            <w:r>
              <w:rPr>
                <w:rFonts w:ascii="VladaRHSans Lt" w:eastAsia="VladaRHSans Lt" w:hAnsi="VladaRHSans Lt" w:cs="VladaRHSans Lt"/>
                <w:color w:val="FF0000"/>
                <w:sz w:val="19"/>
                <w:szCs w:val="19"/>
              </w:rPr>
              <w:t>geometrijskog</w:t>
            </w:r>
            <w:r>
              <w:rPr>
                <w:rFonts w:ascii="VladaRHSans Lt" w:eastAsia="VladaRHSans Lt" w:hAnsi="VladaRHSans Lt" w:cs="VladaRHSans Lt"/>
                <w:color w:val="25408F"/>
                <w:sz w:val="19"/>
                <w:szCs w:val="19"/>
              </w:rPr>
              <w:t xml:space="preserve"> tijela </w:t>
            </w:r>
            <w:r>
              <w:rPr>
                <w:rFonts w:ascii="VladaRHSans Lt" w:eastAsia="VladaRHSans Lt" w:hAnsi="VladaRHSans Lt" w:cs="VladaRHSans Lt"/>
                <w:color w:val="FF0000"/>
                <w:sz w:val="19"/>
                <w:szCs w:val="19"/>
              </w:rPr>
              <w:t>(kocka, kvadar, pravilna četverostrana prizma i pravilna četverostrana piramida, valjak i stožac)</w:t>
            </w:r>
            <w:r>
              <w:rPr>
                <w:rFonts w:ascii="VladaRHSans Lt" w:eastAsia="VladaRHSans Lt" w:hAnsi="VladaRHSans Lt" w:cs="VladaRHSans Lt"/>
                <w:color w:val="25408F"/>
                <w:sz w:val="19"/>
                <w:szCs w:val="19"/>
              </w:rPr>
              <w:t xml:space="preserve"> opisuje plohe koje ga omeđuju i na osnovi toga izrađuje mrežu tijela koja će mu biti potrebna za određivanje njegova oplošja.</w:t>
            </w:r>
            <w:r>
              <w:rPr>
                <w:rFonts w:ascii="VladaRHSans Lt" w:eastAsia="VladaRHSans Lt" w:hAnsi="VladaRHSans Lt" w:cs="VladaRHSans Lt"/>
                <w:color w:val="FF0000"/>
                <w:sz w:val="19"/>
                <w:szCs w:val="19"/>
              </w:rPr>
              <w:t xml:space="preserve"> </w:t>
            </w:r>
          </w:p>
          <w:p w14:paraId="4CF7F2DC" w14:textId="77777777" w:rsidR="00845715" w:rsidRDefault="00845715" w:rsidP="003C0978">
            <w:pPr>
              <w:spacing w:after="0"/>
            </w:pPr>
            <w:r>
              <w:rPr>
                <w:rFonts w:ascii="VladaRHSans Lt" w:eastAsia="VladaRHSans Lt" w:hAnsi="VladaRHSans Lt" w:cs="VladaRHSans Lt"/>
                <w:color w:val="FF0000"/>
                <w:sz w:val="19"/>
                <w:szCs w:val="19"/>
              </w:rPr>
              <w:t xml:space="preserve">Izrađuje modele uspravnih geometrijskih tijela. </w:t>
            </w:r>
          </w:p>
          <w:p w14:paraId="5F2CD28A" w14:textId="77777777" w:rsidR="00845715" w:rsidRDefault="00845715" w:rsidP="003C0978">
            <w:pPr>
              <w:spacing w:after="0"/>
            </w:pPr>
            <w:r>
              <w:rPr>
                <w:rFonts w:ascii="VladaRHSans Lt" w:eastAsia="VladaRHSans Lt" w:hAnsi="VladaRHSans Lt" w:cs="VladaRHSans Lt"/>
                <w:color w:val="25408F"/>
                <w:sz w:val="19"/>
                <w:szCs w:val="19"/>
              </w:rPr>
              <w:lastRenderedPageBreak/>
              <w:t>Promatra tijela koja ga okružuju, imenuje ih, opisuje, analizira i crta njihove mreže.</w:t>
            </w:r>
          </w:p>
          <w:p w14:paraId="5595D232" w14:textId="77777777" w:rsidR="00845715" w:rsidRDefault="00845715" w:rsidP="003C0978">
            <w:pPr>
              <w:spacing w:after="0"/>
            </w:pPr>
          </w:p>
          <w:p w14:paraId="6FADAEBD" w14:textId="77777777" w:rsidR="00845715" w:rsidRDefault="00845715" w:rsidP="003C0978">
            <w:pPr>
              <w:spacing w:after="0"/>
            </w:pPr>
            <w:r>
              <w:rPr>
                <w:rFonts w:ascii="VladaRHSans Lt" w:eastAsia="VladaRHSans Lt" w:hAnsi="VladaRHSans Lt" w:cs="VladaRHSans Lt"/>
                <w:color w:val="25408F"/>
                <w:sz w:val="19"/>
                <w:szCs w:val="19"/>
              </w:rPr>
              <w:t>Korelacija s Tehničkom kulturom.</w:t>
            </w:r>
          </w:p>
        </w:tc>
        <w:tc>
          <w:tcPr>
            <w:tcW w:w="2055" w:type="dxa"/>
          </w:tcPr>
          <w:p w14:paraId="75157C0C" w14:textId="77777777" w:rsidR="00845715" w:rsidRDefault="00845715" w:rsidP="003C0978">
            <w:pPr>
              <w:spacing w:after="0"/>
            </w:pPr>
            <w:r>
              <w:rPr>
                <w:rFonts w:ascii="VladaRHSans Lt" w:eastAsia="VladaRHSans Lt" w:hAnsi="VladaRHSans Lt" w:cs="VladaRHSans Lt"/>
                <w:color w:val="FF0000"/>
                <w:sz w:val="19"/>
                <w:szCs w:val="19"/>
              </w:rPr>
              <w:lastRenderedPageBreak/>
              <w:t>Povezuje mrežu kocke, kvadra i valjka s modelom.</w:t>
            </w:r>
          </w:p>
          <w:p w14:paraId="5444CE12" w14:textId="77777777" w:rsidR="00845715" w:rsidRDefault="00845715" w:rsidP="003C0978">
            <w:pPr>
              <w:spacing w:after="0"/>
            </w:pPr>
            <w:r>
              <w:rPr>
                <w:rFonts w:ascii="VladaRHSans Lt" w:eastAsia="VladaRHSans Lt" w:hAnsi="VladaRHSans Lt" w:cs="VladaRHSans Lt"/>
                <w:color w:val="FF0000"/>
                <w:sz w:val="19"/>
                <w:szCs w:val="19"/>
              </w:rPr>
              <w:t>Pronalazi i imenuje primjere geometrijskih tijela iz stvarnoga života.</w:t>
            </w:r>
          </w:p>
        </w:tc>
        <w:tc>
          <w:tcPr>
            <w:tcW w:w="2055" w:type="dxa"/>
          </w:tcPr>
          <w:p w14:paraId="6EA2702A" w14:textId="77777777" w:rsidR="00845715" w:rsidRDefault="00845715" w:rsidP="003C0978">
            <w:pPr>
              <w:spacing w:after="0"/>
            </w:pPr>
            <w:r>
              <w:rPr>
                <w:rFonts w:ascii="VladaRHSans Lt" w:eastAsia="VladaRHSans Lt" w:hAnsi="VladaRHSans Lt" w:cs="VladaRHSans Lt"/>
                <w:color w:val="FF0000"/>
                <w:sz w:val="19"/>
                <w:szCs w:val="19"/>
              </w:rPr>
              <w:t>Povezuje mrežu geometrijskoga tijela s modelom.</w:t>
            </w:r>
          </w:p>
          <w:p w14:paraId="68B5DD1D" w14:textId="77777777" w:rsidR="00845715" w:rsidRDefault="00845715" w:rsidP="003C0978">
            <w:pPr>
              <w:spacing w:after="0"/>
            </w:pPr>
            <w:r>
              <w:rPr>
                <w:rFonts w:ascii="VladaRHSans Lt" w:eastAsia="VladaRHSans Lt" w:hAnsi="VladaRHSans Lt" w:cs="VladaRHSans Lt"/>
                <w:color w:val="FF0000"/>
                <w:sz w:val="19"/>
                <w:szCs w:val="19"/>
              </w:rPr>
              <w:t>Opisuje matematičkim jezikom</w:t>
            </w:r>
            <w:r>
              <w:rPr>
                <w:rFonts w:ascii="VladaRHSans Lt" w:eastAsia="VladaRHSans Lt" w:hAnsi="VladaRHSans Lt" w:cs="VladaRHSans Lt"/>
                <w:color w:val="25408F"/>
                <w:sz w:val="19"/>
                <w:szCs w:val="19"/>
              </w:rPr>
              <w:t xml:space="preserve"> vrhove, bridove i strane geometrijskoga tijela.</w:t>
            </w:r>
          </w:p>
        </w:tc>
        <w:tc>
          <w:tcPr>
            <w:tcW w:w="2055" w:type="dxa"/>
          </w:tcPr>
          <w:p w14:paraId="23F08411" w14:textId="77777777" w:rsidR="00845715" w:rsidRDefault="00845715" w:rsidP="003C0978">
            <w:pPr>
              <w:spacing w:after="0"/>
            </w:pPr>
            <w:r>
              <w:rPr>
                <w:rFonts w:ascii="VladaRHSans Lt" w:eastAsia="VladaRHSans Lt" w:hAnsi="VladaRHSans Lt" w:cs="VladaRHSans Lt"/>
                <w:color w:val="FF0000"/>
                <w:sz w:val="19"/>
                <w:szCs w:val="19"/>
              </w:rPr>
              <w:t xml:space="preserve">Opisuje plohe geometrijskih tijela iz stvarnoga života. </w:t>
            </w:r>
          </w:p>
          <w:p w14:paraId="5D07548B" w14:textId="77777777" w:rsidR="00845715" w:rsidRDefault="00845715" w:rsidP="003C0978">
            <w:pPr>
              <w:spacing w:after="0"/>
            </w:pPr>
            <w:r>
              <w:rPr>
                <w:rFonts w:ascii="VladaRHSans Lt" w:eastAsia="VladaRHSans Lt" w:hAnsi="VladaRHSans Lt" w:cs="VladaRHSans Lt"/>
                <w:color w:val="25408F"/>
                <w:sz w:val="19"/>
                <w:szCs w:val="19"/>
              </w:rPr>
              <w:t>Izrađuje modele geometrijskih tijela</w:t>
            </w:r>
            <w:r>
              <w:rPr>
                <w:rFonts w:ascii="VladaRHSans Lt" w:eastAsia="VladaRHSans Lt" w:hAnsi="VladaRHSans Lt" w:cs="VladaRHSans Lt"/>
                <w:color w:val="FF0000"/>
                <w:sz w:val="19"/>
                <w:szCs w:val="19"/>
              </w:rPr>
              <w:t xml:space="preserve">. </w:t>
            </w:r>
          </w:p>
          <w:p w14:paraId="7D434690" w14:textId="77777777" w:rsidR="00845715" w:rsidRDefault="00845715" w:rsidP="003C0978">
            <w:pPr>
              <w:spacing w:after="0"/>
            </w:pPr>
          </w:p>
        </w:tc>
        <w:tc>
          <w:tcPr>
            <w:tcW w:w="2055" w:type="dxa"/>
          </w:tcPr>
          <w:p w14:paraId="18F6FC00" w14:textId="77777777" w:rsidR="00845715" w:rsidRDefault="00845715" w:rsidP="003C0978">
            <w:pPr>
              <w:spacing w:after="0"/>
            </w:pPr>
            <w:r>
              <w:rPr>
                <w:rFonts w:ascii="VladaRHSans Lt" w:eastAsia="VladaRHSans Lt" w:hAnsi="VladaRHSans Lt" w:cs="VladaRHSans Lt"/>
                <w:color w:val="25408F"/>
                <w:sz w:val="19"/>
                <w:szCs w:val="19"/>
              </w:rPr>
              <w:t xml:space="preserve">Analizira i </w:t>
            </w:r>
            <w:r>
              <w:rPr>
                <w:rFonts w:ascii="VladaRHSans Lt" w:eastAsia="VladaRHSans Lt" w:hAnsi="VladaRHSans Lt" w:cs="VladaRHSans Lt"/>
                <w:color w:val="FF0000"/>
                <w:sz w:val="19"/>
                <w:szCs w:val="19"/>
              </w:rPr>
              <w:t xml:space="preserve">izrađuje </w:t>
            </w:r>
            <w:r>
              <w:rPr>
                <w:rFonts w:ascii="VladaRHSans Lt" w:eastAsia="VladaRHSans Lt" w:hAnsi="VladaRHSans Lt" w:cs="VladaRHSans Lt"/>
                <w:color w:val="25408F"/>
                <w:sz w:val="19"/>
                <w:szCs w:val="19"/>
              </w:rPr>
              <w:t xml:space="preserve">prostorne oblike sastavljene od osnovnih geometrijskih tijela. </w:t>
            </w:r>
          </w:p>
          <w:p w14:paraId="562E3EE0" w14:textId="77777777" w:rsidR="00845715" w:rsidRDefault="00845715" w:rsidP="003C0978">
            <w:pPr>
              <w:spacing w:after="0"/>
            </w:pPr>
          </w:p>
          <w:p w14:paraId="472EFE07" w14:textId="77777777" w:rsidR="00845715" w:rsidRDefault="00845715" w:rsidP="003C0978">
            <w:pPr>
              <w:spacing w:after="0"/>
            </w:pPr>
          </w:p>
        </w:tc>
      </w:tr>
      <w:tr w:rsidR="00845715" w14:paraId="1FDA60D9" w14:textId="77777777" w:rsidTr="003C0978">
        <w:tc>
          <w:tcPr>
            <w:tcW w:w="14220" w:type="dxa"/>
            <w:gridSpan w:val="7"/>
          </w:tcPr>
          <w:p w14:paraId="15D7475D"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7ED97C58" w14:textId="77777777" w:rsidR="00845715" w:rsidRDefault="00845715" w:rsidP="003C0978">
            <w:pPr>
              <w:spacing w:after="0"/>
            </w:pPr>
            <w:r>
              <w:rPr>
                <w:rFonts w:ascii="VladaRHSans Lt" w:eastAsia="VladaRHSans Lt" w:hAnsi="VladaRHSans Lt" w:cs="VladaRHSans Lt"/>
                <w:color w:val="25408F"/>
                <w:sz w:val="19"/>
                <w:szCs w:val="19"/>
              </w:rPr>
              <w:t>Mogući projektni zadatak: izraditi modele kuće, zanimljive kutije/ambalaže, ukrase, Platonova, Arhimedova tijela.</w:t>
            </w:r>
          </w:p>
          <w:p w14:paraId="03A65A14" w14:textId="185BC40F" w:rsidR="008D3074" w:rsidRP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t>Rabiti programe dinamične geometrije te ostale primjerene i dostupne interaktivne računalne programe i alate.</w:t>
            </w:r>
          </w:p>
        </w:tc>
      </w:tr>
      <w:tr w:rsidR="00845715" w14:paraId="56517848" w14:textId="77777777" w:rsidTr="003C0978">
        <w:tc>
          <w:tcPr>
            <w:tcW w:w="465" w:type="dxa"/>
          </w:tcPr>
          <w:p w14:paraId="17C2256C" w14:textId="77777777" w:rsidR="00845715" w:rsidRDefault="00845715" w:rsidP="003C0978">
            <w:pPr>
              <w:spacing w:after="0"/>
            </w:pPr>
            <w:r>
              <w:rPr>
                <w:rFonts w:ascii="VladaRHSans Lt" w:eastAsia="VladaRHSans Lt" w:hAnsi="VladaRHSans Lt" w:cs="VladaRHSans Lt"/>
                <w:smallCaps/>
                <w:sz w:val="19"/>
                <w:szCs w:val="19"/>
              </w:rPr>
              <w:t>11.</w:t>
            </w:r>
          </w:p>
        </w:tc>
        <w:tc>
          <w:tcPr>
            <w:tcW w:w="1770" w:type="dxa"/>
            <w:shd w:val="clear" w:color="auto" w:fill="B4FAB4"/>
          </w:tcPr>
          <w:p w14:paraId="0E2269BE" w14:textId="77777777" w:rsidR="00845715" w:rsidRDefault="00845715" w:rsidP="003C0978">
            <w:pPr>
              <w:spacing w:after="0"/>
            </w:pPr>
            <w:r>
              <w:rPr>
                <w:rFonts w:ascii="VladaRHSans Lt" w:eastAsia="VladaRHSans Lt" w:hAnsi="VladaRHSans Lt" w:cs="VladaRHSans Lt"/>
                <w:smallCaps/>
                <w:sz w:val="19"/>
                <w:szCs w:val="19"/>
              </w:rPr>
              <w:t>C. 8. 3</w:t>
            </w:r>
          </w:p>
          <w:p w14:paraId="593F58C4" w14:textId="77777777" w:rsidR="00845715" w:rsidRDefault="00845715" w:rsidP="003C0978">
            <w:pPr>
              <w:spacing w:after="0"/>
            </w:pPr>
          </w:p>
          <w:p w14:paraId="6E3D40A0" w14:textId="77777777" w:rsidR="00845715" w:rsidRDefault="00845715" w:rsidP="003C0978">
            <w:pPr>
              <w:spacing w:after="0"/>
            </w:pPr>
            <w:r>
              <w:rPr>
                <w:rFonts w:ascii="VladaRHSans Lt" w:eastAsia="VladaRHSans Lt" w:hAnsi="VladaRHSans Lt" w:cs="VladaRHSans Lt"/>
                <w:smallCaps/>
                <w:sz w:val="19"/>
                <w:szCs w:val="19"/>
              </w:rPr>
              <w:t xml:space="preserve">Primjenjuje talesov poučak. </w:t>
            </w:r>
          </w:p>
        </w:tc>
        <w:tc>
          <w:tcPr>
            <w:tcW w:w="3765" w:type="dxa"/>
          </w:tcPr>
          <w:p w14:paraId="3EE529C5" w14:textId="77777777" w:rsidR="00845715" w:rsidRDefault="00845715" w:rsidP="003C0978">
            <w:pPr>
              <w:spacing w:after="0"/>
            </w:pPr>
            <w:r>
              <w:rPr>
                <w:rFonts w:ascii="VladaRHSans Lt" w:eastAsia="VladaRHSans Lt" w:hAnsi="VladaRHSans Lt" w:cs="VladaRHSans Lt"/>
                <w:color w:val="FF0000"/>
                <w:sz w:val="19"/>
                <w:szCs w:val="19"/>
              </w:rPr>
              <w:t>Otkriva i izriče Talesov poučak.</w:t>
            </w:r>
          </w:p>
          <w:p w14:paraId="788036EA" w14:textId="77777777" w:rsidR="00845715" w:rsidRDefault="00845715" w:rsidP="003C0978">
            <w:pPr>
              <w:spacing w:after="0"/>
            </w:pPr>
            <w:r>
              <w:rPr>
                <w:rFonts w:ascii="VladaRHSans Lt" w:eastAsia="VladaRHSans Lt" w:hAnsi="VladaRHSans Lt" w:cs="VladaRHSans Lt"/>
                <w:color w:val="25408F"/>
                <w:sz w:val="19"/>
                <w:szCs w:val="19"/>
              </w:rPr>
              <w:t>Primjenom Talesovoga poučka dijeli dužinu na sukladne dijelove i točkom u zadanome omjeru.</w:t>
            </w:r>
          </w:p>
          <w:p w14:paraId="69C7B2BB" w14:textId="77777777" w:rsidR="00845715" w:rsidRDefault="00845715" w:rsidP="003C0978">
            <w:pPr>
              <w:spacing w:after="0"/>
            </w:pPr>
            <w:r>
              <w:rPr>
                <w:rFonts w:ascii="VladaRHSans Lt" w:eastAsia="VladaRHSans Lt" w:hAnsi="VladaRHSans Lt" w:cs="VladaRHSans Lt"/>
                <w:color w:val="25408F"/>
                <w:sz w:val="19"/>
                <w:szCs w:val="19"/>
              </w:rPr>
              <w:t xml:space="preserve">Primjenjuje Talesov poučak za crtanje trokuta i pravokutnika. </w:t>
            </w:r>
          </w:p>
          <w:p w14:paraId="2D20965D" w14:textId="77777777" w:rsidR="00845715" w:rsidRDefault="00845715" w:rsidP="003C0978">
            <w:pPr>
              <w:spacing w:after="0"/>
            </w:pPr>
            <w:r>
              <w:rPr>
                <w:rFonts w:ascii="VladaRHSans Lt" w:eastAsia="VladaRHSans Lt" w:hAnsi="VladaRHSans Lt" w:cs="VladaRHSans Lt"/>
                <w:color w:val="FF0000"/>
                <w:sz w:val="19"/>
                <w:szCs w:val="19"/>
              </w:rPr>
              <w:t xml:space="preserve">Matematičkim jezikom opisuje sličnost trokuta i mnogokuta. </w:t>
            </w:r>
          </w:p>
          <w:p w14:paraId="56352CE0" w14:textId="77777777" w:rsidR="00845715" w:rsidRDefault="00845715" w:rsidP="003C0978">
            <w:pPr>
              <w:spacing w:after="0"/>
            </w:pPr>
            <w:r>
              <w:rPr>
                <w:rFonts w:ascii="VladaRHSans Lt" w:eastAsia="VladaRHSans Lt" w:hAnsi="VladaRHSans Lt" w:cs="VladaRHSans Lt"/>
                <w:color w:val="FF0000"/>
                <w:sz w:val="19"/>
                <w:szCs w:val="19"/>
              </w:rPr>
              <w:t>Opisuje svojstva sličnih likova.</w:t>
            </w:r>
          </w:p>
          <w:p w14:paraId="510764F7" w14:textId="77777777" w:rsidR="00845715" w:rsidRDefault="00845715" w:rsidP="003C0978">
            <w:pPr>
              <w:spacing w:after="0"/>
            </w:pPr>
            <w:r>
              <w:rPr>
                <w:rFonts w:ascii="VladaRHSans Lt" w:eastAsia="VladaRHSans Lt" w:hAnsi="VladaRHSans Lt" w:cs="VladaRHSans Lt"/>
                <w:color w:val="FF0000"/>
                <w:sz w:val="19"/>
                <w:szCs w:val="19"/>
              </w:rPr>
              <w:t>Primjenjuje Talesov poučak za rješavanje problemske situacije.</w:t>
            </w:r>
          </w:p>
        </w:tc>
        <w:tc>
          <w:tcPr>
            <w:tcW w:w="2055" w:type="dxa"/>
          </w:tcPr>
          <w:p w14:paraId="23B93E89" w14:textId="77777777" w:rsidR="00845715" w:rsidRDefault="00845715" w:rsidP="003C0978">
            <w:pPr>
              <w:spacing w:after="0"/>
            </w:pPr>
            <w:r>
              <w:rPr>
                <w:rFonts w:ascii="VladaRHSans Lt" w:eastAsia="VladaRHSans Lt" w:hAnsi="VladaRHSans Lt" w:cs="VladaRHSans Lt"/>
                <w:color w:val="25408F"/>
                <w:sz w:val="19"/>
                <w:szCs w:val="19"/>
              </w:rPr>
              <w:t xml:space="preserve">Dijeli dužinu na n sukladnih dijelova </w:t>
            </w:r>
            <w:r>
              <w:rPr>
                <w:rFonts w:ascii="VladaRHSans Lt" w:eastAsia="VladaRHSans Lt" w:hAnsi="VladaRHSans Lt" w:cs="VladaRHSans Lt"/>
                <w:color w:val="FF0000"/>
                <w:sz w:val="19"/>
                <w:szCs w:val="19"/>
              </w:rPr>
              <w:t>i točkom u zadanome omjeru.</w:t>
            </w:r>
          </w:p>
        </w:tc>
        <w:tc>
          <w:tcPr>
            <w:tcW w:w="2055" w:type="dxa"/>
          </w:tcPr>
          <w:p w14:paraId="14A0C957" w14:textId="77777777" w:rsidR="00845715" w:rsidRDefault="00845715" w:rsidP="003C0978">
            <w:pPr>
              <w:spacing w:after="0"/>
            </w:pPr>
            <w:r>
              <w:rPr>
                <w:rFonts w:ascii="VladaRHSans Lt" w:eastAsia="VladaRHSans Lt" w:hAnsi="VladaRHSans Lt" w:cs="VladaRHSans Lt"/>
                <w:color w:val="25408F"/>
                <w:sz w:val="19"/>
                <w:szCs w:val="19"/>
              </w:rPr>
              <w:t xml:space="preserve">Primjenjuje Talesov poučak za crtanje trokuta i pravokutnika. </w:t>
            </w:r>
            <w:r>
              <w:rPr>
                <w:rFonts w:ascii="VladaRHSans Lt" w:eastAsia="VladaRHSans Lt" w:hAnsi="VladaRHSans Lt" w:cs="VladaRHSans Lt"/>
                <w:color w:val="FF0000"/>
                <w:sz w:val="19"/>
                <w:szCs w:val="19"/>
              </w:rPr>
              <w:t>Opisuje svojstva sličnih likova.</w:t>
            </w:r>
          </w:p>
        </w:tc>
        <w:tc>
          <w:tcPr>
            <w:tcW w:w="2055" w:type="dxa"/>
          </w:tcPr>
          <w:p w14:paraId="7758D197" w14:textId="77777777" w:rsidR="00845715" w:rsidRDefault="00845715" w:rsidP="003C0978">
            <w:pPr>
              <w:spacing w:after="0"/>
            </w:pPr>
            <w:r>
              <w:rPr>
                <w:rFonts w:ascii="VladaRHSans Lt" w:eastAsia="VladaRHSans Lt" w:hAnsi="VladaRHSans Lt" w:cs="VladaRHSans Lt"/>
                <w:color w:val="FF0000"/>
                <w:sz w:val="19"/>
                <w:szCs w:val="19"/>
              </w:rPr>
              <w:t xml:space="preserve">Izriče Talesov poučak i </w:t>
            </w:r>
            <w:r>
              <w:rPr>
                <w:rFonts w:ascii="VladaRHSans Lt" w:eastAsia="VladaRHSans Lt" w:hAnsi="VladaRHSans Lt" w:cs="VladaRHSans Lt"/>
                <w:color w:val="25408F"/>
                <w:sz w:val="19"/>
                <w:szCs w:val="19"/>
              </w:rPr>
              <w:t xml:space="preserve">primjenjuje ga za crtanje sličnih tokuta. </w:t>
            </w:r>
            <w:r>
              <w:rPr>
                <w:rFonts w:ascii="VladaRHSans Lt" w:eastAsia="VladaRHSans Lt" w:hAnsi="VladaRHSans Lt" w:cs="VladaRHSans Lt"/>
                <w:color w:val="FF0000"/>
                <w:sz w:val="19"/>
                <w:szCs w:val="19"/>
              </w:rPr>
              <w:t>Primjenjuje Talesov poučak za rješavanje jednostavne problemske situacije.</w:t>
            </w:r>
          </w:p>
          <w:p w14:paraId="256D7688" w14:textId="77777777" w:rsidR="00845715" w:rsidRDefault="00845715" w:rsidP="003C0978">
            <w:pPr>
              <w:spacing w:after="0"/>
            </w:pPr>
            <w:r>
              <w:rPr>
                <w:rFonts w:ascii="VladaRHSans Lt" w:eastAsia="VladaRHSans Lt" w:hAnsi="VladaRHSans Lt" w:cs="VladaRHSans Lt"/>
                <w:color w:val="FF0000"/>
                <w:sz w:val="19"/>
                <w:szCs w:val="19"/>
              </w:rPr>
              <w:t>.</w:t>
            </w:r>
          </w:p>
          <w:p w14:paraId="73690FCD" w14:textId="77777777" w:rsidR="00845715" w:rsidRDefault="00845715" w:rsidP="003C0978">
            <w:pPr>
              <w:spacing w:after="0"/>
            </w:pPr>
          </w:p>
          <w:p w14:paraId="209027DB" w14:textId="77777777" w:rsidR="00845715" w:rsidRDefault="00845715" w:rsidP="003C0978">
            <w:pPr>
              <w:spacing w:after="0"/>
            </w:pPr>
          </w:p>
        </w:tc>
        <w:tc>
          <w:tcPr>
            <w:tcW w:w="2055" w:type="dxa"/>
          </w:tcPr>
          <w:p w14:paraId="5555C41D" w14:textId="77777777" w:rsidR="00845715" w:rsidRDefault="00845715" w:rsidP="003C0978">
            <w:pPr>
              <w:spacing w:after="0"/>
            </w:pPr>
            <w:r>
              <w:rPr>
                <w:rFonts w:ascii="VladaRHSans Lt" w:eastAsia="VladaRHSans Lt" w:hAnsi="VladaRHSans Lt" w:cs="VladaRHSans Lt"/>
                <w:color w:val="25408F"/>
                <w:sz w:val="19"/>
                <w:szCs w:val="19"/>
              </w:rPr>
              <w:t>Primjenjuje Talesov poučak za rješavanje problema iz geometrije i stvarnoga života.</w:t>
            </w:r>
          </w:p>
        </w:tc>
      </w:tr>
      <w:tr w:rsidR="00845715" w14:paraId="05229444" w14:textId="77777777" w:rsidTr="003C0978">
        <w:tc>
          <w:tcPr>
            <w:tcW w:w="14220" w:type="dxa"/>
            <w:gridSpan w:val="7"/>
          </w:tcPr>
          <w:p w14:paraId="0E8043A4" w14:textId="77777777" w:rsidR="00845715" w:rsidRDefault="00845715" w:rsidP="003C0978">
            <w:pPr>
              <w:spacing w:after="0"/>
            </w:pPr>
            <w:r>
              <w:rPr>
                <w:rFonts w:ascii="VladaRHSans Lt" w:eastAsia="VladaRHSans Lt" w:hAnsi="VladaRHSans Lt" w:cs="VladaRHSans Lt"/>
                <w:color w:val="FF0000"/>
                <w:sz w:val="19"/>
                <w:szCs w:val="19"/>
              </w:rPr>
              <w:t>NAPOMENA:</w:t>
            </w:r>
          </w:p>
          <w:p w14:paraId="131E1BF0" w14:textId="137D36BD" w:rsidR="00845715" w:rsidRPr="00745288" w:rsidRDefault="00845715" w:rsidP="003C0978">
            <w:pPr>
              <w:spacing w:after="0"/>
            </w:pPr>
            <w:r>
              <w:rPr>
                <w:rFonts w:ascii="VladaRHSans Lt" w:eastAsia="VladaRHSans Lt" w:hAnsi="VladaRHSans Lt" w:cs="VladaRHSans Lt"/>
                <w:color w:val="25408F"/>
                <w:sz w:val="19"/>
                <w:szCs w:val="19"/>
              </w:rPr>
              <w:t xml:space="preserve">Poticati urednost i preciznost konstrukcije i crteža. Poticati učenike da primijene </w:t>
            </w:r>
            <w:r>
              <w:rPr>
                <w:rFonts w:ascii="VladaRHSans Lt" w:eastAsia="VladaRHSans Lt" w:hAnsi="VladaRHSans Lt" w:cs="VladaRHSans Lt"/>
                <w:color w:val="FF0000"/>
                <w:sz w:val="19"/>
                <w:szCs w:val="19"/>
              </w:rPr>
              <w:t xml:space="preserve">Talesov </w:t>
            </w:r>
            <w:r>
              <w:rPr>
                <w:rFonts w:ascii="VladaRHSans Lt" w:eastAsia="VladaRHSans Lt" w:hAnsi="VladaRHSans Lt" w:cs="VladaRHSans Lt"/>
                <w:color w:val="25408F"/>
                <w:sz w:val="19"/>
                <w:szCs w:val="19"/>
              </w:rPr>
              <w:t>poučak za konstruiranje (ili crtanje) uvećanih (ili umanjenih) slika (likova) u zadanome omjeru. Moguća istraživanja: Pronalaziti sličnost na objektima u okruženju, graditeljstvu, umjetnosti. Istražiti povijesne crtice. Rabiti programe dinamične geometrije te ostale primjerene i dostupne interaktivne računalne programe i alate.</w:t>
            </w:r>
          </w:p>
        </w:tc>
      </w:tr>
      <w:tr w:rsidR="00845715" w14:paraId="0EDF69B1" w14:textId="77777777" w:rsidTr="003C0978">
        <w:tc>
          <w:tcPr>
            <w:tcW w:w="465" w:type="dxa"/>
          </w:tcPr>
          <w:p w14:paraId="1A9EB286" w14:textId="77777777" w:rsidR="00845715" w:rsidRDefault="00845715" w:rsidP="003C0978">
            <w:pPr>
              <w:spacing w:after="0"/>
              <w:rPr>
                <w:rFonts w:ascii="VladaRHSans Lt" w:eastAsia="VladaRHSans Lt" w:hAnsi="VladaRHSans Lt" w:cs="VladaRHSans Lt"/>
                <w:smallCaps/>
                <w:sz w:val="19"/>
                <w:szCs w:val="19"/>
              </w:rPr>
            </w:pPr>
            <w:r>
              <w:rPr>
                <w:rFonts w:ascii="VladaRHSans Lt" w:eastAsia="VladaRHSans Lt" w:hAnsi="VladaRHSans Lt" w:cs="VladaRHSans Lt"/>
                <w:smallCaps/>
                <w:sz w:val="19"/>
                <w:szCs w:val="19"/>
              </w:rPr>
              <w:t>12.</w:t>
            </w:r>
          </w:p>
        </w:tc>
        <w:tc>
          <w:tcPr>
            <w:tcW w:w="1770" w:type="dxa"/>
            <w:shd w:val="clear" w:color="auto" w:fill="B4FAB4"/>
          </w:tcPr>
          <w:p w14:paraId="55336C89" w14:textId="77777777" w:rsidR="00845715" w:rsidRPr="00D863D6" w:rsidRDefault="00845715" w:rsidP="003C0978">
            <w:pPr>
              <w:spacing w:after="0" w:line="240" w:lineRule="auto"/>
              <w:rPr>
                <w:rFonts w:ascii="Times New Roman" w:eastAsia="Times New Roman" w:hAnsi="Times New Roman" w:cs="Times New Roman"/>
                <w:sz w:val="24"/>
                <w:szCs w:val="24"/>
                <w:lang w:eastAsia="hr-HR"/>
              </w:rPr>
            </w:pPr>
            <w:r w:rsidRPr="00D863D6">
              <w:rPr>
                <w:rFonts w:ascii="VladaRHSans Lt" w:eastAsia="Times New Roman" w:hAnsi="VladaRHSans Lt" w:cs="Times New Roman"/>
                <w:smallCaps/>
                <w:sz w:val="19"/>
                <w:szCs w:val="19"/>
                <w:lang w:eastAsia="hr-HR"/>
              </w:rPr>
              <w:t>C. 8. 4</w:t>
            </w:r>
          </w:p>
          <w:p w14:paraId="30D7A3E7" w14:textId="77777777" w:rsidR="00845715" w:rsidRDefault="00845715" w:rsidP="003C0978">
            <w:pPr>
              <w:spacing w:after="0"/>
              <w:rPr>
                <w:rFonts w:ascii="VladaRHSans Lt" w:eastAsia="VladaRHSans Lt" w:hAnsi="VladaRHSans Lt" w:cs="VladaRHSans Lt"/>
                <w:smallCaps/>
                <w:sz w:val="19"/>
                <w:szCs w:val="19"/>
              </w:rPr>
            </w:pPr>
            <w:r w:rsidRPr="00D863D6">
              <w:rPr>
                <w:rFonts w:ascii="Times New Roman" w:eastAsia="Times New Roman" w:hAnsi="Times New Roman" w:cs="Times New Roman"/>
                <w:sz w:val="24"/>
                <w:szCs w:val="24"/>
                <w:lang w:eastAsia="hr-HR"/>
              </w:rPr>
              <w:br/>
            </w:r>
            <w:r w:rsidRPr="00D863D6">
              <w:rPr>
                <w:rFonts w:ascii="VladaRHSans Lt" w:eastAsia="Times New Roman" w:hAnsi="VladaRHSans Lt" w:cs="Times New Roman"/>
                <w:smallCaps/>
                <w:color w:val="FF0000"/>
                <w:sz w:val="19"/>
                <w:szCs w:val="19"/>
                <w:lang w:eastAsia="hr-HR"/>
              </w:rPr>
              <w:t xml:space="preserve">Prikazuje međusobne odnose </w:t>
            </w:r>
            <w:r w:rsidRPr="00D863D6">
              <w:rPr>
                <w:rFonts w:ascii="VladaRHSans Lt" w:eastAsia="Times New Roman" w:hAnsi="VladaRHSans Lt" w:cs="Times New Roman"/>
                <w:smallCaps/>
                <w:color w:val="FF0000"/>
                <w:sz w:val="19"/>
                <w:szCs w:val="19"/>
                <w:lang w:eastAsia="hr-HR"/>
              </w:rPr>
              <w:lastRenderedPageBreak/>
              <w:t>dviju kružnica u ravnini.</w:t>
            </w:r>
          </w:p>
        </w:tc>
        <w:tc>
          <w:tcPr>
            <w:tcW w:w="3765" w:type="dxa"/>
          </w:tcPr>
          <w:p w14:paraId="5BB7B07B" w14:textId="77777777" w:rsidR="00845715" w:rsidRPr="00D863D6" w:rsidRDefault="00845715" w:rsidP="003C0978">
            <w:pPr>
              <w:spacing w:after="0" w:line="240" w:lineRule="auto"/>
              <w:rPr>
                <w:rFonts w:ascii="Times New Roman" w:eastAsia="Times New Roman" w:hAnsi="Times New Roman" w:cs="Times New Roman"/>
                <w:sz w:val="24"/>
                <w:szCs w:val="24"/>
                <w:lang w:eastAsia="hr-HR"/>
              </w:rPr>
            </w:pPr>
            <w:r w:rsidRPr="00D863D6">
              <w:rPr>
                <w:rFonts w:ascii="VladaRHSans Lt" w:eastAsia="Times New Roman" w:hAnsi="VladaRHSans Lt" w:cs="Times New Roman"/>
                <w:color w:val="FF0000"/>
                <w:sz w:val="19"/>
                <w:szCs w:val="19"/>
                <w:lang w:eastAsia="hr-HR"/>
              </w:rPr>
              <w:lastRenderedPageBreak/>
              <w:t>Opisuje i konstruira koncentrične kružnice.</w:t>
            </w:r>
          </w:p>
          <w:p w14:paraId="30FA372D" w14:textId="77777777" w:rsidR="00845715" w:rsidRPr="00D863D6" w:rsidRDefault="00845715" w:rsidP="003C0978">
            <w:pPr>
              <w:spacing w:after="0" w:line="240" w:lineRule="auto"/>
              <w:rPr>
                <w:rFonts w:ascii="Times New Roman" w:eastAsia="Times New Roman" w:hAnsi="Times New Roman" w:cs="Times New Roman"/>
                <w:sz w:val="24"/>
                <w:szCs w:val="24"/>
                <w:lang w:eastAsia="hr-HR"/>
              </w:rPr>
            </w:pPr>
            <w:r w:rsidRPr="00D863D6">
              <w:rPr>
                <w:rFonts w:ascii="VladaRHSans Lt" w:eastAsia="Times New Roman" w:hAnsi="VladaRHSans Lt" w:cs="Times New Roman"/>
                <w:color w:val="FF0000"/>
                <w:sz w:val="19"/>
                <w:szCs w:val="19"/>
                <w:lang w:eastAsia="hr-HR"/>
              </w:rPr>
              <w:t>Opisuje kružni vijenac, diralište i sjecište.</w:t>
            </w:r>
          </w:p>
          <w:p w14:paraId="0A2380AF" w14:textId="77777777" w:rsidR="00845715" w:rsidRPr="00D863D6" w:rsidRDefault="00845715" w:rsidP="003C0978">
            <w:pPr>
              <w:spacing w:after="0" w:line="240" w:lineRule="auto"/>
              <w:rPr>
                <w:rFonts w:ascii="Times New Roman" w:eastAsia="Times New Roman" w:hAnsi="Times New Roman" w:cs="Times New Roman"/>
                <w:sz w:val="24"/>
                <w:szCs w:val="24"/>
                <w:lang w:eastAsia="hr-HR"/>
              </w:rPr>
            </w:pPr>
            <w:r w:rsidRPr="00D863D6">
              <w:rPr>
                <w:rFonts w:ascii="VladaRHSans Lt" w:eastAsia="Times New Roman" w:hAnsi="VladaRHSans Lt" w:cs="Times New Roman"/>
                <w:color w:val="FF0000"/>
                <w:sz w:val="19"/>
                <w:szCs w:val="19"/>
                <w:lang w:eastAsia="hr-HR"/>
              </w:rPr>
              <w:t xml:space="preserve">Konstruira motive primjenom različitih odnosa kružnica u ravnini. </w:t>
            </w:r>
          </w:p>
          <w:p w14:paraId="0F0C6A0E" w14:textId="77777777" w:rsidR="00845715" w:rsidRPr="00D863D6" w:rsidRDefault="00845715" w:rsidP="003C0978">
            <w:pPr>
              <w:spacing w:after="0" w:line="240" w:lineRule="auto"/>
              <w:rPr>
                <w:rFonts w:ascii="Times New Roman" w:eastAsia="Times New Roman" w:hAnsi="Times New Roman" w:cs="Times New Roman"/>
                <w:sz w:val="24"/>
                <w:szCs w:val="24"/>
                <w:lang w:eastAsia="hr-HR"/>
              </w:rPr>
            </w:pPr>
            <w:r w:rsidRPr="00D863D6">
              <w:rPr>
                <w:rFonts w:ascii="VladaRHSans Lt" w:eastAsia="Times New Roman" w:hAnsi="VladaRHSans Lt" w:cs="Times New Roman"/>
                <w:color w:val="FF0000"/>
                <w:sz w:val="19"/>
                <w:szCs w:val="19"/>
                <w:lang w:eastAsia="hr-HR"/>
              </w:rPr>
              <w:lastRenderedPageBreak/>
              <w:t>Razlikuje međusobne odnose kružnica u ravnini.</w:t>
            </w:r>
          </w:p>
          <w:p w14:paraId="6A4D6291" w14:textId="77777777" w:rsidR="00845715" w:rsidRPr="00D863D6" w:rsidRDefault="00845715" w:rsidP="003C0978">
            <w:pPr>
              <w:spacing w:after="0" w:line="240" w:lineRule="auto"/>
              <w:rPr>
                <w:rFonts w:ascii="Times New Roman" w:eastAsia="Times New Roman" w:hAnsi="Times New Roman" w:cs="Times New Roman"/>
                <w:sz w:val="24"/>
                <w:szCs w:val="24"/>
                <w:lang w:eastAsia="hr-HR"/>
              </w:rPr>
            </w:pPr>
            <w:r w:rsidRPr="00D863D6">
              <w:rPr>
                <w:rFonts w:ascii="VladaRHSans Lt" w:eastAsia="Times New Roman" w:hAnsi="VladaRHSans Lt" w:cs="Times New Roman"/>
                <w:color w:val="FF0000"/>
                <w:sz w:val="19"/>
                <w:szCs w:val="19"/>
                <w:lang w:eastAsia="hr-HR"/>
              </w:rPr>
              <w:t>Konstruira dvije kružnice koje se dodiruju.</w:t>
            </w:r>
          </w:p>
          <w:p w14:paraId="35CB3975" w14:textId="77777777" w:rsidR="00845715" w:rsidRPr="00D863D6" w:rsidRDefault="00845715" w:rsidP="003C0978">
            <w:pPr>
              <w:spacing w:after="0" w:line="240" w:lineRule="auto"/>
              <w:rPr>
                <w:rFonts w:ascii="Times New Roman" w:eastAsia="Times New Roman" w:hAnsi="Times New Roman" w:cs="Times New Roman"/>
                <w:sz w:val="24"/>
                <w:szCs w:val="24"/>
                <w:lang w:eastAsia="hr-HR"/>
              </w:rPr>
            </w:pPr>
            <w:r w:rsidRPr="00D863D6">
              <w:rPr>
                <w:rFonts w:ascii="VladaRHSans Lt" w:eastAsia="Times New Roman" w:hAnsi="VladaRHSans Lt" w:cs="Times New Roman"/>
                <w:color w:val="FF0000"/>
                <w:sz w:val="19"/>
                <w:szCs w:val="19"/>
                <w:lang w:eastAsia="hr-HR"/>
              </w:rPr>
              <w:t>Konstruira dvije kružnice na zadanoj udaljenost.</w:t>
            </w:r>
          </w:p>
          <w:p w14:paraId="5067FCBE" w14:textId="77777777" w:rsidR="00845715" w:rsidRDefault="00845715" w:rsidP="003C0978">
            <w:pPr>
              <w:spacing w:after="0"/>
              <w:rPr>
                <w:rFonts w:ascii="VladaRHSans Lt" w:eastAsia="VladaRHSans Lt" w:hAnsi="VladaRHSans Lt" w:cs="VladaRHSans Lt"/>
                <w:color w:val="FF0000"/>
                <w:sz w:val="19"/>
                <w:szCs w:val="19"/>
              </w:rPr>
            </w:pPr>
            <w:r w:rsidRPr="00D863D6">
              <w:rPr>
                <w:rFonts w:ascii="VladaRHSans Lt" w:eastAsia="Times New Roman" w:hAnsi="VladaRHSans Lt" w:cs="Times New Roman"/>
                <w:color w:val="FF0000"/>
                <w:sz w:val="19"/>
                <w:szCs w:val="19"/>
                <w:lang w:eastAsia="hr-HR"/>
              </w:rPr>
              <w:t>Istražuje odnose polumjera kružnica i udaljenosti njihovih središta pa donosi zaključke.</w:t>
            </w:r>
          </w:p>
        </w:tc>
        <w:tc>
          <w:tcPr>
            <w:tcW w:w="2055" w:type="dxa"/>
          </w:tcPr>
          <w:p w14:paraId="4057EA8D" w14:textId="77777777" w:rsidR="00845715" w:rsidRDefault="00845715" w:rsidP="003C0978">
            <w:pPr>
              <w:spacing w:after="0"/>
              <w:rPr>
                <w:rFonts w:ascii="VladaRHSans Lt" w:eastAsia="VladaRHSans Lt" w:hAnsi="VladaRHSans Lt" w:cs="VladaRHSans Lt"/>
                <w:color w:val="25408F"/>
                <w:sz w:val="19"/>
                <w:szCs w:val="19"/>
              </w:rPr>
            </w:pPr>
            <w:r>
              <w:rPr>
                <w:rFonts w:ascii="VladaRHSans Lt" w:hAnsi="VladaRHSans Lt"/>
                <w:color w:val="FF0000"/>
                <w:sz w:val="19"/>
                <w:szCs w:val="19"/>
              </w:rPr>
              <w:lastRenderedPageBreak/>
              <w:t>Opisuje i konstruira koncentrične kružnice. Opisuje kružni vijenac.</w:t>
            </w:r>
          </w:p>
        </w:tc>
        <w:tc>
          <w:tcPr>
            <w:tcW w:w="2055" w:type="dxa"/>
          </w:tcPr>
          <w:p w14:paraId="07CE01C9" w14:textId="77777777" w:rsidR="00845715" w:rsidRDefault="00845715" w:rsidP="003C0978">
            <w:pPr>
              <w:spacing w:after="0"/>
              <w:rPr>
                <w:rFonts w:ascii="VladaRHSans Lt" w:eastAsia="VladaRHSans Lt" w:hAnsi="VladaRHSans Lt" w:cs="VladaRHSans Lt"/>
                <w:color w:val="25408F"/>
                <w:sz w:val="19"/>
                <w:szCs w:val="19"/>
              </w:rPr>
            </w:pPr>
            <w:r>
              <w:rPr>
                <w:rFonts w:ascii="VladaRHSans Lt" w:hAnsi="VladaRHSans Lt"/>
                <w:color w:val="FF0000"/>
                <w:sz w:val="19"/>
                <w:szCs w:val="19"/>
              </w:rPr>
              <w:t xml:space="preserve">Konstruira motive primjenom različitih odnosa kružnica u ravnini. Razlikuje </w:t>
            </w:r>
            <w:r>
              <w:rPr>
                <w:rFonts w:ascii="VladaRHSans Lt" w:hAnsi="VladaRHSans Lt"/>
                <w:color w:val="FF0000"/>
                <w:sz w:val="19"/>
                <w:szCs w:val="19"/>
              </w:rPr>
              <w:lastRenderedPageBreak/>
              <w:t>međusobne odnose dviju kružnica u ravnini.</w:t>
            </w:r>
          </w:p>
        </w:tc>
        <w:tc>
          <w:tcPr>
            <w:tcW w:w="2055" w:type="dxa"/>
          </w:tcPr>
          <w:p w14:paraId="05273857" w14:textId="77777777" w:rsidR="00845715" w:rsidRDefault="00845715" w:rsidP="003C0978">
            <w:pPr>
              <w:spacing w:after="0"/>
              <w:rPr>
                <w:rFonts w:ascii="VladaRHSans Lt" w:eastAsia="VladaRHSans Lt" w:hAnsi="VladaRHSans Lt" w:cs="VladaRHSans Lt"/>
                <w:color w:val="FF0000"/>
                <w:sz w:val="19"/>
                <w:szCs w:val="19"/>
              </w:rPr>
            </w:pPr>
            <w:r>
              <w:rPr>
                <w:rFonts w:ascii="VladaRHSans Lt" w:hAnsi="VladaRHSans Lt"/>
                <w:color w:val="FF0000"/>
                <w:sz w:val="19"/>
                <w:szCs w:val="19"/>
              </w:rPr>
              <w:lastRenderedPageBreak/>
              <w:t xml:space="preserve">Konstruira dvije kružnice koje se dodiruju izvana i one koje se dodiruju iznutra. Istražuje </w:t>
            </w:r>
            <w:r>
              <w:rPr>
                <w:rFonts w:ascii="VladaRHSans Lt" w:hAnsi="VladaRHSans Lt"/>
                <w:color w:val="FF0000"/>
                <w:sz w:val="19"/>
                <w:szCs w:val="19"/>
              </w:rPr>
              <w:lastRenderedPageBreak/>
              <w:t>odnose polumjera kružnica i udaljenosti njihovih središta pa donosi zaključke</w:t>
            </w:r>
          </w:p>
        </w:tc>
        <w:tc>
          <w:tcPr>
            <w:tcW w:w="2055" w:type="dxa"/>
          </w:tcPr>
          <w:p w14:paraId="4CA91D8C" w14:textId="77777777" w:rsidR="00845715" w:rsidRDefault="00845715" w:rsidP="003C0978">
            <w:pPr>
              <w:spacing w:after="0"/>
              <w:rPr>
                <w:rFonts w:ascii="VladaRHSans Lt" w:eastAsia="VladaRHSans Lt" w:hAnsi="VladaRHSans Lt" w:cs="VladaRHSans Lt"/>
                <w:color w:val="25408F"/>
                <w:sz w:val="19"/>
                <w:szCs w:val="19"/>
              </w:rPr>
            </w:pPr>
            <w:r>
              <w:rPr>
                <w:rFonts w:ascii="VladaRHSans Lt" w:hAnsi="VladaRHSans Lt"/>
                <w:color w:val="FF0000"/>
                <w:sz w:val="19"/>
                <w:szCs w:val="19"/>
              </w:rPr>
              <w:lastRenderedPageBreak/>
              <w:t xml:space="preserve">Konstruira dvije kružnice na zadanoj udaljenosti. Istražuje odnose polumjera kružnica i udaljenosti </w:t>
            </w:r>
            <w:r>
              <w:rPr>
                <w:rFonts w:ascii="VladaRHSans Lt" w:hAnsi="VladaRHSans Lt"/>
                <w:color w:val="FF0000"/>
                <w:sz w:val="19"/>
                <w:szCs w:val="19"/>
              </w:rPr>
              <w:lastRenderedPageBreak/>
              <w:t>njihovih središta pa donosi zaključke.</w:t>
            </w:r>
          </w:p>
        </w:tc>
      </w:tr>
      <w:tr w:rsidR="00845715" w14:paraId="4FF9088A" w14:textId="77777777" w:rsidTr="003C0978">
        <w:tc>
          <w:tcPr>
            <w:tcW w:w="14220" w:type="dxa"/>
            <w:gridSpan w:val="7"/>
          </w:tcPr>
          <w:p w14:paraId="2BE65902" w14:textId="77777777" w:rsidR="00845715" w:rsidRPr="00D863D6" w:rsidRDefault="00845715" w:rsidP="003C0978">
            <w:pPr>
              <w:spacing w:after="0" w:line="240" w:lineRule="auto"/>
              <w:rPr>
                <w:rFonts w:ascii="Times New Roman" w:eastAsia="Times New Roman" w:hAnsi="Times New Roman" w:cs="Times New Roman"/>
                <w:sz w:val="24"/>
                <w:szCs w:val="24"/>
                <w:lang w:eastAsia="hr-HR"/>
              </w:rPr>
            </w:pPr>
            <w:r w:rsidRPr="00D863D6">
              <w:rPr>
                <w:rFonts w:ascii="VladaRHSans Lt" w:eastAsia="Times New Roman" w:hAnsi="VladaRHSans Lt" w:cs="Times New Roman"/>
                <w:color w:val="FF0000"/>
                <w:sz w:val="19"/>
                <w:szCs w:val="19"/>
                <w:lang w:eastAsia="hr-HR"/>
              </w:rPr>
              <w:t>NAPOMENA:</w:t>
            </w:r>
          </w:p>
          <w:p w14:paraId="3EF173EC" w14:textId="45A9A87B" w:rsidR="0011575C" w:rsidRPr="00745288" w:rsidRDefault="00845715" w:rsidP="003C0978">
            <w:pPr>
              <w:spacing w:after="0"/>
              <w:rPr>
                <w:rFonts w:ascii="VladaRHSans Lt" w:eastAsia="Times New Roman" w:hAnsi="VladaRHSans Lt" w:cs="Times New Roman"/>
                <w:color w:val="FF0000"/>
                <w:sz w:val="19"/>
                <w:szCs w:val="19"/>
                <w:lang w:eastAsia="hr-HR"/>
              </w:rPr>
            </w:pPr>
            <w:r w:rsidRPr="00D863D6">
              <w:rPr>
                <w:rFonts w:ascii="VladaRHSans Lt" w:eastAsia="Times New Roman" w:hAnsi="VladaRHSans Lt" w:cs="Times New Roman"/>
                <w:color w:val="FF0000"/>
                <w:sz w:val="19"/>
                <w:szCs w:val="19"/>
                <w:lang w:eastAsia="hr-HR"/>
              </w:rPr>
              <w:t>Poticati urednost i preciznost konstrukcije. Rabiti programe dinamične geometrije te ostale primjerene i dostupne interaktivne računalne programe i alate.</w:t>
            </w:r>
          </w:p>
        </w:tc>
      </w:tr>
      <w:tr w:rsidR="00845715" w14:paraId="5785BCD9" w14:textId="77777777" w:rsidTr="003C0978">
        <w:tc>
          <w:tcPr>
            <w:tcW w:w="465" w:type="dxa"/>
          </w:tcPr>
          <w:p w14:paraId="1FC96DE0" w14:textId="77777777" w:rsidR="00845715" w:rsidRDefault="00845715" w:rsidP="003C0978">
            <w:pPr>
              <w:spacing w:after="0"/>
            </w:pPr>
            <w:r>
              <w:rPr>
                <w:rFonts w:ascii="VladaRHSans Lt" w:eastAsia="VladaRHSans Lt" w:hAnsi="VladaRHSans Lt" w:cs="VladaRHSans Lt"/>
                <w:smallCaps/>
                <w:sz w:val="19"/>
                <w:szCs w:val="19"/>
              </w:rPr>
              <w:t>13.</w:t>
            </w:r>
          </w:p>
        </w:tc>
        <w:tc>
          <w:tcPr>
            <w:tcW w:w="1770" w:type="dxa"/>
            <w:shd w:val="clear" w:color="auto" w:fill="FAFAB4"/>
          </w:tcPr>
          <w:p w14:paraId="0D88F8C1" w14:textId="77777777" w:rsidR="00845715" w:rsidRDefault="00845715" w:rsidP="003C0978">
            <w:pPr>
              <w:spacing w:after="0"/>
            </w:pPr>
            <w:r>
              <w:rPr>
                <w:rFonts w:ascii="VladaRHSans Lt" w:eastAsia="VladaRHSans Lt" w:hAnsi="VladaRHSans Lt" w:cs="VladaRHSans Lt"/>
                <w:smallCaps/>
                <w:sz w:val="19"/>
                <w:szCs w:val="19"/>
              </w:rPr>
              <w:t>D. 8. 1</w:t>
            </w:r>
          </w:p>
          <w:p w14:paraId="5ABBB770" w14:textId="77777777" w:rsidR="00845715" w:rsidRDefault="00845715" w:rsidP="003C0978">
            <w:pPr>
              <w:spacing w:after="0"/>
            </w:pPr>
          </w:p>
          <w:p w14:paraId="6E792DC9" w14:textId="77777777" w:rsidR="00845715" w:rsidRDefault="00845715" w:rsidP="003C0978">
            <w:pPr>
              <w:spacing w:after="0"/>
            </w:pPr>
            <w:r>
              <w:rPr>
                <w:rFonts w:ascii="VladaRHSans Lt" w:eastAsia="VladaRHSans Lt" w:hAnsi="VladaRHSans Lt" w:cs="VladaRHSans Lt"/>
                <w:smallCaps/>
                <w:sz w:val="19"/>
                <w:szCs w:val="19"/>
              </w:rPr>
              <w:t>Primjenjuje Pitagorin poučak.</w:t>
            </w:r>
          </w:p>
          <w:p w14:paraId="39DE59A7" w14:textId="77777777" w:rsidR="00845715" w:rsidRDefault="00845715" w:rsidP="003C0978">
            <w:pPr>
              <w:spacing w:after="0"/>
            </w:pPr>
          </w:p>
        </w:tc>
        <w:tc>
          <w:tcPr>
            <w:tcW w:w="3765" w:type="dxa"/>
          </w:tcPr>
          <w:p w14:paraId="22222939" w14:textId="77777777" w:rsidR="00845715" w:rsidRDefault="00845715" w:rsidP="003C0978">
            <w:pPr>
              <w:spacing w:after="0"/>
            </w:pPr>
            <w:r>
              <w:rPr>
                <w:rFonts w:ascii="VladaRHSans Lt" w:eastAsia="VladaRHSans Lt" w:hAnsi="VladaRHSans Lt" w:cs="VladaRHSans Lt"/>
                <w:color w:val="25408F"/>
                <w:sz w:val="19"/>
                <w:szCs w:val="19"/>
              </w:rPr>
              <w:t xml:space="preserve">U problemskim/geometrijskim situacijama uočava pravokutni trokut. </w:t>
            </w:r>
            <w:r>
              <w:rPr>
                <w:rFonts w:ascii="VladaRHSans Lt" w:eastAsia="VladaRHSans Lt" w:hAnsi="VladaRHSans Lt" w:cs="VladaRHSans Lt"/>
                <w:color w:val="FF0000"/>
                <w:sz w:val="19"/>
                <w:szCs w:val="19"/>
              </w:rPr>
              <w:t>Izriče Pitagorin poučak.</w:t>
            </w:r>
          </w:p>
          <w:p w14:paraId="1394231C" w14:textId="77777777" w:rsidR="00845715" w:rsidRDefault="00845715" w:rsidP="003C0978">
            <w:pPr>
              <w:spacing w:after="0"/>
            </w:pPr>
            <w:r>
              <w:rPr>
                <w:rFonts w:ascii="VladaRHSans Lt" w:eastAsia="VladaRHSans Lt" w:hAnsi="VladaRHSans Lt" w:cs="VladaRHSans Lt"/>
                <w:color w:val="25408F"/>
                <w:sz w:val="19"/>
                <w:szCs w:val="19"/>
              </w:rPr>
              <w:t xml:space="preserve">Objašnjava i primjenjuje Pitagorin poučak na pravokutni trokut, kvadrat, pravokutnik, jednakostranični i jednakokračni trokut, romb. </w:t>
            </w:r>
          </w:p>
          <w:p w14:paraId="3513B3E0" w14:textId="77777777" w:rsidR="00845715" w:rsidRDefault="00845715" w:rsidP="003C0978">
            <w:pPr>
              <w:spacing w:after="0"/>
            </w:pPr>
            <w:r>
              <w:rPr>
                <w:rFonts w:ascii="VladaRHSans Lt" w:eastAsia="VladaRHSans Lt" w:hAnsi="VladaRHSans Lt" w:cs="VladaRHSans Lt"/>
                <w:color w:val="FF0000"/>
                <w:sz w:val="19"/>
                <w:szCs w:val="19"/>
              </w:rPr>
              <w:t>Istražuje i otkriva obrat Pitagorinoga poučka</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i primjenjuje ga.</w:t>
            </w:r>
          </w:p>
        </w:tc>
        <w:tc>
          <w:tcPr>
            <w:tcW w:w="2055" w:type="dxa"/>
          </w:tcPr>
          <w:p w14:paraId="4FE875E3" w14:textId="77777777" w:rsidR="00845715" w:rsidRDefault="00845715" w:rsidP="003C0978">
            <w:pPr>
              <w:spacing w:after="0"/>
            </w:pPr>
            <w:r>
              <w:rPr>
                <w:rFonts w:ascii="VladaRHSans Lt" w:eastAsia="VladaRHSans Lt" w:hAnsi="VladaRHSans Lt" w:cs="VladaRHSans Lt"/>
                <w:color w:val="FF0000"/>
                <w:sz w:val="19"/>
                <w:szCs w:val="19"/>
              </w:rPr>
              <w:t>Računa duljinu nepoznate stranice pravokutnoga trokuta pomoću Pitagorinoga poučka. Opisuje postupak matematičkim jezikom.</w:t>
            </w:r>
          </w:p>
          <w:p w14:paraId="23FF5351" w14:textId="77777777" w:rsidR="00845715" w:rsidRDefault="00845715" w:rsidP="003C0978">
            <w:pPr>
              <w:spacing w:after="0"/>
            </w:pPr>
          </w:p>
        </w:tc>
        <w:tc>
          <w:tcPr>
            <w:tcW w:w="2055" w:type="dxa"/>
          </w:tcPr>
          <w:p w14:paraId="152C19B4" w14:textId="77777777" w:rsidR="00845715" w:rsidRDefault="00845715" w:rsidP="003C0978">
            <w:pPr>
              <w:spacing w:after="0"/>
            </w:pPr>
            <w:r>
              <w:rPr>
                <w:rFonts w:ascii="VladaRHSans Lt" w:eastAsia="VladaRHSans Lt" w:hAnsi="VladaRHSans Lt" w:cs="VladaRHSans Lt"/>
                <w:color w:val="FF0000"/>
                <w:sz w:val="19"/>
                <w:szCs w:val="19"/>
              </w:rPr>
              <w:t>Izriče Pitagorin poučak i zapisuje matematičkim jezikom.</w:t>
            </w:r>
          </w:p>
          <w:p w14:paraId="57E2C89C" w14:textId="77777777" w:rsidR="00845715" w:rsidRDefault="00845715" w:rsidP="003C0978">
            <w:pPr>
              <w:spacing w:after="0"/>
            </w:pPr>
            <w:r>
              <w:rPr>
                <w:rFonts w:ascii="VladaRHSans Lt" w:eastAsia="VladaRHSans Lt" w:hAnsi="VladaRHSans Lt" w:cs="VladaRHSans Lt"/>
                <w:color w:val="FF0000"/>
                <w:sz w:val="19"/>
                <w:szCs w:val="19"/>
              </w:rPr>
              <w:t>Primjenjuje Pitagorin poučak za računanje nepoznatih elemenata kvadrata i pravokutnika.</w:t>
            </w:r>
          </w:p>
        </w:tc>
        <w:tc>
          <w:tcPr>
            <w:tcW w:w="2055" w:type="dxa"/>
          </w:tcPr>
          <w:p w14:paraId="3236E7AF" w14:textId="77777777" w:rsidR="00845715" w:rsidRDefault="00845715" w:rsidP="003C0978">
            <w:pPr>
              <w:spacing w:after="0"/>
            </w:pPr>
            <w:r>
              <w:rPr>
                <w:rFonts w:ascii="VladaRHSans Lt" w:eastAsia="VladaRHSans Lt" w:hAnsi="VladaRHSans Lt" w:cs="VladaRHSans Lt"/>
                <w:color w:val="25408F"/>
                <w:sz w:val="19"/>
                <w:szCs w:val="19"/>
              </w:rPr>
              <w:t xml:space="preserve">Primjenjuje Pitagorin poučak za računanje nepoznatih elemente trokuta i </w:t>
            </w:r>
            <w:r>
              <w:rPr>
                <w:rFonts w:ascii="VladaRHSans Lt" w:eastAsia="VladaRHSans Lt" w:hAnsi="VladaRHSans Lt" w:cs="VladaRHSans Lt"/>
                <w:color w:val="FF0000"/>
                <w:sz w:val="19"/>
                <w:szCs w:val="19"/>
              </w:rPr>
              <w:t>romba.  Primjenom obrata Pitagorinoga poučka istražuje i otkriva postojanje pravokutnoga trokuta.</w:t>
            </w:r>
          </w:p>
        </w:tc>
        <w:tc>
          <w:tcPr>
            <w:tcW w:w="2055" w:type="dxa"/>
          </w:tcPr>
          <w:p w14:paraId="7F62E456" w14:textId="77777777" w:rsidR="00845715" w:rsidRDefault="00845715" w:rsidP="003C0978">
            <w:pPr>
              <w:spacing w:after="0"/>
            </w:pPr>
            <w:r>
              <w:rPr>
                <w:rFonts w:ascii="VladaRHSans Lt" w:eastAsia="VladaRHSans Lt" w:hAnsi="VladaRHSans Lt" w:cs="VladaRHSans Lt"/>
                <w:color w:val="FF0000"/>
                <w:sz w:val="19"/>
                <w:szCs w:val="19"/>
              </w:rPr>
              <w:t>Bira strategije za pojednostavljivanje algebarskih izraza u svrhu prikazivanja veličina proizašlih iz primjene Pitagorinoga poučka matematičkim formulama.</w:t>
            </w:r>
          </w:p>
          <w:p w14:paraId="6BC09E4C" w14:textId="67454103" w:rsidR="00845715" w:rsidRDefault="00845715" w:rsidP="003C0978">
            <w:pPr>
              <w:spacing w:after="0"/>
            </w:pPr>
          </w:p>
        </w:tc>
      </w:tr>
      <w:tr w:rsidR="00845715" w14:paraId="16A7D728" w14:textId="77777777" w:rsidTr="003C0978">
        <w:tc>
          <w:tcPr>
            <w:tcW w:w="14220" w:type="dxa"/>
            <w:gridSpan w:val="7"/>
          </w:tcPr>
          <w:p w14:paraId="40AAB8C2"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49DF4D5D" w14:textId="66DBF40B" w:rsidR="0011575C" w:rsidRP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FF0000"/>
                <w:sz w:val="19"/>
                <w:szCs w:val="19"/>
              </w:rPr>
              <w:t>Ovim se ishodom ne provjerava tehnika računanja nego učenikovo logičko razmišljanje i sposobnost analize problema</w:t>
            </w:r>
            <w:r>
              <w:rPr>
                <w:rFonts w:ascii="VladaRHSans Lt" w:eastAsia="VladaRHSans Lt" w:hAnsi="VladaRHSans Lt" w:cs="VladaRHSans Lt"/>
                <w:color w:val="25408F"/>
                <w:sz w:val="19"/>
                <w:szCs w:val="19"/>
              </w:rPr>
              <w:t>.</w:t>
            </w:r>
            <w:r>
              <w:t xml:space="preserve"> </w:t>
            </w:r>
            <w:r>
              <w:rPr>
                <w:rFonts w:ascii="VladaRHSans Lt" w:eastAsia="VladaRHSans Lt" w:hAnsi="VladaRHSans Lt" w:cs="VladaRHSans Lt"/>
                <w:color w:val="25408F"/>
                <w:sz w:val="19"/>
                <w:szCs w:val="19"/>
              </w:rPr>
              <w:t>Poželjno je istražiti bogatu povijest Pitagorinoga poučka te Pitagorinoga života. Rabiti programe dinamične geometrije te ostale primjerene i dostupne interaktivne računalne programe i alate. Moguća istraživanja: Spirala drugog korijena, Pitagorino stablo, Pitagorine trojke.</w:t>
            </w:r>
          </w:p>
        </w:tc>
      </w:tr>
      <w:tr w:rsidR="00845715" w14:paraId="5377D8A7" w14:textId="77777777" w:rsidTr="003C0978">
        <w:tc>
          <w:tcPr>
            <w:tcW w:w="465" w:type="dxa"/>
          </w:tcPr>
          <w:p w14:paraId="3FF5E25D" w14:textId="77777777" w:rsidR="00845715" w:rsidRDefault="00845715" w:rsidP="003C0978">
            <w:pPr>
              <w:spacing w:after="0"/>
            </w:pPr>
            <w:r>
              <w:rPr>
                <w:rFonts w:ascii="VladaRHSans Lt" w:eastAsia="VladaRHSans Lt" w:hAnsi="VladaRHSans Lt" w:cs="VladaRHSans Lt"/>
                <w:smallCaps/>
                <w:sz w:val="19"/>
                <w:szCs w:val="19"/>
              </w:rPr>
              <w:t>14.</w:t>
            </w:r>
          </w:p>
        </w:tc>
        <w:tc>
          <w:tcPr>
            <w:tcW w:w="1770" w:type="dxa"/>
            <w:shd w:val="clear" w:color="auto" w:fill="FAFAB4"/>
          </w:tcPr>
          <w:p w14:paraId="56F9D28A" w14:textId="77777777" w:rsidR="00845715" w:rsidRDefault="00845715" w:rsidP="003C0978">
            <w:pPr>
              <w:spacing w:after="0"/>
            </w:pPr>
            <w:r>
              <w:rPr>
                <w:rFonts w:ascii="VladaRHSans Lt" w:eastAsia="VladaRHSans Lt" w:hAnsi="VladaRHSans Lt" w:cs="VladaRHSans Lt"/>
                <w:smallCaps/>
                <w:sz w:val="19"/>
                <w:szCs w:val="19"/>
              </w:rPr>
              <w:t>D. 8. 2</w:t>
            </w:r>
          </w:p>
          <w:p w14:paraId="490EE048" w14:textId="77777777" w:rsidR="00845715" w:rsidRDefault="00845715" w:rsidP="003C0978">
            <w:pPr>
              <w:spacing w:after="0"/>
            </w:pPr>
          </w:p>
          <w:p w14:paraId="5ABF166D" w14:textId="77777777" w:rsidR="00845715" w:rsidRDefault="00845715" w:rsidP="003C0978">
            <w:pPr>
              <w:spacing w:after="0"/>
            </w:pPr>
            <w:r>
              <w:rPr>
                <w:rFonts w:ascii="VladaRHSans Lt" w:eastAsia="VladaRHSans Lt" w:hAnsi="VladaRHSans Lt" w:cs="VladaRHSans Lt"/>
                <w:smallCaps/>
                <w:sz w:val="19"/>
                <w:szCs w:val="19"/>
              </w:rPr>
              <w:lastRenderedPageBreak/>
              <w:t>primjenjuje oplošje i volumen geometrijskih tijela.</w:t>
            </w:r>
          </w:p>
          <w:p w14:paraId="6FCC3F7E" w14:textId="77777777" w:rsidR="00845715" w:rsidRDefault="00845715" w:rsidP="003C0978">
            <w:pPr>
              <w:spacing w:after="0"/>
            </w:pPr>
          </w:p>
        </w:tc>
        <w:tc>
          <w:tcPr>
            <w:tcW w:w="3765" w:type="dxa"/>
          </w:tcPr>
          <w:p w14:paraId="09ACB432" w14:textId="77777777" w:rsidR="00845715" w:rsidRDefault="00845715" w:rsidP="003C0978">
            <w:pPr>
              <w:spacing w:after="0"/>
            </w:pPr>
            <w:r>
              <w:rPr>
                <w:rFonts w:ascii="VladaRHSans Lt" w:eastAsia="VladaRHSans Lt" w:hAnsi="VladaRHSans Lt" w:cs="VladaRHSans Lt"/>
                <w:color w:val="FF0000"/>
                <w:sz w:val="19"/>
                <w:szCs w:val="19"/>
              </w:rPr>
              <w:lastRenderedPageBreak/>
              <w:t>Opisuje oplošje i volumen nacrtanoga geometrijskog tijela.</w:t>
            </w:r>
          </w:p>
          <w:p w14:paraId="41899989" w14:textId="77777777" w:rsidR="00845715" w:rsidRDefault="00845715" w:rsidP="003C0978">
            <w:pPr>
              <w:spacing w:after="0"/>
            </w:pPr>
            <w:r>
              <w:rPr>
                <w:rFonts w:ascii="VladaRHSans Lt" w:eastAsia="VladaRHSans Lt" w:hAnsi="VladaRHSans Lt" w:cs="VladaRHSans Lt"/>
                <w:color w:val="25408F"/>
                <w:sz w:val="19"/>
                <w:szCs w:val="19"/>
              </w:rPr>
              <w:t>Oplošje povezuje s mrežom geometrijskog tijela.</w:t>
            </w:r>
          </w:p>
          <w:p w14:paraId="56D3FF86"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Uočava i opisuje elemente tijela i veze među njima (uključujući visinu i izvodnice). </w:t>
            </w:r>
          </w:p>
          <w:p w14:paraId="1DFEA0F5" w14:textId="77777777" w:rsidR="00845715" w:rsidRDefault="00845715" w:rsidP="003C0978">
            <w:pPr>
              <w:spacing w:after="0"/>
            </w:pPr>
            <w:r>
              <w:rPr>
                <w:rFonts w:ascii="VladaRHSans Lt" w:eastAsia="VladaRHSans Lt" w:hAnsi="VladaRHSans Lt" w:cs="VladaRHSans Lt"/>
                <w:color w:val="25408F"/>
                <w:sz w:val="19"/>
                <w:szCs w:val="19"/>
              </w:rPr>
              <w:t xml:space="preserve">Objašnjava volumen kao mjeru prostora koje zauzima tijelo. </w:t>
            </w:r>
          </w:p>
          <w:p w14:paraId="4C719259" w14:textId="77777777" w:rsidR="00845715" w:rsidRDefault="00845715" w:rsidP="003C0978">
            <w:pPr>
              <w:spacing w:after="0"/>
            </w:pPr>
            <w:r>
              <w:rPr>
                <w:rFonts w:ascii="VladaRHSans Lt" w:eastAsia="VladaRHSans Lt" w:hAnsi="VladaRHSans Lt" w:cs="VladaRHSans Lt"/>
                <w:color w:val="FF0000"/>
                <w:sz w:val="19"/>
                <w:szCs w:val="19"/>
              </w:rPr>
              <w:t>Primjenjuje računanje</w:t>
            </w:r>
            <w:r>
              <w:rPr>
                <w:rFonts w:ascii="VladaRHSans Lt" w:eastAsia="VladaRHSans Lt" w:hAnsi="VladaRHSans Lt" w:cs="VladaRHSans Lt"/>
                <w:color w:val="25408F"/>
                <w:sz w:val="19"/>
                <w:szCs w:val="19"/>
              </w:rPr>
              <w:t xml:space="preserve"> oplošja i volumena </w:t>
            </w:r>
            <w:r>
              <w:rPr>
                <w:rFonts w:ascii="VladaRHSans Lt" w:eastAsia="VladaRHSans Lt" w:hAnsi="VladaRHSans Lt" w:cs="VladaRHSans Lt"/>
                <w:color w:val="FF0000"/>
                <w:sz w:val="19"/>
                <w:szCs w:val="19"/>
              </w:rPr>
              <w:t xml:space="preserve">geometrijskih </w:t>
            </w:r>
            <w:r>
              <w:rPr>
                <w:rFonts w:ascii="VladaRHSans Lt" w:eastAsia="VladaRHSans Lt" w:hAnsi="VladaRHSans Lt" w:cs="VladaRHSans Lt"/>
                <w:color w:val="25408F"/>
                <w:sz w:val="19"/>
                <w:szCs w:val="19"/>
              </w:rPr>
              <w:t>tijela u problemskim situacijama.</w:t>
            </w:r>
          </w:p>
          <w:p w14:paraId="3C0834C7" w14:textId="77777777" w:rsidR="00845715" w:rsidRDefault="00845715" w:rsidP="003C0978">
            <w:pPr>
              <w:spacing w:after="0"/>
            </w:pPr>
            <w:r>
              <w:rPr>
                <w:rFonts w:ascii="VladaRHSans Lt" w:eastAsia="VladaRHSans Lt" w:hAnsi="VladaRHSans Lt" w:cs="VladaRHSans Lt"/>
                <w:color w:val="FF0000"/>
                <w:sz w:val="19"/>
                <w:szCs w:val="19"/>
              </w:rPr>
              <w:t xml:space="preserve">Istražuje i otkriva odnose volumena prizme i piramide. </w:t>
            </w:r>
          </w:p>
        </w:tc>
        <w:tc>
          <w:tcPr>
            <w:tcW w:w="2055" w:type="dxa"/>
          </w:tcPr>
          <w:p w14:paraId="21DD84F8"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Primjenjuje računanje oplošja i volumena kocke i kvadra u jednostavnoj </w:t>
            </w:r>
            <w:r>
              <w:rPr>
                <w:rFonts w:ascii="VladaRHSans Lt" w:eastAsia="VladaRHSans Lt" w:hAnsi="VladaRHSans Lt" w:cs="VladaRHSans Lt"/>
                <w:color w:val="FF0000"/>
                <w:sz w:val="19"/>
                <w:szCs w:val="19"/>
              </w:rPr>
              <w:lastRenderedPageBreak/>
              <w:t>problemskoj situaciji. Mrežu kocke i kvadra povezuje s oplošjem.</w:t>
            </w:r>
          </w:p>
          <w:p w14:paraId="4A42ED4B" w14:textId="77777777" w:rsidR="00845715" w:rsidRDefault="00845715" w:rsidP="003C0978">
            <w:pPr>
              <w:spacing w:after="0"/>
            </w:pPr>
          </w:p>
        </w:tc>
        <w:tc>
          <w:tcPr>
            <w:tcW w:w="2055" w:type="dxa"/>
          </w:tcPr>
          <w:p w14:paraId="04962FDD"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Primjenjuje računanje oplošja i volumena pravilne četverostrane prizme i valjka u </w:t>
            </w:r>
            <w:r>
              <w:rPr>
                <w:rFonts w:ascii="VladaRHSans Lt" w:eastAsia="VladaRHSans Lt" w:hAnsi="VladaRHSans Lt" w:cs="VladaRHSans Lt"/>
                <w:color w:val="FF0000"/>
                <w:sz w:val="19"/>
                <w:szCs w:val="19"/>
              </w:rPr>
              <w:lastRenderedPageBreak/>
              <w:t>jednostavnoj problemskoj situaciji.</w:t>
            </w:r>
          </w:p>
          <w:p w14:paraId="10B6EE0E" w14:textId="77777777" w:rsidR="00845715" w:rsidRDefault="00845715" w:rsidP="003C0978">
            <w:pPr>
              <w:spacing w:after="0"/>
            </w:pPr>
            <w:r>
              <w:rPr>
                <w:rFonts w:ascii="VladaRHSans Lt" w:eastAsia="VladaRHSans Lt" w:hAnsi="VladaRHSans Lt" w:cs="VladaRHSans Lt"/>
                <w:color w:val="FF0000"/>
                <w:sz w:val="19"/>
                <w:szCs w:val="19"/>
              </w:rPr>
              <w:t>Objašnjava volumen kao mjeru prostora koje zauzima tijelo</w:t>
            </w:r>
            <w:r>
              <w:rPr>
                <w:rFonts w:ascii="VladaRHSans Lt" w:eastAsia="VladaRHSans Lt" w:hAnsi="VladaRHSans Lt" w:cs="VladaRHSans Lt"/>
                <w:color w:val="25408F"/>
                <w:sz w:val="19"/>
                <w:szCs w:val="19"/>
              </w:rPr>
              <w:t>.</w:t>
            </w:r>
          </w:p>
        </w:tc>
        <w:tc>
          <w:tcPr>
            <w:tcW w:w="2055" w:type="dxa"/>
          </w:tcPr>
          <w:p w14:paraId="54D74E79" w14:textId="77777777" w:rsidR="00845715" w:rsidRDefault="00845715" w:rsidP="003C0978">
            <w:pPr>
              <w:spacing w:after="0"/>
            </w:pPr>
            <w:r>
              <w:rPr>
                <w:rFonts w:ascii="VladaRHSans Lt" w:eastAsia="VladaRHSans Lt" w:hAnsi="VladaRHSans Lt" w:cs="VladaRHSans Lt"/>
                <w:color w:val="FF0000"/>
                <w:sz w:val="19"/>
                <w:szCs w:val="19"/>
              </w:rPr>
              <w:lastRenderedPageBreak/>
              <w:t xml:space="preserve">Primjenjuje računanje oplošja i volumena pravilne četverostrane piramide i stošca u </w:t>
            </w:r>
            <w:r>
              <w:rPr>
                <w:rFonts w:ascii="VladaRHSans Lt" w:eastAsia="VladaRHSans Lt" w:hAnsi="VladaRHSans Lt" w:cs="VladaRHSans Lt"/>
                <w:color w:val="FF0000"/>
                <w:sz w:val="19"/>
                <w:szCs w:val="19"/>
              </w:rPr>
              <w:lastRenderedPageBreak/>
              <w:t xml:space="preserve">jednostavnoj problemskoj situaciji. Istražuje i otkriva odnose volumena prizme i piramide.  </w:t>
            </w:r>
          </w:p>
          <w:p w14:paraId="62EA6B6B" w14:textId="77777777" w:rsidR="00845715" w:rsidRDefault="00845715" w:rsidP="003C0978">
            <w:pPr>
              <w:spacing w:after="0"/>
            </w:pPr>
          </w:p>
        </w:tc>
        <w:tc>
          <w:tcPr>
            <w:tcW w:w="2055" w:type="dxa"/>
          </w:tcPr>
          <w:p w14:paraId="5627E48D"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Bira strategije za računanje oplošja i volumena u rješavanju problemske situacije. </w:t>
            </w:r>
          </w:p>
        </w:tc>
      </w:tr>
      <w:tr w:rsidR="00845715" w14:paraId="33DF79FE" w14:textId="77777777" w:rsidTr="003C0978">
        <w:tc>
          <w:tcPr>
            <w:tcW w:w="14220" w:type="dxa"/>
            <w:gridSpan w:val="7"/>
          </w:tcPr>
          <w:p w14:paraId="37BF59EE"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21A0E0DE" w14:textId="1F2E2FAD" w:rsidR="00845715" w:rsidRDefault="00845715" w:rsidP="003C0978">
            <w:pPr>
              <w:spacing w:after="0"/>
            </w:pPr>
            <w:r>
              <w:rPr>
                <w:rFonts w:ascii="VladaRHSans Lt" w:eastAsia="VladaRHSans Lt" w:hAnsi="VladaRHSans Lt" w:cs="VladaRHSans Lt"/>
                <w:color w:val="25408F"/>
                <w:sz w:val="19"/>
                <w:szCs w:val="19"/>
              </w:rPr>
              <w:t>Rabiti programe dinamične geometrije te ostale primjerene i dostupne interaktivne računalne programe i alate.</w:t>
            </w:r>
          </w:p>
        </w:tc>
      </w:tr>
      <w:tr w:rsidR="00845715" w14:paraId="0843C35D" w14:textId="77777777" w:rsidTr="003C0978">
        <w:tc>
          <w:tcPr>
            <w:tcW w:w="465" w:type="dxa"/>
          </w:tcPr>
          <w:p w14:paraId="1F57DAD8" w14:textId="77777777" w:rsidR="00845715" w:rsidRDefault="00845715" w:rsidP="003C0978">
            <w:pPr>
              <w:spacing w:after="0"/>
            </w:pPr>
            <w:r>
              <w:rPr>
                <w:rFonts w:ascii="VladaRHSans Lt" w:eastAsia="VladaRHSans Lt" w:hAnsi="VladaRHSans Lt" w:cs="VladaRHSans Lt"/>
                <w:smallCaps/>
                <w:sz w:val="19"/>
                <w:szCs w:val="19"/>
              </w:rPr>
              <w:t>15.</w:t>
            </w:r>
          </w:p>
        </w:tc>
        <w:tc>
          <w:tcPr>
            <w:tcW w:w="1770" w:type="dxa"/>
            <w:shd w:val="clear" w:color="auto" w:fill="FAFAB4"/>
          </w:tcPr>
          <w:p w14:paraId="08735495" w14:textId="77777777" w:rsidR="00845715" w:rsidRDefault="00845715" w:rsidP="003C0978">
            <w:pPr>
              <w:spacing w:after="0"/>
            </w:pPr>
            <w:r>
              <w:rPr>
                <w:rFonts w:ascii="VladaRHSans Lt" w:eastAsia="VladaRHSans Lt" w:hAnsi="VladaRHSans Lt" w:cs="VladaRHSans Lt"/>
                <w:smallCaps/>
                <w:sz w:val="19"/>
                <w:szCs w:val="19"/>
              </w:rPr>
              <w:t>D. 8. 3</w:t>
            </w:r>
          </w:p>
          <w:p w14:paraId="4B808FE0" w14:textId="77777777" w:rsidR="00845715" w:rsidRDefault="00845715" w:rsidP="003C0978">
            <w:pPr>
              <w:spacing w:after="0"/>
            </w:pPr>
          </w:p>
          <w:p w14:paraId="1E1C639C" w14:textId="77777777" w:rsidR="00845715" w:rsidRDefault="00845715" w:rsidP="003C0978">
            <w:pPr>
              <w:spacing w:after="0"/>
            </w:pPr>
            <w:r>
              <w:rPr>
                <w:rFonts w:ascii="VladaRHSans Lt" w:eastAsia="VladaRHSans Lt" w:hAnsi="VladaRHSans Lt" w:cs="VladaRHSans Lt"/>
                <w:smallCaps/>
                <w:sz w:val="19"/>
                <w:szCs w:val="19"/>
              </w:rPr>
              <w:t>Prikazuje pravce i analizira njihove međusobne položaje u pravokutnome koordinatnom sustavu u ravnini.</w:t>
            </w:r>
          </w:p>
          <w:p w14:paraId="42262C57" w14:textId="77777777" w:rsidR="00845715" w:rsidRDefault="00845715" w:rsidP="003C0978">
            <w:pPr>
              <w:spacing w:after="0"/>
            </w:pPr>
          </w:p>
        </w:tc>
        <w:tc>
          <w:tcPr>
            <w:tcW w:w="3765" w:type="dxa"/>
          </w:tcPr>
          <w:p w14:paraId="4D7FE92F" w14:textId="77777777" w:rsidR="00845715" w:rsidRDefault="00845715" w:rsidP="003C0978">
            <w:pPr>
              <w:spacing w:after="0"/>
            </w:pPr>
            <w:r>
              <w:rPr>
                <w:rFonts w:ascii="VladaRHSans Lt" w:eastAsia="VladaRHSans Lt" w:hAnsi="VladaRHSans Lt" w:cs="VladaRHSans Lt"/>
                <w:color w:val="25408F"/>
                <w:sz w:val="19"/>
                <w:szCs w:val="19"/>
              </w:rPr>
              <w:t xml:space="preserve">Crta pravac zadan jednadžbom oblika </w:t>
            </w:r>
            <w:r>
              <w:rPr>
                <w:rFonts w:ascii="VladaRHSans Lt" w:eastAsia="VladaRHSans Lt" w:hAnsi="VladaRHSans Lt" w:cs="VladaRHSans Lt"/>
                <w:color w:val="FF0000"/>
                <w:sz w:val="19"/>
                <w:szCs w:val="19"/>
              </w:rPr>
              <w:t>y=ax+b, gdje su a i b racionalni brojevi, u pravokutnome koordinatnom sustavu u ravnini.</w:t>
            </w:r>
          </w:p>
          <w:p w14:paraId="3F219946" w14:textId="77777777" w:rsidR="00845715" w:rsidRDefault="00845715" w:rsidP="003C0978">
            <w:pPr>
              <w:spacing w:after="0"/>
            </w:pPr>
            <w:r>
              <w:rPr>
                <w:rFonts w:ascii="VladaRHSans Lt" w:eastAsia="VladaRHSans Lt" w:hAnsi="VladaRHSans Lt" w:cs="VladaRHSans Lt"/>
                <w:color w:val="FF0000"/>
                <w:sz w:val="19"/>
                <w:szCs w:val="19"/>
              </w:rPr>
              <w:t>Čita i tumači koeficijente jednadžbe pravca.</w:t>
            </w:r>
          </w:p>
          <w:p w14:paraId="0701ED2C" w14:textId="77777777" w:rsidR="00845715" w:rsidRDefault="00845715" w:rsidP="003C0978">
            <w:pPr>
              <w:spacing w:after="0"/>
            </w:pPr>
            <w:r>
              <w:rPr>
                <w:rFonts w:ascii="VladaRHSans Lt" w:eastAsia="VladaRHSans Lt" w:hAnsi="VladaRHSans Lt" w:cs="VladaRHSans Lt"/>
                <w:color w:val="25408F"/>
                <w:sz w:val="19"/>
                <w:szCs w:val="19"/>
              </w:rPr>
              <w:t xml:space="preserve">Određuje jednadžbu pravca određenoga dvjema točkama ili grafičkim prikazom. </w:t>
            </w:r>
          </w:p>
          <w:p w14:paraId="6FF4632F" w14:textId="77777777" w:rsidR="00845715" w:rsidRDefault="00845715" w:rsidP="003C0978">
            <w:pPr>
              <w:spacing w:after="0"/>
            </w:pPr>
            <w:r>
              <w:rPr>
                <w:rFonts w:ascii="VladaRHSans Lt" w:eastAsia="VladaRHSans Lt" w:hAnsi="VladaRHSans Lt" w:cs="VladaRHSans Lt"/>
                <w:color w:val="25408F"/>
                <w:sz w:val="19"/>
                <w:szCs w:val="19"/>
              </w:rPr>
              <w:t xml:space="preserve">Određuje i očitava koordinate presjeka pravaca. </w:t>
            </w:r>
          </w:p>
          <w:p w14:paraId="0D8DF6BE" w14:textId="77777777" w:rsidR="00845715" w:rsidRDefault="00845715" w:rsidP="003C0978">
            <w:pPr>
              <w:spacing w:after="0"/>
            </w:pPr>
            <w:r>
              <w:rPr>
                <w:rFonts w:ascii="VladaRHSans Lt" w:eastAsia="VladaRHSans Lt" w:hAnsi="VladaRHSans Lt" w:cs="VladaRHSans Lt"/>
                <w:color w:val="25408F"/>
                <w:sz w:val="19"/>
                <w:szCs w:val="19"/>
              </w:rPr>
              <w:t>Međusobne odnose pravaca u ravnini povezuje s njihovim jednadžbama (usporednost, podudarnost).</w:t>
            </w:r>
          </w:p>
          <w:p w14:paraId="1A3F8375" w14:textId="77777777" w:rsidR="00845715" w:rsidRDefault="00845715" w:rsidP="003C0978">
            <w:pPr>
              <w:spacing w:after="0"/>
            </w:pPr>
          </w:p>
          <w:p w14:paraId="11A2EE55" w14:textId="77777777" w:rsidR="00845715" w:rsidRDefault="00845715" w:rsidP="003C0978">
            <w:pPr>
              <w:spacing w:after="0"/>
            </w:pPr>
            <w:r>
              <w:rPr>
                <w:rFonts w:ascii="VladaRHSans Lt" w:eastAsia="VladaRHSans Lt" w:hAnsi="VladaRHSans Lt" w:cs="VladaRHSans Lt"/>
                <w:color w:val="FF0000"/>
                <w:sz w:val="19"/>
                <w:szCs w:val="19"/>
              </w:rPr>
              <w:t>Prošireni</w:t>
            </w:r>
            <w:r>
              <w:rPr>
                <w:rFonts w:ascii="VladaRHSans Lt" w:eastAsia="VladaRHSans Lt" w:hAnsi="VladaRHSans Lt" w:cs="VladaRHSans Lt"/>
                <w:color w:val="25408F"/>
                <w:sz w:val="19"/>
                <w:szCs w:val="19"/>
              </w:rPr>
              <w:t xml:space="preserve"> sadržaj: Primjenjuje</w:t>
            </w:r>
            <w:r>
              <w:rPr>
                <w:color w:val="25408F"/>
                <w:sz w:val="19"/>
                <w:szCs w:val="19"/>
              </w:rPr>
              <w:t xml:space="preserve"> </w:t>
            </w:r>
            <w:r>
              <w:rPr>
                <w:rFonts w:ascii="VladaRHSans Lt" w:eastAsia="VladaRHSans Lt" w:hAnsi="VladaRHSans Lt" w:cs="VladaRHSans Lt"/>
                <w:color w:val="25408F"/>
                <w:sz w:val="19"/>
                <w:szCs w:val="19"/>
              </w:rPr>
              <w:t xml:space="preserve">međusobne odnose pravaca za tumačenje broja rješenja </w:t>
            </w:r>
            <w:r>
              <w:rPr>
                <w:rFonts w:ascii="VladaRHSans Lt" w:eastAsia="VladaRHSans Lt" w:hAnsi="VladaRHSans Lt" w:cs="VladaRHSans Lt"/>
                <w:color w:val="25408F"/>
                <w:sz w:val="19"/>
                <w:szCs w:val="19"/>
              </w:rPr>
              <w:lastRenderedPageBreak/>
              <w:t>sustava dviju linearnih jednadžbi s dvjema nepoznanicama.</w:t>
            </w:r>
          </w:p>
          <w:p w14:paraId="329DE9A7" w14:textId="77777777" w:rsidR="00845715" w:rsidRDefault="00845715" w:rsidP="003C0978">
            <w:pPr>
              <w:spacing w:after="0"/>
            </w:pPr>
          </w:p>
          <w:p w14:paraId="6F197D0A" w14:textId="77777777" w:rsidR="00845715" w:rsidRDefault="00845715" w:rsidP="003C0978">
            <w:pPr>
              <w:spacing w:after="0"/>
            </w:pPr>
            <w:r>
              <w:rPr>
                <w:rFonts w:ascii="VladaRHSans Lt" w:eastAsia="VladaRHSans Lt" w:hAnsi="VladaRHSans Lt" w:cs="VladaRHSans Lt"/>
                <w:color w:val="25408F"/>
                <w:sz w:val="19"/>
                <w:szCs w:val="19"/>
              </w:rPr>
              <w:t>Korelacija s Geografijom, Fizikom, Kemijom i Biologijom.</w:t>
            </w:r>
          </w:p>
        </w:tc>
        <w:tc>
          <w:tcPr>
            <w:tcW w:w="2055" w:type="dxa"/>
          </w:tcPr>
          <w:p w14:paraId="3FDECC83" w14:textId="77777777" w:rsidR="00845715" w:rsidRDefault="00845715" w:rsidP="003C0978">
            <w:pPr>
              <w:spacing w:after="0"/>
            </w:pPr>
            <w:r>
              <w:rPr>
                <w:rFonts w:ascii="VladaRHSans Lt" w:eastAsia="VladaRHSans Lt" w:hAnsi="VladaRHSans Lt" w:cs="VladaRHSans Lt"/>
                <w:color w:val="FF0000"/>
                <w:sz w:val="19"/>
                <w:szCs w:val="19"/>
              </w:rPr>
              <w:lastRenderedPageBreak/>
              <w:t>Pravac zadan jednadžbom crta u pravokutnome koordinatnom sustavu u ravnini.</w:t>
            </w:r>
          </w:p>
          <w:p w14:paraId="61589C5F" w14:textId="77777777" w:rsidR="00845715" w:rsidRDefault="00845715" w:rsidP="003C0978">
            <w:pPr>
              <w:spacing w:after="0"/>
            </w:pPr>
          </w:p>
          <w:p w14:paraId="1F73E019" w14:textId="77777777" w:rsidR="00845715" w:rsidRDefault="00845715" w:rsidP="003C0978">
            <w:pPr>
              <w:spacing w:after="0"/>
            </w:pPr>
          </w:p>
        </w:tc>
        <w:tc>
          <w:tcPr>
            <w:tcW w:w="2055" w:type="dxa"/>
          </w:tcPr>
          <w:p w14:paraId="3B68F506" w14:textId="77777777" w:rsidR="00845715" w:rsidRDefault="00845715" w:rsidP="003C0978">
            <w:pPr>
              <w:spacing w:after="0"/>
            </w:pPr>
            <w:r>
              <w:rPr>
                <w:rFonts w:ascii="VladaRHSans Lt" w:eastAsia="VladaRHSans Lt" w:hAnsi="VladaRHSans Lt" w:cs="VladaRHSans Lt"/>
                <w:color w:val="FF0000"/>
                <w:sz w:val="19"/>
                <w:szCs w:val="19"/>
              </w:rPr>
              <w:t>Provjerava pripadnost točke pravcu.Povezuje koeficijente jednadžbe pravca s njegovim položajem u koordinatnom sustavu u ravnini. Računski i grafički određuje sjecište dvaju pravaca.</w:t>
            </w:r>
          </w:p>
          <w:p w14:paraId="448CCE22" w14:textId="77777777" w:rsidR="00845715" w:rsidRDefault="00845715" w:rsidP="003C0978">
            <w:pPr>
              <w:spacing w:after="0"/>
            </w:pPr>
            <w:r>
              <w:rPr>
                <w:rFonts w:ascii="VladaRHSans Lt" w:eastAsia="VladaRHSans Lt" w:hAnsi="VladaRHSans Lt" w:cs="VladaRHSans Lt"/>
                <w:color w:val="25408F"/>
                <w:sz w:val="19"/>
                <w:szCs w:val="19"/>
              </w:rPr>
              <w:t xml:space="preserve"> </w:t>
            </w:r>
          </w:p>
        </w:tc>
        <w:tc>
          <w:tcPr>
            <w:tcW w:w="2055" w:type="dxa"/>
          </w:tcPr>
          <w:p w14:paraId="68CCB7DB" w14:textId="77777777" w:rsidR="00845715" w:rsidRDefault="00845715" w:rsidP="003C0978">
            <w:pPr>
              <w:spacing w:after="0"/>
            </w:pPr>
            <w:r>
              <w:rPr>
                <w:rFonts w:ascii="VladaRHSans Lt" w:eastAsia="VladaRHSans Lt" w:hAnsi="VladaRHSans Lt" w:cs="VladaRHSans Lt"/>
                <w:color w:val="25408F"/>
                <w:sz w:val="19"/>
                <w:szCs w:val="19"/>
              </w:rPr>
              <w:t>Određuje jednadžbu pravca određenoga dvjema točkama ili grafičkim prikazom.</w:t>
            </w:r>
          </w:p>
        </w:tc>
        <w:tc>
          <w:tcPr>
            <w:tcW w:w="2055" w:type="dxa"/>
          </w:tcPr>
          <w:p w14:paraId="10B62DAB" w14:textId="77777777" w:rsidR="00845715" w:rsidRDefault="00845715" w:rsidP="003C0978">
            <w:pPr>
              <w:spacing w:after="0"/>
            </w:pPr>
            <w:r>
              <w:rPr>
                <w:rFonts w:ascii="VladaRHSans Lt" w:eastAsia="VladaRHSans Lt" w:hAnsi="VladaRHSans Lt" w:cs="VladaRHSans Lt"/>
                <w:color w:val="25408F"/>
                <w:sz w:val="19"/>
                <w:szCs w:val="19"/>
              </w:rPr>
              <w:t xml:space="preserve">Analizira međusobne </w:t>
            </w:r>
            <w:r>
              <w:rPr>
                <w:rFonts w:ascii="VladaRHSans Lt" w:eastAsia="VladaRHSans Lt" w:hAnsi="VladaRHSans Lt" w:cs="VladaRHSans Lt"/>
                <w:color w:val="FF0000"/>
                <w:sz w:val="19"/>
                <w:szCs w:val="19"/>
              </w:rPr>
              <w:t>odnose</w:t>
            </w:r>
            <w:r>
              <w:rPr>
                <w:rFonts w:ascii="VladaRHSans Lt" w:eastAsia="VladaRHSans Lt" w:hAnsi="VladaRHSans Lt" w:cs="VladaRHSans Lt"/>
                <w:color w:val="25408F"/>
                <w:sz w:val="19"/>
                <w:szCs w:val="19"/>
              </w:rPr>
              <w:t xml:space="preserve"> pravaca u ravnini i povezuje ih s njihovim jednadžbama.</w:t>
            </w:r>
          </w:p>
          <w:p w14:paraId="3802BC2F" w14:textId="77777777" w:rsidR="00845715" w:rsidRDefault="00845715" w:rsidP="003C0978">
            <w:pPr>
              <w:spacing w:after="0"/>
            </w:pPr>
          </w:p>
          <w:p w14:paraId="5BFA205A" w14:textId="77777777" w:rsidR="00845715" w:rsidRDefault="00845715" w:rsidP="003C0978">
            <w:pPr>
              <w:spacing w:after="0"/>
            </w:pPr>
          </w:p>
          <w:p w14:paraId="25B80F43" w14:textId="77777777" w:rsidR="00845715" w:rsidRDefault="00845715" w:rsidP="003C0978">
            <w:pPr>
              <w:spacing w:after="0"/>
            </w:pPr>
          </w:p>
          <w:p w14:paraId="212E4CC4" w14:textId="77777777" w:rsidR="00845715" w:rsidRDefault="00845715" w:rsidP="003C0978">
            <w:pPr>
              <w:spacing w:after="0"/>
            </w:pPr>
          </w:p>
        </w:tc>
      </w:tr>
      <w:tr w:rsidR="00845715" w14:paraId="3D061E99" w14:textId="77777777" w:rsidTr="003C0978">
        <w:tc>
          <w:tcPr>
            <w:tcW w:w="14220" w:type="dxa"/>
            <w:gridSpan w:val="7"/>
          </w:tcPr>
          <w:p w14:paraId="2AAA7731" w14:textId="77777777" w:rsidR="00845715" w:rsidRDefault="00845715" w:rsidP="003C0978">
            <w:pPr>
              <w:spacing w:after="0"/>
            </w:pPr>
            <w:r>
              <w:rPr>
                <w:rFonts w:ascii="VladaRHSans Lt" w:eastAsia="VladaRHSans Lt" w:hAnsi="VladaRHSans Lt" w:cs="VladaRHSans Lt"/>
                <w:color w:val="FF0000"/>
                <w:sz w:val="19"/>
                <w:szCs w:val="19"/>
              </w:rPr>
              <w:t>NAPOMENA:</w:t>
            </w:r>
          </w:p>
          <w:p w14:paraId="0FA80CF7" w14:textId="49E7C5FB" w:rsidR="0011575C" w:rsidRP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25408F"/>
                <w:sz w:val="19"/>
                <w:szCs w:val="19"/>
              </w:rPr>
              <w:t>Rabiti programe dinamične geometrije te ostale primjerene i dostupne interaktivne računalne programe i alate.</w:t>
            </w:r>
          </w:p>
        </w:tc>
      </w:tr>
      <w:tr w:rsidR="00845715" w14:paraId="46280C75" w14:textId="77777777" w:rsidTr="003C0978">
        <w:tc>
          <w:tcPr>
            <w:tcW w:w="465" w:type="dxa"/>
          </w:tcPr>
          <w:p w14:paraId="2ED09645" w14:textId="77777777" w:rsidR="00845715" w:rsidRDefault="00845715" w:rsidP="003C0978">
            <w:pPr>
              <w:spacing w:after="0"/>
            </w:pPr>
            <w:r>
              <w:rPr>
                <w:rFonts w:ascii="VladaRHSans Lt" w:eastAsia="VladaRHSans Lt" w:hAnsi="VladaRHSans Lt" w:cs="VladaRHSans Lt"/>
                <w:smallCaps/>
                <w:sz w:val="19"/>
                <w:szCs w:val="19"/>
              </w:rPr>
              <w:t>16.</w:t>
            </w:r>
          </w:p>
        </w:tc>
        <w:tc>
          <w:tcPr>
            <w:tcW w:w="1770" w:type="dxa"/>
            <w:shd w:val="clear" w:color="auto" w:fill="FAFAB4"/>
          </w:tcPr>
          <w:p w14:paraId="1321A1DF" w14:textId="77777777" w:rsidR="00845715" w:rsidRDefault="00845715" w:rsidP="003C0978">
            <w:pPr>
              <w:spacing w:after="0"/>
            </w:pPr>
            <w:r>
              <w:rPr>
                <w:rFonts w:ascii="VladaRHSans Lt" w:eastAsia="VladaRHSans Lt" w:hAnsi="VladaRHSans Lt" w:cs="VladaRHSans Lt"/>
                <w:smallCaps/>
                <w:sz w:val="19"/>
                <w:szCs w:val="19"/>
              </w:rPr>
              <w:t>D. 8. 4</w:t>
            </w:r>
          </w:p>
          <w:p w14:paraId="0C4BA276" w14:textId="77777777" w:rsidR="00845715" w:rsidRDefault="00845715" w:rsidP="003C0978">
            <w:pPr>
              <w:spacing w:after="0"/>
            </w:pPr>
          </w:p>
          <w:p w14:paraId="4CA4300E" w14:textId="77777777" w:rsidR="00845715" w:rsidRDefault="00845715" w:rsidP="003C0978">
            <w:pPr>
              <w:spacing w:after="0"/>
            </w:pPr>
            <w:r>
              <w:rPr>
                <w:rFonts w:ascii="VladaRHSans Lt" w:eastAsia="VladaRHSans Lt" w:hAnsi="VladaRHSans Lt" w:cs="VladaRHSans Lt"/>
                <w:smallCaps/>
                <w:sz w:val="19"/>
                <w:szCs w:val="19"/>
              </w:rPr>
              <w:t>Odabire i preračunava pogodne mjerne jedinice.</w:t>
            </w:r>
          </w:p>
          <w:p w14:paraId="51D462D9" w14:textId="77777777" w:rsidR="00845715" w:rsidRDefault="00845715" w:rsidP="003C0978">
            <w:pPr>
              <w:spacing w:after="0"/>
            </w:pPr>
          </w:p>
        </w:tc>
        <w:tc>
          <w:tcPr>
            <w:tcW w:w="3765" w:type="dxa"/>
          </w:tcPr>
          <w:p w14:paraId="5BE10FE6"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za duljinu, masu, vrijeme, volumen </w:t>
            </w:r>
            <w:r>
              <w:rPr>
                <w:rFonts w:ascii="VladaRHSans Lt" w:eastAsia="VladaRHSans Lt" w:hAnsi="VladaRHSans Lt" w:cs="VladaRHSans Lt"/>
                <w:color w:val="FF0000"/>
                <w:sz w:val="19"/>
                <w:szCs w:val="19"/>
              </w:rPr>
              <w:t>(cm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dm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w:t>
            </w:r>
            <w:r>
              <w:rPr>
                <w:rFonts w:ascii="VladaRHSans Lt" w:eastAsia="VladaRHSans Lt" w:hAnsi="VladaRHSans Lt" w:cs="VladaRHSans Lt"/>
                <w:color w:val="25408F"/>
                <w:sz w:val="19"/>
                <w:szCs w:val="19"/>
              </w:rPr>
              <w:t xml:space="preserve">, površinu i </w:t>
            </w:r>
            <w:r>
              <w:rPr>
                <w:rFonts w:ascii="VladaRHSans Lt" w:eastAsia="VladaRHSans Lt" w:hAnsi="VladaRHSans Lt" w:cs="VladaRHSans Lt"/>
                <w:color w:val="FF0000"/>
                <w:sz w:val="19"/>
                <w:szCs w:val="19"/>
              </w:rPr>
              <w:t>mjeru</w:t>
            </w:r>
            <w:r>
              <w:rPr>
                <w:rFonts w:ascii="VladaRHSans Lt" w:eastAsia="VladaRHSans Lt" w:hAnsi="VladaRHSans Lt" w:cs="VladaRHSans Lt"/>
                <w:color w:val="25408F"/>
                <w:sz w:val="19"/>
                <w:szCs w:val="19"/>
              </w:rPr>
              <w:t xml:space="preserve"> kuta.</w:t>
            </w:r>
          </w:p>
          <w:p w14:paraId="642BC810" w14:textId="77777777" w:rsidR="00845715" w:rsidRDefault="00845715" w:rsidP="003C0978">
            <w:pPr>
              <w:spacing w:after="0"/>
            </w:pPr>
            <w:r>
              <w:rPr>
                <w:rFonts w:ascii="VladaRHSans Lt" w:eastAsia="VladaRHSans Lt" w:hAnsi="VladaRHSans Lt" w:cs="VladaRHSans Lt"/>
                <w:color w:val="FF0000"/>
                <w:sz w:val="19"/>
                <w:szCs w:val="19"/>
              </w:rPr>
              <w:t>Odabire pogodnu mjernu jedinicu pri rješavanju problema.</w:t>
            </w:r>
          </w:p>
          <w:p w14:paraId="7EA70206" w14:textId="77777777" w:rsidR="00845715" w:rsidRDefault="00845715" w:rsidP="003C0978">
            <w:pPr>
              <w:spacing w:after="0"/>
            </w:pPr>
            <w:r>
              <w:rPr>
                <w:rFonts w:ascii="VladaRHSans Lt" w:eastAsia="VladaRHSans Lt" w:hAnsi="VladaRHSans Lt" w:cs="VladaRHSans Lt"/>
                <w:color w:val="FF0000"/>
                <w:sz w:val="19"/>
                <w:szCs w:val="19"/>
              </w:rPr>
              <w:t>Koristi se znanstvenim zapisom.</w:t>
            </w:r>
          </w:p>
          <w:p w14:paraId="395153A9" w14:textId="11D1B626" w:rsidR="00845715" w:rsidRDefault="00845715" w:rsidP="003C0978">
            <w:pPr>
              <w:spacing w:after="0"/>
            </w:pPr>
          </w:p>
          <w:p w14:paraId="000340FB" w14:textId="77777777" w:rsidR="00845715" w:rsidRDefault="00845715" w:rsidP="003C0978">
            <w:pPr>
              <w:spacing w:after="0"/>
            </w:pPr>
            <w:r>
              <w:rPr>
                <w:rFonts w:ascii="VladaRHSans Lt" w:eastAsia="VladaRHSans Lt" w:hAnsi="VladaRHSans Lt" w:cs="VladaRHSans Lt"/>
                <w:color w:val="25408F"/>
                <w:sz w:val="19"/>
                <w:szCs w:val="19"/>
              </w:rPr>
              <w:t>Korelacija s Geografijom, Fizikom, Kemijom, Biologijom i Hrvatskim jezikom (stručni tekstovi).</w:t>
            </w:r>
          </w:p>
        </w:tc>
        <w:tc>
          <w:tcPr>
            <w:tcW w:w="2055" w:type="dxa"/>
          </w:tcPr>
          <w:p w14:paraId="17E094B5" w14:textId="77777777" w:rsidR="00845715" w:rsidRDefault="00845715" w:rsidP="003C0978">
            <w:pPr>
              <w:spacing w:after="0"/>
            </w:pPr>
            <w:r>
              <w:rPr>
                <w:rFonts w:ascii="VladaRHSans Lt" w:eastAsia="VladaRHSans Lt" w:hAnsi="VladaRHSans Lt" w:cs="VladaRHSans Lt"/>
                <w:color w:val="25408F"/>
                <w:sz w:val="19"/>
                <w:szCs w:val="19"/>
              </w:rPr>
              <w:t xml:space="preserve">Preračunava mjerne jedinice za duljinu, masu </w:t>
            </w:r>
            <w:r>
              <w:rPr>
                <w:rFonts w:ascii="VladaRHSans Lt" w:eastAsia="VladaRHSans Lt" w:hAnsi="VladaRHSans Lt" w:cs="VladaRHSans Lt"/>
                <w:color w:val="FF0000"/>
                <w:sz w:val="19"/>
                <w:szCs w:val="19"/>
              </w:rPr>
              <w:t>(t, kg, g)</w:t>
            </w:r>
            <w:r>
              <w:rPr>
                <w:rFonts w:ascii="VladaRHSans Lt" w:eastAsia="VladaRHSans Lt" w:hAnsi="VladaRHSans Lt" w:cs="VladaRHSans Lt"/>
                <w:color w:val="25408F"/>
                <w:sz w:val="19"/>
                <w:szCs w:val="19"/>
              </w:rPr>
              <w:t xml:space="preserve">, vrijeme, površinu </w:t>
            </w:r>
            <w:r>
              <w:rPr>
                <w:rFonts w:ascii="VladaRHSans Lt" w:eastAsia="VladaRHSans Lt" w:hAnsi="VladaRHSans Lt" w:cs="VladaRHSans Lt"/>
                <w:color w:val="FF0000"/>
                <w:sz w:val="19"/>
                <w:szCs w:val="19"/>
              </w:rPr>
              <w:t>(cm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 m</w:t>
            </w:r>
            <w:r>
              <w:rPr>
                <w:rFonts w:ascii="VladaRHSans Lt" w:eastAsia="VladaRHSans Lt" w:hAnsi="VladaRHSans Lt" w:cs="VladaRHSans Lt"/>
                <w:color w:val="FF0000"/>
                <w:sz w:val="19"/>
                <w:szCs w:val="19"/>
                <w:vertAlign w:val="superscript"/>
              </w:rPr>
              <w:t>2</w:t>
            </w:r>
            <w:r>
              <w:rPr>
                <w:rFonts w:ascii="VladaRHSans Lt" w:eastAsia="VladaRHSans Lt" w:hAnsi="VladaRHSans Lt" w:cs="VladaRHSans Lt"/>
                <w:color w:val="FF0000"/>
                <w:sz w:val="19"/>
                <w:szCs w:val="19"/>
              </w:rPr>
              <w:t>)</w:t>
            </w:r>
            <w:r>
              <w:rPr>
                <w:rFonts w:ascii="VladaRHSans Lt" w:eastAsia="VladaRHSans Lt" w:hAnsi="VladaRHSans Lt" w:cs="VladaRHSans Lt"/>
                <w:color w:val="25408F"/>
                <w:sz w:val="19"/>
                <w:szCs w:val="19"/>
              </w:rPr>
              <w:t xml:space="preserve"> </w:t>
            </w:r>
            <w:r>
              <w:rPr>
                <w:rFonts w:ascii="VladaRHSans Lt" w:eastAsia="VladaRHSans Lt" w:hAnsi="VladaRHSans Lt" w:cs="VladaRHSans Lt"/>
                <w:color w:val="FF0000"/>
                <w:sz w:val="19"/>
                <w:szCs w:val="19"/>
              </w:rPr>
              <w:t>povezujući ih s primjerima iz okruženja.</w:t>
            </w:r>
          </w:p>
          <w:p w14:paraId="1DB5AE16" w14:textId="77777777" w:rsidR="00845715" w:rsidRDefault="00845715" w:rsidP="003C0978">
            <w:pPr>
              <w:spacing w:after="0"/>
            </w:pPr>
          </w:p>
        </w:tc>
        <w:tc>
          <w:tcPr>
            <w:tcW w:w="2055" w:type="dxa"/>
          </w:tcPr>
          <w:p w14:paraId="5DE44A7C" w14:textId="77777777" w:rsidR="00845715" w:rsidRDefault="00845715" w:rsidP="003C0978">
            <w:pPr>
              <w:spacing w:after="0"/>
            </w:pPr>
            <w:r>
              <w:rPr>
                <w:rFonts w:ascii="VladaRHSans Lt" w:eastAsia="VladaRHSans Lt" w:hAnsi="VladaRHSans Lt" w:cs="VladaRHSans Lt"/>
                <w:color w:val="FF0000"/>
                <w:sz w:val="19"/>
                <w:szCs w:val="19"/>
              </w:rPr>
              <w:t xml:space="preserve">Preračunava mjerne jedinice </w:t>
            </w:r>
            <w:r>
              <w:rPr>
                <w:rFonts w:ascii="VladaRHSans Lt" w:eastAsia="VladaRHSans Lt" w:hAnsi="VladaRHSans Lt" w:cs="VladaRHSans Lt"/>
                <w:color w:val="25408F"/>
                <w:sz w:val="19"/>
                <w:szCs w:val="19"/>
              </w:rPr>
              <w:t xml:space="preserve">za duljinu, masu, vrijeme, volumen </w:t>
            </w:r>
            <w:r>
              <w:rPr>
                <w:rFonts w:ascii="VladaRHSans Lt" w:eastAsia="VladaRHSans Lt" w:hAnsi="VladaRHSans Lt" w:cs="VladaRHSans Lt"/>
                <w:color w:val="FF0000"/>
                <w:sz w:val="19"/>
                <w:szCs w:val="19"/>
              </w:rPr>
              <w:t>(cm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dm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 m</w:t>
            </w:r>
            <w:r>
              <w:rPr>
                <w:rFonts w:ascii="VladaRHSans Lt" w:eastAsia="VladaRHSans Lt" w:hAnsi="VladaRHSans Lt" w:cs="VladaRHSans Lt"/>
                <w:color w:val="FF0000"/>
                <w:sz w:val="19"/>
                <w:szCs w:val="19"/>
                <w:vertAlign w:val="superscript"/>
              </w:rPr>
              <w:t>3</w:t>
            </w:r>
            <w:r>
              <w:rPr>
                <w:rFonts w:ascii="VladaRHSans Lt" w:eastAsia="VladaRHSans Lt" w:hAnsi="VladaRHSans Lt" w:cs="VladaRHSans Lt"/>
                <w:color w:val="FF0000"/>
                <w:sz w:val="19"/>
                <w:szCs w:val="19"/>
              </w:rPr>
              <w:t>)</w:t>
            </w:r>
            <w:r>
              <w:rPr>
                <w:rFonts w:ascii="VladaRHSans Lt" w:eastAsia="VladaRHSans Lt" w:hAnsi="VladaRHSans Lt" w:cs="VladaRHSans Lt"/>
                <w:color w:val="25408F"/>
                <w:sz w:val="19"/>
                <w:szCs w:val="19"/>
              </w:rPr>
              <w:t xml:space="preserve">, površinu i kut </w:t>
            </w:r>
            <w:r>
              <w:rPr>
                <w:rFonts w:ascii="VladaRHSans Lt" w:eastAsia="VladaRHSans Lt" w:hAnsi="VladaRHSans Lt" w:cs="VladaRHSans Lt"/>
                <w:color w:val="FF0000"/>
                <w:sz w:val="19"/>
                <w:szCs w:val="19"/>
              </w:rPr>
              <w:t>povezujući ih s primjerima iz okruženja.</w:t>
            </w:r>
          </w:p>
          <w:p w14:paraId="1A0A59FE" w14:textId="77777777" w:rsidR="00845715" w:rsidRDefault="00845715" w:rsidP="003C0978">
            <w:pPr>
              <w:spacing w:after="0"/>
            </w:pPr>
            <w:r>
              <w:rPr>
                <w:rFonts w:ascii="VladaRHSans Lt" w:eastAsia="VladaRHSans Lt" w:hAnsi="VladaRHSans Lt" w:cs="VladaRHSans Lt"/>
                <w:color w:val="25408F"/>
                <w:sz w:val="19"/>
                <w:szCs w:val="19"/>
              </w:rPr>
              <w:t>Prikazuje mjeriva obilježja znanstvenim zapisom.</w:t>
            </w:r>
          </w:p>
        </w:tc>
        <w:tc>
          <w:tcPr>
            <w:tcW w:w="2055" w:type="dxa"/>
          </w:tcPr>
          <w:p w14:paraId="1A2B2677" w14:textId="77777777" w:rsidR="00845715" w:rsidRDefault="00845715" w:rsidP="003C0978">
            <w:pPr>
              <w:spacing w:after="0"/>
            </w:pPr>
            <w:r>
              <w:rPr>
                <w:rFonts w:ascii="VladaRHSans Lt" w:eastAsia="VladaRHSans Lt" w:hAnsi="VladaRHSans Lt" w:cs="VladaRHSans Lt"/>
                <w:color w:val="25408F"/>
                <w:sz w:val="19"/>
                <w:szCs w:val="19"/>
              </w:rPr>
              <w:t>Preračunava i prikazuje mjerne jedinice (km/h, m/s) koristeći se znanstvenim zapisom broja pri rješavanju problemskih situacija.</w:t>
            </w:r>
          </w:p>
        </w:tc>
        <w:tc>
          <w:tcPr>
            <w:tcW w:w="2055" w:type="dxa"/>
          </w:tcPr>
          <w:p w14:paraId="046F57C2" w14:textId="77777777" w:rsidR="00845715" w:rsidRDefault="00845715" w:rsidP="003C0978">
            <w:pPr>
              <w:spacing w:after="0"/>
            </w:pPr>
            <w:r>
              <w:rPr>
                <w:rFonts w:ascii="VladaRHSans Lt" w:eastAsia="VladaRHSans Lt" w:hAnsi="VladaRHSans Lt" w:cs="VladaRHSans Lt"/>
                <w:color w:val="25408F"/>
                <w:sz w:val="19"/>
                <w:szCs w:val="19"/>
              </w:rPr>
              <w:t>Odabire pogodnu mjernu jedinicu pri rješavanju složenijih problema iz matematike i drugih područja.</w:t>
            </w:r>
          </w:p>
          <w:p w14:paraId="3E866D9E" w14:textId="77777777" w:rsidR="00845715" w:rsidRDefault="00845715" w:rsidP="003C0978">
            <w:pPr>
              <w:spacing w:after="0"/>
            </w:pPr>
          </w:p>
        </w:tc>
      </w:tr>
      <w:tr w:rsidR="00845715" w14:paraId="14511216" w14:textId="77777777" w:rsidTr="003C0978">
        <w:tc>
          <w:tcPr>
            <w:tcW w:w="14220" w:type="dxa"/>
            <w:gridSpan w:val="7"/>
          </w:tcPr>
          <w:p w14:paraId="0972B7FA" w14:textId="77777777" w:rsidR="00845715" w:rsidRPr="00745288" w:rsidRDefault="00845715" w:rsidP="003C0978">
            <w:pPr>
              <w:spacing w:after="0"/>
            </w:pPr>
            <w:r w:rsidRPr="00745288">
              <w:rPr>
                <w:rFonts w:ascii="VladaRHSans Lt" w:eastAsia="VladaRHSans Lt" w:hAnsi="VladaRHSans Lt" w:cs="VladaRHSans Lt"/>
                <w:color w:val="FF0000"/>
                <w:sz w:val="19"/>
                <w:szCs w:val="19"/>
              </w:rPr>
              <w:t xml:space="preserve">NAPOMENA: </w:t>
            </w:r>
          </w:p>
          <w:p w14:paraId="15B9CF44" w14:textId="43E5CC79" w:rsidR="0011575C" w:rsidRPr="00745288" w:rsidRDefault="00845715" w:rsidP="003C0978">
            <w:pPr>
              <w:spacing w:after="0"/>
              <w:rPr>
                <w:rFonts w:ascii="VladaRHSans Lt" w:eastAsia="VladaRHSans Lt" w:hAnsi="VladaRHSans Lt" w:cs="VladaRHSans Lt"/>
                <w:color w:val="FF0000"/>
                <w:sz w:val="19"/>
                <w:szCs w:val="19"/>
              </w:rPr>
            </w:pPr>
            <w:r w:rsidRPr="00745288">
              <w:rPr>
                <w:rFonts w:ascii="VladaRHSans Lt" w:eastAsia="VladaRHSans Lt" w:hAnsi="VladaRHSans Lt" w:cs="VladaRHSans Lt"/>
                <w:color w:val="FF0000"/>
                <w:sz w:val="19"/>
                <w:szCs w:val="19"/>
              </w:rPr>
              <w:t>Duljina: km, m, dm, cm, mm. Masa: t, kg, dag, g, mg. Volumen tekućine: hl, l, dl, ml.  Vrijeme: s, min, h, dan, tjedan, mjesec, godina. Površina: km</w:t>
            </w:r>
            <w:r w:rsidRPr="00745288">
              <w:rPr>
                <w:rFonts w:ascii="VladaRHSans Lt" w:eastAsia="VladaRHSans Lt" w:hAnsi="VladaRHSans Lt" w:cs="VladaRHSans Lt"/>
                <w:color w:val="FF0000"/>
                <w:sz w:val="19"/>
                <w:szCs w:val="19"/>
                <w:vertAlign w:val="superscript"/>
              </w:rPr>
              <w:t>2</w:t>
            </w:r>
            <w:r w:rsidRPr="00745288">
              <w:rPr>
                <w:rFonts w:ascii="VladaRHSans Lt" w:eastAsia="VladaRHSans Lt" w:hAnsi="VladaRHSans Lt" w:cs="VladaRHSans Lt"/>
                <w:color w:val="FF0000"/>
                <w:sz w:val="19"/>
                <w:szCs w:val="19"/>
              </w:rPr>
              <w:t>, m</w:t>
            </w:r>
            <w:r w:rsidRPr="00745288">
              <w:rPr>
                <w:rFonts w:ascii="VladaRHSans Lt" w:eastAsia="VladaRHSans Lt" w:hAnsi="VladaRHSans Lt" w:cs="VladaRHSans Lt"/>
                <w:color w:val="FF0000"/>
                <w:sz w:val="19"/>
                <w:szCs w:val="19"/>
                <w:vertAlign w:val="superscript"/>
              </w:rPr>
              <w:t>2</w:t>
            </w:r>
            <w:r w:rsidRPr="00745288">
              <w:rPr>
                <w:rFonts w:ascii="VladaRHSans Lt" w:eastAsia="VladaRHSans Lt" w:hAnsi="VladaRHSans Lt" w:cs="VladaRHSans Lt"/>
                <w:color w:val="FF0000"/>
                <w:sz w:val="19"/>
                <w:szCs w:val="19"/>
              </w:rPr>
              <w:t>, dm</w:t>
            </w:r>
            <w:r w:rsidRPr="00745288">
              <w:rPr>
                <w:rFonts w:ascii="VladaRHSans Lt" w:eastAsia="VladaRHSans Lt" w:hAnsi="VladaRHSans Lt" w:cs="VladaRHSans Lt"/>
                <w:color w:val="FF0000"/>
                <w:sz w:val="19"/>
                <w:szCs w:val="19"/>
                <w:vertAlign w:val="superscript"/>
              </w:rPr>
              <w:t>2</w:t>
            </w:r>
            <w:r w:rsidRPr="00745288">
              <w:rPr>
                <w:rFonts w:ascii="VladaRHSans Lt" w:eastAsia="VladaRHSans Lt" w:hAnsi="VladaRHSans Lt" w:cs="VladaRHSans Lt"/>
                <w:color w:val="FF0000"/>
                <w:sz w:val="19"/>
                <w:szCs w:val="19"/>
              </w:rPr>
              <w:t>, cm</w:t>
            </w:r>
            <w:r w:rsidRPr="00745288">
              <w:rPr>
                <w:rFonts w:ascii="VladaRHSans Lt" w:eastAsia="VladaRHSans Lt" w:hAnsi="VladaRHSans Lt" w:cs="VladaRHSans Lt"/>
                <w:color w:val="FF0000"/>
                <w:sz w:val="19"/>
                <w:szCs w:val="19"/>
                <w:vertAlign w:val="superscript"/>
              </w:rPr>
              <w:t>2</w:t>
            </w:r>
            <w:r w:rsidRPr="00745288">
              <w:rPr>
                <w:rFonts w:ascii="VladaRHSans Lt" w:eastAsia="VladaRHSans Lt" w:hAnsi="VladaRHSans Lt" w:cs="VladaRHSans Lt"/>
                <w:color w:val="FF0000"/>
                <w:sz w:val="19"/>
                <w:szCs w:val="19"/>
              </w:rPr>
              <w:t>, mm</w:t>
            </w:r>
            <w:r w:rsidRPr="00745288">
              <w:rPr>
                <w:rFonts w:ascii="VladaRHSans Lt" w:eastAsia="VladaRHSans Lt" w:hAnsi="VladaRHSans Lt" w:cs="VladaRHSans Lt"/>
                <w:color w:val="FF0000"/>
                <w:sz w:val="19"/>
                <w:szCs w:val="19"/>
                <w:vertAlign w:val="superscript"/>
              </w:rPr>
              <w:t>2</w:t>
            </w:r>
            <w:r w:rsidRPr="00745288">
              <w:rPr>
                <w:rFonts w:ascii="VladaRHSans Lt" w:eastAsia="VladaRHSans Lt" w:hAnsi="VladaRHSans Lt" w:cs="VladaRHSans Lt"/>
                <w:color w:val="FF0000"/>
                <w:sz w:val="19"/>
                <w:szCs w:val="19"/>
              </w:rPr>
              <w:t xml:space="preserve"> . Volumen: cm</w:t>
            </w:r>
            <w:r w:rsidRPr="00745288">
              <w:rPr>
                <w:rFonts w:ascii="VladaRHSans Lt" w:eastAsia="VladaRHSans Lt" w:hAnsi="VladaRHSans Lt" w:cs="VladaRHSans Lt"/>
                <w:color w:val="FF0000"/>
                <w:sz w:val="19"/>
                <w:szCs w:val="19"/>
                <w:vertAlign w:val="superscript"/>
              </w:rPr>
              <w:t>3</w:t>
            </w:r>
            <w:r w:rsidRPr="00745288">
              <w:rPr>
                <w:rFonts w:ascii="VladaRHSans Lt" w:eastAsia="VladaRHSans Lt" w:hAnsi="VladaRHSans Lt" w:cs="VladaRHSans Lt"/>
                <w:color w:val="FF0000"/>
                <w:sz w:val="19"/>
                <w:szCs w:val="19"/>
              </w:rPr>
              <w:t>, dm</w:t>
            </w:r>
            <w:r w:rsidRPr="00745288">
              <w:rPr>
                <w:rFonts w:ascii="VladaRHSans Lt" w:eastAsia="VladaRHSans Lt" w:hAnsi="VladaRHSans Lt" w:cs="VladaRHSans Lt"/>
                <w:color w:val="FF0000"/>
                <w:sz w:val="19"/>
                <w:szCs w:val="19"/>
                <w:vertAlign w:val="superscript"/>
              </w:rPr>
              <w:t>3</w:t>
            </w:r>
            <w:r w:rsidRPr="00745288">
              <w:rPr>
                <w:rFonts w:ascii="VladaRHSans Lt" w:eastAsia="VladaRHSans Lt" w:hAnsi="VladaRHSans Lt" w:cs="VladaRHSans Lt"/>
                <w:color w:val="FF0000"/>
                <w:sz w:val="19"/>
                <w:szCs w:val="19"/>
              </w:rPr>
              <w:t>, m</w:t>
            </w:r>
            <w:r w:rsidRPr="00745288">
              <w:rPr>
                <w:rFonts w:ascii="VladaRHSans Lt" w:eastAsia="VladaRHSans Lt" w:hAnsi="VladaRHSans Lt" w:cs="VladaRHSans Lt"/>
                <w:color w:val="FF0000"/>
                <w:sz w:val="19"/>
                <w:szCs w:val="19"/>
                <w:vertAlign w:val="superscript"/>
              </w:rPr>
              <w:t>3</w:t>
            </w:r>
            <w:r w:rsidRPr="00745288">
              <w:rPr>
                <w:rFonts w:ascii="VladaRHSans Lt" w:eastAsia="VladaRHSans Lt" w:hAnsi="VladaRHSans Lt" w:cs="VladaRHSans Lt"/>
                <w:color w:val="FF0000"/>
                <w:sz w:val="19"/>
                <w:szCs w:val="19"/>
              </w:rPr>
              <w:t>. Brzina: m/s, km/h. Mjera kuta: kutni stupanj, kutna minuta.</w:t>
            </w:r>
            <w:r w:rsidRPr="00745288">
              <w:t xml:space="preserve"> </w:t>
            </w:r>
            <w:r w:rsidRPr="00745288">
              <w:rPr>
                <w:rFonts w:ascii="VladaRHSans Lt" w:eastAsia="VladaRHSans Lt" w:hAnsi="VladaRHSans Lt" w:cs="VladaRHSans Lt"/>
                <w:color w:val="FF0000"/>
                <w:sz w:val="19"/>
                <w:szCs w:val="19"/>
              </w:rPr>
              <w:t xml:space="preserve">Povezivati predmetke mjernih jedinica sa zapisom potencije baze 10 i cjelobrojnim eksponentom – deci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-1</m:t>
                  </m:r>
                </m:sup>
              </m:sSup>
            </m:oMath>
            <w:r w:rsidRPr="00745288">
              <w:rPr>
                <w:rFonts w:ascii="VladaRHSans Lt" w:eastAsia="VladaRHSans Lt" w:hAnsi="VladaRHSans Lt" w:cs="VladaRHSans Lt"/>
                <w:color w:val="FF0000"/>
                <w:sz w:val="19"/>
                <w:szCs w:val="19"/>
              </w:rPr>
              <w:t xml:space="preserve"> , centi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-2</m:t>
                  </m:r>
                </m:sup>
              </m:sSup>
            </m:oMath>
            <w:r w:rsidRPr="00745288">
              <w:rPr>
                <w:rFonts w:ascii="VladaRHSans Lt" w:eastAsia="VladaRHSans Lt" w:hAnsi="VladaRHSans Lt" w:cs="VladaRHSans Lt"/>
                <w:color w:val="FF0000"/>
                <w:sz w:val="19"/>
                <w:szCs w:val="19"/>
              </w:rPr>
              <w:t xml:space="preserve">, mili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-3</m:t>
                  </m:r>
                </m:sup>
              </m:sSup>
            </m:oMath>
            <w:r w:rsidRPr="00745288">
              <w:rPr>
                <w:rFonts w:ascii="VladaRHSans Lt" w:eastAsia="VladaRHSans Lt" w:hAnsi="VladaRHSans Lt" w:cs="VladaRHSans Lt"/>
                <w:color w:val="FF0000"/>
                <w:sz w:val="19"/>
                <w:szCs w:val="19"/>
              </w:rPr>
              <w:t xml:space="preserve">,  mikro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-6</m:t>
                  </m:r>
                </m:sup>
              </m:sSup>
            </m:oMath>
            <w:r w:rsidRPr="00745288">
              <w:rPr>
                <w:rFonts w:ascii="VladaRHSans Lt" w:eastAsia="VladaRHSans Lt" w:hAnsi="VladaRHSans Lt" w:cs="VladaRHSans Lt"/>
                <w:color w:val="FF0000"/>
                <w:sz w:val="19"/>
                <w:szCs w:val="19"/>
              </w:rPr>
              <w:t xml:space="preserve">, nano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-9</m:t>
                  </m:r>
                </m:sup>
              </m:sSup>
            </m:oMath>
            <w:r w:rsidRPr="00745288">
              <w:rPr>
                <w:rFonts w:ascii="VladaRHSans Lt" w:eastAsia="VladaRHSans Lt" w:hAnsi="VladaRHSans Lt" w:cs="VladaRHSans Lt"/>
                <w:color w:val="FF0000"/>
                <w:sz w:val="19"/>
                <w:szCs w:val="19"/>
              </w:rPr>
              <w:t xml:space="preserve">, piko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-12</m:t>
                  </m:r>
                </m:sup>
              </m:sSup>
            </m:oMath>
            <w:r w:rsidRPr="00745288">
              <w:rPr>
                <w:rFonts w:ascii="VladaRHSans Lt" w:eastAsia="VladaRHSans Lt" w:hAnsi="VladaRHSans Lt" w:cs="VladaRHSans Lt"/>
                <w:color w:val="FF0000"/>
                <w:sz w:val="19"/>
                <w:szCs w:val="19"/>
              </w:rPr>
              <w:t xml:space="preserve">, deka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1</m:t>
                  </m:r>
                </m:sup>
              </m:sSup>
            </m:oMath>
            <w:r w:rsidRPr="00745288">
              <w:rPr>
                <w:rFonts w:ascii="VladaRHSans Lt" w:eastAsia="VladaRHSans Lt" w:hAnsi="VladaRHSans Lt" w:cs="VladaRHSans Lt"/>
                <w:color w:val="FF0000"/>
                <w:sz w:val="19"/>
                <w:szCs w:val="19"/>
              </w:rPr>
              <w:t xml:space="preserve">, hekto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2</m:t>
                  </m:r>
                </m:sup>
              </m:sSup>
            </m:oMath>
            <w:r w:rsidRPr="00745288">
              <w:rPr>
                <w:rFonts w:ascii="VladaRHSans Lt" w:eastAsia="VladaRHSans Lt" w:hAnsi="VladaRHSans Lt" w:cs="VladaRHSans Lt"/>
                <w:color w:val="FF0000"/>
                <w:sz w:val="19"/>
                <w:szCs w:val="19"/>
              </w:rPr>
              <w:t xml:space="preserve">, kilo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3</m:t>
                  </m:r>
                </m:sup>
              </m:sSup>
            </m:oMath>
            <w:r w:rsidRPr="00745288">
              <w:rPr>
                <w:rFonts w:ascii="VladaRHSans Lt" w:eastAsia="VladaRHSans Lt" w:hAnsi="VladaRHSans Lt" w:cs="VladaRHSans Lt"/>
                <w:color w:val="FF0000"/>
                <w:sz w:val="19"/>
                <w:szCs w:val="19"/>
              </w:rPr>
              <w:t xml:space="preserve">, mega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6</m:t>
                  </m:r>
                </m:sup>
              </m:sSup>
            </m:oMath>
            <w:r w:rsidRPr="00745288">
              <w:rPr>
                <w:rFonts w:ascii="VladaRHSans Lt" w:eastAsia="VladaRHSans Lt" w:hAnsi="VladaRHSans Lt" w:cs="VladaRHSans Lt"/>
                <w:color w:val="FF0000"/>
                <w:sz w:val="19"/>
                <w:szCs w:val="19"/>
              </w:rPr>
              <w:t xml:space="preserve">, giga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9</m:t>
                  </m:r>
                </m:sup>
              </m:sSup>
            </m:oMath>
            <w:r w:rsidRPr="00745288">
              <w:rPr>
                <w:rFonts w:ascii="VladaRHSans Lt" w:eastAsia="VladaRHSans Lt" w:hAnsi="VladaRHSans Lt" w:cs="VladaRHSans Lt"/>
                <w:color w:val="FF0000"/>
                <w:sz w:val="19"/>
                <w:szCs w:val="19"/>
              </w:rPr>
              <w:t xml:space="preserve">, tera </w:t>
            </w:r>
            <m:oMath>
              <m:sSup>
                <m:sSupPr>
                  <m:ctrlPr>
                    <w:rPr>
                      <w:rFonts w:ascii="Cambria Math" w:eastAsia="Cambria" w:hAnsi="Cambria Math" w:cs="Cambria"/>
                      <w:color w:val="FF0000"/>
                      <w:sz w:val="19"/>
                      <w:szCs w:val="19"/>
                    </w:rPr>
                  </m:ctrlPr>
                </m:sSupPr>
                <m:e>
                  <m:r>
                    <m:rPr>
                      <m:sty m:val="p"/>
                    </m:rPr>
                    <w:rPr>
                      <w:rFonts w:ascii="Cambria Math" w:eastAsia="Cambria" w:hAnsi="Cambria Math" w:cs="Cambria"/>
                      <w:color w:val="FF0000"/>
                      <w:sz w:val="19"/>
                      <w:szCs w:val="19"/>
                    </w:rPr>
                    <m:t>10</m:t>
                  </m:r>
                </m:e>
                <m:sup>
                  <m:r>
                    <m:rPr>
                      <m:sty m:val="p"/>
                    </m:rPr>
                    <w:rPr>
                      <w:rFonts w:ascii="Cambria Math" w:eastAsia="Cambria" w:hAnsi="Cambria Math" w:cs="Cambria"/>
                      <w:color w:val="FF0000"/>
                      <w:sz w:val="19"/>
                      <w:szCs w:val="19"/>
                    </w:rPr>
                    <m:t>12</m:t>
                  </m:r>
                </m:sup>
              </m:sSup>
            </m:oMath>
            <w:r w:rsidRPr="00745288">
              <w:rPr>
                <w:rFonts w:ascii="VladaRHSans Lt" w:eastAsia="VladaRHSans Lt" w:hAnsi="VladaRHSans Lt" w:cs="VladaRHSans Lt"/>
                <w:color w:val="FF0000"/>
                <w:sz w:val="19"/>
                <w:szCs w:val="19"/>
              </w:rPr>
              <w:t>.</w:t>
            </w:r>
          </w:p>
        </w:tc>
      </w:tr>
      <w:tr w:rsidR="00845715" w14:paraId="0DCA8863" w14:textId="77777777" w:rsidTr="003C0978">
        <w:tc>
          <w:tcPr>
            <w:tcW w:w="465" w:type="dxa"/>
          </w:tcPr>
          <w:p w14:paraId="052F9A2E" w14:textId="77777777" w:rsidR="00845715" w:rsidRDefault="00845715" w:rsidP="003C0978">
            <w:pPr>
              <w:spacing w:after="0"/>
            </w:pPr>
            <w:r>
              <w:rPr>
                <w:rFonts w:ascii="VladaRHSans Lt" w:eastAsia="VladaRHSans Lt" w:hAnsi="VladaRHSans Lt" w:cs="VladaRHSans Lt"/>
                <w:smallCaps/>
                <w:sz w:val="19"/>
                <w:szCs w:val="19"/>
              </w:rPr>
              <w:t>17.</w:t>
            </w:r>
          </w:p>
        </w:tc>
        <w:tc>
          <w:tcPr>
            <w:tcW w:w="1770" w:type="dxa"/>
            <w:shd w:val="clear" w:color="auto" w:fill="FADCB4"/>
          </w:tcPr>
          <w:p w14:paraId="0E3A956E" w14:textId="77777777" w:rsidR="00845715" w:rsidRDefault="00845715" w:rsidP="003C0978">
            <w:pPr>
              <w:spacing w:after="0"/>
            </w:pPr>
            <w:r>
              <w:rPr>
                <w:rFonts w:ascii="VladaRHSans Lt" w:eastAsia="VladaRHSans Lt" w:hAnsi="VladaRHSans Lt" w:cs="VladaRHSans Lt"/>
                <w:smallCaps/>
                <w:sz w:val="19"/>
                <w:szCs w:val="19"/>
              </w:rPr>
              <w:t>E. 8. 1</w:t>
            </w:r>
          </w:p>
          <w:p w14:paraId="788351B5" w14:textId="77777777" w:rsidR="00845715" w:rsidRDefault="00845715" w:rsidP="003C0978">
            <w:pPr>
              <w:spacing w:after="0"/>
            </w:pPr>
          </w:p>
          <w:p w14:paraId="60E28829" w14:textId="77777777" w:rsidR="00845715" w:rsidRDefault="00845715" w:rsidP="003C0978">
            <w:pPr>
              <w:spacing w:after="0"/>
            </w:pPr>
            <w:r>
              <w:rPr>
                <w:rFonts w:ascii="VladaRHSans Lt" w:eastAsia="VladaRHSans Lt" w:hAnsi="VladaRHSans Lt" w:cs="VladaRHSans Lt"/>
                <w:smallCaps/>
                <w:sz w:val="19"/>
                <w:szCs w:val="19"/>
              </w:rPr>
              <w:t xml:space="preserve">Računa vjerojatnost događaja i na </w:t>
            </w:r>
            <w:r>
              <w:rPr>
                <w:rFonts w:ascii="VladaRHSans Lt" w:eastAsia="VladaRHSans Lt" w:hAnsi="VladaRHSans Lt" w:cs="VladaRHSans Lt"/>
                <w:smallCaps/>
                <w:sz w:val="19"/>
                <w:szCs w:val="19"/>
              </w:rPr>
              <w:lastRenderedPageBreak/>
              <w:t>osnovi nje donosi odluke.</w:t>
            </w:r>
          </w:p>
        </w:tc>
        <w:tc>
          <w:tcPr>
            <w:tcW w:w="3765" w:type="dxa"/>
          </w:tcPr>
          <w:p w14:paraId="6D8E6D06" w14:textId="77777777" w:rsidR="00845715" w:rsidRDefault="00845715" w:rsidP="003C0978">
            <w:pPr>
              <w:spacing w:after="0"/>
            </w:pPr>
            <w:r>
              <w:rPr>
                <w:rFonts w:ascii="VladaRHSans Lt" w:eastAsia="VladaRHSans Lt" w:hAnsi="VladaRHSans Lt" w:cs="VladaRHSans Lt"/>
                <w:color w:val="25408F"/>
                <w:sz w:val="19"/>
                <w:szCs w:val="19"/>
              </w:rPr>
              <w:lastRenderedPageBreak/>
              <w:t xml:space="preserve">Opisuje vjerojatnost slučajnoga događaja. </w:t>
            </w:r>
          </w:p>
          <w:p w14:paraId="0BF9811C" w14:textId="77777777" w:rsidR="00845715" w:rsidRDefault="00845715" w:rsidP="003C0978">
            <w:pPr>
              <w:spacing w:after="0"/>
            </w:pPr>
            <w:r>
              <w:rPr>
                <w:rFonts w:ascii="VladaRHSans Lt" w:eastAsia="VladaRHSans Lt" w:hAnsi="VladaRHSans Lt" w:cs="VladaRHSans Lt"/>
                <w:color w:val="FF0000"/>
                <w:sz w:val="19"/>
                <w:szCs w:val="19"/>
              </w:rPr>
              <w:t xml:space="preserve">Razlikuje skup povoljnih događaja od skupa elementarnih događaja. </w:t>
            </w:r>
          </w:p>
          <w:p w14:paraId="7DDAC172" w14:textId="77777777" w:rsidR="00845715" w:rsidRDefault="00845715" w:rsidP="003C0978">
            <w:pPr>
              <w:spacing w:after="0"/>
            </w:pPr>
            <w:r>
              <w:rPr>
                <w:rFonts w:ascii="VladaRHSans Lt" w:eastAsia="VladaRHSans Lt" w:hAnsi="VladaRHSans Lt" w:cs="VladaRHSans Lt"/>
                <w:color w:val="25408F"/>
                <w:sz w:val="19"/>
                <w:szCs w:val="19"/>
              </w:rPr>
              <w:t>Procjenjuje i računa vjerojatnost zadanoga događaja.</w:t>
            </w:r>
          </w:p>
          <w:p w14:paraId="4C3C2E0C" w14:textId="77777777" w:rsidR="00845715" w:rsidRDefault="00845715" w:rsidP="003C0978">
            <w:pPr>
              <w:spacing w:after="0"/>
            </w:pPr>
            <w:r>
              <w:rPr>
                <w:rFonts w:ascii="VladaRHSans Lt" w:eastAsia="VladaRHSans Lt" w:hAnsi="VladaRHSans Lt" w:cs="VladaRHSans Lt"/>
                <w:color w:val="25408F"/>
                <w:sz w:val="19"/>
                <w:szCs w:val="19"/>
              </w:rPr>
              <w:lastRenderedPageBreak/>
              <w:t>Računajući vjerojatnost</w:t>
            </w:r>
            <w:r>
              <w:rPr>
                <w:color w:val="25408F"/>
                <w:sz w:val="19"/>
                <w:szCs w:val="19"/>
              </w:rPr>
              <w:t> </w:t>
            </w:r>
            <w:r>
              <w:rPr>
                <w:rFonts w:ascii="VladaRHSans Lt" w:eastAsia="VladaRHSans Lt" w:hAnsi="VladaRHSans Lt" w:cs="VladaRHSans Lt"/>
                <w:color w:val="25408F"/>
                <w:sz w:val="19"/>
                <w:szCs w:val="19"/>
              </w:rPr>
              <w:t xml:space="preserve"> donosi odluke.</w:t>
            </w:r>
          </w:p>
        </w:tc>
        <w:tc>
          <w:tcPr>
            <w:tcW w:w="2055" w:type="dxa"/>
          </w:tcPr>
          <w:p w14:paraId="3BBF511C" w14:textId="77777777" w:rsidR="00845715" w:rsidRDefault="00845715" w:rsidP="003C0978">
            <w:pPr>
              <w:spacing w:after="0"/>
            </w:pPr>
            <w:r>
              <w:rPr>
                <w:rFonts w:ascii="VladaRHSans Lt" w:eastAsia="VladaRHSans Lt" w:hAnsi="VladaRHSans Lt" w:cs="VladaRHSans Lt"/>
                <w:color w:val="FF0000"/>
                <w:sz w:val="19"/>
                <w:szCs w:val="19"/>
              </w:rPr>
              <w:lastRenderedPageBreak/>
              <w:t>Objašnjava nemoguć i siguran događaj.</w:t>
            </w:r>
          </w:p>
          <w:p w14:paraId="35977557" w14:textId="77777777" w:rsidR="00845715" w:rsidRDefault="00845715" w:rsidP="003C0978">
            <w:pPr>
              <w:spacing w:after="0"/>
            </w:pPr>
          </w:p>
        </w:tc>
        <w:tc>
          <w:tcPr>
            <w:tcW w:w="2055" w:type="dxa"/>
          </w:tcPr>
          <w:p w14:paraId="0E7D601A" w14:textId="77777777" w:rsidR="00845715" w:rsidRDefault="00845715" w:rsidP="003C0978">
            <w:pPr>
              <w:spacing w:after="0"/>
            </w:pPr>
            <w:r>
              <w:rPr>
                <w:rFonts w:ascii="VladaRHSans Lt" w:eastAsia="VladaRHSans Lt" w:hAnsi="VladaRHSans Lt" w:cs="VladaRHSans Lt"/>
                <w:color w:val="FF0000"/>
                <w:sz w:val="19"/>
                <w:szCs w:val="19"/>
              </w:rPr>
              <w:t xml:space="preserve">Razlikuje skup povoljnih događaja od skupa elementarnih događaja. </w:t>
            </w:r>
          </w:p>
        </w:tc>
        <w:tc>
          <w:tcPr>
            <w:tcW w:w="2055" w:type="dxa"/>
          </w:tcPr>
          <w:p w14:paraId="7ADC8295" w14:textId="77777777" w:rsidR="00845715" w:rsidRDefault="00845715" w:rsidP="003C0978">
            <w:pPr>
              <w:spacing w:after="0"/>
            </w:pPr>
            <w:r>
              <w:rPr>
                <w:rFonts w:ascii="VladaRHSans Lt" w:eastAsia="VladaRHSans Lt" w:hAnsi="VladaRHSans Lt" w:cs="VladaRHSans Lt"/>
                <w:color w:val="FF0000"/>
                <w:sz w:val="19"/>
                <w:szCs w:val="19"/>
              </w:rPr>
              <w:t>Iz skupa elementarnih događaja odabire povoljne događaje. Računa vjerojatnost događaja.</w:t>
            </w:r>
          </w:p>
          <w:p w14:paraId="788A96B8" w14:textId="77777777" w:rsidR="00845715" w:rsidRDefault="00845715" w:rsidP="003C0978">
            <w:pPr>
              <w:spacing w:after="0"/>
            </w:pPr>
          </w:p>
        </w:tc>
        <w:tc>
          <w:tcPr>
            <w:tcW w:w="2055" w:type="dxa"/>
          </w:tcPr>
          <w:p w14:paraId="77C51623" w14:textId="77777777" w:rsidR="00845715" w:rsidRDefault="00845715" w:rsidP="003C0978">
            <w:pPr>
              <w:spacing w:after="0"/>
            </w:pPr>
            <w:r>
              <w:rPr>
                <w:rFonts w:ascii="VladaRHSans Lt" w:eastAsia="VladaRHSans Lt" w:hAnsi="VladaRHSans Lt" w:cs="VladaRHSans Lt"/>
                <w:color w:val="25408F"/>
                <w:sz w:val="19"/>
                <w:szCs w:val="19"/>
              </w:rPr>
              <w:lastRenderedPageBreak/>
              <w:t>Donosi odluke računajući vjerojatnost</w:t>
            </w:r>
            <w:r>
              <w:rPr>
                <w:color w:val="25408F"/>
                <w:sz w:val="19"/>
                <w:szCs w:val="19"/>
              </w:rPr>
              <w:t> </w:t>
            </w:r>
            <w:r>
              <w:rPr>
                <w:rFonts w:ascii="VladaRHSans Lt" w:eastAsia="VladaRHSans Lt" w:hAnsi="VladaRHSans Lt" w:cs="VladaRHSans Lt"/>
                <w:color w:val="25408F"/>
                <w:sz w:val="19"/>
                <w:szCs w:val="19"/>
              </w:rPr>
              <w:t>u problemima iz stvarnoga života.</w:t>
            </w:r>
          </w:p>
          <w:p w14:paraId="5EEF424F" w14:textId="77777777" w:rsidR="00845715" w:rsidRDefault="00845715" w:rsidP="003C0978">
            <w:pPr>
              <w:spacing w:after="0"/>
            </w:pPr>
          </w:p>
          <w:p w14:paraId="1BCFCBCF" w14:textId="77777777" w:rsidR="00845715" w:rsidRDefault="00845715" w:rsidP="003C0978">
            <w:pPr>
              <w:spacing w:after="0"/>
            </w:pPr>
          </w:p>
        </w:tc>
      </w:tr>
      <w:tr w:rsidR="00845715" w14:paraId="23023939" w14:textId="77777777" w:rsidTr="003C0978">
        <w:tc>
          <w:tcPr>
            <w:tcW w:w="14220" w:type="dxa"/>
            <w:gridSpan w:val="7"/>
          </w:tcPr>
          <w:p w14:paraId="2DDEFCAE" w14:textId="77777777" w:rsidR="00845715" w:rsidRDefault="00845715" w:rsidP="003C0978">
            <w:pPr>
              <w:spacing w:after="0"/>
            </w:pPr>
            <w:r>
              <w:rPr>
                <w:rFonts w:ascii="VladaRHSans Lt" w:eastAsia="VladaRHSans Lt" w:hAnsi="VladaRHSans Lt" w:cs="VladaRHSans Lt"/>
                <w:color w:val="FF0000"/>
                <w:sz w:val="19"/>
                <w:szCs w:val="19"/>
              </w:rPr>
              <w:t xml:space="preserve">NAPOMENA: </w:t>
            </w:r>
          </w:p>
          <w:p w14:paraId="67B19732" w14:textId="61E20450" w:rsidR="008D3074" w:rsidRPr="00745288" w:rsidRDefault="00845715" w:rsidP="003C0978">
            <w:pPr>
              <w:spacing w:after="0"/>
              <w:rPr>
                <w:rFonts w:ascii="VladaRHSans Lt" w:eastAsia="VladaRHSans Lt" w:hAnsi="VladaRHSans Lt" w:cs="VladaRHSans Lt"/>
                <w:color w:val="25408F"/>
                <w:sz w:val="19"/>
                <w:szCs w:val="19"/>
              </w:rPr>
            </w:pPr>
            <w:r>
              <w:rPr>
                <w:rFonts w:ascii="VladaRHSans Lt" w:eastAsia="VladaRHSans Lt" w:hAnsi="VladaRHSans Lt" w:cs="VladaRHSans Lt"/>
                <w:color w:val="FF0000"/>
                <w:sz w:val="19"/>
                <w:szCs w:val="19"/>
              </w:rPr>
              <w:t>Ovim se ishodom ne provjerava tehnika računanja nego učenikovo logičko razmišljanje i sposobnost analize problema</w:t>
            </w:r>
            <w:r>
              <w:rPr>
                <w:rFonts w:ascii="VladaRHSans Lt" w:eastAsia="VladaRHSans Lt" w:hAnsi="VladaRHSans Lt" w:cs="VladaRHSans Lt"/>
                <w:color w:val="25408F"/>
                <w:sz w:val="19"/>
                <w:szCs w:val="19"/>
              </w:rPr>
              <w:t>.</w:t>
            </w:r>
          </w:p>
        </w:tc>
      </w:tr>
      <w:tr w:rsidR="00845715" w14:paraId="07D12C3E" w14:textId="77777777" w:rsidTr="003C0978">
        <w:tc>
          <w:tcPr>
            <w:tcW w:w="465" w:type="dxa"/>
          </w:tcPr>
          <w:p w14:paraId="275A144E" w14:textId="77777777" w:rsidR="00845715" w:rsidRDefault="00845715" w:rsidP="003C0978">
            <w:pPr>
              <w:spacing w:after="0"/>
            </w:pPr>
            <w:r>
              <w:rPr>
                <w:rFonts w:ascii="VladaRHSans Lt" w:eastAsia="VladaRHSans Lt" w:hAnsi="VladaRHSans Lt" w:cs="VladaRHSans Lt"/>
                <w:smallCaps/>
                <w:sz w:val="19"/>
                <w:szCs w:val="19"/>
              </w:rPr>
              <w:t>18.</w:t>
            </w:r>
          </w:p>
        </w:tc>
        <w:tc>
          <w:tcPr>
            <w:tcW w:w="1770" w:type="dxa"/>
            <w:shd w:val="clear" w:color="auto" w:fill="FADCB4"/>
          </w:tcPr>
          <w:p w14:paraId="45C9AA96" w14:textId="77777777" w:rsidR="00845715" w:rsidRDefault="00845715" w:rsidP="003C0978">
            <w:pPr>
              <w:spacing w:after="0"/>
            </w:pPr>
            <w:r>
              <w:rPr>
                <w:rFonts w:ascii="VladaRHSans Lt" w:eastAsia="VladaRHSans Lt" w:hAnsi="VladaRHSans Lt" w:cs="VladaRHSans Lt"/>
                <w:smallCaps/>
                <w:sz w:val="19"/>
                <w:szCs w:val="19"/>
              </w:rPr>
              <w:t>E. 8. 2</w:t>
            </w:r>
          </w:p>
          <w:p w14:paraId="64A20373" w14:textId="77777777" w:rsidR="00845715" w:rsidRDefault="00845715" w:rsidP="003C0978">
            <w:pPr>
              <w:spacing w:after="0"/>
            </w:pPr>
          </w:p>
          <w:p w14:paraId="366B2D24" w14:textId="77777777" w:rsidR="00845715" w:rsidRDefault="00845715" w:rsidP="003C0978">
            <w:pPr>
              <w:spacing w:after="0"/>
            </w:pPr>
            <w:r>
              <w:rPr>
                <w:rFonts w:ascii="VladaRHSans Lt" w:eastAsia="VladaRHSans Lt" w:hAnsi="VladaRHSans Lt" w:cs="VladaRHSans Lt"/>
                <w:smallCaps/>
                <w:sz w:val="19"/>
                <w:szCs w:val="19"/>
              </w:rPr>
              <w:t>Interpretira podatke povezane s novcem te na osnovi toga donosi odluke.</w:t>
            </w:r>
          </w:p>
          <w:p w14:paraId="48AF9A2A" w14:textId="77777777" w:rsidR="00845715" w:rsidRDefault="00845715" w:rsidP="003C0978">
            <w:pPr>
              <w:spacing w:after="0"/>
            </w:pPr>
          </w:p>
        </w:tc>
        <w:tc>
          <w:tcPr>
            <w:tcW w:w="3765" w:type="dxa"/>
          </w:tcPr>
          <w:p w14:paraId="13BA202B" w14:textId="77777777" w:rsidR="00845715" w:rsidRDefault="00845715" w:rsidP="003C0978">
            <w:pPr>
              <w:spacing w:after="0"/>
            </w:pPr>
            <w:r>
              <w:rPr>
                <w:rFonts w:ascii="VladaRHSans Lt" w:eastAsia="VladaRHSans Lt" w:hAnsi="VladaRHSans Lt" w:cs="VladaRHSans Lt"/>
                <w:color w:val="FF0000"/>
                <w:sz w:val="19"/>
                <w:szCs w:val="19"/>
              </w:rPr>
              <w:t xml:space="preserve">Koristi se tečajnom listom. </w:t>
            </w:r>
          </w:p>
          <w:p w14:paraId="6670BC1A" w14:textId="77777777" w:rsidR="00845715" w:rsidRDefault="00845715" w:rsidP="003C0978">
            <w:pPr>
              <w:spacing w:after="0"/>
            </w:pPr>
            <w:r>
              <w:rPr>
                <w:rFonts w:ascii="VladaRHSans Lt" w:eastAsia="VladaRHSans Lt" w:hAnsi="VladaRHSans Lt" w:cs="VladaRHSans Lt"/>
                <w:color w:val="FF0000"/>
                <w:sz w:val="19"/>
                <w:szCs w:val="19"/>
              </w:rPr>
              <w:t xml:space="preserve">Interpretira tečajnu listu (kupovni, srednji prodajni tečaj). </w:t>
            </w:r>
          </w:p>
          <w:p w14:paraId="0DED3147" w14:textId="77777777" w:rsidR="00845715" w:rsidRDefault="00845715" w:rsidP="003C0978">
            <w:pPr>
              <w:spacing w:after="0"/>
            </w:pPr>
            <w:r>
              <w:rPr>
                <w:rFonts w:ascii="VladaRHSans Lt" w:eastAsia="VladaRHSans Lt" w:hAnsi="VladaRHSans Lt" w:cs="VladaRHSans Lt"/>
                <w:color w:val="FF0000"/>
                <w:sz w:val="19"/>
                <w:szCs w:val="19"/>
              </w:rPr>
              <w:t>Preračunava valute.</w:t>
            </w:r>
          </w:p>
          <w:p w14:paraId="5F881F9F" w14:textId="77777777" w:rsidR="00845715" w:rsidRDefault="00845715" w:rsidP="003C0978">
            <w:pPr>
              <w:spacing w:after="0"/>
            </w:pPr>
            <w:r>
              <w:rPr>
                <w:rFonts w:ascii="VladaRHSans Lt" w:eastAsia="VladaRHSans Lt" w:hAnsi="VladaRHSans Lt" w:cs="VladaRHSans Lt"/>
                <w:color w:val="FF0000"/>
                <w:sz w:val="19"/>
                <w:szCs w:val="19"/>
              </w:rPr>
              <w:t xml:space="preserve">Opisuje pojam kamate na štednju i kamate na kredit na primjeru iz stvarnoga života. </w:t>
            </w:r>
          </w:p>
          <w:p w14:paraId="043204C3" w14:textId="77777777" w:rsidR="00845715" w:rsidRDefault="00845715" w:rsidP="003C0978">
            <w:pPr>
              <w:spacing w:after="0"/>
            </w:pPr>
            <w:r>
              <w:rPr>
                <w:rFonts w:ascii="VladaRHSans Lt" w:eastAsia="VladaRHSans Lt" w:hAnsi="VladaRHSans Lt" w:cs="VladaRHSans Lt"/>
                <w:color w:val="FF0000"/>
                <w:sz w:val="19"/>
                <w:szCs w:val="19"/>
              </w:rPr>
              <w:t>Uspoređuje i tumači kamate na stambeni i gotovinski kredit.</w:t>
            </w:r>
          </w:p>
          <w:p w14:paraId="599B4C79" w14:textId="77777777" w:rsidR="00745288" w:rsidRDefault="00845715" w:rsidP="003C0978">
            <w:pPr>
              <w:spacing w:after="0"/>
              <w:rPr>
                <w:rFonts w:ascii="VladaRHSans Lt" w:eastAsia="VladaRHSans Lt" w:hAnsi="VladaRHSans Lt" w:cs="VladaRHSans Lt"/>
                <w:color w:val="FF0000"/>
                <w:sz w:val="19"/>
                <w:szCs w:val="19"/>
              </w:rPr>
            </w:pPr>
            <w:r>
              <w:rPr>
                <w:rFonts w:ascii="VladaRHSans Lt" w:eastAsia="VladaRHSans Lt" w:hAnsi="VladaRHSans Lt" w:cs="VladaRHSans Lt"/>
                <w:color w:val="FF0000"/>
                <w:sz w:val="19"/>
                <w:szCs w:val="19"/>
              </w:rPr>
              <w:t xml:space="preserve">Interpretira </w:t>
            </w:r>
            <w:r w:rsidR="00A92B9A">
              <w:rPr>
                <w:rFonts w:ascii="VladaRHSans Lt" w:eastAsia="VladaRHSans Lt" w:hAnsi="VladaRHSans Lt" w:cs="VladaRHSans Lt"/>
                <w:color w:val="FF0000"/>
                <w:sz w:val="19"/>
                <w:szCs w:val="19"/>
              </w:rPr>
              <w:t>otplatnu tablicu kredita uzetu</w:t>
            </w:r>
            <w:r>
              <w:rPr>
                <w:rFonts w:ascii="VladaRHSans Lt" w:eastAsia="VladaRHSans Lt" w:hAnsi="VladaRHSans Lt" w:cs="VladaRHSans Lt"/>
                <w:color w:val="FF0000"/>
                <w:sz w:val="19"/>
                <w:szCs w:val="19"/>
              </w:rPr>
              <w:t xml:space="preserve"> s mrežnih stranica banke za zadane rokove.</w:t>
            </w:r>
          </w:p>
          <w:p w14:paraId="648F6C60" w14:textId="35D19DDE" w:rsidR="00845715" w:rsidRDefault="00845715" w:rsidP="003C0978">
            <w:pPr>
              <w:spacing w:after="0"/>
            </w:pPr>
            <w:r>
              <w:rPr>
                <w:rFonts w:ascii="VladaRHSans Lt" w:eastAsia="VladaRHSans Lt" w:hAnsi="VladaRHSans Lt" w:cs="VladaRHSans Lt"/>
                <w:color w:val="FF0000"/>
                <w:sz w:val="19"/>
                <w:szCs w:val="19"/>
              </w:rPr>
              <w:t xml:space="preserve">Na temelju podataka s mrežnih stranica banke računa omjer (postotak) novčanog iznosa kojega je vratio otplatom kredita i kreditnoga zaduženja.  </w:t>
            </w:r>
          </w:p>
          <w:p w14:paraId="6D3D8526" w14:textId="6D7F91EE" w:rsidR="00845715" w:rsidRDefault="00845715" w:rsidP="003C0978">
            <w:pPr>
              <w:spacing w:after="0"/>
            </w:pPr>
            <w:r>
              <w:rPr>
                <w:rFonts w:ascii="VladaRHSans Lt" w:eastAsia="VladaRHSans Lt" w:hAnsi="VladaRHSans Lt" w:cs="VladaRHSans Lt"/>
                <w:color w:val="FF0000"/>
                <w:sz w:val="19"/>
                <w:szCs w:val="19"/>
              </w:rPr>
              <w:t xml:space="preserve">Donosi odluke na </w:t>
            </w:r>
            <w:r w:rsidR="00795F84">
              <w:rPr>
                <w:rFonts w:ascii="VladaRHSans Lt" w:eastAsia="VladaRHSans Lt" w:hAnsi="VladaRHSans Lt" w:cs="VladaRHSans Lt"/>
                <w:color w:val="FF0000"/>
                <w:sz w:val="19"/>
                <w:szCs w:val="19"/>
              </w:rPr>
              <w:t>temelju</w:t>
            </w:r>
            <w:r>
              <w:rPr>
                <w:rFonts w:ascii="VladaRHSans Lt" w:eastAsia="VladaRHSans Lt" w:hAnsi="VladaRHSans Lt" w:cs="VladaRHSans Lt"/>
                <w:color w:val="FF0000"/>
                <w:sz w:val="19"/>
                <w:szCs w:val="19"/>
              </w:rPr>
              <w:t xml:space="preserve"> analiziranih podataka. </w:t>
            </w:r>
          </w:p>
          <w:p w14:paraId="6C2A00AF" w14:textId="77777777" w:rsidR="00845715" w:rsidRDefault="00845715" w:rsidP="003C0978">
            <w:pPr>
              <w:spacing w:after="0"/>
            </w:pPr>
          </w:p>
          <w:p w14:paraId="22691969" w14:textId="77777777" w:rsidR="00845715" w:rsidRDefault="00845715" w:rsidP="003C0978">
            <w:pPr>
              <w:spacing w:after="0"/>
            </w:pPr>
            <w:r>
              <w:rPr>
                <w:rFonts w:ascii="VladaRHSans Lt" w:eastAsia="VladaRHSans Lt" w:hAnsi="VladaRHSans Lt" w:cs="VladaRHSans Lt"/>
                <w:color w:val="25408F"/>
                <w:sz w:val="19"/>
                <w:szCs w:val="19"/>
              </w:rPr>
              <w:t>Korelacija s Hrvatskim jezikom (stručni tekstovi), međupredmetnim temama Poduzetništvo, Osobni i socijalni razvoj i Zdravlje.</w:t>
            </w:r>
          </w:p>
        </w:tc>
        <w:tc>
          <w:tcPr>
            <w:tcW w:w="2055" w:type="dxa"/>
          </w:tcPr>
          <w:p w14:paraId="350090E9" w14:textId="77777777" w:rsidR="00845715" w:rsidRDefault="00845715" w:rsidP="003C0978">
            <w:pPr>
              <w:spacing w:after="0"/>
            </w:pPr>
            <w:r>
              <w:rPr>
                <w:rFonts w:ascii="VladaRHSans Lt" w:eastAsia="VladaRHSans Lt" w:hAnsi="VladaRHSans Lt" w:cs="VladaRHSans Lt"/>
                <w:color w:val="FF0000"/>
                <w:sz w:val="19"/>
                <w:szCs w:val="19"/>
              </w:rPr>
              <w:t>Koristi se tečajnom listom. Interpretira tečajnu listu (kupovni, srednji prodajni tečaj). Preračunava valute.</w:t>
            </w:r>
          </w:p>
          <w:p w14:paraId="71C40439" w14:textId="77777777" w:rsidR="00845715" w:rsidRDefault="00845715" w:rsidP="003C0978">
            <w:pPr>
              <w:spacing w:after="0"/>
            </w:pPr>
          </w:p>
          <w:p w14:paraId="07E2E6C9" w14:textId="77777777" w:rsidR="00845715" w:rsidRDefault="00845715" w:rsidP="003C0978">
            <w:pPr>
              <w:spacing w:after="0"/>
            </w:pPr>
          </w:p>
          <w:p w14:paraId="26BC6C09" w14:textId="77777777" w:rsidR="00845715" w:rsidRDefault="00845715" w:rsidP="003C0978">
            <w:pPr>
              <w:spacing w:after="0"/>
            </w:pPr>
          </w:p>
          <w:p w14:paraId="258965E5" w14:textId="77777777" w:rsidR="00845715" w:rsidRDefault="00845715" w:rsidP="003C0978">
            <w:pPr>
              <w:spacing w:after="0"/>
            </w:pPr>
          </w:p>
          <w:p w14:paraId="2316C6C1" w14:textId="77777777" w:rsidR="00845715" w:rsidRDefault="00845715" w:rsidP="003C0978">
            <w:pPr>
              <w:spacing w:after="0"/>
            </w:pPr>
          </w:p>
        </w:tc>
        <w:tc>
          <w:tcPr>
            <w:tcW w:w="2055" w:type="dxa"/>
          </w:tcPr>
          <w:p w14:paraId="3BD3954F" w14:textId="77777777" w:rsidR="00845715" w:rsidRDefault="00845715" w:rsidP="003C0978">
            <w:pPr>
              <w:spacing w:after="0"/>
            </w:pPr>
            <w:r>
              <w:rPr>
                <w:rFonts w:ascii="VladaRHSans Lt" w:eastAsia="VladaRHSans Lt" w:hAnsi="VladaRHSans Lt" w:cs="VladaRHSans Lt"/>
                <w:color w:val="FF0000"/>
                <w:sz w:val="19"/>
                <w:szCs w:val="19"/>
              </w:rPr>
              <w:t>Opisuje pojam kamate na štednju i kamate na kredit na primjeru iz stvarnoga života. Uspoređuje i tumači kamate na stambeni i gotovinski kredit.</w:t>
            </w:r>
          </w:p>
          <w:p w14:paraId="3F13BE35" w14:textId="77777777" w:rsidR="00845715" w:rsidRDefault="00845715" w:rsidP="003C0978">
            <w:pPr>
              <w:spacing w:after="0"/>
            </w:pPr>
          </w:p>
          <w:p w14:paraId="7374CE2B" w14:textId="77777777" w:rsidR="00845715" w:rsidRDefault="00845715" w:rsidP="003C0978">
            <w:pPr>
              <w:spacing w:after="0"/>
            </w:pPr>
            <w:r>
              <w:rPr>
                <w:rFonts w:ascii="VladaRHSans Lt" w:eastAsia="VladaRHSans Lt" w:hAnsi="VladaRHSans Lt" w:cs="VladaRHSans Lt"/>
                <w:color w:val="38761D"/>
                <w:sz w:val="19"/>
                <w:szCs w:val="19"/>
              </w:rPr>
              <w:t xml:space="preserve">. </w:t>
            </w:r>
          </w:p>
          <w:p w14:paraId="63163C6F" w14:textId="77777777" w:rsidR="00845715" w:rsidRDefault="00845715" w:rsidP="003C0978">
            <w:pPr>
              <w:spacing w:after="0"/>
            </w:pPr>
          </w:p>
          <w:p w14:paraId="67194F0E" w14:textId="77777777" w:rsidR="00845715" w:rsidRDefault="00845715" w:rsidP="003C0978">
            <w:pPr>
              <w:spacing w:after="0"/>
            </w:pPr>
          </w:p>
        </w:tc>
        <w:tc>
          <w:tcPr>
            <w:tcW w:w="2055" w:type="dxa"/>
          </w:tcPr>
          <w:p w14:paraId="50FAB908" w14:textId="77777777" w:rsidR="00845715" w:rsidRDefault="00845715" w:rsidP="003C0978">
            <w:pPr>
              <w:spacing w:after="0"/>
            </w:pPr>
            <w:r>
              <w:rPr>
                <w:rFonts w:ascii="VladaRHSans Lt" w:eastAsia="VladaRHSans Lt" w:hAnsi="VladaRHSans Lt" w:cs="VladaRHSans Lt"/>
                <w:color w:val="FF0000"/>
                <w:sz w:val="19"/>
                <w:szCs w:val="19"/>
              </w:rPr>
              <w:t>Tumači otplatnu tablicu kredita uzetu s mrežnih stranica banke za zadane rokove.</w:t>
            </w:r>
          </w:p>
          <w:p w14:paraId="3D9945CB" w14:textId="77777777" w:rsidR="00845715" w:rsidRDefault="00845715" w:rsidP="003C0978">
            <w:pPr>
              <w:spacing w:after="0"/>
            </w:pPr>
          </w:p>
          <w:p w14:paraId="3C174713" w14:textId="77777777" w:rsidR="00845715" w:rsidRDefault="00845715" w:rsidP="003C0978">
            <w:pPr>
              <w:spacing w:after="0"/>
            </w:pPr>
          </w:p>
          <w:p w14:paraId="640E84EF" w14:textId="77777777" w:rsidR="00845715" w:rsidRDefault="00845715" w:rsidP="003C0978">
            <w:pPr>
              <w:spacing w:after="0"/>
            </w:pPr>
          </w:p>
          <w:p w14:paraId="1C0EA748" w14:textId="77777777" w:rsidR="00845715" w:rsidRDefault="00845715" w:rsidP="003C0978">
            <w:pPr>
              <w:spacing w:after="0"/>
            </w:pPr>
          </w:p>
          <w:p w14:paraId="7934428E" w14:textId="77777777" w:rsidR="00845715" w:rsidRDefault="00845715" w:rsidP="003C0978">
            <w:pPr>
              <w:spacing w:after="0"/>
            </w:pPr>
          </w:p>
        </w:tc>
        <w:tc>
          <w:tcPr>
            <w:tcW w:w="2055" w:type="dxa"/>
          </w:tcPr>
          <w:p w14:paraId="64EA33C6" w14:textId="77777777" w:rsidR="00845715" w:rsidRDefault="00845715" w:rsidP="003C0978">
            <w:pPr>
              <w:spacing w:after="0"/>
            </w:pPr>
            <w:r>
              <w:rPr>
                <w:rFonts w:ascii="VladaRHSans Lt" w:eastAsia="VladaRHSans Lt" w:hAnsi="VladaRHSans Lt" w:cs="VladaRHSans Lt"/>
                <w:color w:val="FF0000"/>
                <w:sz w:val="19"/>
                <w:szCs w:val="19"/>
              </w:rPr>
              <w:t xml:space="preserve">Na osnovu podataka s mrežnih stranica banke računa omjer (postotak) novčanoga iznosa kojeg je vratio otplatom kredita i kreditnoga zaduženja. Donosi odluke na temelju analiziranih podataka. </w:t>
            </w:r>
          </w:p>
        </w:tc>
      </w:tr>
      <w:tr w:rsidR="00845715" w14:paraId="71273560" w14:textId="77777777" w:rsidTr="003C0978">
        <w:tc>
          <w:tcPr>
            <w:tcW w:w="14220" w:type="dxa"/>
            <w:gridSpan w:val="7"/>
          </w:tcPr>
          <w:p w14:paraId="7E9AFCEB" w14:textId="77777777" w:rsidR="00845715" w:rsidRDefault="00845715" w:rsidP="003C0978">
            <w:pPr>
              <w:spacing w:after="0"/>
            </w:pPr>
            <w:r>
              <w:rPr>
                <w:rFonts w:ascii="VladaRHSans Lt" w:eastAsia="VladaRHSans Lt" w:hAnsi="VladaRHSans Lt" w:cs="VladaRHSans Lt"/>
                <w:color w:val="FF0000"/>
                <w:sz w:val="19"/>
                <w:szCs w:val="19"/>
              </w:rPr>
              <w:t>NAPOMENA:</w:t>
            </w:r>
            <w:r>
              <w:rPr>
                <w:rFonts w:ascii="VladaRHSans Lt" w:eastAsia="VladaRHSans Lt" w:hAnsi="VladaRHSans Lt" w:cs="VladaRHSans Lt"/>
                <w:color w:val="25408F"/>
                <w:sz w:val="19"/>
                <w:szCs w:val="19"/>
              </w:rPr>
              <w:t xml:space="preserve"> </w:t>
            </w:r>
          </w:p>
          <w:p w14:paraId="7ACEF8AE" w14:textId="45A2144E" w:rsidR="00845715" w:rsidRDefault="00845715" w:rsidP="003C0978">
            <w:pPr>
              <w:spacing w:after="0"/>
            </w:pPr>
            <w:r>
              <w:rPr>
                <w:rFonts w:ascii="VladaRHSans Lt" w:eastAsia="VladaRHSans Lt" w:hAnsi="VladaRHSans Lt" w:cs="VladaRHSans Lt"/>
                <w:color w:val="FF0000"/>
                <w:sz w:val="19"/>
                <w:szCs w:val="19"/>
              </w:rPr>
              <w:t>Ovim se ishodom ne provjerava tehnika računanja nego učenikovo logičko razmišljanje i sposobnost analize problema</w:t>
            </w:r>
            <w:r>
              <w:rPr>
                <w:rFonts w:ascii="VladaRHSans Lt" w:eastAsia="VladaRHSans Lt" w:hAnsi="VladaRHSans Lt" w:cs="VladaRHSans Lt"/>
                <w:color w:val="25408F"/>
                <w:sz w:val="19"/>
                <w:szCs w:val="19"/>
              </w:rPr>
              <w:t>.</w:t>
            </w:r>
          </w:p>
        </w:tc>
      </w:tr>
    </w:tbl>
    <w:p w14:paraId="07DDE0A6" w14:textId="22D7C594" w:rsidR="00504077" w:rsidRDefault="00504077" w:rsidP="00504077">
      <w:pPr>
        <w:pStyle w:val="CKR-H2"/>
        <w:jc w:val="center"/>
        <w:rPr>
          <w:sz w:val="36"/>
          <w:szCs w:val="36"/>
        </w:rPr>
      </w:pPr>
    </w:p>
    <w:p w14:paraId="4AC3813A" w14:textId="41CA9A30" w:rsidR="00504077" w:rsidRDefault="00504077" w:rsidP="00504077">
      <w:pPr>
        <w:pStyle w:val="CKR-H2"/>
        <w:jc w:val="center"/>
        <w:rPr>
          <w:sz w:val="36"/>
          <w:szCs w:val="36"/>
        </w:rPr>
      </w:pPr>
    </w:p>
    <w:p w14:paraId="1489FF61" w14:textId="640B57D4" w:rsidR="008B2596" w:rsidRDefault="008B2596" w:rsidP="00504077">
      <w:pPr>
        <w:pStyle w:val="CKR-H2"/>
        <w:jc w:val="center"/>
        <w:rPr>
          <w:sz w:val="36"/>
          <w:szCs w:val="36"/>
        </w:rPr>
      </w:pPr>
    </w:p>
    <w:p w14:paraId="22353F40" w14:textId="77777777" w:rsidR="008B2596" w:rsidRDefault="008B2596" w:rsidP="00504077">
      <w:pPr>
        <w:pStyle w:val="CKR-H2"/>
        <w:jc w:val="center"/>
        <w:rPr>
          <w:sz w:val="36"/>
          <w:szCs w:val="36"/>
        </w:rPr>
      </w:pPr>
    </w:p>
    <w:p w14:paraId="52F3A141" w14:textId="19F7082E" w:rsidR="00504077" w:rsidRPr="002B5C75" w:rsidRDefault="00AC2885" w:rsidP="00504077">
      <w:pPr>
        <w:pStyle w:val="CKR-H2"/>
        <w:jc w:val="center"/>
        <w:rPr>
          <w:rFonts w:ascii="VladaRHSans Bld" w:hAnsi="VladaRHSans Bld"/>
          <w:sz w:val="40"/>
          <w:szCs w:val="40"/>
        </w:rPr>
      </w:pPr>
      <w:r w:rsidRPr="002B5C75">
        <w:rPr>
          <w:rFonts w:ascii="VladaRHSans Bld" w:hAnsi="VladaRHSans Bld"/>
          <w:sz w:val="40"/>
          <w:szCs w:val="40"/>
        </w:rPr>
        <w:t>D.4. ČETVRTI I PETI CIKLUS</w:t>
      </w:r>
    </w:p>
    <w:p w14:paraId="1DBFFDB7" w14:textId="65C0533D" w:rsidR="00730479" w:rsidRDefault="00730479" w:rsidP="00730479">
      <w:pPr>
        <w:pStyle w:val="CKR-H2"/>
      </w:pPr>
    </w:p>
    <w:p w14:paraId="1E4633B0" w14:textId="1DCF0364" w:rsidR="00845715" w:rsidRDefault="00845715" w:rsidP="00730479">
      <w:pPr>
        <w:pStyle w:val="CKR-H2"/>
      </w:pPr>
    </w:p>
    <w:p w14:paraId="29C1D771" w14:textId="5F863DB3" w:rsidR="00845715" w:rsidRDefault="00845715" w:rsidP="00730479">
      <w:pPr>
        <w:pStyle w:val="CKR-H2"/>
      </w:pPr>
    </w:p>
    <w:p w14:paraId="3BF9ECF2" w14:textId="6F39F786" w:rsidR="00845715" w:rsidRDefault="00845715" w:rsidP="00730479">
      <w:pPr>
        <w:pStyle w:val="CKR-H2"/>
      </w:pPr>
    </w:p>
    <w:p w14:paraId="1DD9CAA4" w14:textId="3FC7A1D2" w:rsidR="00845715" w:rsidRDefault="00845715" w:rsidP="00730479">
      <w:pPr>
        <w:pStyle w:val="CKR-H2"/>
      </w:pPr>
    </w:p>
    <w:p w14:paraId="6897C217" w14:textId="7AD5ADF2" w:rsidR="00504077" w:rsidRPr="00504077" w:rsidRDefault="00504077" w:rsidP="00730479">
      <w:pPr>
        <w:pStyle w:val="CKR-H2"/>
        <w:rPr>
          <w:sz w:val="36"/>
          <w:szCs w:val="36"/>
        </w:rPr>
      </w:pPr>
    </w:p>
    <w:p w14:paraId="727F0C7B" w14:textId="77777777" w:rsidR="00504077" w:rsidRPr="00504077" w:rsidRDefault="00504077" w:rsidP="00730479">
      <w:pPr>
        <w:pStyle w:val="CKR-H2"/>
        <w:rPr>
          <w:sz w:val="36"/>
          <w:szCs w:val="36"/>
        </w:rPr>
      </w:pPr>
    </w:p>
    <w:p w14:paraId="69750E33" w14:textId="77777777" w:rsidR="00730479" w:rsidRPr="00504077" w:rsidRDefault="00730479" w:rsidP="00730479">
      <w:pPr>
        <w:pStyle w:val="CKR-H2"/>
        <w:rPr>
          <w:sz w:val="36"/>
          <w:szCs w:val="36"/>
        </w:rPr>
      </w:pPr>
    </w:p>
    <w:p w14:paraId="4AAEA79F" w14:textId="4824320B" w:rsidR="00730479" w:rsidRDefault="00730479" w:rsidP="00730479">
      <w:pPr>
        <w:pStyle w:val="CKR-H2"/>
        <w:rPr>
          <w:sz w:val="36"/>
          <w:szCs w:val="36"/>
        </w:rPr>
      </w:pPr>
    </w:p>
    <w:p w14:paraId="29616A96" w14:textId="00B757CB" w:rsidR="00730479" w:rsidRPr="002B5C75" w:rsidRDefault="00AC2885" w:rsidP="008B2596">
      <w:pPr>
        <w:pStyle w:val="CKR-H2"/>
        <w:jc w:val="center"/>
        <w:rPr>
          <w:rFonts w:ascii="VladaRHSans Bld" w:hAnsi="VladaRHSans Bld"/>
          <w:sz w:val="40"/>
          <w:szCs w:val="40"/>
        </w:rPr>
      </w:pPr>
      <w:bookmarkStart w:id="14" w:name="_Toc444124767"/>
      <w:r w:rsidRPr="002B5C75">
        <w:rPr>
          <w:rFonts w:ascii="VladaRHSans Bld" w:hAnsi="VladaRHSans Bld"/>
          <w:sz w:val="40"/>
          <w:szCs w:val="40"/>
        </w:rPr>
        <w:t>D.4.1. TROGODIŠNJA SREDNJA ŠKOLA (35/35/32)</w:t>
      </w:r>
      <w:bookmarkEnd w:id="14"/>
    </w:p>
    <w:p w14:paraId="1942BE95" w14:textId="77777777" w:rsidR="00730479" w:rsidRDefault="00730479" w:rsidP="0066782A"/>
    <w:p w14:paraId="3096158C" w14:textId="77777777" w:rsidR="00730479" w:rsidRDefault="00730479" w:rsidP="0066782A"/>
    <w:p w14:paraId="08C57747" w14:textId="77777777" w:rsidR="00730479" w:rsidRDefault="00730479" w:rsidP="0066782A"/>
    <w:p w14:paraId="1A7D82FC" w14:textId="77777777" w:rsidR="00730479" w:rsidRDefault="00730479" w:rsidP="0066782A"/>
    <w:p w14:paraId="5C16CD1F" w14:textId="77777777" w:rsidR="00730479" w:rsidRDefault="00730479" w:rsidP="0066782A"/>
    <w:p w14:paraId="71C7F45A" w14:textId="77777777" w:rsidR="00730479" w:rsidRDefault="00730479" w:rsidP="0066782A"/>
    <w:p w14:paraId="1EF61596" w14:textId="77777777" w:rsidR="00730479" w:rsidRDefault="00730479" w:rsidP="0066782A"/>
    <w:p w14:paraId="61A6DCC1" w14:textId="77777777" w:rsidR="00730479" w:rsidRDefault="00730479" w:rsidP="0066782A"/>
    <w:p w14:paraId="596FB9F8" w14:textId="77777777" w:rsidR="00730479" w:rsidRDefault="00730479" w:rsidP="00730479">
      <w:pPr>
        <w:pStyle w:val="CKR-H3"/>
        <w:rPr>
          <w:smallCaps w:val="0"/>
        </w:rPr>
      </w:pPr>
    </w:p>
    <w:p w14:paraId="2562ABC1" w14:textId="75343C6C" w:rsidR="00F515EF" w:rsidRPr="00504077" w:rsidRDefault="00F515EF" w:rsidP="00730479">
      <w:pPr>
        <w:pStyle w:val="CKR-H3"/>
        <w:rPr>
          <w:smallCaps w:val="0"/>
          <w:sz w:val="36"/>
          <w:szCs w:val="36"/>
        </w:rPr>
      </w:pPr>
    </w:p>
    <w:p w14:paraId="6FFEE482" w14:textId="4B67CF0D" w:rsidR="00504077" w:rsidRPr="00504077" w:rsidRDefault="00504077" w:rsidP="00730479">
      <w:pPr>
        <w:pStyle w:val="CKR-H3"/>
        <w:rPr>
          <w:smallCaps w:val="0"/>
          <w:sz w:val="36"/>
          <w:szCs w:val="36"/>
        </w:rPr>
      </w:pPr>
    </w:p>
    <w:p w14:paraId="687F1451" w14:textId="150B20FD" w:rsidR="00504077" w:rsidRPr="00504077" w:rsidRDefault="00504077" w:rsidP="00730479">
      <w:pPr>
        <w:pStyle w:val="CKR-H3"/>
        <w:rPr>
          <w:smallCaps w:val="0"/>
          <w:sz w:val="36"/>
          <w:szCs w:val="36"/>
        </w:rPr>
      </w:pPr>
    </w:p>
    <w:p w14:paraId="66FD451A" w14:textId="32F6FAF9" w:rsidR="00504077" w:rsidRDefault="00504077" w:rsidP="00730479">
      <w:pPr>
        <w:pStyle w:val="CKR-H3"/>
        <w:rPr>
          <w:smallCaps w:val="0"/>
          <w:sz w:val="36"/>
          <w:szCs w:val="36"/>
        </w:rPr>
      </w:pPr>
    </w:p>
    <w:p w14:paraId="48070031" w14:textId="77777777" w:rsidR="00504077" w:rsidRPr="00504077" w:rsidRDefault="00504077" w:rsidP="00730479">
      <w:pPr>
        <w:pStyle w:val="CKR-H3"/>
        <w:rPr>
          <w:smallCaps w:val="0"/>
          <w:sz w:val="36"/>
          <w:szCs w:val="36"/>
        </w:rPr>
      </w:pPr>
    </w:p>
    <w:p w14:paraId="725E0522" w14:textId="5AAD5CEA" w:rsidR="006148E9" w:rsidRPr="00AC2885" w:rsidRDefault="001931DF" w:rsidP="00504077">
      <w:pPr>
        <w:pStyle w:val="CKR-H3"/>
        <w:numPr>
          <w:ilvl w:val="0"/>
          <w:numId w:val="5"/>
        </w:numPr>
        <w:jc w:val="center"/>
        <w:rPr>
          <w:sz w:val="40"/>
          <w:szCs w:val="40"/>
        </w:rPr>
      </w:pPr>
      <w:r w:rsidRPr="00AC2885">
        <w:rPr>
          <w:sz w:val="40"/>
          <w:szCs w:val="40"/>
        </w:rPr>
        <w:t xml:space="preserve">razred </w:t>
      </w:r>
      <w:r w:rsidR="00730479" w:rsidRPr="00AC2885">
        <w:rPr>
          <w:sz w:val="40"/>
          <w:szCs w:val="40"/>
        </w:rPr>
        <w:t xml:space="preserve">trogodišnje </w:t>
      </w:r>
      <w:r w:rsidRPr="00AC2885">
        <w:rPr>
          <w:sz w:val="40"/>
          <w:szCs w:val="40"/>
        </w:rPr>
        <w:t>srednje škole (</w:t>
      </w:r>
      <w:r w:rsidR="00805510" w:rsidRPr="00AC2885">
        <w:rPr>
          <w:sz w:val="40"/>
          <w:szCs w:val="40"/>
        </w:rPr>
        <w:t>35</w:t>
      </w:r>
      <w:r w:rsidR="00730479" w:rsidRPr="00AC2885">
        <w:rPr>
          <w:sz w:val="40"/>
          <w:szCs w:val="40"/>
        </w:rPr>
        <w:t xml:space="preserve"> sati</w:t>
      </w:r>
      <w:r w:rsidRPr="00AC2885">
        <w:rPr>
          <w:sz w:val="40"/>
          <w:szCs w:val="40"/>
        </w:rPr>
        <w:t>)</w:t>
      </w:r>
    </w:p>
    <w:p w14:paraId="409DDD82" w14:textId="73D1FC2B" w:rsidR="00504077" w:rsidRDefault="00504077" w:rsidP="00504077">
      <w:pPr>
        <w:pStyle w:val="CKR-H3"/>
        <w:jc w:val="center"/>
        <w:rPr>
          <w:sz w:val="36"/>
          <w:szCs w:val="36"/>
        </w:rPr>
      </w:pPr>
    </w:p>
    <w:p w14:paraId="59C3FA27" w14:textId="0E988402" w:rsidR="00504077" w:rsidRDefault="00504077" w:rsidP="00504077">
      <w:pPr>
        <w:pStyle w:val="CKR-H3"/>
        <w:jc w:val="center"/>
        <w:rPr>
          <w:sz w:val="36"/>
          <w:szCs w:val="36"/>
        </w:rPr>
      </w:pPr>
    </w:p>
    <w:p w14:paraId="6220D99A" w14:textId="77777777" w:rsidR="0011575C" w:rsidRPr="00A47305" w:rsidRDefault="0011575C" w:rsidP="00504077">
      <w:pPr>
        <w:pStyle w:val="CKR-H3"/>
        <w:jc w:val="center"/>
        <w:rPr>
          <w:sz w:val="36"/>
          <w:szCs w:val="36"/>
        </w:rPr>
      </w:pPr>
    </w:p>
    <w:p w14:paraId="71E11624" w14:textId="10BD9F79" w:rsidR="00D51BA9" w:rsidRDefault="00D51BA9" w:rsidP="006148E9"/>
    <w:tbl>
      <w:tblPr>
        <w:tblW w:w="142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7"/>
        <w:gridCol w:w="1775"/>
        <w:gridCol w:w="3527"/>
        <w:gridCol w:w="2187"/>
        <w:gridCol w:w="2075"/>
        <w:gridCol w:w="2074"/>
        <w:gridCol w:w="2075"/>
      </w:tblGrid>
      <w:tr w:rsidR="00D51BA9" w:rsidRPr="006711B0" w14:paraId="24DE87C7" w14:textId="77777777" w:rsidTr="00D51BA9">
        <w:trPr>
          <w:trHeight w:val="403"/>
          <w:tblHeader/>
        </w:trPr>
        <w:tc>
          <w:tcPr>
            <w:tcW w:w="14220" w:type="dxa"/>
            <w:gridSpan w:val="7"/>
            <w:shd w:val="clear" w:color="auto" w:fill="B4DCEB"/>
            <w:vAlign w:val="center"/>
          </w:tcPr>
          <w:p w14:paraId="6ED2B7B5" w14:textId="77777777" w:rsidR="00D51BA9" w:rsidRPr="006711B0" w:rsidRDefault="00D51BA9" w:rsidP="00D51BA9">
            <w:pPr>
              <w:pStyle w:val="0-Vrh"/>
            </w:pPr>
            <w:r w:rsidRPr="006711B0">
              <w:lastRenderedPageBreak/>
              <w:t>MATEMATIKA – NA KRAJU 1. RAZREDA TROGODIŠNJE SREDNJE ŠKOLE (</w:t>
            </w:r>
            <w:r>
              <w:t>35 sati</w:t>
            </w:r>
            <w:r w:rsidRPr="006711B0">
              <w:t>) UČENIK:</w:t>
            </w:r>
          </w:p>
        </w:tc>
      </w:tr>
      <w:tr w:rsidR="00D51BA9" w:rsidRPr="006711B0" w14:paraId="40671419" w14:textId="77777777" w:rsidTr="00D51BA9">
        <w:trPr>
          <w:tblHeader/>
        </w:trPr>
        <w:tc>
          <w:tcPr>
            <w:tcW w:w="14220" w:type="dxa"/>
            <w:gridSpan w:val="7"/>
            <w:shd w:val="clear" w:color="auto" w:fill="C8FAFA"/>
            <w:vAlign w:val="center"/>
          </w:tcPr>
          <w:p w14:paraId="080B9BDD" w14:textId="05EF3734" w:rsidR="00D51BA9" w:rsidRPr="006711B0" w:rsidRDefault="00D51BA9" w:rsidP="00D51BA9">
            <w:pPr>
              <w:pStyle w:val="0-Vrh"/>
            </w:pPr>
            <w:r w:rsidRPr="006711B0">
              <w:t xml:space="preserve">DOMENE: A – BROJEVI, B – ALGEBRA I FUNKCIJE, C – OBLIK I </w:t>
            </w:r>
            <w:r>
              <w:t xml:space="preserve">PROSTOR, D – MJERENJE, E – </w:t>
            </w:r>
            <w:r w:rsidR="006F4111">
              <w:t>PODATCI</w:t>
            </w:r>
            <w:r w:rsidRPr="006711B0">
              <w:t>, STATISTIKA I VJEROJATNOST</w:t>
            </w:r>
          </w:p>
        </w:tc>
      </w:tr>
      <w:tr w:rsidR="00D51BA9" w:rsidRPr="006711B0" w14:paraId="34EF3237" w14:textId="77777777" w:rsidTr="00D51BA9">
        <w:trPr>
          <w:tblHeader/>
        </w:trPr>
        <w:tc>
          <w:tcPr>
            <w:tcW w:w="507" w:type="dxa"/>
            <w:vMerge w:val="restart"/>
            <w:shd w:val="clear" w:color="auto" w:fill="D7B9EB"/>
            <w:vAlign w:val="center"/>
          </w:tcPr>
          <w:p w14:paraId="4D7AE05E" w14:textId="77777777" w:rsidR="00D51BA9" w:rsidRPr="006711B0" w:rsidRDefault="00D51BA9" w:rsidP="00D51BA9">
            <w:pPr>
              <w:pStyle w:val="0-Naslov"/>
            </w:pPr>
            <w:r>
              <w:t>RB</w:t>
            </w:r>
          </w:p>
        </w:tc>
        <w:tc>
          <w:tcPr>
            <w:tcW w:w="1775" w:type="dxa"/>
            <w:vMerge w:val="restart"/>
            <w:shd w:val="clear" w:color="auto" w:fill="D7B9EB"/>
            <w:vAlign w:val="center"/>
          </w:tcPr>
          <w:p w14:paraId="7DFE5574" w14:textId="77777777" w:rsidR="00D51BA9" w:rsidRPr="006711B0" w:rsidRDefault="00D51BA9" w:rsidP="00D51BA9">
            <w:pPr>
              <w:pStyle w:val="0-Naslov"/>
            </w:pPr>
            <w:r w:rsidRPr="006711B0">
              <w:t>ISHOD</w:t>
            </w:r>
          </w:p>
        </w:tc>
        <w:tc>
          <w:tcPr>
            <w:tcW w:w="3527" w:type="dxa"/>
            <w:vMerge w:val="restart"/>
            <w:shd w:val="clear" w:color="auto" w:fill="D7B9EB"/>
            <w:vAlign w:val="center"/>
          </w:tcPr>
          <w:p w14:paraId="21214525" w14:textId="77777777" w:rsidR="00D51BA9" w:rsidRPr="006711B0" w:rsidRDefault="00D51BA9" w:rsidP="00D51BA9">
            <w:pPr>
              <w:pStyle w:val="0-Naslov"/>
            </w:pPr>
            <w:r w:rsidRPr="006711B0">
              <w:t>RAZRADA ISHODA</w:t>
            </w:r>
          </w:p>
        </w:tc>
        <w:tc>
          <w:tcPr>
            <w:tcW w:w="8411" w:type="dxa"/>
            <w:gridSpan w:val="4"/>
            <w:shd w:val="clear" w:color="auto" w:fill="D7B9EB"/>
            <w:vAlign w:val="center"/>
          </w:tcPr>
          <w:p w14:paraId="1466559D" w14:textId="77777777" w:rsidR="00D51BA9" w:rsidRPr="006711B0" w:rsidRDefault="00D51BA9" w:rsidP="00D51BA9">
            <w:pPr>
              <w:pStyle w:val="0-Naslov"/>
              <w:jc w:val="center"/>
            </w:pPr>
            <w:r w:rsidRPr="006711B0">
              <w:t>RAZINE USVOJENOSTI</w:t>
            </w:r>
          </w:p>
        </w:tc>
      </w:tr>
      <w:tr w:rsidR="00D51BA9" w:rsidRPr="006711B0" w14:paraId="3B2096A1" w14:textId="77777777" w:rsidTr="00D51BA9">
        <w:trPr>
          <w:tblHeader/>
        </w:trPr>
        <w:tc>
          <w:tcPr>
            <w:tcW w:w="507" w:type="dxa"/>
            <w:vMerge/>
            <w:shd w:val="clear" w:color="auto" w:fill="D7B9EB"/>
          </w:tcPr>
          <w:p w14:paraId="57663B13" w14:textId="77777777" w:rsidR="00D51BA9" w:rsidRPr="006711B0" w:rsidRDefault="00D51BA9" w:rsidP="00D51BA9">
            <w:pPr>
              <w:pStyle w:val="0-Naslov"/>
            </w:pPr>
          </w:p>
        </w:tc>
        <w:tc>
          <w:tcPr>
            <w:tcW w:w="1775" w:type="dxa"/>
            <w:vMerge/>
            <w:shd w:val="clear" w:color="auto" w:fill="D7B9EB"/>
            <w:vAlign w:val="center"/>
          </w:tcPr>
          <w:p w14:paraId="07F5329B" w14:textId="77777777" w:rsidR="00D51BA9" w:rsidRPr="006711B0" w:rsidRDefault="00D51BA9" w:rsidP="00D51BA9">
            <w:pPr>
              <w:pStyle w:val="0-Naslov"/>
            </w:pPr>
          </w:p>
        </w:tc>
        <w:tc>
          <w:tcPr>
            <w:tcW w:w="3527" w:type="dxa"/>
            <w:vMerge/>
            <w:shd w:val="clear" w:color="auto" w:fill="D7B9EB"/>
            <w:vAlign w:val="center"/>
          </w:tcPr>
          <w:p w14:paraId="64A30A98" w14:textId="77777777" w:rsidR="00D51BA9" w:rsidRPr="006711B0" w:rsidRDefault="00D51BA9" w:rsidP="00D51BA9">
            <w:pPr>
              <w:pStyle w:val="0-Naslov"/>
            </w:pPr>
          </w:p>
        </w:tc>
        <w:tc>
          <w:tcPr>
            <w:tcW w:w="2187" w:type="dxa"/>
            <w:shd w:val="clear" w:color="auto" w:fill="FAC8FA"/>
            <w:vAlign w:val="center"/>
          </w:tcPr>
          <w:p w14:paraId="5DDA6274" w14:textId="77777777" w:rsidR="00D51BA9" w:rsidRPr="006711B0" w:rsidRDefault="00D51BA9" w:rsidP="00D51BA9">
            <w:pPr>
              <w:pStyle w:val="0-Naslov"/>
            </w:pPr>
            <w:r w:rsidRPr="006711B0">
              <w:t>ZADOVOLJAVAJUĆA</w:t>
            </w:r>
          </w:p>
        </w:tc>
        <w:tc>
          <w:tcPr>
            <w:tcW w:w="2075" w:type="dxa"/>
            <w:shd w:val="clear" w:color="auto" w:fill="FAC8FA"/>
            <w:vAlign w:val="center"/>
          </w:tcPr>
          <w:p w14:paraId="1DFFD1F0" w14:textId="77777777" w:rsidR="00D51BA9" w:rsidRPr="006711B0" w:rsidRDefault="00D51BA9" w:rsidP="00D51BA9">
            <w:pPr>
              <w:pStyle w:val="0-Naslov"/>
            </w:pPr>
            <w:r w:rsidRPr="006711B0">
              <w:t>DOBRA</w:t>
            </w:r>
          </w:p>
        </w:tc>
        <w:tc>
          <w:tcPr>
            <w:tcW w:w="2074" w:type="dxa"/>
            <w:shd w:val="clear" w:color="auto" w:fill="FAC8FA"/>
            <w:vAlign w:val="center"/>
          </w:tcPr>
          <w:p w14:paraId="7A2596D6" w14:textId="77777777" w:rsidR="00D51BA9" w:rsidRPr="006711B0" w:rsidRDefault="00D51BA9" w:rsidP="00D51BA9">
            <w:pPr>
              <w:pStyle w:val="0-Naslov"/>
            </w:pPr>
            <w:r w:rsidRPr="006711B0">
              <w:t>VRLO DOBRA</w:t>
            </w:r>
          </w:p>
        </w:tc>
        <w:tc>
          <w:tcPr>
            <w:tcW w:w="2075" w:type="dxa"/>
            <w:shd w:val="clear" w:color="auto" w:fill="FAC8FA"/>
            <w:vAlign w:val="center"/>
          </w:tcPr>
          <w:p w14:paraId="0F1887DB" w14:textId="77777777" w:rsidR="00D51BA9" w:rsidRPr="006711B0" w:rsidRDefault="00D51BA9" w:rsidP="00D51BA9">
            <w:pPr>
              <w:pStyle w:val="0-Naslov"/>
            </w:pPr>
            <w:r w:rsidRPr="006711B0">
              <w:t>IZNIMNA</w:t>
            </w:r>
          </w:p>
        </w:tc>
      </w:tr>
      <w:tr w:rsidR="00D51BA9" w:rsidRPr="006711B0" w14:paraId="34D5B604" w14:textId="77777777" w:rsidTr="00D51BA9">
        <w:tc>
          <w:tcPr>
            <w:tcW w:w="507" w:type="dxa"/>
          </w:tcPr>
          <w:p w14:paraId="6C3F6F8F" w14:textId="77777777" w:rsidR="00D51BA9" w:rsidRPr="006711B0" w:rsidRDefault="00D51BA9" w:rsidP="00D51BA9">
            <w:pPr>
              <w:pStyle w:val="0-Ishodi"/>
            </w:pPr>
            <w:r w:rsidRPr="006711B0">
              <w:t>1.</w:t>
            </w:r>
          </w:p>
        </w:tc>
        <w:tc>
          <w:tcPr>
            <w:tcW w:w="1775" w:type="dxa"/>
            <w:shd w:val="clear" w:color="auto" w:fill="FFCDCD"/>
          </w:tcPr>
          <w:p w14:paraId="58A7AF51" w14:textId="77777777" w:rsidR="00D51BA9" w:rsidRPr="006711B0" w:rsidRDefault="00D51BA9" w:rsidP="00D51BA9">
            <w:pPr>
              <w:pStyle w:val="0-Ishodi"/>
              <w:suppressAutoHyphens/>
            </w:pPr>
            <w:r w:rsidRPr="006711B0">
              <w:t>A. 1. 1</w:t>
            </w:r>
          </w:p>
          <w:p w14:paraId="33FDA5B2" w14:textId="77777777" w:rsidR="00D51BA9" w:rsidRPr="006711B0" w:rsidRDefault="00D51BA9" w:rsidP="00D51BA9">
            <w:pPr>
              <w:pStyle w:val="0-Ishodi"/>
              <w:shd w:val="clear" w:color="auto" w:fill="FADCB4"/>
              <w:suppressAutoHyphens/>
            </w:pPr>
            <w:r w:rsidRPr="006711B0">
              <w:t>E. 1. 1</w:t>
            </w:r>
          </w:p>
          <w:p w14:paraId="24CA6D64" w14:textId="77777777" w:rsidR="00D51BA9" w:rsidRPr="006711B0" w:rsidRDefault="00D51BA9" w:rsidP="00D51BA9">
            <w:pPr>
              <w:pStyle w:val="0-Ishodi"/>
              <w:suppressAutoHyphens/>
            </w:pPr>
          </w:p>
          <w:p w14:paraId="04D35300" w14:textId="77777777" w:rsidR="00D51BA9" w:rsidRPr="006711B0" w:rsidRDefault="00D51BA9" w:rsidP="00D51BA9">
            <w:pPr>
              <w:pStyle w:val="0-Ishodi"/>
              <w:suppressAutoHyphens/>
            </w:pPr>
            <w:r w:rsidRPr="006711B0">
              <w:t>Primjenjuje računanje u skupu realnih brojeva.</w:t>
            </w:r>
          </w:p>
        </w:tc>
        <w:tc>
          <w:tcPr>
            <w:tcW w:w="3527" w:type="dxa"/>
          </w:tcPr>
          <w:p w14:paraId="3A23C6EC" w14:textId="77777777" w:rsidR="00D51BA9" w:rsidRDefault="00D51BA9" w:rsidP="00D51BA9">
            <w:pPr>
              <w:pStyle w:val="0-Tekst"/>
            </w:pPr>
            <w:r w:rsidRPr="006711B0">
              <w:t xml:space="preserve">Uspoređuje realne brojeve rabeći različite strategije uz obrazloženje. </w:t>
            </w:r>
          </w:p>
          <w:p w14:paraId="66A99325" w14:textId="77777777" w:rsidR="0040751A" w:rsidRDefault="00D51BA9" w:rsidP="00D51BA9">
            <w:pPr>
              <w:pStyle w:val="0-Tekst"/>
            </w:pPr>
            <w:r w:rsidRPr="006711B0">
              <w:t xml:space="preserve">Računa vrijednosti brojevnih izraza poštujući redoslijed računskih operacija. </w:t>
            </w:r>
          </w:p>
          <w:p w14:paraId="09930DC0" w14:textId="709861F5" w:rsidR="00D51BA9" w:rsidRPr="006711B0" w:rsidRDefault="00D51BA9" w:rsidP="00D51BA9">
            <w:pPr>
              <w:pStyle w:val="0-Tekst"/>
            </w:pPr>
            <w:r w:rsidRPr="006711B0">
              <w:t>Primjenjuje računanje</w:t>
            </w:r>
            <w:r w:rsidRPr="006711B0">
              <w:rPr>
                <w:rFonts w:ascii="Calibri" w:hAnsi="Calibri" w:cs="Calibri"/>
              </w:rPr>
              <w:t> </w:t>
            </w:r>
            <w:r w:rsidRPr="006711B0">
              <w:t>pri rje</w:t>
            </w:r>
            <w:r w:rsidRPr="006711B0">
              <w:rPr>
                <w:rFonts w:cs="VladaRHSans Lt"/>
              </w:rPr>
              <w:t>š</w:t>
            </w:r>
            <w:r w:rsidRPr="006711B0">
              <w:t>avanju matemati</w:t>
            </w:r>
            <w:r w:rsidRPr="006711B0">
              <w:rPr>
                <w:rFonts w:cs="VladaRHSans Lt"/>
              </w:rPr>
              <w:t>č</w:t>
            </w:r>
            <w:r w:rsidRPr="006711B0">
              <w:t xml:space="preserve">kih problema i problema iz </w:t>
            </w:r>
            <w:r w:rsidR="001B3C3F">
              <w:t>stvarnoga</w:t>
            </w:r>
            <w:r w:rsidRPr="006711B0">
              <w:t xml:space="preserve"> </w:t>
            </w:r>
            <w:r w:rsidRPr="006711B0">
              <w:rPr>
                <w:rFonts w:cs="VladaRHSans Lt"/>
              </w:rPr>
              <w:t>ž</w:t>
            </w:r>
            <w:r w:rsidRPr="006711B0">
              <w:t xml:space="preserve">ivota. </w:t>
            </w:r>
          </w:p>
          <w:p w14:paraId="69833333" w14:textId="77777777" w:rsidR="00D51BA9" w:rsidRPr="006711B0" w:rsidRDefault="00D51BA9" w:rsidP="00D51BA9">
            <w:pPr>
              <w:pStyle w:val="0-Tekst"/>
            </w:pPr>
            <w:r w:rsidRPr="006711B0">
              <w:t xml:space="preserve">Procjenjuje, smisleno zaokružuje i računa u problemskim situacijama različitih razina složenosti. </w:t>
            </w:r>
          </w:p>
          <w:p w14:paraId="69500B0F" w14:textId="77777777" w:rsidR="00D51BA9" w:rsidRPr="006711B0" w:rsidRDefault="00D51BA9" w:rsidP="00D51BA9">
            <w:pPr>
              <w:pStyle w:val="0-Tekst"/>
            </w:pPr>
            <w:r w:rsidRPr="006711B0">
              <w:t>Računa aritmetičku sredinu statističkih podataka prikazanih na različite načine.</w:t>
            </w:r>
          </w:p>
        </w:tc>
        <w:tc>
          <w:tcPr>
            <w:tcW w:w="2187" w:type="dxa"/>
          </w:tcPr>
          <w:p w14:paraId="3EC52EFE" w14:textId="77777777" w:rsidR="00D51BA9" w:rsidRPr="006711B0" w:rsidRDefault="00D51BA9" w:rsidP="00D51BA9">
            <w:pPr>
              <w:pStyle w:val="0-Tekst"/>
            </w:pPr>
            <w:r w:rsidRPr="006711B0">
              <w:t>Uspoređuje realne brojeve različitih zapisa i</w:t>
            </w:r>
          </w:p>
          <w:p w14:paraId="2DA8995F" w14:textId="77777777" w:rsidR="00D51BA9" w:rsidRPr="006711B0" w:rsidRDefault="00D51BA9" w:rsidP="00D51BA9">
            <w:pPr>
              <w:pStyle w:val="0-Tekst"/>
            </w:pPr>
            <w:r w:rsidRPr="006711B0">
              <w:t>računa u jednostavnim poznatim situacijama.</w:t>
            </w:r>
          </w:p>
        </w:tc>
        <w:tc>
          <w:tcPr>
            <w:tcW w:w="2075" w:type="dxa"/>
          </w:tcPr>
          <w:p w14:paraId="381095D9" w14:textId="77777777" w:rsidR="00D51BA9" w:rsidRPr="006711B0" w:rsidRDefault="00D51BA9" w:rsidP="00D51BA9">
            <w:pPr>
              <w:pStyle w:val="0-Tekst"/>
            </w:pPr>
            <w:r w:rsidRPr="006711B0">
              <w:t>Računa</w:t>
            </w:r>
            <w:r>
              <w:rPr>
                <w:rFonts w:ascii="Calibri" w:hAnsi="Calibri" w:cs="Calibri"/>
              </w:rPr>
              <w:t xml:space="preserve"> </w:t>
            </w:r>
            <w:r w:rsidRPr="006711B0">
              <w:t>vrijednost jednostavnih izraza i primjenjuje ra</w:t>
            </w:r>
            <w:r w:rsidRPr="006711B0">
              <w:rPr>
                <w:rFonts w:cs="VladaRHSans Lt"/>
              </w:rPr>
              <w:t>č</w:t>
            </w:r>
            <w:r w:rsidRPr="006711B0">
              <w:t>unanje u rje</w:t>
            </w:r>
            <w:r w:rsidRPr="006711B0">
              <w:rPr>
                <w:rFonts w:cs="VladaRHSans Lt"/>
              </w:rPr>
              <w:t>š</w:t>
            </w:r>
            <w:r w:rsidRPr="006711B0">
              <w:t xml:space="preserve">avanju jednostavnih problema. </w:t>
            </w:r>
          </w:p>
          <w:p w14:paraId="6F51727B" w14:textId="77777777" w:rsidR="00D51BA9" w:rsidRPr="006711B0" w:rsidRDefault="00D51BA9" w:rsidP="00D51BA9">
            <w:pPr>
              <w:pStyle w:val="0-Tekst"/>
            </w:pPr>
          </w:p>
        </w:tc>
        <w:tc>
          <w:tcPr>
            <w:tcW w:w="2074" w:type="dxa"/>
          </w:tcPr>
          <w:p w14:paraId="22A1D1EB" w14:textId="77777777" w:rsidR="00D51BA9" w:rsidRPr="006711B0" w:rsidRDefault="00D51BA9" w:rsidP="00D51BA9">
            <w:pPr>
              <w:pStyle w:val="0-Tekst"/>
            </w:pPr>
            <w:r w:rsidRPr="006711B0">
              <w:t>Računa</w:t>
            </w:r>
            <w:r>
              <w:rPr>
                <w:rFonts w:ascii="Calibri" w:hAnsi="Calibri" w:cs="Calibri"/>
              </w:rPr>
              <w:t xml:space="preserve"> </w:t>
            </w:r>
            <w:r w:rsidRPr="006711B0">
              <w:t>vrijednost izraza</w:t>
            </w:r>
            <w:r>
              <w:rPr>
                <w:rFonts w:ascii="Calibri" w:hAnsi="Calibri" w:cs="Calibri"/>
              </w:rPr>
              <w:t xml:space="preserve"> </w:t>
            </w:r>
            <w:r w:rsidRPr="006711B0">
              <w:t>s vi</w:t>
            </w:r>
            <w:r w:rsidRPr="006711B0">
              <w:rPr>
                <w:rFonts w:cs="VladaRHSans Lt"/>
              </w:rPr>
              <w:t>š</w:t>
            </w:r>
            <w:r w:rsidRPr="006711B0">
              <w:t>e ra</w:t>
            </w:r>
            <w:r w:rsidRPr="006711B0">
              <w:rPr>
                <w:rFonts w:cs="VladaRHSans Lt"/>
              </w:rPr>
              <w:t>č</w:t>
            </w:r>
            <w:r w:rsidRPr="006711B0">
              <w:t xml:space="preserve">unskih operacija i zagradama te aritmetičku sredinu. </w:t>
            </w:r>
          </w:p>
        </w:tc>
        <w:tc>
          <w:tcPr>
            <w:tcW w:w="2075" w:type="dxa"/>
          </w:tcPr>
          <w:p w14:paraId="34FEFA51" w14:textId="77777777" w:rsidR="00D51BA9" w:rsidRPr="006711B0" w:rsidRDefault="00D51BA9" w:rsidP="00D51BA9">
            <w:pPr>
              <w:pStyle w:val="0-Tekst"/>
            </w:pPr>
            <w:r w:rsidRPr="006711B0">
              <w:t>Sigurno i samostalno računa vrijednost slo</w:t>
            </w:r>
            <w:r w:rsidRPr="006711B0">
              <w:rPr>
                <w:rFonts w:cs="VladaRHSans Lt"/>
              </w:rPr>
              <w:t>ž</w:t>
            </w:r>
            <w:r w:rsidRPr="006711B0">
              <w:t>enijih izraza i primjenjuje ra</w:t>
            </w:r>
            <w:r w:rsidRPr="006711B0">
              <w:rPr>
                <w:rFonts w:cs="VladaRHSans Lt"/>
              </w:rPr>
              <w:t>č</w:t>
            </w:r>
            <w:r w:rsidRPr="006711B0">
              <w:t>unanje u rje</w:t>
            </w:r>
            <w:r w:rsidRPr="006711B0">
              <w:rPr>
                <w:rFonts w:cs="VladaRHSans Lt"/>
              </w:rPr>
              <w:t>š</w:t>
            </w:r>
            <w:r w:rsidRPr="006711B0">
              <w:t>avanju slo</w:t>
            </w:r>
            <w:r w:rsidRPr="006711B0">
              <w:rPr>
                <w:rFonts w:cs="VladaRHSans Lt"/>
              </w:rPr>
              <w:t>ž</w:t>
            </w:r>
            <w:r w:rsidRPr="006711B0">
              <w:t>enijih problema uz procjenu rje</w:t>
            </w:r>
            <w:r w:rsidRPr="006711B0">
              <w:rPr>
                <w:rFonts w:cs="VladaRHSans Lt"/>
              </w:rPr>
              <w:t>š</w:t>
            </w:r>
            <w:r w:rsidRPr="006711B0">
              <w:t>enja.</w:t>
            </w:r>
          </w:p>
        </w:tc>
      </w:tr>
      <w:tr w:rsidR="00D51BA9" w:rsidRPr="006711B0" w14:paraId="211F935C" w14:textId="77777777" w:rsidTr="00D51BA9">
        <w:tc>
          <w:tcPr>
            <w:tcW w:w="14220" w:type="dxa"/>
            <w:gridSpan w:val="7"/>
          </w:tcPr>
          <w:p w14:paraId="05B480F6" w14:textId="77777777" w:rsidR="00D51BA9" w:rsidRPr="006711B0" w:rsidRDefault="00D51BA9" w:rsidP="00D51BA9">
            <w:pPr>
              <w:pStyle w:val="0-Tekst"/>
            </w:pPr>
            <w:r>
              <w:t>NAPOMENA:</w:t>
            </w:r>
          </w:p>
          <w:p w14:paraId="7A0B5DEF" w14:textId="74D645E6" w:rsidR="00D51BA9" w:rsidRPr="006711B0" w:rsidRDefault="00D51BA9" w:rsidP="00D51BA9">
            <w:pPr>
              <w:pStyle w:val="0-Tekst"/>
            </w:pPr>
            <w:r w:rsidRPr="006711B0">
              <w:t>Primjer problema iz života: Plaća neke osobe iznosi 3240 kuna. Za troškove stanovanja ta osoba daje dvije petine plaće, a za prehranu daje jednu trećinu plaće. Koliko kuna daje za troškove stanovanja, a koliko za prehranu? Koliko joj kuna ostane?</w:t>
            </w:r>
          </w:p>
        </w:tc>
      </w:tr>
      <w:tr w:rsidR="00D51BA9" w:rsidRPr="006711B0" w14:paraId="713DF2A3" w14:textId="77777777" w:rsidTr="00D51BA9">
        <w:tc>
          <w:tcPr>
            <w:tcW w:w="507" w:type="dxa"/>
          </w:tcPr>
          <w:p w14:paraId="5364FBE0" w14:textId="77777777" w:rsidR="00D51BA9" w:rsidRPr="006711B0" w:rsidRDefault="00D51BA9" w:rsidP="00D51BA9">
            <w:pPr>
              <w:pStyle w:val="0-Ishodi"/>
            </w:pPr>
            <w:r>
              <w:t>2</w:t>
            </w:r>
            <w:r w:rsidRPr="006711B0">
              <w:t>.</w:t>
            </w:r>
          </w:p>
        </w:tc>
        <w:tc>
          <w:tcPr>
            <w:tcW w:w="1775" w:type="dxa"/>
            <w:shd w:val="clear" w:color="auto" w:fill="B4B4FA"/>
          </w:tcPr>
          <w:p w14:paraId="641F96D7" w14:textId="77777777" w:rsidR="00D51BA9" w:rsidRPr="006711B0" w:rsidRDefault="00D51BA9" w:rsidP="00D51BA9">
            <w:pPr>
              <w:pStyle w:val="0-Ishodi"/>
              <w:suppressAutoHyphens/>
            </w:pPr>
            <w:r>
              <w:t>B. 1. 1</w:t>
            </w:r>
          </w:p>
          <w:p w14:paraId="2AEAA779" w14:textId="77777777" w:rsidR="00D51BA9" w:rsidRPr="006711B0" w:rsidRDefault="00D51BA9" w:rsidP="00D51BA9">
            <w:pPr>
              <w:pStyle w:val="0-Ishodi"/>
              <w:suppressAutoHyphens/>
            </w:pPr>
          </w:p>
          <w:p w14:paraId="07279FFB" w14:textId="77777777" w:rsidR="00D51BA9" w:rsidRPr="006711B0" w:rsidRDefault="00D51BA9" w:rsidP="00D51BA9">
            <w:pPr>
              <w:pStyle w:val="0-Ishodi"/>
              <w:suppressAutoHyphens/>
            </w:pPr>
            <w:r w:rsidRPr="006711B0">
              <w:t xml:space="preserve">Primjenjuje linearne </w:t>
            </w:r>
            <w:r>
              <w:t>jednadžbe</w:t>
            </w:r>
            <w:r w:rsidRPr="006711B0">
              <w:t>.</w:t>
            </w:r>
          </w:p>
        </w:tc>
        <w:tc>
          <w:tcPr>
            <w:tcW w:w="3527" w:type="dxa"/>
          </w:tcPr>
          <w:p w14:paraId="16311D8E" w14:textId="77777777" w:rsidR="00D51BA9" w:rsidRPr="006711B0" w:rsidRDefault="00D51BA9" w:rsidP="00D51BA9">
            <w:pPr>
              <w:pStyle w:val="0-Tekst"/>
            </w:pPr>
            <w:r w:rsidRPr="006711B0">
              <w:t>Rješava linearne jednadžbe</w:t>
            </w:r>
            <w:r>
              <w:t xml:space="preserve"> te</w:t>
            </w:r>
            <w:r w:rsidRPr="006711B0">
              <w:t xml:space="preserve"> ih primjenjuje pri rješavanju jednostavnih problema.</w:t>
            </w:r>
          </w:p>
          <w:p w14:paraId="75477AFE" w14:textId="77777777" w:rsidR="00D51BA9" w:rsidRPr="006711B0" w:rsidRDefault="00D51BA9" w:rsidP="00D51BA9">
            <w:pPr>
              <w:pStyle w:val="0-Tekst"/>
            </w:pPr>
          </w:p>
        </w:tc>
        <w:tc>
          <w:tcPr>
            <w:tcW w:w="2187" w:type="dxa"/>
          </w:tcPr>
          <w:p w14:paraId="52465B22" w14:textId="77777777" w:rsidR="00D51BA9" w:rsidRPr="006711B0" w:rsidRDefault="00D51BA9" w:rsidP="00D51BA9">
            <w:pPr>
              <w:pStyle w:val="0-Tekst"/>
            </w:pPr>
            <w:r w:rsidRPr="006711B0">
              <w:t>Jednostavnu li</w:t>
            </w:r>
            <w:r>
              <w:t>nearnu jednadžbu</w:t>
            </w:r>
            <w:r w:rsidRPr="006711B0">
              <w:t xml:space="preserve"> rje</w:t>
            </w:r>
            <w:r w:rsidRPr="006711B0">
              <w:rPr>
                <w:rFonts w:cs="VladaRHSans Lt"/>
              </w:rPr>
              <w:t>š</w:t>
            </w:r>
            <w:r>
              <w:t>ava</w:t>
            </w:r>
            <w:r w:rsidRPr="006711B0">
              <w:t xml:space="preserve"> uz provjeru.</w:t>
            </w:r>
          </w:p>
        </w:tc>
        <w:tc>
          <w:tcPr>
            <w:tcW w:w="2075" w:type="dxa"/>
          </w:tcPr>
          <w:p w14:paraId="702300BD" w14:textId="77777777" w:rsidR="00D51BA9" w:rsidRDefault="00D51BA9" w:rsidP="00D51BA9">
            <w:pPr>
              <w:pStyle w:val="0-Tekst"/>
            </w:pPr>
            <w:r w:rsidRPr="00045C2A">
              <w:t>Primjenjuje linearnu jednadžbu u jednostavnim tekstualnim zadacima.</w:t>
            </w:r>
          </w:p>
          <w:p w14:paraId="09E04741" w14:textId="77777777" w:rsidR="00D51BA9" w:rsidRPr="006711B0" w:rsidRDefault="00D51BA9" w:rsidP="00D51BA9">
            <w:pPr>
              <w:pStyle w:val="0-Tekst"/>
            </w:pPr>
          </w:p>
        </w:tc>
        <w:tc>
          <w:tcPr>
            <w:tcW w:w="2074" w:type="dxa"/>
          </w:tcPr>
          <w:p w14:paraId="7C1A2E00" w14:textId="77777777" w:rsidR="00D51BA9" w:rsidRPr="006711B0" w:rsidRDefault="00D51BA9" w:rsidP="00D51BA9">
            <w:pPr>
              <w:pStyle w:val="0-Tekst"/>
            </w:pPr>
            <w:r w:rsidRPr="00045C2A">
              <w:t>Pojednostavljuje i rješava linearnu jednadžbu.</w:t>
            </w:r>
          </w:p>
        </w:tc>
        <w:tc>
          <w:tcPr>
            <w:tcW w:w="2075" w:type="dxa"/>
          </w:tcPr>
          <w:p w14:paraId="1363A858" w14:textId="77777777" w:rsidR="00D51BA9" w:rsidRPr="006711B0" w:rsidRDefault="00D51BA9" w:rsidP="00D51BA9">
            <w:pPr>
              <w:pStyle w:val="0-Tekst"/>
            </w:pPr>
            <w:r w:rsidRPr="006711B0">
              <w:t>Modelira jednostavnu problemsku situaciju.</w:t>
            </w:r>
          </w:p>
        </w:tc>
      </w:tr>
      <w:tr w:rsidR="00D51BA9" w:rsidRPr="006711B0" w14:paraId="2DBCDBD8" w14:textId="77777777" w:rsidTr="00D51BA9">
        <w:tc>
          <w:tcPr>
            <w:tcW w:w="14220" w:type="dxa"/>
            <w:gridSpan w:val="7"/>
          </w:tcPr>
          <w:p w14:paraId="709239AB" w14:textId="77777777" w:rsidR="00D51BA9" w:rsidRPr="006711B0" w:rsidRDefault="00D51BA9" w:rsidP="00D51BA9">
            <w:pPr>
              <w:pStyle w:val="0-Tekst"/>
            </w:pPr>
            <w:r>
              <w:t>NAPOMENA:</w:t>
            </w:r>
          </w:p>
          <w:p w14:paraId="0FEDB81D" w14:textId="5B447F64" w:rsidR="00D51BA9" w:rsidRPr="007E59F1" w:rsidRDefault="00D51BA9" w:rsidP="00D51BA9">
            <w:pPr>
              <w:spacing w:after="0" w:line="240" w:lineRule="auto"/>
              <w:rPr>
                <w:rFonts w:ascii="VladaRHSans Lt" w:hAnsi="VladaRHSans Lt"/>
                <w:sz w:val="19"/>
              </w:rPr>
            </w:pPr>
            <w:r w:rsidRPr="00045C2A">
              <w:rPr>
                <w:rFonts w:ascii="VladaRHSans Lt" w:hAnsi="VladaRHSans Lt"/>
                <w:sz w:val="19"/>
              </w:rPr>
              <w:t>Pri rješavanju jednadžbi  ne treba inzistirati na složenim zadacima, već na razumijevanju po</w:t>
            </w:r>
            <w:r>
              <w:rPr>
                <w:rFonts w:ascii="VladaRHSans Lt" w:hAnsi="VladaRHSans Lt"/>
                <w:sz w:val="19"/>
              </w:rPr>
              <w:t>stupka i primjeni u problemima.</w:t>
            </w:r>
          </w:p>
        </w:tc>
      </w:tr>
      <w:tr w:rsidR="00D51BA9" w:rsidRPr="006711B0" w14:paraId="4F60BC5E" w14:textId="77777777" w:rsidTr="00D51BA9">
        <w:tc>
          <w:tcPr>
            <w:tcW w:w="507" w:type="dxa"/>
          </w:tcPr>
          <w:p w14:paraId="414AC6DC" w14:textId="77777777" w:rsidR="00D51BA9" w:rsidRPr="006711B0" w:rsidRDefault="00D51BA9" w:rsidP="00D51BA9">
            <w:pPr>
              <w:pStyle w:val="0-Ishodi"/>
            </w:pPr>
            <w:r>
              <w:t>3</w:t>
            </w:r>
            <w:r w:rsidRPr="006711B0">
              <w:t>.</w:t>
            </w:r>
          </w:p>
        </w:tc>
        <w:tc>
          <w:tcPr>
            <w:tcW w:w="1775" w:type="dxa"/>
            <w:shd w:val="clear" w:color="auto" w:fill="B4B4FA"/>
          </w:tcPr>
          <w:p w14:paraId="6CBBB425" w14:textId="77777777" w:rsidR="00D51BA9" w:rsidRPr="006711B0" w:rsidRDefault="00D51BA9" w:rsidP="00D51BA9">
            <w:pPr>
              <w:pStyle w:val="0-Ishodi"/>
              <w:suppressAutoHyphens/>
            </w:pPr>
            <w:r>
              <w:t>B. 1. 2</w:t>
            </w:r>
          </w:p>
          <w:p w14:paraId="77FAE18E" w14:textId="77777777" w:rsidR="00D51BA9" w:rsidRPr="006711B0" w:rsidRDefault="00D51BA9" w:rsidP="00D51BA9">
            <w:pPr>
              <w:pStyle w:val="0-Ishodi"/>
              <w:suppressAutoHyphens/>
            </w:pPr>
          </w:p>
          <w:p w14:paraId="6EABF700" w14:textId="77777777" w:rsidR="00D51BA9" w:rsidRPr="006711B0" w:rsidRDefault="00D51BA9" w:rsidP="00D51BA9">
            <w:pPr>
              <w:pStyle w:val="0-Ishodi"/>
              <w:suppressAutoHyphens/>
            </w:pPr>
            <w:r w:rsidRPr="006711B0">
              <w:t xml:space="preserve">Primjenjuje linearnu funkciju </w:t>
            </w:r>
            <w:r w:rsidRPr="006711B0">
              <w:lastRenderedPageBreak/>
              <w:t>pri rješavanju problema.</w:t>
            </w:r>
          </w:p>
        </w:tc>
        <w:tc>
          <w:tcPr>
            <w:tcW w:w="3527" w:type="dxa"/>
          </w:tcPr>
          <w:p w14:paraId="562FA2ED" w14:textId="77777777" w:rsidR="00D51BA9" w:rsidRPr="006711B0" w:rsidRDefault="00D51BA9" w:rsidP="00D51BA9">
            <w:pPr>
              <w:pStyle w:val="0-Tekst"/>
            </w:pPr>
            <w:r w:rsidRPr="006711B0">
              <w:lastRenderedPageBreak/>
              <w:t>Zadanu linearnu funkciju prikazuje tablično i grafički, opisuje utjecaj koeficijenata na položaj grafa, određuje nultočku, iz grafa čita argumente i vrijednosti.</w:t>
            </w:r>
          </w:p>
          <w:p w14:paraId="7C8A3589" w14:textId="77777777" w:rsidR="00D51BA9" w:rsidRDefault="00D51BA9" w:rsidP="00D51BA9">
            <w:pPr>
              <w:pStyle w:val="0-Tekst"/>
            </w:pPr>
            <w:r w:rsidRPr="006711B0">
              <w:lastRenderedPageBreak/>
              <w:t xml:space="preserve">U problemskim situacijama prepoznaje linearnu ovisnost, računa vrijednosti i argumente i prikazuje ih grafički. </w:t>
            </w:r>
          </w:p>
          <w:p w14:paraId="5D34C7FF" w14:textId="77777777" w:rsidR="00D51BA9" w:rsidRPr="006711B0" w:rsidRDefault="00D51BA9" w:rsidP="00D51BA9">
            <w:pPr>
              <w:pStyle w:val="0-Tekst"/>
            </w:pPr>
            <w:r w:rsidRPr="006711B0">
              <w:t>Analizira problem opisan linearnom funkcijom ili iz grafičkoga prikaza.</w:t>
            </w:r>
          </w:p>
        </w:tc>
        <w:tc>
          <w:tcPr>
            <w:tcW w:w="2187" w:type="dxa"/>
          </w:tcPr>
          <w:p w14:paraId="4CE96BF6" w14:textId="77777777" w:rsidR="00D51BA9" w:rsidRPr="006711B0" w:rsidRDefault="00D51BA9" w:rsidP="00D51BA9">
            <w:pPr>
              <w:pStyle w:val="0-Tekst"/>
            </w:pPr>
            <w:r w:rsidRPr="006711B0">
              <w:lastRenderedPageBreak/>
              <w:t xml:space="preserve">Računa vrijednosti i grafički prikazuje linearnu funkciju.  </w:t>
            </w:r>
          </w:p>
        </w:tc>
        <w:tc>
          <w:tcPr>
            <w:tcW w:w="2075" w:type="dxa"/>
          </w:tcPr>
          <w:p w14:paraId="31DF8C8B" w14:textId="77777777" w:rsidR="00D51BA9" w:rsidRPr="006711B0" w:rsidRDefault="00D51BA9" w:rsidP="00D51BA9">
            <w:pPr>
              <w:pStyle w:val="0-Tekst"/>
            </w:pPr>
            <w:r w:rsidRPr="006711B0">
              <w:t>Interpretira koeficijente  linearne funkcije i određuje nultočku.</w:t>
            </w:r>
          </w:p>
        </w:tc>
        <w:tc>
          <w:tcPr>
            <w:tcW w:w="2074" w:type="dxa"/>
          </w:tcPr>
          <w:p w14:paraId="681F719B" w14:textId="77777777" w:rsidR="00D51BA9" w:rsidRDefault="00D51BA9" w:rsidP="00D51BA9">
            <w:pPr>
              <w:pStyle w:val="0-Tekst"/>
            </w:pPr>
            <w:r w:rsidRPr="006711B0">
              <w:t>Računa vrijednosti i grafički prikazuje problem opisan linearnom funkcijom.</w:t>
            </w:r>
          </w:p>
          <w:p w14:paraId="19564198" w14:textId="77777777" w:rsidR="00D51BA9" w:rsidRPr="006711B0" w:rsidRDefault="00D51BA9" w:rsidP="00D51BA9">
            <w:pPr>
              <w:pStyle w:val="0-Tekst"/>
            </w:pPr>
          </w:p>
        </w:tc>
        <w:tc>
          <w:tcPr>
            <w:tcW w:w="2075" w:type="dxa"/>
          </w:tcPr>
          <w:p w14:paraId="1D1F287B" w14:textId="77777777" w:rsidR="00D51BA9" w:rsidRPr="006711B0" w:rsidRDefault="00D51BA9" w:rsidP="00D51BA9">
            <w:pPr>
              <w:pStyle w:val="0-Tekst"/>
            </w:pPr>
            <w:r w:rsidRPr="006711B0">
              <w:t>Analizira problem opisan zadanom linearnom funkcijom.</w:t>
            </w:r>
          </w:p>
        </w:tc>
      </w:tr>
      <w:tr w:rsidR="00D51BA9" w:rsidRPr="006711B0" w14:paraId="36E61D21" w14:textId="77777777" w:rsidTr="00D51BA9">
        <w:tc>
          <w:tcPr>
            <w:tcW w:w="14220" w:type="dxa"/>
            <w:gridSpan w:val="7"/>
          </w:tcPr>
          <w:p w14:paraId="4D273924" w14:textId="77777777" w:rsidR="00D51BA9" w:rsidRDefault="00D51BA9" w:rsidP="00D51BA9">
            <w:pPr>
              <w:pStyle w:val="0-Tekst"/>
            </w:pPr>
            <w:r>
              <w:t>NAPOMENA:</w:t>
            </w:r>
          </w:p>
          <w:p w14:paraId="74C7EF7E" w14:textId="546FEE8E" w:rsidR="00D51BA9" w:rsidRPr="006711B0" w:rsidRDefault="00DF0CCF" w:rsidP="00D51BA9">
            <w:pPr>
              <w:pStyle w:val="0-Tekst"/>
            </w:pPr>
            <w:r w:rsidRPr="001A4C79">
              <w:t>Rabiti programe dinamične geometrije te ostale primjerene i dostupne interaktivne računalne </w:t>
            </w:r>
            <w:r>
              <w:t xml:space="preserve">programe i alate </w:t>
            </w:r>
            <w:r w:rsidR="00D51BA9" w:rsidRPr="006711B0">
              <w:t xml:space="preserve">za istraživanje grafičkoga prikaza funkcija, prikaz zadataka i provjeru ispravnosti rješenja.  </w:t>
            </w:r>
          </w:p>
          <w:p w14:paraId="4F0227E9" w14:textId="1BCDEDA6" w:rsidR="00D51BA9" w:rsidRPr="006711B0" w:rsidRDefault="00D51BA9" w:rsidP="00D51BA9">
            <w:pPr>
              <w:pStyle w:val="0-Tekst"/>
            </w:pPr>
            <w:r w:rsidRPr="006711B0">
              <w:t xml:space="preserve">Primjer primjene linearne funkcije u problemskoj situaciji: Majstor za dolazak u kuću naplaćuje 70 kn, a za svaki sat rada još 120 kn. </w:t>
            </w:r>
          </w:p>
          <w:p w14:paraId="20C1FB1A" w14:textId="77777777" w:rsidR="00D51BA9" w:rsidRPr="006711B0" w:rsidRDefault="00D51BA9" w:rsidP="00D51BA9">
            <w:pPr>
              <w:pStyle w:val="0-Tekst"/>
            </w:pPr>
            <w:r w:rsidRPr="006711B0">
              <w:t xml:space="preserve">a) Koliko treba platiti dolazak u kuću i rad majstora, ako je radio: pola sata, 1 sat, 1 sat i 20 minuta, 2 sata? </w:t>
            </w:r>
          </w:p>
          <w:p w14:paraId="4CCAC5AC" w14:textId="77777777" w:rsidR="00D51BA9" w:rsidRPr="006711B0" w:rsidRDefault="00D51BA9" w:rsidP="00D51BA9">
            <w:pPr>
              <w:pStyle w:val="0-Tekst"/>
            </w:pPr>
            <w:r>
              <w:t xml:space="preserve">b) Grafički </w:t>
            </w:r>
            <w:r w:rsidRPr="006711B0">
              <w:t>prikaži cijenu posjeta majstora ovisno o utrošenome vremenu.</w:t>
            </w:r>
          </w:p>
          <w:p w14:paraId="2F785874" w14:textId="6DD7FC76" w:rsidR="00D51BA9" w:rsidRPr="006711B0" w:rsidRDefault="00D51BA9" w:rsidP="00D51BA9">
            <w:pPr>
              <w:pStyle w:val="0-Tekst"/>
            </w:pPr>
            <w:r w:rsidRPr="006711B0">
              <w:t>c) Koliko je sati radio majstor koji je naplatio 270 kn?</w:t>
            </w:r>
          </w:p>
        </w:tc>
      </w:tr>
      <w:tr w:rsidR="00D51BA9" w:rsidRPr="006711B0" w14:paraId="687CA707" w14:textId="77777777" w:rsidTr="00D51BA9">
        <w:tc>
          <w:tcPr>
            <w:tcW w:w="507" w:type="dxa"/>
          </w:tcPr>
          <w:p w14:paraId="1E1CF926" w14:textId="5F534C8D" w:rsidR="00D51BA9" w:rsidRPr="006711B0" w:rsidRDefault="0040751A" w:rsidP="00D51BA9">
            <w:pPr>
              <w:pStyle w:val="0-Ishodi"/>
            </w:pPr>
            <w:r>
              <w:t>4</w:t>
            </w:r>
            <w:r w:rsidR="00D51BA9" w:rsidRPr="006711B0">
              <w:t>.</w:t>
            </w:r>
          </w:p>
        </w:tc>
        <w:tc>
          <w:tcPr>
            <w:tcW w:w="1775" w:type="dxa"/>
            <w:shd w:val="clear" w:color="auto" w:fill="B4FAB4"/>
          </w:tcPr>
          <w:p w14:paraId="588EEC43" w14:textId="77777777" w:rsidR="00D51BA9" w:rsidRPr="006711B0" w:rsidRDefault="00D51BA9" w:rsidP="00D51BA9">
            <w:pPr>
              <w:pStyle w:val="0-Ishodi"/>
              <w:suppressAutoHyphens/>
            </w:pPr>
            <w:r>
              <w:t>C. 1. 1</w:t>
            </w:r>
          </w:p>
          <w:p w14:paraId="7E0AAEC9" w14:textId="6280DA36" w:rsidR="00D51BA9" w:rsidRPr="006711B0" w:rsidRDefault="0040751A" w:rsidP="00D51BA9">
            <w:pPr>
              <w:pStyle w:val="0-Ishodi"/>
              <w:shd w:val="clear" w:color="auto" w:fill="FAFAB4"/>
              <w:suppressAutoHyphens/>
            </w:pPr>
            <w:r>
              <w:t>D. 1. 1</w:t>
            </w:r>
          </w:p>
          <w:p w14:paraId="7AE05D29" w14:textId="77777777" w:rsidR="00D51BA9" w:rsidRPr="006711B0" w:rsidRDefault="00D51BA9" w:rsidP="00D51BA9">
            <w:pPr>
              <w:pStyle w:val="0-Ishodi"/>
              <w:suppressAutoHyphens/>
            </w:pPr>
            <w:r w:rsidRPr="006711B0">
              <w:br/>
              <w:t>Računa i primjenjuje opseg i površinu geometrijskih likova.</w:t>
            </w:r>
          </w:p>
        </w:tc>
        <w:tc>
          <w:tcPr>
            <w:tcW w:w="3527" w:type="dxa"/>
          </w:tcPr>
          <w:p w14:paraId="0C62EFC0" w14:textId="77777777" w:rsidR="00D51BA9" w:rsidRDefault="00D51BA9" w:rsidP="00D51BA9">
            <w:pPr>
              <w:pStyle w:val="0-Tekst"/>
            </w:pPr>
            <w:r w:rsidRPr="006711B0">
              <w:t xml:space="preserve">Opisuje i računa opseg i površinu geometrijskoga lika ili geometrijskih oblika sastavljenih od osnovnih geometrijskih likova. </w:t>
            </w:r>
          </w:p>
          <w:p w14:paraId="4A9443FC" w14:textId="77777777" w:rsidR="00D51BA9" w:rsidRDefault="00D51BA9" w:rsidP="00D51BA9">
            <w:pPr>
              <w:pStyle w:val="0-Tekst"/>
            </w:pPr>
            <w:r w:rsidRPr="006711B0">
              <w:t>Ra</w:t>
            </w:r>
            <w:r w:rsidRPr="006711B0">
              <w:rPr>
                <w:rFonts w:cs="VladaRHSans Lt"/>
              </w:rPr>
              <w:t>č</w:t>
            </w:r>
            <w:r w:rsidRPr="006711B0">
              <w:t>una ostale elemente liko</w:t>
            </w:r>
            <w:r>
              <w:t>va (duljine stranica, dijagonala</w:t>
            </w:r>
            <w:r w:rsidRPr="006711B0">
              <w:t>, polumjer</w:t>
            </w:r>
            <w:r>
              <w:t>a</w:t>
            </w:r>
            <w:r w:rsidRPr="006711B0">
              <w:t xml:space="preserve"> i sl</w:t>
            </w:r>
            <w:r>
              <w:t>ično</w:t>
            </w:r>
            <w:r w:rsidRPr="006711B0">
              <w:t>)</w:t>
            </w:r>
            <w:r>
              <w:t>.</w:t>
            </w:r>
            <w:r w:rsidRPr="006711B0">
              <w:t xml:space="preserve"> Prepoznaje i računa opseg i površinu </w:t>
            </w:r>
            <w:r>
              <w:t>dijelova</w:t>
            </w:r>
            <w:r w:rsidRPr="006711B0">
              <w:t xml:space="preserve"> kruga. </w:t>
            </w:r>
          </w:p>
          <w:p w14:paraId="3500ECF8" w14:textId="77777777" w:rsidR="00D51BA9" w:rsidRPr="006711B0" w:rsidRDefault="00D51BA9" w:rsidP="00D51BA9">
            <w:pPr>
              <w:pStyle w:val="0-Tekst"/>
            </w:pPr>
            <w:r w:rsidRPr="006711B0">
              <w:t>Primjenjuje račun</w:t>
            </w:r>
            <w:r>
              <w:t>anje</w:t>
            </w:r>
            <w:r w:rsidRPr="006711B0">
              <w:t xml:space="preserve"> opsega i površine u situacijama iz stvarnoga života. </w:t>
            </w:r>
          </w:p>
        </w:tc>
        <w:tc>
          <w:tcPr>
            <w:tcW w:w="2187" w:type="dxa"/>
          </w:tcPr>
          <w:p w14:paraId="7F8FB870" w14:textId="77777777" w:rsidR="00D51BA9" w:rsidRPr="006711B0" w:rsidRDefault="00D51BA9" w:rsidP="00D51BA9">
            <w:pPr>
              <w:pStyle w:val="0-Tekst"/>
            </w:pPr>
            <w:r w:rsidRPr="006711B0">
              <w:t xml:space="preserve">Opisuje </w:t>
            </w:r>
            <w:r>
              <w:t xml:space="preserve">likove </w:t>
            </w:r>
            <w:r w:rsidRPr="006711B0">
              <w:t xml:space="preserve">i računa opseg i površinu </w:t>
            </w:r>
            <w:r>
              <w:t xml:space="preserve">pravokutnoga </w:t>
            </w:r>
            <w:r w:rsidRPr="006711B0">
              <w:t>trokuta, kvadrata, pravokutnika i kruga, po potrebi rabeći džepno računalo.</w:t>
            </w:r>
          </w:p>
        </w:tc>
        <w:tc>
          <w:tcPr>
            <w:tcW w:w="2075" w:type="dxa"/>
          </w:tcPr>
          <w:p w14:paraId="47A3926E" w14:textId="77777777" w:rsidR="00D51BA9" w:rsidRPr="006711B0" w:rsidRDefault="00D51BA9" w:rsidP="00D51BA9">
            <w:pPr>
              <w:pStyle w:val="0-Tekst"/>
            </w:pPr>
            <w:r w:rsidRPr="006711B0">
              <w:t xml:space="preserve">Prepoznaje i računa opseg i površinu </w:t>
            </w:r>
            <w:r>
              <w:t xml:space="preserve">likova </w:t>
            </w:r>
            <w:r w:rsidRPr="006711B0">
              <w:t>u jednostavnim problemima iz stvarnoga života.</w:t>
            </w:r>
          </w:p>
        </w:tc>
        <w:tc>
          <w:tcPr>
            <w:tcW w:w="2074" w:type="dxa"/>
          </w:tcPr>
          <w:p w14:paraId="6935559C" w14:textId="77777777" w:rsidR="00D51BA9" w:rsidRPr="006711B0" w:rsidRDefault="00D51BA9" w:rsidP="00D51BA9">
            <w:pPr>
              <w:pStyle w:val="0-Tekst"/>
            </w:pPr>
            <w:r w:rsidRPr="006711B0">
              <w:t>Samostalno i sigurno računa opseg, površinu i druge elemente trokuta, četverokuta, dijela kruga i od njih sastavljenih geometrijskih oblika.</w:t>
            </w:r>
          </w:p>
          <w:p w14:paraId="3E221EBC" w14:textId="77777777" w:rsidR="00D51BA9" w:rsidRPr="006711B0" w:rsidRDefault="00D51BA9" w:rsidP="00D51BA9">
            <w:pPr>
              <w:pStyle w:val="0-Tekst"/>
            </w:pPr>
          </w:p>
        </w:tc>
        <w:tc>
          <w:tcPr>
            <w:tcW w:w="2075" w:type="dxa"/>
          </w:tcPr>
          <w:p w14:paraId="3E01DCB3" w14:textId="77777777" w:rsidR="00D51BA9" w:rsidRPr="006711B0" w:rsidRDefault="00D51BA9" w:rsidP="00D51BA9">
            <w:pPr>
              <w:pStyle w:val="0-Tekst"/>
            </w:pPr>
            <w:r w:rsidRPr="006711B0">
              <w:t>Bira strategije za računanje opsega i površine u rje</w:t>
            </w:r>
            <w:r w:rsidRPr="006711B0">
              <w:rPr>
                <w:rFonts w:cs="VladaRHSans Lt"/>
              </w:rPr>
              <w:t>š</w:t>
            </w:r>
            <w:r w:rsidRPr="006711B0">
              <w:t xml:space="preserve">avanju problema iz geometrije i iz stvarnoga </w:t>
            </w:r>
            <w:r w:rsidRPr="006711B0">
              <w:rPr>
                <w:rFonts w:cs="VladaRHSans Lt"/>
              </w:rPr>
              <w:t>ž</w:t>
            </w:r>
            <w:r w:rsidRPr="006711B0">
              <w:t>ivota.</w:t>
            </w:r>
          </w:p>
        </w:tc>
      </w:tr>
      <w:tr w:rsidR="00D51BA9" w:rsidRPr="006711B0" w14:paraId="4D08BEED" w14:textId="77777777" w:rsidTr="00D51BA9">
        <w:tc>
          <w:tcPr>
            <w:tcW w:w="14220" w:type="dxa"/>
            <w:gridSpan w:val="7"/>
          </w:tcPr>
          <w:p w14:paraId="112095E2" w14:textId="77777777" w:rsidR="00D51BA9" w:rsidRPr="006711B0" w:rsidRDefault="00D51BA9" w:rsidP="00D51BA9">
            <w:pPr>
              <w:pStyle w:val="0-Tekst"/>
            </w:pPr>
            <w:r>
              <w:t>NAPOMENA:</w:t>
            </w:r>
          </w:p>
          <w:p w14:paraId="2A22A684" w14:textId="34525AC2" w:rsidR="00D51BA9" w:rsidRPr="001A4C79" w:rsidRDefault="001A4C79" w:rsidP="001A4C79">
            <w:pPr>
              <w:spacing w:after="0" w:line="240" w:lineRule="auto"/>
              <w:rPr>
                <w:rFonts w:ascii="VladaRHSans Lt" w:hAnsi="VladaRHSans Lt"/>
                <w:sz w:val="19"/>
                <w:lang w:eastAsia="hr-HR"/>
              </w:rPr>
            </w:pPr>
            <w:r w:rsidRPr="001A4C79">
              <w:rPr>
                <w:rFonts w:ascii="VladaRHSans Lt" w:hAnsi="VladaRHSans Lt"/>
                <w:sz w:val="19"/>
                <w:lang w:eastAsia="hr-HR"/>
              </w:rPr>
              <w:t>Rabiti programe dinamične geometrije te ostale primjerene i dostupne interaktivne računalne </w:t>
            </w:r>
            <w:r>
              <w:rPr>
                <w:rFonts w:ascii="VladaRHSans Lt" w:hAnsi="VladaRHSans Lt"/>
                <w:sz w:val="19"/>
                <w:lang w:eastAsia="hr-HR"/>
              </w:rPr>
              <w:t xml:space="preserve">programe i alate </w:t>
            </w:r>
            <w:r w:rsidR="00D51BA9" w:rsidRPr="001A4C79">
              <w:rPr>
                <w:rFonts w:ascii="VladaRHSans Lt" w:hAnsi="VladaRHSans Lt"/>
                <w:sz w:val="19"/>
                <w:lang w:eastAsia="hr-HR"/>
              </w:rPr>
              <w:t>za istraživanje svojstava, prikaz zadataka i provjeru ispravnosti rješenja. Primijeniti znanja u autentičnim situacijama i na terenskoj nastavi ako je moguće.</w:t>
            </w:r>
          </w:p>
          <w:p w14:paraId="0E5ADE43" w14:textId="01FBA5E1" w:rsidR="00D51BA9" w:rsidRPr="006711B0" w:rsidRDefault="00D51BA9" w:rsidP="00D51BA9">
            <w:pPr>
              <w:pStyle w:val="0-Tekst"/>
            </w:pPr>
            <w:r w:rsidRPr="006711B0">
              <w:t>U jednostav</w:t>
            </w:r>
            <w:r>
              <w:t>nim situac</w:t>
            </w:r>
            <w:r w:rsidR="0040751A">
              <w:t>ijama opseg i površinu pronalaziti</w:t>
            </w:r>
            <w:r w:rsidRPr="006711B0">
              <w:t xml:space="preserve"> izravnim uvrštavanjem u formulu.</w:t>
            </w:r>
          </w:p>
          <w:p w14:paraId="515BE7D8" w14:textId="390080D5" w:rsidR="00D51BA9" w:rsidRDefault="00D51BA9" w:rsidP="00D51BA9">
            <w:pPr>
              <w:pStyle w:val="0-Tekst"/>
            </w:pPr>
            <w:r w:rsidRPr="006711B0">
              <w:t xml:space="preserve">Primjer jednostavnoga problema iz života: </w:t>
            </w:r>
            <w:r>
              <w:t>Vrt oblika</w:t>
            </w:r>
            <w:r w:rsidRPr="006711B0">
              <w:t xml:space="preserve"> pravokut</w:t>
            </w:r>
            <w:r>
              <w:t xml:space="preserve">nika širok je 12 m i dug 25 m. </w:t>
            </w:r>
          </w:p>
          <w:p w14:paraId="4DDA331E" w14:textId="77777777" w:rsidR="00D51BA9" w:rsidRDefault="00D51BA9" w:rsidP="00D51BA9">
            <w:pPr>
              <w:pStyle w:val="0-Tekst"/>
            </w:pPr>
            <w:r>
              <w:lastRenderedPageBreak/>
              <w:t xml:space="preserve">a) Kolika je površina vrta? </w:t>
            </w:r>
          </w:p>
          <w:p w14:paraId="4925DFD5" w14:textId="11FD329B" w:rsidR="00D51BA9" w:rsidRPr="006711B0" w:rsidRDefault="00D51BA9" w:rsidP="00D51BA9">
            <w:pPr>
              <w:pStyle w:val="0-Tekst"/>
            </w:pPr>
            <w:r>
              <w:t>b)</w:t>
            </w:r>
            <w:r w:rsidRPr="006711B0">
              <w:t xml:space="preserve"> Oko vrta treba postaviti ogradu. Koliko će metara biti dugačka ograda?</w:t>
            </w:r>
          </w:p>
        </w:tc>
      </w:tr>
      <w:tr w:rsidR="0040751A" w:rsidRPr="006711B0" w14:paraId="575D1A89" w14:textId="77777777" w:rsidTr="0040751A">
        <w:tc>
          <w:tcPr>
            <w:tcW w:w="507" w:type="dxa"/>
          </w:tcPr>
          <w:p w14:paraId="1C138504" w14:textId="4C9C2ABF" w:rsidR="0040751A" w:rsidRPr="006711B0" w:rsidRDefault="0040751A" w:rsidP="0040751A">
            <w:pPr>
              <w:pStyle w:val="0-Ishodi"/>
            </w:pPr>
            <w:r>
              <w:t>5</w:t>
            </w:r>
            <w:r w:rsidRPr="006711B0">
              <w:t>.</w:t>
            </w:r>
          </w:p>
        </w:tc>
        <w:tc>
          <w:tcPr>
            <w:tcW w:w="1775" w:type="dxa"/>
            <w:shd w:val="clear" w:color="auto" w:fill="FAFAB4"/>
          </w:tcPr>
          <w:p w14:paraId="33E2ACD7" w14:textId="24D36FB6" w:rsidR="0040751A" w:rsidRPr="006711B0" w:rsidRDefault="0040751A" w:rsidP="0040751A">
            <w:pPr>
              <w:pStyle w:val="0-Ishodi"/>
            </w:pPr>
            <w:r w:rsidRPr="006711B0">
              <w:t xml:space="preserve">D. 1. </w:t>
            </w:r>
            <w:r>
              <w:t>2</w:t>
            </w:r>
          </w:p>
          <w:p w14:paraId="1A0D8B66" w14:textId="77777777" w:rsidR="0040751A" w:rsidRPr="006711B0" w:rsidRDefault="0040751A" w:rsidP="0040751A">
            <w:pPr>
              <w:pStyle w:val="0-Ishodi"/>
            </w:pPr>
            <w:r w:rsidRPr="006711B0">
              <w:br/>
              <w:t>Preračunava mjerne jedinice i odabire pogodnu.</w:t>
            </w:r>
          </w:p>
        </w:tc>
        <w:tc>
          <w:tcPr>
            <w:tcW w:w="3527" w:type="dxa"/>
          </w:tcPr>
          <w:p w14:paraId="14A992FC" w14:textId="77777777" w:rsidR="0040751A" w:rsidRPr="006711B0" w:rsidRDefault="0040751A" w:rsidP="0040751A">
            <w:pPr>
              <w:pStyle w:val="0-Tekst"/>
            </w:pPr>
            <w:r w:rsidRPr="006711B0">
              <w:t>Preračunava osnovne m</w:t>
            </w:r>
            <w:r>
              <w:t>jerne jedinice za duljinu, vrijeme, površinu</w:t>
            </w:r>
            <w:r w:rsidRPr="006711B0">
              <w:t xml:space="preserve"> i kut primjenjuju</w:t>
            </w:r>
            <w:r w:rsidRPr="006711B0">
              <w:rPr>
                <w:rFonts w:cs="VladaRHSans Lt"/>
              </w:rPr>
              <w:t>ć</w:t>
            </w:r>
            <w:r w:rsidRPr="006711B0">
              <w:t>i</w:t>
            </w:r>
            <w:r>
              <w:rPr>
                <w:rFonts w:ascii="Calibri" w:hAnsi="Calibri" w:cs="Calibri"/>
              </w:rPr>
              <w:t xml:space="preserve"> </w:t>
            </w:r>
            <w:r w:rsidRPr="006711B0">
              <w:t>ih pri rje</w:t>
            </w:r>
            <w:r w:rsidRPr="006711B0">
              <w:rPr>
                <w:rFonts w:cs="VladaRHSans Lt"/>
              </w:rPr>
              <w:t>š</w:t>
            </w:r>
            <w:r w:rsidRPr="006711B0">
              <w:t xml:space="preserve">avanju problema. </w:t>
            </w:r>
          </w:p>
          <w:p w14:paraId="48789999" w14:textId="77777777" w:rsidR="0040751A" w:rsidRPr="006711B0" w:rsidRDefault="0040751A" w:rsidP="0040751A">
            <w:pPr>
              <w:pStyle w:val="0-Tekst"/>
            </w:pPr>
            <w:r w:rsidRPr="006711B0">
              <w:t>Objašnjava značenje predmetaka mje</w:t>
            </w:r>
            <w:r>
              <w:t>rnih jedinica</w:t>
            </w:r>
            <w:r w:rsidRPr="006711B0">
              <w:t>.</w:t>
            </w:r>
          </w:p>
        </w:tc>
        <w:tc>
          <w:tcPr>
            <w:tcW w:w="2187" w:type="dxa"/>
          </w:tcPr>
          <w:p w14:paraId="55A96A6F" w14:textId="37F41CF1" w:rsidR="0040751A" w:rsidRDefault="0040751A" w:rsidP="0040751A">
            <w:pPr>
              <w:pStyle w:val="0-Tekst"/>
            </w:pPr>
            <w:r w:rsidRPr="006711B0">
              <w:t>Prepoznaje, uspoređuje i preračunava osnovne</w:t>
            </w:r>
            <w:r>
              <w:rPr>
                <w:rFonts w:ascii="Calibri" w:hAnsi="Calibri" w:cs="Calibri"/>
              </w:rPr>
              <w:t xml:space="preserve"> </w:t>
            </w:r>
            <w:r w:rsidRPr="006711B0">
              <w:t>m</w:t>
            </w:r>
            <w:r>
              <w:t>jerne jedinice za duljinu,</w:t>
            </w:r>
            <w:r w:rsidRPr="006711B0">
              <w:t xml:space="preserve"> vrijeme, povr</w:t>
            </w:r>
            <w:r w:rsidRPr="006711B0">
              <w:rPr>
                <w:rFonts w:cs="VladaRHSans Lt"/>
              </w:rPr>
              <w:t>š</w:t>
            </w:r>
            <w:r>
              <w:t>inu</w:t>
            </w:r>
            <w:r w:rsidRPr="006711B0">
              <w:t xml:space="preserve"> i </w:t>
            </w:r>
            <w:r w:rsidR="001B3C3F">
              <w:t xml:space="preserve">mjeru </w:t>
            </w:r>
            <w:r w:rsidRPr="006711B0">
              <w:t>kut</w:t>
            </w:r>
            <w:r w:rsidR="001B3C3F">
              <w:t>a</w:t>
            </w:r>
            <w:r w:rsidRPr="006711B0">
              <w:t>.</w:t>
            </w:r>
          </w:p>
          <w:p w14:paraId="5F64F4B8" w14:textId="77777777" w:rsidR="0040751A" w:rsidRPr="006711B0" w:rsidRDefault="0040751A" w:rsidP="0040751A">
            <w:pPr>
              <w:pStyle w:val="0-Tekst"/>
            </w:pPr>
          </w:p>
        </w:tc>
        <w:tc>
          <w:tcPr>
            <w:tcW w:w="2075" w:type="dxa"/>
          </w:tcPr>
          <w:p w14:paraId="3F0D333A" w14:textId="77777777" w:rsidR="0040751A" w:rsidRPr="006711B0" w:rsidRDefault="0040751A" w:rsidP="0040751A">
            <w:pPr>
              <w:pStyle w:val="0-Tekst"/>
            </w:pPr>
            <w:r w:rsidRPr="006711B0">
              <w:t>Preračunava</w:t>
            </w:r>
            <w:r>
              <w:rPr>
                <w:rFonts w:ascii="Calibri" w:hAnsi="Calibri" w:cs="Calibri"/>
              </w:rPr>
              <w:t xml:space="preserve"> </w:t>
            </w:r>
            <w:r w:rsidRPr="006711B0">
              <w:t>mjerne jedinice pri rje</w:t>
            </w:r>
            <w:r w:rsidRPr="006711B0">
              <w:rPr>
                <w:rFonts w:cs="VladaRHSans Lt"/>
              </w:rPr>
              <w:t>š</w:t>
            </w:r>
            <w:r w:rsidRPr="006711B0">
              <w:t>avanju jednostavnih</w:t>
            </w:r>
            <w:r>
              <w:rPr>
                <w:rFonts w:ascii="Calibri" w:hAnsi="Calibri" w:cs="Calibri"/>
              </w:rPr>
              <w:t xml:space="preserve"> </w:t>
            </w:r>
            <w:r w:rsidRPr="006711B0">
              <w:t xml:space="preserve">problema. </w:t>
            </w:r>
          </w:p>
          <w:p w14:paraId="7872FFA0" w14:textId="77777777" w:rsidR="0040751A" w:rsidRPr="006711B0" w:rsidRDefault="0040751A" w:rsidP="0040751A">
            <w:pPr>
              <w:pStyle w:val="0-Tekst"/>
            </w:pPr>
          </w:p>
        </w:tc>
        <w:tc>
          <w:tcPr>
            <w:tcW w:w="2074" w:type="dxa"/>
          </w:tcPr>
          <w:p w14:paraId="6EC588DF" w14:textId="77777777" w:rsidR="0040751A" w:rsidRPr="006711B0" w:rsidRDefault="0040751A" w:rsidP="0040751A">
            <w:pPr>
              <w:pStyle w:val="0-Tekst"/>
            </w:pPr>
            <w:r w:rsidRPr="006711B0">
              <w:t>Objašnjava značenje predmetaka mjernih jedinica i sigurno ih preračunava, po potrebi uz uporabu d</w:t>
            </w:r>
            <w:r w:rsidRPr="006711B0">
              <w:rPr>
                <w:rFonts w:cs="VladaRHSans Lt"/>
              </w:rPr>
              <w:t>ž</w:t>
            </w:r>
            <w:r w:rsidRPr="006711B0">
              <w:t>epnoga ra</w:t>
            </w:r>
            <w:r w:rsidRPr="006711B0">
              <w:rPr>
                <w:rFonts w:cs="VladaRHSans Lt"/>
              </w:rPr>
              <w:t>č</w:t>
            </w:r>
            <w:r w:rsidRPr="006711B0">
              <w:t>unala.</w:t>
            </w:r>
          </w:p>
        </w:tc>
        <w:tc>
          <w:tcPr>
            <w:tcW w:w="2075" w:type="dxa"/>
          </w:tcPr>
          <w:p w14:paraId="2B20B4A5" w14:textId="77777777" w:rsidR="0040751A" w:rsidRPr="006711B0" w:rsidRDefault="0040751A" w:rsidP="0040751A">
            <w:pPr>
              <w:pStyle w:val="0-Tekst"/>
            </w:pPr>
            <w:r w:rsidRPr="006711B0">
              <w:t>Odabire pogodnu mjernu jedinicu</w:t>
            </w:r>
          </w:p>
          <w:p w14:paraId="20BEEB7F" w14:textId="77777777" w:rsidR="0040751A" w:rsidRPr="006711B0" w:rsidRDefault="0040751A" w:rsidP="0040751A">
            <w:pPr>
              <w:pStyle w:val="0-Tekst"/>
            </w:pPr>
            <w:r w:rsidRPr="006711B0">
              <w:t>pri rješavanju problemske situacije iz matematike i drugih područja.</w:t>
            </w:r>
          </w:p>
        </w:tc>
      </w:tr>
      <w:tr w:rsidR="0040751A" w:rsidRPr="006711B0" w14:paraId="3C8B5C81" w14:textId="77777777" w:rsidTr="0040751A">
        <w:tc>
          <w:tcPr>
            <w:tcW w:w="14220" w:type="dxa"/>
            <w:gridSpan w:val="7"/>
          </w:tcPr>
          <w:p w14:paraId="29CFEAD7" w14:textId="77777777" w:rsidR="0040751A" w:rsidRPr="006711B0" w:rsidRDefault="0040751A" w:rsidP="0040751A">
            <w:pPr>
              <w:pStyle w:val="0-Tekst"/>
            </w:pPr>
            <w:r>
              <w:t>NAPOMENA:</w:t>
            </w:r>
          </w:p>
          <w:p w14:paraId="0FE41878" w14:textId="398B21FA" w:rsidR="0040751A" w:rsidRPr="006711B0" w:rsidRDefault="0040751A" w:rsidP="0040751A">
            <w:pPr>
              <w:pStyle w:val="0-Tekst"/>
            </w:pPr>
            <w:r>
              <w:t xml:space="preserve">Ovaj ishod može se ostvariti </w:t>
            </w:r>
            <w:r w:rsidRPr="006711B0">
              <w:t>primjenom u drugim ishodima, u primjerima u kojima se pojavljuju razne mjerne jedinice.</w:t>
            </w:r>
          </w:p>
        </w:tc>
      </w:tr>
      <w:tr w:rsidR="0040751A" w:rsidRPr="006711B0" w14:paraId="2210AE41" w14:textId="77777777" w:rsidTr="0040751A">
        <w:tc>
          <w:tcPr>
            <w:tcW w:w="507" w:type="dxa"/>
          </w:tcPr>
          <w:p w14:paraId="64765EBB" w14:textId="77777777" w:rsidR="0040751A" w:rsidRPr="006711B0" w:rsidRDefault="0040751A" w:rsidP="0040751A">
            <w:pPr>
              <w:pStyle w:val="0-Ishodi"/>
            </w:pPr>
          </w:p>
        </w:tc>
        <w:tc>
          <w:tcPr>
            <w:tcW w:w="1775" w:type="dxa"/>
            <w:shd w:val="clear" w:color="auto" w:fill="FFCDCD"/>
          </w:tcPr>
          <w:p w14:paraId="2C1D2A57" w14:textId="77777777" w:rsidR="0040751A" w:rsidRPr="006711B0" w:rsidRDefault="0040751A" w:rsidP="0040751A">
            <w:pPr>
              <w:pStyle w:val="0-Ishodi"/>
              <w:suppressAutoHyphens/>
            </w:pPr>
            <w:r>
              <w:t>A. 1</w:t>
            </w:r>
          </w:p>
          <w:p w14:paraId="75EE0F7D" w14:textId="77777777" w:rsidR="0040751A" w:rsidRPr="006711B0" w:rsidRDefault="0040751A" w:rsidP="0040751A">
            <w:pPr>
              <w:pStyle w:val="0-Ishodi"/>
              <w:shd w:val="clear" w:color="auto" w:fill="B4B4FA"/>
              <w:suppressAutoHyphens/>
            </w:pPr>
            <w:r w:rsidRPr="006711B0">
              <w:t xml:space="preserve">B. </w:t>
            </w:r>
            <w:r>
              <w:t>1</w:t>
            </w:r>
          </w:p>
          <w:p w14:paraId="48D51DFA" w14:textId="77777777" w:rsidR="0040751A" w:rsidRPr="006711B0" w:rsidRDefault="0040751A" w:rsidP="0040751A">
            <w:pPr>
              <w:pStyle w:val="0-Ishodi"/>
              <w:suppressAutoHyphens/>
            </w:pPr>
          </w:p>
          <w:p w14:paraId="32EBEB7E" w14:textId="77777777" w:rsidR="0040751A" w:rsidRPr="0040751A" w:rsidRDefault="0040751A" w:rsidP="0040751A">
            <w:pPr>
              <w:pStyle w:val="0-Ishodi"/>
              <w:suppressAutoHyphens/>
              <w:rPr>
                <w:color w:val="FF0000"/>
              </w:rPr>
            </w:pPr>
            <w:r w:rsidRPr="0040751A">
              <w:rPr>
                <w:color w:val="FF0000"/>
              </w:rPr>
              <w:t>Računa s potencijama racionalne baze i cjelobrojnoga eksponenta.</w:t>
            </w:r>
          </w:p>
          <w:p w14:paraId="1FB61B4A" w14:textId="77777777" w:rsidR="0040751A" w:rsidRPr="0040751A" w:rsidRDefault="0040751A" w:rsidP="0040751A">
            <w:pPr>
              <w:pStyle w:val="0-Ishodi"/>
              <w:suppressAutoHyphens/>
              <w:rPr>
                <w:color w:val="FF0000"/>
              </w:rPr>
            </w:pPr>
          </w:p>
          <w:p w14:paraId="2841A98B" w14:textId="77777777" w:rsidR="0040751A" w:rsidRPr="006711B0" w:rsidRDefault="0040751A" w:rsidP="0040751A">
            <w:pPr>
              <w:pStyle w:val="0-Ishodi"/>
              <w:suppressAutoHyphens/>
            </w:pPr>
            <w:r w:rsidRPr="0040751A">
              <w:rPr>
                <w:color w:val="FF0000"/>
              </w:rPr>
              <w:t>IZBORNI ISHOD</w:t>
            </w:r>
          </w:p>
        </w:tc>
        <w:tc>
          <w:tcPr>
            <w:tcW w:w="3527" w:type="dxa"/>
          </w:tcPr>
          <w:p w14:paraId="7A121428" w14:textId="77777777" w:rsidR="0040751A" w:rsidRPr="006711B0" w:rsidRDefault="0040751A" w:rsidP="0040751A">
            <w:pPr>
              <w:pStyle w:val="0-Tekst"/>
            </w:pPr>
            <w:r w:rsidRPr="006711B0">
              <w:t>Prepoznaje zapis potencije kao umnožak jednakih faktora.</w:t>
            </w:r>
          </w:p>
          <w:p w14:paraId="229C3A7E" w14:textId="77777777" w:rsidR="0040751A" w:rsidRPr="006711B0" w:rsidRDefault="0040751A" w:rsidP="0040751A">
            <w:pPr>
              <w:pStyle w:val="0-Tekst"/>
            </w:pPr>
            <w:r w:rsidRPr="006711B0">
              <w:t xml:space="preserve">Opisuje dijelove potencije (baza i eksponent) i njihova značenja. </w:t>
            </w:r>
          </w:p>
          <w:p w14:paraId="5E7CC645" w14:textId="77777777" w:rsidR="0040751A" w:rsidRDefault="0040751A" w:rsidP="0040751A">
            <w:pPr>
              <w:pStyle w:val="0-Tekst"/>
            </w:pPr>
            <w:r w:rsidRPr="006711B0">
              <w:t xml:space="preserve">Računa vrijednost potencije, po potrebi uz uporabu džepnoga računala. </w:t>
            </w:r>
          </w:p>
          <w:p w14:paraId="73CF1E61" w14:textId="77777777" w:rsidR="0040751A" w:rsidRPr="006711B0" w:rsidRDefault="0040751A" w:rsidP="0040751A">
            <w:pPr>
              <w:pStyle w:val="0-Tekst"/>
            </w:pPr>
            <w:r w:rsidRPr="006711B0">
              <w:t xml:space="preserve">Navodi i objašnjava pravila za zbrajanje, množenje, dijeljenje i potenciranje potencija. </w:t>
            </w:r>
          </w:p>
          <w:p w14:paraId="66131E81" w14:textId="77777777" w:rsidR="0040751A" w:rsidRDefault="0040751A" w:rsidP="0040751A">
            <w:pPr>
              <w:pStyle w:val="0-Tekst"/>
            </w:pPr>
            <w:r w:rsidRPr="006711B0">
              <w:t xml:space="preserve">Procjenjuje i računa vrijednost drugoga korijena koristeći se  džepnim računalom. </w:t>
            </w:r>
          </w:p>
          <w:p w14:paraId="6BCD5CDB" w14:textId="02ED5644" w:rsidR="0040751A" w:rsidRPr="006711B0" w:rsidRDefault="0040751A" w:rsidP="0040751A">
            <w:pPr>
              <w:pStyle w:val="0-Tekst"/>
            </w:pPr>
            <w:r w:rsidRPr="006711B0">
              <w:t>Uspoređuje brojeve u znanstvenome zapisu i primjenjuje ga u jednostavnim problemima.</w:t>
            </w:r>
          </w:p>
        </w:tc>
        <w:tc>
          <w:tcPr>
            <w:tcW w:w="2187" w:type="dxa"/>
          </w:tcPr>
          <w:p w14:paraId="407033DF" w14:textId="77777777" w:rsidR="0040751A" w:rsidRPr="006711B0" w:rsidRDefault="0040751A" w:rsidP="0040751A">
            <w:pPr>
              <w:pStyle w:val="0-Tekst"/>
            </w:pPr>
            <w:r w:rsidRPr="006711B0">
              <w:t>Opisuje potenciju s prirodnim i cjelobrojnim eksponentom, računa vrijednost potencije, po potrebi uz uporabu džepnoga računala. Računa vrijednost drugoga korijena nenegativnoga broja.</w:t>
            </w:r>
          </w:p>
        </w:tc>
        <w:tc>
          <w:tcPr>
            <w:tcW w:w="2075" w:type="dxa"/>
          </w:tcPr>
          <w:p w14:paraId="2B82C4A9" w14:textId="77777777" w:rsidR="0040751A" w:rsidRPr="006711B0" w:rsidRDefault="0040751A" w:rsidP="0040751A">
            <w:pPr>
              <w:pStyle w:val="0-Tekst"/>
            </w:pPr>
            <w:r w:rsidRPr="006711B0">
              <w:t xml:space="preserve">Pretvara standardni zapis broja u znanstveni i obrnuto. Računa vrijednost jednostavnih brojevnih izraza s potencijama. </w:t>
            </w:r>
          </w:p>
        </w:tc>
        <w:tc>
          <w:tcPr>
            <w:tcW w:w="2074" w:type="dxa"/>
          </w:tcPr>
          <w:p w14:paraId="52BF4848" w14:textId="77777777" w:rsidR="0040751A" w:rsidRPr="006711B0" w:rsidRDefault="0040751A" w:rsidP="0040751A">
            <w:pPr>
              <w:pStyle w:val="0-Tekst"/>
            </w:pPr>
            <w:r w:rsidRPr="006711B0">
              <w:t>Primjenjuje pravila za računanje s potencijama objašnjavajući postupak.</w:t>
            </w:r>
          </w:p>
        </w:tc>
        <w:tc>
          <w:tcPr>
            <w:tcW w:w="2075" w:type="dxa"/>
          </w:tcPr>
          <w:p w14:paraId="0F44D78A" w14:textId="77777777" w:rsidR="0040751A" w:rsidRPr="006711B0" w:rsidRDefault="0040751A" w:rsidP="0040751A">
            <w:pPr>
              <w:pStyle w:val="0-Tekst"/>
            </w:pPr>
            <w:r w:rsidRPr="006711B0">
              <w:t>Primjenjuje znanstveni zapis broja u jednostavnim problemima iz matematike i drugih područja.</w:t>
            </w:r>
          </w:p>
          <w:p w14:paraId="5F0D7364" w14:textId="77777777" w:rsidR="0040751A" w:rsidRPr="006711B0" w:rsidRDefault="0040751A" w:rsidP="0040751A">
            <w:pPr>
              <w:pStyle w:val="0-Tekst"/>
            </w:pPr>
          </w:p>
        </w:tc>
      </w:tr>
    </w:tbl>
    <w:p w14:paraId="0C43C4DE" w14:textId="77777777" w:rsidR="0040751A" w:rsidRDefault="0040751A" w:rsidP="0040751A"/>
    <w:p w14:paraId="559BA83E" w14:textId="0B13D152" w:rsidR="00D51BA9" w:rsidRDefault="00D51BA9" w:rsidP="006148E9"/>
    <w:p w14:paraId="1251DF7A" w14:textId="6B92D85F" w:rsidR="0040751A" w:rsidRPr="008B2596" w:rsidRDefault="0040751A" w:rsidP="006148E9">
      <w:pPr>
        <w:rPr>
          <w:sz w:val="36"/>
          <w:szCs w:val="36"/>
        </w:rPr>
      </w:pPr>
    </w:p>
    <w:p w14:paraId="798AF312" w14:textId="4B0BE1CD" w:rsidR="0040751A" w:rsidRPr="008B2596" w:rsidRDefault="0040751A" w:rsidP="006148E9">
      <w:pPr>
        <w:rPr>
          <w:rFonts w:ascii="VladaRHSerif Lt" w:hAnsi="VladaRHSerif Lt"/>
          <w:sz w:val="36"/>
          <w:szCs w:val="36"/>
        </w:rPr>
      </w:pPr>
    </w:p>
    <w:p w14:paraId="38C40780" w14:textId="4B8DB148" w:rsidR="00504077" w:rsidRDefault="00504077" w:rsidP="006148E9">
      <w:pPr>
        <w:rPr>
          <w:rFonts w:ascii="VladaRHSerif Lt" w:hAnsi="VladaRHSerif Lt"/>
          <w:sz w:val="36"/>
          <w:szCs w:val="36"/>
        </w:rPr>
      </w:pPr>
    </w:p>
    <w:p w14:paraId="15D6ECCD" w14:textId="3D5CA9E3" w:rsidR="008B2596" w:rsidRDefault="008B2596" w:rsidP="006148E9">
      <w:pPr>
        <w:rPr>
          <w:rFonts w:ascii="VladaRHSerif Lt" w:hAnsi="VladaRHSerif Lt"/>
          <w:sz w:val="36"/>
          <w:szCs w:val="36"/>
        </w:rPr>
      </w:pPr>
    </w:p>
    <w:p w14:paraId="26EE5032" w14:textId="77777777" w:rsidR="008B2596" w:rsidRPr="008B2596" w:rsidRDefault="008B2596" w:rsidP="006148E9">
      <w:pPr>
        <w:rPr>
          <w:rFonts w:ascii="VladaRHSerif Lt" w:hAnsi="VladaRHSerif Lt"/>
          <w:sz w:val="36"/>
          <w:szCs w:val="36"/>
        </w:rPr>
      </w:pPr>
    </w:p>
    <w:p w14:paraId="6CC82C70" w14:textId="46784E71" w:rsidR="006148E9" w:rsidRPr="00AC2885" w:rsidRDefault="006148E9" w:rsidP="00504077">
      <w:pPr>
        <w:pStyle w:val="CKR-H3"/>
        <w:numPr>
          <w:ilvl w:val="0"/>
          <w:numId w:val="5"/>
        </w:numPr>
        <w:jc w:val="center"/>
        <w:rPr>
          <w:sz w:val="40"/>
          <w:szCs w:val="40"/>
        </w:rPr>
      </w:pPr>
      <w:r w:rsidRPr="00AC2885">
        <w:rPr>
          <w:sz w:val="40"/>
          <w:szCs w:val="40"/>
        </w:rPr>
        <w:t xml:space="preserve">razred </w:t>
      </w:r>
      <w:r w:rsidR="00730479" w:rsidRPr="00AC2885">
        <w:rPr>
          <w:sz w:val="40"/>
          <w:szCs w:val="40"/>
        </w:rPr>
        <w:t xml:space="preserve">trogodišnje </w:t>
      </w:r>
      <w:r w:rsidRPr="00AC2885">
        <w:rPr>
          <w:sz w:val="40"/>
          <w:szCs w:val="40"/>
        </w:rPr>
        <w:t>srednje škole (</w:t>
      </w:r>
      <w:r w:rsidR="00730479" w:rsidRPr="00AC2885">
        <w:rPr>
          <w:sz w:val="40"/>
          <w:szCs w:val="40"/>
        </w:rPr>
        <w:t>35 sati</w:t>
      </w:r>
      <w:r w:rsidRPr="00AC2885">
        <w:rPr>
          <w:sz w:val="40"/>
          <w:szCs w:val="40"/>
        </w:rPr>
        <w:t>)</w:t>
      </w:r>
    </w:p>
    <w:p w14:paraId="094FDFA3" w14:textId="3DEBFE20" w:rsidR="00504077" w:rsidRDefault="00504077" w:rsidP="00504077">
      <w:pPr>
        <w:pStyle w:val="CKR-H3"/>
        <w:jc w:val="center"/>
        <w:rPr>
          <w:sz w:val="36"/>
          <w:szCs w:val="36"/>
        </w:rPr>
      </w:pPr>
    </w:p>
    <w:p w14:paraId="2180D477" w14:textId="70941B61" w:rsidR="00504077" w:rsidRDefault="00504077" w:rsidP="00504077">
      <w:pPr>
        <w:pStyle w:val="CKR-H3"/>
        <w:jc w:val="center"/>
        <w:rPr>
          <w:sz w:val="36"/>
          <w:szCs w:val="36"/>
        </w:rPr>
      </w:pPr>
    </w:p>
    <w:p w14:paraId="7CEB5C71" w14:textId="2AD95239" w:rsidR="00504077" w:rsidRDefault="00504077" w:rsidP="00504077">
      <w:pPr>
        <w:pStyle w:val="CKR-H3"/>
        <w:jc w:val="center"/>
        <w:rPr>
          <w:sz w:val="36"/>
          <w:szCs w:val="36"/>
        </w:rPr>
      </w:pPr>
    </w:p>
    <w:p w14:paraId="6E342B66" w14:textId="77777777" w:rsidR="00504077" w:rsidRPr="00A47305" w:rsidRDefault="00504077" w:rsidP="00504077">
      <w:pPr>
        <w:pStyle w:val="CKR-H3"/>
        <w:jc w:val="center"/>
        <w:rPr>
          <w:sz w:val="36"/>
          <w:szCs w:val="36"/>
        </w:rPr>
      </w:pPr>
    </w:p>
    <w:p w14:paraId="74BA2E68" w14:textId="1E0D97F0" w:rsidR="00D51BA9" w:rsidRDefault="00D51BA9" w:rsidP="00730479">
      <w:pPr>
        <w:pStyle w:val="CKR-Normal"/>
        <w:jc w:val="center"/>
      </w:pPr>
    </w:p>
    <w:tbl>
      <w:tblPr>
        <w:tblW w:w="141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6"/>
        <w:gridCol w:w="1822"/>
        <w:gridCol w:w="3187"/>
        <w:gridCol w:w="2124"/>
        <w:gridCol w:w="57"/>
        <w:gridCol w:w="2068"/>
        <w:gridCol w:w="113"/>
        <w:gridCol w:w="2012"/>
        <w:gridCol w:w="169"/>
        <w:gridCol w:w="2104"/>
        <w:gridCol w:w="30"/>
      </w:tblGrid>
      <w:tr w:rsidR="00ED56CB" w:rsidRPr="006711B0" w14:paraId="355C6731" w14:textId="77777777" w:rsidTr="00ED56CB">
        <w:trPr>
          <w:gridAfter w:val="1"/>
          <w:wAfter w:w="30" w:type="dxa"/>
          <w:trHeight w:val="367"/>
          <w:tblHeader/>
        </w:trPr>
        <w:tc>
          <w:tcPr>
            <w:tcW w:w="14142" w:type="dxa"/>
            <w:gridSpan w:val="10"/>
            <w:shd w:val="clear" w:color="auto" w:fill="B4DCEB"/>
            <w:vAlign w:val="center"/>
          </w:tcPr>
          <w:p w14:paraId="689BA02A" w14:textId="77777777" w:rsidR="00ED56CB" w:rsidRPr="006711B0" w:rsidRDefault="00ED56CB" w:rsidP="00ED56CB">
            <w:pPr>
              <w:pStyle w:val="0-Vrh"/>
            </w:pPr>
            <w:r w:rsidRPr="006711B0">
              <w:lastRenderedPageBreak/>
              <w:t>MATEMATIKA – NA KRAJU 2. RAZREDA TROGODIŠNJE SREDNJE ŠKOLE (</w:t>
            </w:r>
            <w:r>
              <w:t>35 sati</w:t>
            </w:r>
            <w:r w:rsidRPr="006711B0">
              <w:t>) UČENIK:</w:t>
            </w:r>
          </w:p>
        </w:tc>
      </w:tr>
      <w:tr w:rsidR="00ED56CB" w:rsidRPr="006711B0" w14:paraId="641776C1" w14:textId="77777777" w:rsidTr="00ED56CB">
        <w:trPr>
          <w:gridAfter w:val="1"/>
          <w:wAfter w:w="30" w:type="dxa"/>
          <w:tblHeader/>
        </w:trPr>
        <w:tc>
          <w:tcPr>
            <w:tcW w:w="14142" w:type="dxa"/>
            <w:gridSpan w:val="10"/>
            <w:shd w:val="clear" w:color="auto" w:fill="C8FAFA"/>
            <w:vAlign w:val="center"/>
          </w:tcPr>
          <w:p w14:paraId="34EF86E9" w14:textId="47B113B6" w:rsidR="00ED56CB" w:rsidRPr="006711B0" w:rsidRDefault="00ED56CB" w:rsidP="00ED56CB">
            <w:pPr>
              <w:pStyle w:val="0-Vrh"/>
            </w:pPr>
            <w:r w:rsidRPr="006711B0">
              <w:t xml:space="preserve">DOMENE: A – BROJEVI, B – ALGEBRA I FUNKCIJE, C – OBLIK I </w:t>
            </w:r>
            <w:r>
              <w:t xml:space="preserve">PROSTOR, D – MJERENJE, E – </w:t>
            </w:r>
            <w:r w:rsidR="006F4111">
              <w:t>PODATCI</w:t>
            </w:r>
            <w:r w:rsidRPr="006711B0">
              <w:t>, STATISTIKA I VJEROJATNOST</w:t>
            </w:r>
          </w:p>
        </w:tc>
      </w:tr>
      <w:tr w:rsidR="00ED56CB" w:rsidRPr="006711B0" w14:paraId="06BDBB41" w14:textId="77777777" w:rsidTr="00ED56CB">
        <w:trPr>
          <w:gridAfter w:val="1"/>
          <w:wAfter w:w="30" w:type="dxa"/>
          <w:tblHeader/>
        </w:trPr>
        <w:tc>
          <w:tcPr>
            <w:tcW w:w="486" w:type="dxa"/>
            <w:vMerge w:val="restart"/>
            <w:shd w:val="clear" w:color="auto" w:fill="D7B9EB"/>
            <w:vAlign w:val="center"/>
          </w:tcPr>
          <w:p w14:paraId="7333A958" w14:textId="272C1A92" w:rsidR="00ED56CB" w:rsidRPr="006711B0" w:rsidRDefault="00ED56CB" w:rsidP="00ED56CB">
            <w:pPr>
              <w:pStyle w:val="0-Naslov"/>
            </w:pPr>
            <w:r w:rsidRPr="006711B0">
              <w:t>RB</w:t>
            </w:r>
            <w:r w:rsidR="008B2596">
              <w:t>.</w:t>
            </w:r>
          </w:p>
        </w:tc>
        <w:tc>
          <w:tcPr>
            <w:tcW w:w="1822" w:type="dxa"/>
            <w:vMerge w:val="restart"/>
            <w:shd w:val="clear" w:color="auto" w:fill="D7B9EB"/>
            <w:vAlign w:val="center"/>
          </w:tcPr>
          <w:p w14:paraId="1FF49001" w14:textId="77777777" w:rsidR="00ED56CB" w:rsidRPr="006711B0" w:rsidRDefault="00ED56CB" w:rsidP="00ED56CB">
            <w:pPr>
              <w:pStyle w:val="0-Naslov"/>
            </w:pPr>
            <w:r w:rsidRPr="006711B0">
              <w:t>ISHOD</w:t>
            </w:r>
          </w:p>
        </w:tc>
        <w:tc>
          <w:tcPr>
            <w:tcW w:w="3187" w:type="dxa"/>
            <w:vMerge w:val="restart"/>
            <w:shd w:val="clear" w:color="auto" w:fill="D7B9EB"/>
            <w:vAlign w:val="center"/>
          </w:tcPr>
          <w:p w14:paraId="044533BC" w14:textId="77777777" w:rsidR="00ED56CB" w:rsidRPr="006711B0" w:rsidRDefault="00ED56CB" w:rsidP="00ED56CB">
            <w:pPr>
              <w:pStyle w:val="0-Naslov"/>
            </w:pPr>
            <w:r w:rsidRPr="006711B0">
              <w:t>RAZRADA ISHODA</w:t>
            </w:r>
          </w:p>
        </w:tc>
        <w:tc>
          <w:tcPr>
            <w:tcW w:w="8647" w:type="dxa"/>
            <w:gridSpan w:val="7"/>
            <w:shd w:val="clear" w:color="auto" w:fill="D7B9EB"/>
            <w:vAlign w:val="center"/>
          </w:tcPr>
          <w:p w14:paraId="6DDE5DB4" w14:textId="77777777" w:rsidR="00ED56CB" w:rsidRPr="006711B0" w:rsidRDefault="00ED56CB" w:rsidP="00ED56CB">
            <w:pPr>
              <w:pStyle w:val="0-Naslov"/>
              <w:jc w:val="center"/>
            </w:pPr>
            <w:r w:rsidRPr="006711B0">
              <w:t>RAZINE USVOJENOSTI</w:t>
            </w:r>
          </w:p>
        </w:tc>
      </w:tr>
      <w:tr w:rsidR="00ED56CB" w:rsidRPr="006711B0" w14:paraId="4DEA1AC1" w14:textId="77777777" w:rsidTr="00ED56CB">
        <w:trPr>
          <w:gridAfter w:val="1"/>
          <w:wAfter w:w="30" w:type="dxa"/>
          <w:tblHeader/>
        </w:trPr>
        <w:tc>
          <w:tcPr>
            <w:tcW w:w="486" w:type="dxa"/>
            <w:vMerge/>
            <w:shd w:val="clear" w:color="auto" w:fill="D7B9EB"/>
          </w:tcPr>
          <w:p w14:paraId="37C55FA4" w14:textId="77777777" w:rsidR="00ED56CB" w:rsidRPr="006711B0" w:rsidRDefault="00ED56CB" w:rsidP="00ED56CB">
            <w:pPr>
              <w:pStyle w:val="0-Naslov"/>
            </w:pPr>
          </w:p>
        </w:tc>
        <w:tc>
          <w:tcPr>
            <w:tcW w:w="1822" w:type="dxa"/>
            <w:vMerge/>
            <w:shd w:val="clear" w:color="auto" w:fill="D7B9EB"/>
            <w:vAlign w:val="center"/>
          </w:tcPr>
          <w:p w14:paraId="29F2E4CE" w14:textId="77777777" w:rsidR="00ED56CB" w:rsidRPr="006711B0" w:rsidRDefault="00ED56CB" w:rsidP="00ED56CB">
            <w:pPr>
              <w:pStyle w:val="0-Naslov"/>
            </w:pPr>
          </w:p>
        </w:tc>
        <w:tc>
          <w:tcPr>
            <w:tcW w:w="3187" w:type="dxa"/>
            <w:vMerge/>
            <w:shd w:val="clear" w:color="auto" w:fill="D7B9EB"/>
            <w:vAlign w:val="center"/>
          </w:tcPr>
          <w:p w14:paraId="66407E96" w14:textId="77777777" w:rsidR="00ED56CB" w:rsidRPr="006711B0" w:rsidRDefault="00ED56CB" w:rsidP="00ED56CB">
            <w:pPr>
              <w:pStyle w:val="0-Naslov"/>
            </w:pPr>
          </w:p>
        </w:tc>
        <w:tc>
          <w:tcPr>
            <w:tcW w:w="2124" w:type="dxa"/>
            <w:shd w:val="clear" w:color="auto" w:fill="FAC8FA"/>
            <w:vAlign w:val="center"/>
          </w:tcPr>
          <w:p w14:paraId="534532D5" w14:textId="77777777" w:rsidR="00ED56CB" w:rsidRPr="006711B0" w:rsidRDefault="00ED56CB" w:rsidP="00ED56CB">
            <w:pPr>
              <w:pStyle w:val="0-Naslov"/>
            </w:pPr>
            <w:r w:rsidRPr="006711B0">
              <w:t>ZADOVOLJAVAJUĆA</w:t>
            </w:r>
          </w:p>
        </w:tc>
        <w:tc>
          <w:tcPr>
            <w:tcW w:w="2125" w:type="dxa"/>
            <w:gridSpan w:val="2"/>
            <w:shd w:val="clear" w:color="auto" w:fill="FAC8FA"/>
            <w:vAlign w:val="center"/>
          </w:tcPr>
          <w:p w14:paraId="20BBF643" w14:textId="77777777" w:rsidR="00ED56CB" w:rsidRPr="006711B0" w:rsidRDefault="00ED56CB" w:rsidP="00ED56CB">
            <w:pPr>
              <w:pStyle w:val="0-Naslov"/>
            </w:pPr>
            <w:r w:rsidRPr="006711B0">
              <w:t>DOBRA</w:t>
            </w:r>
          </w:p>
        </w:tc>
        <w:tc>
          <w:tcPr>
            <w:tcW w:w="2125" w:type="dxa"/>
            <w:gridSpan w:val="2"/>
            <w:shd w:val="clear" w:color="auto" w:fill="FAC8FA"/>
            <w:vAlign w:val="center"/>
          </w:tcPr>
          <w:p w14:paraId="65E33CDB" w14:textId="77777777" w:rsidR="00ED56CB" w:rsidRPr="006711B0" w:rsidRDefault="00ED56CB" w:rsidP="00ED56CB">
            <w:pPr>
              <w:pStyle w:val="0-Naslov"/>
            </w:pPr>
            <w:r w:rsidRPr="006711B0">
              <w:t>VRLO DOBRA</w:t>
            </w:r>
          </w:p>
        </w:tc>
        <w:tc>
          <w:tcPr>
            <w:tcW w:w="2273" w:type="dxa"/>
            <w:gridSpan w:val="2"/>
            <w:shd w:val="clear" w:color="auto" w:fill="FAC8FA"/>
            <w:vAlign w:val="center"/>
          </w:tcPr>
          <w:p w14:paraId="59A29990" w14:textId="77777777" w:rsidR="00ED56CB" w:rsidRPr="006711B0" w:rsidRDefault="00ED56CB" w:rsidP="00ED56CB">
            <w:pPr>
              <w:pStyle w:val="0-Naslov"/>
            </w:pPr>
            <w:r w:rsidRPr="006711B0">
              <w:t>IZNIMNA</w:t>
            </w:r>
          </w:p>
        </w:tc>
      </w:tr>
      <w:tr w:rsidR="00ED56CB" w:rsidRPr="006711B0" w14:paraId="4DAB3A9B" w14:textId="77777777" w:rsidTr="00ED56CB">
        <w:trPr>
          <w:gridAfter w:val="1"/>
          <w:wAfter w:w="30" w:type="dxa"/>
        </w:trPr>
        <w:tc>
          <w:tcPr>
            <w:tcW w:w="486" w:type="dxa"/>
          </w:tcPr>
          <w:p w14:paraId="2911381B" w14:textId="77777777" w:rsidR="00ED56CB" w:rsidRPr="006711B0" w:rsidRDefault="00ED56CB" w:rsidP="00ED56CB">
            <w:pPr>
              <w:pStyle w:val="0-Ishodi"/>
            </w:pPr>
            <w:r w:rsidRPr="006711B0">
              <w:t>1.</w:t>
            </w:r>
          </w:p>
        </w:tc>
        <w:tc>
          <w:tcPr>
            <w:tcW w:w="1822" w:type="dxa"/>
            <w:shd w:val="clear" w:color="auto" w:fill="FFCDCD"/>
          </w:tcPr>
          <w:p w14:paraId="14A21D0F" w14:textId="77777777" w:rsidR="00ED56CB" w:rsidRPr="006711B0" w:rsidRDefault="00ED56CB" w:rsidP="00ED56CB">
            <w:pPr>
              <w:pStyle w:val="0-Ishodi"/>
              <w:suppressAutoHyphens/>
            </w:pPr>
            <w:r w:rsidRPr="006711B0">
              <w:t>A. 2. 1</w:t>
            </w:r>
          </w:p>
          <w:p w14:paraId="2A41733C" w14:textId="77777777" w:rsidR="00ED56CB" w:rsidRPr="006711B0" w:rsidRDefault="00ED56CB" w:rsidP="00ED56CB">
            <w:pPr>
              <w:pStyle w:val="0-Ishodi"/>
              <w:shd w:val="clear" w:color="auto" w:fill="B4B4FA"/>
              <w:suppressAutoHyphens/>
            </w:pPr>
            <w:r w:rsidRPr="006711B0">
              <w:t>B. 2. 1</w:t>
            </w:r>
          </w:p>
          <w:p w14:paraId="2BEE93C6" w14:textId="77777777" w:rsidR="00ED56CB" w:rsidRPr="006711B0" w:rsidRDefault="00ED56CB" w:rsidP="00ED56CB">
            <w:pPr>
              <w:pStyle w:val="0-Ishodi"/>
              <w:suppressAutoHyphens/>
            </w:pPr>
          </w:p>
          <w:p w14:paraId="7AA7D7A3" w14:textId="77777777" w:rsidR="00ED56CB" w:rsidRPr="006711B0" w:rsidRDefault="00ED56CB" w:rsidP="00ED56CB">
            <w:pPr>
              <w:pStyle w:val="0-Ishodi"/>
              <w:suppressAutoHyphens/>
            </w:pPr>
            <w:r w:rsidRPr="006711B0">
              <w:t>Primjenjuje omjere, proporcionalnost i obrnutu proporcionalnost.</w:t>
            </w:r>
          </w:p>
        </w:tc>
        <w:tc>
          <w:tcPr>
            <w:tcW w:w="3187" w:type="dxa"/>
          </w:tcPr>
          <w:p w14:paraId="140877B6" w14:textId="77777777" w:rsidR="00ED56CB" w:rsidRPr="006711B0" w:rsidRDefault="00ED56CB" w:rsidP="00ED56CB">
            <w:pPr>
              <w:pStyle w:val="0-Tekst"/>
            </w:pPr>
            <w:r w:rsidRPr="006711B0">
              <w:t xml:space="preserve">U situacijama iz svakodnevice prepoznaje i objašnjava omjere, proporcionalnost i obrnutu proporcionalnost. </w:t>
            </w:r>
          </w:p>
          <w:p w14:paraId="23E53F62" w14:textId="77777777" w:rsidR="00ED56CB" w:rsidRPr="006711B0" w:rsidRDefault="00ED56CB" w:rsidP="00ED56CB">
            <w:pPr>
              <w:pStyle w:val="0-Tekst"/>
            </w:pPr>
            <w:r>
              <w:t xml:space="preserve">Koristi </w:t>
            </w:r>
            <w:r w:rsidRPr="006711B0">
              <w:t xml:space="preserve">svojstva proporcionalnosti za rješavanje problema. </w:t>
            </w:r>
          </w:p>
          <w:p w14:paraId="2CBD6A45" w14:textId="77777777" w:rsidR="00ED56CB" w:rsidRPr="006711B0" w:rsidRDefault="00ED56CB" w:rsidP="00ED56CB">
            <w:pPr>
              <w:pStyle w:val="0-Tekst"/>
            </w:pPr>
            <w:r w:rsidRPr="006711B0">
              <w:t xml:space="preserve">Rješava probleme diobe. </w:t>
            </w:r>
          </w:p>
        </w:tc>
        <w:tc>
          <w:tcPr>
            <w:tcW w:w="2124" w:type="dxa"/>
          </w:tcPr>
          <w:p w14:paraId="79A2A078" w14:textId="77777777" w:rsidR="00ED56CB" w:rsidRPr="006711B0" w:rsidRDefault="00ED56CB" w:rsidP="00ED56CB">
            <w:pPr>
              <w:pStyle w:val="0-Tekst"/>
            </w:pPr>
            <w:r w:rsidRPr="006711B0">
              <w:t>Prepoznaje i obrazlaže omjere, proporcionalnost i obrnutu proporcionalnost te ih primjenjuje za rje</w:t>
            </w:r>
            <w:r w:rsidRPr="006711B0">
              <w:rPr>
                <w:rFonts w:cs="VladaRHSans Lt"/>
              </w:rPr>
              <w:t>š</w:t>
            </w:r>
            <w:r w:rsidRPr="006711B0">
              <w:t xml:space="preserve">avanje jednostavnih problema iz svakodnevnoga </w:t>
            </w:r>
            <w:r w:rsidRPr="006711B0">
              <w:rPr>
                <w:rFonts w:cs="VladaRHSans Lt"/>
              </w:rPr>
              <w:t>ž</w:t>
            </w:r>
            <w:r w:rsidRPr="006711B0">
              <w:t>ivota.</w:t>
            </w:r>
          </w:p>
        </w:tc>
        <w:tc>
          <w:tcPr>
            <w:tcW w:w="2125" w:type="dxa"/>
            <w:gridSpan w:val="2"/>
          </w:tcPr>
          <w:p w14:paraId="6EF31FC4" w14:textId="77777777" w:rsidR="00ED56CB" w:rsidRPr="006711B0" w:rsidRDefault="00ED56CB" w:rsidP="00ED56CB">
            <w:pPr>
              <w:pStyle w:val="0-Tekst"/>
            </w:pPr>
            <w:r w:rsidRPr="006711B0">
              <w:t>Sigurno i samostalno primjenjuje omjere, proporcionalnost i obrnutu proporcionalnost u problemima iz stvarnoga života objašnjavajući postupak.</w:t>
            </w:r>
          </w:p>
          <w:p w14:paraId="00168BEE" w14:textId="77777777" w:rsidR="00ED56CB" w:rsidRPr="006711B0" w:rsidRDefault="00ED56CB" w:rsidP="00ED56CB">
            <w:pPr>
              <w:pStyle w:val="0-Tekst"/>
            </w:pPr>
          </w:p>
        </w:tc>
        <w:tc>
          <w:tcPr>
            <w:tcW w:w="2125" w:type="dxa"/>
            <w:gridSpan w:val="2"/>
          </w:tcPr>
          <w:p w14:paraId="7C02E853" w14:textId="77777777" w:rsidR="00ED56CB" w:rsidRPr="006711B0" w:rsidRDefault="00ED56CB" w:rsidP="00ED56CB">
            <w:pPr>
              <w:pStyle w:val="0-Tekst"/>
            </w:pPr>
            <w:r w:rsidRPr="006711B0">
              <w:t xml:space="preserve">Primjenjuje proporcionalnost pri rješavanju problema diobe. </w:t>
            </w:r>
          </w:p>
          <w:p w14:paraId="1697A135" w14:textId="77777777" w:rsidR="00ED56CB" w:rsidRPr="006711B0" w:rsidRDefault="00ED56CB" w:rsidP="00ED56CB">
            <w:pPr>
              <w:pStyle w:val="0-Tekst"/>
            </w:pPr>
          </w:p>
        </w:tc>
        <w:tc>
          <w:tcPr>
            <w:tcW w:w="2273" w:type="dxa"/>
            <w:gridSpan w:val="2"/>
          </w:tcPr>
          <w:p w14:paraId="5210227A" w14:textId="77777777" w:rsidR="00ED56CB" w:rsidRPr="006711B0" w:rsidRDefault="00ED56CB" w:rsidP="00ED56CB">
            <w:pPr>
              <w:pStyle w:val="0-Tekst"/>
            </w:pPr>
            <w:r w:rsidRPr="006711B0">
              <w:t xml:space="preserve"> Modelira</w:t>
            </w:r>
            <w:r>
              <w:rPr>
                <w:rFonts w:ascii="Calibri" w:hAnsi="Calibri" w:cs="Calibri"/>
              </w:rPr>
              <w:t xml:space="preserve"> </w:t>
            </w:r>
            <w:r w:rsidRPr="006711B0">
              <w:t>proporcionalno</w:t>
            </w:r>
            <w:r w:rsidRPr="006711B0">
              <w:rPr>
                <w:rFonts w:cs="VladaRHSans Lt"/>
              </w:rPr>
              <w:t>šć</w:t>
            </w:r>
            <w:r w:rsidRPr="006711B0">
              <w:t>u i obrnutom proporcionalno</w:t>
            </w:r>
            <w:r w:rsidRPr="006711B0">
              <w:rPr>
                <w:rFonts w:cs="VladaRHSans Lt"/>
              </w:rPr>
              <w:t>šć</w:t>
            </w:r>
            <w:r w:rsidRPr="006711B0">
              <w:t>u.</w:t>
            </w:r>
          </w:p>
          <w:p w14:paraId="50079350" w14:textId="77777777" w:rsidR="00ED56CB" w:rsidRPr="006711B0" w:rsidRDefault="00ED56CB" w:rsidP="00ED56CB">
            <w:pPr>
              <w:pStyle w:val="0-Tekst"/>
            </w:pPr>
          </w:p>
        </w:tc>
      </w:tr>
      <w:tr w:rsidR="00ED56CB" w:rsidRPr="006711B0" w14:paraId="4EC8680D" w14:textId="77777777" w:rsidTr="00ED56CB">
        <w:trPr>
          <w:gridAfter w:val="1"/>
          <w:wAfter w:w="30" w:type="dxa"/>
        </w:trPr>
        <w:tc>
          <w:tcPr>
            <w:tcW w:w="14142" w:type="dxa"/>
            <w:gridSpan w:val="10"/>
          </w:tcPr>
          <w:p w14:paraId="3CF41E48" w14:textId="77777777" w:rsidR="00ED56CB" w:rsidRPr="006711B0" w:rsidRDefault="00ED56CB" w:rsidP="00ED56CB">
            <w:pPr>
              <w:pStyle w:val="0-Tekst"/>
            </w:pPr>
            <w:r>
              <w:t>NAPOMENA:</w:t>
            </w:r>
            <w:r w:rsidRPr="006711B0">
              <w:t xml:space="preserve"> </w:t>
            </w:r>
          </w:p>
          <w:p w14:paraId="23C4C50E" w14:textId="29A33A1B" w:rsidR="00ED56CB" w:rsidRPr="006711B0" w:rsidRDefault="00ED56CB" w:rsidP="00ED56CB">
            <w:pPr>
              <w:pStyle w:val="0-Tekst"/>
            </w:pPr>
            <w:r w:rsidRPr="006711B0">
              <w:t>Primjer problema diobe: U zgradi su tri stana. U prvome stanuje pet stanara, u drugome tri, a u trećemu dva stanara. Račun za vodu iznosi 476.20 kuna. Razdijeli</w:t>
            </w:r>
            <w:r w:rsidR="008A7060">
              <w:t>te</w:t>
            </w:r>
            <w:r w:rsidRPr="006711B0">
              <w:t xml:space="preserve"> trošak za vodu po stanovima, proporcionalno broju stanara.</w:t>
            </w:r>
          </w:p>
        </w:tc>
      </w:tr>
      <w:tr w:rsidR="00ED56CB" w:rsidRPr="006711B0" w14:paraId="0AC5BAA2" w14:textId="77777777" w:rsidTr="00ED56CB">
        <w:trPr>
          <w:gridAfter w:val="1"/>
          <w:wAfter w:w="30" w:type="dxa"/>
        </w:trPr>
        <w:tc>
          <w:tcPr>
            <w:tcW w:w="486" w:type="dxa"/>
          </w:tcPr>
          <w:p w14:paraId="794C9CE0" w14:textId="77777777" w:rsidR="00ED56CB" w:rsidRPr="006711B0" w:rsidRDefault="00ED56CB" w:rsidP="00ED56CB">
            <w:pPr>
              <w:pStyle w:val="0-Ishodi"/>
            </w:pPr>
            <w:r>
              <w:t>2</w:t>
            </w:r>
            <w:r w:rsidRPr="006711B0">
              <w:t>.</w:t>
            </w:r>
          </w:p>
        </w:tc>
        <w:tc>
          <w:tcPr>
            <w:tcW w:w="1822" w:type="dxa"/>
            <w:shd w:val="clear" w:color="auto" w:fill="B4FAB4"/>
          </w:tcPr>
          <w:p w14:paraId="0B2B3BA2" w14:textId="77777777" w:rsidR="00ED56CB" w:rsidRPr="006711B0" w:rsidRDefault="00ED56CB" w:rsidP="00ED56CB">
            <w:pPr>
              <w:pStyle w:val="0-Ishodi"/>
              <w:suppressAutoHyphens/>
            </w:pPr>
            <w:r w:rsidRPr="006711B0">
              <w:t>C. 2. 1</w:t>
            </w:r>
          </w:p>
          <w:p w14:paraId="149B6BE1" w14:textId="77777777" w:rsidR="00ED56CB" w:rsidRPr="006711B0" w:rsidRDefault="00ED56CB" w:rsidP="00ED56CB">
            <w:pPr>
              <w:pStyle w:val="0-Ishodi"/>
              <w:shd w:val="clear" w:color="auto" w:fill="FAFAB4"/>
              <w:suppressAutoHyphens/>
            </w:pPr>
            <w:r>
              <w:t>D. 2. 1</w:t>
            </w:r>
          </w:p>
          <w:p w14:paraId="298648CB" w14:textId="77777777" w:rsidR="00ED56CB" w:rsidRPr="006711B0" w:rsidRDefault="00ED56CB" w:rsidP="00ED56CB">
            <w:pPr>
              <w:pStyle w:val="0-Ishodi"/>
              <w:suppressAutoHyphens/>
            </w:pPr>
          </w:p>
          <w:p w14:paraId="1FA3541D" w14:textId="77777777" w:rsidR="00ED56CB" w:rsidRPr="006711B0" w:rsidRDefault="00ED56CB" w:rsidP="00ED56CB">
            <w:pPr>
              <w:pStyle w:val="0-Ishodi"/>
              <w:suppressAutoHyphens/>
            </w:pPr>
            <w:r w:rsidRPr="006711B0">
              <w:t xml:space="preserve">Primjenjuje sličnost trokuta. </w:t>
            </w:r>
          </w:p>
        </w:tc>
        <w:tc>
          <w:tcPr>
            <w:tcW w:w="3187" w:type="dxa"/>
          </w:tcPr>
          <w:p w14:paraId="57DE9122" w14:textId="77777777" w:rsidR="00ED56CB" w:rsidRDefault="00ED56CB" w:rsidP="00ED56CB">
            <w:pPr>
              <w:pStyle w:val="0-Tekst"/>
            </w:pPr>
            <w:r w:rsidRPr="006711B0">
              <w:t xml:space="preserve">Izriče i ilustrira poučke o sličnosti trokuta, primjenjuje ih u jednostavnim problemima. </w:t>
            </w:r>
          </w:p>
          <w:p w14:paraId="1072B2D3" w14:textId="77777777" w:rsidR="00ED56CB" w:rsidRPr="006711B0" w:rsidRDefault="00ED56CB" w:rsidP="00ED56CB">
            <w:pPr>
              <w:pStyle w:val="0-Tekst"/>
            </w:pPr>
            <w:r w:rsidRPr="006711B0">
              <w:t xml:space="preserve">Određuje, obrazlaže i primjenjuje odnose površina, opsega i drugih veličina u sličnim trokutima. </w:t>
            </w:r>
          </w:p>
          <w:p w14:paraId="1B430A98" w14:textId="77777777" w:rsidR="00ED56CB" w:rsidRPr="006711B0" w:rsidRDefault="00ED56CB" w:rsidP="00ED56CB">
            <w:pPr>
              <w:pStyle w:val="0-Tekst"/>
            </w:pPr>
            <w:r w:rsidRPr="006711B0">
              <w:t xml:space="preserve">Kroz primjere zadataka upoznaje povijest matematike. </w:t>
            </w:r>
          </w:p>
          <w:p w14:paraId="75FA16B2" w14:textId="77777777" w:rsidR="00ED56CB" w:rsidRPr="006711B0" w:rsidRDefault="00ED56CB" w:rsidP="00ED56CB">
            <w:pPr>
              <w:pStyle w:val="0-Tekst"/>
            </w:pPr>
          </w:p>
          <w:p w14:paraId="1645B4AF" w14:textId="77777777" w:rsidR="00ED56CB" w:rsidRPr="006711B0" w:rsidRDefault="00ED56CB" w:rsidP="00ED56CB">
            <w:pPr>
              <w:pStyle w:val="0-Tekst"/>
            </w:pPr>
            <w:r>
              <w:t>Prošireni sadržaj:</w:t>
            </w:r>
          </w:p>
          <w:p w14:paraId="0B316788" w14:textId="77777777" w:rsidR="00ED56CB" w:rsidRPr="006711B0" w:rsidRDefault="00ED56CB" w:rsidP="00ED56CB">
            <w:pPr>
              <w:pStyle w:val="0-Tekst"/>
            </w:pPr>
            <w:r w:rsidRPr="006711B0">
              <w:t xml:space="preserve">Primjenjuje Talesov poučak o proporcionalnim dužinama. </w:t>
            </w:r>
            <w:r w:rsidRPr="00ED56CB">
              <w:rPr>
                <w:color w:val="FF0000"/>
              </w:rPr>
              <w:t>Primjenjuje trigonometrijske omjere.</w:t>
            </w:r>
          </w:p>
          <w:p w14:paraId="015D8A9A" w14:textId="77777777" w:rsidR="00ED56CB" w:rsidRPr="006711B0" w:rsidRDefault="00ED56CB" w:rsidP="00ED56CB">
            <w:pPr>
              <w:pStyle w:val="0-Tekst"/>
            </w:pPr>
            <w:r w:rsidRPr="006711B0">
              <w:t xml:space="preserve">Primjenjuje Heronovu formulu pri računanju površine trokuta. </w:t>
            </w:r>
          </w:p>
          <w:p w14:paraId="7C9AE047" w14:textId="77777777" w:rsidR="00ED56CB" w:rsidRPr="006711B0" w:rsidRDefault="00ED56CB" w:rsidP="00ED56CB">
            <w:pPr>
              <w:pStyle w:val="0-Tekst"/>
            </w:pPr>
            <w:r w:rsidRPr="006711B0">
              <w:lastRenderedPageBreak/>
              <w:t xml:space="preserve">Crtice iz povijesti: Tales, Euler, Heron, Pitagora. </w:t>
            </w:r>
          </w:p>
        </w:tc>
        <w:tc>
          <w:tcPr>
            <w:tcW w:w="2124" w:type="dxa"/>
          </w:tcPr>
          <w:p w14:paraId="5C9AF5AF" w14:textId="77777777" w:rsidR="00ED56CB" w:rsidRPr="006711B0" w:rsidRDefault="00ED56CB" w:rsidP="00ED56CB">
            <w:pPr>
              <w:pStyle w:val="0-Tekst"/>
            </w:pPr>
            <w:r w:rsidRPr="006711B0">
              <w:lastRenderedPageBreak/>
              <w:t>Izriče i ilustrira poučke o sličnosti trokuta.</w:t>
            </w:r>
          </w:p>
        </w:tc>
        <w:tc>
          <w:tcPr>
            <w:tcW w:w="2125" w:type="dxa"/>
            <w:gridSpan w:val="2"/>
          </w:tcPr>
          <w:p w14:paraId="3FD0238D" w14:textId="77777777" w:rsidR="00ED56CB" w:rsidRPr="006711B0" w:rsidRDefault="00ED56CB" w:rsidP="00ED56CB">
            <w:pPr>
              <w:pStyle w:val="0-Tekst"/>
            </w:pPr>
            <w:r w:rsidRPr="006711B0">
              <w:t>Rješava jednostavne pr</w:t>
            </w:r>
            <w:r>
              <w:t>obleme rabeći  sličnost trokuta</w:t>
            </w:r>
            <w:r w:rsidRPr="006711B0">
              <w:t>.</w:t>
            </w:r>
          </w:p>
        </w:tc>
        <w:tc>
          <w:tcPr>
            <w:tcW w:w="2125" w:type="dxa"/>
            <w:gridSpan w:val="2"/>
          </w:tcPr>
          <w:p w14:paraId="2EF09E0F" w14:textId="77777777" w:rsidR="00ED56CB" w:rsidRPr="006711B0" w:rsidRDefault="00ED56CB" w:rsidP="00ED56CB">
            <w:pPr>
              <w:pStyle w:val="0-Tekst"/>
            </w:pPr>
            <w:r w:rsidRPr="00FE73E2">
              <w:rPr>
                <w:color w:val="FF0000"/>
              </w:rPr>
              <w:t>Računa duljine stranica, opseg, površinu i druge elemente sličnih trokuta uz obrazloženje.</w:t>
            </w:r>
          </w:p>
        </w:tc>
        <w:tc>
          <w:tcPr>
            <w:tcW w:w="2273" w:type="dxa"/>
            <w:gridSpan w:val="2"/>
          </w:tcPr>
          <w:p w14:paraId="5FEC6403" w14:textId="77777777" w:rsidR="00ED56CB" w:rsidRPr="006711B0" w:rsidRDefault="00ED56CB" w:rsidP="00ED56CB">
            <w:pPr>
              <w:pStyle w:val="0-Tekst"/>
            </w:pPr>
            <w:r w:rsidRPr="00FE73E2">
              <w:rPr>
                <w:color w:val="FF0000"/>
              </w:rPr>
              <w:t>Rješava problemsku situaciju primjenom sličnosti trokuta.</w:t>
            </w:r>
          </w:p>
        </w:tc>
      </w:tr>
      <w:tr w:rsidR="00ED56CB" w:rsidRPr="006711B0" w14:paraId="78549477" w14:textId="77777777" w:rsidTr="00ED56CB">
        <w:trPr>
          <w:gridAfter w:val="1"/>
          <w:wAfter w:w="30" w:type="dxa"/>
        </w:trPr>
        <w:tc>
          <w:tcPr>
            <w:tcW w:w="14142" w:type="dxa"/>
            <w:gridSpan w:val="10"/>
          </w:tcPr>
          <w:p w14:paraId="5E958FC6" w14:textId="77777777" w:rsidR="00ED56CB" w:rsidRPr="006711B0" w:rsidRDefault="00ED56CB" w:rsidP="00ED56CB">
            <w:pPr>
              <w:pStyle w:val="0-Tekst"/>
            </w:pPr>
            <w:r>
              <w:t>NAPOMENA:</w:t>
            </w:r>
            <w:r w:rsidRPr="006711B0">
              <w:t xml:space="preserve"> </w:t>
            </w:r>
          </w:p>
          <w:p w14:paraId="2AB97E3D" w14:textId="59E6D5C6" w:rsidR="00ED56CB" w:rsidRPr="006711B0" w:rsidRDefault="001A4C79" w:rsidP="00ED56CB">
            <w:pPr>
              <w:pStyle w:val="0-Tekst"/>
            </w:pPr>
            <w:r>
              <w:t>Rabiti programe dinamične geometrije te ostale primjerene i dostupne interaktivne računalne programe i alate</w:t>
            </w:r>
            <w:r w:rsidR="00ED56CB" w:rsidRPr="006711B0">
              <w:t xml:space="preserve"> za istraživanje svojstava, prikaz zadataka i provjeru ispravnosti rješenja. </w:t>
            </w:r>
          </w:p>
          <w:p w14:paraId="49485E40" w14:textId="75F8DFD1" w:rsidR="00ED56CB" w:rsidRPr="006711B0" w:rsidRDefault="00ED56CB" w:rsidP="00ED56CB">
            <w:pPr>
              <w:pStyle w:val="0-Tekst"/>
            </w:pPr>
            <w:r w:rsidRPr="006711B0">
              <w:t xml:space="preserve">Primjer zadatka koji uključuje povijest matematike: </w:t>
            </w:r>
            <w:r>
              <w:t>Objasni</w:t>
            </w:r>
            <w:r w:rsidR="0040751A">
              <w:t>te</w:t>
            </w:r>
            <w:r>
              <w:t xml:space="preserve"> kako je Tales </w:t>
            </w:r>
            <w:r w:rsidRPr="006711B0">
              <w:t xml:space="preserve">pomoću sjene izmjerio visinu piramide. </w:t>
            </w:r>
            <w:r>
              <w:t>Izračunaj</w:t>
            </w:r>
            <w:r w:rsidR="0040751A">
              <w:t>te</w:t>
            </w:r>
            <w:r w:rsidRPr="006711B0">
              <w:t xml:space="preserve"> na taj način visinu neke građevine ili stabla u svojoj okolini.</w:t>
            </w:r>
          </w:p>
        </w:tc>
      </w:tr>
      <w:tr w:rsidR="00ED56CB" w:rsidRPr="006711B0" w14:paraId="6131AA17" w14:textId="77777777" w:rsidTr="00ED56CB">
        <w:trPr>
          <w:gridAfter w:val="1"/>
          <w:wAfter w:w="30" w:type="dxa"/>
        </w:trPr>
        <w:tc>
          <w:tcPr>
            <w:tcW w:w="486" w:type="dxa"/>
          </w:tcPr>
          <w:p w14:paraId="5FD0838D" w14:textId="77777777" w:rsidR="00ED56CB" w:rsidRPr="006711B0" w:rsidRDefault="00ED56CB" w:rsidP="00ED56CB">
            <w:pPr>
              <w:pStyle w:val="0-Ishodi"/>
            </w:pPr>
            <w:r>
              <w:t>3</w:t>
            </w:r>
            <w:r w:rsidRPr="006711B0">
              <w:t>.</w:t>
            </w:r>
          </w:p>
        </w:tc>
        <w:tc>
          <w:tcPr>
            <w:tcW w:w="1822" w:type="dxa"/>
            <w:shd w:val="clear" w:color="auto" w:fill="B4FAB4"/>
          </w:tcPr>
          <w:p w14:paraId="5D53AED5" w14:textId="77777777" w:rsidR="00ED56CB" w:rsidRPr="006711B0" w:rsidRDefault="00ED56CB" w:rsidP="00ED56CB">
            <w:pPr>
              <w:pStyle w:val="0-Ishodi"/>
            </w:pPr>
            <w:r w:rsidRPr="006711B0">
              <w:t>C. 2. 2</w:t>
            </w:r>
          </w:p>
          <w:p w14:paraId="6E670FD2" w14:textId="77777777" w:rsidR="00ED56CB" w:rsidRPr="006711B0" w:rsidRDefault="00ED56CB" w:rsidP="00ED56CB">
            <w:pPr>
              <w:pStyle w:val="0-Ishodi"/>
            </w:pPr>
          </w:p>
          <w:p w14:paraId="02D6E174" w14:textId="77777777" w:rsidR="00ED56CB" w:rsidRPr="006711B0" w:rsidRDefault="00ED56CB" w:rsidP="00ED56CB">
            <w:pPr>
              <w:pStyle w:val="0-Ishodi"/>
            </w:pPr>
            <w:r w:rsidRPr="006711B0">
              <w:t>Crta geometrijska tijela  i  njihove mreže.</w:t>
            </w:r>
          </w:p>
        </w:tc>
        <w:tc>
          <w:tcPr>
            <w:tcW w:w="3187" w:type="dxa"/>
          </w:tcPr>
          <w:p w14:paraId="0893E3DB" w14:textId="77777777" w:rsidR="00ED56CB" w:rsidRDefault="00ED56CB" w:rsidP="00ED56CB">
            <w:pPr>
              <w:pStyle w:val="0-Tekst"/>
            </w:pPr>
            <w:r w:rsidRPr="006711B0">
              <w:t>Crta geometrijska t</w:t>
            </w:r>
            <w:r>
              <w:t>ijela (kocku, kvadar,</w:t>
            </w:r>
            <w:r w:rsidRPr="006711B0">
              <w:t xml:space="preserve"> četverostranu prizmu i piramidu, valjak, stožac i kuglu) u kvadratnoj mreži. </w:t>
            </w:r>
          </w:p>
          <w:p w14:paraId="2C98EB54" w14:textId="77777777" w:rsidR="00ED56CB" w:rsidRDefault="00ED56CB" w:rsidP="00ED56CB">
            <w:pPr>
              <w:pStyle w:val="0-Tekst"/>
            </w:pPr>
            <w:r w:rsidRPr="006711B0">
              <w:t xml:space="preserve">Prepoznaje i crta mreže tijela i dijagonalni i osni presjek tijela ravninom. </w:t>
            </w:r>
          </w:p>
          <w:p w14:paraId="0188CAC7" w14:textId="77777777" w:rsidR="00ED56CB" w:rsidRPr="006711B0" w:rsidRDefault="00ED56CB" w:rsidP="00ED56CB">
            <w:pPr>
              <w:pStyle w:val="0-Tekst"/>
            </w:pPr>
          </w:p>
          <w:p w14:paraId="77D7F3A4" w14:textId="77777777" w:rsidR="00ED56CB" w:rsidRPr="006711B0" w:rsidRDefault="00ED56CB" w:rsidP="00ED56CB">
            <w:pPr>
              <w:pStyle w:val="0-Tekst"/>
            </w:pPr>
            <w:r>
              <w:t>Prošireni sadržaj:</w:t>
            </w:r>
          </w:p>
          <w:p w14:paraId="32AADDBE" w14:textId="77777777" w:rsidR="00ED56CB" w:rsidRDefault="00ED56CB" w:rsidP="00ED56CB">
            <w:pPr>
              <w:pStyle w:val="0-Tekst"/>
            </w:pPr>
            <w:r w:rsidRPr="006711B0">
              <w:t xml:space="preserve">Izrađuje modele tijela. </w:t>
            </w:r>
          </w:p>
          <w:p w14:paraId="600992B8" w14:textId="77777777" w:rsidR="00ED56CB" w:rsidRPr="006711B0" w:rsidRDefault="00ED56CB" w:rsidP="00ED56CB">
            <w:pPr>
              <w:pStyle w:val="0-Tekst"/>
            </w:pPr>
            <w:r w:rsidRPr="006711B0">
              <w:t>Prepoznaje i imenuje Platonova tijela.</w:t>
            </w:r>
          </w:p>
        </w:tc>
        <w:tc>
          <w:tcPr>
            <w:tcW w:w="2124" w:type="dxa"/>
          </w:tcPr>
          <w:p w14:paraId="6A4E8EBC" w14:textId="4B1D4646" w:rsidR="00ED56CB" w:rsidRPr="006711B0" w:rsidRDefault="00ED56CB" w:rsidP="001B3C3F">
            <w:pPr>
              <w:pStyle w:val="0-Tekst"/>
            </w:pPr>
            <w:r w:rsidRPr="006711B0">
              <w:t>Prepoznaje, imenuje i skicira geometrijska tijela.</w:t>
            </w:r>
          </w:p>
        </w:tc>
        <w:tc>
          <w:tcPr>
            <w:tcW w:w="2125" w:type="dxa"/>
            <w:gridSpan w:val="2"/>
          </w:tcPr>
          <w:p w14:paraId="62C69FBB" w14:textId="77777777" w:rsidR="00ED56CB" w:rsidRPr="006711B0" w:rsidRDefault="00ED56CB" w:rsidP="00ED56CB">
            <w:pPr>
              <w:pStyle w:val="0-Tekst"/>
            </w:pPr>
            <w:r w:rsidRPr="006711B0">
              <w:t xml:space="preserve">Određuje broj vrhova, bridova i strana geometrijskoga tijela i  </w:t>
            </w:r>
            <w:r w:rsidRPr="00861B7A">
              <w:rPr>
                <w:color w:val="FF0000"/>
              </w:rPr>
              <w:t>povezuje geometrijsko tijelo s njegovom mrežom.</w:t>
            </w:r>
          </w:p>
        </w:tc>
        <w:tc>
          <w:tcPr>
            <w:tcW w:w="2125" w:type="dxa"/>
            <w:gridSpan w:val="2"/>
          </w:tcPr>
          <w:p w14:paraId="78EAB62D" w14:textId="23F676BA" w:rsidR="00ED56CB" w:rsidRPr="006711B0" w:rsidRDefault="00ED56CB" w:rsidP="00ED56CB">
            <w:pPr>
              <w:pStyle w:val="0-Tekst"/>
            </w:pPr>
            <w:r w:rsidRPr="006711B0">
              <w:t>Samosta</w:t>
            </w:r>
            <w:r w:rsidR="001B3C3F">
              <w:t xml:space="preserve">lno i uredno crta geometrijsko </w:t>
            </w:r>
            <w:r w:rsidRPr="006711B0">
              <w:t>tijelo i njegovu mrežu.</w:t>
            </w:r>
          </w:p>
        </w:tc>
        <w:tc>
          <w:tcPr>
            <w:tcW w:w="2273" w:type="dxa"/>
            <w:gridSpan w:val="2"/>
          </w:tcPr>
          <w:p w14:paraId="5F5BD61B" w14:textId="77777777" w:rsidR="00ED56CB" w:rsidRPr="006711B0" w:rsidRDefault="00ED56CB" w:rsidP="00ED56CB">
            <w:pPr>
              <w:pStyle w:val="0-Tekst"/>
            </w:pPr>
            <w:r w:rsidRPr="006711B0">
              <w:t>Prepoznaje i crta dijagonalni i osni presjek tijela ravninom.</w:t>
            </w:r>
          </w:p>
        </w:tc>
      </w:tr>
      <w:tr w:rsidR="00ED56CB" w:rsidRPr="006711B0" w14:paraId="047B0CF5" w14:textId="77777777" w:rsidTr="00ED56CB">
        <w:trPr>
          <w:gridAfter w:val="1"/>
          <w:wAfter w:w="30" w:type="dxa"/>
        </w:trPr>
        <w:tc>
          <w:tcPr>
            <w:tcW w:w="14142" w:type="dxa"/>
            <w:gridSpan w:val="10"/>
          </w:tcPr>
          <w:p w14:paraId="49571DDB" w14:textId="77777777" w:rsidR="00ED56CB" w:rsidRPr="006711B0" w:rsidRDefault="00ED56CB" w:rsidP="00ED56CB">
            <w:pPr>
              <w:pStyle w:val="0-Tekst"/>
            </w:pPr>
            <w:r>
              <w:t>NAPOMENA:</w:t>
            </w:r>
            <w:r w:rsidRPr="006711B0">
              <w:t xml:space="preserve"> </w:t>
            </w:r>
          </w:p>
          <w:p w14:paraId="49740F48" w14:textId="67AF561A" w:rsidR="00ED56CB" w:rsidRPr="006711B0" w:rsidRDefault="009B7EFD" w:rsidP="00ED56CB">
            <w:pPr>
              <w:pStyle w:val="0-Tekst"/>
            </w:pPr>
            <w:r>
              <w:t xml:space="preserve">Rabiti programe dinamične geometrije te ostale primjerene i dostupne interaktivne računalne programe </w:t>
            </w:r>
            <w:r w:rsidR="00E557DF">
              <w:t xml:space="preserve">i alate </w:t>
            </w:r>
            <w:r w:rsidR="00ED56CB" w:rsidRPr="006711B0">
              <w:t>za istraživanje svojstava, prikaz zadataka i provjeru ispravnosti rješenja. Rabiti modele tijela. Učenici sami ili u skupini mogu izrađivati modele geometrijskih tijela ili pronalaziti modele u okolini.</w:t>
            </w:r>
          </w:p>
        </w:tc>
      </w:tr>
      <w:tr w:rsidR="00ED56CB" w:rsidRPr="006711B0" w14:paraId="6C22B4FC" w14:textId="77777777" w:rsidTr="00ED56CB">
        <w:trPr>
          <w:gridAfter w:val="1"/>
          <w:wAfter w:w="30" w:type="dxa"/>
        </w:trPr>
        <w:tc>
          <w:tcPr>
            <w:tcW w:w="486" w:type="dxa"/>
          </w:tcPr>
          <w:p w14:paraId="7FACD7A2" w14:textId="77777777" w:rsidR="00ED56CB" w:rsidRPr="006711B0" w:rsidRDefault="00ED56CB" w:rsidP="00ED56CB">
            <w:pPr>
              <w:pStyle w:val="0-Ishodi"/>
            </w:pPr>
            <w:r>
              <w:t>4</w:t>
            </w:r>
            <w:r w:rsidRPr="006711B0">
              <w:t>.</w:t>
            </w:r>
          </w:p>
        </w:tc>
        <w:tc>
          <w:tcPr>
            <w:tcW w:w="1822" w:type="dxa"/>
            <w:shd w:val="clear" w:color="auto" w:fill="B4FAB4"/>
          </w:tcPr>
          <w:p w14:paraId="24D970BE" w14:textId="77777777" w:rsidR="00ED56CB" w:rsidRPr="006711B0" w:rsidRDefault="00ED56CB" w:rsidP="00ED56CB">
            <w:pPr>
              <w:pStyle w:val="0-Ishodi"/>
            </w:pPr>
            <w:r w:rsidRPr="006711B0">
              <w:t>C. 2. 3</w:t>
            </w:r>
          </w:p>
          <w:p w14:paraId="44C6EB7C" w14:textId="77777777" w:rsidR="00ED56CB" w:rsidRDefault="00ED56CB" w:rsidP="00ED56CB">
            <w:pPr>
              <w:pStyle w:val="0-Ishodi"/>
              <w:shd w:val="clear" w:color="auto" w:fill="FAFAB4"/>
            </w:pPr>
            <w:r>
              <w:t>D. 2. 2</w:t>
            </w:r>
          </w:p>
          <w:p w14:paraId="1E44D24F" w14:textId="77777777" w:rsidR="00ED56CB" w:rsidRPr="006711B0" w:rsidRDefault="00ED56CB" w:rsidP="00ED56CB">
            <w:pPr>
              <w:pStyle w:val="0-Ishodi"/>
            </w:pPr>
          </w:p>
          <w:p w14:paraId="5144E781" w14:textId="77777777" w:rsidR="00ED56CB" w:rsidRPr="006711B0" w:rsidRDefault="00ED56CB" w:rsidP="00ED56CB">
            <w:pPr>
              <w:pStyle w:val="0-Ishodi"/>
            </w:pPr>
            <w:r w:rsidRPr="006711B0">
              <w:t>Računa oplošje i volumen geometrijskih tijela.</w:t>
            </w:r>
          </w:p>
        </w:tc>
        <w:tc>
          <w:tcPr>
            <w:tcW w:w="3187" w:type="dxa"/>
          </w:tcPr>
          <w:p w14:paraId="5B7232A7" w14:textId="77777777" w:rsidR="00ED56CB" w:rsidRDefault="00ED56CB" w:rsidP="00ED56CB">
            <w:pPr>
              <w:pStyle w:val="0-Tekst"/>
              <w:suppressAutoHyphens/>
            </w:pPr>
            <w:r w:rsidRPr="006711B0">
              <w:t xml:space="preserve">Razlikuje i opisuje oplošje i volumen tijela. </w:t>
            </w:r>
          </w:p>
          <w:p w14:paraId="470E14FF" w14:textId="77777777" w:rsidR="00ED56CB" w:rsidRDefault="00ED56CB" w:rsidP="00ED56CB">
            <w:pPr>
              <w:pStyle w:val="0-Tekst"/>
              <w:suppressAutoHyphens/>
            </w:pPr>
            <w:r w:rsidRPr="006711B0">
              <w:t xml:space="preserve">Računa oplošje i volumen u problemskim situacijama. </w:t>
            </w:r>
          </w:p>
          <w:p w14:paraId="02485CCC" w14:textId="77777777" w:rsidR="00ED56CB" w:rsidRDefault="00ED56CB" w:rsidP="00ED56CB">
            <w:pPr>
              <w:pStyle w:val="0-Tekst"/>
              <w:suppressAutoHyphens/>
            </w:pPr>
            <w:r w:rsidRPr="006711B0">
              <w:t xml:space="preserve">Primjenjuje ispravne mjerne jedinice. Uočava vezu između </w:t>
            </w:r>
            <m:oMath>
              <m:sSup>
                <m:sSupPr>
                  <m:ctrlPr>
                    <w:rPr>
                      <w:rFonts w:ascii="Cambria Math" w:hAnsi="Cambria Math"/>
                      <w:i/>
                    </w:rPr>
                  </m:ctrlPr>
                </m:sSupPr>
                <m:e>
                  <m:r>
                    <w:rPr>
                      <w:rFonts w:ascii="Cambria Math" w:hAnsi="Cambria Math"/>
                    </w:rPr>
                    <m:t>dm</m:t>
                  </m:r>
                </m:e>
                <m:sup>
                  <m:r>
                    <w:rPr>
                      <w:rFonts w:ascii="Cambria Math" w:hAnsi="Cambria Math"/>
                    </w:rPr>
                    <m:t>3</m:t>
                  </m:r>
                </m:sup>
              </m:sSup>
            </m:oMath>
            <w:r w:rsidRPr="006711B0">
              <w:t xml:space="preserve"> i litre. </w:t>
            </w:r>
          </w:p>
          <w:p w14:paraId="2D1CAFA3" w14:textId="77777777" w:rsidR="00ED56CB" w:rsidRPr="006711B0" w:rsidRDefault="00ED56CB" w:rsidP="00ED56CB">
            <w:pPr>
              <w:pStyle w:val="0-Tekst"/>
            </w:pPr>
          </w:p>
          <w:p w14:paraId="408ADC87" w14:textId="77777777" w:rsidR="00ED56CB" w:rsidRPr="006711B0" w:rsidRDefault="00ED56CB" w:rsidP="00ED56CB">
            <w:pPr>
              <w:pStyle w:val="0-Tekst"/>
            </w:pPr>
            <w:r>
              <w:t>Prošireni sadržaj:</w:t>
            </w:r>
          </w:p>
          <w:p w14:paraId="2A3B0F7F" w14:textId="77777777" w:rsidR="00ED56CB" w:rsidRPr="006711B0" w:rsidRDefault="00ED56CB" w:rsidP="00ED56CB">
            <w:pPr>
              <w:pStyle w:val="0-Tekst"/>
            </w:pPr>
            <w:r w:rsidRPr="006711B0">
              <w:t>Računa oplošje piramide i stošca, volumen i oplošje kugle.</w:t>
            </w:r>
          </w:p>
        </w:tc>
        <w:tc>
          <w:tcPr>
            <w:tcW w:w="2124" w:type="dxa"/>
          </w:tcPr>
          <w:p w14:paraId="36CE368E" w14:textId="77777777" w:rsidR="00ED56CB" w:rsidRPr="006711B0" w:rsidRDefault="00ED56CB" w:rsidP="00ED56CB">
            <w:pPr>
              <w:pStyle w:val="0-Tekst"/>
            </w:pPr>
            <w:r w:rsidRPr="006711B0">
              <w:lastRenderedPageBreak/>
              <w:t>Opisuje i računa oplošje i volumen  kocke, kvadra i valjka uz objašnjenje.</w:t>
            </w:r>
          </w:p>
        </w:tc>
        <w:tc>
          <w:tcPr>
            <w:tcW w:w="2125" w:type="dxa"/>
            <w:gridSpan w:val="2"/>
          </w:tcPr>
          <w:p w14:paraId="200FC100" w14:textId="77777777" w:rsidR="00ED56CB" w:rsidRPr="006711B0" w:rsidRDefault="00ED56CB" w:rsidP="00ED56CB">
            <w:pPr>
              <w:pStyle w:val="0-Tekst"/>
            </w:pPr>
            <w:r>
              <w:t>Računa oplošje i volumen</w:t>
            </w:r>
            <w:r w:rsidRPr="006711B0">
              <w:t xml:space="preserve"> kocke, kvadra, prizme i valjka u jednostavnim problemima.</w:t>
            </w:r>
          </w:p>
        </w:tc>
        <w:tc>
          <w:tcPr>
            <w:tcW w:w="2125" w:type="dxa"/>
            <w:gridSpan w:val="2"/>
          </w:tcPr>
          <w:p w14:paraId="176BE78E" w14:textId="77777777" w:rsidR="00ED56CB" w:rsidRPr="006711B0" w:rsidRDefault="00ED56CB" w:rsidP="00ED56CB">
            <w:pPr>
              <w:pStyle w:val="0-Tekst"/>
            </w:pPr>
            <w:r w:rsidRPr="006711B0">
              <w:t xml:space="preserve">Opisuje i računa volumen piramide i stošca. </w:t>
            </w:r>
          </w:p>
        </w:tc>
        <w:tc>
          <w:tcPr>
            <w:tcW w:w="2273" w:type="dxa"/>
            <w:gridSpan w:val="2"/>
          </w:tcPr>
          <w:p w14:paraId="219F0229" w14:textId="77777777" w:rsidR="00ED56CB" w:rsidRPr="00ED56CB" w:rsidRDefault="00ED56CB" w:rsidP="00ED56CB">
            <w:pPr>
              <w:pStyle w:val="0-Tekst"/>
            </w:pPr>
            <w:r w:rsidRPr="00ED56CB">
              <w:t xml:space="preserve">Modelira problemsku situaciju izračunom elemenata geometrijskih tijela. </w:t>
            </w:r>
          </w:p>
        </w:tc>
      </w:tr>
      <w:tr w:rsidR="00ED56CB" w:rsidRPr="006711B0" w14:paraId="2B16B3BC" w14:textId="77777777" w:rsidTr="00ED56CB">
        <w:trPr>
          <w:gridAfter w:val="1"/>
          <w:wAfter w:w="30" w:type="dxa"/>
        </w:trPr>
        <w:tc>
          <w:tcPr>
            <w:tcW w:w="14142" w:type="dxa"/>
            <w:gridSpan w:val="10"/>
          </w:tcPr>
          <w:p w14:paraId="0A861C70" w14:textId="77777777" w:rsidR="00ED56CB" w:rsidRPr="006711B0" w:rsidRDefault="00ED56CB" w:rsidP="00ED56CB">
            <w:pPr>
              <w:pStyle w:val="0-Tekst"/>
            </w:pPr>
            <w:r>
              <w:t>NAPOMENA:</w:t>
            </w:r>
            <w:r w:rsidRPr="006711B0">
              <w:t xml:space="preserve"> </w:t>
            </w:r>
          </w:p>
          <w:p w14:paraId="013A0D23" w14:textId="4C8702FA" w:rsidR="00ED56CB" w:rsidRPr="006711B0" w:rsidRDefault="001A4C79" w:rsidP="00ED56CB">
            <w:pPr>
              <w:pStyle w:val="0-Tekst"/>
            </w:pPr>
            <w:r>
              <w:t>Rabiti programe dinamične geometrije te ostale primjerene i dostupne interaktivne računalne programe i alate</w:t>
            </w:r>
            <w:r w:rsidR="00ED56CB" w:rsidRPr="006711B0">
              <w:t xml:space="preserve"> za istraživanje svojstava, prikaz zadataka i provjeru ispravnosti rješenja. Rabiti modele tijela. Primijeniti znanja u autentičnim situacijama i na terenskoj nastavi ako je moguće.</w:t>
            </w:r>
          </w:p>
        </w:tc>
      </w:tr>
      <w:tr w:rsidR="00ED56CB" w:rsidRPr="006711B0" w14:paraId="5B3CE1CF" w14:textId="77777777" w:rsidTr="00ED56CB">
        <w:trPr>
          <w:gridAfter w:val="1"/>
          <w:wAfter w:w="30" w:type="dxa"/>
        </w:trPr>
        <w:tc>
          <w:tcPr>
            <w:tcW w:w="486" w:type="dxa"/>
          </w:tcPr>
          <w:p w14:paraId="20F9F9BC" w14:textId="77777777" w:rsidR="00ED56CB" w:rsidRPr="006711B0" w:rsidRDefault="00ED56CB" w:rsidP="00ED56CB">
            <w:pPr>
              <w:pStyle w:val="0-Ishodi"/>
            </w:pPr>
            <w:r>
              <w:t>5</w:t>
            </w:r>
            <w:r w:rsidRPr="006711B0">
              <w:t>.</w:t>
            </w:r>
          </w:p>
        </w:tc>
        <w:tc>
          <w:tcPr>
            <w:tcW w:w="1822" w:type="dxa"/>
            <w:shd w:val="clear" w:color="auto" w:fill="FADCB4"/>
          </w:tcPr>
          <w:p w14:paraId="30EE5663" w14:textId="77777777" w:rsidR="00ED56CB" w:rsidRPr="006711B0" w:rsidRDefault="00ED56CB" w:rsidP="00ED56CB">
            <w:pPr>
              <w:pStyle w:val="0-Ishodi"/>
              <w:suppressAutoHyphens/>
            </w:pPr>
            <w:r w:rsidRPr="006711B0">
              <w:t>E. 2. 1</w:t>
            </w:r>
          </w:p>
          <w:p w14:paraId="4274CED2" w14:textId="77777777" w:rsidR="00ED56CB" w:rsidRPr="006711B0" w:rsidRDefault="00ED56CB" w:rsidP="00ED56CB">
            <w:pPr>
              <w:pStyle w:val="0-Ishodi"/>
              <w:suppressAutoHyphens/>
            </w:pPr>
          </w:p>
          <w:p w14:paraId="162F2EFD" w14:textId="63B84C51" w:rsidR="00ED56CB" w:rsidRPr="006711B0" w:rsidRDefault="00ED56CB" w:rsidP="00ED56CB">
            <w:pPr>
              <w:pStyle w:val="0-Ishodi"/>
              <w:suppressAutoHyphens/>
            </w:pPr>
            <w:r w:rsidRPr="006711B0">
              <w:t>Barata podatcima prikazanim</w:t>
            </w:r>
            <w:r w:rsidR="008F0431">
              <w:t>a</w:t>
            </w:r>
            <w:r w:rsidRPr="006711B0">
              <w:t xml:space="preserve"> na različite načina.</w:t>
            </w:r>
          </w:p>
        </w:tc>
        <w:tc>
          <w:tcPr>
            <w:tcW w:w="3187" w:type="dxa"/>
          </w:tcPr>
          <w:p w14:paraId="2B2A4FDE" w14:textId="77777777" w:rsidR="00ED56CB" w:rsidRPr="006711B0" w:rsidRDefault="00ED56CB" w:rsidP="00ED56CB">
            <w:pPr>
              <w:pStyle w:val="0-Tekst"/>
            </w:pPr>
            <w:r w:rsidRPr="006711B0">
              <w:t xml:space="preserve">Prepoznaje obilježja skupa objekata, prikuplja podatke o njima, organizira ih tablično, određuje frekvenciju i relativnu frekvenciju podataka. </w:t>
            </w:r>
          </w:p>
          <w:p w14:paraId="1146B4B8" w14:textId="77777777" w:rsidR="00ED56CB" w:rsidRPr="006711B0" w:rsidRDefault="00ED56CB" w:rsidP="00ED56CB">
            <w:pPr>
              <w:pStyle w:val="0-Tekst"/>
            </w:pPr>
            <w:r w:rsidRPr="006711B0">
              <w:t xml:space="preserve">Određuje srednje vrijednosti  prikupljenih podataka. </w:t>
            </w:r>
          </w:p>
          <w:p w14:paraId="608FABBE" w14:textId="77777777" w:rsidR="00ED56CB" w:rsidRPr="006711B0" w:rsidRDefault="00ED56CB" w:rsidP="00ED56CB">
            <w:pPr>
              <w:pStyle w:val="0-Tekst"/>
            </w:pPr>
            <w:r w:rsidRPr="006711B0">
              <w:t>Crta linijske i stupčaste dijagrame frekvencija i relativnih frekvencija, te kružni dijagram relativnih frekvencija.</w:t>
            </w:r>
          </w:p>
          <w:p w14:paraId="02BC7B02" w14:textId="77777777" w:rsidR="00ED56CB" w:rsidRPr="006711B0" w:rsidRDefault="00ED56CB" w:rsidP="00ED56CB">
            <w:pPr>
              <w:pStyle w:val="0-Tekst"/>
            </w:pPr>
            <w:r w:rsidRPr="006711B0">
              <w:t xml:space="preserve">Analizira rezultate i </w:t>
            </w:r>
            <w:r>
              <w:t>diskutira</w:t>
            </w:r>
            <w:r w:rsidRPr="006711B0">
              <w:t xml:space="preserve"> o njima.</w:t>
            </w:r>
          </w:p>
        </w:tc>
        <w:tc>
          <w:tcPr>
            <w:tcW w:w="2124" w:type="dxa"/>
          </w:tcPr>
          <w:p w14:paraId="13C7AD2F" w14:textId="77777777" w:rsidR="00ED56CB" w:rsidRPr="006711B0" w:rsidRDefault="00ED56CB" w:rsidP="00ED56CB">
            <w:pPr>
              <w:pStyle w:val="0-Tekst"/>
            </w:pPr>
            <w:r w:rsidRPr="006711B0">
              <w:t>Interpretira podatke prikazane na različite načine. Organizira jednostavan skup podataka.</w:t>
            </w:r>
          </w:p>
        </w:tc>
        <w:tc>
          <w:tcPr>
            <w:tcW w:w="2125" w:type="dxa"/>
            <w:gridSpan w:val="2"/>
          </w:tcPr>
          <w:p w14:paraId="6E4B930E" w14:textId="77777777" w:rsidR="00ED56CB" w:rsidRPr="006711B0" w:rsidRDefault="00ED56CB" w:rsidP="00ED56CB">
            <w:pPr>
              <w:pStyle w:val="0-Tekst"/>
            </w:pPr>
            <w:r w:rsidRPr="006711B0">
              <w:t xml:space="preserve">Organizira prikupljene </w:t>
            </w:r>
            <w:r w:rsidRPr="006711B0">
              <w:rPr>
                <w:rFonts w:ascii="Calibri" w:hAnsi="Calibri" w:cs="Calibri"/>
              </w:rPr>
              <w:t> </w:t>
            </w:r>
            <w:r w:rsidRPr="006711B0">
              <w:t>podatke i prikazuje ih linijskim i stupčastim dijagramom.</w:t>
            </w:r>
          </w:p>
        </w:tc>
        <w:tc>
          <w:tcPr>
            <w:tcW w:w="2125" w:type="dxa"/>
            <w:gridSpan w:val="2"/>
          </w:tcPr>
          <w:p w14:paraId="64556CA8" w14:textId="77777777" w:rsidR="00ED56CB" w:rsidRPr="006711B0" w:rsidRDefault="00ED56CB" w:rsidP="00ED56CB">
            <w:pPr>
              <w:pStyle w:val="0-Tekst"/>
            </w:pPr>
            <w:r w:rsidRPr="006711B0">
              <w:t>Računa relativnu frekvenciju i srednje vrijednosti, grafički prikazuje podatke stupčastim i kružnim dijagram</w:t>
            </w:r>
            <w:r>
              <w:t>om</w:t>
            </w:r>
            <w:r w:rsidRPr="006711B0">
              <w:rPr>
                <w:rFonts w:ascii="Calibri" w:hAnsi="Calibri" w:cs="Calibri"/>
              </w:rPr>
              <w:t> </w:t>
            </w:r>
            <w:r w:rsidRPr="006711B0">
              <w:t>relativnih frekvencija.</w:t>
            </w:r>
          </w:p>
          <w:p w14:paraId="3C364A83" w14:textId="77777777" w:rsidR="00ED56CB" w:rsidRPr="006711B0" w:rsidRDefault="00ED56CB" w:rsidP="00ED56CB">
            <w:pPr>
              <w:pStyle w:val="0-Tekst"/>
            </w:pPr>
            <w:r w:rsidRPr="006711B0">
              <w:t xml:space="preserve"> </w:t>
            </w:r>
          </w:p>
        </w:tc>
        <w:tc>
          <w:tcPr>
            <w:tcW w:w="2273" w:type="dxa"/>
            <w:gridSpan w:val="2"/>
          </w:tcPr>
          <w:p w14:paraId="09D5697F" w14:textId="77777777" w:rsidR="00ED56CB" w:rsidRPr="006711B0" w:rsidRDefault="00ED56CB" w:rsidP="00ED56CB">
            <w:pPr>
              <w:pStyle w:val="0-Tekst"/>
            </w:pPr>
            <w:r w:rsidRPr="006711B0">
              <w:t>Donosi odluke na osnovi analiziranih podataka.</w:t>
            </w:r>
          </w:p>
        </w:tc>
      </w:tr>
      <w:tr w:rsidR="00ED56CB" w:rsidRPr="006711B0" w14:paraId="1F944FC8" w14:textId="77777777" w:rsidTr="00ED56CB">
        <w:trPr>
          <w:gridAfter w:val="1"/>
          <w:wAfter w:w="30" w:type="dxa"/>
        </w:trPr>
        <w:tc>
          <w:tcPr>
            <w:tcW w:w="14142" w:type="dxa"/>
            <w:gridSpan w:val="10"/>
          </w:tcPr>
          <w:p w14:paraId="49AFB6A3" w14:textId="77777777" w:rsidR="00ED56CB" w:rsidRDefault="00ED56CB" w:rsidP="00ED56CB">
            <w:pPr>
              <w:pStyle w:val="0-Tekst"/>
            </w:pPr>
            <w:r>
              <w:t>NAPOMENA:</w:t>
            </w:r>
          </w:p>
          <w:p w14:paraId="600449E9" w14:textId="728A215C" w:rsidR="00ED56CB" w:rsidRPr="006711B0" w:rsidRDefault="00ED56CB" w:rsidP="00ED56CB">
            <w:pPr>
              <w:pStyle w:val="0-Tekst"/>
            </w:pPr>
            <w:r w:rsidRPr="006711B0">
              <w:t xml:space="preserve">Rabiti proračunske tablice ili programe dinamične geometrije </w:t>
            </w:r>
            <w:r w:rsidR="009B7EFD">
              <w:t xml:space="preserve">te ostale primjerene i dostupne interaktivne računalne programe i </w:t>
            </w:r>
            <w:r w:rsidR="00E557DF">
              <w:t xml:space="preserve">alate </w:t>
            </w:r>
            <w:r w:rsidRPr="006711B0">
              <w:t>za prikaz podataka.</w:t>
            </w:r>
          </w:p>
        </w:tc>
      </w:tr>
      <w:tr w:rsidR="00ED56CB" w:rsidRPr="00861B7A" w14:paraId="26E18E37" w14:textId="77777777" w:rsidTr="00ED56CB">
        <w:tc>
          <w:tcPr>
            <w:tcW w:w="486" w:type="dxa"/>
          </w:tcPr>
          <w:p w14:paraId="17C560DC" w14:textId="77777777" w:rsidR="00ED56CB" w:rsidRPr="00861B7A" w:rsidRDefault="00ED56CB" w:rsidP="00ED56CB">
            <w:pPr>
              <w:spacing w:after="0"/>
              <w:rPr>
                <w:rFonts w:ascii="VladaRHSans Lt" w:eastAsia="Times New Roman" w:hAnsi="VladaRHSans Lt" w:cs="Segoe UI Light"/>
                <w:smallCaps/>
                <w:sz w:val="19"/>
                <w:szCs w:val="20"/>
              </w:rPr>
            </w:pPr>
          </w:p>
        </w:tc>
        <w:tc>
          <w:tcPr>
            <w:tcW w:w="1822" w:type="dxa"/>
            <w:shd w:val="clear" w:color="auto" w:fill="B4B4FA"/>
          </w:tcPr>
          <w:p w14:paraId="0A218A0D" w14:textId="523B0ED6" w:rsidR="00ED56CB" w:rsidRPr="00861B7A" w:rsidRDefault="00ED56CB" w:rsidP="00ED56CB">
            <w:pPr>
              <w:suppressAutoHyphens/>
              <w:spacing w:after="0"/>
              <w:rPr>
                <w:rFonts w:ascii="VladaRHSans Lt" w:eastAsia="Times New Roman" w:hAnsi="VladaRHSans Lt" w:cs="Segoe UI Light"/>
                <w:smallCaps/>
                <w:sz w:val="19"/>
                <w:szCs w:val="20"/>
              </w:rPr>
            </w:pPr>
            <w:r w:rsidRPr="00861B7A">
              <w:rPr>
                <w:rFonts w:ascii="VladaRHSans Lt" w:eastAsia="Times New Roman" w:hAnsi="VladaRHSans Lt" w:cs="Segoe UI Light"/>
                <w:smallCaps/>
                <w:sz w:val="19"/>
                <w:szCs w:val="20"/>
              </w:rPr>
              <w:t>B.</w:t>
            </w:r>
            <w:r>
              <w:rPr>
                <w:rFonts w:ascii="VladaRHSans Lt" w:eastAsia="Times New Roman" w:hAnsi="VladaRHSans Lt" w:cs="Segoe UI Light"/>
                <w:smallCaps/>
                <w:sz w:val="19"/>
                <w:szCs w:val="20"/>
              </w:rPr>
              <w:t xml:space="preserve"> </w:t>
            </w:r>
            <w:r w:rsidR="0040751A">
              <w:rPr>
                <w:rFonts w:ascii="VladaRHSans Lt" w:eastAsia="Times New Roman" w:hAnsi="VladaRHSans Lt" w:cs="Segoe UI Light"/>
                <w:smallCaps/>
                <w:sz w:val="19"/>
                <w:szCs w:val="20"/>
              </w:rPr>
              <w:t>2</w:t>
            </w:r>
          </w:p>
          <w:p w14:paraId="43B9DC0E" w14:textId="77777777" w:rsidR="00ED56CB" w:rsidRPr="00861B7A" w:rsidRDefault="00ED56CB" w:rsidP="00ED56CB">
            <w:pPr>
              <w:suppressAutoHyphens/>
              <w:spacing w:after="0"/>
              <w:rPr>
                <w:rFonts w:ascii="VladaRHSans Lt" w:eastAsia="Times New Roman" w:hAnsi="VladaRHSans Lt" w:cs="Segoe UI Light"/>
                <w:smallCaps/>
                <w:sz w:val="19"/>
                <w:szCs w:val="20"/>
              </w:rPr>
            </w:pPr>
          </w:p>
          <w:p w14:paraId="4C3BDBED" w14:textId="77777777" w:rsidR="00ED56CB" w:rsidRPr="00ED56CB" w:rsidRDefault="00ED56CB" w:rsidP="00ED56CB">
            <w:pPr>
              <w:suppressAutoHyphens/>
              <w:spacing w:after="0"/>
              <w:rPr>
                <w:rFonts w:ascii="VladaRHSans Lt" w:eastAsia="Times New Roman" w:hAnsi="VladaRHSans Lt" w:cs="Segoe UI Light"/>
                <w:smallCaps/>
                <w:color w:val="FF0000"/>
                <w:sz w:val="19"/>
                <w:szCs w:val="20"/>
              </w:rPr>
            </w:pPr>
            <w:r w:rsidRPr="00ED56CB">
              <w:rPr>
                <w:rFonts w:ascii="VladaRHSans Lt" w:eastAsia="Times New Roman" w:hAnsi="VladaRHSans Lt" w:cs="Segoe UI Light"/>
                <w:smallCaps/>
                <w:color w:val="FF0000"/>
                <w:sz w:val="19"/>
                <w:szCs w:val="20"/>
              </w:rPr>
              <w:t>Rješava kvadratnu jednadžbu.</w:t>
            </w:r>
          </w:p>
          <w:p w14:paraId="2F7100F2" w14:textId="77777777" w:rsidR="00ED56CB" w:rsidRPr="00ED56CB" w:rsidRDefault="00ED56CB" w:rsidP="00ED56CB">
            <w:pPr>
              <w:suppressAutoHyphens/>
              <w:spacing w:after="0"/>
              <w:rPr>
                <w:rFonts w:ascii="VladaRHSans Lt" w:eastAsia="Times New Roman" w:hAnsi="VladaRHSans Lt" w:cs="Segoe UI Light"/>
                <w:smallCaps/>
                <w:color w:val="FF0000"/>
                <w:sz w:val="19"/>
                <w:szCs w:val="20"/>
              </w:rPr>
            </w:pPr>
          </w:p>
          <w:p w14:paraId="1D3E0255" w14:textId="77777777" w:rsidR="00ED56CB" w:rsidRPr="00861B7A" w:rsidRDefault="00ED56CB" w:rsidP="00ED56CB">
            <w:pPr>
              <w:suppressAutoHyphens/>
              <w:spacing w:after="0"/>
              <w:rPr>
                <w:rFonts w:ascii="VladaRHSans Lt" w:eastAsia="Times New Roman" w:hAnsi="VladaRHSans Lt" w:cs="Segoe UI Light"/>
                <w:smallCaps/>
                <w:sz w:val="19"/>
                <w:szCs w:val="20"/>
              </w:rPr>
            </w:pPr>
            <w:r w:rsidRPr="00ED56CB">
              <w:rPr>
                <w:rFonts w:ascii="VladaRHSans Lt" w:eastAsia="Times New Roman" w:hAnsi="VladaRHSans Lt" w:cs="Segoe UI Light"/>
                <w:smallCaps/>
                <w:color w:val="FF0000"/>
                <w:sz w:val="19"/>
                <w:szCs w:val="20"/>
              </w:rPr>
              <w:t>IZBORNI ISHOD</w:t>
            </w:r>
          </w:p>
        </w:tc>
        <w:tc>
          <w:tcPr>
            <w:tcW w:w="3187" w:type="dxa"/>
          </w:tcPr>
          <w:p w14:paraId="6EEC361E" w14:textId="77777777" w:rsidR="00ED56CB" w:rsidRPr="00861B7A" w:rsidRDefault="00ED56CB" w:rsidP="00ED56CB">
            <w:pPr>
              <w:spacing w:after="0"/>
              <w:rPr>
                <w:rFonts w:ascii="VladaRHSans Lt" w:hAnsi="VladaRHSans Lt"/>
                <w:sz w:val="19"/>
              </w:rPr>
            </w:pPr>
            <w:r w:rsidRPr="00861B7A">
              <w:rPr>
                <w:rFonts w:ascii="VladaRHSans Lt" w:hAnsi="VladaRHSans Lt"/>
                <w:sz w:val="19"/>
              </w:rPr>
              <w:t xml:space="preserve">Bira metodu i rješava kvadratne jednadžbe s racionalnim koeficijentima. </w:t>
            </w:r>
          </w:p>
          <w:p w14:paraId="76E5026C" w14:textId="77777777" w:rsidR="00ED56CB" w:rsidRPr="00861B7A" w:rsidRDefault="00ED56CB" w:rsidP="00ED56CB">
            <w:pPr>
              <w:spacing w:after="0"/>
              <w:rPr>
                <w:rFonts w:ascii="VladaRHSans Lt" w:hAnsi="VladaRHSans Lt"/>
                <w:sz w:val="19"/>
              </w:rPr>
            </w:pPr>
            <w:r w:rsidRPr="00861B7A">
              <w:rPr>
                <w:rFonts w:ascii="VladaRHSans Lt" w:hAnsi="VladaRHSans Lt"/>
                <w:sz w:val="19"/>
              </w:rPr>
              <w:t xml:space="preserve">Prepoznaje postojanje rješenja kvadratne jednadžbe u skupu R. Primjenjuje diskriminantu pri određivanju postojanja rješenja kvadratne jednadžbe. </w:t>
            </w:r>
          </w:p>
          <w:p w14:paraId="4A9AEE3B" w14:textId="77777777" w:rsidR="00ED56CB" w:rsidRPr="00861B7A" w:rsidRDefault="00ED56CB" w:rsidP="00ED56CB">
            <w:pPr>
              <w:spacing w:after="0"/>
              <w:rPr>
                <w:rFonts w:ascii="VladaRHSans Lt" w:hAnsi="VladaRHSans Lt"/>
                <w:sz w:val="19"/>
              </w:rPr>
            </w:pPr>
          </w:p>
          <w:p w14:paraId="34B23729" w14:textId="77777777" w:rsidR="00ED56CB" w:rsidRPr="00861B7A" w:rsidRDefault="00ED56CB" w:rsidP="00ED56CB">
            <w:pPr>
              <w:spacing w:after="0"/>
              <w:rPr>
                <w:rFonts w:ascii="VladaRHSans Lt" w:hAnsi="VladaRHSans Lt"/>
                <w:sz w:val="19"/>
              </w:rPr>
            </w:pPr>
            <w:r>
              <w:rPr>
                <w:rFonts w:ascii="VladaRHSans Lt" w:hAnsi="VladaRHSans Lt"/>
                <w:sz w:val="19"/>
              </w:rPr>
              <w:t>Prošireni</w:t>
            </w:r>
            <w:r w:rsidRPr="00861B7A">
              <w:rPr>
                <w:rFonts w:ascii="VladaRHSans Lt" w:hAnsi="VladaRHSans Lt"/>
                <w:sz w:val="19"/>
              </w:rPr>
              <w:t xml:space="preserve"> sadržaj:</w:t>
            </w:r>
          </w:p>
          <w:p w14:paraId="33FADEAF" w14:textId="77777777" w:rsidR="00ED56CB" w:rsidRPr="00861B7A" w:rsidRDefault="00ED56CB" w:rsidP="00ED56CB">
            <w:pPr>
              <w:spacing w:after="0"/>
              <w:rPr>
                <w:rFonts w:ascii="VladaRHSans Lt" w:hAnsi="VladaRHSans Lt"/>
                <w:sz w:val="19"/>
              </w:rPr>
            </w:pPr>
            <w:r w:rsidRPr="00861B7A">
              <w:rPr>
                <w:rFonts w:ascii="VladaRHSans Lt" w:hAnsi="VladaRHSans Lt"/>
                <w:sz w:val="19"/>
              </w:rPr>
              <w:t>Faktorizira trinom.</w:t>
            </w:r>
          </w:p>
        </w:tc>
        <w:tc>
          <w:tcPr>
            <w:tcW w:w="2181" w:type="dxa"/>
            <w:gridSpan w:val="2"/>
          </w:tcPr>
          <w:p w14:paraId="3A3DC1A8" w14:textId="77777777" w:rsidR="00ED56CB" w:rsidRPr="00861B7A" w:rsidRDefault="00ED56CB" w:rsidP="00ED56CB">
            <w:pPr>
              <w:suppressAutoHyphens/>
              <w:spacing w:after="0"/>
              <w:rPr>
                <w:rFonts w:ascii="VladaRHSans Lt" w:eastAsiaTheme="minorEastAsia" w:hAnsi="VladaRHSans Lt"/>
                <w:sz w:val="19"/>
              </w:rPr>
            </w:pPr>
            <w:r>
              <w:rPr>
                <w:rFonts w:ascii="VladaRHSans Lt" w:hAnsi="VladaRHSans Lt"/>
                <w:sz w:val="19"/>
              </w:rPr>
              <w:lastRenderedPageBreak/>
              <w:t>Rješava kvadratnu</w:t>
            </w:r>
            <w:r w:rsidRPr="00861B7A">
              <w:rPr>
                <w:rFonts w:ascii="VladaRHSans Lt" w:hAnsi="VladaRHSans Lt"/>
                <w:sz w:val="19"/>
              </w:rPr>
              <w:t xml:space="preserve"> jednadžb</w:t>
            </w:r>
            <w:r>
              <w:rPr>
                <w:rFonts w:ascii="VladaRHSans Lt" w:hAnsi="VladaRHSans Lt"/>
                <w:sz w:val="19"/>
              </w:rPr>
              <w:t>u</w:t>
            </w:r>
            <w:r w:rsidRPr="00861B7A">
              <w:rPr>
                <w:rFonts w:ascii="VladaRHSans Lt" w:hAnsi="VladaRHSans Lt"/>
                <w:sz w:val="19"/>
              </w:rPr>
              <w:t xml:space="preserve"> oblika </w:t>
            </w:r>
          </w:p>
          <w:p w14:paraId="6E3B1AF4" w14:textId="77777777" w:rsidR="00ED56CB" w:rsidRPr="00861B7A" w:rsidRDefault="00ED56CB" w:rsidP="00ED56CB">
            <w:pPr>
              <w:suppressAutoHyphens/>
              <w:spacing w:after="0"/>
              <w:rPr>
                <w:rFonts w:ascii="VladaRHSans Lt" w:hAnsi="VladaRHSans Lt"/>
                <w:sz w:val="19"/>
              </w:rPr>
            </w:pPr>
            <m:oMath>
              <m:r>
                <w:rPr>
                  <w:rFonts w:ascii="Cambria Math" w:hAnsi="Cambria Math"/>
                  <w:sz w:val="19"/>
                </w:rPr>
                <m:t>a</m:t>
              </m:r>
              <m:sSup>
                <m:sSupPr>
                  <m:ctrlPr>
                    <w:rPr>
                      <w:rFonts w:ascii="Cambria Math" w:hAnsi="Cambria Math"/>
                      <w:sz w:val="19"/>
                    </w:rPr>
                  </m:ctrlPr>
                </m:sSupPr>
                <m:e>
                  <m:r>
                    <w:rPr>
                      <w:rFonts w:ascii="Cambria Math" w:hAnsi="Cambria Math"/>
                      <w:sz w:val="19"/>
                    </w:rPr>
                    <m:t>x</m:t>
                  </m:r>
                </m:e>
                <m:sup>
                  <m:r>
                    <m:rPr>
                      <m:sty m:val="p"/>
                    </m:rPr>
                    <w:rPr>
                      <w:rFonts w:ascii="Cambria Math" w:hAnsi="Cambria Math"/>
                      <w:sz w:val="19"/>
                    </w:rPr>
                    <m:t>2</m:t>
                  </m:r>
                </m:sup>
              </m:sSup>
              <m:r>
                <m:rPr>
                  <m:sty m:val="p"/>
                </m:rPr>
                <w:rPr>
                  <w:rFonts w:ascii="Cambria Math" w:hAnsi="Cambria Math"/>
                  <w:sz w:val="19"/>
                </w:rPr>
                <m:t>+</m:t>
              </m:r>
              <m:r>
                <w:rPr>
                  <w:rFonts w:ascii="Cambria Math" w:hAnsi="Cambria Math"/>
                  <w:sz w:val="19"/>
                </w:rPr>
                <m:t>c</m:t>
              </m:r>
              <m:r>
                <m:rPr>
                  <m:sty m:val="p"/>
                </m:rPr>
                <w:rPr>
                  <w:rFonts w:ascii="Cambria Math" w:hAnsi="Cambria Math"/>
                  <w:sz w:val="19"/>
                </w:rPr>
                <m:t>=0</m:t>
              </m:r>
            </m:oMath>
            <w:r w:rsidRPr="00861B7A">
              <w:rPr>
                <w:rFonts w:ascii="VladaRHSans Lt" w:hAnsi="VladaRHSans Lt"/>
                <w:sz w:val="19"/>
              </w:rPr>
              <w:t xml:space="preserve">. </w:t>
            </w:r>
          </w:p>
        </w:tc>
        <w:tc>
          <w:tcPr>
            <w:tcW w:w="2181" w:type="dxa"/>
            <w:gridSpan w:val="2"/>
          </w:tcPr>
          <w:p w14:paraId="6C85E312" w14:textId="77777777" w:rsidR="00ED56CB" w:rsidRPr="00861B7A" w:rsidRDefault="00ED56CB" w:rsidP="00ED56CB">
            <w:pPr>
              <w:spacing w:after="0"/>
              <w:rPr>
                <w:rFonts w:ascii="VladaRHSans Lt" w:hAnsi="VladaRHSans Lt"/>
                <w:sz w:val="19"/>
              </w:rPr>
            </w:pPr>
            <w:r>
              <w:rPr>
                <w:rFonts w:ascii="VladaRHSans Lt" w:hAnsi="VladaRHSans Lt"/>
                <w:sz w:val="19"/>
              </w:rPr>
              <w:t>Rješava kvadratnu jednadžbu</w:t>
            </w:r>
            <w:r w:rsidRPr="00861B7A">
              <w:rPr>
                <w:rFonts w:ascii="VladaRHSans Lt" w:hAnsi="VladaRHSans Lt"/>
                <w:sz w:val="19"/>
              </w:rPr>
              <w:t xml:space="preserve"> primjenom formule. </w:t>
            </w:r>
          </w:p>
        </w:tc>
        <w:tc>
          <w:tcPr>
            <w:tcW w:w="2181" w:type="dxa"/>
            <w:gridSpan w:val="2"/>
          </w:tcPr>
          <w:p w14:paraId="6765210C" w14:textId="77777777" w:rsidR="00ED56CB" w:rsidRPr="00861B7A" w:rsidRDefault="00ED56CB" w:rsidP="00ED56CB">
            <w:pPr>
              <w:spacing w:after="0"/>
              <w:rPr>
                <w:rFonts w:ascii="VladaRHSans Lt" w:hAnsi="VladaRHSans Lt"/>
                <w:sz w:val="19"/>
              </w:rPr>
            </w:pPr>
            <w:r w:rsidRPr="00861B7A">
              <w:rPr>
                <w:rFonts w:ascii="VladaRHSans Lt" w:hAnsi="VladaRHSans Lt"/>
                <w:sz w:val="19"/>
              </w:rPr>
              <w:t>Samostalno i sigurno rješava kvadratnu jednadžbu.</w:t>
            </w:r>
          </w:p>
        </w:tc>
        <w:tc>
          <w:tcPr>
            <w:tcW w:w="2134" w:type="dxa"/>
            <w:gridSpan w:val="2"/>
          </w:tcPr>
          <w:p w14:paraId="2DB1BEC6" w14:textId="77777777" w:rsidR="00ED56CB" w:rsidRPr="00861B7A" w:rsidRDefault="00ED56CB" w:rsidP="00ED56CB">
            <w:pPr>
              <w:spacing w:after="0"/>
              <w:rPr>
                <w:rFonts w:ascii="VladaRHSans Lt" w:hAnsi="VladaRHSans Lt"/>
                <w:sz w:val="19"/>
              </w:rPr>
            </w:pPr>
            <w:r w:rsidRPr="00861B7A">
              <w:rPr>
                <w:rFonts w:ascii="VladaRHSans Lt" w:hAnsi="VladaRHSans Lt"/>
                <w:sz w:val="19"/>
              </w:rPr>
              <w:t>Argumentira postojanje i broj rješenja kvadratne jednadžbe pomoću diskriminante.</w:t>
            </w:r>
          </w:p>
          <w:p w14:paraId="16F07D9C" w14:textId="77777777" w:rsidR="00ED56CB" w:rsidRPr="00861B7A" w:rsidRDefault="00ED56CB" w:rsidP="00ED56CB">
            <w:pPr>
              <w:spacing w:after="0"/>
              <w:rPr>
                <w:rFonts w:ascii="VladaRHSans Lt" w:hAnsi="VladaRHSans Lt"/>
                <w:sz w:val="19"/>
              </w:rPr>
            </w:pPr>
          </w:p>
          <w:p w14:paraId="230F8EAF" w14:textId="77777777" w:rsidR="00ED56CB" w:rsidRPr="00861B7A" w:rsidRDefault="00ED56CB" w:rsidP="00ED56CB">
            <w:pPr>
              <w:spacing w:after="0"/>
              <w:rPr>
                <w:rFonts w:ascii="VladaRHSans Lt" w:hAnsi="VladaRHSans Lt"/>
                <w:sz w:val="19"/>
              </w:rPr>
            </w:pPr>
          </w:p>
        </w:tc>
      </w:tr>
    </w:tbl>
    <w:p w14:paraId="3619A820" w14:textId="77777777" w:rsidR="00ED56CB" w:rsidRDefault="00ED56CB" w:rsidP="00ED56CB"/>
    <w:p w14:paraId="46C0042F" w14:textId="77777777" w:rsidR="00F93E45" w:rsidRDefault="00F93E45"/>
    <w:p w14:paraId="4F6D534B" w14:textId="77777777" w:rsidR="00F93E45" w:rsidRDefault="00F93E45"/>
    <w:p w14:paraId="30214461" w14:textId="234345F5" w:rsidR="00F93E45" w:rsidRDefault="00F93E45"/>
    <w:p w14:paraId="66DF9028" w14:textId="6628DA5D" w:rsidR="0040751A" w:rsidRDefault="0040751A"/>
    <w:p w14:paraId="484E133A" w14:textId="2438BFEE" w:rsidR="00504077" w:rsidRDefault="00504077"/>
    <w:p w14:paraId="3027D877" w14:textId="2F32D015" w:rsidR="00504077" w:rsidRDefault="00504077"/>
    <w:p w14:paraId="4B6575D8" w14:textId="2E043FF2" w:rsidR="00504077" w:rsidRDefault="00504077"/>
    <w:p w14:paraId="7415F12A" w14:textId="2C613935" w:rsidR="00504077" w:rsidRDefault="00504077"/>
    <w:p w14:paraId="28DC7887" w14:textId="2F6DC30B" w:rsidR="00504077" w:rsidRDefault="00504077"/>
    <w:p w14:paraId="20E048FA" w14:textId="72DD8882" w:rsidR="00504077" w:rsidRDefault="00504077"/>
    <w:p w14:paraId="37CAD485" w14:textId="7B211C97" w:rsidR="00504077" w:rsidRPr="00504077" w:rsidRDefault="00504077">
      <w:pPr>
        <w:rPr>
          <w:rFonts w:ascii="VladaRHSerif Lt" w:hAnsi="VladaRHSerif Lt"/>
          <w:sz w:val="36"/>
          <w:szCs w:val="36"/>
        </w:rPr>
      </w:pPr>
    </w:p>
    <w:p w14:paraId="4052D633" w14:textId="77777777" w:rsidR="00504077" w:rsidRPr="00504077" w:rsidRDefault="00504077">
      <w:pPr>
        <w:rPr>
          <w:rFonts w:ascii="VladaRHSerif Lt" w:hAnsi="VladaRHSerif Lt"/>
          <w:sz w:val="36"/>
          <w:szCs w:val="36"/>
        </w:rPr>
      </w:pPr>
    </w:p>
    <w:p w14:paraId="074918CE" w14:textId="3E6CE2C2" w:rsidR="00F93E45" w:rsidRDefault="00F93E45">
      <w:pPr>
        <w:rPr>
          <w:rFonts w:ascii="VladaRHSerif Lt" w:hAnsi="VladaRHSerif Lt"/>
          <w:sz w:val="36"/>
          <w:szCs w:val="36"/>
        </w:rPr>
      </w:pPr>
    </w:p>
    <w:p w14:paraId="7243F78D" w14:textId="5434E954" w:rsidR="00504077" w:rsidRDefault="00504077">
      <w:pPr>
        <w:rPr>
          <w:rFonts w:ascii="VladaRHSerif Lt" w:hAnsi="VladaRHSerif Lt"/>
          <w:sz w:val="36"/>
          <w:szCs w:val="36"/>
        </w:rPr>
      </w:pPr>
    </w:p>
    <w:p w14:paraId="0CE82086" w14:textId="265E9162" w:rsidR="00504077" w:rsidRDefault="00504077">
      <w:pPr>
        <w:rPr>
          <w:rFonts w:ascii="VladaRHSerif Lt" w:hAnsi="VladaRHSerif Lt"/>
          <w:sz w:val="36"/>
          <w:szCs w:val="36"/>
        </w:rPr>
      </w:pPr>
    </w:p>
    <w:p w14:paraId="14FC19D2" w14:textId="5CBF50D4" w:rsidR="008B2596" w:rsidRDefault="008B2596">
      <w:pPr>
        <w:rPr>
          <w:rFonts w:ascii="VladaRHSerif Lt" w:hAnsi="VladaRHSerif Lt"/>
          <w:sz w:val="36"/>
          <w:szCs w:val="36"/>
        </w:rPr>
      </w:pPr>
    </w:p>
    <w:p w14:paraId="328CBE71" w14:textId="09EB7B1B" w:rsidR="008B2596" w:rsidRDefault="008B2596">
      <w:pPr>
        <w:rPr>
          <w:rFonts w:ascii="VladaRHSerif Lt" w:hAnsi="VladaRHSerif Lt"/>
          <w:sz w:val="36"/>
          <w:szCs w:val="36"/>
        </w:rPr>
      </w:pPr>
    </w:p>
    <w:p w14:paraId="29DE7089" w14:textId="77777777" w:rsidR="008B2596" w:rsidRPr="00504077" w:rsidRDefault="008B2596">
      <w:pPr>
        <w:rPr>
          <w:rFonts w:ascii="VladaRHSerif Lt" w:hAnsi="VladaRHSerif Lt"/>
          <w:sz w:val="36"/>
          <w:szCs w:val="36"/>
        </w:rPr>
      </w:pPr>
    </w:p>
    <w:p w14:paraId="27B3DC2D" w14:textId="63B4E5A7" w:rsidR="00BA36A1" w:rsidRPr="00AC2885" w:rsidRDefault="006148E9" w:rsidP="00504077">
      <w:pPr>
        <w:pStyle w:val="CKR-H3"/>
        <w:numPr>
          <w:ilvl w:val="0"/>
          <w:numId w:val="5"/>
        </w:numPr>
        <w:jc w:val="center"/>
        <w:rPr>
          <w:sz w:val="40"/>
          <w:szCs w:val="40"/>
        </w:rPr>
      </w:pPr>
      <w:r w:rsidRPr="00AC2885">
        <w:rPr>
          <w:sz w:val="40"/>
          <w:szCs w:val="40"/>
        </w:rPr>
        <w:t xml:space="preserve">razred </w:t>
      </w:r>
      <w:r w:rsidR="00730479" w:rsidRPr="00AC2885">
        <w:rPr>
          <w:sz w:val="40"/>
          <w:szCs w:val="40"/>
        </w:rPr>
        <w:t xml:space="preserve">trogodišnje </w:t>
      </w:r>
      <w:r w:rsidRPr="00AC2885">
        <w:rPr>
          <w:sz w:val="40"/>
          <w:szCs w:val="40"/>
        </w:rPr>
        <w:t>srednje škole (</w:t>
      </w:r>
      <w:r w:rsidR="00730479" w:rsidRPr="00AC2885">
        <w:rPr>
          <w:sz w:val="40"/>
          <w:szCs w:val="40"/>
        </w:rPr>
        <w:t>32 sata</w:t>
      </w:r>
      <w:r w:rsidRPr="00AC2885">
        <w:rPr>
          <w:sz w:val="40"/>
          <w:szCs w:val="40"/>
        </w:rPr>
        <w:t>)</w:t>
      </w:r>
    </w:p>
    <w:p w14:paraId="47E4ADDE" w14:textId="021AB144" w:rsidR="00504077" w:rsidRDefault="00504077" w:rsidP="00504077">
      <w:pPr>
        <w:pStyle w:val="CKR-H3"/>
        <w:ind w:left="360"/>
        <w:rPr>
          <w:sz w:val="36"/>
          <w:szCs w:val="36"/>
        </w:rPr>
      </w:pPr>
    </w:p>
    <w:p w14:paraId="550F33BA" w14:textId="41D7EC5A" w:rsidR="00504077" w:rsidRDefault="00504077" w:rsidP="00504077">
      <w:pPr>
        <w:pStyle w:val="CKR-H3"/>
        <w:ind w:left="360"/>
        <w:rPr>
          <w:sz w:val="36"/>
          <w:szCs w:val="36"/>
        </w:rPr>
      </w:pPr>
    </w:p>
    <w:p w14:paraId="139310AA" w14:textId="202E5857" w:rsidR="00504077" w:rsidRDefault="00504077" w:rsidP="00504077">
      <w:pPr>
        <w:pStyle w:val="CKR-H3"/>
        <w:ind w:left="360"/>
        <w:rPr>
          <w:sz w:val="36"/>
          <w:szCs w:val="36"/>
        </w:rPr>
      </w:pPr>
    </w:p>
    <w:p w14:paraId="2CFFC08C" w14:textId="12EDD904" w:rsidR="00504077" w:rsidRDefault="00504077" w:rsidP="00504077">
      <w:pPr>
        <w:pStyle w:val="CKR-H3"/>
        <w:ind w:left="360"/>
        <w:rPr>
          <w:sz w:val="36"/>
          <w:szCs w:val="36"/>
        </w:rPr>
      </w:pPr>
    </w:p>
    <w:p w14:paraId="0E95F688" w14:textId="554EAA84" w:rsidR="00504077" w:rsidRPr="00A47305" w:rsidRDefault="00504077" w:rsidP="00504077">
      <w:pPr>
        <w:pStyle w:val="CKR-H3"/>
        <w:ind w:left="360"/>
        <w:rPr>
          <w:sz w:val="36"/>
          <w:szCs w:val="36"/>
        </w:rPr>
      </w:pPr>
    </w:p>
    <w:p w14:paraId="5E10EA0E" w14:textId="77777777" w:rsidR="00ED56CB" w:rsidRDefault="00ED56CB" w:rsidP="00ED56CB">
      <w:pPr>
        <w:pStyle w:val="0-Tekst"/>
      </w:pPr>
    </w:p>
    <w:tbl>
      <w:tblPr>
        <w:tblpPr w:leftFromText="180" w:rightFromText="180" w:vertAnchor="text" w:tblpY="1"/>
        <w:tblOverlap w:val="neve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823"/>
        <w:gridCol w:w="3185"/>
        <w:gridCol w:w="2124"/>
        <w:gridCol w:w="2125"/>
        <w:gridCol w:w="2125"/>
        <w:gridCol w:w="2273"/>
      </w:tblGrid>
      <w:tr w:rsidR="00ED56CB" w:rsidRPr="00C47AED" w14:paraId="1814FCEF" w14:textId="77777777" w:rsidTr="00ED56CB">
        <w:trPr>
          <w:tblHeader/>
        </w:trPr>
        <w:tc>
          <w:tcPr>
            <w:tcW w:w="14142" w:type="dxa"/>
            <w:gridSpan w:val="7"/>
            <w:shd w:val="clear" w:color="auto" w:fill="B4DCEB"/>
          </w:tcPr>
          <w:p w14:paraId="49F005A2" w14:textId="77777777" w:rsidR="00ED56CB" w:rsidRPr="00C47AED" w:rsidRDefault="00ED56CB" w:rsidP="00ED56CB">
            <w:pPr>
              <w:jc w:val="center"/>
              <w:rPr>
                <w:rFonts w:ascii="VladaRHSans Bld" w:hAnsi="VladaRHSans Bld"/>
                <w:smallCaps/>
                <w:sz w:val="19"/>
              </w:rPr>
            </w:pPr>
            <w:r w:rsidRPr="00C47AED">
              <w:rPr>
                <w:rFonts w:ascii="VladaRHSans Bld" w:hAnsi="VladaRHSans Bld"/>
                <w:smallCaps/>
                <w:sz w:val="19"/>
              </w:rPr>
              <w:lastRenderedPageBreak/>
              <w:t>MATEMATIKA – NA KRAJU 3. RAZREDA TROGODIŠNJE SREDNJE ŠKOLE (</w:t>
            </w:r>
            <w:r>
              <w:rPr>
                <w:rFonts w:ascii="VladaRHSans Bld" w:hAnsi="VladaRHSans Bld"/>
                <w:smallCaps/>
                <w:sz w:val="19"/>
              </w:rPr>
              <w:t>32</w:t>
            </w:r>
            <w:r w:rsidRPr="00C47AED">
              <w:rPr>
                <w:rFonts w:ascii="VladaRHSans Bld" w:hAnsi="VladaRHSans Bld"/>
                <w:smallCaps/>
                <w:sz w:val="19"/>
              </w:rPr>
              <w:t xml:space="preserve"> sata) UČENIK:</w:t>
            </w:r>
          </w:p>
        </w:tc>
      </w:tr>
      <w:tr w:rsidR="00ED56CB" w:rsidRPr="00C47AED" w14:paraId="1A070973" w14:textId="77777777" w:rsidTr="00ED56CB">
        <w:trPr>
          <w:tblHeader/>
        </w:trPr>
        <w:tc>
          <w:tcPr>
            <w:tcW w:w="14142" w:type="dxa"/>
            <w:gridSpan w:val="7"/>
            <w:shd w:val="clear" w:color="auto" w:fill="C8FAFA"/>
            <w:vAlign w:val="center"/>
          </w:tcPr>
          <w:p w14:paraId="78381192" w14:textId="77777777" w:rsidR="00ED56CB" w:rsidRPr="00C47AED" w:rsidRDefault="00ED56CB" w:rsidP="00ED56CB">
            <w:pPr>
              <w:jc w:val="center"/>
              <w:rPr>
                <w:rFonts w:ascii="VladaRHSans Bld" w:hAnsi="VladaRHSans Bld"/>
                <w:smallCaps/>
                <w:sz w:val="19"/>
              </w:rPr>
            </w:pPr>
            <w:r w:rsidRPr="00C47AED">
              <w:rPr>
                <w:rFonts w:ascii="VladaRHSans Bld" w:hAnsi="VladaRHSans Bld"/>
                <w:smallCaps/>
                <w:sz w:val="19"/>
              </w:rPr>
              <w:t>DOMENE: A – BROJEVI, B – ALGEBRA I FUNKCIJE, C – OBLIK I PROSTOR, D – MJERENJE, E – PODATCI, STATISTIKA I VJEROJATNOST</w:t>
            </w:r>
          </w:p>
        </w:tc>
      </w:tr>
      <w:tr w:rsidR="00ED56CB" w:rsidRPr="00C47AED" w14:paraId="7D8DC9C2" w14:textId="77777777" w:rsidTr="00ED56CB">
        <w:trPr>
          <w:tblHeader/>
        </w:trPr>
        <w:tc>
          <w:tcPr>
            <w:tcW w:w="487" w:type="dxa"/>
            <w:vMerge w:val="restart"/>
            <w:shd w:val="clear" w:color="auto" w:fill="D7B9EB"/>
            <w:vAlign w:val="center"/>
          </w:tcPr>
          <w:p w14:paraId="1B023A8D" w14:textId="77777777" w:rsidR="00ED56CB" w:rsidRPr="00C47AED" w:rsidRDefault="00ED56CB" w:rsidP="00ED56CB">
            <w:pPr>
              <w:spacing w:after="0"/>
              <w:rPr>
                <w:rFonts w:ascii="VladaRHSans Bld" w:hAnsi="VladaRHSans Bld"/>
                <w:smallCaps/>
                <w:sz w:val="19"/>
              </w:rPr>
            </w:pPr>
            <w:r w:rsidRPr="00C47AED">
              <w:rPr>
                <w:rFonts w:ascii="VladaRHSans Bld" w:hAnsi="VladaRHSans Bld"/>
                <w:smallCaps/>
                <w:sz w:val="19"/>
              </w:rPr>
              <w:t>RB</w:t>
            </w:r>
          </w:p>
        </w:tc>
        <w:tc>
          <w:tcPr>
            <w:tcW w:w="1823" w:type="dxa"/>
            <w:vMerge w:val="restart"/>
            <w:shd w:val="clear" w:color="auto" w:fill="D7B9EB"/>
            <w:vAlign w:val="center"/>
          </w:tcPr>
          <w:p w14:paraId="3F8CE86C" w14:textId="77777777" w:rsidR="00ED56CB" w:rsidRPr="00C47AED" w:rsidRDefault="00ED56CB" w:rsidP="00ED56CB">
            <w:pPr>
              <w:spacing w:after="0"/>
              <w:rPr>
                <w:rFonts w:ascii="VladaRHSans Bld" w:hAnsi="VladaRHSans Bld"/>
                <w:smallCaps/>
                <w:sz w:val="19"/>
              </w:rPr>
            </w:pPr>
            <w:r w:rsidRPr="00C47AED">
              <w:rPr>
                <w:rFonts w:ascii="VladaRHSans Bld" w:hAnsi="VladaRHSans Bld"/>
                <w:smallCaps/>
                <w:sz w:val="19"/>
              </w:rPr>
              <w:t>ISHOD</w:t>
            </w:r>
          </w:p>
        </w:tc>
        <w:tc>
          <w:tcPr>
            <w:tcW w:w="3185" w:type="dxa"/>
            <w:vMerge w:val="restart"/>
            <w:shd w:val="clear" w:color="auto" w:fill="D7B9EB"/>
            <w:vAlign w:val="center"/>
          </w:tcPr>
          <w:p w14:paraId="1BBD4FBA" w14:textId="77777777" w:rsidR="00ED56CB" w:rsidRPr="00C47AED" w:rsidRDefault="00ED56CB" w:rsidP="00ED56CB">
            <w:pPr>
              <w:spacing w:after="0"/>
              <w:rPr>
                <w:rFonts w:ascii="VladaRHSans Bld" w:hAnsi="VladaRHSans Bld"/>
                <w:smallCaps/>
                <w:sz w:val="19"/>
              </w:rPr>
            </w:pPr>
            <w:r w:rsidRPr="00C47AED">
              <w:rPr>
                <w:rFonts w:ascii="VladaRHSans Bld" w:hAnsi="VladaRHSans Bld"/>
                <w:smallCaps/>
                <w:sz w:val="19"/>
              </w:rPr>
              <w:t>RAZRADA ISHODA</w:t>
            </w:r>
          </w:p>
        </w:tc>
        <w:tc>
          <w:tcPr>
            <w:tcW w:w="8647" w:type="dxa"/>
            <w:gridSpan w:val="4"/>
            <w:shd w:val="clear" w:color="auto" w:fill="D7B9EB"/>
            <w:vAlign w:val="center"/>
          </w:tcPr>
          <w:p w14:paraId="48A859E7" w14:textId="77777777" w:rsidR="00ED56CB" w:rsidRPr="00C47AED" w:rsidRDefault="00ED56CB" w:rsidP="00ED56CB">
            <w:pPr>
              <w:spacing w:after="0"/>
              <w:jc w:val="center"/>
              <w:rPr>
                <w:rFonts w:ascii="VladaRHSans Bld" w:hAnsi="VladaRHSans Bld"/>
                <w:smallCaps/>
                <w:sz w:val="19"/>
              </w:rPr>
            </w:pPr>
            <w:r w:rsidRPr="00C47AED">
              <w:rPr>
                <w:rFonts w:ascii="VladaRHSans Bld" w:hAnsi="VladaRHSans Bld"/>
                <w:smallCaps/>
                <w:sz w:val="19"/>
              </w:rPr>
              <w:t>RAZINE USVOJENOSTI</w:t>
            </w:r>
          </w:p>
        </w:tc>
      </w:tr>
      <w:tr w:rsidR="00ED56CB" w:rsidRPr="00C47AED" w14:paraId="6B558190" w14:textId="77777777" w:rsidTr="00ED56CB">
        <w:trPr>
          <w:tblHeader/>
        </w:trPr>
        <w:tc>
          <w:tcPr>
            <w:tcW w:w="487" w:type="dxa"/>
            <w:vMerge/>
            <w:shd w:val="clear" w:color="auto" w:fill="D7B9EB"/>
          </w:tcPr>
          <w:p w14:paraId="43820552" w14:textId="77777777" w:rsidR="00ED56CB" w:rsidRPr="00C47AED" w:rsidRDefault="00ED56CB" w:rsidP="00ED56CB">
            <w:pPr>
              <w:spacing w:after="0"/>
              <w:rPr>
                <w:rFonts w:ascii="VladaRHSans Bld" w:hAnsi="VladaRHSans Bld"/>
                <w:smallCaps/>
                <w:sz w:val="19"/>
              </w:rPr>
            </w:pPr>
          </w:p>
        </w:tc>
        <w:tc>
          <w:tcPr>
            <w:tcW w:w="1823" w:type="dxa"/>
            <w:vMerge/>
            <w:shd w:val="clear" w:color="auto" w:fill="D7B9EB"/>
            <w:vAlign w:val="center"/>
          </w:tcPr>
          <w:p w14:paraId="6E12FFB7" w14:textId="77777777" w:rsidR="00ED56CB" w:rsidRPr="00C47AED" w:rsidRDefault="00ED56CB" w:rsidP="00ED56CB">
            <w:pPr>
              <w:spacing w:after="0"/>
              <w:rPr>
                <w:rFonts w:ascii="VladaRHSans Bld" w:hAnsi="VladaRHSans Bld"/>
                <w:smallCaps/>
                <w:sz w:val="19"/>
              </w:rPr>
            </w:pPr>
          </w:p>
        </w:tc>
        <w:tc>
          <w:tcPr>
            <w:tcW w:w="3185" w:type="dxa"/>
            <w:vMerge/>
            <w:shd w:val="clear" w:color="auto" w:fill="D7B9EB"/>
            <w:vAlign w:val="center"/>
          </w:tcPr>
          <w:p w14:paraId="69E90305" w14:textId="77777777" w:rsidR="00ED56CB" w:rsidRPr="00C47AED" w:rsidRDefault="00ED56CB" w:rsidP="00ED56CB">
            <w:pPr>
              <w:spacing w:after="0"/>
              <w:rPr>
                <w:rFonts w:ascii="VladaRHSans Bld" w:hAnsi="VladaRHSans Bld"/>
                <w:smallCaps/>
                <w:sz w:val="19"/>
              </w:rPr>
            </w:pPr>
          </w:p>
        </w:tc>
        <w:tc>
          <w:tcPr>
            <w:tcW w:w="2124" w:type="dxa"/>
            <w:shd w:val="clear" w:color="auto" w:fill="FAC8FA"/>
            <w:vAlign w:val="center"/>
          </w:tcPr>
          <w:p w14:paraId="2B25B441" w14:textId="77777777" w:rsidR="00ED56CB" w:rsidRPr="00C47AED" w:rsidRDefault="00ED56CB" w:rsidP="00ED56CB">
            <w:pPr>
              <w:spacing w:after="0"/>
              <w:rPr>
                <w:rFonts w:ascii="VladaRHSans Bld" w:hAnsi="VladaRHSans Bld"/>
                <w:smallCaps/>
                <w:sz w:val="19"/>
              </w:rPr>
            </w:pPr>
            <w:r w:rsidRPr="00C47AED">
              <w:rPr>
                <w:rFonts w:ascii="VladaRHSans Bld" w:hAnsi="VladaRHSans Bld"/>
                <w:smallCaps/>
                <w:sz w:val="19"/>
              </w:rPr>
              <w:t>ZADOVOLJAVAJUĆA</w:t>
            </w:r>
          </w:p>
        </w:tc>
        <w:tc>
          <w:tcPr>
            <w:tcW w:w="2125" w:type="dxa"/>
            <w:shd w:val="clear" w:color="auto" w:fill="FAC8FA"/>
            <w:vAlign w:val="center"/>
          </w:tcPr>
          <w:p w14:paraId="6080E87E" w14:textId="77777777" w:rsidR="00ED56CB" w:rsidRPr="00C47AED" w:rsidRDefault="00ED56CB" w:rsidP="00ED56CB">
            <w:pPr>
              <w:spacing w:after="0"/>
              <w:rPr>
                <w:rFonts w:ascii="VladaRHSans Bld" w:hAnsi="VladaRHSans Bld"/>
                <w:smallCaps/>
                <w:sz w:val="19"/>
              </w:rPr>
            </w:pPr>
            <w:r w:rsidRPr="00C47AED">
              <w:rPr>
                <w:rFonts w:ascii="VladaRHSans Bld" w:hAnsi="VladaRHSans Bld"/>
                <w:smallCaps/>
                <w:sz w:val="19"/>
              </w:rPr>
              <w:t>DOBRA</w:t>
            </w:r>
          </w:p>
        </w:tc>
        <w:tc>
          <w:tcPr>
            <w:tcW w:w="2125" w:type="dxa"/>
            <w:shd w:val="clear" w:color="auto" w:fill="FAC8FA"/>
            <w:vAlign w:val="center"/>
          </w:tcPr>
          <w:p w14:paraId="4C642388" w14:textId="77777777" w:rsidR="00ED56CB" w:rsidRPr="00C47AED" w:rsidRDefault="00ED56CB" w:rsidP="00ED56CB">
            <w:pPr>
              <w:spacing w:after="0"/>
              <w:rPr>
                <w:rFonts w:ascii="VladaRHSans Bld" w:hAnsi="VladaRHSans Bld"/>
                <w:smallCaps/>
                <w:sz w:val="19"/>
              </w:rPr>
            </w:pPr>
            <w:r w:rsidRPr="00C47AED">
              <w:rPr>
                <w:rFonts w:ascii="VladaRHSans Bld" w:hAnsi="VladaRHSans Bld"/>
                <w:smallCaps/>
                <w:sz w:val="19"/>
              </w:rPr>
              <w:t>VRLO DOBRA</w:t>
            </w:r>
          </w:p>
        </w:tc>
        <w:tc>
          <w:tcPr>
            <w:tcW w:w="2273" w:type="dxa"/>
            <w:shd w:val="clear" w:color="auto" w:fill="FAC8FA"/>
            <w:vAlign w:val="center"/>
          </w:tcPr>
          <w:p w14:paraId="38B3F89D" w14:textId="77777777" w:rsidR="00ED56CB" w:rsidRPr="00C47AED" w:rsidRDefault="00ED56CB" w:rsidP="00ED56CB">
            <w:pPr>
              <w:spacing w:after="0"/>
              <w:rPr>
                <w:rFonts w:ascii="VladaRHSans Bld" w:hAnsi="VladaRHSans Bld"/>
                <w:smallCaps/>
                <w:sz w:val="19"/>
              </w:rPr>
            </w:pPr>
            <w:r w:rsidRPr="00C47AED">
              <w:rPr>
                <w:rFonts w:ascii="VladaRHSans Bld" w:hAnsi="VladaRHSans Bld"/>
                <w:smallCaps/>
                <w:sz w:val="19"/>
              </w:rPr>
              <w:t>IZNIMNA</w:t>
            </w:r>
          </w:p>
        </w:tc>
      </w:tr>
      <w:tr w:rsidR="00ED56CB" w:rsidRPr="00C47AED" w14:paraId="613AA96E" w14:textId="77777777" w:rsidTr="00ED56CB">
        <w:tc>
          <w:tcPr>
            <w:tcW w:w="487" w:type="dxa"/>
          </w:tcPr>
          <w:p w14:paraId="4A586C0B" w14:textId="77777777" w:rsidR="00ED56CB" w:rsidRPr="00C47AED" w:rsidRDefault="00ED56CB" w:rsidP="00ED56CB">
            <w:pPr>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1.</w:t>
            </w:r>
          </w:p>
        </w:tc>
        <w:tc>
          <w:tcPr>
            <w:tcW w:w="1823" w:type="dxa"/>
            <w:shd w:val="clear" w:color="auto" w:fill="FFCDCD"/>
          </w:tcPr>
          <w:p w14:paraId="3D35D037"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A. 3. 1</w:t>
            </w:r>
          </w:p>
          <w:p w14:paraId="5481AF3D" w14:textId="77777777" w:rsidR="00ED56CB" w:rsidRPr="00C47AED" w:rsidRDefault="00ED56CB" w:rsidP="00ED56CB">
            <w:pPr>
              <w:shd w:val="clear" w:color="auto" w:fill="FAFAB4"/>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D. 3. 1</w:t>
            </w:r>
          </w:p>
          <w:p w14:paraId="0E2C8829" w14:textId="77777777" w:rsidR="00ED56CB" w:rsidRPr="00C47AED" w:rsidRDefault="00ED56CB" w:rsidP="00ED56CB">
            <w:pPr>
              <w:suppressAutoHyphens/>
              <w:spacing w:after="0"/>
              <w:rPr>
                <w:rFonts w:ascii="VladaRHSans Lt" w:eastAsia="Times New Roman" w:hAnsi="VladaRHSans Lt" w:cs="Segoe UI Light"/>
                <w:smallCaps/>
                <w:sz w:val="19"/>
                <w:szCs w:val="20"/>
              </w:rPr>
            </w:pPr>
          </w:p>
          <w:p w14:paraId="5D704DEE"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 xml:space="preserve">Primjenjuje postotni račun. </w:t>
            </w:r>
          </w:p>
        </w:tc>
        <w:tc>
          <w:tcPr>
            <w:tcW w:w="3185" w:type="dxa"/>
          </w:tcPr>
          <w:p w14:paraId="58B4F695" w14:textId="1B2E6D5A" w:rsidR="0040751A" w:rsidRDefault="00ED56CB" w:rsidP="00ED56CB">
            <w:pPr>
              <w:spacing w:after="0"/>
              <w:rPr>
                <w:rFonts w:ascii="VladaRHSans Lt" w:hAnsi="VladaRHSans Lt"/>
                <w:sz w:val="19"/>
              </w:rPr>
            </w:pPr>
            <w:r w:rsidRPr="00C47AED">
              <w:rPr>
                <w:rFonts w:ascii="VladaRHSans Lt" w:hAnsi="VladaRHSans Lt"/>
                <w:sz w:val="19"/>
              </w:rPr>
              <w:t xml:space="preserve">Prepoznaje elemente postotnoga računa, postotak, postotni iznos i </w:t>
            </w:r>
            <w:r w:rsidR="008F0431">
              <w:rPr>
                <w:rFonts w:ascii="VladaRHSans Lt" w:hAnsi="VladaRHSans Lt"/>
                <w:sz w:val="19"/>
              </w:rPr>
              <w:t>osnovnu vrijednost</w:t>
            </w:r>
            <w:r w:rsidRPr="00C47AED">
              <w:rPr>
                <w:rFonts w:ascii="VladaRHSans Lt" w:hAnsi="VladaRHSans Lt"/>
                <w:sz w:val="19"/>
              </w:rPr>
              <w:t xml:space="preserve"> u problemskoj situaciji. </w:t>
            </w:r>
          </w:p>
          <w:p w14:paraId="386A96C7" w14:textId="53D976F2" w:rsidR="00ED56CB" w:rsidRDefault="00ED56CB" w:rsidP="00ED56CB">
            <w:pPr>
              <w:spacing w:after="0"/>
              <w:rPr>
                <w:rFonts w:ascii="VladaRHSans Lt" w:hAnsi="VladaRHSans Lt"/>
                <w:sz w:val="19"/>
              </w:rPr>
            </w:pPr>
            <w:r w:rsidRPr="00C47AED">
              <w:rPr>
                <w:rFonts w:ascii="VladaRHSans Lt" w:hAnsi="VladaRHSans Lt"/>
                <w:sz w:val="19"/>
              </w:rPr>
              <w:t xml:space="preserve">Računa nepoznati podatak. </w:t>
            </w:r>
          </w:p>
          <w:p w14:paraId="6C2718AC" w14:textId="77777777" w:rsidR="00ED56CB" w:rsidRPr="00C47AED" w:rsidRDefault="00ED56CB" w:rsidP="00ED56CB">
            <w:pPr>
              <w:spacing w:after="0"/>
              <w:rPr>
                <w:rFonts w:ascii="VladaRHSans Lt" w:hAnsi="VladaRHSans Lt"/>
                <w:sz w:val="19"/>
              </w:rPr>
            </w:pPr>
            <w:r w:rsidRPr="00C47AED">
              <w:rPr>
                <w:rFonts w:ascii="VladaRHSans Lt" w:hAnsi="VladaRHSans Lt"/>
                <w:sz w:val="19"/>
              </w:rPr>
              <w:t xml:space="preserve">Prepoznaje i računa osnovnu vrijednost kada je zadana vrijednost promijenjena za postotak. </w:t>
            </w:r>
          </w:p>
          <w:p w14:paraId="32EA6A28" w14:textId="77777777" w:rsidR="00ED56CB" w:rsidRDefault="00ED56CB" w:rsidP="00ED56CB">
            <w:pPr>
              <w:spacing w:after="0"/>
              <w:rPr>
                <w:rFonts w:ascii="VladaRHSans Lt" w:hAnsi="VladaRHSans Lt"/>
                <w:sz w:val="19"/>
              </w:rPr>
            </w:pPr>
            <w:r w:rsidRPr="00C47AED">
              <w:rPr>
                <w:rFonts w:ascii="VladaRHSans Lt" w:hAnsi="VladaRHSans Lt"/>
                <w:sz w:val="19"/>
              </w:rPr>
              <w:t xml:space="preserve">Primjenjuje postotni račun za  obračun poreza, carine, promjene i izračuna cijena, opise udjela i druge probleme iz života. </w:t>
            </w:r>
          </w:p>
          <w:p w14:paraId="65F75B1E" w14:textId="77777777" w:rsidR="00ED56CB" w:rsidRPr="00C47AED" w:rsidRDefault="00ED56CB" w:rsidP="00ED56CB">
            <w:pPr>
              <w:spacing w:after="0"/>
              <w:rPr>
                <w:rFonts w:ascii="VladaRHSans Lt" w:hAnsi="VladaRHSans Lt"/>
                <w:sz w:val="19"/>
              </w:rPr>
            </w:pPr>
          </w:p>
          <w:p w14:paraId="5D6F7EE4" w14:textId="77777777"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Prošireni sadržaj:</w:t>
            </w:r>
          </w:p>
          <w:p w14:paraId="1963C75F" w14:textId="77777777" w:rsidR="00ED56CB" w:rsidRPr="00C47AED" w:rsidRDefault="00ED56CB" w:rsidP="00ED56CB">
            <w:pPr>
              <w:spacing w:after="0"/>
              <w:rPr>
                <w:rFonts w:ascii="VladaRHSans Lt" w:hAnsi="VladaRHSans Lt"/>
                <w:sz w:val="19"/>
              </w:rPr>
            </w:pPr>
            <w:r w:rsidRPr="00C47AED">
              <w:rPr>
                <w:rFonts w:ascii="VladaRHSans Lt" w:hAnsi="VladaRHSans Lt"/>
                <w:color w:val="FF0000"/>
                <w:sz w:val="19"/>
              </w:rPr>
              <w:t>Razlikuje i objašnjava bruto i neto plaću i primjenjuje postotni račun za izračun neto plaće.</w:t>
            </w:r>
          </w:p>
        </w:tc>
        <w:tc>
          <w:tcPr>
            <w:tcW w:w="2124" w:type="dxa"/>
          </w:tcPr>
          <w:p w14:paraId="23E4597C" w14:textId="77777777" w:rsidR="00ED56CB" w:rsidRPr="00C47AED" w:rsidRDefault="00ED56CB" w:rsidP="00ED56CB">
            <w:pPr>
              <w:spacing w:after="0"/>
              <w:rPr>
                <w:rFonts w:ascii="VladaRHSans Lt" w:hAnsi="VladaRHSans Lt"/>
                <w:sz w:val="19"/>
              </w:rPr>
            </w:pPr>
            <w:r w:rsidRPr="00C47AED">
              <w:rPr>
                <w:rFonts w:ascii="VladaRHSans Lt" w:hAnsi="VladaRHSans Lt"/>
                <w:sz w:val="19"/>
              </w:rPr>
              <w:t>Računa postotak i postotni iznos. Osnovnu vrijednost uvećava/umanjuje za postotni iznos.</w:t>
            </w:r>
          </w:p>
        </w:tc>
        <w:tc>
          <w:tcPr>
            <w:tcW w:w="2125" w:type="dxa"/>
          </w:tcPr>
          <w:p w14:paraId="0A49B8F3" w14:textId="77777777" w:rsidR="00ED56CB" w:rsidRPr="00C47AED" w:rsidRDefault="00ED56CB" w:rsidP="00ED56CB">
            <w:pPr>
              <w:spacing w:after="0"/>
              <w:rPr>
                <w:rFonts w:ascii="VladaRHSans Lt" w:hAnsi="VladaRHSans Lt"/>
                <w:sz w:val="19"/>
              </w:rPr>
            </w:pPr>
            <w:r w:rsidRPr="00C47AED">
              <w:rPr>
                <w:rFonts w:ascii="VladaRHSans Lt" w:hAnsi="VladaRHSans Lt"/>
                <w:sz w:val="19"/>
              </w:rPr>
              <w:t>Prepoznaje i računa osnovnu vrijednost u jednostavnim situacijama.</w:t>
            </w:r>
          </w:p>
        </w:tc>
        <w:tc>
          <w:tcPr>
            <w:tcW w:w="2125" w:type="dxa"/>
          </w:tcPr>
          <w:p w14:paraId="49490005" w14:textId="77777777" w:rsidR="00ED56CB" w:rsidRPr="00C47AED" w:rsidRDefault="00ED56CB" w:rsidP="00ED56CB">
            <w:pPr>
              <w:spacing w:after="0"/>
              <w:rPr>
                <w:rFonts w:ascii="VladaRHSans Lt" w:hAnsi="VladaRHSans Lt"/>
                <w:sz w:val="19"/>
              </w:rPr>
            </w:pPr>
            <w:r w:rsidRPr="00C47AED">
              <w:rPr>
                <w:rFonts w:ascii="VladaRHSans Lt" w:hAnsi="VladaRHSans Lt"/>
                <w:sz w:val="19"/>
              </w:rPr>
              <w:t xml:space="preserve">Prepoznaje i računa osnovnu vrijednost u složenim situacijama. </w:t>
            </w:r>
          </w:p>
        </w:tc>
        <w:tc>
          <w:tcPr>
            <w:tcW w:w="2273" w:type="dxa"/>
          </w:tcPr>
          <w:p w14:paraId="10928D12" w14:textId="77777777" w:rsidR="00ED56CB" w:rsidRPr="00C47AED" w:rsidRDefault="00ED56CB" w:rsidP="00ED56CB">
            <w:pPr>
              <w:spacing w:after="0"/>
              <w:rPr>
                <w:rFonts w:ascii="VladaRHSans Lt" w:hAnsi="VladaRHSans Lt"/>
                <w:sz w:val="19"/>
              </w:rPr>
            </w:pPr>
            <w:r w:rsidRPr="00C47AED">
              <w:rPr>
                <w:rFonts w:ascii="VladaRHSans Lt" w:hAnsi="VladaRHSans Lt"/>
                <w:sz w:val="19"/>
              </w:rPr>
              <w:t>Sigurno i samostalno primjenjuje</w:t>
            </w:r>
            <w:r w:rsidRPr="00C47AED">
              <w:rPr>
                <w:sz w:val="19"/>
              </w:rPr>
              <w:t xml:space="preserve"> </w:t>
            </w:r>
            <w:r w:rsidRPr="00C47AED">
              <w:rPr>
                <w:rFonts w:ascii="VladaRHSans Lt" w:hAnsi="VladaRHSans Lt"/>
                <w:sz w:val="19"/>
              </w:rPr>
              <w:t>postotni ra</w:t>
            </w:r>
            <w:r w:rsidRPr="00C47AED">
              <w:rPr>
                <w:rFonts w:ascii="VladaRHSans Lt" w:hAnsi="VladaRHSans Lt" w:cs="VladaRHSans Lt"/>
                <w:sz w:val="19"/>
              </w:rPr>
              <w:t>č</w:t>
            </w:r>
            <w:r w:rsidRPr="00C47AED">
              <w:rPr>
                <w:rFonts w:ascii="VladaRHSans Lt" w:hAnsi="VladaRHSans Lt"/>
                <w:sz w:val="19"/>
              </w:rPr>
              <w:t>un u rje</w:t>
            </w:r>
            <w:r w:rsidRPr="00C47AED">
              <w:rPr>
                <w:rFonts w:ascii="VladaRHSans Lt" w:hAnsi="VladaRHSans Lt" w:cs="VladaRHSans Lt"/>
                <w:sz w:val="19"/>
              </w:rPr>
              <w:t>š</w:t>
            </w:r>
            <w:r w:rsidRPr="00C47AED">
              <w:rPr>
                <w:rFonts w:ascii="VladaRHSans Lt" w:hAnsi="VladaRHSans Lt"/>
                <w:sz w:val="19"/>
              </w:rPr>
              <w:t>avanju problema</w:t>
            </w:r>
            <w:r w:rsidRPr="00C47AED">
              <w:rPr>
                <w:sz w:val="19"/>
              </w:rPr>
              <w:t xml:space="preserve"> </w:t>
            </w:r>
            <w:r w:rsidRPr="00C47AED">
              <w:rPr>
                <w:rFonts w:ascii="VladaRHSans Lt" w:hAnsi="VladaRHSans Lt"/>
                <w:sz w:val="19"/>
              </w:rPr>
              <w:t>iz stvarnoga života.</w:t>
            </w:r>
          </w:p>
        </w:tc>
      </w:tr>
      <w:tr w:rsidR="00ED56CB" w:rsidRPr="00C47AED" w14:paraId="6D18252E" w14:textId="77777777" w:rsidTr="00ED56CB">
        <w:tc>
          <w:tcPr>
            <w:tcW w:w="14142" w:type="dxa"/>
            <w:gridSpan w:val="7"/>
          </w:tcPr>
          <w:p w14:paraId="2282BC27" w14:textId="77777777" w:rsidR="00ED56CB" w:rsidRPr="00C47AED" w:rsidRDefault="00ED56CB" w:rsidP="00ED56CB">
            <w:pPr>
              <w:spacing w:after="0"/>
              <w:rPr>
                <w:rFonts w:ascii="VladaRHSans Lt" w:hAnsi="VladaRHSans Lt"/>
                <w:sz w:val="19"/>
              </w:rPr>
            </w:pPr>
            <w:r w:rsidRPr="00C47AED">
              <w:rPr>
                <w:rFonts w:ascii="VladaRHSans Lt" w:hAnsi="VladaRHSans Lt"/>
                <w:sz w:val="19"/>
              </w:rPr>
              <w:t>NAPOMENA:</w:t>
            </w:r>
          </w:p>
          <w:p w14:paraId="0C78D9D2" w14:textId="77777777" w:rsidR="00ED56CB" w:rsidRPr="00C47AED" w:rsidRDefault="00ED56CB" w:rsidP="00ED56CB">
            <w:pPr>
              <w:spacing w:after="0"/>
              <w:rPr>
                <w:rFonts w:ascii="VladaRHSans Lt" w:hAnsi="VladaRHSans Lt"/>
                <w:sz w:val="19"/>
              </w:rPr>
            </w:pPr>
            <w:r w:rsidRPr="00C47AED">
              <w:rPr>
                <w:rFonts w:ascii="VladaRHSans Lt" w:hAnsi="VladaRHSans Lt"/>
                <w:sz w:val="19"/>
              </w:rPr>
              <w:t xml:space="preserve">Rabiti  proračunske tablice za usporedbu raznih parametara pri razlici bruto i neto plaće. </w:t>
            </w:r>
          </w:p>
          <w:p w14:paraId="55A66FB4" w14:textId="382EBFE2" w:rsidR="00ED56CB" w:rsidRPr="00D14066" w:rsidRDefault="00ED56CB" w:rsidP="00ED56CB">
            <w:pPr>
              <w:spacing w:after="0"/>
              <w:rPr>
                <w:rFonts w:ascii="VladaRHSans Lt" w:hAnsi="VladaRHSans Lt"/>
                <w:color w:val="FF0000"/>
                <w:sz w:val="19"/>
                <w:szCs w:val="19"/>
              </w:rPr>
            </w:pPr>
            <w:r w:rsidRPr="00C47AED">
              <w:rPr>
                <w:rFonts w:ascii="VladaRHSans Lt" w:hAnsi="VladaRHSans Lt"/>
                <w:sz w:val="19"/>
              </w:rPr>
              <w:t>Primjer računanja cijene:</w:t>
            </w:r>
            <w:r w:rsidR="00857BA6">
              <w:rPr>
                <w:rFonts w:ascii="VladaRHSans Lt" w:hAnsi="VladaRHSans Lt"/>
                <w:sz w:val="19"/>
              </w:rPr>
              <w:t xml:space="preserve"> </w:t>
            </w:r>
            <w:r w:rsidRPr="003C7E17">
              <w:rPr>
                <w:rFonts w:ascii="VladaRHSans Lt" w:hAnsi="VladaRHSans Lt"/>
                <w:color w:val="FF0000"/>
                <w:sz w:val="19"/>
                <w:szCs w:val="19"/>
              </w:rPr>
              <w:t>Cijena po kojoj je trgovina nabavila robu je nabavna ili fakturna cijena. Tu cijenu trgovina uvećava za troškove. Na taj iznos dodaje još razliku u cijeni, koja predstavlja prihod trgovine. Tako dobivena cijena naziva se prodajna cijena. Prodajna cijena uvećava se za porez na dodanu vrijednost (PDV). Cijena uvećana za porez naziva se maloprodajna cijena. To je cijena koju plaća kupac u trgovini.</w:t>
            </w:r>
          </w:p>
        </w:tc>
      </w:tr>
      <w:tr w:rsidR="00ED56CB" w:rsidRPr="00C47AED" w14:paraId="753633A7" w14:textId="77777777" w:rsidTr="00ED56CB">
        <w:tc>
          <w:tcPr>
            <w:tcW w:w="487" w:type="dxa"/>
          </w:tcPr>
          <w:p w14:paraId="525738EA" w14:textId="77777777" w:rsidR="00ED56CB" w:rsidRPr="00C47AED" w:rsidRDefault="00ED56CB" w:rsidP="00ED56CB">
            <w:pPr>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2.</w:t>
            </w:r>
          </w:p>
        </w:tc>
        <w:tc>
          <w:tcPr>
            <w:tcW w:w="1823" w:type="dxa"/>
            <w:shd w:val="clear" w:color="auto" w:fill="FFCDCD"/>
          </w:tcPr>
          <w:p w14:paraId="772F55BA"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A. 3. 2</w:t>
            </w:r>
          </w:p>
          <w:p w14:paraId="6DF8AFE9" w14:textId="77777777" w:rsidR="00ED56CB" w:rsidRPr="00C47AED" w:rsidRDefault="00ED56CB" w:rsidP="00ED56CB">
            <w:pPr>
              <w:shd w:val="clear" w:color="auto" w:fill="FAFAB4"/>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 xml:space="preserve">D. 3. 2 </w:t>
            </w:r>
          </w:p>
          <w:p w14:paraId="78817AD9" w14:textId="77777777" w:rsidR="00ED56CB" w:rsidRPr="00C47AED" w:rsidRDefault="00ED56CB" w:rsidP="00ED56CB">
            <w:pPr>
              <w:suppressAutoHyphens/>
              <w:spacing w:after="0"/>
              <w:rPr>
                <w:rFonts w:ascii="VladaRHSans Lt" w:eastAsia="Times New Roman" w:hAnsi="VladaRHSans Lt" w:cs="Segoe UI Light"/>
                <w:smallCaps/>
                <w:sz w:val="19"/>
                <w:szCs w:val="20"/>
              </w:rPr>
            </w:pPr>
          </w:p>
          <w:p w14:paraId="1A52C4C1"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color w:val="FF0000"/>
                <w:sz w:val="19"/>
                <w:szCs w:val="20"/>
              </w:rPr>
              <w:t xml:space="preserve">Primjenjuje kamatni račun. </w:t>
            </w:r>
          </w:p>
        </w:tc>
        <w:tc>
          <w:tcPr>
            <w:tcW w:w="3185" w:type="dxa"/>
          </w:tcPr>
          <w:p w14:paraId="7452E592" w14:textId="77777777" w:rsidR="00ED56CB" w:rsidRPr="00C47AED" w:rsidRDefault="00ED56CB" w:rsidP="00ED56CB">
            <w:pPr>
              <w:spacing w:after="0"/>
              <w:rPr>
                <w:rFonts w:ascii="VladaRHSans Lt" w:hAnsi="VladaRHSans Lt"/>
                <w:sz w:val="19"/>
              </w:rPr>
            </w:pPr>
            <w:r w:rsidRPr="00C47AED">
              <w:rPr>
                <w:rFonts w:ascii="VladaRHSans Lt" w:hAnsi="VladaRHSans Lt"/>
                <w:sz w:val="19"/>
              </w:rPr>
              <w:t xml:space="preserve">Objašnjava veličine koje se javljaju u kamatnome računu. </w:t>
            </w:r>
          </w:p>
          <w:p w14:paraId="2B3DFA7E" w14:textId="77777777"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 xml:space="preserve">Računa jednostavne kamate za dane, mjesece i godine i primjenjuje ih u jednostavnim primjerima iz života. </w:t>
            </w:r>
          </w:p>
          <w:p w14:paraId="03BF6F58" w14:textId="77777777" w:rsidR="00ED56CB" w:rsidRDefault="00ED56CB" w:rsidP="00ED56CB">
            <w:pPr>
              <w:spacing w:after="0"/>
              <w:rPr>
                <w:rFonts w:ascii="VladaRHSans Lt" w:hAnsi="VladaRHSans Lt"/>
                <w:sz w:val="19"/>
              </w:rPr>
            </w:pPr>
            <w:r w:rsidRPr="00C47AED">
              <w:rPr>
                <w:rFonts w:ascii="VladaRHSans Lt" w:hAnsi="VladaRHSans Lt"/>
                <w:sz w:val="19"/>
              </w:rPr>
              <w:lastRenderedPageBreak/>
              <w:t xml:space="preserve">Opisuje razliku između jednostavnoga i složenoga ukamaćivanja. </w:t>
            </w:r>
          </w:p>
          <w:p w14:paraId="621F45F4" w14:textId="77777777" w:rsidR="00ED56CB" w:rsidRPr="00C47AED" w:rsidRDefault="00ED56CB" w:rsidP="00ED56CB">
            <w:pPr>
              <w:spacing w:after="0"/>
              <w:rPr>
                <w:rFonts w:ascii="VladaRHSans Lt" w:hAnsi="VladaRHSans Lt"/>
                <w:sz w:val="19"/>
              </w:rPr>
            </w:pPr>
            <w:r w:rsidRPr="00C47AED">
              <w:rPr>
                <w:rFonts w:ascii="VladaRHSans Lt" w:hAnsi="VladaRHSans Lt"/>
                <w:sz w:val="19"/>
              </w:rPr>
              <w:t>Računa konačnu i početnu vrijednost uloga i ukupne složene kamate. Primjenjuje kamatni račun u primjerima štednje ili dugovanja.</w:t>
            </w:r>
          </w:p>
          <w:p w14:paraId="64CB8A50" w14:textId="77777777" w:rsidR="00ED56CB" w:rsidRPr="00C47AED" w:rsidRDefault="00ED56CB" w:rsidP="00ED56CB">
            <w:pPr>
              <w:spacing w:after="0"/>
              <w:rPr>
                <w:rFonts w:ascii="VladaRHSans Lt" w:hAnsi="VladaRHSans Lt"/>
                <w:sz w:val="19"/>
              </w:rPr>
            </w:pPr>
          </w:p>
          <w:p w14:paraId="6F8615BF" w14:textId="77777777" w:rsidR="00ED56CB" w:rsidRPr="00C47AED" w:rsidRDefault="00ED56CB" w:rsidP="00ED56CB">
            <w:pPr>
              <w:spacing w:after="0"/>
              <w:rPr>
                <w:rFonts w:ascii="VladaRHSans Lt" w:hAnsi="VladaRHSans Lt"/>
                <w:sz w:val="19"/>
              </w:rPr>
            </w:pPr>
            <w:r w:rsidRPr="00C47AED">
              <w:rPr>
                <w:rFonts w:ascii="VladaRHSans Lt" w:hAnsi="VladaRHSans Lt"/>
                <w:sz w:val="19"/>
              </w:rPr>
              <w:t>Prošireni sadržaj:</w:t>
            </w:r>
          </w:p>
          <w:p w14:paraId="05FD35CE" w14:textId="77777777" w:rsidR="00ED56CB" w:rsidRPr="00C47AED" w:rsidRDefault="00ED56CB" w:rsidP="00ED56CB">
            <w:pPr>
              <w:spacing w:after="0"/>
              <w:rPr>
                <w:rFonts w:ascii="VladaRHSans Lt" w:hAnsi="VladaRHSans Lt"/>
                <w:sz w:val="19"/>
              </w:rPr>
            </w:pPr>
            <w:r w:rsidRPr="00C47AED">
              <w:rPr>
                <w:rFonts w:ascii="VladaRHSans Lt" w:hAnsi="VladaRHSans Lt"/>
                <w:sz w:val="19"/>
              </w:rPr>
              <w:t>Tumači otplatnu tablicu zajma.</w:t>
            </w:r>
          </w:p>
        </w:tc>
        <w:tc>
          <w:tcPr>
            <w:tcW w:w="2124" w:type="dxa"/>
          </w:tcPr>
          <w:p w14:paraId="5E05C539" w14:textId="77777777" w:rsidR="00ED56CB" w:rsidRPr="00C47AED" w:rsidRDefault="00ED56CB" w:rsidP="00ED56CB">
            <w:pPr>
              <w:spacing w:after="0"/>
              <w:rPr>
                <w:rFonts w:ascii="VladaRHSans Lt" w:hAnsi="VladaRHSans Lt"/>
                <w:sz w:val="19"/>
              </w:rPr>
            </w:pPr>
            <w:r w:rsidRPr="00C47AED">
              <w:rPr>
                <w:rFonts w:ascii="VladaRHSans Lt" w:hAnsi="VladaRHSans Lt"/>
                <w:color w:val="FF0000"/>
                <w:sz w:val="19"/>
              </w:rPr>
              <w:lastRenderedPageBreak/>
              <w:t>Računa jednostavne ka</w:t>
            </w:r>
            <w:r w:rsidRPr="003C7E17">
              <w:rPr>
                <w:rFonts w:ascii="VladaRHSans Lt" w:hAnsi="VladaRHSans Lt"/>
                <w:color w:val="FF0000"/>
                <w:sz w:val="19"/>
              </w:rPr>
              <w:t xml:space="preserve">mate za dane, mjesece i godine te ih </w:t>
            </w:r>
            <w:r w:rsidRPr="00C47AED">
              <w:rPr>
                <w:rFonts w:ascii="VladaRHSans Lt" w:hAnsi="VladaRHSans Lt"/>
                <w:color w:val="FF0000"/>
                <w:sz w:val="19"/>
              </w:rPr>
              <w:t xml:space="preserve"> primjenjuje u </w:t>
            </w:r>
            <w:r w:rsidRPr="00C47AED">
              <w:rPr>
                <w:rFonts w:ascii="VladaRHSans Lt" w:hAnsi="VladaRHSans Lt"/>
                <w:color w:val="FF0000"/>
                <w:sz w:val="19"/>
              </w:rPr>
              <w:lastRenderedPageBreak/>
              <w:t>jednostavnim primjerima iz života.</w:t>
            </w:r>
          </w:p>
        </w:tc>
        <w:tc>
          <w:tcPr>
            <w:tcW w:w="2125" w:type="dxa"/>
          </w:tcPr>
          <w:p w14:paraId="1E6C0E0D" w14:textId="77777777" w:rsidR="00ED56CB" w:rsidRPr="0048695D" w:rsidRDefault="00ED56CB" w:rsidP="00ED56CB">
            <w:pPr>
              <w:spacing w:after="0"/>
              <w:rPr>
                <w:rFonts w:ascii="VladaRHSans Lt" w:hAnsi="VladaRHSans Lt"/>
                <w:color w:val="FF0000"/>
                <w:sz w:val="19"/>
              </w:rPr>
            </w:pPr>
            <w:r w:rsidRPr="00C47AED">
              <w:rPr>
                <w:rFonts w:ascii="VladaRHSans Lt" w:hAnsi="VladaRHSans Lt"/>
                <w:color w:val="FF0000"/>
                <w:sz w:val="19"/>
              </w:rPr>
              <w:lastRenderedPageBreak/>
              <w:t xml:space="preserve">Opisuje razliku između jednostavnoga i složenoga ukamaćivanja. </w:t>
            </w:r>
          </w:p>
          <w:p w14:paraId="3263C33E" w14:textId="77777777"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 xml:space="preserve">Računa konačnu vrijednost uloga pri </w:t>
            </w:r>
            <w:r w:rsidRPr="00C47AED">
              <w:rPr>
                <w:rFonts w:ascii="VladaRHSans Lt" w:hAnsi="VladaRHSans Lt"/>
                <w:color w:val="FF0000"/>
                <w:sz w:val="19"/>
              </w:rPr>
              <w:lastRenderedPageBreak/>
              <w:t>složenome ukamaćivanju.</w:t>
            </w:r>
          </w:p>
        </w:tc>
        <w:tc>
          <w:tcPr>
            <w:tcW w:w="2125" w:type="dxa"/>
          </w:tcPr>
          <w:p w14:paraId="3845F60B" w14:textId="77777777" w:rsidR="00ED56CB" w:rsidRPr="00C47AED" w:rsidRDefault="00ED56CB" w:rsidP="00ED56CB">
            <w:pPr>
              <w:spacing w:after="0"/>
              <w:rPr>
                <w:rFonts w:ascii="VladaRHSans Lt" w:hAnsi="VladaRHSans Lt"/>
                <w:sz w:val="19"/>
              </w:rPr>
            </w:pPr>
            <w:r w:rsidRPr="00C47AED">
              <w:rPr>
                <w:rFonts w:ascii="VladaRHSans Lt" w:hAnsi="VladaRHSans Lt"/>
                <w:sz w:val="19"/>
              </w:rPr>
              <w:lastRenderedPageBreak/>
              <w:t>Računa početnu vrijednost uloga pri složenome ukamaćivanju i ukupne složene kamate.</w:t>
            </w:r>
          </w:p>
        </w:tc>
        <w:tc>
          <w:tcPr>
            <w:tcW w:w="2273" w:type="dxa"/>
          </w:tcPr>
          <w:p w14:paraId="6EFCD9A3" w14:textId="77777777" w:rsidR="00ED56CB" w:rsidRPr="00C47AED" w:rsidRDefault="00ED56CB" w:rsidP="00ED56CB">
            <w:pPr>
              <w:spacing w:after="0"/>
              <w:rPr>
                <w:rFonts w:ascii="VladaRHSans Lt" w:hAnsi="VladaRHSans Lt"/>
                <w:sz w:val="19"/>
              </w:rPr>
            </w:pPr>
            <w:r w:rsidRPr="00C47AED">
              <w:rPr>
                <w:rFonts w:ascii="VladaRHSans Lt" w:hAnsi="VladaRHSans Lt"/>
                <w:sz w:val="19"/>
              </w:rPr>
              <w:t>Primjenjuje kamatni račun u primjerima štednje ili dugovanja.</w:t>
            </w:r>
          </w:p>
        </w:tc>
      </w:tr>
      <w:tr w:rsidR="00ED56CB" w:rsidRPr="00C47AED" w14:paraId="2398546C" w14:textId="77777777" w:rsidTr="00ED56CB">
        <w:tc>
          <w:tcPr>
            <w:tcW w:w="14142" w:type="dxa"/>
            <w:gridSpan w:val="7"/>
          </w:tcPr>
          <w:p w14:paraId="3B688E2C" w14:textId="77777777" w:rsidR="00ED56CB" w:rsidRPr="00C47AED" w:rsidRDefault="00ED56CB" w:rsidP="00ED56CB">
            <w:pPr>
              <w:spacing w:after="0"/>
              <w:rPr>
                <w:rFonts w:ascii="VladaRHSans Lt" w:hAnsi="VladaRHSans Lt"/>
                <w:sz w:val="19"/>
              </w:rPr>
            </w:pPr>
            <w:r w:rsidRPr="00C47AED">
              <w:rPr>
                <w:rFonts w:ascii="VladaRHSans Lt" w:hAnsi="VladaRHSans Lt"/>
                <w:sz w:val="19"/>
              </w:rPr>
              <w:t>NAPOMENA:</w:t>
            </w:r>
          </w:p>
          <w:p w14:paraId="19271B66" w14:textId="42721D4B" w:rsidR="00ED56CB" w:rsidRPr="00C47AED" w:rsidRDefault="00ED56CB" w:rsidP="00ED56CB">
            <w:pPr>
              <w:spacing w:after="0"/>
              <w:rPr>
                <w:rFonts w:ascii="VladaRHSans Lt" w:hAnsi="VladaRHSans Lt"/>
                <w:color w:val="FF0000"/>
                <w:sz w:val="19"/>
              </w:rPr>
            </w:pPr>
            <w:r w:rsidRPr="00C47AED">
              <w:rPr>
                <w:rFonts w:ascii="VladaRHSans Lt" w:hAnsi="VladaRHSans Lt"/>
                <w:sz w:val="19"/>
              </w:rPr>
              <w:t xml:space="preserve">Primjer primjene kamatnoga računa na primjerima iz života: </w:t>
            </w:r>
            <w:r w:rsidRPr="00C47AED">
              <w:rPr>
                <w:rFonts w:ascii="VladaRHSans Lt" w:hAnsi="VladaRHSans Lt"/>
                <w:color w:val="FF0000"/>
                <w:sz w:val="19"/>
              </w:rPr>
              <w:t xml:space="preserve">Marko je u siječnju dobio račun za plin od 670 kuna. Trebao ga je platiti 20. siječnja. Zakasnio je s plaćanjem i platio tek 15. veljače. Kamatna je stopa, ako zakasni s plaćanjem, </w:t>
            </w:r>
          </w:p>
          <w:p w14:paraId="0C52E3A9" w14:textId="77777777"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 xml:space="preserve">15 %. </w:t>
            </w:r>
          </w:p>
          <w:p w14:paraId="62F4886F" w14:textId="77777777"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 xml:space="preserve">a) Koliko je dana Marko zakasnio s plaćanjem? </w:t>
            </w:r>
          </w:p>
          <w:p w14:paraId="5A22F373" w14:textId="77777777"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b) Koliku će  kamatu platiti? (c) Koliko će kuna ukupno platiti za plin?</w:t>
            </w:r>
          </w:p>
          <w:p w14:paraId="4B1F158C" w14:textId="237650DB"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 xml:space="preserve">Primjer primjene jednostavnoga kamatnog računa na dugovanje: Matej je uzeo kredit od 24000 kuna, uz kamatnu stopu od 9 %. Vraćat će ga u ratama od 1000 kuna krajem mjeseca i svakoga će mjeseca platiti pripadajuću kamatu.  </w:t>
            </w:r>
          </w:p>
          <w:p w14:paraId="028A69CA" w14:textId="77777777"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 xml:space="preserve">a) Koliku će kamatu platiti prvi mjesec i kolika će mu biti prva rata? </w:t>
            </w:r>
          </w:p>
          <w:p w14:paraId="13091A44" w14:textId="77777777"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 xml:space="preserve">b) Kolika će mu biti posljednja rata? </w:t>
            </w:r>
          </w:p>
          <w:p w14:paraId="68F8A6DB" w14:textId="1B2AF18E" w:rsidR="00ED56CB" w:rsidRDefault="00ED56CB" w:rsidP="00ED56CB">
            <w:pPr>
              <w:spacing w:after="0"/>
              <w:rPr>
                <w:rFonts w:ascii="VladaRHSans Lt" w:hAnsi="VladaRHSans Lt"/>
                <w:sz w:val="19"/>
              </w:rPr>
            </w:pPr>
            <w:r w:rsidRPr="00C47AED">
              <w:rPr>
                <w:rFonts w:ascii="VladaRHSans Lt" w:hAnsi="VladaRHSans Lt"/>
                <w:sz w:val="19"/>
              </w:rPr>
              <w:t xml:space="preserve">Primjer složenoga kamatnog računa: Neka osoba uloži u banku 10000 kuna. Banka primjenjuje kamatnu stopu od 3 % godišnje. Obračun je kamata složen i godišnji. Kolika će biti vrijednost toga uloga nakon </w:t>
            </w:r>
          </w:p>
          <w:p w14:paraId="26261F77" w14:textId="77777777" w:rsidR="00ED56CB" w:rsidRDefault="00ED56CB" w:rsidP="00ED56CB">
            <w:pPr>
              <w:spacing w:after="0"/>
              <w:rPr>
                <w:rFonts w:ascii="VladaRHSans Lt" w:hAnsi="VladaRHSans Lt"/>
                <w:sz w:val="19"/>
              </w:rPr>
            </w:pPr>
            <w:r w:rsidRPr="00C47AED">
              <w:rPr>
                <w:rFonts w:ascii="VladaRHSans Lt" w:hAnsi="VladaRHSans Lt"/>
                <w:sz w:val="19"/>
              </w:rPr>
              <w:t xml:space="preserve">a) 3 godine </w:t>
            </w:r>
          </w:p>
          <w:p w14:paraId="1F91CE08" w14:textId="77777777" w:rsidR="00ED56CB" w:rsidRDefault="00ED56CB" w:rsidP="00ED56CB">
            <w:pPr>
              <w:spacing w:after="0"/>
              <w:rPr>
                <w:rFonts w:ascii="VladaRHSans Lt" w:hAnsi="VladaRHSans Lt"/>
                <w:sz w:val="19"/>
              </w:rPr>
            </w:pPr>
            <w:r w:rsidRPr="00C47AED">
              <w:rPr>
                <w:rFonts w:ascii="VladaRHSans Lt" w:hAnsi="VladaRHSans Lt"/>
                <w:sz w:val="19"/>
              </w:rPr>
              <w:t xml:space="preserve">b) 4 i pol godine </w:t>
            </w:r>
          </w:p>
          <w:p w14:paraId="2243F19A" w14:textId="74840582" w:rsidR="00ED56CB" w:rsidRPr="00C47AED" w:rsidRDefault="00ED56CB" w:rsidP="00ED56CB">
            <w:pPr>
              <w:spacing w:after="0"/>
              <w:rPr>
                <w:rFonts w:ascii="VladaRHSans Lt" w:hAnsi="VladaRHSans Lt"/>
                <w:sz w:val="19"/>
              </w:rPr>
            </w:pPr>
            <w:r w:rsidRPr="00C47AED">
              <w:rPr>
                <w:rFonts w:ascii="VladaRHSans Lt" w:hAnsi="VladaRHSans Lt"/>
                <w:sz w:val="19"/>
              </w:rPr>
              <w:t>c) 3 godine i 8 mjeseci? Kolike su ukupne složene kamate?</w:t>
            </w:r>
          </w:p>
        </w:tc>
      </w:tr>
      <w:tr w:rsidR="00ED56CB" w:rsidRPr="00C47AED" w14:paraId="63D6DEA6" w14:textId="77777777" w:rsidTr="00ED56CB">
        <w:tc>
          <w:tcPr>
            <w:tcW w:w="487" w:type="dxa"/>
          </w:tcPr>
          <w:p w14:paraId="25EB84E8" w14:textId="77777777" w:rsidR="00ED56CB" w:rsidRPr="00C47AED" w:rsidRDefault="00ED56CB" w:rsidP="00ED56CB">
            <w:pPr>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3.</w:t>
            </w:r>
          </w:p>
        </w:tc>
        <w:tc>
          <w:tcPr>
            <w:tcW w:w="1823" w:type="dxa"/>
            <w:shd w:val="clear" w:color="auto" w:fill="B4B4FA"/>
          </w:tcPr>
          <w:p w14:paraId="575691AB"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B. 3. 1</w:t>
            </w:r>
          </w:p>
          <w:p w14:paraId="2F1F41B6" w14:textId="77777777" w:rsidR="00ED56CB" w:rsidRPr="00C47AED" w:rsidRDefault="00ED56CB" w:rsidP="00ED56CB">
            <w:pPr>
              <w:suppressAutoHyphens/>
              <w:spacing w:after="0"/>
              <w:rPr>
                <w:rFonts w:ascii="VladaRHSans Lt" w:eastAsia="Times New Roman" w:hAnsi="VladaRHSans Lt" w:cs="Segoe UI Light"/>
                <w:smallCaps/>
                <w:sz w:val="19"/>
                <w:szCs w:val="20"/>
              </w:rPr>
            </w:pPr>
          </w:p>
          <w:p w14:paraId="5D28AEDE"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color w:val="FF0000"/>
                <w:sz w:val="19"/>
                <w:szCs w:val="20"/>
              </w:rPr>
              <w:t>Primjenjuje aritmetički niz.</w:t>
            </w:r>
          </w:p>
        </w:tc>
        <w:tc>
          <w:tcPr>
            <w:tcW w:w="3185" w:type="dxa"/>
          </w:tcPr>
          <w:p w14:paraId="174276E2" w14:textId="77777777" w:rsidR="00E77356" w:rsidRDefault="00ED56CB" w:rsidP="00ED56CB">
            <w:pPr>
              <w:spacing w:after="0"/>
              <w:rPr>
                <w:rFonts w:ascii="VladaRHSans Lt" w:hAnsi="VladaRHSans Lt"/>
                <w:sz w:val="19"/>
              </w:rPr>
            </w:pPr>
            <w:r w:rsidRPr="00C47AED">
              <w:rPr>
                <w:rFonts w:ascii="VladaRHSans Lt" w:hAnsi="VladaRHSans Lt"/>
                <w:sz w:val="19"/>
              </w:rPr>
              <w:t xml:space="preserve">Nabraja svojstva aritmetičkoga niza, nastavlja zadani niz, računa razliku i traženi član niza.  </w:t>
            </w:r>
          </w:p>
          <w:p w14:paraId="7CC96CFC" w14:textId="0626BD8D"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Računa zbroj prvih n članova niza.</w:t>
            </w:r>
          </w:p>
          <w:p w14:paraId="566706CB" w14:textId="77777777" w:rsidR="00ED56CB" w:rsidRDefault="00ED56CB" w:rsidP="00ED56CB">
            <w:pPr>
              <w:spacing w:after="0"/>
              <w:rPr>
                <w:rFonts w:ascii="VladaRHSans Lt" w:hAnsi="VladaRHSans Lt"/>
                <w:sz w:val="19"/>
              </w:rPr>
            </w:pPr>
            <w:r w:rsidRPr="00C47AED">
              <w:rPr>
                <w:rFonts w:ascii="VladaRHSans Lt" w:hAnsi="VladaRHSans Lt"/>
                <w:sz w:val="19"/>
              </w:rPr>
              <w:t xml:space="preserve">Primjenjuje niz u jednostavnim problemima. </w:t>
            </w:r>
          </w:p>
          <w:p w14:paraId="497C6E57" w14:textId="77777777" w:rsidR="00ED56CB" w:rsidRDefault="00ED56CB" w:rsidP="00ED56CB">
            <w:pPr>
              <w:spacing w:after="0"/>
              <w:rPr>
                <w:rFonts w:ascii="VladaRHSans Lt" w:hAnsi="VladaRHSans Lt"/>
                <w:sz w:val="19"/>
              </w:rPr>
            </w:pPr>
          </w:p>
          <w:p w14:paraId="45A1DC38" w14:textId="77777777" w:rsidR="00ED56CB" w:rsidRPr="00A73F19" w:rsidRDefault="00ED56CB" w:rsidP="00ED56CB">
            <w:pPr>
              <w:spacing w:after="0" w:line="240" w:lineRule="auto"/>
              <w:rPr>
                <w:rFonts w:ascii="Times New Roman" w:eastAsia="Times New Roman" w:hAnsi="Times New Roman" w:cs="Times New Roman"/>
                <w:sz w:val="24"/>
                <w:szCs w:val="24"/>
              </w:rPr>
            </w:pPr>
            <w:r>
              <w:rPr>
                <w:rFonts w:ascii="VladaRHSans Lt" w:eastAsia="Times New Roman" w:hAnsi="VladaRHSans Lt" w:cs="Times New Roman"/>
                <w:sz w:val="19"/>
                <w:szCs w:val="19"/>
              </w:rPr>
              <w:t>Prošireni</w:t>
            </w:r>
            <w:r w:rsidRPr="00A73F19">
              <w:rPr>
                <w:rFonts w:ascii="VladaRHSans Lt" w:eastAsia="Times New Roman" w:hAnsi="VladaRHSans Lt" w:cs="Times New Roman"/>
                <w:sz w:val="19"/>
                <w:szCs w:val="19"/>
              </w:rPr>
              <w:t xml:space="preserve"> sadržaj:</w:t>
            </w:r>
          </w:p>
          <w:p w14:paraId="6D8A174C" w14:textId="77777777" w:rsidR="00ED56CB" w:rsidRPr="00C47AED" w:rsidRDefault="00ED56CB" w:rsidP="00ED56CB">
            <w:pPr>
              <w:spacing w:after="0"/>
              <w:rPr>
                <w:rFonts w:ascii="VladaRHSans Lt" w:hAnsi="VladaRHSans Lt"/>
                <w:sz w:val="19"/>
              </w:rPr>
            </w:pPr>
            <w:r w:rsidRPr="0048695D">
              <w:rPr>
                <w:rFonts w:ascii="VladaRHSans Lt" w:eastAsia="Times New Roman" w:hAnsi="VladaRHSans Lt" w:cs="Times New Roman"/>
                <w:color w:val="FF0000"/>
                <w:sz w:val="19"/>
                <w:szCs w:val="19"/>
              </w:rPr>
              <w:lastRenderedPageBreak/>
              <w:t>Geometrijski niz.</w:t>
            </w:r>
          </w:p>
        </w:tc>
        <w:tc>
          <w:tcPr>
            <w:tcW w:w="2124" w:type="dxa"/>
          </w:tcPr>
          <w:p w14:paraId="65ACBF56" w14:textId="77777777" w:rsidR="00ED56CB" w:rsidRPr="00C47AED" w:rsidRDefault="00ED56CB" w:rsidP="00ED56CB">
            <w:pPr>
              <w:spacing w:after="0"/>
              <w:rPr>
                <w:rFonts w:ascii="VladaRHSans Lt" w:hAnsi="VladaRHSans Lt"/>
                <w:sz w:val="19"/>
              </w:rPr>
            </w:pPr>
            <w:r w:rsidRPr="00C47AED">
              <w:rPr>
                <w:rFonts w:ascii="VladaRHSans Lt" w:hAnsi="VladaRHSans Lt"/>
                <w:sz w:val="19"/>
              </w:rPr>
              <w:lastRenderedPageBreak/>
              <w:t xml:space="preserve">Nabraja svojstva aritmetičkoga niza, nastavlja zadani niz uočenim pravilom. </w:t>
            </w:r>
          </w:p>
        </w:tc>
        <w:tc>
          <w:tcPr>
            <w:tcW w:w="2125" w:type="dxa"/>
          </w:tcPr>
          <w:p w14:paraId="2F35227B" w14:textId="77777777" w:rsidR="00ED56CB" w:rsidRPr="00C47AED" w:rsidRDefault="00ED56CB" w:rsidP="00ED56CB">
            <w:pPr>
              <w:spacing w:after="0"/>
              <w:rPr>
                <w:rFonts w:ascii="VladaRHSans Lt" w:hAnsi="VladaRHSans Lt"/>
                <w:sz w:val="19"/>
              </w:rPr>
            </w:pPr>
            <w:r w:rsidRPr="00C47AED">
              <w:rPr>
                <w:rFonts w:ascii="VladaRHSans Lt" w:hAnsi="VladaRHSans Lt"/>
                <w:sz w:val="19"/>
              </w:rPr>
              <w:t>Računa razliku i traženi član aritmetičkoga niza.</w:t>
            </w:r>
          </w:p>
        </w:tc>
        <w:tc>
          <w:tcPr>
            <w:tcW w:w="2125" w:type="dxa"/>
          </w:tcPr>
          <w:p w14:paraId="2478932A" w14:textId="77777777" w:rsidR="00ED56CB" w:rsidRPr="00C47AED" w:rsidRDefault="00ED56CB" w:rsidP="00ED56CB">
            <w:pPr>
              <w:spacing w:after="0"/>
              <w:rPr>
                <w:rFonts w:ascii="VladaRHSans Lt" w:hAnsi="VladaRHSans Lt"/>
                <w:color w:val="FF0000"/>
                <w:sz w:val="19"/>
              </w:rPr>
            </w:pPr>
            <w:r w:rsidRPr="00C47AED">
              <w:rPr>
                <w:rFonts w:ascii="VladaRHSans Lt" w:hAnsi="VladaRHSans Lt"/>
                <w:color w:val="FF0000"/>
                <w:sz w:val="19"/>
              </w:rPr>
              <w:t>Računa zbroj prvih n članova niza.</w:t>
            </w:r>
          </w:p>
          <w:p w14:paraId="40B27ADD" w14:textId="77777777" w:rsidR="00ED56CB" w:rsidRPr="00C47AED" w:rsidRDefault="00ED56CB" w:rsidP="00ED56CB">
            <w:pPr>
              <w:spacing w:after="0"/>
              <w:rPr>
                <w:rFonts w:ascii="VladaRHSans Lt" w:hAnsi="VladaRHSans Lt"/>
                <w:sz w:val="19"/>
              </w:rPr>
            </w:pPr>
          </w:p>
        </w:tc>
        <w:tc>
          <w:tcPr>
            <w:tcW w:w="2273" w:type="dxa"/>
          </w:tcPr>
          <w:p w14:paraId="1A204A80" w14:textId="77777777" w:rsidR="00ED56CB" w:rsidRPr="00C47AED" w:rsidRDefault="00ED56CB" w:rsidP="00ED56CB">
            <w:pPr>
              <w:spacing w:after="0"/>
              <w:rPr>
                <w:rFonts w:ascii="VladaRHSans Lt" w:hAnsi="VladaRHSans Lt"/>
                <w:sz w:val="19"/>
              </w:rPr>
            </w:pPr>
            <w:r w:rsidRPr="00C47AED">
              <w:rPr>
                <w:rFonts w:ascii="VladaRHSans Lt" w:hAnsi="VladaRHSans Lt"/>
                <w:sz w:val="19"/>
              </w:rPr>
              <w:t>Primjenjuje niz u jednostavnim problemima.</w:t>
            </w:r>
          </w:p>
        </w:tc>
      </w:tr>
      <w:tr w:rsidR="00ED56CB" w:rsidRPr="00C47AED" w14:paraId="5F3C0624" w14:textId="77777777" w:rsidTr="00ED56CB">
        <w:tc>
          <w:tcPr>
            <w:tcW w:w="14142" w:type="dxa"/>
            <w:gridSpan w:val="7"/>
          </w:tcPr>
          <w:p w14:paraId="45287174" w14:textId="77777777" w:rsidR="00ED56CB" w:rsidRPr="00C47AED" w:rsidRDefault="00ED56CB" w:rsidP="00ED56CB">
            <w:pPr>
              <w:spacing w:after="0"/>
              <w:rPr>
                <w:rFonts w:ascii="VladaRHSans Lt" w:hAnsi="VladaRHSans Lt"/>
                <w:sz w:val="19"/>
              </w:rPr>
            </w:pPr>
            <w:r w:rsidRPr="00C47AED">
              <w:rPr>
                <w:rFonts w:ascii="VladaRHSans Lt" w:hAnsi="VladaRHSans Lt"/>
                <w:sz w:val="19"/>
              </w:rPr>
              <w:t>NAPOMENA:</w:t>
            </w:r>
          </w:p>
          <w:p w14:paraId="2F6F632A" w14:textId="07D44637" w:rsidR="00504077" w:rsidRPr="00C47AED" w:rsidRDefault="00ED56CB" w:rsidP="00ED56CB">
            <w:pPr>
              <w:spacing w:after="0"/>
              <w:rPr>
                <w:rFonts w:ascii="VladaRHSans Lt" w:hAnsi="VladaRHSans Lt"/>
                <w:sz w:val="19"/>
              </w:rPr>
            </w:pPr>
            <w:r w:rsidRPr="00C47AED">
              <w:rPr>
                <w:rFonts w:ascii="VladaRHSans Lt" w:hAnsi="VladaRHSans Lt"/>
                <w:sz w:val="19"/>
              </w:rPr>
              <w:t>Primjer primjene aritmetičkoga niza na dugovanje: Matej je uzeo kredit od 24000 kuna, uz kamatnu stopu od 9 %. Vraćat će ga u ratama od 1000 kuna krajem mjeseca i svakoga će mjeseca platiti pripadajuća kamatu. Koliko će ukupno kamata platiti?</w:t>
            </w:r>
          </w:p>
        </w:tc>
      </w:tr>
      <w:tr w:rsidR="00ED56CB" w:rsidRPr="00C47AED" w14:paraId="68B79B79" w14:textId="77777777" w:rsidTr="00ED56CB">
        <w:tc>
          <w:tcPr>
            <w:tcW w:w="487" w:type="dxa"/>
          </w:tcPr>
          <w:p w14:paraId="1CC482A6" w14:textId="77777777" w:rsidR="00ED56CB" w:rsidRPr="00C47AED" w:rsidRDefault="00ED56CB" w:rsidP="00ED56CB">
            <w:pPr>
              <w:spacing w:after="0"/>
              <w:rPr>
                <w:rFonts w:ascii="VladaRHSans Lt" w:eastAsia="Times New Roman" w:hAnsi="VladaRHSans Lt" w:cs="Segoe UI Light"/>
                <w:smallCaps/>
                <w:sz w:val="19"/>
                <w:szCs w:val="20"/>
              </w:rPr>
            </w:pPr>
            <w:r>
              <w:rPr>
                <w:rFonts w:ascii="VladaRHSans Lt" w:eastAsia="Times New Roman" w:hAnsi="VladaRHSans Lt" w:cs="Segoe UI Light"/>
                <w:smallCaps/>
                <w:sz w:val="19"/>
                <w:szCs w:val="20"/>
              </w:rPr>
              <w:t>4</w:t>
            </w:r>
            <w:r w:rsidRPr="00C47AED">
              <w:rPr>
                <w:rFonts w:ascii="VladaRHSans Lt" w:eastAsia="Times New Roman" w:hAnsi="VladaRHSans Lt" w:cs="Segoe UI Light"/>
                <w:smallCaps/>
                <w:sz w:val="19"/>
                <w:szCs w:val="20"/>
              </w:rPr>
              <w:t>.</w:t>
            </w:r>
          </w:p>
        </w:tc>
        <w:tc>
          <w:tcPr>
            <w:tcW w:w="1823" w:type="dxa"/>
            <w:shd w:val="clear" w:color="auto" w:fill="B4B4FA"/>
          </w:tcPr>
          <w:p w14:paraId="39D4DF8A" w14:textId="77777777" w:rsidR="00ED56CB" w:rsidRPr="00C47AED" w:rsidRDefault="00ED56CB" w:rsidP="00ED56CB">
            <w:pPr>
              <w:suppressAutoHyphens/>
              <w:spacing w:after="0"/>
              <w:rPr>
                <w:rFonts w:ascii="VladaRHSans Lt" w:eastAsia="Times New Roman" w:hAnsi="VladaRHSans Lt" w:cs="Segoe UI Light"/>
                <w:smallCaps/>
                <w:sz w:val="19"/>
                <w:szCs w:val="20"/>
              </w:rPr>
            </w:pPr>
            <w:r>
              <w:rPr>
                <w:rFonts w:ascii="VladaRHSans Lt" w:eastAsia="Times New Roman" w:hAnsi="VladaRHSans Lt" w:cs="Segoe UI Light"/>
                <w:smallCaps/>
                <w:sz w:val="19"/>
                <w:szCs w:val="20"/>
              </w:rPr>
              <w:t>B. 3. 2</w:t>
            </w:r>
            <w:r w:rsidRPr="00C47AED">
              <w:rPr>
                <w:rFonts w:ascii="VladaRHSans Lt" w:eastAsia="Times New Roman" w:hAnsi="VladaRHSans Lt" w:cs="Segoe UI Light"/>
                <w:smallCaps/>
                <w:sz w:val="19"/>
                <w:szCs w:val="20"/>
              </w:rPr>
              <w:t xml:space="preserve"> </w:t>
            </w:r>
          </w:p>
          <w:p w14:paraId="369084AE" w14:textId="77777777" w:rsidR="00ED56CB" w:rsidRPr="00C47AED" w:rsidRDefault="00ED56CB" w:rsidP="00ED56CB">
            <w:pPr>
              <w:suppressAutoHyphens/>
              <w:spacing w:after="0"/>
              <w:rPr>
                <w:rFonts w:ascii="VladaRHSans Lt" w:eastAsia="Times New Roman" w:hAnsi="VladaRHSans Lt" w:cs="Segoe UI Light"/>
                <w:smallCaps/>
                <w:sz w:val="19"/>
                <w:szCs w:val="20"/>
              </w:rPr>
            </w:pPr>
          </w:p>
          <w:p w14:paraId="613ECEFE"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Prikazuje skupove i operacije sa skupovima.</w:t>
            </w:r>
          </w:p>
        </w:tc>
        <w:tc>
          <w:tcPr>
            <w:tcW w:w="3185" w:type="dxa"/>
          </w:tcPr>
          <w:p w14:paraId="4197C090" w14:textId="77777777" w:rsidR="00ED56CB" w:rsidRDefault="00ED56CB" w:rsidP="00ED56CB">
            <w:pPr>
              <w:spacing w:after="0"/>
              <w:rPr>
                <w:rFonts w:ascii="VladaRHSans Lt" w:hAnsi="VladaRHSans Lt"/>
                <w:sz w:val="19"/>
              </w:rPr>
            </w:pPr>
            <w:r w:rsidRPr="00C47AED">
              <w:rPr>
                <w:rFonts w:ascii="VladaRHSans Lt" w:hAnsi="VladaRHSans Lt"/>
                <w:sz w:val="19"/>
              </w:rPr>
              <w:t xml:space="preserve">Kreira i prikazuje skupove (brojeva, podataka) i njihove odnose pomoću Vennovih dijagrama. </w:t>
            </w:r>
          </w:p>
          <w:p w14:paraId="75C3296E" w14:textId="77777777" w:rsidR="00ED56CB" w:rsidRDefault="00ED56CB" w:rsidP="00ED56CB">
            <w:pPr>
              <w:spacing w:after="0"/>
              <w:rPr>
                <w:rFonts w:ascii="VladaRHSans Lt" w:hAnsi="VladaRHSans Lt"/>
                <w:sz w:val="19"/>
              </w:rPr>
            </w:pPr>
            <w:r w:rsidRPr="00C47AED">
              <w:rPr>
                <w:rFonts w:ascii="VladaRHSans Lt" w:hAnsi="VladaRHSans Lt"/>
                <w:sz w:val="19"/>
              </w:rPr>
              <w:t xml:space="preserve">Koristi matematičke simbole u zapisu skupova i njihovih odnosa. </w:t>
            </w:r>
          </w:p>
          <w:p w14:paraId="5B1947FC" w14:textId="77777777" w:rsidR="00ED56CB" w:rsidRPr="00C47AED" w:rsidRDefault="00ED56CB" w:rsidP="00ED56CB">
            <w:pPr>
              <w:spacing w:after="0"/>
              <w:rPr>
                <w:rFonts w:ascii="VladaRHSans Lt" w:hAnsi="VladaRHSans Lt"/>
                <w:sz w:val="19"/>
              </w:rPr>
            </w:pPr>
            <w:r w:rsidRPr="00C47AED">
              <w:rPr>
                <w:rFonts w:ascii="VladaRHSans Lt" w:hAnsi="VladaRHSans Lt"/>
                <w:sz w:val="19"/>
              </w:rPr>
              <w:t>Određuje i prikazuje podskup, uniju, presjek i razliku skupova realnih brojeva zapisujući ih matematičkim simbolima.</w:t>
            </w:r>
          </w:p>
        </w:tc>
        <w:tc>
          <w:tcPr>
            <w:tcW w:w="2124" w:type="dxa"/>
          </w:tcPr>
          <w:p w14:paraId="73EB8575" w14:textId="77777777" w:rsidR="00ED56CB" w:rsidRPr="00C47AED" w:rsidRDefault="00ED56CB" w:rsidP="00ED56CB">
            <w:pPr>
              <w:spacing w:after="0"/>
              <w:rPr>
                <w:rFonts w:ascii="VladaRHSans Lt" w:hAnsi="VladaRHSans Lt"/>
                <w:sz w:val="19"/>
              </w:rPr>
            </w:pPr>
            <w:r w:rsidRPr="00C47AED">
              <w:rPr>
                <w:rFonts w:ascii="VladaRHSans Lt" w:hAnsi="VladaRHSans Lt"/>
                <w:sz w:val="19"/>
              </w:rPr>
              <w:t>Prepoznaje pripadnost skupu uz zapis matematičkim jezikom.</w:t>
            </w:r>
          </w:p>
        </w:tc>
        <w:tc>
          <w:tcPr>
            <w:tcW w:w="2125" w:type="dxa"/>
          </w:tcPr>
          <w:p w14:paraId="2D6BBD76" w14:textId="77777777" w:rsidR="00ED56CB" w:rsidRPr="00C47AED" w:rsidRDefault="00ED56CB" w:rsidP="00ED56CB">
            <w:pPr>
              <w:spacing w:after="0"/>
              <w:rPr>
                <w:rFonts w:ascii="VladaRHSans Lt" w:hAnsi="VladaRHSans Lt"/>
                <w:sz w:val="19"/>
              </w:rPr>
            </w:pPr>
            <w:r w:rsidRPr="00C47AED">
              <w:rPr>
                <w:rFonts w:ascii="VladaRHSans Lt" w:hAnsi="VladaRHSans Lt"/>
                <w:sz w:val="19"/>
              </w:rPr>
              <w:t>Samostalno povezuje različite zapise skupova i prelazi iz jednoga u drugi zapis.</w:t>
            </w:r>
          </w:p>
        </w:tc>
        <w:tc>
          <w:tcPr>
            <w:tcW w:w="2125" w:type="dxa"/>
          </w:tcPr>
          <w:p w14:paraId="19501756" w14:textId="77777777" w:rsidR="00ED56CB" w:rsidRPr="00C47AED" w:rsidRDefault="00ED56CB" w:rsidP="00ED56CB">
            <w:pPr>
              <w:spacing w:after="0"/>
              <w:rPr>
                <w:rFonts w:ascii="VladaRHSans Lt" w:hAnsi="VladaRHSans Lt"/>
                <w:sz w:val="19"/>
              </w:rPr>
            </w:pPr>
            <w:r w:rsidRPr="00C47AED">
              <w:rPr>
                <w:rFonts w:ascii="VladaRHSans Lt" w:hAnsi="VladaRHSans Lt"/>
                <w:sz w:val="19"/>
              </w:rPr>
              <w:t>Određuje i prikazuje presjek i uniju skupova.</w:t>
            </w:r>
          </w:p>
        </w:tc>
        <w:tc>
          <w:tcPr>
            <w:tcW w:w="2273" w:type="dxa"/>
          </w:tcPr>
          <w:p w14:paraId="309BEBF3" w14:textId="77777777" w:rsidR="00ED56CB" w:rsidRPr="00C47AED" w:rsidRDefault="00ED56CB" w:rsidP="00ED56CB">
            <w:pPr>
              <w:spacing w:after="0"/>
              <w:rPr>
                <w:rFonts w:ascii="VladaRHSans Lt" w:hAnsi="VladaRHSans Lt"/>
                <w:sz w:val="19"/>
              </w:rPr>
            </w:pPr>
            <w:r w:rsidRPr="00C47AED">
              <w:rPr>
                <w:rFonts w:ascii="VladaRHSans Lt" w:hAnsi="VladaRHSans Lt"/>
                <w:sz w:val="19"/>
              </w:rPr>
              <w:t>Određuje i prikazuje podskup i razliku skupova.</w:t>
            </w:r>
          </w:p>
        </w:tc>
      </w:tr>
      <w:tr w:rsidR="00ED56CB" w:rsidRPr="00C47AED" w14:paraId="35343B67" w14:textId="77777777" w:rsidTr="00ED56CB">
        <w:tc>
          <w:tcPr>
            <w:tcW w:w="487" w:type="dxa"/>
          </w:tcPr>
          <w:p w14:paraId="66D454C2" w14:textId="77777777" w:rsidR="00ED56CB" w:rsidRPr="00C47AED" w:rsidRDefault="00ED56CB" w:rsidP="00ED56CB">
            <w:pPr>
              <w:spacing w:after="0"/>
              <w:rPr>
                <w:rFonts w:ascii="VladaRHSans Lt" w:eastAsia="Times New Roman" w:hAnsi="VladaRHSans Lt" w:cs="Segoe UI Light"/>
                <w:smallCaps/>
                <w:sz w:val="19"/>
                <w:szCs w:val="20"/>
              </w:rPr>
            </w:pPr>
            <w:r>
              <w:rPr>
                <w:rFonts w:ascii="VladaRHSans Lt" w:eastAsia="Times New Roman" w:hAnsi="VladaRHSans Lt" w:cs="Segoe UI Light"/>
                <w:smallCaps/>
                <w:sz w:val="19"/>
                <w:szCs w:val="20"/>
              </w:rPr>
              <w:t>5</w:t>
            </w:r>
            <w:r w:rsidRPr="00C47AED">
              <w:rPr>
                <w:rFonts w:ascii="VladaRHSans Lt" w:eastAsia="Times New Roman" w:hAnsi="VladaRHSans Lt" w:cs="Segoe UI Light"/>
                <w:smallCaps/>
                <w:sz w:val="19"/>
                <w:szCs w:val="20"/>
              </w:rPr>
              <w:t>.</w:t>
            </w:r>
          </w:p>
        </w:tc>
        <w:tc>
          <w:tcPr>
            <w:tcW w:w="1823" w:type="dxa"/>
            <w:shd w:val="clear" w:color="auto" w:fill="FADCB4"/>
          </w:tcPr>
          <w:p w14:paraId="7AC49494"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E.3.1</w:t>
            </w:r>
          </w:p>
          <w:p w14:paraId="6284E681" w14:textId="77777777" w:rsidR="00ED56CB" w:rsidRPr="00C47AED" w:rsidRDefault="00ED56CB" w:rsidP="00ED56CB">
            <w:pPr>
              <w:suppressAutoHyphens/>
              <w:spacing w:after="0"/>
              <w:rPr>
                <w:rFonts w:ascii="VladaRHSans Lt" w:eastAsia="Times New Roman" w:hAnsi="VladaRHSans Lt" w:cs="Segoe UI Light"/>
                <w:smallCaps/>
                <w:sz w:val="19"/>
                <w:szCs w:val="20"/>
              </w:rPr>
            </w:pPr>
          </w:p>
          <w:p w14:paraId="1F8BBCB4"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C47AED">
              <w:rPr>
                <w:rFonts w:ascii="VladaRHSans Lt" w:eastAsia="Times New Roman" w:hAnsi="VladaRHSans Lt" w:cs="Segoe UI Light"/>
                <w:smallCaps/>
                <w:sz w:val="19"/>
                <w:szCs w:val="20"/>
              </w:rPr>
              <w:t>Računa vjerojatnost.</w:t>
            </w:r>
          </w:p>
          <w:p w14:paraId="4ED31710" w14:textId="77777777" w:rsidR="00ED56CB" w:rsidRPr="00C47AED" w:rsidRDefault="00ED56CB" w:rsidP="00ED56CB">
            <w:pPr>
              <w:suppressAutoHyphens/>
              <w:spacing w:after="0"/>
              <w:rPr>
                <w:rFonts w:ascii="VladaRHSans Lt" w:eastAsia="Times New Roman" w:hAnsi="VladaRHSans Lt" w:cs="Segoe UI Light"/>
                <w:smallCaps/>
                <w:sz w:val="19"/>
                <w:szCs w:val="20"/>
              </w:rPr>
            </w:pPr>
          </w:p>
        </w:tc>
        <w:tc>
          <w:tcPr>
            <w:tcW w:w="3185" w:type="dxa"/>
          </w:tcPr>
          <w:p w14:paraId="13289A34" w14:textId="77777777" w:rsidR="00ED56CB" w:rsidRPr="00C47AED" w:rsidRDefault="00ED56CB" w:rsidP="00ED56CB">
            <w:pPr>
              <w:spacing w:after="0"/>
              <w:rPr>
                <w:rFonts w:ascii="VladaRHSans Lt" w:hAnsi="VladaRHSans Lt"/>
                <w:sz w:val="19"/>
              </w:rPr>
            </w:pPr>
            <w:r w:rsidRPr="00C47AED">
              <w:rPr>
                <w:rFonts w:ascii="VladaRHSans Lt" w:hAnsi="VladaRHSans Lt"/>
                <w:sz w:val="19"/>
              </w:rPr>
              <w:t xml:space="preserve">Opisuje slučajan pokus i elementarne događaje. </w:t>
            </w:r>
          </w:p>
          <w:p w14:paraId="17B08B1E" w14:textId="77777777" w:rsidR="00ED56CB" w:rsidRPr="00C47AED" w:rsidRDefault="00ED56CB" w:rsidP="00ED56CB">
            <w:pPr>
              <w:spacing w:after="0"/>
              <w:rPr>
                <w:rFonts w:ascii="VladaRHSans Lt" w:hAnsi="VladaRHSans Lt"/>
                <w:sz w:val="19"/>
              </w:rPr>
            </w:pPr>
            <w:r w:rsidRPr="00C47AED">
              <w:rPr>
                <w:rFonts w:ascii="VladaRHSans Lt" w:hAnsi="VladaRHSans Lt"/>
                <w:sz w:val="19"/>
              </w:rPr>
              <w:t xml:space="preserve">Prepoznaje siguran i nemoguć događaj i određuje njihovu vjerojatnost. </w:t>
            </w:r>
          </w:p>
          <w:p w14:paraId="6AD5C9A6" w14:textId="77777777" w:rsidR="00ED56CB" w:rsidRPr="00C47AED" w:rsidRDefault="00ED56CB" w:rsidP="00ED56CB">
            <w:pPr>
              <w:spacing w:after="0"/>
              <w:rPr>
                <w:rFonts w:ascii="VladaRHSans Lt" w:hAnsi="VladaRHSans Lt"/>
                <w:sz w:val="19"/>
              </w:rPr>
            </w:pPr>
            <w:r w:rsidRPr="00C47AED">
              <w:rPr>
                <w:rFonts w:ascii="VladaRHSans Lt" w:hAnsi="VladaRHSans Lt"/>
                <w:sz w:val="19"/>
              </w:rPr>
              <w:t>Računa vjerojatnost primjenjujući klasičnu definiciju vjerojatnosti i svojstva vjerojatnosti.</w:t>
            </w:r>
          </w:p>
        </w:tc>
        <w:tc>
          <w:tcPr>
            <w:tcW w:w="2124" w:type="dxa"/>
          </w:tcPr>
          <w:p w14:paraId="26A5D7A6" w14:textId="77777777" w:rsidR="00ED56CB" w:rsidRPr="00C47AED" w:rsidRDefault="00ED56CB" w:rsidP="00ED56CB">
            <w:pPr>
              <w:spacing w:after="0"/>
              <w:rPr>
                <w:rFonts w:ascii="VladaRHSans Lt" w:hAnsi="VladaRHSans Lt"/>
                <w:sz w:val="19"/>
              </w:rPr>
            </w:pPr>
            <w:r w:rsidRPr="00C47AED">
              <w:rPr>
                <w:rFonts w:ascii="VladaRHSans Lt" w:hAnsi="VladaRHSans Lt"/>
                <w:sz w:val="19"/>
              </w:rPr>
              <w:t>Opisuje slučajan pokus i elementarne događaje. Određuje skup svih povoljnih i svih mogućih događaja.</w:t>
            </w:r>
          </w:p>
        </w:tc>
        <w:tc>
          <w:tcPr>
            <w:tcW w:w="2125" w:type="dxa"/>
          </w:tcPr>
          <w:p w14:paraId="434EB5F9" w14:textId="77777777" w:rsidR="00ED56CB" w:rsidRPr="00C47AED" w:rsidRDefault="00ED56CB" w:rsidP="00ED56CB">
            <w:pPr>
              <w:spacing w:after="0"/>
              <w:rPr>
                <w:rFonts w:ascii="VladaRHSans Lt" w:hAnsi="VladaRHSans Lt"/>
                <w:sz w:val="19"/>
              </w:rPr>
            </w:pPr>
            <w:r w:rsidRPr="00C47AED">
              <w:rPr>
                <w:rFonts w:ascii="VladaRHSans Lt" w:hAnsi="VladaRHSans Lt"/>
                <w:sz w:val="19"/>
              </w:rPr>
              <w:t xml:space="preserve">Računa vjerojatnost primjenjujući klasičnu definiciju vjerojatnosti. </w:t>
            </w:r>
          </w:p>
          <w:p w14:paraId="3DA7F3EA" w14:textId="77777777" w:rsidR="00ED56CB" w:rsidRPr="00C47AED" w:rsidRDefault="00ED56CB" w:rsidP="00ED56CB">
            <w:pPr>
              <w:spacing w:after="0"/>
              <w:rPr>
                <w:rFonts w:ascii="VladaRHSans Lt" w:hAnsi="VladaRHSans Lt"/>
                <w:sz w:val="19"/>
              </w:rPr>
            </w:pPr>
          </w:p>
        </w:tc>
        <w:tc>
          <w:tcPr>
            <w:tcW w:w="2125" w:type="dxa"/>
          </w:tcPr>
          <w:p w14:paraId="6F452568" w14:textId="77777777" w:rsidR="00ED56CB" w:rsidRPr="00C47AED" w:rsidRDefault="00ED56CB" w:rsidP="00ED56CB">
            <w:pPr>
              <w:spacing w:after="0"/>
              <w:rPr>
                <w:rFonts w:ascii="VladaRHSans Lt" w:hAnsi="VladaRHSans Lt"/>
                <w:sz w:val="19"/>
              </w:rPr>
            </w:pPr>
            <w:r w:rsidRPr="00C47AED">
              <w:rPr>
                <w:rFonts w:ascii="VladaRHSans Lt" w:hAnsi="VladaRHSans Lt"/>
                <w:sz w:val="19"/>
              </w:rPr>
              <w:t>Primjenjuje skupove za prikaz slučajnoga događaja.</w:t>
            </w:r>
          </w:p>
        </w:tc>
        <w:tc>
          <w:tcPr>
            <w:tcW w:w="2273" w:type="dxa"/>
          </w:tcPr>
          <w:p w14:paraId="4AB8F8F9" w14:textId="77777777" w:rsidR="00ED56CB" w:rsidRPr="00C47AED" w:rsidRDefault="00ED56CB" w:rsidP="00ED56CB">
            <w:pPr>
              <w:spacing w:after="0"/>
              <w:rPr>
                <w:rFonts w:ascii="VladaRHSans Lt" w:hAnsi="VladaRHSans Lt"/>
                <w:sz w:val="19"/>
              </w:rPr>
            </w:pPr>
            <w:r w:rsidRPr="00C47AED">
              <w:rPr>
                <w:rFonts w:ascii="VladaRHSans Lt" w:hAnsi="VladaRHSans Lt"/>
                <w:sz w:val="19"/>
              </w:rPr>
              <w:t>Računa vjerojatnost unije, presjeka i suprotnoga događaja.</w:t>
            </w:r>
          </w:p>
        </w:tc>
      </w:tr>
      <w:tr w:rsidR="00ED56CB" w:rsidRPr="00C47AED" w14:paraId="2C4CD471" w14:textId="77777777" w:rsidTr="00ED56CB">
        <w:tc>
          <w:tcPr>
            <w:tcW w:w="487" w:type="dxa"/>
          </w:tcPr>
          <w:p w14:paraId="2FD7BB2E" w14:textId="77777777" w:rsidR="00ED56CB" w:rsidRPr="00C47AED" w:rsidRDefault="00ED56CB" w:rsidP="00ED56CB">
            <w:pPr>
              <w:spacing w:after="0"/>
              <w:rPr>
                <w:rFonts w:ascii="VladaRHSans Lt" w:eastAsia="Times New Roman" w:hAnsi="VladaRHSans Lt" w:cs="Segoe UI Light"/>
                <w:smallCaps/>
                <w:sz w:val="19"/>
                <w:szCs w:val="20"/>
              </w:rPr>
            </w:pPr>
          </w:p>
        </w:tc>
        <w:tc>
          <w:tcPr>
            <w:tcW w:w="1823" w:type="dxa"/>
            <w:shd w:val="clear" w:color="auto" w:fill="B4B4FA"/>
          </w:tcPr>
          <w:p w14:paraId="0234A89C" w14:textId="4A030EFB" w:rsidR="00ED56CB" w:rsidRPr="00C47AED" w:rsidRDefault="00ED56CB" w:rsidP="00ED56CB">
            <w:pPr>
              <w:suppressAutoHyphens/>
              <w:spacing w:after="0"/>
              <w:rPr>
                <w:rFonts w:ascii="VladaRHSans Lt" w:eastAsia="Times New Roman" w:hAnsi="VladaRHSans Lt" w:cs="Segoe UI Light"/>
                <w:smallCaps/>
                <w:sz w:val="19"/>
                <w:szCs w:val="20"/>
              </w:rPr>
            </w:pPr>
            <w:r>
              <w:rPr>
                <w:rFonts w:ascii="VladaRHSans Lt" w:eastAsia="Times New Roman" w:hAnsi="VladaRHSans Lt" w:cs="Segoe UI Light"/>
                <w:smallCaps/>
                <w:sz w:val="19"/>
                <w:szCs w:val="20"/>
              </w:rPr>
              <w:t xml:space="preserve">B. </w:t>
            </w:r>
            <w:r w:rsidR="00E63302">
              <w:rPr>
                <w:rFonts w:ascii="VladaRHSans Lt" w:eastAsia="Times New Roman" w:hAnsi="VladaRHSans Lt" w:cs="Segoe UI Light"/>
                <w:smallCaps/>
                <w:sz w:val="19"/>
                <w:szCs w:val="20"/>
              </w:rPr>
              <w:t>3</w:t>
            </w:r>
          </w:p>
          <w:p w14:paraId="3935146E" w14:textId="77777777" w:rsidR="00ED56CB" w:rsidRPr="00C47AED" w:rsidRDefault="00ED56CB" w:rsidP="00ED56CB">
            <w:pPr>
              <w:suppressAutoHyphens/>
              <w:spacing w:after="0"/>
              <w:rPr>
                <w:rFonts w:ascii="VladaRHSans Lt" w:eastAsia="Times New Roman" w:hAnsi="VladaRHSans Lt" w:cs="Segoe UI Light"/>
                <w:smallCaps/>
                <w:sz w:val="19"/>
                <w:szCs w:val="20"/>
              </w:rPr>
            </w:pPr>
          </w:p>
          <w:p w14:paraId="445D9CCD" w14:textId="77777777" w:rsidR="00ED56CB" w:rsidRPr="0048695D" w:rsidRDefault="00ED56CB" w:rsidP="00ED56CB">
            <w:pPr>
              <w:suppressAutoHyphens/>
              <w:spacing w:after="0"/>
              <w:rPr>
                <w:rFonts w:ascii="VladaRHSans Lt" w:eastAsia="Times New Roman" w:hAnsi="VladaRHSans Lt" w:cs="Segoe UI Light"/>
                <w:smallCaps/>
                <w:color w:val="FF0000"/>
                <w:sz w:val="19"/>
                <w:szCs w:val="20"/>
              </w:rPr>
            </w:pPr>
            <w:r w:rsidRPr="00C47AED">
              <w:rPr>
                <w:rFonts w:ascii="VladaRHSans Lt" w:eastAsia="Times New Roman" w:hAnsi="VladaRHSans Lt" w:cs="Segoe UI Light"/>
                <w:smallCaps/>
                <w:color w:val="FF0000"/>
                <w:sz w:val="19"/>
                <w:szCs w:val="20"/>
              </w:rPr>
              <w:t>Primjenjuje eksponencijalnu funkciju.</w:t>
            </w:r>
          </w:p>
          <w:p w14:paraId="565530F9" w14:textId="77777777" w:rsidR="00ED56CB" w:rsidRDefault="00ED56CB" w:rsidP="00ED56CB">
            <w:pPr>
              <w:suppressAutoHyphens/>
              <w:spacing w:after="0"/>
              <w:rPr>
                <w:rFonts w:ascii="VladaRHSans Lt" w:eastAsia="Times New Roman" w:hAnsi="VladaRHSans Lt" w:cs="Segoe UI Light"/>
                <w:smallCaps/>
                <w:sz w:val="19"/>
                <w:szCs w:val="20"/>
              </w:rPr>
            </w:pPr>
          </w:p>
          <w:p w14:paraId="1D44ABC2"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48695D">
              <w:rPr>
                <w:rFonts w:ascii="VladaRHSans Lt" w:eastAsia="Times New Roman" w:hAnsi="VladaRHSans Lt" w:cs="Segoe UI Light"/>
                <w:smallCaps/>
                <w:color w:val="FF0000"/>
                <w:sz w:val="19"/>
                <w:szCs w:val="20"/>
              </w:rPr>
              <w:t>IZBORNI ISHOD</w:t>
            </w:r>
          </w:p>
        </w:tc>
        <w:tc>
          <w:tcPr>
            <w:tcW w:w="3185" w:type="dxa"/>
          </w:tcPr>
          <w:p w14:paraId="1F0C5896" w14:textId="77777777" w:rsidR="00E77356" w:rsidRDefault="00ED56CB" w:rsidP="00ED56CB">
            <w:pPr>
              <w:suppressAutoHyphens/>
              <w:spacing w:after="0"/>
              <w:rPr>
                <w:rFonts w:ascii="VladaRHSans Lt" w:hAnsi="VladaRHSans Lt"/>
                <w:sz w:val="19"/>
              </w:rPr>
            </w:pPr>
            <w:r w:rsidRPr="00C47AED">
              <w:rPr>
                <w:rFonts w:ascii="VladaRHSans Lt" w:hAnsi="VladaRHSans Lt"/>
                <w:sz w:val="19"/>
              </w:rPr>
              <w:t>Računa vrijednosti, crta graf i primjenjuje eksponencijalnu funkciju.</w:t>
            </w:r>
          </w:p>
          <w:p w14:paraId="6E7DE925" w14:textId="02C2C968" w:rsidR="00ED56CB" w:rsidRPr="00C47AED" w:rsidRDefault="00ED56CB" w:rsidP="00ED56CB">
            <w:pPr>
              <w:suppressAutoHyphens/>
              <w:spacing w:after="0"/>
              <w:rPr>
                <w:rFonts w:ascii="VladaRHSans Lt" w:hAnsi="VladaRHSans Lt"/>
                <w:sz w:val="19"/>
              </w:rPr>
            </w:pPr>
            <w:r w:rsidRPr="00C47AED">
              <w:rPr>
                <w:rFonts w:ascii="VladaRHSans Lt" w:hAnsi="VladaRHSans Lt"/>
                <w:sz w:val="19"/>
              </w:rPr>
              <w:t>Prepoznaje i primjenjuje eksponencijalnu ovisnost u problemima.</w:t>
            </w:r>
          </w:p>
          <w:p w14:paraId="6F662F11" w14:textId="77777777" w:rsidR="00ED56CB" w:rsidRPr="00C47AED" w:rsidRDefault="00ED56CB" w:rsidP="00ED56CB">
            <w:pPr>
              <w:spacing w:after="0"/>
              <w:rPr>
                <w:rFonts w:ascii="VladaRHSans Lt" w:hAnsi="VladaRHSans Lt"/>
                <w:sz w:val="19"/>
              </w:rPr>
            </w:pPr>
          </w:p>
          <w:p w14:paraId="3E289E7B" w14:textId="77777777" w:rsidR="00ED56CB" w:rsidRPr="00C47AED" w:rsidRDefault="00ED56CB" w:rsidP="00ED56CB">
            <w:pPr>
              <w:spacing w:after="0"/>
              <w:rPr>
                <w:rFonts w:ascii="VladaRHSans Lt" w:hAnsi="VladaRHSans Lt"/>
                <w:sz w:val="19"/>
              </w:rPr>
            </w:pPr>
            <w:r w:rsidRPr="00C47AED">
              <w:rPr>
                <w:rFonts w:ascii="VladaRHSans Lt" w:hAnsi="VladaRHSans Lt"/>
                <w:sz w:val="19"/>
              </w:rPr>
              <w:t>Prošireni sadržaj:</w:t>
            </w:r>
          </w:p>
          <w:p w14:paraId="7815F205" w14:textId="77777777" w:rsidR="00E77356" w:rsidRDefault="00ED56CB" w:rsidP="00ED56CB">
            <w:pPr>
              <w:spacing w:after="0"/>
              <w:rPr>
                <w:rFonts w:ascii="VladaRHSans Lt" w:hAnsi="VladaRHSans Lt"/>
                <w:sz w:val="19"/>
              </w:rPr>
            </w:pPr>
            <w:r w:rsidRPr="00C47AED">
              <w:rPr>
                <w:rFonts w:ascii="VladaRHSans Lt" w:hAnsi="VladaRHSans Lt"/>
                <w:sz w:val="19"/>
              </w:rPr>
              <w:t xml:space="preserve">Prepoznaje i rabi pojam logaritma kao inverz eksponencijalne funkcije. </w:t>
            </w:r>
          </w:p>
          <w:p w14:paraId="37549F8A" w14:textId="1FE6E618" w:rsidR="00ED56CB" w:rsidRPr="00C47AED" w:rsidRDefault="00ED56CB" w:rsidP="00ED56CB">
            <w:pPr>
              <w:spacing w:after="0"/>
              <w:rPr>
                <w:rFonts w:ascii="VladaRHSans Lt" w:hAnsi="VladaRHSans Lt"/>
                <w:sz w:val="19"/>
              </w:rPr>
            </w:pPr>
            <w:r w:rsidRPr="00C47AED">
              <w:rPr>
                <w:rFonts w:ascii="VladaRHSans Lt" w:hAnsi="VladaRHSans Lt"/>
                <w:sz w:val="19"/>
              </w:rPr>
              <w:t xml:space="preserve">Rješava jednostavne eksponencijalne jednadžbe. </w:t>
            </w:r>
          </w:p>
        </w:tc>
        <w:tc>
          <w:tcPr>
            <w:tcW w:w="2124" w:type="dxa"/>
          </w:tcPr>
          <w:p w14:paraId="44793637" w14:textId="77777777" w:rsidR="00ED56CB" w:rsidRPr="00C47AED" w:rsidRDefault="00ED56CB" w:rsidP="00ED56CB">
            <w:pPr>
              <w:spacing w:after="0"/>
              <w:rPr>
                <w:rFonts w:ascii="VladaRHSans Lt" w:hAnsi="VladaRHSans Lt"/>
                <w:sz w:val="19"/>
              </w:rPr>
            </w:pPr>
            <w:r w:rsidRPr="00C47AED">
              <w:rPr>
                <w:rFonts w:ascii="VladaRHSans Lt" w:hAnsi="VladaRHSans Lt"/>
                <w:sz w:val="19"/>
              </w:rPr>
              <w:t>Računa vrijednost zadane funkcije rabeći džepno računalo.</w:t>
            </w:r>
          </w:p>
        </w:tc>
        <w:tc>
          <w:tcPr>
            <w:tcW w:w="2125" w:type="dxa"/>
          </w:tcPr>
          <w:p w14:paraId="7921C7F3" w14:textId="77777777" w:rsidR="00ED56CB" w:rsidRPr="00C47AED" w:rsidRDefault="00ED56CB" w:rsidP="00ED56CB">
            <w:pPr>
              <w:spacing w:after="0"/>
              <w:rPr>
                <w:rFonts w:ascii="VladaRHSans Lt" w:hAnsi="VladaRHSans Lt"/>
                <w:sz w:val="19"/>
              </w:rPr>
            </w:pPr>
            <w:r w:rsidRPr="00C47AED">
              <w:rPr>
                <w:rFonts w:ascii="VladaRHSans Lt" w:hAnsi="VladaRHSans Lt"/>
                <w:sz w:val="19"/>
              </w:rPr>
              <w:t>Grafički prikazuje zadanu eksponencijalnu funkciju.</w:t>
            </w:r>
          </w:p>
          <w:p w14:paraId="2000ABAB" w14:textId="77777777" w:rsidR="00ED56CB" w:rsidRPr="00C47AED" w:rsidRDefault="00ED56CB" w:rsidP="00ED56CB">
            <w:pPr>
              <w:spacing w:after="0"/>
              <w:rPr>
                <w:rFonts w:ascii="VladaRHSans Lt" w:hAnsi="VladaRHSans Lt"/>
                <w:sz w:val="19"/>
              </w:rPr>
            </w:pPr>
          </w:p>
        </w:tc>
        <w:tc>
          <w:tcPr>
            <w:tcW w:w="2125" w:type="dxa"/>
          </w:tcPr>
          <w:p w14:paraId="54C6724C" w14:textId="77777777" w:rsidR="00ED56CB" w:rsidRPr="00C47AED" w:rsidRDefault="00ED56CB" w:rsidP="00ED56CB">
            <w:pPr>
              <w:spacing w:after="0"/>
              <w:rPr>
                <w:rFonts w:ascii="VladaRHSans Lt" w:hAnsi="VladaRHSans Lt"/>
                <w:sz w:val="19"/>
              </w:rPr>
            </w:pPr>
            <w:r w:rsidRPr="00C47AED">
              <w:rPr>
                <w:rFonts w:ascii="VladaRHSans Lt" w:hAnsi="VladaRHSans Lt"/>
                <w:sz w:val="19"/>
              </w:rPr>
              <w:t>U problemu opisanome eksponencijalnom funkcijom računa vrijednost funkcije zadanoga argumenta.</w:t>
            </w:r>
          </w:p>
        </w:tc>
        <w:tc>
          <w:tcPr>
            <w:tcW w:w="2273" w:type="dxa"/>
          </w:tcPr>
          <w:p w14:paraId="5C1BA9C5" w14:textId="77777777" w:rsidR="00ED56CB" w:rsidRPr="00C47AED" w:rsidRDefault="00ED56CB" w:rsidP="00ED56CB">
            <w:pPr>
              <w:spacing w:after="0"/>
              <w:rPr>
                <w:rFonts w:ascii="VladaRHSans Lt" w:hAnsi="VladaRHSans Lt"/>
                <w:sz w:val="19"/>
              </w:rPr>
            </w:pPr>
            <w:r w:rsidRPr="00C47AED">
              <w:rPr>
                <w:rFonts w:ascii="VladaRHSans Lt" w:hAnsi="VladaRHSans Lt"/>
                <w:sz w:val="19"/>
              </w:rPr>
              <w:t>U problemu opisanome eksponencijalnom funkcijom primjenjuje eksponencijalnu ovisnost.</w:t>
            </w:r>
          </w:p>
        </w:tc>
      </w:tr>
      <w:tr w:rsidR="00ED56CB" w:rsidRPr="00C47AED" w14:paraId="168F8387" w14:textId="77777777" w:rsidTr="00ED56CB">
        <w:tc>
          <w:tcPr>
            <w:tcW w:w="487" w:type="dxa"/>
          </w:tcPr>
          <w:p w14:paraId="4DDA2291" w14:textId="77777777" w:rsidR="00ED56CB" w:rsidRPr="00C47AED" w:rsidRDefault="00ED56CB" w:rsidP="00ED56CB">
            <w:pPr>
              <w:spacing w:after="0"/>
              <w:rPr>
                <w:rFonts w:ascii="VladaRHSans Lt" w:eastAsia="Times New Roman" w:hAnsi="VladaRHSans Lt" w:cs="Segoe UI Light"/>
                <w:smallCaps/>
                <w:sz w:val="19"/>
                <w:szCs w:val="20"/>
              </w:rPr>
            </w:pPr>
          </w:p>
        </w:tc>
        <w:tc>
          <w:tcPr>
            <w:tcW w:w="1823" w:type="dxa"/>
            <w:shd w:val="clear" w:color="auto" w:fill="B4FAB4"/>
          </w:tcPr>
          <w:p w14:paraId="446CE932" w14:textId="79AC6A62" w:rsidR="00ED56CB" w:rsidRPr="00C47AED" w:rsidRDefault="00ED56CB" w:rsidP="00ED56CB">
            <w:pPr>
              <w:suppressAutoHyphens/>
              <w:spacing w:after="0"/>
              <w:rPr>
                <w:rFonts w:ascii="VladaRHSans Lt" w:eastAsia="Times New Roman" w:hAnsi="VladaRHSans Lt" w:cs="Segoe UI Light"/>
                <w:smallCaps/>
                <w:sz w:val="19"/>
                <w:szCs w:val="20"/>
              </w:rPr>
            </w:pPr>
            <w:r>
              <w:rPr>
                <w:rFonts w:ascii="VladaRHSans Lt" w:eastAsia="Times New Roman" w:hAnsi="VladaRHSans Lt" w:cs="Segoe UI Light"/>
                <w:smallCaps/>
                <w:sz w:val="19"/>
                <w:szCs w:val="20"/>
              </w:rPr>
              <w:t xml:space="preserve">C. </w:t>
            </w:r>
            <w:r w:rsidR="00E63302">
              <w:rPr>
                <w:rFonts w:ascii="VladaRHSans Lt" w:eastAsia="Times New Roman" w:hAnsi="VladaRHSans Lt" w:cs="Segoe UI Light"/>
                <w:smallCaps/>
                <w:sz w:val="19"/>
                <w:szCs w:val="20"/>
              </w:rPr>
              <w:t>3</w:t>
            </w:r>
          </w:p>
          <w:p w14:paraId="213AF8CF" w14:textId="2572606F" w:rsidR="00ED56CB" w:rsidRPr="00C47AED" w:rsidRDefault="00ED56CB" w:rsidP="00ED56CB">
            <w:pPr>
              <w:shd w:val="clear" w:color="auto" w:fill="FAFAB4"/>
              <w:suppressAutoHyphens/>
              <w:spacing w:after="0"/>
              <w:rPr>
                <w:rFonts w:ascii="VladaRHSans Lt" w:eastAsia="Times New Roman" w:hAnsi="VladaRHSans Lt" w:cs="Segoe UI Light"/>
                <w:smallCaps/>
                <w:sz w:val="19"/>
                <w:szCs w:val="20"/>
              </w:rPr>
            </w:pPr>
            <w:r>
              <w:rPr>
                <w:rFonts w:ascii="VladaRHSans Lt" w:eastAsia="Times New Roman" w:hAnsi="VladaRHSans Lt" w:cs="Segoe UI Light"/>
                <w:smallCaps/>
                <w:sz w:val="19"/>
                <w:szCs w:val="20"/>
              </w:rPr>
              <w:t xml:space="preserve">D. </w:t>
            </w:r>
            <w:r w:rsidR="00E63302">
              <w:rPr>
                <w:rFonts w:ascii="VladaRHSans Lt" w:eastAsia="Times New Roman" w:hAnsi="VladaRHSans Lt" w:cs="Segoe UI Light"/>
                <w:smallCaps/>
                <w:sz w:val="19"/>
                <w:szCs w:val="20"/>
              </w:rPr>
              <w:t>3</w:t>
            </w:r>
          </w:p>
          <w:p w14:paraId="6E67E846" w14:textId="77777777" w:rsidR="00ED56CB" w:rsidRPr="00C47AED" w:rsidRDefault="00ED56CB" w:rsidP="00ED56CB">
            <w:pPr>
              <w:suppressAutoHyphens/>
              <w:spacing w:after="0"/>
              <w:rPr>
                <w:rFonts w:ascii="VladaRHSans Lt" w:eastAsia="Times New Roman" w:hAnsi="VladaRHSans Lt" w:cs="Segoe UI Light"/>
                <w:smallCaps/>
                <w:sz w:val="19"/>
                <w:szCs w:val="20"/>
              </w:rPr>
            </w:pPr>
          </w:p>
          <w:p w14:paraId="2346C5C9" w14:textId="77777777" w:rsidR="00ED56CB" w:rsidRPr="0048695D" w:rsidRDefault="00ED56CB" w:rsidP="00ED56CB">
            <w:pPr>
              <w:suppressAutoHyphens/>
              <w:spacing w:after="0"/>
              <w:rPr>
                <w:rFonts w:ascii="VladaRHSans Lt" w:eastAsia="Times New Roman" w:hAnsi="VladaRHSans Lt" w:cs="Segoe UI Light"/>
                <w:smallCaps/>
                <w:color w:val="FF0000"/>
                <w:sz w:val="19"/>
                <w:szCs w:val="20"/>
              </w:rPr>
            </w:pPr>
            <w:r w:rsidRPr="00C47AED">
              <w:rPr>
                <w:rFonts w:ascii="VladaRHSans Lt" w:eastAsia="Times New Roman" w:hAnsi="VladaRHSans Lt" w:cs="Segoe UI Light"/>
                <w:smallCaps/>
                <w:color w:val="FF0000"/>
                <w:sz w:val="19"/>
                <w:szCs w:val="20"/>
              </w:rPr>
              <w:t>Primjenjuje poučak o sinusima i poučak o kosinusu.</w:t>
            </w:r>
          </w:p>
          <w:p w14:paraId="6D1E6956" w14:textId="77777777" w:rsidR="00ED56CB" w:rsidRPr="0048695D" w:rsidRDefault="00ED56CB" w:rsidP="00ED56CB">
            <w:pPr>
              <w:suppressAutoHyphens/>
              <w:spacing w:after="0"/>
              <w:rPr>
                <w:rFonts w:ascii="VladaRHSans Lt" w:eastAsia="Times New Roman" w:hAnsi="VladaRHSans Lt" w:cs="Segoe UI Light"/>
                <w:smallCaps/>
                <w:color w:val="FF0000"/>
                <w:sz w:val="19"/>
                <w:szCs w:val="20"/>
              </w:rPr>
            </w:pPr>
          </w:p>
          <w:p w14:paraId="42BC06B9" w14:textId="77777777" w:rsidR="00ED56CB" w:rsidRPr="00C47AED" w:rsidRDefault="00ED56CB" w:rsidP="00ED56CB">
            <w:pPr>
              <w:suppressAutoHyphens/>
              <w:spacing w:after="0"/>
              <w:rPr>
                <w:rFonts w:ascii="VladaRHSans Lt" w:eastAsia="Times New Roman" w:hAnsi="VladaRHSans Lt" w:cs="Segoe UI Light"/>
                <w:smallCaps/>
                <w:sz w:val="19"/>
                <w:szCs w:val="20"/>
              </w:rPr>
            </w:pPr>
            <w:r w:rsidRPr="0048695D">
              <w:rPr>
                <w:rFonts w:ascii="VladaRHSans Lt" w:eastAsia="Times New Roman" w:hAnsi="VladaRHSans Lt" w:cs="Segoe UI Light"/>
                <w:smallCaps/>
                <w:color w:val="FF0000"/>
                <w:sz w:val="19"/>
                <w:szCs w:val="20"/>
              </w:rPr>
              <w:t>IZBORNI ISHOD</w:t>
            </w:r>
          </w:p>
        </w:tc>
        <w:tc>
          <w:tcPr>
            <w:tcW w:w="3185" w:type="dxa"/>
          </w:tcPr>
          <w:p w14:paraId="425AB210" w14:textId="77777777" w:rsidR="00ED56CB" w:rsidRDefault="00ED56CB" w:rsidP="00ED56CB">
            <w:pPr>
              <w:spacing w:after="0"/>
              <w:rPr>
                <w:rFonts w:ascii="VladaRHSans Lt" w:hAnsi="VladaRHSans Lt"/>
                <w:sz w:val="19"/>
              </w:rPr>
            </w:pPr>
            <w:r w:rsidRPr="00C47AED">
              <w:rPr>
                <w:rFonts w:ascii="VladaRHSans Lt" w:hAnsi="VladaRHSans Lt"/>
                <w:sz w:val="19"/>
              </w:rPr>
              <w:t xml:space="preserve">Računa nepoznate elemente trokuta primjenjujući poučak o sinusima i poučak o kosinusu. </w:t>
            </w:r>
          </w:p>
          <w:p w14:paraId="2C6DD4E6" w14:textId="77777777" w:rsidR="00ED56CB" w:rsidRPr="00C47AED" w:rsidRDefault="00ED56CB" w:rsidP="00ED56CB">
            <w:pPr>
              <w:spacing w:after="0"/>
              <w:rPr>
                <w:rFonts w:ascii="VladaRHSans Lt" w:hAnsi="VladaRHSans Lt"/>
                <w:sz w:val="19"/>
              </w:rPr>
            </w:pPr>
            <w:r w:rsidRPr="00C47AED">
              <w:rPr>
                <w:rFonts w:ascii="VladaRHSans Lt" w:hAnsi="VladaRHSans Lt"/>
                <w:sz w:val="19"/>
              </w:rPr>
              <w:t>Primjenjuje poučke u problemskim zadatcima.</w:t>
            </w:r>
          </w:p>
        </w:tc>
        <w:tc>
          <w:tcPr>
            <w:tcW w:w="2124" w:type="dxa"/>
          </w:tcPr>
          <w:p w14:paraId="0C8D412B" w14:textId="77777777" w:rsidR="00ED56CB" w:rsidRPr="00C47AED" w:rsidRDefault="00ED56CB" w:rsidP="00ED56CB">
            <w:pPr>
              <w:spacing w:after="0"/>
              <w:rPr>
                <w:rFonts w:ascii="VladaRHSans Lt" w:hAnsi="VladaRHSans Lt"/>
                <w:sz w:val="19"/>
              </w:rPr>
            </w:pPr>
            <w:r w:rsidRPr="00C47AED">
              <w:rPr>
                <w:rFonts w:ascii="VladaRHSans Lt" w:hAnsi="VladaRHSans Lt"/>
                <w:sz w:val="19"/>
              </w:rPr>
              <w:t>Izriče i prepoznaje poučak o sinusima i poučak o kosinusu.</w:t>
            </w:r>
          </w:p>
        </w:tc>
        <w:tc>
          <w:tcPr>
            <w:tcW w:w="2125" w:type="dxa"/>
          </w:tcPr>
          <w:p w14:paraId="2209B849" w14:textId="77777777" w:rsidR="00ED56CB" w:rsidRPr="00C47AED" w:rsidRDefault="00ED56CB" w:rsidP="00ED56CB">
            <w:pPr>
              <w:spacing w:after="0"/>
              <w:rPr>
                <w:rFonts w:ascii="VladaRHSans Lt" w:hAnsi="VladaRHSans Lt"/>
                <w:sz w:val="19"/>
              </w:rPr>
            </w:pPr>
            <w:r w:rsidRPr="00C47AED">
              <w:rPr>
                <w:rFonts w:ascii="VladaRHSans Lt" w:hAnsi="VladaRHSans Lt"/>
                <w:sz w:val="19"/>
              </w:rPr>
              <w:t>Računa nepoznati element trokuta izravnom primjenom određenoga poučka.</w:t>
            </w:r>
          </w:p>
        </w:tc>
        <w:tc>
          <w:tcPr>
            <w:tcW w:w="2125" w:type="dxa"/>
          </w:tcPr>
          <w:p w14:paraId="69EF7BB1" w14:textId="77777777" w:rsidR="00ED56CB" w:rsidRPr="00C47AED" w:rsidRDefault="00ED56CB" w:rsidP="00ED56CB">
            <w:pPr>
              <w:spacing w:after="0"/>
              <w:rPr>
                <w:rFonts w:ascii="VladaRHSans Lt" w:hAnsi="VladaRHSans Lt"/>
                <w:sz w:val="19"/>
              </w:rPr>
            </w:pPr>
            <w:r w:rsidRPr="00984019">
              <w:rPr>
                <w:rFonts w:ascii="VladaRHSans Lt" w:hAnsi="VladaRHSans Lt"/>
                <w:sz w:val="19"/>
              </w:rPr>
              <w:t>Rabi odgovarajući poučak i argumentira svoj izbor za računanje elemenata trokuta.</w:t>
            </w:r>
          </w:p>
        </w:tc>
        <w:tc>
          <w:tcPr>
            <w:tcW w:w="2273" w:type="dxa"/>
          </w:tcPr>
          <w:p w14:paraId="236937D4" w14:textId="77777777" w:rsidR="00ED56CB" w:rsidRPr="00C47AED" w:rsidRDefault="00ED56CB" w:rsidP="00ED56CB">
            <w:pPr>
              <w:spacing w:after="0"/>
              <w:rPr>
                <w:rFonts w:ascii="VladaRHSans Lt" w:hAnsi="VladaRHSans Lt"/>
                <w:sz w:val="19"/>
              </w:rPr>
            </w:pPr>
            <w:r w:rsidRPr="00C47AED">
              <w:rPr>
                <w:rFonts w:ascii="VladaRHSans Lt" w:hAnsi="VladaRHSans Lt"/>
                <w:sz w:val="19"/>
              </w:rPr>
              <w:t>Primjenjuje poučak o sinusima i poučak o kosinusu u jednostavnim problemima.</w:t>
            </w:r>
          </w:p>
        </w:tc>
      </w:tr>
    </w:tbl>
    <w:p w14:paraId="397A509B" w14:textId="77777777" w:rsidR="00ED56CB" w:rsidRDefault="00ED56CB" w:rsidP="00ED56CB">
      <w:pPr>
        <w:pStyle w:val="0-Tekst"/>
      </w:pPr>
      <w:r w:rsidRPr="00C47AED">
        <w:rPr>
          <w:rFonts w:asciiTheme="minorHAnsi" w:hAnsiTheme="minorHAnsi"/>
          <w:sz w:val="22"/>
          <w:lang w:eastAsia="en-US"/>
        </w:rPr>
        <w:br w:type="textWrapping" w:clear="all"/>
      </w:r>
    </w:p>
    <w:p w14:paraId="72DBFD50" w14:textId="132326BD" w:rsidR="00BA36A1" w:rsidRPr="008B2596" w:rsidRDefault="00BA36A1" w:rsidP="008B2596">
      <w:pPr>
        <w:pStyle w:val="0-Tekst"/>
        <w:rPr>
          <w:sz w:val="36"/>
          <w:szCs w:val="36"/>
        </w:rPr>
      </w:pPr>
    </w:p>
    <w:p w14:paraId="4691ED89" w14:textId="77777777" w:rsidR="008B2596" w:rsidRPr="008B2596" w:rsidRDefault="008B2596" w:rsidP="008B2596">
      <w:pPr>
        <w:pStyle w:val="0-Tekst"/>
        <w:rPr>
          <w:sz w:val="36"/>
          <w:szCs w:val="36"/>
        </w:rPr>
      </w:pPr>
    </w:p>
    <w:p w14:paraId="7C91EBCE" w14:textId="4211F93D" w:rsidR="00BA36A1" w:rsidRDefault="00BA36A1" w:rsidP="008B2596">
      <w:pPr>
        <w:pStyle w:val="0-Tekst"/>
        <w:rPr>
          <w:sz w:val="36"/>
          <w:szCs w:val="36"/>
        </w:rPr>
      </w:pPr>
    </w:p>
    <w:p w14:paraId="46936FA1" w14:textId="6EF0D43A" w:rsidR="008B2596" w:rsidRDefault="008B2596" w:rsidP="008B2596">
      <w:pPr>
        <w:pStyle w:val="0-Tekst"/>
        <w:rPr>
          <w:sz w:val="36"/>
          <w:szCs w:val="36"/>
        </w:rPr>
      </w:pPr>
    </w:p>
    <w:p w14:paraId="280AA670" w14:textId="04E4F392" w:rsidR="008B2596" w:rsidRDefault="008B2596" w:rsidP="008B2596">
      <w:pPr>
        <w:pStyle w:val="0-Tekst"/>
        <w:rPr>
          <w:sz w:val="36"/>
          <w:szCs w:val="36"/>
        </w:rPr>
      </w:pPr>
    </w:p>
    <w:p w14:paraId="5E60D1C6" w14:textId="664D94DD" w:rsidR="008B2596" w:rsidRDefault="008B2596" w:rsidP="008B2596">
      <w:pPr>
        <w:pStyle w:val="0-Tekst"/>
        <w:rPr>
          <w:sz w:val="36"/>
          <w:szCs w:val="36"/>
        </w:rPr>
      </w:pPr>
    </w:p>
    <w:p w14:paraId="4954BD66" w14:textId="449D03D9" w:rsidR="008B2596" w:rsidRDefault="008B2596" w:rsidP="008B2596">
      <w:pPr>
        <w:pStyle w:val="0-Tekst"/>
        <w:rPr>
          <w:sz w:val="36"/>
          <w:szCs w:val="36"/>
        </w:rPr>
      </w:pPr>
    </w:p>
    <w:p w14:paraId="4E57E76F" w14:textId="6F18763F" w:rsidR="008B2596" w:rsidRDefault="008B2596" w:rsidP="008B2596">
      <w:pPr>
        <w:pStyle w:val="0-Tekst"/>
        <w:rPr>
          <w:sz w:val="36"/>
          <w:szCs w:val="36"/>
        </w:rPr>
      </w:pPr>
    </w:p>
    <w:p w14:paraId="187D5430" w14:textId="697434C5" w:rsidR="008B2596" w:rsidRDefault="008B2596" w:rsidP="008B2596">
      <w:pPr>
        <w:pStyle w:val="0-Tekst"/>
        <w:rPr>
          <w:sz w:val="36"/>
          <w:szCs w:val="36"/>
        </w:rPr>
      </w:pPr>
    </w:p>
    <w:p w14:paraId="2A1956E3" w14:textId="2DDBC590" w:rsidR="008B2596" w:rsidRDefault="008B2596" w:rsidP="008B2596">
      <w:pPr>
        <w:pStyle w:val="0-Tekst"/>
        <w:rPr>
          <w:sz w:val="36"/>
          <w:szCs w:val="36"/>
        </w:rPr>
      </w:pPr>
    </w:p>
    <w:p w14:paraId="6336E85F" w14:textId="77777777" w:rsidR="008B2596" w:rsidRPr="008B2596" w:rsidRDefault="008B2596" w:rsidP="008B2596">
      <w:pPr>
        <w:pStyle w:val="0-Tekst"/>
        <w:rPr>
          <w:sz w:val="36"/>
          <w:szCs w:val="36"/>
        </w:rPr>
      </w:pPr>
    </w:p>
    <w:p w14:paraId="215CFCE9" w14:textId="3B0C4212" w:rsidR="008B2596" w:rsidRPr="008B2596" w:rsidRDefault="008B2596" w:rsidP="008B2596">
      <w:pPr>
        <w:pStyle w:val="0-Tekst"/>
        <w:rPr>
          <w:sz w:val="36"/>
          <w:szCs w:val="36"/>
        </w:rPr>
      </w:pPr>
    </w:p>
    <w:p w14:paraId="604F8EC5" w14:textId="40555C14" w:rsidR="008B2596" w:rsidRDefault="008B2596" w:rsidP="008B2596">
      <w:pPr>
        <w:pStyle w:val="0-Tekst"/>
        <w:rPr>
          <w:sz w:val="36"/>
          <w:szCs w:val="36"/>
        </w:rPr>
      </w:pPr>
    </w:p>
    <w:p w14:paraId="25BA367F" w14:textId="651C78A3" w:rsidR="008B2596" w:rsidRDefault="008B2596" w:rsidP="008B2596">
      <w:pPr>
        <w:pStyle w:val="0-Tekst"/>
        <w:rPr>
          <w:sz w:val="36"/>
          <w:szCs w:val="36"/>
        </w:rPr>
      </w:pPr>
    </w:p>
    <w:p w14:paraId="104CF8D5" w14:textId="0719CFBA" w:rsidR="008B2596" w:rsidRDefault="008B2596" w:rsidP="008B2596">
      <w:pPr>
        <w:pStyle w:val="0-Tekst"/>
        <w:rPr>
          <w:sz w:val="36"/>
          <w:szCs w:val="36"/>
        </w:rPr>
      </w:pPr>
    </w:p>
    <w:p w14:paraId="0442B6D7" w14:textId="22377DB1" w:rsidR="008B2596" w:rsidRDefault="008B2596" w:rsidP="008B2596">
      <w:pPr>
        <w:pStyle w:val="0-Tekst"/>
        <w:rPr>
          <w:sz w:val="36"/>
          <w:szCs w:val="36"/>
        </w:rPr>
      </w:pPr>
    </w:p>
    <w:p w14:paraId="45DDA9D2" w14:textId="77777777" w:rsidR="008B2596" w:rsidRPr="008B2596" w:rsidRDefault="008B2596" w:rsidP="008B2596">
      <w:pPr>
        <w:pStyle w:val="0-Tekst"/>
        <w:rPr>
          <w:sz w:val="36"/>
          <w:szCs w:val="36"/>
        </w:rPr>
      </w:pPr>
    </w:p>
    <w:p w14:paraId="051046E2" w14:textId="7E45A870" w:rsidR="00BA36A1" w:rsidRPr="002B5C75" w:rsidRDefault="00AC2885" w:rsidP="00BA36A1">
      <w:pPr>
        <w:pStyle w:val="CKR-H2"/>
        <w:jc w:val="center"/>
        <w:rPr>
          <w:rFonts w:ascii="VladaRHSans Bld" w:hAnsi="VladaRHSans Bld"/>
          <w:sz w:val="40"/>
          <w:szCs w:val="40"/>
        </w:rPr>
      </w:pPr>
      <w:bookmarkStart w:id="15" w:name="_Toc444124771"/>
      <w:r w:rsidRPr="002B5C75">
        <w:rPr>
          <w:rFonts w:ascii="VladaRHSans Bld" w:hAnsi="VladaRHSans Bld"/>
          <w:sz w:val="40"/>
          <w:szCs w:val="40"/>
        </w:rPr>
        <w:t>D.4.2. TROGODIŠNJA SREDNJA ŠKOLA (70/70/64)</w:t>
      </w:r>
      <w:bookmarkEnd w:id="15"/>
    </w:p>
    <w:p w14:paraId="5C7C081E" w14:textId="6815D225" w:rsidR="00BA36A1" w:rsidRDefault="00BA36A1" w:rsidP="00BA36A1"/>
    <w:p w14:paraId="282BB8B9" w14:textId="3A010CE4" w:rsidR="00ED56CB" w:rsidRDefault="00ED56CB" w:rsidP="00BA36A1"/>
    <w:p w14:paraId="55586B75" w14:textId="1D161561" w:rsidR="00ED56CB" w:rsidRDefault="00ED56CB" w:rsidP="00BA36A1"/>
    <w:p w14:paraId="733EE14F" w14:textId="1D4CBF69" w:rsidR="00ED56CB" w:rsidRDefault="00ED56CB" w:rsidP="00BA36A1"/>
    <w:p w14:paraId="2457D099" w14:textId="745BA7DD" w:rsidR="00ED56CB" w:rsidRDefault="00ED56CB" w:rsidP="00BA36A1"/>
    <w:p w14:paraId="7B43B015" w14:textId="7A4F1636" w:rsidR="00ED56CB" w:rsidRDefault="00ED56CB" w:rsidP="00BA36A1"/>
    <w:p w14:paraId="47142208" w14:textId="66FDF2BE" w:rsidR="00ED56CB" w:rsidRDefault="00ED56CB" w:rsidP="00BA36A1"/>
    <w:p w14:paraId="37563FDC" w14:textId="0C7DDBFD" w:rsidR="00ED56CB" w:rsidRDefault="00ED56CB" w:rsidP="00BA36A1"/>
    <w:p w14:paraId="536D2EDC" w14:textId="0BAE711B" w:rsidR="00ED56CB" w:rsidRDefault="00ED56CB" w:rsidP="00BA36A1"/>
    <w:p w14:paraId="3E35C910" w14:textId="6E970F2A" w:rsidR="00ED56CB" w:rsidRDefault="00ED56CB" w:rsidP="00BA36A1"/>
    <w:p w14:paraId="342DA4D6" w14:textId="1C91F2E9" w:rsidR="00ED56CB" w:rsidRDefault="00ED56CB" w:rsidP="00BA36A1"/>
    <w:p w14:paraId="262082F4" w14:textId="28E4F7AE" w:rsidR="00ED56CB" w:rsidRDefault="00ED56CB" w:rsidP="00BA36A1">
      <w:pPr>
        <w:rPr>
          <w:rFonts w:ascii="VladaRHSerif Lt" w:hAnsi="VladaRHSerif Lt"/>
          <w:sz w:val="36"/>
          <w:szCs w:val="36"/>
        </w:rPr>
      </w:pPr>
    </w:p>
    <w:p w14:paraId="72FEA62D" w14:textId="2CBAB522" w:rsidR="0023512F" w:rsidRDefault="0023512F" w:rsidP="00BA36A1">
      <w:pPr>
        <w:rPr>
          <w:rFonts w:ascii="VladaRHSerif Lt" w:hAnsi="VladaRHSerif Lt"/>
          <w:sz w:val="36"/>
          <w:szCs w:val="36"/>
        </w:rPr>
      </w:pPr>
    </w:p>
    <w:p w14:paraId="11C3B37E" w14:textId="573CBDFF" w:rsidR="0023512F" w:rsidRDefault="0023512F" w:rsidP="00BA36A1">
      <w:pPr>
        <w:rPr>
          <w:rFonts w:ascii="VladaRHSerif Lt" w:hAnsi="VladaRHSerif Lt"/>
          <w:sz w:val="36"/>
          <w:szCs w:val="36"/>
        </w:rPr>
      </w:pPr>
    </w:p>
    <w:p w14:paraId="5051B594" w14:textId="31781DA8" w:rsidR="0023512F" w:rsidRDefault="0023512F" w:rsidP="00BA36A1">
      <w:pPr>
        <w:rPr>
          <w:rFonts w:ascii="VladaRHSerif Lt" w:hAnsi="VladaRHSerif Lt"/>
          <w:sz w:val="36"/>
          <w:szCs w:val="36"/>
        </w:rPr>
      </w:pPr>
    </w:p>
    <w:p w14:paraId="68169616" w14:textId="77777777" w:rsidR="0023512F" w:rsidRPr="0023512F" w:rsidRDefault="0023512F" w:rsidP="00BA36A1">
      <w:pPr>
        <w:rPr>
          <w:rFonts w:ascii="VladaRHSerif Lt" w:hAnsi="VladaRHSerif Lt"/>
          <w:sz w:val="36"/>
          <w:szCs w:val="36"/>
        </w:rPr>
      </w:pPr>
    </w:p>
    <w:p w14:paraId="5F8C30ED" w14:textId="0361D500" w:rsidR="00805510" w:rsidRPr="00AC2885" w:rsidRDefault="00805510" w:rsidP="0023512F">
      <w:pPr>
        <w:pStyle w:val="CKR-H3"/>
        <w:numPr>
          <w:ilvl w:val="0"/>
          <w:numId w:val="6"/>
        </w:numPr>
        <w:jc w:val="center"/>
        <w:rPr>
          <w:sz w:val="40"/>
          <w:szCs w:val="40"/>
        </w:rPr>
      </w:pPr>
      <w:r w:rsidRPr="00AC2885">
        <w:rPr>
          <w:sz w:val="40"/>
          <w:szCs w:val="40"/>
        </w:rPr>
        <w:t>razred trogodišnje srednje škole (70 sati)</w:t>
      </w:r>
    </w:p>
    <w:p w14:paraId="5BCF665A" w14:textId="52882E3A" w:rsidR="0023512F" w:rsidRDefault="0023512F" w:rsidP="0023512F">
      <w:pPr>
        <w:pStyle w:val="CKR-H3"/>
        <w:jc w:val="center"/>
        <w:rPr>
          <w:sz w:val="36"/>
          <w:szCs w:val="36"/>
        </w:rPr>
      </w:pPr>
    </w:p>
    <w:p w14:paraId="4D625A4F" w14:textId="701155D4" w:rsidR="0023512F" w:rsidRDefault="0023512F" w:rsidP="0023512F">
      <w:pPr>
        <w:pStyle w:val="CKR-H3"/>
        <w:jc w:val="center"/>
        <w:rPr>
          <w:sz w:val="36"/>
          <w:szCs w:val="36"/>
        </w:rPr>
      </w:pPr>
    </w:p>
    <w:p w14:paraId="64168DB7" w14:textId="5503BF00" w:rsidR="0023512F" w:rsidRDefault="0023512F" w:rsidP="0023512F">
      <w:pPr>
        <w:pStyle w:val="CKR-H3"/>
        <w:jc w:val="center"/>
        <w:rPr>
          <w:sz w:val="36"/>
          <w:szCs w:val="36"/>
        </w:rPr>
      </w:pPr>
    </w:p>
    <w:p w14:paraId="0BC34250" w14:textId="77777777" w:rsidR="0023512F" w:rsidRPr="00730479" w:rsidRDefault="0023512F" w:rsidP="0023512F">
      <w:pPr>
        <w:pStyle w:val="CKR-H3"/>
        <w:jc w:val="center"/>
        <w:rPr>
          <w:sz w:val="36"/>
          <w:szCs w:val="36"/>
        </w:rPr>
      </w:pPr>
    </w:p>
    <w:p w14:paraId="2DA7A39D" w14:textId="1A740FD7" w:rsidR="00BA36A1" w:rsidRDefault="00805510" w:rsidP="00C7340E">
      <w:pPr>
        <w:pStyle w:val="CKR-Normal"/>
        <w:jc w:val="center"/>
      </w:pPr>
      <w:r w:rsidRPr="00C71135">
        <w:t xml:space="preserve"> </w:t>
      </w:r>
    </w:p>
    <w:tbl>
      <w:tblPr>
        <w:tblW w:w="142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7"/>
        <w:gridCol w:w="1775"/>
        <w:gridCol w:w="3527"/>
        <w:gridCol w:w="2187"/>
        <w:gridCol w:w="2075"/>
        <w:gridCol w:w="2074"/>
        <w:gridCol w:w="2075"/>
      </w:tblGrid>
      <w:tr w:rsidR="00ED56CB" w:rsidRPr="006711B0" w14:paraId="5FBA3EFE" w14:textId="77777777" w:rsidTr="00ED56CB">
        <w:trPr>
          <w:trHeight w:val="403"/>
          <w:tblHeader/>
        </w:trPr>
        <w:tc>
          <w:tcPr>
            <w:tcW w:w="14220" w:type="dxa"/>
            <w:gridSpan w:val="7"/>
            <w:shd w:val="clear" w:color="auto" w:fill="B4DCEB"/>
            <w:vAlign w:val="center"/>
          </w:tcPr>
          <w:p w14:paraId="39CBEFC6" w14:textId="77777777" w:rsidR="00ED56CB" w:rsidRPr="006711B0" w:rsidRDefault="00ED56CB" w:rsidP="00ED56CB">
            <w:pPr>
              <w:pStyle w:val="0-Vrh"/>
            </w:pPr>
            <w:r w:rsidRPr="006711B0">
              <w:lastRenderedPageBreak/>
              <w:t>MATEMATIKA – NA KRAJU 1. RAZREDA TROGODIŠNJE SREDNJE ŠKOLE (</w:t>
            </w:r>
            <w:r>
              <w:t>70 sati</w:t>
            </w:r>
            <w:r w:rsidRPr="006711B0">
              <w:t>) UČENIK:</w:t>
            </w:r>
          </w:p>
        </w:tc>
      </w:tr>
      <w:tr w:rsidR="00ED56CB" w:rsidRPr="006711B0" w14:paraId="780A6629" w14:textId="77777777" w:rsidTr="00ED56CB">
        <w:trPr>
          <w:tblHeader/>
        </w:trPr>
        <w:tc>
          <w:tcPr>
            <w:tcW w:w="14220" w:type="dxa"/>
            <w:gridSpan w:val="7"/>
            <w:shd w:val="clear" w:color="auto" w:fill="C8FAFA"/>
            <w:vAlign w:val="center"/>
          </w:tcPr>
          <w:p w14:paraId="070F7BBB" w14:textId="77F74261" w:rsidR="00ED56CB" w:rsidRPr="006711B0" w:rsidRDefault="00ED56CB" w:rsidP="00ED56CB">
            <w:pPr>
              <w:pStyle w:val="0-Vrh"/>
            </w:pPr>
            <w:r w:rsidRPr="006711B0">
              <w:t xml:space="preserve">DOMENE: A – BROJEVI, B – ALGEBRA I FUNKCIJE, C – OBLIK I </w:t>
            </w:r>
            <w:r>
              <w:t xml:space="preserve">PROSTOR, D – MJERENJE, E – </w:t>
            </w:r>
            <w:r w:rsidR="006F4111">
              <w:t>PODATCI</w:t>
            </w:r>
            <w:r w:rsidRPr="006711B0">
              <w:t>, STATISTIKA I VJEROJATNOST</w:t>
            </w:r>
          </w:p>
        </w:tc>
      </w:tr>
      <w:tr w:rsidR="00ED56CB" w:rsidRPr="006711B0" w14:paraId="480DE305" w14:textId="77777777" w:rsidTr="00ED56CB">
        <w:trPr>
          <w:tblHeader/>
        </w:trPr>
        <w:tc>
          <w:tcPr>
            <w:tcW w:w="507" w:type="dxa"/>
            <w:vMerge w:val="restart"/>
            <w:shd w:val="clear" w:color="auto" w:fill="D7B9EB"/>
            <w:vAlign w:val="center"/>
          </w:tcPr>
          <w:p w14:paraId="41FE19B2" w14:textId="43DF0F94" w:rsidR="00ED56CB" w:rsidRPr="006711B0" w:rsidRDefault="00ED56CB" w:rsidP="00ED56CB">
            <w:pPr>
              <w:pStyle w:val="0-Naslov"/>
            </w:pPr>
            <w:r>
              <w:t>RB</w:t>
            </w:r>
            <w:r w:rsidR="008B2596">
              <w:t>.</w:t>
            </w:r>
          </w:p>
        </w:tc>
        <w:tc>
          <w:tcPr>
            <w:tcW w:w="1775" w:type="dxa"/>
            <w:vMerge w:val="restart"/>
            <w:shd w:val="clear" w:color="auto" w:fill="D7B9EB"/>
            <w:vAlign w:val="center"/>
          </w:tcPr>
          <w:p w14:paraId="4C2CA398" w14:textId="77777777" w:rsidR="00ED56CB" w:rsidRPr="006711B0" w:rsidRDefault="00ED56CB" w:rsidP="00ED56CB">
            <w:pPr>
              <w:pStyle w:val="0-Naslov"/>
            </w:pPr>
            <w:r w:rsidRPr="006711B0">
              <w:t>ISHOD</w:t>
            </w:r>
          </w:p>
        </w:tc>
        <w:tc>
          <w:tcPr>
            <w:tcW w:w="3527" w:type="dxa"/>
            <w:vMerge w:val="restart"/>
            <w:shd w:val="clear" w:color="auto" w:fill="D7B9EB"/>
            <w:vAlign w:val="center"/>
          </w:tcPr>
          <w:p w14:paraId="678CE791" w14:textId="77777777" w:rsidR="00ED56CB" w:rsidRPr="006711B0" w:rsidRDefault="00ED56CB" w:rsidP="00ED56CB">
            <w:pPr>
              <w:pStyle w:val="0-Naslov"/>
            </w:pPr>
            <w:r w:rsidRPr="006711B0">
              <w:t>RAZRADA ISHODA</w:t>
            </w:r>
          </w:p>
        </w:tc>
        <w:tc>
          <w:tcPr>
            <w:tcW w:w="8411" w:type="dxa"/>
            <w:gridSpan w:val="4"/>
            <w:shd w:val="clear" w:color="auto" w:fill="D7B9EB"/>
            <w:vAlign w:val="center"/>
          </w:tcPr>
          <w:p w14:paraId="239C8E5A" w14:textId="77777777" w:rsidR="00ED56CB" w:rsidRPr="006711B0" w:rsidRDefault="00ED56CB" w:rsidP="00ED56CB">
            <w:pPr>
              <w:pStyle w:val="0-Naslov"/>
              <w:jc w:val="center"/>
            </w:pPr>
            <w:r w:rsidRPr="006711B0">
              <w:t>RAZINE USVOJENOSTI</w:t>
            </w:r>
          </w:p>
        </w:tc>
      </w:tr>
      <w:tr w:rsidR="00ED56CB" w:rsidRPr="006711B0" w14:paraId="29346806" w14:textId="77777777" w:rsidTr="00ED56CB">
        <w:trPr>
          <w:tblHeader/>
        </w:trPr>
        <w:tc>
          <w:tcPr>
            <w:tcW w:w="507" w:type="dxa"/>
            <w:vMerge/>
            <w:shd w:val="clear" w:color="auto" w:fill="D7B9EB"/>
          </w:tcPr>
          <w:p w14:paraId="57CB05DD" w14:textId="77777777" w:rsidR="00ED56CB" w:rsidRPr="006711B0" w:rsidRDefault="00ED56CB" w:rsidP="00ED56CB">
            <w:pPr>
              <w:pStyle w:val="0-Naslov"/>
            </w:pPr>
          </w:p>
        </w:tc>
        <w:tc>
          <w:tcPr>
            <w:tcW w:w="1775" w:type="dxa"/>
            <w:vMerge/>
            <w:shd w:val="clear" w:color="auto" w:fill="D7B9EB"/>
            <w:vAlign w:val="center"/>
          </w:tcPr>
          <w:p w14:paraId="22ACE154" w14:textId="77777777" w:rsidR="00ED56CB" w:rsidRPr="006711B0" w:rsidRDefault="00ED56CB" w:rsidP="00ED56CB">
            <w:pPr>
              <w:pStyle w:val="0-Naslov"/>
            </w:pPr>
          </w:p>
        </w:tc>
        <w:tc>
          <w:tcPr>
            <w:tcW w:w="3527" w:type="dxa"/>
            <w:vMerge/>
            <w:shd w:val="clear" w:color="auto" w:fill="D7B9EB"/>
            <w:vAlign w:val="center"/>
          </w:tcPr>
          <w:p w14:paraId="5D4D1886" w14:textId="77777777" w:rsidR="00ED56CB" w:rsidRPr="006711B0" w:rsidRDefault="00ED56CB" w:rsidP="00ED56CB">
            <w:pPr>
              <w:pStyle w:val="0-Naslov"/>
            </w:pPr>
          </w:p>
        </w:tc>
        <w:tc>
          <w:tcPr>
            <w:tcW w:w="2187" w:type="dxa"/>
            <w:shd w:val="clear" w:color="auto" w:fill="FAC8FA"/>
            <w:vAlign w:val="center"/>
          </w:tcPr>
          <w:p w14:paraId="71B2B1AE" w14:textId="77777777" w:rsidR="00ED56CB" w:rsidRPr="006711B0" w:rsidRDefault="00ED56CB" w:rsidP="00ED56CB">
            <w:pPr>
              <w:pStyle w:val="0-Naslov"/>
            </w:pPr>
            <w:r w:rsidRPr="006711B0">
              <w:t>ZADOVOLJAVAJUĆA</w:t>
            </w:r>
          </w:p>
        </w:tc>
        <w:tc>
          <w:tcPr>
            <w:tcW w:w="2075" w:type="dxa"/>
            <w:shd w:val="clear" w:color="auto" w:fill="FAC8FA"/>
            <w:vAlign w:val="center"/>
          </w:tcPr>
          <w:p w14:paraId="6F575AB7" w14:textId="77777777" w:rsidR="00ED56CB" w:rsidRPr="006711B0" w:rsidRDefault="00ED56CB" w:rsidP="00ED56CB">
            <w:pPr>
              <w:pStyle w:val="0-Naslov"/>
            </w:pPr>
            <w:r w:rsidRPr="006711B0">
              <w:t>DOBRA</w:t>
            </w:r>
          </w:p>
        </w:tc>
        <w:tc>
          <w:tcPr>
            <w:tcW w:w="2074" w:type="dxa"/>
            <w:shd w:val="clear" w:color="auto" w:fill="FAC8FA"/>
            <w:vAlign w:val="center"/>
          </w:tcPr>
          <w:p w14:paraId="05401E16" w14:textId="77777777" w:rsidR="00ED56CB" w:rsidRPr="006711B0" w:rsidRDefault="00ED56CB" w:rsidP="00ED56CB">
            <w:pPr>
              <w:pStyle w:val="0-Naslov"/>
            </w:pPr>
            <w:r w:rsidRPr="006711B0">
              <w:t>VRLO DOBRA</w:t>
            </w:r>
          </w:p>
        </w:tc>
        <w:tc>
          <w:tcPr>
            <w:tcW w:w="2075" w:type="dxa"/>
            <w:shd w:val="clear" w:color="auto" w:fill="FAC8FA"/>
            <w:vAlign w:val="center"/>
          </w:tcPr>
          <w:p w14:paraId="07CEF25C" w14:textId="77777777" w:rsidR="00ED56CB" w:rsidRPr="006711B0" w:rsidRDefault="00ED56CB" w:rsidP="00ED56CB">
            <w:pPr>
              <w:pStyle w:val="0-Naslov"/>
            </w:pPr>
            <w:r w:rsidRPr="006711B0">
              <w:t>IZNIMNA</w:t>
            </w:r>
          </w:p>
        </w:tc>
      </w:tr>
      <w:tr w:rsidR="00ED56CB" w:rsidRPr="006711B0" w14:paraId="4B760869" w14:textId="77777777" w:rsidTr="00ED56CB">
        <w:tc>
          <w:tcPr>
            <w:tcW w:w="507" w:type="dxa"/>
          </w:tcPr>
          <w:p w14:paraId="5A877549" w14:textId="77777777" w:rsidR="00ED56CB" w:rsidRPr="006711B0" w:rsidRDefault="00ED56CB" w:rsidP="00ED56CB">
            <w:pPr>
              <w:pStyle w:val="0-Ishodi"/>
            </w:pPr>
            <w:r w:rsidRPr="006711B0">
              <w:t>1.</w:t>
            </w:r>
          </w:p>
        </w:tc>
        <w:tc>
          <w:tcPr>
            <w:tcW w:w="1775" w:type="dxa"/>
            <w:shd w:val="clear" w:color="auto" w:fill="FFCDCD"/>
          </w:tcPr>
          <w:p w14:paraId="19AB59D3" w14:textId="77777777" w:rsidR="00ED56CB" w:rsidRPr="006711B0" w:rsidRDefault="00ED56CB" w:rsidP="00ED56CB">
            <w:pPr>
              <w:pStyle w:val="0-Ishodi"/>
              <w:suppressAutoHyphens/>
            </w:pPr>
            <w:r w:rsidRPr="006711B0">
              <w:t>A. 1. 1</w:t>
            </w:r>
          </w:p>
          <w:p w14:paraId="5DA1A122" w14:textId="77777777" w:rsidR="00ED56CB" w:rsidRPr="006711B0" w:rsidRDefault="00ED56CB" w:rsidP="00ED56CB">
            <w:pPr>
              <w:pStyle w:val="0-Ishodi"/>
              <w:shd w:val="clear" w:color="auto" w:fill="FADCB4"/>
              <w:suppressAutoHyphens/>
            </w:pPr>
            <w:r w:rsidRPr="006711B0">
              <w:t>E. 1. 1</w:t>
            </w:r>
          </w:p>
          <w:p w14:paraId="1CAF7902" w14:textId="77777777" w:rsidR="00ED56CB" w:rsidRPr="006711B0" w:rsidRDefault="00ED56CB" w:rsidP="00ED56CB">
            <w:pPr>
              <w:pStyle w:val="0-Ishodi"/>
              <w:suppressAutoHyphens/>
            </w:pPr>
          </w:p>
          <w:p w14:paraId="12C20B89" w14:textId="77777777" w:rsidR="00ED56CB" w:rsidRPr="006711B0" w:rsidRDefault="00ED56CB" w:rsidP="00ED56CB">
            <w:pPr>
              <w:pStyle w:val="0-Ishodi"/>
              <w:suppressAutoHyphens/>
            </w:pPr>
            <w:r w:rsidRPr="006711B0">
              <w:t>Primjenjuje računanje u skupu realnih brojeva.</w:t>
            </w:r>
          </w:p>
        </w:tc>
        <w:tc>
          <w:tcPr>
            <w:tcW w:w="3527" w:type="dxa"/>
          </w:tcPr>
          <w:p w14:paraId="39413706" w14:textId="77777777" w:rsidR="00ED56CB" w:rsidRDefault="00ED56CB" w:rsidP="00ED56CB">
            <w:pPr>
              <w:pStyle w:val="0-Tekst"/>
            </w:pPr>
            <w:r w:rsidRPr="006711B0">
              <w:t xml:space="preserve">Uspoređuje realne brojeve rabeći različite strategije uz obrazloženje. </w:t>
            </w:r>
          </w:p>
          <w:p w14:paraId="658A94A8" w14:textId="77777777" w:rsidR="00C7340E" w:rsidRDefault="00ED56CB" w:rsidP="00ED56CB">
            <w:pPr>
              <w:pStyle w:val="0-Tekst"/>
            </w:pPr>
            <w:r w:rsidRPr="006711B0">
              <w:t xml:space="preserve">Računa vrijednosti brojevnih izraza poštujući redoslijed računskih operacija. </w:t>
            </w:r>
          </w:p>
          <w:p w14:paraId="15E8BA1F" w14:textId="7183BA2F" w:rsidR="00ED56CB" w:rsidRPr="006711B0" w:rsidRDefault="00ED56CB" w:rsidP="00ED56CB">
            <w:pPr>
              <w:pStyle w:val="0-Tekst"/>
            </w:pPr>
            <w:r w:rsidRPr="006711B0">
              <w:t>Primjenjuje računanje</w:t>
            </w:r>
            <w:r w:rsidRPr="006711B0">
              <w:rPr>
                <w:rFonts w:ascii="Calibri" w:hAnsi="Calibri" w:cs="Calibri"/>
              </w:rPr>
              <w:t> </w:t>
            </w:r>
            <w:r w:rsidRPr="006711B0">
              <w:t>pri rje</w:t>
            </w:r>
            <w:r w:rsidRPr="006711B0">
              <w:rPr>
                <w:rFonts w:cs="VladaRHSans Lt"/>
              </w:rPr>
              <w:t>š</w:t>
            </w:r>
            <w:r w:rsidRPr="006711B0">
              <w:t>avanju matemati</w:t>
            </w:r>
            <w:r w:rsidRPr="006711B0">
              <w:rPr>
                <w:rFonts w:cs="VladaRHSans Lt"/>
              </w:rPr>
              <w:t>č</w:t>
            </w:r>
            <w:r w:rsidRPr="006711B0">
              <w:t xml:space="preserve">kih problema i problema iz svakodnevnoga </w:t>
            </w:r>
            <w:r w:rsidRPr="006711B0">
              <w:rPr>
                <w:rFonts w:cs="VladaRHSans Lt"/>
              </w:rPr>
              <w:t>ž</w:t>
            </w:r>
            <w:r w:rsidRPr="006711B0">
              <w:t xml:space="preserve">ivota. </w:t>
            </w:r>
          </w:p>
          <w:p w14:paraId="1C39020B" w14:textId="77777777" w:rsidR="00ED56CB" w:rsidRPr="006711B0" w:rsidRDefault="00ED56CB" w:rsidP="00ED56CB">
            <w:pPr>
              <w:pStyle w:val="0-Tekst"/>
            </w:pPr>
            <w:r w:rsidRPr="006711B0">
              <w:t xml:space="preserve">Procjenjuje, smisleno zaokružuje i računa u problemskim situacijama različitih razina složenosti. </w:t>
            </w:r>
          </w:p>
          <w:p w14:paraId="52101E1C" w14:textId="77777777" w:rsidR="00ED56CB" w:rsidRPr="006711B0" w:rsidRDefault="00ED56CB" w:rsidP="00ED56CB">
            <w:pPr>
              <w:pStyle w:val="0-Tekst"/>
            </w:pPr>
            <w:r w:rsidRPr="006711B0">
              <w:t>Računa aritmetičku sredinu statističkih podataka prikazanih na različite načine.</w:t>
            </w:r>
          </w:p>
        </w:tc>
        <w:tc>
          <w:tcPr>
            <w:tcW w:w="2187" w:type="dxa"/>
          </w:tcPr>
          <w:p w14:paraId="4F600844" w14:textId="77777777" w:rsidR="00ED56CB" w:rsidRPr="006711B0" w:rsidRDefault="00ED56CB" w:rsidP="00ED56CB">
            <w:pPr>
              <w:pStyle w:val="0-Tekst"/>
            </w:pPr>
            <w:r w:rsidRPr="006711B0">
              <w:t>Uspoređuje realne brojeve različitih zapisa i</w:t>
            </w:r>
          </w:p>
          <w:p w14:paraId="3229E85A" w14:textId="77777777" w:rsidR="00ED56CB" w:rsidRPr="006711B0" w:rsidRDefault="00ED56CB" w:rsidP="00ED56CB">
            <w:pPr>
              <w:pStyle w:val="0-Tekst"/>
            </w:pPr>
            <w:r w:rsidRPr="006711B0">
              <w:t>računa u jednostavnim poznatim situacijama.</w:t>
            </w:r>
          </w:p>
        </w:tc>
        <w:tc>
          <w:tcPr>
            <w:tcW w:w="2075" w:type="dxa"/>
          </w:tcPr>
          <w:p w14:paraId="0CC3A1C2" w14:textId="77777777" w:rsidR="00ED56CB" w:rsidRPr="006711B0" w:rsidRDefault="00ED56CB" w:rsidP="00ED56CB">
            <w:pPr>
              <w:pStyle w:val="0-Tekst"/>
            </w:pPr>
            <w:r w:rsidRPr="006711B0">
              <w:t>Računa</w:t>
            </w:r>
            <w:r>
              <w:rPr>
                <w:rFonts w:ascii="Calibri" w:hAnsi="Calibri" w:cs="Calibri"/>
              </w:rPr>
              <w:t xml:space="preserve"> </w:t>
            </w:r>
            <w:r w:rsidRPr="006711B0">
              <w:t>vrijednost jednostavnih izraza i primjenjuje ra</w:t>
            </w:r>
            <w:r w:rsidRPr="006711B0">
              <w:rPr>
                <w:rFonts w:cs="VladaRHSans Lt"/>
              </w:rPr>
              <w:t>č</w:t>
            </w:r>
            <w:r w:rsidRPr="006711B0">
              <w:t>unanje u rje</w:t>
            </w:r>
            <w:r w:rsidRPr="006711B0">
              <w:rPr>
                <w:rFonts w:cs="VladaRHSans Lt"/>
              </w:rPr>
              <w:t>š</w:t>
            </w:r>
            <w:r w:rsidRPr="006711B0">
              <w:t xml:space="preserve">avanju jednostavnih problema. </w:t>
            </w:r>
          </w:p>
          <w:p w14:paraId="482159E1" w14:textId="77777777" w:rsidR="00ED56CB" w:rsidRPr="006711B0" w:rsidRDefault="00ED56CB" w:rsidP="00ED56CB">
            <w:pPr>
              <w:pStyle w:val="0-Tekst"/>
            </w:pPr>
          </w:p>
        </w:tc>
        <w:tc>
          <w:tcPr>
            <w:tcW w:w="2074" w:type="dxa"/>
          </w:tcPr>
          <w:p w14:paraId="4281F4BD" w14:textId="77777777" w:rsidR="00ED56CB" w:rsidRPr="006711B0" w:rsidRDefault="00ED56CB" w:rsidP="00ED56CB">
            <w:pPr>
              <w:pStyle w:val="0-Tekst"/>
            </w:pPr>
            <w:r w:rsidRPr="006711B0">
              <w:t>Računa</w:t>
            </w:r>
            <w:r>
              <w:rPr>
                <w:rFonts w:ascii="Calibri" w:hAnsi="Calibri" w:cs="Calibri"/>
              </w:rPr>
              <w:t xml:space="preserve"> </w:t>
            </w:r>
            <w:r w:rsidRPr="006711B0">
              <w:t>vrijednost izraza</w:t>
            </w:r>
            <w:r>
              <w:rPr>
                <w:rFonts w:ascii="Calibri" w:hAnsi="Calibri" w:cs="Calibri"/>
              </w:rPr>
              <w:t xml:space="preserve"> </w:t>
            </w:r>
            <w:r w:rsidRPr="006711B0">
              <w:t>s vi</w:t>
            </w:r>
            <w:r w:rsidRPr="006711B0">
              <w:rPr>
                <w:rFonts w:cs="VladaRHSans Lt"/>
              </w:rPr>
              <w:t>š</w:t>
            </w:r>
            <w:r w:rsidRPr="006711B0">
              <w:t>e ra</w:t>
            </w:r>
            <w:r w:rsidRPr="006711B0">
              <w:rPr>
                <w:rFonts w:cs="VladaRHSans Lt"/>
              </w:rPr>
              <w:t>č</w:t>
            </w:r>
            <w:r w:rsidRPr="006711B0">
              <w:t xml:space="preserve">unskih operacija i zagradama te aritmetičku sredinu. </w:t>
            </w:r>
          </w:p>
        </w:tc>
        <w:tc>
          <w:tcPr>
            <w:tcW w:w="2075" w:type="dxa"/>
          </w:tcPr>
          <w:p w14:paraId="0E96D500" w14:textId="77777777" w:rsidR="00ED56CB" w:rsidRPr="006711B0" w:rsidRDefault="00ED56CB" w:rsidP="00ED56CB">
            <w:pPr>
              <w:pStyle w:val="0-Tekst"/>
            </w:pPr>
            <w:r w:rsidRPr="006711B0">
              <w:t>Sigurno i samostalno računa vrijednost slo</w:t>
            </w:r>
            <w:r w:rsidRPr="006711B0">
              <w:rPr>
                <w:rFonts w:cs="VladaRHSans Lt"/>
              </w:rPr>
              <w:t>ž</w:t>
            </w:r>
            <w:r w:rsidRPr="006711B0">
              <w:t>enijih izraza i primjenjuje ra</w:t>
            </w:r>
            <w:r w:rsidRPr="006711B0">
              <w:rPr>
                <w:rFonts w:cs="VladaRHSans Lt"/>
              </w:rPr>
              <w:t>č</w:t>
            </w:r>
            <w:r w:rsidRPr="006711B0">
              <w:t>unanje u rje</w:t>
            </w:r>
            <w:r w:rsidRPr="006711B0">
              <w:rPr>
                <w:rFonts w:cs="VladaRHSans Lt"/>
              </w:rPr>
              <w:t>š</w:t>
            </w:r>
            <w:r w:rsidRPr="006711B0">
              <w:t>avanju slo</w:t>
            </w:r>
            <w:r w:rsidRPr="006711B0">
              <w:rPr>
                <w:rFonts w:cs="VladaRHSans Lt"/>
              </w:rPr>
              <w:t>ž</w:t>
            </w:r>
            <w:r w:rsidRPr="006711B0">
              <w:t>enijih problema uz procjenu rje</w:t>
            </w:r>
            <w:r w:rsidRPr="006711B0">
              <w:rPr>
                <w:rFonts w:cs="VladaRHSans Lt"/>
              </w:rPr>
              <w:t>š</w:t>
            </w:r>
            <w:r w:rsidRPr="006711B0">
              <w:t>enja.</w:t>
            </w:r>
          </w:p>
        </w:tc>
      </w:tr>
      <w:tr w:rsidR="00ED56CB" w:rsidRPr="006711B0" w14:paraId="4D526E03" w14:textId="77777777" w:rsidTr="00ED56CB">
        <w:tc>
          <w:tcPr>
            <w:tcW w:w="14220" w:type="dxa"/>
            <w:gridSpan w:val="7"/>
          </w:tcPr>
          <w:p w14:paraId="0A2D92D1" w14:textId="77777777" w:rsidR="00ED56CB" w:rsidRPr="006711B0" w:rsidRDefault="00ED56CB" w:rsidP="00ED56CB">
            <w:pPr>
              <w:pStyle w:val="0-Tekst"/>
            </w:pPr>
            <w:r>
              <w:t>NAPOMENA:</w:t>
            </w:r>
            <w:r w:rsidRPr="006711B0">
              <w:t xml:space="preserve"> </w:t>
            </w:r>
          </w:p>
          <w:p w14:paraId="4F10A9E4" w14:textId="718C8753" w:rsidR="00ED56CB" w:rsidRPr="006711B0" w:rsidRDefault="00ED56CB" w:rsidP="00ED56CB">
            <w:pPr>
              <w:pStyle w:val="0-Tekst"/>
            </w:pPr>
            <w:r w:rsidRPr="006711B0">
              <w:t xml:space="preserve">Primjer problema iz života: Plaća neke osobe iznosi 3240 kuna. Za troškove stanovanja ta osoba </w:t>
            </w:r>
            <w:r w:rsidR="008F0431">
              <w:t>izdvaja</w:t>
            </w:r>
            <w:r w:rsidRPr="006711B0">
              <w:t xml:space="preserve"> dvije petine plaće, a za prehranu </w:t>
            </w:r>
            <w:r w:rsidR="008F0431">
              <w:t>izdvaja</w:t>
            </w:r>
            <w:r w:rsidRPr="006711B0">
              <w:t xml:space="preserve"> jednu trećinu plaće. Koliko kuna daje za troškove stanovanja, a koliko za prehranu? Koliko joj kuna ostane?</w:t>
            </w:r>
          </w:p>
        </w:tc>
      </w:tr>
      <w:tr w:rsidR="00ED56CB" w:rsidRPr="006711B0" w14:paraId="008F6EDF" w14:textId="77777777" w:rsidTr="00ED56CB">
        <w:tc>
          <w:tcPr>
            <w:tcW w:w="507" w:type="dxa"/>
          </w:tcPr>
          <w:p w14:paraId="6E534F4A" w14:textId="77777777" w:rsidR="00ED56CB" w:rsidRPr="006711B0" w:rsidRDefault="00ED56CB" w:rsidP="00ED56CB">
            <w:pPr>
              <w:pStyle w:val="0-Ishodi"/>
            </w:pPr>
            <w:r w:rsidRPr="006711B0">
              <w:t>2.</w:t>
            </w:r>
          </w:p>
        </w:tc>
        <w:tc>
          <w:tcPr>
            <w:tcW w:w="1775" w:type="dxa"/>
            <w:shd w:val="clear" w:color="auto" w:fill="FFCDCD"/>
          </w:tcPr>
          <w:p w14:paraId="0D15C0CC" w14:textId="77777777" w:rsidR="00ED56CB" w:rsidRPr="006711B0" w:rsidRDefault="00ED56CB" w:rsidP="00ED56CB">
            <w:pPr>
              <w:pStyle w:val="0-Ishodi"/>
              <w:suppressAutoHyphens/>
            </w:pPr>
            <w:r w:rsidRPr="006711B0">
              <w:t>A. 1. 2</w:t>
            </w:r>
          </w:p>
          <w:p w14:paraId="16920FC7" w14:textId="77777777" w:rsidR="00ED56CB" w:rsidRPr="006711B0" w:rsidRDefault="00ED56CB" w:rsidP="00ED56CB">
            <w:pPr>
              <w:pStyle w:val="0-Ishodi"/>
              <w:shd w:val="clear" w:color="auto" w:fill="B4B4FA"/>
              <w:suppressAutoHyphens/>
            </w:pPr>
            <w:r w:rsidRPr="006711B0">
              <w:t>B. 1. 1</w:t>
            </w:r>
          </w:p>
          <w:p w14:paraId="7C740B93" w14:textId="77777777" w:rsidR="00ED56CB" w:rsidRPr="006711B0" w:rsidRDefault="00ED56CB" w:rsidP="00ED56CB">
            <w:pPr>
              <w:pStyle w:val="0-Ishodi"/>
              <w:suppressAutoHyphens/>
            </w:pPr>
          </w:p>
          <w:p w14:paraId="0AECEEC8" w14:textId="77777777" w:rsidR="00ED56CB" w:rsidRPr="006711B0" w:rsidRDefault="00ED56CB" w:rsidP="00ED56CB">
            <w:pPr>
              <w:pStyle w:val="0-Ishodi"/>
              <w:suppressAutoHyphens/>
            </w:pPr>
            <w:r w:rsidRPr="006711B0">
              <w:t>Računa s potencijama racionalne baze i cjelobrojnoga eksponenta.</w:t>
            </w:r>
          </w:p>
        </w:tc>
        <w:tc>
          <w:tcPr>
            <w:tcW w:w="3527" w:type="dxa"/>
          </w:tcPr>
          <w:p w14:paraId="3E91232E" w14:textId="77777777" w:rsidR="00ED56CB" w:rsidRPr="006711B0" w:rsidRDefault="00ED56CB" w:rsidP="00ED56CB">
            <w:pPr>
              <w:pStyle w:val="0-Tekst"/>
            </w:pPr>
            <w:r w:rsidRPr="006711B0">
              <w:t>Prepoznaje zapis potencije kao umnožak jednakih faktora.</w:t>
            </w:r>
          </w:p>
          <w:p w14:paraId="60FF8236" w14:textId="77777777" w:rsidR="00ED56CB" w:rsidRPr="006711B0" w:rsidRDefault="00ED56CB" w:rsidP="00ED56CB">
            <w:pPr>
              <w:pStyle w:val="0-Tekst"/>
            </w:pPr>
            <w:r w:rsidRPr="006711B0">
              <w:t xml:space="preserve">Opisuje dijelove potencije (baza i eksponent) i njihova značenja. </w:t>
            </w:r>
          </w:p>
          <w:p w14:paraId="45333E0A" w14:textId="77777777" w:rsidR="00ED56CB" w:rsidRDefault="00ED56CB" w:rsidP="00ED56CB">
            <w:pPr>
              <w:pStyle w:val="0-Tekst"/>
            </w:pPr>
            <w:r w:rsidRPr="006711B0">
              <w:t xml:space="preserve">Računa vrijednost potencije, po potrebi uz uporabu džepnoga računala. </w:t>
            </w:r>
          </w:p>
          <w:p w14:paraId="59DFD91A" w14:textId="77777777" w:rsidR="00ED56CB" w:rsidRPr="006711B0" w:rsidRDefault="00ED56CB" w:rsidP="00ED56CB">
            <w:pPr>
              <w:pStyle w:val="0-Tekst"/>
            </w:pPr>
            <w:r w:rsidRPr="006711B0">
              <w:t xml:space="preserve">Navodi i objašnjava pravila za zbrajanje, množenje, dijeljenje i potenciranje potencija. </w:t>
            </w:r>
          </w:p>
          <w:p w14:paraId="05285F4C" w14:textId="77777777" w:rsidR="00E77356" w:rsidRDefault="00ED56CB" w:rsidP="00ED56CB">
            <w:pPr>
              <w:pStyle w:val="0-Tekst"/>
            </w:pPr>
            <w:r w:rsidRPr="006711B0">
              <w:t xml:space="preserve">Procjenjuje i računa vrijednost drugoga korijena koristeći se  džepnim računalom. </w:t>
            </w:r>
          </w:p>
          <w:p w14:paraId="7B98A19E" w14:textId="709E54CE" w:rsidR="00ED56CB" w:rsidRPr="006711B0" w:rsidRDefault="00ED56CB" w:rsidP="00ED56CB">
            <w:pPr>
              <w:pStyle w:val="0-Tekst"/>
            </w:pPr>
            <w:r w:rsidRPr="006711B0">
              <w:lastRenderedPageBreak/>
              <w:t>Uspoređuje brojeve u znanstvenome zapisu i primjenjuje ga u jednostavnim problemima.</w:t>
            </w:r>
          </w:p>
        </w:tc>
        <w:tc>
          <w:tcPr>
            <w:tcW w:w="2187" w:type="dxa"/>
          </w:tcPr>
          <w:p w14:paraId="297D2F2C" w14:textId="77777777" w:rsidR="00ED56CB" w:rsidRPr="006711B0" w:rsidRDefault="00ED56CB" w:rsidP="00ED56CB">
            <w:pPr>
              <w:pStyle w:val="0-Tekst"/>
            </w:pPr>
            <w:r w:rsidRPr="006711B0">
              <w:lastRenderedPageBreak/>
              <w:t>Opisuje potenciju s prirodnim i cjelobrojnim eksponentom, računa vrijednost potencije, po potrebi uz uporabu džepnoga računala. Računa vrijednost drugoga korijena nenegativnoga broja.</w:t>
            </w:r>
          </w:p>
        </w:tc>
        <w:tc>
          <w:tcPr>
            <w:tcW w:w="2075" w:type="dxa"/>
          </w:tcPr>
          <w:p w14:paraId="42877FBA" w14:textId="77777777" w:rsidR="00ED56CB" w:rsidRPr="006711B0" w:rsidRDefault="00ED56CB" w:rsidP="00ED56CB">
            <w:pPr>
              <w:pStyle w:val="0-Tekst"/>
            </w:pPr>
            <w:r w:rsidRPr="006711B0">
              <w:t xml:space="preserve">Pretvara standardni zapis broja u znanstveni i obrnuto. Računa vrijednost jednostavnih brojevnih izraza s potencijama. </w:t>
            </w:r>
          </w:p>
        </w:tc>
        <w:tc>
          <w:tcPr>
            <w:tcW w:w="2074" w:type="dxa"/>
          </w:tcPr>
          <w:p w14:paraId="633BED1E" w14:textId="77777777" w:rsidR="00ED56CB" w:rsidRPr="006711B0" w:rsidRDefault="00ED56CB" w:rsidP="00ED56CB">
            <w:pPr>
              <w:pStyle w:val="0-Tekst"/>
            </w:pPr>
            <w:r w:rsidRPr="006711B0">
              <w:t>Primjenjuje pravila za računanje s potencijama objašnjavajući postupak.</w:t>
            </w:r>
          </w:p>
        </w:tc>
        <w:tc>
          <w:tcPr>
            <w:tcW w:w="2075" w:type="dxa"/>
          </w:tcPr>
          <w:p w14:paraId="0D047CFB" w14:textId="77777777" w:rsidR="00ED56CB" w:rsidRPr="006711B0" w:rsidRDefault="00ED56CB" w:rsidP="00ED56CB">
            <w:pPr>
              <w:pStyle w:val="0-Tekst"/>
            </w:pPr>
            <w:r w:rsidRPr="006711B0">
              <w:t>Primjenjuje znanstveni zapis broja u jednostavnim problemima iz matematike i drugih područja.</w:t>
            </w:r>
          </w:p>
          <w:p w14:paraId="003B5DF0" w14:textId="77777777" w:rsidR="00ED56CB" w:rsidRPr="006711B0" w:rsidRDefault="00ED56CB" w:rsidP="00ED56CB">
            <w:pPr>
              <w:pStyle w:val="0-Tekst"/>
            </w:pPr>
          </w:p>
        </w:tc>
      </w:tr>
      <w:tr w:rsidR="00ED56CB" w:rsidRPr="006711B0" w14:paraId="420816DE" w14:textId="77777777" w:rsidTr="00ED56CB">
        <w:tc>
          <w:tcPr>
            <w:tcW w:w="14220" w:type="dxa"/>
            <w:gridSpan w:val="7"/>
          </w:tcPr>
          <w:p w14:paraId="199D1AB6" w14:textId="77777777" w:rsidR="00ED56CB" w:rsidRPr="006711B0" w:rsidRDefault="00ED56CB" w:rsidP="00ED56CB">
            <w:pPr>
              <w:pStyle w:val="0-Tekst"/>
            </w:pPr>
            <w:r>
              <w:t>NAPOMENA:</w:t>
            </w:r>
            <w:r w:rsidRPr="006711B0">
              <w:t xml:space="preserve"> </w:t>
            </w:r>
          </w:p>
          <w:p w14:paraId="00E0902F" w14:textId="37306E9E" w:rsidR="00ED56CB" w:rsidRPr="006711B0" w:rsidRDefault="00ED56CB" w:rsidP="00ED56CB">
            <w:pPr>
              <w:pStyle w:val="0-Tekst"/>
            </w:pPr>
            <w:r w:rsidRPr="006711B0">
              <w:t>Ne treba inzistirati na složenim zadacima, već na razumijevanju pojma potencije.</w:t>
            </w:r>
            <w:r w:rsidR="00C7340E">
              <w:t xml:space="preserve"> </w:t>
            </w:r>
            <w:r w:rsidRPr="006711B0">
              <w:t>Primjena znanstvenoga zapisa broja može se povezati s mjernim jedinicama.</w:t>
            </w:r>
          </w:p>
        </w:tc>
      </w:tr>
      <w:tr w:rsidR="00ED56CB" w:rsidRPr="006711B0" w14:paraId="6DFA32AF" w14:textId="77777777" w:rsidTr="00ED56CB">
        <w:tc>
          <w:tcPr>
            <w:tcW w:w="507" w:type="dxa"/>
          </w:tcPr>
          <w:p w14:paraId="4B621A8A" w14:textId="77777777" w:rsidR="00ED56CB" w:rsidRPr="006711B0" w:rsidRDefault="00ED56CB" w:rsidP="00ED56CB">
            <w:pPr>
              <w:pStyle w:val="0-Ishodi"/>
            </w:pPr>
            <w:r w:rsidRPr="006711B0">
              <w:t>3.</w:t>
            </w:r>
          </w:p>
        </w:tc>
        <w:tc>
          <w:tcPr>
            <w:tcW w:w="1775" w:type="dxa"/>
            <w:shd w:val="clear" w:color="auto" w:fill="B4B4FA"/>
          </w:tcPr>
          <w:p w14:paraId="0DA107E9" w14:textId="77777777" w:rsidR="00ED56CB" w:rsidRPr="006711B0" w:rsidRDefault="00ED56CB" w:rsidP="00ED56CB">
            <w:pPr>
              <w:pStyle w:val="0-Ishodi"/>
              <w:suppressAutoHyphens/>
            </w:pPr>
            <w:r w:rsidRPr="006711B0">
              <w:t>B. 1. 2</w:t>
            </w:r>
          </w:p>
          <w:p w14:paraId="75B93F12" w14:textId="77777777" w:rsidR="00ED56CB" w:rsidRPr="006711B0" w:rsidRDefault="00ED56CB" w:rsidP="00ED56CB">
            <w:pPr>
              <w:pStyle w:val="0-Ishodi"/>
              <w:suppressAutoHyphens/>
            </w:pPr>
          </w:p>
          <w:p w14:paraId="5EB5960A" w14:textId="77777777" w:rsidR="00ED56CB" w:rsidRPr="006711B0" w:rsidRDefault="00ED56CB" w:rsidP="00ED56CB">
            <w:pPr>
              <w:pStyle w:val="0-Ishodi"/>
              <w:suppressAutoHyphens/>
            </w:pPr>
            <w:r w:rsidRPr="006711B0">
              <w:t>Računa s algebarskim izrazima.</w:t>
            </w:r>
          </w:p>
        </w:tc>
        <w:tc>
          <w:tcPr>
            <w:tcW w:w="3527" w:type="dxa"/>
          </w:tcPr>
          <w:p w14:paraId="7749EB40" w14:textId="77777777" w:rsidR="00ED56CB" w:rsidRDefault="00ED56CB" w:rsidP="00ED56CB">
            <w:pPr>
              <w:pStyle w:val="0-Tekst"/>
            </w:pPr>
            <w:r w:rsidRPr="006711B0">
              <w:t xml:space="preserve">Računa vrijednost algebarskoga izraza za zadane varijable. </w:t>
            </w:r>
          </w:p>
          <w:p w14:paraId="69D2EC7C" w14:textId="77777777" w:rsidR="00ED56CB" w:rsidRDefault="00ED56CB" w:rsidP="00ED56CB">
            <w:pPr>
              <w:pStyle w:val="0-Tekst"/>
            </w:pPr>
            <w:r w:rsidRPr="006711B0">
              <w:t xml:space="preserve">Računa s jednostavnim algebarskim izrazima. </w:t>
            </w:r>
          </w:p>
          <w:p w14:paraId="5BC74329" w14:textId="77777777" w:rsidR="00ED56CB" w:rsidRDefault="00ED56CB" w:rsidP="00ED56CB">
            <w:pPr>
              <w:pStyle w:val="0-Tekst"/>
            </w:pPr>
            <w:r w:rsidRPr="006711B0">
              <w:t xml:space="preserve">Faktorizira jednostavne izraze primjenom zakona distribucije. </w:t>
            </w:r>
          </w:p>
          <w:p w14:paraId="06686E3D" w14:textId="77777777" w:rsidR="00ED56CB" w:rsidRDefault="00ED56CB" w:rsidP="00ED56CB">
            <w:pPr>
              <w:pStyle w:val="0-Tekst"/>
            </w:pPr>
          </w:p>
          <w:p w14:paraId="6F59D4AD" w14:textId="77777777" w:rsidR="00ED56CB" w:rsidRPr="00ED56CB" w:rsidRDefault="00ED56CB" w:rsidP="00ED56CB">
            <w:pPr>
              <w:pStyle w:val="0-Tekst"/>
            </w:pPr>
            <w:r w:rsidRPr="00ED56CB">
              <w:t>Prošireni sadržaj:</w:t>
            </w:r>
          </w:p>
          <w:p w14:paraId="6440EBBA" w14:textId="77777777" w:rsidR="00ED56CB" w:rsidRPr="006711B0" w:rsidRDefault="00ED56CB" w:rsidP="00ED56CB">
            <w:pPr>
              <w:pStyle w:val="0-Tekst"/>
            </w:pPr>
            <w:r w:rsidRPr="00663C2C">
              <w:rPr>
                <w:color w:val="FF0000"/>
              </w:rPr>
              <w:t>Primjenjuje formule za kvadrat zbroja i razlike i za razliku kvadrata.</w:t>
            </w:r>
          </w:p>
        </w:tc>
        <w:tc>
          <w:tcPr>
            <w:tcW w:w="2187" w:type="dxa"/>
          </w:tcPr>
          <w:p w14:paraId="29A03A94" w14:textId="77777777" w:rsidR="00ED56CB" w:rsidRPr="006711B0" w:rsidRDefault="00ED56CB" w:rsidP="00ED56CB">
            <w:pPr>
              <w:pStyle w:val="0-Tekst"/>
            </w:pPr>
            <w:r w:rsidRPr="006711B0">
              <w:t>Računa vrijednost algebarskoga izraza za zadane varijable.</w:t>
            </w:r>
          </w:p>
        </w:tc>
        <w:tc>
          <w:tcPr>
            <w:tcW w:w="2075" w:type="dxa"/>
          </w:tcPr>
          <w:p w14:paraId="02F40AD9" w14:textId="77777777" w:rsidR="00ED56CB" w:rsidRPr="006711B0" w:rsidRDefault="00ED56CB" w:rsidP="00ED56CB">
            <w:pPr>
              <w:pStyle w:val="0-Tekst"/>
            </w:pPr>
            <w:r w:rsidRPr="006711B0">
              <w:t>Zbraja, oduzima i množi</w:t>
            </w:r>
            <w:r>
              <w:t xml:space="preserve"> </w:t>
            </w:r>
            <w:r w:rsidRPr="00663C2C">
              <w:rPr>
                <w:color w:val="FF0000"/>
              </w:rPr>
              <w:t xml:space="preserve">monomom </w:t>
            </w:r>
            <w:r w:rsidRPr="006711B0">
              <w:t>jednostavne algebarske izraze.</w:t>
            </w:r>
          </w:p>
        </w:tc>
        <w:tc>
          <w:tcPr>
            <w:tcW w:w="2074" w:type="dxa"/>
          </w:tcPr>
          <w:p w14:paraId="6750DA75" w14:textId="77777777" w:rsidR="00ED56CB" w:rsidRPr="006711B0" w:rsidRDefault="00ED56CB" w:rsidP="00ED56CB">
            <w:pPr>
              <w:pStyle w:val="0-Tekst"/>
            </w:pPr>
            <w:r w:rsidRPr="00663C2C">
              <w:rPr>
                <w:color w:val="FF0000"/>
              </w:rPr>
              <w:t xml:space="preserve">Množi </w:t>
            </w:r>
            <w:r w:rsidRPr="006711B0">
              <w:t>binome i računa s algebarskim izrazima.</w:t>
            </w:r>
          </w:p>
        </w:tc>
        <w:tc>
          <w:tcPr>
            <w:tcW w:w="2075" w:type="dxa"/>
          </w:tcPr>
          <w:p w14:paraId="23D99A1E" w14:textId="77777777" w:rsidR="00ED56CB" w:rsidRPr="006711B0" w:rsidRDefault="00ED56CB" w:rsidP="00ED56CB">
            <w:pPr>
              <w:pStyle w:val="0-Tekst"/>
            </w:pPr>
            <w:r w:rsidRPr="006711B0">
              <w:t>Jednostavne algebarske izraze rastavlja na  faktore.</w:t>
            </w:r>
          </w:p>
        </w:tc>
      </w:tr>
      <w:tr w:rsidR="00ED56CB" w:rsidRPr="006711B0" w14:paraId="2A75BA71" w14:textId="77777777" w:rsidTr="00ED56CB">
        <w:tc>
          <w:tcPr>
            <w:tcW w:w="14220" w:type="dxa"/>
            <w:gridSpan w:val="7"/>
          </w:tcPr>
          <w:p w14:paraId="32774FD9" w14:textId="77777777" w:rsidR="00ED56CB" w:rsidRPr="006711B0" w:rsidRDefault="00ED56CB" w:rsidP="00ED56CB">
            <w:pPr>
              <w:pStyle w:val="0-Tekst"/>
            </w:pPr>
            <w:r>
              <w:t>NAPOMENA:</w:t>
            </w:r>
            <w:r w:rsidRPr="006711B0">
              <w:t xml:space="preserve"> </w:t>
            </w:r>
          </w:p>
          <w:p w14:paraId="598DA813" w14:textId="581079CA" w:rsidR="00ED56CB" w:rsidRPr="006711B0" w:rsidRDefault="00ED56CB" w:rsidP="00ED56CB">
            <w:pPr>
              <w:pStyle w:val="0-Tekst"/>
            </w:pPr>
            <w:r w:rsidRPr="006711B0">
              <w:t xml:space="preserve">Pri računanju s algebarskim izrazima ne treba </w:t>
            </w:r>
            <w:r>
              <w:t>inzistirati na složenim</w:t>
            </w:r>
            <w:r w:rsidRPr="006711B0">
              <w:t xml:space="preserve"> zada</w:t>
            </w:r>
            <w:r>
              <w:t>cima</w:t>
            </w:r>
            <w:r w:rsidRPr="006711B0">
              <w:t xml:space="preserve">. </w:t>
            </w:r>
          </w:p>
        </w:tc>
      </w:tr>
      <w:tr w:rsidR="00ED56CB" w:rsidRPr="006711B0" w14:paraId="78F6FC18" w14:textId="77777777" w:rsidTr="00ED56CB">
        <w:tc>
          <w:tcPr>
            <w:tcW w:w="507" w:type="dxa"/>
          </w:tcPr>
          <w:p w14:paraId="017E5D37" w14:textId="77777777" w:rsidR="00ED56CB" w:rsidRPr="006711B0" w:rsidRDefault="00ED56CB" w:rsidP="00ED56CB">
            <w:pPr>
              <w:pStyle w:val="0-Ishodi"/>
            </w:pPr>
            <w:r w:rsidRPr="006711B0">
              <w:t>4.</w:t>
            </w:r>
          </w:p>
        </w:tc>
        <w:tc>
          <w:tcPr>
            <w:tcW w:w="1775" w:type="dxa"/>
            <w:shd w:val="clear" w:color="auto" w:fill="B4B4FA"/>
          </w:tcPr>
          <w:p w14:paraId="67CACA7D" w14:textId="77777777" w:rsidR="00ED56CB" w:rsidRPr="006711B0" w:rsidRDefault="00ED56CB" w:rsidP="00ED56CB">
            <w:pPr>
              <w:pStyle w:val="0-Ishodi"/>
              <w:suppressAutoHyphens/>
            </w:pPr>
            <w:r w:rsidRPr="006711B0">
              <w:t>B. 1. 3</w:t>
            </w:r>
          </w:p>
          <w:p w14:paraId="69C71080" w14:textId="77777777" w:rsidR="00ED56CB" w:rsidRPr="006711B0" w:rsidRDefault="00ED56CB" w:rsidP="00ED56CB">
            <w:pPr>
              <w:pStyle w:val="0-Ishodi"/>
              <w:suppressAutoHyphens/>
            </w:pPr>
          </w:p>
          <w:p w14:paraId="14D0E3CE" w14:textId="77777777" w:rsidR="00ED56CB" w:rsidRPr="006711B0" w:rsidRDefault="00ED56CB" w:rsidP="00ED56CB">
            <w:pPr>
              <w:pStyle w:val="0-Ishodi"/>
              <w:suppressAutoHyphens/>
            </w:pPr>
            <w:r>
              <w:t>Primjenjuje linearne jednadžbe i nejednadžbe</w:t>
            </w:r>
            <w:r w:rsidRPr="006711B0">
              <w:t>.</w:t>
            </w:r>
          </w:p>
        </w:tc>
        <w:tc>
          <w:tcPr>
            <w:tcW w:w="3527" w:type="dxa"/>
          </w:tcPr>
          <w:p w14:paraId="2CC01F7E" w14:textId="77777777" w:rsidR="00ED56CB" w:rsidRPr="006711B0" w:rsidRDefault="00ED56CB" w:rsidP="00ED56CB">
            <w:pPr>
              <w:pStyle w:val="0-Tekst"/>
            </w:pPr>
            <w:r w:rsidRPr="006711B0">
              <w:t>Rješava lin</w:t>
            </w:r>
            <w:r>
              <w:t xml:space="preserve">earne jednadžbe i nejednadžbe </w:t>
            </w:r>
            <w:r w:rsidRPr="006711B0">
              <w:t>te ih primjenjuje pri rješavanju jednostavnih problema.</w:t>
            </w:r>
          </w:p>
          <w:p w14:paraId="6184ED74" w14:textId="77777777" w:rsidR="00ED56CB" w:rsidRPr="006711B0" w:rsidRDefault="00ED56CB" w:rsidP="00ED56CB">
            <w:pPr>
              <w:pStyle w:val="0-Tekst"/>
            </w:pPr>
            <w:r w:rsidRPr="006711B0">
              <w:br/>
            </w:r>
            <w:r>
              <w:t>Prošireni sadržaj:</w:t>
            </w:r>
          </w:p>
          <w:p w14:paraId="43965C53" w14:textId="77777777" w:rsidR="00ED56CB" w:rsidRPr="006711B0" w:rsidRDefault="00ED56CB" w:rsidP="00ED56CB">
            <w:pPr>
              <w:pStyle w:val="0-Tekst"/>
            </w:pPr>
            <w:r>
              <w:t>R</w:t>
            </w:r>
            <w:r w:rsidRPr="006711B0">
              <w:t>ješava sustav jednadžbi.</w:t>
            </w:r>
          </w:p>
        </w:tc>
        <w:tc>
          <w:tcPr>
            <w:tcW w:w="2187" w:type="dxa"/>
          </w:tcPr>
          <w:p w14:paraId="7A60A62E" w14:textId="77777777" w:rsidR="00ED56CB" w:rsidRPr="006711B0" w:rsidRDefault="00ED56CB" w:rsidP="00ED56CB">
            <w:pPr>
              <w:pStyle w:val="0-Tekst"/>
            </w:pPr>
            <w:r w:rsidRPr="006711B0">
              <w:t>Jednostavnu linearnu jednadžbu rje</w:t>
            </w:r>
            <w:r w:rsidRPr="006711B0">
              <w:rPr>
                <w:rFonts w:cs="VladaRHSans Lt"/>
              </w:rPr>
              <w:t>š</w:t>
            </w:r>
            <w:r w:rsidRPr="006711B0">
              <w:t>ava uz provjeru.</w:t>
            </w:r>
          </w:p>
        </w:tc>
        <w:tc>
          <w:tcPr>
            <w:tcW w:w="2075" w:type="dxa"/>
          </w:tcPr>
          <w:p w14:paraId="68D41E3B" w14:textId="77777777" w:rsidR="00ED56CB" w:rsidRPr="006711B0" w:rsidRDefault="00ED56CB" w:rsidP="00ED56CB">
            <w:pPr>
              <w:pStyle w:val="0-Tekst"/>
            </w:pPr>
            <w:r>
              <w:t xml:space="preserve">Primjenjuje linearnu jednadžbu u jednostavnim tekstualnim zadacima. </w:t>
            </w:r>
            <w:r w:rsidRPr="006711B0">
              <w:t>Rješava jednostavnu linearnu nejednadžbu.</w:t>
            </w:r>
          </w:p>
        </w:tc>
        <w:tc>
          <w:tcPr>
            <w:tcW w:w="2074" w:type="dxa"/>
          </w:tcPr>
          <w:p w14:paraId="2C98B073" w14:textId="139044B5" w:rsidR="00ED56CB" w:rsidRPr="006711B0" w:rsidRDefault="00ED56CB" w:rsidP="008F0431">
            <w:pPr>
              <w:pStyle w:val="0-Tekst"/>
            </w:pPr>
            <w:r>
              <w:t>Pojednostavljuje i r</w:t>
            </w:r>
            <w:r w:rsidRPr="006711B0">
              <w:t xml:space="preserve">ješava </w:t>
            </w:r>
            <w:r>
              <w:t xml:space="preserve">linearnu jednadžbu i nejednadžbu </w:t>
            </w:r>
            <w:r w:rsidR="008F0431">
              <w:t>te</w:t>
            </w:r>
            <w:r w:rsidRPr="006711B0">
              <w:t xml:space="preserve"> rješenje </w:t>
            </w:r>
            <w:r>
              <w:t xml:space="preserve">nejednadžbe </w:t>
            </w:r>
            <w:r w:rsidRPr="006711B0">
              <w:t>prikazuje na brojevnome pravcu</w:t>
            </w:r>
          </w:p>
        </w:tc>
        <w:tc>
          <w:tcPr>
            <w:tcW w:w="2075" w:type="dxa"/>
          </w:tcPr>
          <w:p w14:paraId="78B5FEA5" w14:textId="77777777" w:rsidR="00ED56CB" w:rsidRPr="006711B0" w:rsidRDefault="00ED56CB" w:rsidP="00ED56CB">
            <w:pPr>
              <w:pStyle w:val="0-Tekst"/>
            </w:pPr>
            <w:r w:rsidRPr="006711B0">
              <w:t>Modelira jednostavnu problemsku situaciju.</w:t>
            </w:r>
          </w:p>
        </w:tc>
      </w:tr>
      <w:tr w:rsidR="00ED56CB" w:rsidRPr="006711B0" w14:paraId="5DCF9C12" w14:textId="77777777" w:rsidTr="00ED56CB">
        <w:tc>
          <w:tcPr>
            <w:tcW w:w="14220" w:type="dxa"/>
            <w:gridSpan w:val="7"/>
          </w:tcPr>
          <w:p w14:paraId="3632242C" w14:textId="77777777" w:rsidR="00ED56CB" w:rsidRPr="006711B0" w:rsidRDefault="00ED56CB" w:rsidP="00ED56CB">
            <w:pPr>
              <w:pStyle w:val="0-Tekst"/>
            </w:pPr>
            <w:r>
              <w:t>NAPOMENA:</w:t>
            </w:r>
            <w:r w:rsidRPr="006711B0">
              <w:t xml:space="preserve"> </w:t>
            </w:r>
          </w:p>
          <w:p w14:paraId="41CC8323" w14:textId="001F8026" w:rsidR="00ED56CB" w:rsidRPr="006711B0" w:rsidRDefault="00ED56CB" w:rsidP="00ED56CB">
            <w:pPr>
              <w:pStyle w:val="0-Tekst"/>
            </w:pPr>
            <w:r>
              <w:t>Pri rješavanju jednadžbi i</w:t>
            </w:r>
            <w:r w:rsidRPr="006711B0">
              <w:t xml:space="preserve"> nejednadžbi ne treba inzistirati na složenim zadacima, već na razumijevanju postupka i primjeni u problemima.</w:t>
            </w:r>
          </w:p>
        </w:tc>
      </w:tr>
      <w:tr w:rsidR="00ED56CB" w:rsidRPr="006711B0" w14:paraId="42DE53C7" w14:textId="77777777" w:rsidTr="00ED56CB">
        <w:tc>
          <w:tcPr>
            <w:tcW w:w="507" w:type="dxa"/>
          </w:tcPr>
          <w:p w14:paraId="00A34DE3" w14:textId="77777777" w:rsidR="00ED56CB" w:rsidRPr="006711B0" w:rsidRDefault="00ED56CB" w:rsidP="00ED56CB">
            <w:pPr>
              <w:pStyle w:val="0-Ishodi"/>
            </w:pPr>
            <w:r w:rsidRPr="006711B0">
              <w:lastRenderedPageBreak/>
              <w:t>5.</w:t>
            </w:r>
          </w:p>
        </w:tc>
        <w:tc>
          <w:tcPr>
            <w:tcW w:w="1775" w:type="dxa"/>
            <w:shd w:val="clear" w:color="auto" w:fill="B4B4FA"/>
          </w:tcPr>
          <w:p w14:paraId="13EFADCC" w14:textId="77777777" w:rsidR="00ED56CB" w:rsidRPr="006711B0" w:rsidRDefault="00ED56CB" w:rsidP="00ED56CB">
            <w:pPr>
              <w:pStyle w:val="0-Ishodi"/>
              <w:suppressAutoHyphens/>
            </w:pPr>
            <w:r w:rsidRPr="006711B0">
              <w:t>B. 1. 4</w:t>
            </w:r>
          </w:p>
          <w:p w14:paraId="6CEB24A7" w14:textId="77777777" w:rsidR="00ED56CB" w:rsidRPr="006711B0" w:rsidRDefault="00ED56CB" w:rsidP="00ED56CB">
            <w:pPr>
              <w:pStyle w:val="0-Ishodi"/>
              <w:suppressAutoHyphens/>
            </w:pPr>
          </w:p>
          <w:p w14:paraId="13EA1331" w14:textId="77777777" w:rsidR="00ED56CB" w:rsidRPr="006711B0" w:rsidRDefault="00ED56CB" w:rsidP="00ED56CB">
            <w:pPr>
              <w:pStyle w:val="0-Ishodi"/>
              <w:suppressAutoHyphens/>
            </w:pPr>
            <w:r w:rsidRPr="006711B0">
              <w:t>Primjenjuje linearnu funkciju pri rješavanju problema.</w:t>
            </w:r>
          </w:p>
        </w:tc>
        <w:tc>
          <w:tcPr>
            <w:tcW w:w="3527" w:type="dxa"/>
          </w:tcPr>
          <w:p w14:paraId="15EF0C0E" w14:textId="77777777" w:rsidR="00ED56CB" w:rsidRPr="006711B0" w:rsidRDefault="00ED56CB" w:rsidP="00ED56CB">
            <w:pPr>
              <w:pStyle w:val="0-Tekst"/>
            </w:pPr>
            <w:r w:rsidRPr="006711B0">
              <w:t>Zadanu linearnu funkciju prikazuje tablično i grafički, opisuje utjecaj koeficijenata na položaj grafa, određuje nultočku, iz grafa čita argumente i vrijednosti.</w:t>
            </w:r>
          </w:p>
          <w:p w14:paraId="33BB95C2" w14:textId="77777777" w:rsidR="00C7340E" w:rsidRDefault="00ED56CB" w:rsidP="00ED56CB">
            <w:pPr>
              <w:pStyle w:val="0-Tekst"/>
            </w:pPr>
            <w:r w:rsidRPr="006711B0">
              <w:t xml:space="preserve">U problemskim situacijama prepoznaje linearnu ovisnost, računa vrijednosti i argumente i prikazuje ih grafički. </w:t>
            </w:r>
          </w:p>
          <w:p w14:paraId="0EAE32FB" w14:textId="497F4D0C" w:rsidR="00ED56CB" w:rsidRPr="006711B0" w:rsidRDefault="00ED56CB" w:rsidP="00ED56CB">
            <w:pPr>
              <w:pStyle w:val="0-Tekst"/>
            </w:pPr>
            <w:r w:rsidRPr="006711B0">
              <w:t>Analizira problem opisan linearnom funkcijom ili iz grafičkoga prikaza.</w:t>
            </w:r>
          </w:p>
        </w:tc>
        <w:tc>
          <w:tcPr>
            <w:tcW w:w="2187" w:type="dxa"/>
          </w:tcPr>
          <w:p w14:paraId="4BE67C02" w14:textId="77777777" w:rsidR="00ED56CB" w:rsidRPr="006711B0" w:rsidRDefault="00ED56CB" w:rsidP="00ED56CB">
            <w:pPr>
              <w:pStyle w:val="0-Tekst"/>
            </w:pPr>
            <w:r w:rsidRPr="006711B0">
              <w:t xml:space="preserve">Računa vrijednosti i grafički prikazuje linearnu funkciju.  </w:t>
            </w:r>
          </w:p>
        </w:tc>
        <w:tc>
          <w:tcPr>
            <w:tcW w:w="2075" w:type="dxa"/>
          </w:tcPr>
          <w:p w14:paraId="643034BD" w14:textId="77777777" w:rsidR="00ED56CB" w:rsidRPr="006711B0" w:rsidRDefault="00ED56CB" w:rsidP="00ED56CB">
            <w:pPr>
              <w:pStyle w:val="0-Tekst"/>
            </w:pPr>
            <w:r w:rsidRPr="00D1620C">
              <w:rPr>
                <w:color w:val="FF0000"/>
              </w:rPr>
              <w:t>Interpretira koeficijente  linearne funkcije i određuje nultočku.</w:t>
            </w:r>
          </w:p>
        </w:tc>
        <w:tc>
          <w:tcPr>
            <w:tcW w:w="2074" w:type="dxa"/>
          </w:tcPr>
          <w:p w14:paraId="28641299" w14:textId="77777777" w:rsidR="00ED56CB" w:rsidRPr="00D1620C" w:rsidRDefault="00ED56CB" w:rsidP="00ED56CB">
            <w:pPr>
              <w:pStyle w:val="0-Tekst"/>
              <w:rPr>
                <w:color w:val="FF0000"/>
              </w:rPr>
            </w:pPr>
            <w:r w:rsidRPr="00D1620C">
              <w:rPr>
                <w:color w:val="FF0000"/>
              </w:rPr>
              <w:t>Računa vrijednosti i grafički prikazuje problem opisan linearnom funkcijom.</w:t>
            </w:r>
          </w:p>
          <w:p w14:paraId="222A4C8E" w14:textId="77777777" w:rsidR="00ED56CB" w:rsidRPr="006711B0" w:rsidRDefault="00ED56CB" w:rsidP="00ED56CB">
            <w:pPr>
              <w:pStyle w:val="0-Tekst"/>
            </w:pPr>
          </w:p>
        </w:tc>
        <w:tc>
          <w:tcPr>
            <w:tcW w:w="2075" w:type="dxa"/>
          </w:tcPr>
          <w:p w14:paraId="4BC79650" w14:textId="77777777" w:rsidR="00ED56CB" w:rsidRPr="006711B0" w:rsidRDefault="00ED56CB" w:rsidP="00ED56CB">
            <w:pPr>
              <w:pStyle w:val="0-Tekst"/>
            </w:pPr>
            <w:r w:rsidRPr="006711B0">
              <w:t>Analizira problem opisan zadanom linearnom funkcijom.</w:t>
            </w:r>
          </w:p>
        </w:tc>
      </w:tr>
      <w:tr w:rsidR="00ED56CB" w:rsidRPr="006711B0" w14:paraId="1E9CE47E" w14:textId="77777777" w:rsidTr="00ED56CB">
        <w:tc>
          <w:tcPr>
            <w:tcW w:w="14220" w:type="dxa"/>
            <w:gridSpan w:val="7"/>
          </w:tcPr>
          <w:p w14:paraId="6640D587" w14:textId="77777777" w:rsidR="00ED56CB" w:rsidRDefault="00ED56CB" w:rsidP="00ED56CB">
            <w:pPr>
              <w:pStyle w:val="0-Tekst"/>
            </w:pPr>
            <w:r>
              <w:t>NAPOMENA:</w:t>
            </w:r>
            <w:r w:rsidRPr="006711B0">
              <w:t xml:space="preserve"> </w:t>
            </w:r>
          </w:p>
          <w:p w14:paraId="604C8CE2" w14:textId="6D9AB0E4" w:rsidR="00ED56CB" w:rsidRPr="006711B0" w:rsidRDefault="00DF0CCF" w:rsidP="00ED56CB">
            <w:pPr>
              <w:pStyle w:val="0-Tekst"/>
            </w:pPr>
            <w:r w:rsidRPr="001A4C79">
              <w:t>Rabiti programe dinamične geometrije te ostale primjerene i dostupne interaktivne računalne </w:t>
            </w:r>
            <w:r>
              <w:t xml:space="preserve">programe i alate </w:t>
            </w:r>
            <w:r w:rsidR="00ED56CB" w:rsidRPr="006711B0">
              <w:t xml:space="preserve">za istraživanje grafičkoga prikaza funkcija, prikaz zadataka i provjeru ispravnosti rješenja.  </w:t>
            </w:r>
          </w:p>
          <w:p w14:paraId="00F3F1C2" w14:textId="66359CB1" w:rsidR="00ED56CB" w:rsidRPr="006711B0" w:rsidRDefault="00ED56CB" w:rsidP="00ED56CB">
            <w:pPr>
              <w:pStyle w:val="0-Tekst"/>
            </w:pPr>
            <w:r w:rsidRPr="006711B0">
              <w:t xml:space="preserve">Primjer primjene linearne funkcije u problemskoj situaciji: Majstor za dolazak u kuću naplaćuje 70 kn, a za svaki sat rada još 120 kn. </w:t>
            </w:r>
          </w:p>
          <w:p w14:paraId="298E4744" w14:textId="77777777" w:rsidR="00ED56CB" w:rsidRPr="006711B0" w:rsidRDefault="00ED56CB" w:rsidP="00ED56CB">
            <w:pPr>
              <w:pStyle w:val="0-Tekst"/>
            </w:pPr>
            <w:r w:rsidRPr="006711B0">
              <w:t xml:space="preserve">a) Koliko treba platiti dolazak u kuću i rad majstora, ako je radio: pola sata, 1 sat, 1 sat i 20 minuta, 2 sata? </w:t>
            </w:r>
          </w:p>
          <w:p w14:paraId="5250C07D" w14:textId="77777777" w:rsidR="00ED56CB" w:rsidRPr="006711B0" w:rsidRDefault="00ED56CB" w:rsidP="00ED56CB">
            <w:pPr>
              <w:pStyle w:val="0-Tekst"/>
            </w:pPr>
            <w:r>
              <w:t xml:space="preserve">b) Grafički </w:t>
            </w:r>
            <w:r w:rsidRPr="006711B0">
              <w:t>prikaži cijenu posjeta majstora ovisno o utrošenome vremenu.</w:t>
            </w:r>
          </w:p>
          <w:p w14:paraId="2517D6EC" w14:textId="7818E3CB" w:rsidR="00667EA9" w:rsidRPr="006711B0" w:rsidRDefault="00ED56CB" w:rsidP="00ED56CB">
            <w:pPr>
              <w:pStyle w:val="0-Tekst"/>
            </w:pPr>
            <w:r w:rsidRPr="006711B0">
              <w:t>c) Koliko je sati radio majstor koji je naplatio 270 kn?</w:t>
            </w:r>
          </w:p>
        </w:tc>
      </w:tr>
      <w:tr w:rsidR="00ED56CB" w:rsidRPr="006711B0" w14:paraId="1FF0BF2F" w14:textId="77777777" w:rsidTr="006F4111">
        <w:trPr>
          <w:trHeight w:val="6217"/>
        </w:trPr>
        <w:tc>
          <w:tcPr>
            <w:tcW w:w="507" w:type="dxa"/>
          </w:tcPr>
          <w:p w14:paraId="13B2327A" w14:textId="39A7708E" w:rsidR="00ED56CB" w:rsidRPr="006711B0" w:rsidRDefault="00C7340E" w:rsidP="00ED56CB">
            <w:pPr>
              <w:pStyle w:val="0-Ishodi"/>
            </w:pPr>
            <w:r>
              <w:lastRenderedPageBreak/>
              <w:t>6</w:t>
            </w:r>
            <w:r w:rsidR="00ED56CB" w:rsidRPr="006711B0">
              <w:t>.</w:t>
            </w:r>
          </w:p>
        </w:tc>
        <w:tc>
          <w:tcPr>
            <w:tcW w:w="1775" w:type="dxa"/>
            <w:shd w:val="clear" w:color="auto" w:fill="B4FAB4"/>
          </w:tcPr>
          <w:p w14:paraId="36472EF0" w14:textId="77777777" w:rsidR="00ED56CB" w:rsidRPr="006711B0" w:rsidRDefault="00ED56CB" w:rsidP="00ED56CB">
            <w:pPr>
              <w:pStyle w:val="0-Ishodi"/>
              <w:suppressAutoHyphens/>
            </w:pPr>
            <w:r>
              <w:t>C. 1. 1</w:t>
            </w:r>
          </w:p>
          <w:p w14:paraId="63E08500" w14:textId="77366ACA" w:rsidR="00ED56CB" w:rsidRPr="006711B0" w:rsidRDefault="00C7340E" w:rsidP="00ED56CB">
            <w:pPr>
              <w:pStyle w:val="0-Ishodi"/>
              <w:shd w:val="clear" w:color="auto" w:fill="FAFAB4"/>
              <w:suppressAutoHyphens/>
            </w:pPr>
            <w:r>
              <w:t>D. 1. 1</w:t>
            </w:r>
          </w:p>
          <w:p w14:paraId="375B4CB5" w14:textId="77777777" w:rsidR="00ED56CB" w:rsidRPr="006711B0" w:rsidRDefault="00ED56CB" w:rsidP="00ED56CB">
            <w:pPr>
              <w:pStyle w:val="0-Ishodi"/>
              <w:suppressAutoHyphens/>
            </w:pPr>
            <w:r w:rsidRPr="006711B0">
              <w:br/>
              <w:t>Računa i primjenjuje opseg i površinu geometrijskih likova.</w:t>
            </w:r>
          </w:p>
        </w:tc>
        <w:tc>
          <w:tcPr>
            <w:tcW w:w="3527" w:type="dxa"/>
          </w:tcPr>
          <w:p w14:paraId="449A9152" w14:textId="77777777" w:rsidR="00ED56CB" w:rsidRDefault="00ED56CB" w:rsidP="00ED56CB">
            <w:pPr>
              <w:pStyle w:val="0-Tekst"/>
            </w:pPr>
            <w:r w:rsidRPr="006711B0">
              <w:t xml:space="preserve">Opisuje i računa opseg i površinu geometrijskoga lika ili geometrijskih oblika sastavljenih od osnovnih geometrijskih likova. </w:t>
            </w:r>
          </w:p>
          <w:p w14:paraId="168C5A3A" w14:textId="77777777" w:rsidR="006F4111" w:rsidRDefault="00ED56CB" w:rsidP="00ED56CB">
            <w:pPr>
              <w:pStyle w:val="0-Tekst"/>
            </w:pPr>
            <w:r w:rsidRPr="006711B0">
              <w:t>Ra</w:t>
            </w:r>
            <w:r w:rsidRPr="006711B0">
              <w:rPr>
                <w:rFonts w:cs="VladaRHSans Lt"/>
              </w:rPr>
              <w:t>č</w:t>
            </w:r>
            <w:r w:rsidRPr="006711B0">
              <w:t>una ostale elemente liko</w:t>
            </w:r>
            <w:r>
              <w:t>va (duljine stranica, dijagonala</w:t>
            </w:r>
            <w:r w:rsidRPr="006711B0">
              <w:t>, polumjer</w:t>
            </w:r>
            <w:r>
              <w:t>a</w:t>
            </w:r>
            <w:r w:rsidRPr="006711B0">
              <w:t xml:space="preserve"> i sl</w:t>
            </w:r>
            <w:r>
              <w:t>ično</w:t>
            </w:r>
            <w:r w:rsidRPr="006711B0">
              <w:t>)</w:t>
            </w:r>
            <w:r>
              <w:t>.</w:t>
            </w:r>
          </w:p>
          <w:p w14:paraId="78C5E142" w14:textId="66AA36F8" w:rsidR="00ED56CB" w:rsidRDefault="00ED56CB" w:rsidP="00ED56CB">
            <w:pPr>
              <w:pStyle w:val="0-Tekst"/>
            </w:pPr>
            <w:r w:rsidRPr="006711B0">
              <w:t xml:space="preserve">Prepoznaje i računa opseg i površinu </w:t>
            </w:r>
            <w:r w:rsidRPr="00DE3294">
              <w:rPr>
                <w:color w:val="FF0000"/>
              </w:rPr>
              <w:t xml:space="preserve">dijelova </w:t>
            </w:r>
            <w:r w:rsidRPr="006711B0">
              <w:t xml:space="preserve">kruga. </w:t>
            </w:r>
          </w:p>
          <w:p w14:paraId="5A5FA573" w14:textId="77777777" w:rsidR="00ED56CB" w:rsidRPr="006711B0" w:rsidRDefault="00ED56CB" w:rsidP="00ED56CB">
            <w:pPr>
              <w:pStyle w:val="0-Tekst"/>
            </w:pPr>
            <w:r w:rsidRPr="006711B0">
              <w:t>Primjenjuje račun</w:t>
            </w:r>
            <w:r>
              <w:t>anje</w:t>
            </w:r>
            <w:r w:rsidRPr="006711B0">
              <w:t xml:space="preserve"> opsega i površine u situacijama iz stvarnoga života. </w:t>
            </w:r>
          </w:p>
          <w:p w14:paraId="225B0C03" w14:textId="77777777" w:rsidR="00ED56CB" w:rsidRPr="006711B0" w:rsidRDefault="00ED56CB" w:rsidP="00ED56CB">
            <w:pPr>
              <w:pStyle w:val="0-Tekst"/>
            </w:pPr>
          </w:p>
          <w:p w14:paraId="19E8A3C3" w14:textId="77777777" w:rsidR="00ED56CB" w:rsidRPr="006711B0" w:rsidRDefault="00ED56CB" w:rsidP="00ED56CB">
            <w:pPr>
              <w:pStyle w:val="0-Tekst"/>
            </w:pPr>
            <w:r>
              <w:t>Prošireni sadržaj:</w:t>
            </w:r>
          </w:p>
          <w:p w14:paraId="0CDF2D0F" w14:textId="77777777" w:rsidR="00ED56CB" w:rsidRPr="006711B0" w:rsidRDefault="00ED56CB" w:rsidP="00ED56CB">
            <w:pPr>
              <w:pStyle w:val="0-Tekst"/>
            </w:pPr>
            <w:r w:rsidRPr="006711B0">
              <w:t>Površina likova zadanih koordinatama točaka u koordinatnome sustavu.</w:t>
            </w:r>
          </w:p>
        </w:tc>
        <w:tc>
          <w:tcPr>
            <w:tcW w:w="2187" w:type="dxa"/>
          </w:tcPr>
          <w:p w14:paraId="68D05B48" w14:textId="77777777" w:rsidR="00ED56CB" w:rsidRPr="006711B0" w:rsidRDefault="00ED56CB" w:rsidP="00ED56CB">
            <w:pPr>
              <w:pStyle w:val="0-Tekst"/>
            </w:pPr>
            <w:r w:rsidRPr="006711B0">
              <w:t xml:space="preserve">Opisuje i računa opseg i površinu </w:t>
            </w:r>
            <w:r w:rsidRPr="00DE3294">
              <w:rPr>
                <w:color w:val="FF0000"/>
              </w:rPr>
              <w:t xml:space="preserve">pravokutnoga </w:t>
            </w:r>
            <w:r w:rsidRPr="006711B0">
              <w:t>trokuta, kvadrata, pravokutnika i kruga, po potrebi rabeći džepno računalo.</w:t>
            </w:r>
          </w:p>
        </w:tc>
        <w:tc>
          <w:tcPr>
            <w:tcW w:w="2075" w:type="dxa"/>
          </w:tcPr>
          <w:p w14:paraId="1C4ADA43" w14:textId="77777777" w:rsidR="00ED56CB" w:rsidRPr="006711B0" w:rsidRDefault="00ED56CB" w:rsidP="00ED56CB">
            <w:pPr>
              <w:pStyle w:val="0-Tekst"/>
            </w:pPr>
            <w:r w:rsidRPr="006711B0">
              <w:t>Prepoznaje i računa opseg i površinu u jednostavnim problemima iz stvarnoga života.</w:t>
            </w:r>
          </w:p>
        </w:tc>
        <w:tc>
          <w:tcPr>
            <w:tcW w:w="2074" w:type="dxa"/>
          </w:tcPr>
          <w:p w14:paraId="7EA3EE8A" w14:textId="77777777" w:rsidR="00ED56CB" w:rsidRPr="006711B0" w:rsidRDefault="00ED56CB" w:rsidP="00ED56CB">
            <w:pPr>
              <w:pStyle w:val="0-Tekst"/>
            </w:pPr>
            <w:r w:rsidRPr="006711B0">
              <w:t>Samostalno i sigurno računa opseg, površinu i druge elemente trokuta, četverokuta, dijela kruga i od njih sastavljenih geometrijskih oblika.</w:t>
            </w:r>
          </w:p>
          <w:p w14:paraId="720318CB" w14:textId="77777777" w:rsidR="00ED56CB" w:rsidRPr="006711B0" w:rsidRDefault="00ED56CB" w:rsidP="00ED56CB">
            <w:pPr>
              <w:pStyle w:val="0-Tekst"/>
            </w:pPr>
          </w:p>
        </w:tc>
        <w:tc>
          <w:tcPr>
            <w:tcW w:w="2075" w:type="dxa"/>
          </w:tcPr>
          <w:p w14:paraId="7BDB1CE7" w14:textId="77777777" w:rsidR="00ED56CB" w:rsidRPr="006711B0" w:rsidRDefault="00ED56CB" w:rsidP="00ED56CB">
            <w:pPr>
              <w:pStyle w:val="0-Tekst"/>
            </w:pPr>
            <w:r w:rsidRPr="006711B0">
              <w:t>Bira strategije za računanje opsega i površine u rje</w:t>
            </w:r>
            <w:r w:rsidRPr="006711B0">
              <w:rPr>
                <w:rFonts w:cs="VladaRHSans Lt"/>
              </w:rPr>
              <w:t>š</w:t>
            </w:r>
            <w:r w:rsidRPr="006711B0">
              <w:t xml:space="preserve">avanju problema iz geometrije i iz stvarnoga </w:t>
            </w:r>
            <w:r w:rsidRPr="006711B0">
              <w:rPr>
                <w:rFonts w:cs="VladaRHSans Lt"/>
              </w:rPr>
              <w:t>ž</w:t>
            </w:r>
            <w:r w:rsidRPr="006711B0">
              <w:t>ivota.</w:t>
            </w:r>
          </w:p>
        </w:tc>
      </w:tr>
      <w:tr w:rsidR="00ED56CB" w:rsidRPr="006711B0" w14:paraId="114AB65A" w14:textId="77777777" w:rsidTr="00ED56CB">
        <w:tc>
          <w:tcPr>
            <w:tcW w:w="14220" w:type="dxa"/>
            <w:gridSpan w:val="7"/>
          </w:tcPr>
          <w:p w14:paraId="71E32BE3" w14:textId="233C18C5" w:rsidR="00ED56CB" w:rsidRPr="006711B0" w:rsidRDefault="00ED56CB" w:rsidP="00ED56CB">
            <w:pPr>
              <w:pStyle w:val="0-Tekst"/>
            </w:pPr>
            <w:r>
              <w:t>NAPOMENA:</w:t>
            </w:r>
            <w:r w:rsidRPr="006711B0">
              <w:t xml:space="preserve"> </w:t>
            </w:r>
          </w:p>
          <w:p w14:paraId="2C17127E" w14:textId="024E6D31" w:rsidR="00ED56CB" w:rsidRPr="006711B0" w:rsidRDefault="001A4C79" w:rsidP="00ED56CB">
            <w:pPr>
              <w:pStyle w:val="0-Tekst"/>
            </w:pPr>
            <w:r>
              <w:t>Rabiti programe dinamične geometrije te ostale primjerene i dostupne interaktivne računalne programe i alate</w:t>
            </w:r>
            <w:r w:rsidR="00ED56CB" w:rsidRPr="006711B0">
              <w:t xml:space="preserve"> za istraživanje svojstava, prikaz zadataka i provjeru ispravnosti rješenja. Primijeniti znanja u autentičnim situacijama i na terenskoj nastavi ako je moguće.</w:t>
            </w:r>
            <w:r w:rsidR="00C7340E">
              <w:t xml:space="preserve"> </w:t>
            </w:r>
            <w:r w:rsidR="00ED56CB" w:rsidRPr="006711B0">
              <w:t>U jednostav</w:t>
            </w:r>
            <w:r w:rsidR="00ED56CB">
              <w:t>nim situacijama opseg i površinu</w:t>
            </w:r>
            <w:r w:rsidR="00ED56CB" w:rsidRPr="006711B0">
              <w:t xml:space="preserve"> pronalaze izravnim uvrštavanjem u formulu.</w:t>
            </w:r>
          </w:p>
          <w:p w14:paraId="401686BC" w14:textId="1203CDE8" w:rsidR="00ED56CB" w:rsidRPr="00DE3294" w:rsidRDefault="00ED56CB" w:rsidP="00ED56CB">
            <w:pPr>
              <w:spacing w:after="0"/>
              <w:rPr>
                <w:rFonts w:ascii="VladaRHSans Lt" w:hAnsi="VladaRHSans Lt"/>
                <w:sz w:val="19"/>
                <w:lang w:eastAsia="hr-HR"/>
              </w:rPr>
            </w:pPr>
            <w:r w:rsidRPr="00DE3294">
              <w:rPr>
                <w:rFonts w:ascii="VladaRHSans Lt" w:hAnsi="VladaRHSans Lt"/>
                <w:sz w:val="19"/>
                <w:lang w:eastAsia="hr-HR"/>
              </w:rPr>
              <w:t xml:space="preserve">Primjer jednostavnoga problema iz života: Vrt oblika pravokutnika širok je 12 m i dug 25 m. </w:t>
            </w:r>
          </w:p>
          <w:p w14:paraId="3B3BA1A1" w14:textId="77777777" w:rsidR="00ED56CB" w:rsidRPr="00DE3294" w:rsidRDefault="00ED56CB" w:rsidP="00ED56CB">
            <w:pPr>
              <w:spacing w:after="0"/>
              <w:rPr>
                <w:rFonts w:ascii="VladaRHSans Lt" w:hAnsi="VladaRHSans Lt"/>
                <w:sz w:val="19"/>
                <w:lang w:eastAsia="hr-HR"/>
              </w:rPr>
            </w:pPr>
            <w:r w:rsidRPr="00DE3294">
              <w:rPr>
                <w:rFonts w:ascii="VladaRHSans Lt" w:hAnsi="VladaRHSans Lt"/>
                <w:sz w:val="19"/>
                <w:lang w:eastAsia="hr-HR"/>
              </w:rPr>
              <w:t xml:space="preserve">a) </w:t>
            </w:r>
            <w:r>
              <w:rPr>
                <w:rFonts w:ascii="VladaRHSans Lt" w:hAnsi="VladaRHSans Lt"/>
                <w:sz w:val="19"/>
                <w:lang w:eastAsia="hr-HR"/>
              </w:rPr>
              <w:t xml:space="preserve">Kolika je površina vrta? </w:t>
            </w:r>
          </w:p>
          <w:p w14:paraId="1ADFA85D" w14:textId="27DACF96" w:rsidR="00ED56CB" w:rsidRPr="0023512F" w:rsidRDefault="00ED56CB" w:rsidP="0023512F">
            <w:pPr>
              <w:spacing w:after="0"/>
              <w:rPr>
                <w:rFonts w:ascii="VladaRHSans Lt" w:hAnsi="VladaRHSans Lt"/>
                <w:sz w:val="19"/>
                <w:lang w:eastAsia="hr-HR"/>
              </w:rPr>
            </w:pPr>
            <w:r w:rsidRPr="00DE3294">
              <w:rPr>
                <w:rFonts w:ascii="VladaRHSans Lt" w:hAnsi="VladaRHSans Lt"/>
                <w:sz w:val="19"/>
                <w:lang w:eastAsia="hr-HR"/>
              </w:rPr>
              <w:t>b) Oko vrta treba postaviti ogradu. Koliko će metara biti dugačka ograda?</w:t>
            </w:r>
          </w:p>
        </w:tc>
      </w:tr>
      <w:tr w:rsidR="00C7340E" w:rsidRPr="006711B0" w14:paraId="4DFCAD22" w14:textId="77777777" w:rsidTr="00857BA6">
        <w:tc>
          <w:tcPr>
            <w:tcW w:w="507" w:type="dxa"/>
          </w:tcPr>
          <w:p w14:paraId="2FEA24F8" w14:textId="26E91170" w:rsidR="00C7340E" w:rsidRPr="006711B0" w:rsidRDefault="00C7340E" w:rsidP="00857BA6">
            <w:pPr>
              <w:pStyle w:val="0-Ishodi"/>
            </w:pPr>
            <w:r>
              <w:lastRenderedPageBreak/>
              <w:t>7</w:t>
            </w:r>
            <w:r w:rsidRPr="006711B0">
              <w:t>.</w:t>
            </w:r>
          </w:p>
        </w:tc>
        <w:tc>
          <w:tcPr>
            <w:tcW w:w="1775" w:type="dxa"/>
            <w:shd w:val="clear" w:color="auto" w:fill="FAFAB4"/>
          </w:tcPr>
          <w:p w14:paraId="4498FA7C" w14:textId="4A9D59BF" w:rsidR="00C7340E" w:rsidRPr="006711B0" w:rsidRDefault="00C7340E" w:rsidP="00857BA6">
            <w:pPr>
              <w:pStyle w:val="0-Ishodi"/>
            </w:pPr>
            <w:r>
              <w:t>D. 1. 2</w:t>
            </w:r>
          </w:p>
          <w:p w14:paraId="3BCE5052" w14:textId="77777777" w:rsidR="00C7340E" w:rsidRPr="006711B0" w:rsidRDefault="00C7340E" w:rsidP="00857BA6">
            <w:pPr>
              <w:pStyle w:val="0-Ishodi"/>
            </w:pPr>
            <w:r w:rsidRPr="006711B0">
              <w:br/>
              <w:t>Preračunava mjerne jedinice i odabire pogodnu.</w:t>
            </w:r>
          </w:p>
        </w:tc>
        <w:tc>
          <w:tcPr>
            <w:tcW w:w="3527" w:type="dxa"/>
          </w:tcPr>
          <w:p w14:paraId="74EC3B7E" w14:textId="2286F76B" w:rsidR="00C7340E" w:rsidRPr="006711B0" w:rsidRDefault="00C7340E" w:rsidP="00857BA6">
            <w:pPr>
              <w:pStyle w:val="0-Tekst"/>
            </w:pPr>
            <w:r w:rsidRPr="006711B0">
              <w:t xml:space="preserve">Preračunava osnovne mjerne jedinice za duljinu, </w:t>
            </w:r>
            <w:r>
              <w:t>vrijeme, površinu</w:t>
            </w:r>
            <w:r w:rsidR="00A91345">
              <w:t xml:space="preserve"> </w:t>
            </w:r>
            <w:r>
              <w:rPr>
                <w:rFonts w:ascii="Calibri" w:hAnsi="Calibri" w:cs="Calibri"/>
              </w:rPr>
              <w:t>i</w:t>
            </w:r>
            <w:r w:rsidRPr="006711B0">
              <w:t xml:space="preserve"> kut primjenjuju</w:t>
            </w:r>
            <w:r w:rsidRPr="006711B0">
              <w:rPr>
                <w:rFonts w:cs="VladaRHSans Lt"/>
              </w:rPr>
              <w:t>ć</w:t>
            </w:r>
            <w:r w:rsidRPr="006711B0">
              <w:t>i</w:t>
            </w:r>
            <w:r>
              <w:rPr>
                <w:rFonts w:ascii="Calibri" w:hAnsi="Calibri" w:cs="Calibri"/>
              </w:rPr>
              <w:t xml:space="preserve"> </w:t>
            </w:r>
            <w:r w:rsidRPr="006711B0">
              <w:t>ih pri rje</w:t>
            </w:r>
            <w:r w:rsidRPr="006711B0">
              <w:rPr>
                <w:rFonts w:cs="VladaRHSans Lt"/>
              </w:rPr>
              <w:t>š</w:t>
            </w:r>
            <w:r w:rsidRPr="006711B0">
              <w:t xml:space="preserve">avanju problema. </w:t>
            </w:r>
          </w:p>
          <w:p w14:paraId="25B34B95" w14:textId="77777777" w:rsidR="00C7340E" w:rsidRPr="006711B0" w:rsidRDefault="00C7340E" w:rsidP="00857BA6">
            <w:pPr>
              <w:pStyle w:val="0-Tekst"/>
            </w:pPr>
            <w:r w:rsidRPr="006711B0">
              <w:t>Objašnjava značenje predmetaka mjernih jedinica (od mikro do giga).</w:t>
            </w:r>
          </w:p>
        </w:tc>
        <w:tc>
          <w:tcPr>
            <w:tcW w:w="2187" w:type="dxa"/>
          </w:tcPr>
          <w:p w14:paraId="6A6761E0" w14:textId="77777777" w:rsidR="00C7340E" w:rsidRDefault="00C7340E" w:rsidP="00857BA6">
            <w:pPr>
              <w:pStyle w:val="0-Tekst"/>
            </w:pPr>
            <w:r w:rsidRPr="006711B0">
              <w:t>Prepoznaje, uspoređuje i preračunava osnovne</w:t>
            </w:r>
            <w:r>
              <w:rPr>
                <w:rFonts w:ascii="Calibri" w:hAnsi="Calibri" w:cs="Calibri"/>
              </w:rPr>
              <w:t xml:space="preserve"> </w:t>
            </w:r>
            <w:r w:rsidRPr="006711B0">
              <w:t>mjerne jedinice za duljinu, vrijeme, povr</w:t>
            </w:r>
            <w:r w:rsidRPr="006711B0">
              <w:rPr>
                <w:rFonts w:cs="VladaRHSans Lt"/>
              </w:rPr>
              <w:t>š</w:t>
            </w:r>
            <w:r>
              <w:t xml:space="preserve">inu </w:t>
            </w:r>
            <w:r w:rsidRPr="006711B0">
              <w:t>i kut.</w:t>
            </w:r>
          </w:p>
          <w:p w14:paraId="1B22CAE9" w14:textId="77777777" w:rsidR="00C7340E" w:rsidRPr="006711B0" w:rsidRDefault="00C7340E" w:rsidP="00857BA6">
            <w:pPr>
              <w:pStyle w:val="0-Tekst"/>
            </w:pPr>
          </w:p>
        </w:tc>
        <w:tc>
          <w:tcPr>
            <w:tcW w:w="2075" w:type="dxa"/>
          </w:tcPr>
          <w:p w14:paraId="20CEFBC7" w14:textId="77777777" w:rsidR="00C7340E" w:rsidRPr="006711B0" w:rsidRDefault="00C7340E" w:rsidP="00857BA6">
            <w:pPr>
              <w:pStyle w:val="0-Tekst"/>
            </w:pPr>
            <w:r w:rsidRPr="006711B0">
              <w:t>Preračunava</w:t>
            </w:r>
            <w:r>
              <w:rPr>
                <w:rFonts w:ascii="Calibri" w:hAnsi="Calibri" w:cs="Calibri"/>
              </w:rPr>
              <w:t xml:space="preserve"> </w:t>
            </w:r>
            <w:r w:rsidRPr="006711B0">
              <w:t>mjerne jedinice pri rje</w:t>
            </w:r>
            <w:r w:rsidRPr="006711B0">
              <w:rPr>
                <w:rFonts w:cs="VladaRHSans Lt"/>
              </w:rPr>
              <w:t>š</w:t>
            </w:r>
            <w:r w:rsidRPr="006711B0">
              <w:t>avanju jednostavnih</w:t>
            </w:r>
            <w:r>
              <w:rPr>
                <w:rFonts w:ascii="Calibri" w:hAnsi="Calibri" w:cs="Calibri"/>
              </w:rPr>
              <w:t xml:space="preserve"> </w:t>
            </w:r>
            <w:r w:rsidRPr="006711B0">
              <w:t xml:space="preserve">problema. </w:t>
            </w:r>
          </w:p>
          <w:p w14:paraId="3F9DBE6F" w14:textId="77777777" w:rsidR="00C7340E" w:rsidRPr="006711B0" w:rsidRDefault="00C7340E" w:rsidP="00857BA6">
            <w:pPr>
              <w:pStyle w:val="0-Tekst"/>
            </w:pPr>
          </w:p>
        </w:tc>
        <w:tc>
          <w:tcPr>
            <w:tcW w:w="2074" w:type="dxa"/>
          </w:tcPr>
          <w:p w14:paraId="219F8A8F" w14:textId="77777777" w:rsidR="00C7340E" w:rsidRPr="006711B0" w:rsidRDefault="00C7340E" w:rsidP="00857BA6">
            <w:pPr>
              <w:pStyle w:val="0-Tekst"/>
            </w:pPr>
            <w:r w:rsidRPr="006711B0">
              <w:t>Objašnjava značenje predmetaka mjernih jedinica i sigurno ih preračunava, po potrebi uz uporabu d</w:t>
            </w:r>
            <w:r w:rsidRPr="006711B0">
              <w:rPr>
                <w:rFonts w:cs="VladaRHSans Lt"/>
              </w:rPr>
              <w:t>ž</w:t>
            </w:r>
            <w:r w:rsidRPr="006711B0">
              <w:t>epnoga ra</w:t>
            </w:r>
            <w:r w:rsidRPr="006711B0">
              <w:rPr>
                <w:rFonts w:cs="VladaRHSans Lt"/>
              </w:rPr>
              <w:t>č</w:t>
            </w:r>
            <w:r w:rsidRPr="006711B0">
              <w:t>unala.</w:t>
            </w:r>
          </w:p>
        </w:tc>
        <w:tc>
          <w:tcPr>
            <w:tcW w:w="2075" w:type="dxa"/>
          </w:tcPr>
          <w:p w14:paraId="00934873" w14:textId="77777777" w:rsidR="00C7340E" w:rsidRPr="006711B0" w:rsidRDefault="00C7340E" w:rsidP="00857BA6">
            <w:pPr>
              <w:pStyle w:val="0-Tekst"/>
            </w:pPr>
            <w:r w:rsidRPr="006711B0">
              <w:t>Odabire pogodnu mjernu jedinicu</w:t>
            </w:r>
          </w:p>
          <w:p w14:paraId="2D4F159B" w14:textId="77777777" w:rsidR="00C7340E" w:rsidRPr="006711B0" w:rsidRDefault="00C7340E" w:rsidP="00857BA6">
            <w:pPr>
              <w:pStyle w:val="0-Tekst"/>
            </w:pPr>
            <w:r w:rsidRPr="006711B0">
              <w:t>pri rješavanju problemske situacije iz matematike i drugih područja.</w:t>
            </w:r>
          </w:p>
        </w:tc>
      </w:tr>
      <w:tr w:rsidR="00C7340E" w:rsidRPr="006711B0" w14:paraId="6C77841F" w14:textId="77777777" w:rsidTr="00857BA6">
        <w:tc>
          <w:tcPr>
            <w:tcW w:w="14220" w:type="dxa"/>
            <w:gridSpan w:val="7"/>
          </w:tcPr>
          <w:p w14:paraId="718ABDD0" w14:textId="77777777" w:rsidR="00C7340E" w:rsidRPr="006711B0" w:rsidRDefault="00C7340E" w:rsidP="00857BA6">
            <w:pPr>
              <w:pStyle w:val="0-Tekst"/>
            </w:pPr>
            <w:r>
              <w:t>NAPOMENA:</w:t>
            </w:r>
            <w:r w:rsidRPr="006711B0">
              <w:t xml:space="preserve"> </w:t>
            </w:r>
          </w:p>
          <w:p w14:paraId="1E48DDF3" w14:textId="0CE49369" w:rsidR="00C7340E" w:rsidRPr="006711B0" w:rsidRDefault="00C7340E" w:rsidP="00857BA6">
            <w:pPr>
              <w:pStyle w:val="0-Tekst"/>
            </w:pPr>
            <w:r>
              <w:t xml:space="preserve">Ovaj ishod može se ostvariti </w:t>
            </w:r>
            <w:r w:rsidRPr="006711B0">
              <w:t>primjenom u drugim ishodima, u primjerima u kojima se pojavljuju razne mjerne jedinice.</w:t>
            </w:r>
          </w:p>
        </w:tc>
      </w:tr>
    </w:tbl>
    <w:p w14:paraId="3F9C3CD9" w14:textId="3D587297" w:rsidR="00ED56CB" w:rsidRDefault="00ED56CB" w:rsidP="00ED56CB"/>
    <w:p w14:paraId="0530D32A" w14:textId="5A8BE2FD" w:rsidR="00ED56CB" w:rsidRDefault="00ED56CB" w:rsidP="00ED56CB"/>
    <w:p w14:paraId="438FF773" w14:textId="587218BC" w:rsidR="00ED56CB" w:rsidRDefault="00ED56CB" w:rsidP="00ED56CB"/>
    <w:p w14:paraId="2C2BD37E" w14:textId="0B32527A" w:rsidR="00ED56CB" w:rsidRDefault="00ED56CB" w:rsidP="00ED56CB"/>
    <w:p w14:paraId="2492C6EC" w14:textId="6B2F34F6" w:rsidR="00ED56CB" w:rsidRDefault="00ED56CB" w:rsidP="00ED56CB"/>
    <w:p w14:paraId="0D0FB7E8" w14:textId="1F09D80F" w:rsidR="00ED56CB" w:rsidRDefault="00ED56CB" w:rsidP="00ED56CB"/>
    <w:p w14:paraId="57B279C2" w14:textId="5D8CDAE9" w:rsidR="00ED56CB" w:rsidRDefault="00ED56CB" w:rsidP="00ED56CB"/>
    <w:p w14:paraId="7FB6F4FB" w14:textId="73FB6E7E" w:rsidR="00C7340E" w:rsidRDefault="00C7340E" w:rsidP="00ED56CB"/>
    <w:p w14:paraId="0FCAD475" w14:textId="3DEA0A1A" w:rsidR="00C7340E" w:rsidRDefault="00C7340E" w:rsidP="00ED56CB"/>
    <w:p w14:paraId="56926D32" w14:textId="0A9AFA45" w:rsidR="00C7340E" w:rsidRDefault="00C7340E" w:rsidP="00ED56CB"/>
    <w:p w14:paraId="767FDDF6" w14:textId="1436F60B" w:rsidR="00C7340E" w:rsidRDefault="00C7340E" w:rsidP="00ED56CB"/>
    <w:p w14:paraId="1B89AF15" w14:textId="5CC9D50B" w:rsidR="00C7340E" w:rsidRDefault="00C7340E" w:rsidP="00ED56CB"/>
    <w:p w14:paraId="03C98D94" w14:textId="5304F908" w:rsidR="00ED56CB" w:rsidRDefault="00ED56CB" w:rsidP="00ED56CB"/>
    <w:p w14:paraId="00D278D5" w14:textId="3AC58EB3" w:rsidR="0023512F" w:rsidRDefault="0023512F" w:rsidP="00ED56CB">
      <w:pPr>
        <w:rPr>
          <w:rFonts w:ascii="VladaRHSerif Lt" w:hAnsi="VladaRHSerif Lt"/>
          <w:sz w:val="36"/>
          <w:szCs w:val="36"/>
        </w:rPr>
      </w:pPr>
    </w:p>
    <w:p w14:paraId="48004C88" w14:textId="1966D306" w:rsidR="0023512F" w:rsidRDefault="0023512F" w:rsidP="00ED56CB">
      <w:pPr>
        <w:rPr>
          <w:rFonts w:ascii="VladaRHSerif Lt" w:hAnsi="VladaRHSerif Lt"/>
          <w:sz w:val="36"/>
          <w:szCs w:val="36"/>
        </w:rPr>
      </w:pPr>
    </w:p>
    <w:p w14:paraId="18BA41C8" w14:textId="399073D8" w:rsidR="0023512F" w:rsidRDefault="0023512F" w:rsidP="00ED56CB">
      <w:pPr>
        <w:rPr>
          <w:rFonts w:ascii="VladaRHSerif Lt" w:hAnsi="VladaRHSerif Lt"/>
          <w:sz w:val="36"/>
          <w:szCs w:val="36"/>
        </w:rPr>
      </w:pPr>
    </w:p>
    <w:p w14:paraId="75B90526" w14:textId="31872181" w:rsidR="0023512F" w:rsidRDefault="0023512F" w:rsidP="00ED56CB">
      <w:pPr>
        <w:rPr>
          <w:rFonts w:ascii="VladaRHSerif Lt" w:hAnsi="VladaRHSerif Lt"/>
          <w:sz w:val="36"/>
          <w:szCs w:val="36"/>
        </w:rPr>
      </w:pPr>
    </w:p>
    <w:p w14:paraId="281D0CAF" w14:textId="77777777" w:rsidR="0023512F" w:rsidRPr="0023512F" w:rsidRDefault="0023512F" w:rsidP="00ED56CB">
      <w:pPr>
        <w:rPr>
          <w:rFonts w:ascii="VladaRHSerif Lt" w:hAnsi="VladaRHSerif Lt"/>
          <w:sz w:val="36"/>
          <w:szCs w:val="36"/>
        </w:rPr>
      </w:pPr>
    </w:p>
    <w:p w14:paraId="34F3D493" w14:textId="330E293C" w:rsidR="00C7340E" w:rsidRPr="00AC2885" w:rsidRDefault="006148E9" w:rsidP="0023512F">
      <w:pPr>
        <w:pStyle w:val="CKR-H3"/>
        <w:numPr>
          <w:ilvl w:val="0"/>
          <w:numId w:val="6"/>
        </w:numPr>
        <w:jc w:val="center"/>
        <w:rPr>
          <w:sz w:val="40"/>
          <w:szCs w:val="40"/>
        </w:rPr>
      </w:pPr>
      <w:r w:rsidRPr="00AC2885">
        <w:rPr>
          <w:sz w:val="40"/>
          <w:szCs w:val="40"/>
        </w:rPr>
        <w:t xml:space="preserve">razred </w:t>
      </w:r>
      <w:r w:rsidR="00BA36A1" w:rsidRPr="00AC2885">
        <w:rPr>
          <w:sz w:val="40"/>
          <w:szCs w:val="40"/>
        </w:rPr>
        <w:t xml:space="preserve">trogodišnje </w:t>
      </w:r>
      <w:r w:rsidRPr="00AC2885">
        <w:rPr>
          <w:sz w:val="40"/>
          <w:szCs w:val="40"/>
        </w:rPr>
        <w:t>srednje škole (</w:t>
      </w:r>
      <w:r w:rsidR="00BA36A1" w:rsidRPr="00AC2885">
        <w:rPr>
          <w:sz w:val="40"/>
          <w:szCs w:val="40"/>
        </w:rPr>
        <w:t>70 sati</w:t>
      </w:r>
      <w:r w:rsidRPr="00AC2885">
        <w:rPr>
          <w:sz w:val="40"/>
          <w:szCs w:val="40"/>
        </w:rPr>
        <w:t>)</w:t>
      </w:r>
    </w:p>
    <w:p w14:paraId="1C8F8CD6" w14:textId="3E209BB6" w:rsidR="0023512F" w:rsidRDefault="0023512F" w:rsidP="0023512F">
      <w:pPr>
        <w:pStyle w:val="CKR-H3"/>
        <w:ind w:left="720"/>
        <w:rPr>
          <w:sz w:val="36"/>
          <w:szCs w:val="36"/>
        </w:rPr>
      </w:pPr>
    </w:p>
    <w:p w14:paraId="2BE3BDED" w14:textId="45400852" w:rsidR="0023512F" w:rsidRDefault="0023512F" w:rsidP="0023512F">
      <w:pPr>
        <w:pStyle w:val="CKR-H3"/>
        <w:ind w:left="720"/>
        <w:rPr>
          <w:sz w:val="36"/>
          <w:szCs w:val="36"/>
        </w:rPr>
      </w:pPr>
    </w:p>
    <w:p w14:paraId="1AC36793" w14:textId="77777777" w:rsidR="00BE7325" w:rsidRDefault="00BE7325" w:rsidP="0023512F">
      <w:pPr>
        <w:pStyle w:val="CKR-H3"/>
        <w:ind w:left="720"/>
        <w:rPr>
          <w:sz w:val="36"/>
          <w:szCs w:val="36"/>
        </w:rPr>
      </w:pPr>
    </w:p>
    <w:p w14:paraId="55693ADB" w14:textId="77777777" w:rsidR="00BE7325" w:rsidRDefault="00BE7325" w:rsidP="0023512F">
      <w:pPr>
        <w:pStyle w:val="CKR-H3"/>
        <w:ind w:left="720"/>
        <w:rPr>
          <w:sz w:val="36"/>
          <w:szCs w:val="36"/>
        </w:rPr>
      </w:pPr>
    </w:p>
    <w:p w14:paraId="4103D633" w14:textId="77777777" w:rsidR="00BE7325" w:rsidRDefault="00BE7325" w:rsidP="0023512F">
      <w:pPr>
        <w:pStyle w:val="CKR-H3"/>
        <w:ind w:left="720"/>
        <w:rPr>
          <w:sz w:val="36"/>
          <w:szCs w:val="36"/>
        </w:rPr>
      </w:pPr>
    </w:p>
    <w:p w14:paraId="0B515A23" w14:textId="06578D67" w:rsidR="00C7340E" w:rsidRDefault="00C7340E" w:rsidP="008B2596">
      <w:pPr>
        <w:pStyle w:val="CKR-H3"/>
        <w:rPr>
          <w:sz w:val="36"/>
          <w:szCs w:val="36"/>
        </w:rPr>
      </w:pPr>
    </w:p>
    <w:tbl>
      <w:tblPr>
        <w:tblW w:w="142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7"/>
        <w:gridCol w:w="1821"/>
        <w:gridCol w:w="3187"/>
        <w:gridCol w:w="2181"/>
        <w:gridCol w:w="2181"/>
        <w:gridCol w:w="2181"/>
        <w:gridCol w:w="2182"/>
      </w:tblGrid>
      <w:tr w:rsidR="00ED56CB" w:rsidRPr="00444F01" w14:paraId="58025B4D" w14:textId="77777777" w:rsidTr="0023512F">
        <w:trPr>
          <w:trHeight w:val="367"/>
          <w:tblHeader/>
        </w:trPr>
        <w:tc>
          <w:tcPr>
            <w:tcW w:w="14220" w:type="dxa"/>
            <w:gridSpan w:val="7"/>
            <w:shd w:val="clear" w:color="auto" w:fill="B4DCEB"/>
            <w:vAlign w:val="center"/>
          </w:tcPr>
          <w:p w14:paraId="0621C154" w14:textId="77777777" w:rsidR="00ED56CB" w:rsidRPr="00C34E15" w:rsidRDefault="00ED56CB" w:rsidP="00ED56CB">
            <w:pPr>
              <w:pStyle w:val="0-Vrh"/>
            </w:pPr>
            <w:r w:rsidRPr="00C34E15">
              <w:lastRenderedPageBreak/>
              <w:t>MATEMATIKA – NA KRAJU 2. RAZREDA TROGODIŠNJE SREDNJE ŠKOLE (</w:t>
            </w:r>
            <w:r>
              <w:t>70 sati</w:t>
            </w:r>
            <w:r w:rsidRPr="00C34E15">
              <w:t>) UČENIK:</w:t>
            </w:r>
          </w:p>
        </w:tc>
      </w:tr>
      <w:tr w:rsidR="00ED56CB" w:rsidRPr="00444F01" w14:paraId="505A695C" w14:textId="77777777" w:rsidTr="0023512F">
        <w:trPr>
          <w:tblHeader/>
        </w:trPr>
        <w:tc>
          <w:tcPr>
            <w:tcW w:w="14220" w:type="dxa"/>
            <w:gridSpan w:val="7"/>
            <w:shd w:val="clear" w:color="auto" w:fill="C8FAFA"/>
            <w:vAlign w:val="center"/>
          </w:tcPr>
          <w:p w14:paraId="6D75841E" w14:textId="66E07FF6" w:rsidR="00ED56CB" w:rsidRPr="00C34E15" w:rsidRDefault="00ED56CB" w:rsidP="00ED56CB">
            <w:pPr>
              <w:pStyle w:val="0-Vrh"/>
            </w:pPr>
            <w:r w:rsidRPr="00C34E15">
              <w:t xml:space="preserve">DOMENE: A – BROJEVI, B – ALGEBRA I FUNKCIJE, C – OBLIK I PROSTOR, D – MJERENJE, E – </w:t>
            </w:r>
            <w:r w:rsidR="006F4111">
              <w:t>PODATCI</w:t>
            </w:r>
            <w:r w:rsidRPr="00C34E15">
              <w:t>, STATISTIKA I VJEROJATNOST</w:t>
            </w:r>
          </w:p>
        </w:tc>
      </w:tr>
      <w:tr w:rsidR="00ED56CB" w:rsidRPr="00444F01" w14:paraId="45FE799B" w14:textId="77777777" w:rsidTr="0023512F">
        <w:trPr>
          <w:tblHeader/>
        </w:trPr>
        <w:tc>
          <w:tcPr>
            <w:tcW w:w="487" w:type="dxa"/>
            <w:vMerge w:val="restart"/>
            <w:shd w:val="clear" w:color="auto" w:fill="D7B9EB"/>
            <w:vAlign w:val="center"/>
          </w:tcPr>
          <w:p w14:paraId="3788CF01" w14:textId="6371ADAE" w:rsidR="00ED56CB" w:rsidRPr="00C34E15" w:rsidRDefault="00ED56CB" w:rsidP="00ED56CB">
            <w:pPr>
              <w:pStyle w:val="0-Naslov"/>
            </w:pPr>
            <w:r>
              <w:t>RB</w:t>
            </w:r>
            <w:r w:rsidR="008B2596">
              <w:t>.</w:t>
            </w:r>
          </w:p>
        </w:tc>
        <w:tc>
          <w:tcPr>
            <w:tcW w:w="1821" w:type="dxa"/>
            <w:vMerge w:val="restart"/>
            <w:shd w:val="clear" w:color="auto" w:fill="D7B9EB"/>
            <w:vAlign w:val="center"/>
          </w:tcPr>
          <w:p w14:paraId="167A3860" w14:textId="77777777" w:rsidR="00ED56CB" w:rsidRPr="00C34E15" w:rsidRDefault="00ED56CB" w:rsidP="00ED56CB">
            <w:pPr>
              <w:pStyle w:val="0-Naslov"/>
            </w:pPr>
            <w:r w:rsidRPr="00C34E15">
              <w:t>ISHOD</w:t>
            </w:r>
          </w:p>
        </w:tc>
        <w:tc>
          <w:tcPr>
            <w:tcW w:w="3187" w:type="dxa"/>
            <w:vMerge w:val="restart"/>
            <w:shd w:val="clear" w:color="auto" w:fill="D7B9EB"/>
            <w:vAlign w:val="center"/>
          </w:tcPr>
          <w:p w14:paraId="69D17AA3" w14:textId="77777777" w:rsidR="00ED56CB" w:rsidRPr="00C34E15" w:rsidRDefault="00ED56CB" w:rsidP="00ED56CB">
            <w:pPr>
              <w:pStyle w:val="0-Naslov"/>
            </w:pPr>
            <w:r w:rsidRPr="00C34E15">
              <w:t>RAZRADA ISHODA</w:t>
            </w:r>
          </w:p>
        </w:tc>
        <w:tc>
          <w:tcPr>
            <w:tcW w:w="8725" w:type="dxa"/>
            <w:gridSpan w:val="4"/>
            <w:shd w:val="clear" w:color="auto" w:fill="D7B9EB"/>
            <w:vAlign w:val="center"/>
          </w:tcPr>
          <w:p w14:paraId="245AAF29" w14:textId="77777777" w:rsidR="00ED56CB" w:rsidRPr="00C34E15" w:rsidRDefault="00ED56CB" w:rsidP="00ED56CB">
            <w:pPr>
              <w:pStyle w:val="0-Naslov"/>
              <w:jc w:val="center"/>
            </w:pPr>
            <w:r w:rsidRPr="00C34E15">
              <w:t>RAZINE USVOJENOSTI</w:t>
            </w:r>
          </w:p>
        </w:tc>
      </w:tr>
      <w:tr w:rsidR="00ED56CB" w:rsidRPr="00444F01" w14:paraId="14DFAF80" w14:textId="77777777" w:rsidTr="0023512F">
        <w:trPr>
          <w:tblHeader/>
        </w:trPr>
        <w:tc>
          <w:tcPr>
            <w:tcW w:w="487" w:type="dxa"/>
            <w:vMerge/>
            <w:shd w:val="clear" w:color="auto" w:fill="D7B9EB"/>
          </w:tcPr>
          <w:p w14:paraId="4E8C149C" w14:textId="77777777" w:rsidR="00ED56CB" w:rsidRPr="00C34E15" w:rsidRDefault="00ED56CB" w:rsidP="00ED56CB">
            <w:pPr>
              <w:pStyle w:val="0-Naslov"/>
            </w:pPr>
          </w:p>
        </w:tc>
        <w:tc>
          <w:tcPr>
            <w:tcW w:w="1821" w:type="dxa"/>
            <w:vMerge/>
            <w:shd w:val="clear" w:color="auto" w:fill="D7B9EB"/>
            <w:vAlign w:val="center"/>
          </w:tcPr>
          <w:p w14:paraId="6EFF94B0" w14:textId="77777777" w:rsidR="00ED56CB" w:rsidRPr="00C34E15" w:rsidRDefault="00ED56CB" w:rsidP="00ED56CB">
            <w:pPr>
              <w:pStyle w:val="0-Naslov"/>
            </w:pPr>
          </w:p>
        </w:tc>
        <w:tc>
          <w:tcPr>
            <w:tcW w:w="3187" w:type="dxa"/>
            <w:vMerge/>
            <w:shd w:val="clear" w:color="auto" w:fill="D7B9EB"/>
            <w:vAlign w:val="center"/>
          </w:tcPr>
          <w:p w14:paraId="5DF812FB" w14:textId="77777777" w:rsidR="00ED56CB" w:rsidRPr="00C34E15" w:rsidRDefault="00ED56CB" w:rsidP="00ED56CB">
            <w:pPr>
              <w:pStyle w:val="0-Naslov"/>
            </w:pPr>
          </w:p>
        </w:tc>
        <w:tc>
          <w:tcPr>
            <w:tcW w:w="2181" w:type="dxa"/>
            <w:shd w:val="clear" w:color="auto" w:fill="FAC8FA"/>
            <w:vAlign w:val="center"/>
          </w:tcPr>
          <w:p w14:paraId="10FD0885" w14:textId="77777777" w:rsidR="00ED56CB" w:rsidRPr="00C34E15" w:rsidRDefault="00ED56CB" w:rsidP="00ED56CB">
            <w:pPr>
              <w:pStyle w:val="0-Naslov"/>
            </w:pPr>
            <w:r w:rsidRPr="00C34E15">
              <w:t>ZADOVOLJAVAJUĆA</w:t>
            </w:r>
          </w:p>
        </w:tc>
        <w:tc>
          <w:tcPr>
            <w:tcW w:w="2181" w:type="dxa"/>
            <w:shd w:val="clear" w:color="auto" w:fill="FAC8FA"/>
            <w:vAlign w:val="center"/>
          </w:tcPr>
          <w:p w14:paraId="563C87EB" w14:textId="77777777" w:rsidR="00ED56CB" w:rsidRPr="00C34E15" w:rsidRDefault="00ED56CB" w:rsidP="00ED56CB">
            <w:pPr>
              <w:pStyle w:val="0-Naslov"/>
            </w:pPr>
            <w:r w:rsidRPr="00C34E15">
              <w:t>DOBRA</w:t>
            </w:r>
          </w:p>
        </w:tc>
        <w:tc>
          <w:tcPr>
            <w:tcW w:w="2181" w:type="dxa"/>
            <w:shd w:val="clear" w:color="auto" w:fill="FAC8FA"/>
            <w:vAlign w:val="center"/>
          </w:tcPr>
          <w:p w14:paraId="6B3725A6" w14:textId="77777777" w:rsidR="00ED56CB" w:rsidRPr="00C34E15" w:rsidRDefault="00ED56CB" w:rsidP="00ED56CB">
            <w:pPr>
              <w:pStyle w:val="0-Naslov"/>
            </w:pPr>
            <w:r w:rsidRPr="00C34E15">
              <w:t>VRLO DOBRA</w:t>
            </w:r>
          </w:p>
        </w:tc>
        <w:tc>
          <w:tcPr>
            <w:tcW w:w="2182" w:type="dxa"/>
            <w:shd w:val="clear" w:color="auto" w:fill="FAC8FA"/>
            <w:vAlign w:val="center"/>
          </w:tcPr>
          <w:p w14:paraId="3DAC44FF" w14:textId="77777777" w:rsidR="00ED56CB" w:rsidRPr="00C34E15" w:rsidRDefault="00ED56CB" w:rsidP="00ED56CB">
            <w:pPr>
              <w:pStyle w:val="0-Naslov"/>
            </w:pPr>
            <w:r w:rsidRPr="00C34E15">
              <w:t>IZNIMNA</w:t>
            </w:r>
          </w:p>
        </w:tc>
      </w:tr>
      <w:tr w:rsidR="00ED56CB" w:rsidRPr="00444F01" w14:paraId="03B1CC0A" w14:textId="77777777" w:rsidTr="0023512F">
        <w:tc>
          <w:tcPr>
            <w:tcW w:w="487" w:type="dxa"/>
          </w:tcPr>
          <w:p w14:paraId="645C7234" w14:textId="77777777" w:rsidR="00ED56CB" w:rsidRPr="00C34E15" w:rsidRDefault="00ED56CB" w:rsidP="00ED56CB">
            <w:pPr>
              <w:pStyle w:val="0-Ishodi"/>
            </w:pPr>
            <w:r w:rsidRPr="00C34E15">
              <w:t>1.</w:t>
            </w:r>
          </w:p>
        </w:tc>
        <w:tc>
          <w:tcPr>
            <w:tcW w:w="1821" w:type="dxa"/>
            <w:shd w:val="clear" w:color="auto" w:fill="FFCDCD"/>
          </w:tcPr>
          <w:p w14:paraId="49961147" w14:textId="77777777" w:rsidR="00ED56CB" w:rsidRPr="00C34E15" w:rsidRDefault="00ED56CB" w:rsidP="00ED56CB">
            <w:pPr>
              <w:pStyle w:val="0-Ishodi"/>
              <w:suppressAutoHyphens/>
            </w:pPr>
            <w:r w:rsidRPr="00C34E15">
              <w:t>A. 2. 1</w:t>
            </w:r>
          </w:p>
          <w:p w14:paraId="1D21A936" w14:textId="77777777" w:rsidR="00ED56CB" w:rsidRPr="00C34E15" w:rsidRDefault="00ED56CB" w:rsidP="00ED56CB">
            <w:pPr>
              <w:pStyle w:val="0-Ishodi"/>
              <w:shd w:val="clear" w:color="auto" w:fill="B4B4FA"/>
              <w:suppressAutoHyphens/>
            </w:pPr>
            <w:r w:rsidRPr="00C34E15">
              <w:t>B. 2. 1</w:t>
            </w:r>
          </w:p>
          <w:p w14:paraId="2F653CFB" w14:textId="77777777" w:rsidR="00ED56CB" w:rsidRPr="00C34E15" w:rsidRDefault="00ED56CB" w:rsidP="00ED56CB">
            <w:pPr>
              <w:pStyle w:val="0-Ishodi"/>
              <w:suppressAutoHyphens/>
            </w:pPr>
          </w:p>
          <w:p w14:paraId="59E14425" w14:textId="77777777" w:rsidR="00ED56CB" w:rsidRPr="00C34E15" w:rsidRDefault="00ED56CB" w:rsidP="00ED56CB">
            <w:pPr>
              <w:pStyle w:val="0-Ishodi"/>
              <w:suppressAutoHyphens/>
            </w:pPr>
            <w:r w:rsidRPr="00C34E15">
              <w:t>Primjenjuje omjere, proporcionalnost i obrnutu proporcionalnost.</w:t>
            </w:r>
          </w:p>
        </w:tc>
        <w:tc>
          <w:tcPr>
            <w:tcW w:w="3187" w:type="dxa"/>
          </w:tcPr>
          <w:p w14:paraId="32002CEA" w14:textId="77777777" w:rsidR="00ED56CB" w:rsidRPr="00C34E15" w:rsidRDefault="00ED56CB" w:rsidP="00ED56CB">
            <w:pPr>
              <w:pStyle w:val="0-Tekst"/>
            </w:pPr>
            <w:r w:rsidRPr="00C34E15">
              <w:t xml:space="preserve">U situacijama iz svakodnevice prepoznaje i objašnjava omjere, proporcionalnost i obrnutu proporcionalnost. </w:t>
            </w:r>
          </w:p>
          <w:p w14:paraId="4BC7CEF2" w14:textId="1033DD65" w:rsidR="00ED56CB" w:rsidRPr="00C34E15" w:rsidRDefault="00ED56CB" w:rsidP="00ED56CB">
            <w:pPr>
              <w:pStyle w:val="0-Tekst"/>
            </w:pPr>
            <w:r w:rsidRPr="00C34E15">
              <w:t>Koristi  svojstva proporcionalnosti</w:t>
            </w:r>
            <w:r w:rsidR="008F0431">
              <w:t xml:space="preserve"> i obrnute proporcionalnosti</w:t>
            </w:r>
            <w:r w:rsidRPr="00C34E15">
              <w:t xml:space="preserve"> za rješavanje problema. </w:t>
            </w:r>
          </w:p>
          <w:p w14:paraId="4B5AEDC2" w14:textId="77777777" w:rsidR="00ED56CB" w:rsidRPr="00C34E15" w:rsidRDefault="00ED56CB" w:rsidP="00ED56CB">
            <w:pPr>
              <w:pStyle w:val="0-Tekst"/>
            </w:pPr>
            <w:r w:rsidRPr="00C34E15">
              <w:t>Rješava probleme diobe.</w:t>
            </w:r>
          </w:p>
          <w:p w14:paraId="7A600F21" w14:textId="77777777" w:rsidR="00ED56CB" w:rsidRPr="00C34E15" w:rsidRDefault="00ED56CB" w:rsidP="00ED56CB">
            <w:pPr>
              <w:pStyle w:val="0-Tekst"/>
            </w:pPr>
          </w:p>
        </w:tc>
        <w:tc>
          <w:tcPr>
            <w:tcW w:w="2181" w:type="dxa"/>
          </w:tcPr>
          <w:p w14:paraId="52315528" w14:textId="77777777" w:rsidR="00ED56CB" w:rsidRPr="00C34E15" w:rsidRDefault="00ED56CB" w:rsidP="00ED56CB">
            <w:pPr>
              <w:pStyle w:val="0-Tekst"/>
            </w:pPr>
            <w:r w:rsidRPr="00C34E15">
              <w:t>Prepoznaje i obrazlaže omjere, proporcionalnost i obrnutu proporcionalnost te ih primjenjuje za rješavanje jednostavnih problema iz svakodnevnoga života.</w:t>
            </w:r>
          </w:p>
          <w:p w14:paraId="499CB639" w14:textId="77777777" w:rsidR="00ED56CB" w:rsidRPr="00C34E15" w:rsidRDefault="00ED56CB" w:rsidP="00ED56CB">
            <w:pPr>
              <w:pStyle w:val="0-Tekst"/>
            </w:pPr>
          </w:p>
        </w:tc>
        <w:tc>
          <w:tcPr>
            <w:tcW w:w="2181" w:type="dxa"/>
          </w:tcPr>
          <w:p w14:paraId="1C07889E" w14:textId="77777777" w:rsidR="00ED56CB" w:rsidRPr="00C34E15" w:rsidRDefault="00ED56CB" w:rsidP="00ED56CB">
            <w:pPr>
              <w:pStyle w:val="0-Tekst"/>
            </w:pPr>
            <w:r w:rsidRPr="00C34E15">
              <w:t xml:space="preserve">Sigurno i samostalno primjenjuje omjere, proporcionalnost i obrnutu proporcionalnost u problemima iz </w:t>
            </w:r>
            <w:r>
              <w:t>stvarnoga</w:t>
            </w:r>
            <w:r w:rsidRPr="00C34E15">
              <w:t xml:space="preserve"> života objašnjavajući postupak.</w:t>
            </w:r>
          </w:p>
        </w:tc>
        <w:tc>
          <w:tcPr>
            <w:tcW w:w="2181" w:type="dxa"/>
          </w:tcPr>
          <w:p w14:paraId="6810DC0E" w14:textId="77777777" w:rsidR="00ED56CB" w:rsidRPr="00C34E15" w:rsidRDefault="00ED56CB" w:rsidP="00ED56CB">
            <w:pPr>
              <w:pStyle w:val="0-Tekst"/>
            </w:pPr>
            <w:r w:rsidRPr="00C34E15">
              <w:t xml:space="preserve">Primjenjuje proporcionalnost pri rješavanju problema diobe. </w:t>
            </w:r>
          </w:p>
          <w:p w14:paraId="69D6E9F0" w14:textId="77777777" w:rsidR="00ED56CB" w:rsidRPr="00C34E15" w:rsidRDefault="00ED56CB" w:rsidP="00ED56CB">
            <w:pPr>
              <w:pStyle w:val="0-Tekst"/>
            </w:pPr>
          </w:p>
        </w:tc>
        <w:tc>
          <w:tcPr>
            <w:tcW w:w="2182" w:type="dxa"/>
          </w:tcPr>
          <w:p w14:paraId="74D988C1" w14:textId="77777777" w:rsidR="00ED56CB" w:rsidRPr="00C34E15" w:rsidRDefault="00ED56CB" w:rsidP="00ED56CB">
            <w:pPr>
              <w:pStyle w:val="0-Tekst"/>
            </w:pPr>
            <w:r w:rsidRPr="00C34E15">
              <w:t>Modelira proporcionalnošću</w:t>
            </w:r>
            <w:r>
              <w:rPr>
                <w:rFonts w:ascii="Calibri" w:hAnsi="Calibri" w:cs="Calibri"/>
              </w:rPr>
              <w:t xml:space="preserve"> </w:t>
            </w:r>
            <w:r w:rsidRPr="00C34E15">
              <w:t>i obrnutom proporcionalnošću.</w:t>
            </w:r>
          </w:p>
          <w:p w14:paraId="58605BE2" w14:textId="77777777" w:rsidR="00ED56CB" w:rsidRPr="00C34E15" w:rsidRDefault="00ED56CB" w:rsidP="00ED56CB">
            <w:pPr>
              <w:pStyle w:val="0-Tekst"/>
            </w:pPr>
          </w:p>
        </w:tc>
      </w:tr>
      <w:tr w:rsidR="00ED56CB" w:rsidRPr="00444F01" w14:paraId="7B01E3D4" w14:textId="77777777" w:rsidTr="0023512F">
        <w:tc>
          <w:tcPr>
            <w:tcW w:w="14220" w:type="dxa"/>
            <w:gridSpan w:val="7"/>
          </w:tcPr>
          <w:p w14:paraId="56ED546D" w14:textId="77777777" w:rsidR="00ED56CB" w:rsidRPr="00C34E15" w:rsidRDefault="00ED56CB" w:rsidP="00ED56CB">
            <w:pPr>
              <w:pStyle w:val="0-Tekst"/>
            </w:pPr>
            <w:r>
              <w:t>NAPOMENA:</w:t>
            </w:r>
          </w:p>
          <w:p w14:paraId="5CDBE58B" w14:textId="4B3D38EB" w:rsidR="00ED56CB" w:rsidRPr="00C34E15" w:rsidRDefault="00ED56CB" w:rsidP="00ED56CB">
            <w:pPr>
              <w:pStyle w:val="0-Tekst"/>
            </w:pPr>
            <w:r w:rsidRPr="00C34E15">
              <w:t>Primjer problema diobe: U zgradi su tri stana. U prvome stanuje pet stanara, u drugome tri, a u tre</w:t>
            </w:r>
            <w:r>
              <w:t>ćemu dva stanara. Račun za vodu</w:t>
            </w:r>
            <w:r w:rsidRPr="00C34E15">
              <w:t xml:space="preserve"> iznosi 476.20 kuna. Razdijeli</w:t>
            </w:r>
            <w:r>
              <w:t>te</w:t>
            </w:r>
            <w:r w:rsidRPr="00C34E15">
              <w:t xml:space="preserve"> trošak za vodu po stanovima, proporcionalno broju stanara.</w:t>
            </w:r>
          </w:p>
        </w:tc>
      </w:tr>
      <w:tr w:rsidR="00ED56CB" w:rsidRPr="00444F01" w14:paraId="69013B6D" w14:textId="77777777" w:rsidTr="0023512F">
        <w:tc>
          <w:tcPr>
            <w:tcW w:w="487" w:type="dxa"/>
          </w:tcPr>
          <w:p w14:paraId="128E3028" w14:textId="77777777" w:rsidR="00ED56CB" w:rsidRPr="00C34E15" w:rsidRDefault="00ED56CB" w:rsidP="00ED56CB">
            <w:pPr>
              <w:pStyle w:val="0-Ishodi"/>
            </w:pPr>
            <w:r w:rsidRPr="00C34E15">
              <w:t>2.</w:t>
            </w:r>
          </w:p>
        </w:tc>
        <w:tc>
          <w:tcPr>
            <w:tcW w:w="1821" w:type="dxa"/>
            <w:shd w:val="clear" w:color="auto" w:fill="B4B4FA"/>
          </w:tcPr>
          <w:p w14:paraId="73DA36FC" w14:textId="77777777" w:rsidR="00ED56CB" w:rsidRPr="00C34E15" w:rsidRDefault="00ED56CB" w:rsidP="00ED56CB">
            <w:pPr>
              <w:pStyle w:val="0-Ishodi"/>
              <w:suppressAutoHyphens/>
            </w:pPr>
            <w:r w:rsidRPr="00C34E15">
              <w:t>B. 2. 2</w:t>
            </w:r>
          </w:p>
          <w:p w14:paraId="157C5431" w14:textId="77777777" w:rsidR="00ED56CB" w:rsidRPr="00C34E15" w:rsidRDefault="00ED56CB" w:rsidP="00ED56CB">
            <w:pPr>
              <w:pStyle w:val="0-Ishodi"/>
              <w:suppressAutoHyphens/>
            </w:pPr>
          </w:p>
          <w:p w14:paraId="5DB68BFA" w14:textId="77777777" w:rsidR="00ED56CB" w:rsidRPr="00C34E15" w:rsidRDefault="00ED56CB" w:rsidP="00ED56CB">
            <w:pPr>
              <w:pStyle w:val="0-Ishodi"/>
              <w:suppressAutoHyphens/>
            </w:pPr>
            <w:r w:rsidRPr="00C34E15">
              <w:t>Rješava kvadratnu jednadžbu.</w:t>
            </w:r>
          </w:p>
        </w:tc>
        <w:tc>
          <w:tcPr>
            <w:tcW w:w="3187" w:type="dxa"/>
          </w:tcPr>
          <w:p w14:paraId="3F24EE28" w14:textId="77777777" w:rsidR="00ED56CB" w:rsidRPr="00C34E15" w:rsidRDefault="00ED56CB" w:rsidP="00ED56CB">
            <w:pPr>
              <w:pStyle w:val="0-Tekst"/>
            </w:pPr>
            <w:r w:rsidRPr="00C34E15">
              <w:t xml:space="preserve">Bira metodu i rješava kvadratne jednadžbe s racionalnim koeficijentima. </w:t>
            </w:r>
          </w:p>
          <w:p w14:paraId="76DB7AC0" w14:textId="77777777" w:rsidR="00C7340E" w:rsidRDefault="00ED56CB" w:rsidP="00ED56CB">
            <w:pPr>
              <w:pStyle w:val="0-Tekst"/>
            </w:pPr>
            <w:r w:rsidRPr="00C34E15">
              <w:t xml:space="preserve">Prepoznaje </w:t>
            </w:r>
            <w:r w:rsidRPr="00DE631C">
              <w:t>postojanje rješenja kvadratne jednadžbe</w:t>
            </w:r>
            <w:r w:rsidRPr="00C34E15">
              <w:t xml:space="preserve"> u skupu R. </w:t>
            </w:r>
          </w:p>
          <w:p w14:paraId="06D1436F" w14:textId="2119D3B5" w:rsidR="00ED56CB" w:rsidRPr="00C34E15" w:rsidRDefault="00ED56CB" w:rsidP="00ED56CB">
            <w:pPr>
              <w:pStyle w:val="0-Tekst"/>
            </w:pPr>
            <w:r w:rsidRPr="00C34E15">
              <w:t xml:space="preserve">Primjenjuje diskriminantu pri određivanju postojanja rješenja kvadratne jednadžbe. </w:t>
            </w:r>
          </w:p>
          <w:p w14:paraId="2514B711" w14:textId="77777777" w:rsidR="00ED56CB" w:rsidRPr="00C34E15" w:rsidRDefault="00ED56CB" w:rsidP="00ED56CB">
            <w:pPr>
              <w:pStyle w:val="0-Tekst"/>
            </w:pPr>
          </w:p>
          <w:p w14:paraId="26BFD46E" w14:textId="77777777" w:rsidR="00ED56CB" w:rsidRPr="00C34E15" w:rsidRDefault="00ED56CB" w:rsidP="00ED56CB">
            <w:pPr>
              <w:pStyle w:val="0-Tekst"/>
            </w:pPr>
            <w:r>
              <w:t>Prošireni sadržaj:</w:t>
            </w:r>
          </w:p>
          <w:p w14:paraId="28453DDA" w14:textId="77777777" w:rsidR="00ED56CB" w:rsidRPr="00C34E15" w:rsidRDefault="00ED56CB" w:rsidP="00ED56CB">
            <w:pPr>
              <w:pStyle w:val="0-Tekst"/>
            </w:pPr>
            <w:r w:rsidRPr="00C34E15">
              <w:t>Primjenjuje imaginarnu jedinicu pri zapisu rješenja kvadratne jednadžbe.</w:t>
            </w:r>
          </w:p>
          <w:p w14:paraId="0362AF63" w14:textId="77777777" w:rsidR="00ED56CB" w:rsidRPr="00C34E15" w:rsidRDefault="00ED56CB" w:rsidP="00ED56CB">
            <w:pPr>
              <w:pStyle w:val="0-Tekst"/>
            </w:pPr>
            <w:r w:rsidRPr="00C34E15">
              <w:t>Faktorizira trinom.</w:t>
            </w:r>
          </w:p>
        </w:tc>
        <w:tc>
          <w:tcPr>
            <w:tcW w:w="2181" w:type="dxa"/>
          </w:tcPr>
          <w:p w14:paraId="7BEF1E9C" w14:textId="77777777" w:rsidR="00ED56CB" w:rsidRDefault="00ED56CB" w:rsidP="00ED56CB">
            <w:pPr>
              <w:pStyle w:val="0-Tekst"/>
              <w:suppressAutoHyphens/>
              <w:rPr>
                <w:rFonts w:eastAsiaTheme="minorEastAsia"/>
              </w:rPr>
            </w:pPr>
            <w:r>
              <w:t>Rješava kvadratnu jednadžbu</w:t>
            </w:r>
            <w:r w:rsidRPr="00C34E15">
              <w:t xml:space="preserve"> oblika </w:t>
            </w:r>
          </w:p>
          <w:p w14:paraId="1F7648F9" w14:textId="77777777" w:rsidR="00ED56CB" w:rsidRPr="00C34E15" w:rsidRDefault="00ED56CB" w:rsidP="00ED56CB">
            <w:pPr>
              <w:pStyle w:val="0-Tekst"/>
              <w:suppressAutoHyphens/>
            </w:pPr>
            <m:oMath>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c</m:t>
              </m:r>
              <m:r>
                <m:rPr>
                  <m:sty m:val="p"/>
                </m:rPr>
                <w:rPr>
                  <w:rFonts w:ascii="Cambria Math" w:hAnsi="Cambria Math"/>
                </w:rPr>
                <m:t>=0</m:t>
              </m:r>
            </m:oMath>
            <w:r w:rsidRPr="00C34E15">
              <w:t xml:space="preserve">. </w:t>
            </w:r>
          </w:p>
        </w:tc>
        <w:tc>
          <w:tcPr>
            <w:tcW w:w="2181" w:type="dxa"/>
          </w:tcPr>
          <w:p w14:paraId="17DA4D81" w14:textId="77777777" w:rsidR="00ED56CB" w:rsidRPr="00C34E15" w:rsidRDefault="00ED56CB" w:rsidP="00ED56CB">
            <w:pPr>
              <w:pStyle w:val="0-Tekst"/>
            </w:pPr>
            <w:r>
              <w:t>Rješava kvadratnu jednadžbu</w:t>
            </w:r>
            <w:r w:rsidRPr="00C34E15">
              <w:t xml:space="preserve"> primjenom formule. </w:t>
            </w:r>
          </w:p>
        </w:tc>
        <w:tc>
          <w:tcPr>
            <w:tcW w:w="2181" w:type="dxa"/>
          </w:tcPr>
          <w:p w14:paraId="2CDC078F" w14:textId="77777777" w:rsidR="00ED56CB" w:rsidRPr="00C34E15" w:rsidRDefault="00ED56CB" w:rsidP="00ED56CB">
            <w:pPr>
              <w:pStyle w:val="0-Tekst"/>
            </w:pPr>
            <w:r>
              <w:t xml:space="preserve">Samostalno i sigurno </w:t>
            </w:r>
            <w:r w:rsidRPr="00C34E15">
              <w:t>rješava kvadratnu jednadžbu.</w:t>
            </w:r>
          </w:p>
        </w:tc>
        <w:tc>
          <w:tcPr>
            <w:tcW w:w="2182" w:type="dxa"/>
          </w:tcPr>
          <w:p w14:paraId="101ACD8C" w14:textId="77777777" w:rsidR="00ED56CB" w:rsidRPr="00C34E15" w:rsidRDefault="00ED56CB" w:rsidP="00ED56CB">
            <w:pPr>
              <w:pStyle w:val="0-Tekst"/>
            </w:pPr>
            <w:r w:rsidRPr="00C34E15">
              <w:t>Argumentira postojanje i bro</w:t>
            </w:r>
            <w:r>
              <w:t xml:space="preserve">j rješenja kvadratne jednadžbe </w:t>
            </w:r>
            <w:r w:rsidRPr="00C34E15">
              <w:t>pomoću diskriminante.</w:t>
            </w:r>
          </w:p>
          <w:p w14:paraId="6F4C2A1B" w14:textId="77777777" w:rsidR="00ED56CB" w:rsidRPr="00C34E15" w:rsidRDefault="00ED56CB" w:rsidP="00ED56CB">
            <w:pPr>
              <w:pStyle w:val="0-Tekst"/>
            </w:pPr>
          </w:p>
          <w:p w14:paraId="57F83B21" w14:textId="77777777" w:rsidR="00ED56CB" w:rsidRPr="00C34E15" w:rsidRDefault="00ED56CB" w:rsidP="00ED56CB">
            <w:pPr>
              <w:pStyle w:val="0-Tekst"/>
            </w:pPr>
          </w:p>
        </w:tc>
      </w:tr>
      <w:tr w:rsidR="00ED56CB" w:rsidRPr="00444F01" w14:paraId="5270A34E" w14:textId="77777777" w:rsidTr="0023512F">
        <w:tc>
          <w:tcPr>
            <w:tcW w:w="487" w:type="dxa"/>
          </w:tcPr>
          <w:p w14:paraId="6F51A7A6" w14:textId="77777777" w:rsidR="00ED56CB" w:rsidRPr="00C34E15" w:rsidRDefault="00ED56CB" w:rsidP="00ED56CB">
            <w:pPr>
              <w:pStyle w:val="0-Ishodi"/>
            </w:pPr>
            <w:r w:rsidRPr="00C34E15">
              <w:lastRenderedPageBreak/>
              <w:t>3.</w:t>
            </w:r>
          </w:p>
        </w:tc>
        <w:tc>
          <w:tcPr>
            <w:tcW w:w="1821" w:type="dxa"/>
            <w:shd w:val="clear" w:color="auto" w:fill="B4B4FA"/>
          </w:tcPr>
          <w:p w14:paraId="2A999074" w14:textId="77777777" w:rsidR="00ED56CB" w:rsidRPr="00C34E15" w:rsidRDefault="00ED56CB" w:rsidP="00ED56CB">
            <w:pPr>
              <w:pStyle w:val="0-Ishodi"/>
              <w:suppressAutoHyphens/>
            </w:pPr>
            <w:r w:rsidRPr="00C34E15">
              <w:t>B. 2. 3</w:t>
            </w:r>
          </w:p>
          <w:p w14:paraId="60478370" w14:textId="77777777" w:rsidR="00ED56CB" w:rsidRPr="00C34E15" w:rsidRDefault="00ED56CB" w:rsidP="00ED56CB">
            <w:pPr>
              <w:pStyle w:val="0-Ishodi"/>
              <w:suppressAutoHyphens/>
            </w:pPr>
          </w:p>
          <w:p w14:paraId="328A3C9A" w14:textId="77777777" w:rsidR="00ED56CB" w:rsidRPr="00C34E15" w:rsidRDefault="00ED56CB" w:rsidP="00ED56CB">
            <w:pPr>
              <w:pStyle w:val="0-Ishodi"/>
              <w:suppressAutoHyphens/>
            </w:pPr>
            <w:r w:rsidRPr="00C34E15">
              <w:t>Grafički prikazuje kvadratnu funkciju.</w:t>
            </w:r>
          </w:p>
        </w:tc>
        <w:tc>
          <w:tcPr>
            <w:tcW w:w="3187" w:type="dxa"/>
          </w:tcPr>
          <w:p w14:paraId="7C439C69" w14:textId="77777777" w:rsidR="00ED56CB" w:rsidRPr="00C34E15" w:rsidRDefault="00ED56CB" w:rsidP="00ED56CB">
            <w:pPr>
              <w:pStyle w:val="0-Tekst"/>
            </w:pPr>
            <w:r w:rsidRPr="00C34E15">
              <w:t xml:space="preserve">Grafički prikazuje kvadratnu funkciju. </w:t>
            </w:r>
          </w:p>
          <w:p w14:paraId="48D45863" w14:textId="43719EC8" w:rsidR="00ED56CB" w:rsidRPr="00C34E15" w:rsidRDefault="00ED56CB" w:rsidP="00ED56CB">
            <w:pPr>
              <w:pStyle w:val="0-Tekst"/>
            </w:pPr>
            <w:r w:rsidRPr="00C34E15">
              <w:t xml:space="preserve">Iz grafa procjenjuje i </w:t>
            </w:r>
            <w:r w:rsidR="00947024">
              <w:t>određuje</w:t>
            </w:r>
            <w:r w:rsidRPr="00C34E15">
              <w:t xml:space="preserve"> tjeme i nultočke kvadratne funkcije te ih primjenjuje pri grafičkome prikazu.</w:t>
            </w:r>
          </w:p>
          <w:p w14:paraId="154FABB4" w14:textId="77777777" w:rsidR="00ED56CB" w:rsidRPr="00C34E15" w:rsidRDefault="00ED56CB" w:rsidP="00ED56CB">
            <w:pPr>
              <w:pStyle w:val="0-Tekst"/>
            </w:pPr>
          </w:p>
          <w:p w14:paraId="2C7AD4C9" w14:textId="77777777" w:rsidR="00ED56CB" w:rsidRPr="00C34E15" w:rsidRDefault="00ED56CB" w:rsidP="00ED56CB">
            <w:pPr>
              <w:pStyle w:val="0-Tekst"/>
            </w:pPr>
            <w:r>
              <w:t>Prošireni sadržaj:</w:t>
            </w:r>
          </w:p>
          <w:p w14:paraId="7F41E5ED" w14:textId="77777777" w:rsidR="00ED56CB" w:rsidRPr="00C34E15" w:rsidRDefault="00ED56CB" w:rsidP="00ED56CB">
            <w:pPr>
              <w:pStyle w:val="0-Tekst"/>
            </w:pPr>
            <w:r w:rsidRPr="00C34E15">
              <w:t>Modelira kvadratnom funkcijom i rješava jednostavnu kvadratnu nejednadžbu.</w:t>
            </w:r>
          </w:p>
        </w:tc>
        <w:tc>
          <w:tcPr>
            <w:tcW w:w="2181" w:type="dxa"/>
          </w:tcPr>
          <w:p w14:paraId="1E1EBD2B" w14:textId="77777777" w:rsidR="00ED56CB" w:rsidRPr="00C34E15" w:rsidRDefault="00ED56CB" w:rsidP="00ED56CB">
            <w:pPr>
              <w:pStyle w:val="0-Tekst"/>
            </w:pPr>
            <w:r w:rsidRPr="00C34E15">
              <w:t xml:space="preserve">Grafički prikazuje funkciju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ax</m:t>
                  </m:r>
                </m:e>
                <m:sup>
                  <m:r>
                    <m:rPr>
                      <m:sty m:val="p"/>
                    </m:rPr>
                    <w:rPr>
                      <w:rFonts w:ascii="Cambria Math" w:hAnsi="Cambria Math"/>
                    </w:rPr>
                    <m:t>2</m:t>
                  </m:r>
                </m:sup>
              </m:sSup>
            </m:oMath>
            <w:r w:rsidRPr="00C34E15">
              <w:t xml:space="preserve"> uz objašnjenje.</w:t>
            </w:r>
          </w:p>
        </w:tc>
        <w:tc>
          <w:tcPr>
            <w:tcW w:w="2181" w:type="dxa"/>
          </w:tcPr>
          <w:p w14:paraId="1C4BEF11" w14:textId="77777777" w:rsidR="00ED56CB" w:rsidRPr="00C34E15" w:rsidRDefault="00ED56CB" w:rsidP="00ED56CB">
            <w:pPr>
              <w:pStyle w:val="0-Tekst"/>
            </w:pPr>
            <w:r>
              <w:t xml:space="preserve">Grafički prikazuje funkciju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c</m:t>
              </m:r>
            </m:oMath>
            <w:r w:rsidRPr="00C34E15">
              <w:t xml:space="preserve"> uz objašnjenje. </w:t>
            </w:r>
          </w:p>
        </w:tc>
        <w:tc>
          <w:tcPr>
            <w:tcW w:w="2181" w:type="dxa"/>
          </w:tcPr>
          <w:p w14:paraId="281F2DDA" w14:textId="283936EB" w:rsidR="00ED56CB" w:rsidRPr="00C34E15" w:rsidRDefault="00947024" w:rsidP="00ED56CB">
            <w:pPr>
              <w:pStyle w:val="0-Tekst"/>
            </w:pPr>
            <w:r>
              <w:t>Određuje</w:t>
            </w:r>
            <w:r w:rsidRPr="00C34E15">
              <w:t xml:space="preserve"> </w:t>
            </w:r>
            <w:r w:rsidR="00ED56CB" w:rsidRPr="00C34E15">
              <w:t>tjeme i nultočke kvadratne funkcije.</w:t>
            </w:r>
          </w:p>
        </w:tc>
        <w:tc>
          <w:tcPr>
            <w:tcW w:w="2182" w:type="dxa"/>
          </w:tcPr>
          <w:p w14:paraId="4F2ED365" w14:textId="77777777" w:rsidR="00ED56CB" w:rsidRPr="00C34E15" w:rsidRDefault="00ED56CB" w:rsidP="00ED56CB">
            <w:pPr>
              <w:pStyle w:val="0-Tekst"/>
            </w:pPr>
            <w:r w:rsidRPr="00C34E15">
              <w:t xml:space="preserve">Grafički prikazuje </w:t>
            </w:r>
            <w:r w:rsidRPr="00FD7658">
              <w:rPr>
                <w:color w:val="FF0000"/>
              </w:rPr>
              <w:t xml:space="preserve">kvadratnu </w:t>
            </w:r>
            <w:r w:rsidRPr="00C34E15">
              <w:t xml:space="preserve">funkciju primjenjujući tjeme i nultočke.  </w:t>
            </w:r>
          </w:p>
        </w:tc>
      </w:tr>
      <w:tr w:rsidR="00ED56CB" w:rsidRPr="00444F01" w14:paraId="645B2B5F" w14:textId="77777777" w:rsidTr="0023512F">
        <w:tc>
          <w:tcPr>
            <w:tcW w:w="487" w:type="dxa"/>
          </w:tcPr>
          <w:p w14:paraId="4635CA77" w14:textId="77777777" w:rsidR="00ED56CB" w:rsidRPr="00C34E15" w:rsidRDefault="00ED56CB" w:rsidP="00ED56CB">
            <w:pPr>
              <w:pStyle w:val="0-Ishodi"/>
            </w:pPr>
            <w:r w:rsidRPr="00C34E15">
              <w:t>4.</w:t>
            </w:r>
          </w:p>
        </w:tc>
        <w:tc>
          <w:tcPr>
            <w:tcW w:w="1821" w:type="dxa"/>
            <w:shd w:val="clear" w:color="auto" w:fill="B4FAB4"/>
          </w:tcPr>
          <w:p w14:paraId="18A51CFC" w14:textId="77777777" w:rsidR="00ED56CB" w:rsidRPr="00C34E15" w:rsidRDefault="00ED56CB" w:rsidP="00ED56CB">
            <w:pPr>
              <w:pStyle w:val="0-Ishodi"/>
              <w:suppressAutoHyphens/>
            </w:pPr>
            <w:r w:rsidRPr="00C34E15">
              <w:t>C. 2. 1</w:t>
            </w:r>
          </w:p>
          <w:p w14:paraId="1155BCA7" w14:textId="77777777" w:rsidR="00ED56CB" w:rsidRPr="00C34E15" w:rsidRDefault="00ED56CB" w:rsidP="00ED56CB">
            <w:pPr>
              <w:pStyle w:val="0-Ishodi"/>
              <w:shd w:val="clear" w:color="auto" w:fill="FAFAB4"/>
              <w:suppressAutoHyphens/>
            </w:pPr>
            <w:r w:rsidRPr="00C34E15">
              <w:t>D. 2. 1</w:t>
            </w:r>
          </w:p>
          <w:p w14:paraId="213302A0" w14:textId="77777777" w:rsidR="00ED56CB" w:rsidRPr="00C34E15" w:rsidRDefault="00ED56CB" w:rsidP="00ED56CB">
            <w:pPr>
              <w:pStyle w:val="0-Ishodi"/>
              <w:suppressAutoHyphens/>
            </w:pPr>
          </w:p>
          <w:p w14:paraId="3CF87131" w14:textId="77777777" w:rsidR="00ED56CB" w:rsidRPr="00C34E15" w:rsidRDefault="00ED56CB" w:rsidP="00ED56CB">
            <w:pPr>
              <w:pStyle w:val="0-Ishodi"/>
              <w:suppressAutoHyphens/>
            </w:pPr>
            <w:r w:rsidRPr="00C34E15">
              <w:t xml:space="preserve">Primjenjuje sličnost trokuta. </w:t>
            </w:r>
          </w:p>
        </w:tc>
        <w:tc>
          <w:tcPr>
            <w:tcW w:w="3187" w:type="dxa"/>
          </w:tcPr>
          <w:p w14:paraId="221B4011" w14:textId="68057359" w:rsidR="00ED56CB" w:rsidRDefault="00ED56CB" w:rsidP="00ED56CB">
            <w:pPr>
              <w:pStyle w:val="0-Tekst"/>
            </w:pPr>
            <w:r w:rsidRPr="00C34E15">
              <w:t>Izriče i ilustri</w:t>
            </w:r>
            <w:r w:rsidR="007B0A15">
              <w:t xml:space="preserve">ra poučke o sličnosti trokuta, </w:t>
            </w:r>
            <w:r w:rsidRPr="00C34E15">
              <w:t>primjenj</w:t>
            </w:r>
            <w:r>
              <w:t xml:space="preserve">uje ih u modeliranju problema. </w:t>
            </w:r>
          </w:p>
          <w:p w14:paraId="0A7588CC" w14:textId="77777777" w:rsidR="00ED56CB" w:rsidRPr="00C34E15" w:rsidRDefault="00ED56CB" w:rsidP="00ED56CB">
            <w:pPr>
              <w:pStyle w:val="0-Tekst"/>
            </w:pPr>
            <w:r w:rsidRPr="00C34E15">
              <w:t xml:space="preserve">Određuje, obrazlaže i primjenjuje odnose površina, opsega i drugih veličina u sličnim trokutima. </w:t>
            </w:r>
          </w:p>
          <w:p w14:paraId="5A0DAB90" w14:textId="77777777" w:rsidR="00ED56CB" w:rsidRPr="00C34E15" w:rsidRDefault="00ED56CB" w:rsidP="00ED56CB">
            <w:pPr>
              <w:pStyle w:val="0-Tekst"/>
            </w:pPr>
            <w:r w:rsidRPr="00C34E15">
              <w:t xml:space="preserve">Kroz primjere zadataka upoznaje povijest matematike. </w:t>
            </w:r>
          </w:p>
          <w:p w14:paraId="597B88A8" w14:textId="77777777" w:rsidR="00ED56CB" w:rsidRPr="00C34E15" w:rsidRDefault="00ED56CB" w:rsidP="00ED56CB">
            <w:pPr>
              <w:pStyle w:val="0-Tekst"/>
            </w:pPr>
          </w:p>
          <w:p w14:paraId="73366A99" w14:textId="77777777" w:rsidR="00ED56CB" w:rsidRPr="00C34E15" w:rsidRDefault="00ED56CB" w:rsidP="00ED56CB">
            <w:pPr>
              <w:pStyle w:val="0-Tekst"/>
            </w:pPr>
            <w:r>
              <w:t>Prošireni sadržaj:</w:t>
            </w:r>
          </w:p>
          <w:p w14:paraId="09A45A0F" w14:textId="77777777" w:rsidR="00ED56CB" w:rsidRPr="00C34E15" w:rsidRDefault="00ED56CB" w:rsidP="00ED56CB">
            <w:pPr>
              <w:pStyle w:val="0-Tekst"/>
            </w:pPr>
            <w:r w:rsidRPr="00C34E15">
              <w:t>Primjenjuje Talesov poučak o proporcionalnim dužinama.</w:t>
            </w:r>
          </w:p>
          <w:p w14:paraId="011FA946" w14:textId="77777777" w:rsidR="00ED56CB" w:rsidRDefault="00ED56CB" w:rsidP="00ED56CB">
            <w:pPr>
              <w:pStyle w:val="0-Tekst"/>
            </w:pPr>
            <w:r w:rsidRPr="00C34E15">
              <w:t xml:space="preserve">Primjenjuje Heronovu formulu pri računanju površine trokuta. </w:t>
            </w:r>
          </w:p>
          <w:p w14:paraId="36ADA245" w14:textId="77777777" w:rsidR="00ED56CB" w:rsidRPr="00C34E15" w:rsidRDefault="00ED56CB" w:rsidP="00ED56CB">
            <w:pPr>
              <w:pStyle w:val="0-Tekst"/>
            </w:pPr>
            <w:r w:rsidRPr="00C34E15">
              <w:t xml:space="preserve">Crtice iz povijesti: Tales, Euler, Heron, Pitagora. </w:t>
            </w:r>
          </w:p>
        </w:tc>
        <w:tc>
          <w:tcPr>
            <w:tcW w:w="2181" w:type="dxa"/>
          </w:tcPr>
          <w:p w14:paraId="3E37019E" w14:textId="77777777" w:rsidR="00ED56CB" w:rsidRPr="00C34E15" w:rsidRDefault="00ED56CB" w:rsidP="00ED56CB">
            <w:pPr>
              <w:pStyle w:val="0-Tekst"/>
            </w:pPr>
            <w:r w:rsidRPr="00C34E15">
              <w:t>Izriče i ilustrira poučke o sličnosti trokuta.</w:t>
            </w:r>
          </w:p>
        </w:tc>
        <w:tc>
          <w:tcPr>
            <w:tcW w:w="2181" w:type="dxa"/>
          </w:tcPr>
          <w:p w14:paraId="5F45D374" w14:textId="77777777" w:rsidR="00ED56CB" w:rsidRPr="00C34E15" w:rsidRDefault="00ED56CB" w:rsidP="00ED56CB">
            <w:pPr>
              <w:pStyle w:val="0-Tekst"/>
            </w:pPr>
            <w:r w:rsidRPr="00C34E15">
              <w:t>Rješava jednostavne probleme rabeći sličnost trokuta.</w:t>
            </w:r>
          </w:p>
        </w:tc>
        <w:tc>
          <w:tcPr>
            <w:tcW w:w="2181" w:type="dxa"/>
          </w:tcPr>
          <w:p w14:paraId="14CDE6CE" w14:textId="77777777" w:rsidR="00ED56CB" w:rsidRPr="00C34E15" w:rsidRDefault="00ED56CB" w:rsidP="00ED56CB">
            <w:pPr>
              <w:pStyle w:val="0-Tekst"/>
            </w:pPr>
            <w:r w:rsidRPr="00F53BC6">
              <w:rPr>
                <w:color w:val="FF0000"/>
                <w:szCs w:val="19"/>
              </w:rPr>
              <w:t>Računa duljine stranica, opseg, površinu i druge elemente sličnih trokuta uz obrazloženje.</w:t>
            </w:r>
          </w:p>
        </w:tc>
        <w:tc>
          <w:tcPr>
            <w:tcW w:w="2182" w:type="dxa"/>
          </w:tcPr>
          <w:p w14:paraId="3A1C2243" w14:textId="77777777" w:rsidR="00ED56CB" w:rsidRPr="00C34E15" w:rsidRDefault="00ED56CB" w:rsidP="00ED56CB">
            <w:pPr>
              <w:pStyle w:val="0-Tekst"/>
            </w:pPr>
            <w:r w:rsidRPr="00F53BC6">
              <w:rPr>
                <w:color w:val="FF0000"/>
                <w:szCs w:val="19"/>
              </w:rPr>
              <w:t>Rješava problemsku situaciju primjenom sličnosti trokuta.</w:t>
            </w:r>
          </w:p>
        </w:tc>
      </w:tr>
      <w:tr w:rsidR="00ED56CB" w:rsidRPr="00444F01" w14:paraId="63CF140B" w14:textId="77777777" w:rsidTr="0023512F">
        <w:tc>
          <w:tcPr>
            <w:tcW w:w="14220" w:type="dxa"/>
            <w:gridSpan w:val="7"/>
          </w:tcPr>
          <w:p w14:paraId="189BBCD9" w14:textId="77777777" w:rsidR="00ED56CB" w:rsidRPr="00C34E15" w:rsidRDefault="00ED56CB" w:rsidP="00ED56CB">
            <w:pPr>
              <w:pStyle w:val="0-Tekst"/>
            </w:pPr>
            <w:r>
              <w:t>NAPOMENA:</w:t>
            </w:r>
          </w:p>
          <w:p w14:paraId="29A88270" w14:textId="235705CE" w:rsidR="00ED56CB" w:rsidRPr="00C34E15" w:rsidRDefault="001A4C79" w:rsidP="00ED56CB">
            <w:pPr>
              <w:pStyle w:val="0-Tekst"/>
            </w:pPr>
            <w:r>
              <w:t>Rabiti programe dinamične geometrije te ostale primjerene i dostupne interaktivne računalne programe i alate</w:t>
            </w:r>
            <w:r w:rsidR="00ED56CB" w:rsidRPr="00C34E15">
              <w:t xml:space="preserve"> za istraživanje svojstava, prikaz zadataka i provjeru ispravnosti rješenja. </w:t>
            </w:r>
          </w:p>
          <w:p w14:paraId="3C7EB413" w14:textId="6BBB9AE0" w:rsidR="00ED56CB" w:rsidRPr="00C34E15" w:rsidRDefault="00ED56CB" w:rsidP="00ED56CB">
            <w:pPr>
              <w:pStyle w:val="0-Tekst"/>
            </w:pPr>
            <w:r w:rsidRPr="00C34E15">
              <w:lastRenderedPageBreak/>
              <w:t>Primjer zadatka koji uključuje povijest matematike: Objasni</w:t>
            </w:r>
            <w:r w:rsidR="00AF3C9F">
              <w:t>te</w:t>
            </w:r>
            <w:r w:rsidRPr="00C34E15">
              <w:t xml:space="preserve"> kako je Tales </w:t>
            </w:r>
            <w:r>
              <w:t>pomoću</w:t>
            </w:r>
            <w:r w:rsidRPr="00C34E15">
              <w:t xml:space="preserve"> sjene izmjerio visinu piramide. </w:t>
            </w:r>
            <w:r>
              <w:t>Izračunaj</w:t>
            </w:r>
            <w:r w:rsidR="00AF3C9F">
              <w:t>te</w:t>
            </w:r>
            <w:r w:rsidRPr="00C34E15">
              <w:t xml:space="preserve"> na taj način visinu neke građevine ili stabla u svojoj okolini.</w:t>
            </w:r>
          </w:p>
        </w:tc>
      </w:tr>
      <w:tr w:rsidR="00ED56CB" w:rsidRPr="00444F01" w14:paraId="7D95A782" w14:textId="77777777" w:rsidTr="0023512F">
        <w:tc>
          <w:tcPr>
            <w:tcW w:w="487" w:type="dxa"/>
          </w:tcPr>
          <w:p w14:paraId="1A40CD5B" w14:textId="77777777" w:rsidR="00ED56CB" w:rsidRPr="00C34E15" w:rsidRDefault="00ED56CB" w:rsidP="00ED56CB">
            <w:pPr>
              <w:pStyle w:val="0-Ishodi"/>
            </w:pPr>
            <w:r w:rsidRPr="00C34E15">
              <w:t>5.</w:t>
            </w:r>
          </w:p>
        </w:tc>
        <w:tc>
          <w:tcPr>
            <w:tcW w:w="1821" w:type="dxa"/>
            <w:shd w:val="clear" w:color="auto" w:fill="B4FAB4"/>
          </w:tcPr>
          <w:p w14:paraId="4312C9FD" w14:textId="77777777" w:rsidR="00ED56CB" w:rsidRPr="00C34E15" w:rsidRDefault="00ED56CB" w:rsidP="00ED56CB">
            <w:pPr>
              <w:pStyle w:val="0-Ishodi"/>
              <w:suppressAutoHyphens/>
            </w:pPr>
            <w:r w:rsidRPr="00C34E15">
              <w:t>C. 2. 2</w:t>
            </w:r>
          </w:p>
          <w:p w14:paraId="42DBD603" w14:textId="77777777" w:rsidR="00ED56CB" w:rsidRPr="00C34E15" w:rsidRDefault="00ED56CB" w:rsidP="00ED56CB">
            <w:pPr>
              <w:pStyle w:val="0-Ishodi"/>
              <w:shd w:val="clear" w:color="auto" w:fill="FAFAB4"/>
              <w:suppressAutoHyphens/>
            </w:pPr>
            <w:r w:rsidRPr="00C34E15">
              <w:t>D. 2. 2</w:t>
            </w:r>
          </w:p>
          <w:p w14:paraId="06AE0889" w14:textId="77777777" w:rsidR="00ED56CB" w:rsidRPr="00C34E15" w:rsidRDefault="00ED56CB" w:rsidP="00ED56CB">
            <w:pPr>
              <w:pStyle w:val="0-Ishodi"/>
              <w:suppressAutoHyphens/>
            </w:pPr>
          </w:p>
          <w:p w14:paraId="5D8A2245" w14:textId="77777777" w:rsidR="00ED56CB" w:rsidRPr="00C34E15" w:rsidRDefault="00ED56CB" w:rsidP="00ED56CB">
            <w:pPr>
              <w:pStyle w:val="0-Ishodi"/>
              <w:suppressAutoHyphens/>
            </w:pPr>
            <w:r w:rsidRPr="00C34E15">
              <w:t xml:space="preserve">Primjenjuje trigonometrijske omjere. </w:t>
            </w:r>
          </w:p>
        </w:tc>
        <w:tc>
          <w:tcPr>
            <w:tcW w:w="3187" w:type="dxa"/>
          </w:tcPr>
          <w:p w14:paraId="17519B3E" w14:textId="77777777" w:rsidR="00ED56CB" w:rsidRPr="00C34E15" w:rsidRDefault="00ED56CB" w:rsidP="00ED56CB">
            <w:pPr>
              <w:pStyle w:val="0-Tekst"/>
            </w:pPr>
            <w:r w:rsidRPr="00C34E15">
              <w:t xml:space="preserve">Definira trigonometrijske omjere u pravokutnome trokutu. </w:t>
            </w:r>
          </w:p>
          <w:p w14:paraId="30BD5BC3" w14:textId="77777777" w:rsidR="00ED56CB" w:rsidRPr="00C34E15" w:rsidRDefault="00ED56CB" w:rsidP="00ED56CB">
            <w:pPr>
              <w:pStyle w:val="0-Tekst"/>
            </w:pPr>
            <w:r w:rsidRPr="00C34E15">
              <w:t xml:space="preserve">Učinkovito se koristi džepnim računalom. </w:t>
            </w:r>
          </w:p>
          <w:p w14:paraId="6B761131" w14:textId="77777777" w:rsidR="00ED56CB" w:rsidRDefault="00ED56CB" w:rsidP="00ED56CB">
            <w:pPr>
              <w:pStyle w:val="0-Tekst"/>
            </w:pPr>
            <w:r w:rsidRPr="00C34E15">
              <w:t>Primjenjuje trigonometrijske omjere pri modeliranju jednostavnih problemskih situacija i za rješavanje problema u planimetriji (trokuti i četverokuti).</w:t>
            </w:r>
          </w:p>
          <w:p w14:paraId="2B7E7E56" w14:textId="77777777" w:rsidR="00ED56CB" w:rsidRPr="00C34E15" w:rsidRDefault="00ED56CB" w:rsidP="00ED56CB">
            <w:pPr>
              <w:pStyle w:val="0-Tekst"/>
            </w:pPr>
          </w:p>
          <w:p w14:paraId="2EC174B2" w14:textId="77777777" w:rsidR="00ED56CB" w:rsidRPr="00C34E15" w:rsidRDefault="00ED56CB" w:rsidP="00ED56CB">
            <w:pPr>
              <w:pStyle w:val="0-Tekst"/>
            </w:pPr>
            <w:r>
              <w:t>Prošireni sadržaj:</w:t>
            </w:r>
          </w:p>
          <w:p w14:paraId="4EA6A721" w14:textId="6DB66DDD" w:rsidR="00ED56CB" w:rsidRPr="00C34E15" w:rsidRDefault="006F4111" w:rsidP="00ED56CB">
            <w:pPr>
              <w:pStyle w:val="0-Tekst"/>
            </w:pPr>
            <w:r>
              <w:t>M</w:t>
            </w:r>
            <w:r w:rsidR="00ED56CB" w:rsidRPr="00C34E15">
              <w:t>nogokuti.</w:t>
            </w:r>
          </w:p>
        </w:tc>
        <w:tc>
          <w:tcPr>
            <w:tcW w:w="2181" w:type="dxa"/>
          </w:tcPr>
          <w:p w14:paraId="6A668E5A" w14:textId="77777777" w:rsidR="00ED56CB" w:rsidRPr="00C34E15" w:rsidRDefault="00ED56CB" w:rsidP="00ED56CB">
            <w:pPr>
              <w:pStyle w:val="0-Tekst"/>
            </w:pPr>
            <w:r w:rsidRPr="00C34E15">
              <w:t xml:space="preserve">Definira trigonometrijske omjere u pravokutnome trokutu i računa mjeru kuta i obrnuto </w:t>
            </w:r>
            <w:r>
              <w:t>rabeći</w:t>
            </w:r>
            <w:r w:rsidRPr="00C34E15">
              <w:t xml:space="preserve"> džepno računalo.</w:t>
            </w:r>
          </w:p>
        </w:tc>
        <w:tc>
          <w:tcPr>
            <w:tcW w:w="2181" w:type="dxa"/>
          </w:tcPr>
          <w:p w14:paraId="7B700C13" w14:textId="77777777" w:rsidR="00ED56CB" w:rsidRPr="00C34E15" w:rsidRDefault="00ED56CB" w:rsidP="00ED56CB">
            <w:pPr>
              <w:pStyle w:val="0-Tekst"/>
            </w:pPr>
            <w:r w:rsidRPr="00C34E15">
              <w:t>Primjenjuje trigonometrijske omjere za određivanje nepoznatih veličina u pravokutnome trokutu.</w:t>
            </w:r>
          </w:p>
        </w:tc>
        <w:tc>
          <w:tcPr>
            <w:tcW w:w="2181" w:type="dxa"/>
          </w:tcPr>
          <w:p w14:paraId="148C3F00" w14:textId="77777777" w:rsidR="00ED56CB" w:rsidRPr="00C34E15" w:rsidRDefault="00ED56CB" w:rsidP="00ED56CB">
            <w:pPr>
              <w:pStyle w:val="0-Tekst"/>
            </w:pPr>
            <w:r w:rsidRPr="00C34E15">
              <w:t xml:space="preserve">Primjenjuje trigonometrijske omjere za </w:t>
            </w:r>
            <w:r w:rsidRPr="00F53BC6">
              <w:rPr>
                <w:color w:val="FF0000"/>
              </w:rPr>
              <w:t xml:space="preserve">rješavanje </w:t>
            </w:r>
            <w:r w:rsidRPr="00C34E15">
              <w:t xml:space="preserve">jednostavnih problemskih situacija. </w:t>
            </w:r>
          </w:p>
        </w:tc>
        <w:tc>
          <w:tcPr>
            <w:tcW w:w="2182" w:type="dxa"/>
          </w:tcPr>
          <w:p w14:paraId="63598D7C" w14:textId="77777777" w:rsidR="00ED56CB" w:rsidRPr="00C34E15" w:rsidRDefault="00ED56CB" w:rsidP="00ED56CB">
            <w:pPr>
              <w:pStyle w:val="0-Tekst"/>
            </w:pPr>
            <w:r w:rsidRPr="00F53BC6">
              <w:rPr>
                <w:color w:val="FF0000"/>
                <w:szCs w:val="19"/>
              </w:rPr>
              <w:t>Modelira problemske situacije i rješava probleme u planimetriji primjenjujući trigonometrijske omjere.</w:t>
            </w:r>
          </w:p>
        </w:tc>
      </w:tr>
      <w:tr w:rsidR="00ED56CB" w:rsidRPr="00444F01" w14:paraId="4F136197" w14:textId="77777777" w:rsidTr="0023512F">
        <w:tc>
          <w:tcPr>
            <w:tcW w:w="14220" w:type="dxa"/>
            <w:gridSpan w:val="7"/>
          </w:tcPr>
          <w:p w14:paraId="714821C8" w14:textId="77777777" w:rsidR="00ED56CB" w:rsidRPr="00C34E15" w:rsidRDefault="00ED56CB" w:rsidP="00ED56CB">
            <w:pPr>
              <w:pStyle w:val="0-Tekst"/>
            </w:pPr>
            <w:r>
              <w:t>NAPOMENA:</w:t>
            </w:r>
          </w:p>
          <w:p w14:paraId="7744E3B9" w14:textId="4050FE4B" w:rsidR="00ED56CB" w:rsidRPr="00C34E15" w:rsidRDefault="001A4C79" w:rsidP="00ED56CB">
            <w:pPr>
              <w:pStyle w:val="0-Tekst"/>
            </w:pPr>
            <w:r>
              <w:t>Rabiti programe dinamične geometrije te ostale primjerene i dostupne interaktivne računalne programe i alate</w:t>
            </w:r>
            <w:r w:rsidR="00ED56CB" w:rsidRPr="00C34E15">
              <w:t xml:space="preserve"> za istraživanje svojstava, prikaz zadataka i provjeru ispravnosti rješenja. Primijeniti znanja u autentičnim situacijama i na terenskoj nastavi ako je moguće. </w:t>
            </w:r>
          </w:p>
          <w:p w14:paraId="6113C903" w14:textId="06BD79C6" w:rsidR="0023512F" w:rsidRPr="00C34E15" w:rsidRDefault="00ED56CB" w:rsidP="00ED56CB">
            <w:pPr>
              <w:pStyle w:val="0-Tekst"/>
            </w:pPr>
            <w:r w:rsidRPr="00C34E15">
              <w:t>Jednostavni problemi uključuju probleme koji se izravno svode na pravokutni trokut i probleme s likovima koji se rješavaju uočavanjem pravokutnoga trokuta.</w:t>
            </w:r>
          </w:p>
        </w:tc>
      </w:tr>
      <w:tr w:rsidR="00ED56CB" w:rsidRPr="00444F01" w14:paraId="49946F7B" w14:textId="77777777" w:rsidTr="0023512F">
        <w:tc>
          <w:tcPr>
            <w:tcW w:w="487" w:type="dxa"/>
          </w:tcPr>
          <w:p w14:paraId="3593AE1B" w14:textId="77777777" w:rsidR="00ED56CB" w:rsidRPr="00C34E15" w:rsidRDefault="00ED56CB" w:rsidP="00ED56CB">
            <w:pPr>
              <w:pStyle w:val="0-Ishodi"/>
            </w:pPr>
            <w:r w:rsidRPr="00C34E15">
              <w:t>6.</w:t>
            </w:r>
          </w:p>
        </w:tc>
        <w:tc>
          <w:tcPr>
            <w:tcW w:w="1821" w:type="dxa"/>
            <w:shd w:val="clear" w:color="auto" w:fill="B4FAB4"/>
          </w:tcPr>
          <w:p w14:paraId="7D8B09E3" w14:textId="77777777" w:rsidR="00ED56CB" w:rsidRPr="00C34E15" w:rsidRDefault="00ED56CB" w:rsidP="00ED56CB">
            <w:pPr>
              <w:pStyle w:val="0-Ishodi"/>
            </w:pPr>
            <w:r w:rsidRPr="00C34E15">
              <w:t>C. 2. 3</w:t>
            </w:r>
          </w:p>
          <w:p w14:paraId="5A073FA0" w14:textId="77777777" w:rsidR="00ED56CB" w:rsidRPr="00C34E15" w:rsidRDefault="00ED56CB" w:rsidP="00ED56CB">
            <w:pPr>
              <w:pStyle w:val="0-Ishodi"/>
            </w:pPr>
          </w:p>
          <w:p w14:paraId="6320C832" w14:textId="77777777" w:rsidR="00ED56CB" w:rsidRPr="00C34E15" w:rsidRDefault="00ED56CB" w:rsidP="00ED56CB">
            <w:pPr>
              <w:pStyle w:val="0-Ishodi"/>
            </w:pPr>
            <w:r w:rsidRPr="00C34E15">
              <w:t>Crta geometrijska tijela i  njihove mreže.</w:t>
            </w:r>
          </w:p>
        </w:tc>
        <w:tc>
          <w:tcPr>
            <w:tcW w:w="3187" w:type="dxa"/>
          </w:tcPr>
          <w:p w14:paraId="7BAD15A7" w14:textId="77777777" w:rsidR="00ED56CB" w:rsidRDefault="00ED56CB" w:rsidP="00ED56CB">
            <w:pPr>
              <w:pStyle w:val="0-Tekst"/>
            </w:pPr>
            <w:r w:rsidRPr="00C34E15">
              <w:t xml:space="preserve">Crta geometrijska tijela (kocku, kvadar, četverostranu prizmu i piramidu, valjak, stožac i kuglu) u kvadratnoj mreži. </w:t>
            </w:r>
          </w:p>
          <w:p w14:paraId="3A24B2A9" w14:textId="1A3D15C3" w:rsidR="00ED56CB" w:rsidRDefault="00ED56CB" w:rsidP="00ED56CB">
            <w:pPr>
              <w:pStyle w:val="0-Tekst"/>
            </w:pPr>
            <w:r w:rsidRPr="00C34E15">
              <w:t xml:space="preserve">Prepoznaje i crta mreže tijela </w:t>
            </w:r>
            <w:r w:rsidR="007B0A15">
              <w:t>te</w:t>
            </w:r>
            <w:r w:rsidRPr="00C34E15">
              <w:t xml:space="preserve"> dijagonalni i osni presjek tijela ravninom. </w:t>
            </w:r>
          </w:p>
          <w:p w14:paraId="2CE6D523" w14:textId="77777777" w:rsidR="00ED56CB" w:rsidRPr="00C34E15" w:rsidRDefault="00ED56CB" w:rsidP="00ED56CB">
            <w:pPr>
              <w:pStyle w:val="0-Tekst"/>
            </w:pPr>
          </w:p>
          <w:p w14:paraId="2E8B6E17" w14:textId="77777777" w:rsidR="00ED56CB" w:rsidRPr="00C34E15" w:rsidRDefault="00ED56CB" w:rsidP="00ED56CB">
            <w:pPr>
              <w:pStyle w:val="0-Tekst"/>
            </w:pPr>
            <w:r>
              <w:t>Prošireni sadržaj:</w:t>
            </w:r>
          </w:p>
          <w:p w14:paraId="2C8B84E9" w14:textId="77777777" w:rsidR="006F4111" w:rsidRDefault="00ED56CB" w:rsidP="00ED56CB">
            <w:pPr>
              <w:pStyle w:val="0-Tekst"/>
            </w:pPr>
            <w:r>
              <w:lastRenderedPageBreak/>
              <w:t xml:space="preserve">Trostrana piramida i prizma. </w:t>
            </w:r>
            <w:r w:rsidRPr="00C34E15">
              <w:t xml:space="preserve">Izrađuje modele tijela. </w:t>
            </w:r>
          </w:p>
          <w:p w14:paraId="360B420C" w14:textId="6C2A444F" w:rsidR="00ED56CB" w:rsidRPr="00C34E15" w:rsidRDefault="00ED56CB" w:rsidP="00ED56CB">
            <w:pPr>
              <w:pStyle w:val="0-Tekst"/>
            </w:pPr>
            <w:r w:rsidRPr="00C34E15">
              <w:t>Prepozn</w:t>
            </w:r>
            <w:r>
              <w:t>aje i imenuje Platonova tijela.</w:t>
            </w:r>
          </w:p>
        </w:tc>
        <w:tc>
          <w:tcPr>
            <w:tcW w:w="2181" w:type="dxa"/>
          </w:tcPr>
          <w:p w14:paraId="68F18A18" w14:textId="77777777" w:rsidR="00ED56CB" w:rsidRPr="00C34E15" w:rsidRDefault="00ED56CB" w:rsidP="00ED56CB">
            <w:pPr>
              <w:pStyle w:val="0-Tekst"/>
            </w:pPr>
            <w:r w:rsidRPr="00C34E15">
              <w:lastRenderedPageBreak/>
              <w:t>Prepoznaje, opisuje i prostoručno skicira geometrijska tijela.</w:t>
            </w:r>
          </w:p>
        </w:tc>
        <w:tc>
          <w:tcPr>
            <w:tcW w:w="2181" w:type="dxa"/>
          </w:tcPr>
          <w:p w14:paraId="154B9C5A" w14:textId="77777777" w:rsidR="00ED56CB" w:rsidRPr="00C34E15" w:rsidRDefault="00ED56CB" w:rsidP="00ED56CB">
            <w:pPr>
              <w:pStyle w:val="0-Tekst"/>
            </w:pPr>
            <w:r w:rsidRPr="00C34E15">
              <w:t xml:space="preserve">Određuje broj vrhova, bridova i </w:t>
            </w:r>
            <w:r>
              <w:t xml:space="preserve">strana geometrijskoga tijela i </w:t>
            </w:r>
            <w:r w:rsidRPr="000328CA">
              <w:rPr>
                <w:color w:val="FF0000"/>
                <w:szCs w:val="19"/>
              </w:rPr>
              <w:t>povezuje geometrijsko tijelo s njegovom mrežom.</w:t>
            </w:r>
          </w:p>
        </w:tc>
        <w:tc>
          <w:tcPr>
            <w:tcW w:w="2181" w:type="dxa"/>
          </w:tcPr>
          <w:p w14:paraId="10B9F62D" w14:textId="77777777" w:rsidR="00ED56CB" w:rsidRPr="00C34E15" w:rsidRDefault="00ED56CB" w:rsidP="00ED56CB">
            <w:pPr>
              <w:pStyle w:val="0-Tekst"/>
            </w:pPr>
            <w:r w:rsidRPr="00C34E15">
              <w:t>Samost</w:t>
            </w:r>
            <w:r>
              <w:t>alno i uredno crta geometrijsko</w:t>
            </w:r>
            <w:r w:rsidRPr="00C34E15">
              <w:t xml:space="preserve"> tijelo i njegovu mrežu.</w:t>
            </w:r>
          </w:p>
        </w:tc>
        <w:tc>
          <w:tcPr>
            <w:tcW w:w="2182" w:type="dxa"/>
          </w:tcPr>
          <w:p w14:paraId="4925C8C8" w14:textId="77777777" w:rsidR="00ED56CB" w:rsidRPr="00C34E15" w:rsidRDefault="00ED56CB" w:rsidP="00ED56CB">
            <w:pPr>
              <w:pStyle w:val="0-Tekst"/>
            </w:pPr>
            <w:r w:rsidRPr="00C34E15">
              <w:t>Prepoznaje i crta dijagonalni i osni presjek tijela ravninom.</w:t>
            </w:r>
          </w:p>
        </w:tc>
      </w:tr>
      <w:tr w:rsidR="00ED56CB" w:rsidRPr="00444F01" w14:paraId="18D9BE24" w14:textId="77777777" w:rsidTr="0023512F">
        <w:tc>
          <w:tcPr>
            <w:tcW w:w="14220" w:type="dxa"/>
            <w:gridSpan w:val="7"/>
          </w:tcPr>
          <w:p w14:paraId="5E859ED1" w14:textId="77777777" w:rsidR="00ED56CB" w:rsidRPr="00C34E15" w:rsidRDefault="00ED56CB" w:rsidP="00ED56CB">
            <w:pPr>
              <w:pStyle w:val="0-Tekst"/>
            </w:pPr>
            <w:r>
              <w:t>NAPOMENA:</w:t>
            </w:r>
          </w:p>
          <w:p w14:paraId="4BA1CA46" w14:textId="2DF551B6" w:rsidR="00ED56CB" w:rsidRPr="00C34E15" w:rsidRDefault="001A4C79" w:rsidP="00ED56CB">
            <w:pPr>
              <w:pStyle w:val="0-Tekst"/>
            </w:pPr>
            <w:r>
              <w:t>Rabiti programe dinamične geometrije te ostale primjerene i dostupne interaktivne računalne programe i alate</w:t>
            </w:r>
            <w:r w:rsidR="00ED56CB" w:rsidRPr="00C34E15">
              <w:t xml:space="preserve"> za istraživanje svojstava, prikaz zadataka i provjeru ispravnosti rješenja. Rabiti modele tijela. Učenici sami ili u skupini mogu izrađivati modele geometrijskih tijela ili pronalaziti modele u okolini.</w:t>
            </w:r>
          </w:p>
        </w:tc>
      </w:tr>
      <w:tr w:rsidR="00ED56CB" w:rsidRPr="00444F01" w14:paraId="594A02AF" w14:textId="77777777" w:rsidTr="0023512F">
        <w:tc>
          <w:tcPr>
            <w:tcW w:w="487" w:type="dxa"/>
          </w:tcPr>
          <w:p w14:paraId="74603554" w14:textId="77777777" w:rsidR="00ED56CB" w:rsidRPr="00C34E15" w:rsidRDefault="00ED56CB" w:rsidP="00ED56CB">
            <w:pPr>
              <w:pStyle w:val="0-Ishodi"/>
            </w:pPr>
            <w:r w:rsidRPr="00C34E15">
              <w:t>7.</w:t>
            </w:r>
          </w:p>
        </w:tc>
        <w:tc>
          <w:tcPr>
            <w:tcW w:w="1821" w:type="dxa"/>
            <w:shd w:val="clear" w:color="auto" w:fill="B4FAB4"/>
          </w:tcPr>
          <w:p w14:paraId="29EAD7F2" w14:textId="77777777" w:rsidR="00ED56CB" w:rsidRPr="00C34E15" w:rsidRDefault="00ED56CB" w:rsidP="00ED56CB">
            <w:pPr>
              <w:pStyle w:val="0-Ishodi"/>
              <w:suppressAutoHyphens/>
            </w:pPr>
            <w:r w:rsidRPr="00C34E15">
              <w:t>C. 2. 4</w:t>
            </w:r>
          </w:p>
          <w:p w14:paraId="316B1F47" w14:textId="77777777" w:rsidR="00ED56CB" w:rsidRPr="00C34E15" w:rsidRDefault="00ED56CB" w:rsidP="00ED56CB">
            <w:pPr>
              <w:pStyle w:val="0-Ishodi"/>
              <w:shd w:val="clear" w:color="auto" w:fill="FAFAB4"/>
              <w:suppressAutoHyphens/>
            </w:pPr>
            <w:r w:rsidRPr="00C34E15">
              <w:t>D. 2. 3</w:t>
            </w:r>
          </w:p>
          <w:p w14:paraId="759BC1C1" w14:textId="77777777" w:rsidR="00ED56CB" w:rsidRPr="00C34E15" w:rsidRDefault="00ED56CB" w:rsidP="00ED56CB">
            <w:pPr>
              <w:pStyle w:val="0-Ishodi"/>
              <w:suppressAutoHyphens/>
            </w:pPr>
          </w:p>
          <w:p w14:paraId="7364F695" w14:textId="77777777" w:rsidR="00ED56CB" w:rsidRPr="00C34E15" w:rsidRDefault="00ED56CB" w:rsidP="00ED56CB">
            <w:pPr>
              <w:pStyle w:val="0-Ishodi"/>
              <w:suppressAutoHyphens/>
            </w:pPr>
            <w:r w:rsidRPr="00C34E15">
              <w:t>Računa i primjenjuje oplošje i volumen geometrijskih tijela.</w:t>
            </w:r>
          </w:p>
        </w:tc>
        <w:tc>
          <w:tcPr>
            <w:tcW w:w="3187" w:type="dxa"/>
          </w:tcPr>
          <w:p w14:paraId="03549A82" w14:textId="77777777" w:rsidR="00ED56CB" w:rsidRDefault="00ED56CB" w:rsidP="00ED56CB">
            <w:pPr>
              <w:pStyle w:val="0-Tekst"/>
            </w:pPr>
            <w:r w:rsidRPr="00C34E15">
              <w:t xml:space="preserve">Razlikuje i opisuje oplošje i volumen tijela. </w:t>
            </w:r>
          </w:p>
          <w:p w14:paraId="5FB821C0" w14:textId="77777777" w:rsidR="00ED56CB" w:rsidRDefault="00ED56CB" w:rsidP="00ED56CB">
            <w:pPr>
              <w:pStyle w:val="0-Tekst"/>
            </w:pPr>
            <w:r w:rsidRPr="00C34E15">
              <w:t xml:space="preserve">Računa oplošje i volumen kocke, kvadra, prizme i valjka. </w:t>
            </w:r>
          </w:p>
          <w:p w14:paraId="50138E4E" w14:textId="77777777" w:rsidR="006F4111" w:rsidRDefault="00ED56CB" w:rsidP="00ED56CB">
            <w:pPr>
              <w:pStyle w:val="0-Tekst"/>
            </w:pPr>
            <w:r w:rsidRPr="00C34E15">
              <w:t>Računa volumen piramide i stošca.</w:t>
            </w:r>
          </w:p>
          <w:p w14:paraId="35F3A941" w14:textId="7241C5EE" w:rsidR="00ED56CB" w:rsidRDefault="00ED56CB" w:rsidP="00ED56CB">
            <w:pPr>
              <w:pStyle w:val="0-Tekst"/>
            </w:pPr>
            <w:r w:rsidRPr="00C34E15">
              <w:t xml:space="preserve">Računa oplošje i volumen u problemskim situacijama. </w:t>
            </w:r>
          </w:p>
          <w:p w14:paraId="2002FF25" w14:textId="77777777" w:rsidR="006F4111" w:rsidRDefault="00ED56CB" w:rsidP="00ED56CB">
            <w:pPr>
              <w:pStyle w:val="0-Tekst"/>
            </w:pPr>
            <w:r w:rsidRPr="00C34E15">
              <w:t>Primjenjuje ispravne mjerne jedinice.</w:t>
            </w:r>
          </w:p>
          <w:p w14:paraId="5FB0FFAC" w14:textId="40B7C4B8" w:rsidR="00ED56CB" w:rsidRPr="00C34E15" w:rsidRDefault="00ED56CB" w:rsidP="00ED56CB">
            <w:pPr>
              <w:pStyle w:val="0-Tekst"/>
            </w:pPr>
            <w:r w:rsidRPr="00C34E15">
              <w:t>Uočava vezu između dm</w:t>
            </w:r>
            <w:r w:rsidRPr="002F7091">
              <w:rPr>
                <w:vertAlign w:val="superscript"/>
              </w:rPr>
              <w:t>3</w:t>
            </w:r>
            <w:r w:rsidRPr="00C34E15">
              <w:t xml:space="preserve"> i litre.</w:t>
            </w:r>
          </w:p>
          <w:p w14:paraId="244D5A41" w14:textId="77777777" w:rsidR="00ED56CB" w:rsidRPr="00C34E15" w:rsidRDefault="00ED56CB" w:rsidP="00ED56CB">
            <w:pPr>
              <w:pStyle w:val="0-Tekst"/>
            </w:pPr>
          </w:p>
          <w:p w14:paraId="468C3140" w14:textId="77777777" w:rsidR="00ED56CB" w:rsidRPr="00C34E15" w:rsidRDefault="00ED56CB" w:rsidP="00ED56CB">
            <w:pPr>
              <w:pStyle w:val="0-Tekst"/>
            </w:pPr>
            <w:r>
              <w:t>Prošireni sadržaj:</w:t>
            </w:r>
          </w:p>
          <w:p w14:paraId="0B4A4297" w14:textId="77777777" w:rsidR="00ED56CB" w:rsidRPr="00C34E15" w:rsidRDefault="00ED56CB" w:rsidP="00ED56CB">
            <w:pPr>
              <w:pStyle w:val="0-Tekst"/>
            </w:pPr>
            <w:r w:rsidRPr="00C34E15">
              <w:t>Oplošje piramide i stošca, volumen i oplošje kugle.</w:t>
            </w:r>
          </w:p>
        </w:tc>
        <w:tc>
          <w:tcPr>
            <w:tcW w:w="2181" w:type="dxa"/>
          </w:tcPr>
          <w:p w14:paraId="3AE94245" w14:textId="77777777" w:rsidR="00ED56CB" w:rsidRPr="00C34E15" w:rsidRDefault="00ED56CB" w:rsidP="00ED56CB">
            <w:pPr>
              <w:pStyle w:val="0-Tekst"/>
            </w:pPr>
            <w:r w:rsidRPr="00C34E15">
              <w:t>Računa oplošje i volumen  kocke, kvadra i valjka uz objašnjenje.</w:t>
            </w:r>
          </w:p>
        </w:tc>
        <w:tc>
          <w:tcPr>
            <w:tcW w:w="2181" w:type="dxa"/>
          </w:tcPr>
          <w:p w14:paraId="21A01960" w14:textId="77777777" w:rsidR="00ED56CB" w:rsidRPr="00C34E15" w:rsidRDefault="00ED56CB" w:rsidP="00ED56CB">
            <w:pPr>
              <w:pStyle w:val="0-Tekst"/>
            </w:pPr>
            <w:r w:rsidRPr="00C625AF">
              <w:rPr>
                <w:color w:val="FF0000"/>
              </w:rPr>
              <w:t xml:space="preserve">Računa </w:t>
            </w:r>
            <w:r>
              <w:t>oplošje</w:t>
            </w:r>
            <w:r w:rsidRPr="00C34E15">
              <w:t xml:space="preserve"> i volumena kocke, kvadra, prizme i valjka u jednostavnim problemima.</w:t>
            </w:r>
          </w:p>
        </w:tc>
        <w:tc>
          <w:tcPr>
            <w:tcW w:w="2181" w:type="dxa"/>
          </w:tcPr>
          <w:p w14:paraId="15FA3638" w14:textId="77777777" w:rsidR="00ED56CB" w:rsidRPr="00C34E15" w:rsidRDefault="00ED56CB" w:rsidP="00ED56CB">
            <w:pPr>
              <w:pStyle w:val="0-Tekst"/>
            </w:pPr>
            <w:r>
              <w:t>Opisuje i r</w:t>
            </w:r>
            <w:r w:rsidRPr="00C34E15">
              <w:t>ačuna volumen piramide i</w:t>
            </w:r>
            <w:r>
              <w:t xml:space="preserve"> stošca</w:t>
            </w:r>
            <w:r w:rsidRPr="00C34E15">
              <w:t xml:space="preserve">. </w:t>
            </w:r>
          </w:p>
        </w:tc>
        <w:tc>
          <w:tcPr>
            <w:tcW w:w="2182" w:type="dxa"/>
          </w:tcPr>
          <w:p w14:paraId="3AFEBA9E" w14:textId="77777777" w:rsidR="00ED56CB" w:rsidRPr="00C625AF" w:rsidRDefault="00ED56CB" w:rsidP="00ED56CB">
            <w:pPr>
              <w:pStyle w:val="0-Tekst"/>
              <w:rPr>
                <w:color w:val="7030A0"/>
              </w:rPr>
            </w:pPr>
            <w:r w:rsidRPr="00E35A36">
              <w:t xml:space="preserve">Modelira problemsku situaciju računanjem elemenata geometrijskih tijela. </w:t>
            </w:r>
          </w:p>
        </w:tc>
      </w:tr>
      <w:tr w:rsidR="00ED56CB" w:rsidRPr="00444F01" w14:paraId="08FD3A70" w14:textId="77777777" w:rsidTr="0023512F">
        <w:tc>
          <w:tcPr>
            <w:tcW w:w="14220" w:type="dxa"/>
            <w:gridSpan w:val="7"/>
          </w:tcPr>
          <w:p w14:paraId="0755D1C3" w14:textId="77777777" w:rsidR="00ED56CB" w:rsidRPr="00C34E15" w:rsidRDefault="00ED56CB" w:rsidP="00ED56CB">
            <w:pPr>
              <w:pStyle w:val="0-Tekst"/>
            </w:pPr>
            <w:r>
              <w:t>NAPOMENA:</w:t>
            </w:r>
          </w:p>
          <w:p w14:paraId="40E414C2" w14:textId="374C701C" w:rsidR="00ED56CB" w:rsidRPr="00C34E15" w:rsidRDefault="001A4C79" w:rsidP="00ED56CB">
            <w:pPr>
              <w:pStyle w:val="0-Tekst"/>
            </w:pPr>
            <w:r>
              <w:t>Rabiti programe dinamične geometrije te ostale primjerene i dostupne interaktivne računalne programe i alate</w:t>
            </w:r>
            <w:r w:rsidR="00ED56CB" w:rsidRPr="00C34E15">
              <w:t xml:space="preserve">  za istraživanje svojstava, prikaz zadataka i provjeru ispravnosti rješenja. Rabiti modele tijela. Primijeniti znanja u autentičnim situacijama i na terenskoj nastavi.</w:t>
            </w:r>
          </w:p>
        </w:tc>
      </w:tr>
      <w:tr w:rsidR="00ED56CB" w:rsidRPr="00444F01" w14:paraId="4BEBF7BB" w14:textId="77777777" w:rsidTr="0023512F">
        <w:tc>
          <w:tcPr>
            <w:tcW w:w="487" w:type="dxa"/>
          </w:tcPr>
          <w:p w14:paraId="75B78AA3" w14:textId="77777777" w:rsidR="00ED56CB" w:rsidRPr="00C34E15" w:rsidRDefault="00ED56CB" w:rsidP="00ED56CB">
            <w:pPr>
              <w:pStyle w:val="0-Ishodi"/>
            </w:pPr>
            <w:r w:rsidRPr="00C34E15">
              <w:t>8.</w:t>
            </w:r>
          </w:p>
        </w:tc>
        <w:tc>
          <w:tcPr>
            <w:tcW w:w="1821" w:type="dxa"/>
            <w:shd w:val="clear" w:color="auto" w:fill="FADCB4"/>
          </w:tcPr>
          <w:p w14:paraId="1D4E9903" w14:textId="77777777" w:rsidR="00ED56CB" w:rsidRPr="00C34E15" w:rsidRDefault="00ED56CB" w:rsidP="00ED56CB">
            <w:pPr>
              <w:pStyle w:val="0-Ishodi"/>
            </w:pPr>
            <w:r w:rsidRPr="00C34E15">
              <w:t>E. 2. 1</w:t>
            </w:r>
          </w:p>
          <w:p w14:paraId="6B50BD10" w14:textId="77777777" w:rsidR="00ED56CB" w:rsidRPr="00C34E15" w:rsidRDefault="00ED56CB" w:rsidP="00ED56CB">
            <w:pPr>
              <w:pStyle w:val="0-Ishodi"/>
            </w:pPr>
          </w:p>
          <w:p w14:paraId="1371F8C4" w14:textId="77777777" w:rsidR="00ED56CB" w:rsidRPr="00C34E15" w:rsidRDefault="00ED56CB" w:rsidP="00ED56CB">
            <w:pPr>
              <w:pStyle w:val="0-Ishodi"/>
            </w:pPr>
            <w:r w:rsidRPr="00C34E15">
              <w:t>Barata podatcima prikazanim na različite načina.</w:t>
            </w:r>
          </w:p>
        </w:tc>
        <w:tc>
          <w:tcPr>
            <w:tcW w:w="3187" w:type="dxa"/>
          </w:tcPr>
          <w:p w14:paraId="166124B0" w14:textId="77777777" w:rsidR="00ED56CB" w:rsidRPr="00C34E15" w:rsidRDefault="00ED56CB" w:rsidP="00ED56CB">
            <w:pPr>
              <w:pStyle w:val="0-Tekst"/>
            </w:pPr>
            <w:r w:rsidRPr="00C34E15">
              <w:t xml:space="preserve">Prepoznaje obilježja skupa objekata, prikuplja podatke o njima, organizira ih tablično, određuje frekvenciju i relativnu frekvenciju podataka. </w:t>
            </w:r>
          </w:p>
          <w:p w14:paraId="27C9313B" w14:textId="77777777" w:rsidR="00ED56CB" w:rsidRDefault="00ED56CB" w:rsidP="00ED56CB">
            <w:pPr>
              <w:pStyle w:val="0-Tekst"/>
            </w:pPr>
            <w:r w:rsidRPr="00C34E15">
              <w:lastRenderedPageBreak/>
              <w:t>Određuje srednje vrije</w:t>
            </w:r>
            <w:r>
              <w:t xml:space="preserve">dnosti  prikupljenih podataka. </w:t>
            </w:r>
          </w:p>
          <w:p w14:paraId="3D96D41C" w14:textId="77777777" w:rsidR="006F4111" w:rsidRDefault="00ED56CB" w:rsidP="00ED56CB">
            <w:pPr>
              <w:pStyle w:val="0-Tekst"/>
            </w:pPr>
            <w:r w:rsidRPr="00C34E15">
              <w:t>Crta linijske i stupčaste dijagrame frekvencija i relativnih frekvencija, te kružni dijagram relativnih frekvencija.</w:t>
            </w:r>
          </w:p>
          <w:p w14:paraId="6C726E3C" w14:textId="55A94F46" w:rsidR="00ED56CB" w:rsidRPr="00C34E15" w:rsidRDefault="00ED56CB" w:rsidP="00ED56CB">
            <w:pPr>
              <w:pStyle w:val="0-Tekst"/>
            </w:pPr>
            <w:r w:rsidRPr="00C34E15">
              <w:t xml:space="preserve">Analizira rezultate i </w:t>
            </w:r>
            <w:r>
              <w:t>diskutira o njima.</w:t>
            </w:r>
          </w:p>
        </w:tc>
        <w:tc>
          <w:tcPr>
            <w:tcW w:w="2181" w:type="dxa"/>
          </w:tcPr>
          <w:p w14:paraId="7CFBF0C6" w14:textId="77777777" w:rsidR="00ED56CB" w:rsidRPr="00C34E15" w:rsidRDefault="00ED56CB" w:rsidP="00ED56CB">
            <w:pPr>
              <w:pStyle w:val="0-Tekst"/>
            </w:pPr>
            <w:r w:rsidRPr="00C34E15">
              <w:lastRenderedPageBreak/>
              <w:t>Interpretira podatke prikazane na različite načine. Organizira jednostavan skup podataka.</w:t>
            </w:r>
          </w:p>
        </w:tc>
        <w:tc>
          <w:tcPr>
            <w:tcW w:w="2181" w:type="dxa"/>
          </w:tcPr>
          <w:p w14:paraId="6850DB3B" w14:textId="77777777" w:rsidR="00ED56CB" w:rsidRPr="00C34E15" w:rsidRDefault="00ED56CB" w:rsidP="00ED56CB">
            <w:pPr>
              <w:pStyle w:val="0-Tekst"/>
            </w:pPr>
            <w:r w:rsidRPr="00C34E15">
              <w:t>Organizira prikupljene</w:t>
            </w:r>
            <w:r>
              <w:rPr>
                <w:rFonts w:ascii="Calibri" w:hAnsi="Calibri" w:cs="Calibri"/>
              </w:rPr>
              <w:t xml:space="preserve"> </w:t>
            </w:r>
            <w:r w:rsidRPr="00C34E15">
              <w:t>podatke i prikazuje ih linijskim i stupčastim dijagramom.</w:t>
            </w:r>
          </w:p>
        </w:tc>
        <w:tc>
          <w:tcPr>
            <w:tcW w:w="2181" w:type="dxa"/>
          </w:tcPr>
          <w:p w14:paraId="00F757A8" w14:textId="77777777" w:rsidR="00ED56CB" w:rsidRPr="00C34E15" w:rsidRDefault="00ED56CB" w:rsidP="00ED56CB">
            <w:pPr>
              <w:pStyle w:val="0-Tekst"/>
            </w:pPr>
            <w:r w:rsidRPr="00C34E15">
              <w:t xml:space="preserve">Računa relativnu frekvenciju i srednje vrijednosti, grafički prikazuje podatke stupčastim i kružnim </w:t>
            </w:r>
            <w:r w:rsidRPr="00C34E15">
              <w:lastRenderedPageBreak/>
              <w:t>dijagramom</w:t>
            </w:r>
            <w:r>
              <w:rPr>
                <w:rFonts w:ascii="Calibri" w:hAnsi="Calibri" w:cs="Calibri"/>
              </w:rPr>
              <w:t xml:space="preserve"> </w:t>
            </w:r>
            <w:r w:rsidRPr="00C34E15">
              <w:t>relativnih frekvencija.</w:t>
            </w:r>
          </w:p>
          <w:p w14:paraId="2BEA66C1" w14:textId="77777777" w:rsidR="00ED56CB" w:rsidRPr="00C34E15" w:rsidRDefault="00ED56CB" w:rsidP="00ED56CB">
            <w:pPr>
              <w:pStyle w:val="0-Tekst"/>
            </w:pPr>
            <w:r w:rsidRPr="00C34E15">
              <w:t xml:space="preserve"> </w:t>
            </w:r>
          </w:p>
        </w:tc>
        <w:tc>
          <w:tcPr>
            <w:tcW w:w="2182" w:type="dxa"/>
          </w:tcPr>
          <w:p w14:paraId="5A74BFB9" w14:textId="77777777" w:rsidR="00ED56CB" w:rsidRPr="00C34E15" w:rsidRDefault="00ED56CB" w:rsidP="00ED56CB">
            <w:pPr>
              <w:pStyle w:val="0-Tekst"/>
            </w:pPr>
            <w:r w:rsidRPr="00C34E15">
              <w:lastRenderedPageBreak/>
              <w:t>Donosi odluke na osnovi analiziranih podataka.</w:t>
            </w:r>
          </w:p>
        </w:tc>
      </w:tr>
      <w:tr w:rsidR="00ED56CB" w:rsidRPr="00444F01" w14:paraId="46F3C832" w14:textId="77777777" w:rsidTr="0023512F">
        <w:tc>
          <w:tcPr>
            <w:tcW w:w="14220" w:type="dxa"/>
            <w:gridSpan w:val="7"/>
          </w:tcPr>
          <w:p w14:paraId="368BA916" w14:textId="77777777" w:rsidR="00ED56CB" w:rsidRPr="00C34E15" w:rsidRDefault="00ED56CB" w:rsidP="00ED56CB">
            <w:pPr>
              <w:pStyle w:val="0-Tekst"/>
            </w:pPr>
            <w:r>
              <w:t>NAPOMENA:</w:t>
            </w:r>
            <w:r w:rsidRPr="00C34E15">
              <w:t xml:space="preserve"> </w:t>
            </w:r>
          </w:p>
          <w:p w14:paraId="58F84173" w14:textId="0A75B678" w:rsidR="00ED56CB" w:rsidRPr="00C34E15" w:rsidRDefault="00ED56CB" w:rsidP="00ED56CB">
            <w:pPr>
              <w:pStyle w:val="0-Tekst"/>
            </w:pPr>
            <w:r w:rsidRPr="00C34E15">
              <w:t xml:space="preserve">Rabiti proračunske tablice ili programe </w:t>
            </w:r>
            <w:r w:rsidR="009B7EFD">
              <w:t xml:space="preserve">dinamične geometrije te ostale primjerene i dostupne interaktivne računalne programe i </w:t>
            </w:r>
            <w:r w:rsidR="00E557DF">
              <w:t xml:space="preserve">alate </w:t>
            </w:r>
            <w:r w:rsidRPr="00C34E15">
              <w:t>za prikaz podataka.</w:t>
            </w:r>
          </w:p>
        </w:tc>
      </w:tr>
    </w:tbl>
    <w:p w14:paraId="115403D4" w14:textId="77777777" w:rsidR="00ED56CB" w:rsidRDefault="00ED56CB" w:rsidP="00ED56CB">
      <w:pPr>
        <w:pStyle w:val="CKR-H3"/>
      </w:pPr>
    </w:p>
    <w:p w14:paraId="2841D2A3" w14:textId="771FFE82" w:rsidR="00BA36A1" w:rsidRDefault="00BA36A1" w:rsidP="00BA36A1">
      <w:pPr>
        <w:pStyle w:val="CKR-H3"/>
      </w:pPr>
    </w:p>
    <w:p w14:paraId="2173BA03" w14:textId="0554F0A5" w:rsidR="00E35A36" w:rsidRDefault="00E35A36" w:rsidP="00BA36A1">
      <w:pPr>
        <w:pStyle w:val="CKR-H3"/>
      </w:pPr>
    </w:p>
    <w:p w14:paraId="26A0A9C8" w14:textId="5E4B062A" w:rsidR="00E35A36" w:rsidRDefault="00E35A36" w:rsidP="00BA36A1">
      <w:pPr>
        <w:pStyle w:val="CKR-H3"/>
      </w:pPr>
    </w:p>
    <w:p w14:paraId="7F385CFC" w14:textId="61241C22" w:rsidR="00E35A36" w:rsidRDefault="00E35A36" w:rsidP="00BA36A1">
      <w:pPr>
        <w:pStyle w:val="CKR-H3"/>
      </w:pPr>
    </w:p>
    <w:p w14:paraId="41583139" w14:textId="52AAEE62" w:rsidR="00E35A36" w:rsidRDefault="00E35A36" w:rsidP="00BA36A1">
      <w:pPr>
        <w:pStyle w:val="CKR-H3"/>
      </w:pPr>
    </w:p>
    <w:p w14:paraId="02880344" w14:textId="5016F912" w:rsidR="0023512F" w:rsidRDefault="0023512F" w:rsidP="00BA36A1">
      <w:pPr>
        <w:pStyle w:val="CKR-H3"/>
      </w:pPr>
    </w:p>
    <w:p w14:paraId="1C5E0354" w14:textId="425389E8" w:rsidR="0023512F" w:rsidRDefault="0023512F" w:rsidP="00BA36A1">
      <w:pPr>
        <w:pStyle w:val="CKR-H3"/>
        <w:rPr>
          <w:sz w:val="36"/>
          <w:szCs w:val="36"/>
        </w:rPr>
      </w:pPr>
    </w:p>
    <w:p w14:paraId="19DE6F1D" w14:textId="41E800E5" w:rsidR="0023512F" w:rsidRDefault="0023512F" w:rsidP="00BA36A1">
      <w:pPr>
        <w:pStyle w:val="CKR-H3"/>
        <w:rPr>
          <w:sz w:val="36"/>
          <w:szCs w:val="36"/>
        </w:rPr>
      </w:pPr>
    </w:p>
    <w:p w14:paraId="7C772CD4" w14:textId="121CA2DB" w:rsidR="0023512F" w:rsidRDefault="0023512F" w:rsidP="00BA36A1">
      <w:pPr>
        <w:pStyle w:val="CKR-H3"/>
        <w:rPr>
          <w:sz w:val="36"/>
          <w:szCs w:val="36"/>
        </w:rPr>
      </w:pPr>
    </w:p>
    <w:p w14:paraId="6FA058AA" w14:textId="1E0E79B1" w:rsidR="0023512F" w:rsidRDefault="0023512F" w:rsidP="00BA36A1">
      <w:pPr>
        <w:pStyle w:val="CKR-H3"/>
        <w:rPr>
          <w:sz w:val="36"/>
          <w:szCs w:val="36"/>
        </w:rPr>
      </w:pPr>
    </w:p>
    <w:p w14:paraId="2C5F4E19" w14:textId="3C334E92" w:rsidR="0023512F" w:rsidRDefault="0023512F" w:rsidP="00BA36A1">
      <w:pPr>
        <w:pStyle w:val="CKR-H3"/>
        <w:rPr>
          <w:sz w:val="36"/>
          <w:szCs w:val="36"/>
        </w:rPr>
      </w:pPr>
    </w:p>
    <w:p w14:paraId="175A16A6" w14:textId="77777777" w:rsidR="008B2596" w:rsidRPr="0023512F" w:rsidRDefault="008B2596" w:rsidP="00BA36A1">
      <w:pPr>
        <w:pStyle w:val="CKR-H3"/>
        <w:rPr>
          <w:sz w:val="36"/>
          <w:szCs w:val="36"/>
        </w:rPr>
      </w:pPr>
    </w:p>
    <w:p w14:paraId="003A818C" w14:textId="459740EF" w:rsidR="006148E9" w:rsidRPr="00AC2885" w:rsidRDefault="006148E9" w:rsidP="0023512F">
      <w:pPr>
        <w:pStyle w:val="CKR-H3"/>
        <w:numPr>
          <w:ilvl w:val="0"/>
          <w:numId w:val="6"/>
        </w:numPr>
        <w:jc w:val="center"/>
        <w:rPr>
          <w:sz w:val="40"/>
          <w:szCs w:val="40"/>
        </w:rPr>
      </w:pPr>
      <w:r w:rsidRPr="00AC2885">
        <w:rPr>
          <w:sz w:val="40"/>
          <w:szCs w:val="40"/>
        </w:rPr>
        <w:t xml:space="preserve">razred </w:t>
      </w:r>
      <w:r w:rsidR="00BA36A1" w:rsidRPr="00AC2885">
        <w:rPr>
          <w:sz w:val="40"/>
          <w:szCs w:val="40"/>
        </w:rPr>
        <w:t xml:space="preserve">trogodišnje </w:t>
      </w:r>
      <w:r w:rsidRPr="00AC2885">
        <w:rPr>
          <w:sz w:val="40"/>
          <w:szCs w:val="40"/>
        </w:rPr>
        <w:t>srednje škole (</w:t>
      </w:r>
      <w:r w:rsidR="00BA36A1" w:rsidRPr="00AC2885">
        <w:rPr>
          <w:sz w:val="40"/>
          <w:szCs w:val="40"/>
        </w:rPr>
        <w:t>64 sata</w:t>
      </w:r>
      <w:r w:rsidRPr="00AC2885">
        <w:rPr>
          <w:sz w:val="40"/>
          <w:szCs w:val="40"/>
        </w:rPr>
        <w:t>)</w:t>
      </w:r>
    </w:p>
    <w:p w14:paraId="03738F1A" w14:textId="571E84D3" w:rsidR="0023512F" w:rsidRDefault="0023512F" w:rsidP="0023512F">
      <w:pPr>
        <w:pStyle w:val="CKR-H3"/>
        <w:jc w:val="center"/>
        <w:rPr>
          <w:sz w:val="36"/>
          <w:szCs w:val="36"/>
        </w:rPr>
      </w:pPr>
    </w:p>
    <w:p w14:paraId="48DA6838" w14:textId="5ADA6A7A" w:rsidR="0023512F" w:rsidRDefault="0023512F" w:rsidP="0023512F">
      <w:pPr>
        <w:pStyle w:val="CKR-H3"/>
        <w:jc w:val="center"/>
        <w:rPr>
          <w:sz w:val="36"/>
          <w:szCs w:val="36"/>
        </w:rPr>
      </w:pPr>
    </w:p>
    <w:p w14:paraId="1E852798" w14:textId="7B24A5B4" w:rsidR="0023512F" w:rsidRDefault="0023512F" w:rsidP="0023512F">
      <w:pPr>
        <w:pStyle w:val="CKR-H3"/>
        <w:jc w:val="center"/>
        <w:rPr>
          <w:sz w:val="36"/>
          <w:szCs w:val="36"/>
        </w:rPr>
      </w:pPr>
    </w:p>
    <w:p w14:paraId="47F5E9B2" w14:textId="11A2D6F6" w:rsidR="0023512F" w:rsidRDefault="0023512F" w:rsidP="0023512F">
      <w:pPr>
        <w:pStyle w:val="CKR-H3"/>
        <w:jc w:val="center"/>
        <w:rPr>
          <w:sz w:val="36"/>
          <w:szCs w:val="36"/>
        </w:rPr>
      </w:pPr>
    </w:p>
    <w:p w14:paraId="2F1D59A2" w14:textId="7DB74604" w:rsidR="0023512F" w:rsidRDefault="0023512F" w:rsidP="0023512F">
      <w:pPr>
        <w:pStyle w:val="CKR-H3"/>
        <w:jc w:val="center"/>
        <w:rPr>
          <w:sz w:val="36"/>
          <w:szCs w:val="36"/>
        </w:rPr>
      </w:pPr>
    </w:p>
    <w:p w14:paraId="3415A3D4" w14:textId="2AC0F2E5" w:rsidR="0023512F" w:rsidRPr="00BD4C1C" w:rsidRDefault="0023512F" w:rsidP="00E35A36">
      <w:pPr>
        <w:spacing w:after="0"/>
        <w:rPr>
          <w:rFonts w:ascii="VladaRHSans Lt" w:hAnsi="VladaRHSans Lt"/>
          <w:sz w:val="19"/>
          <w:lang w:eastAsia="hr-HR"/>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487"/>
        <w:gridCol w:w="1823"/>
        <w:gridCol w:w="3185"/>
        <w:gridCol w:w="2124"/>
        <w:gridCol w:w="2125"/>
        <w:gridCol w:w="2125"/>
        <w:gridCol w:w="2273"/>
      </w:tblGrid>
      <w:tr w:rsidR="00E35A36" w:rsidRPr="00BD4C1C" w14:paraId="0666652B" w14:textId="77777777" w:rsidTr="004A08A6">
        <w:trPr>
          <w:tblHeader/>
        </w:trPr>
        <w:tc>
          <w:tcPr>
            <w:tcW w:w="14142" w:type="dxa"/>
            <w:gridSpan w:val="7"/>
            <w:shd w:val="clear" w:color="auto" w:fill="B4DCEB"/>
          </w:tcPr>
          <w:p w14:paraId="1C29B08A" w14:textId="77777777" w:rsidR="00E35A36" w:rsidRPr="00BD4C1C" w:rsidRDefault="00E35A36" w:rsidP="004A08A6">
            <w:pPr>
              <w:jc w:val="center"/>
              <w:rPr>
                <w:rFonts w:ascii="VladaRHSans Bld" w:hAnsi="VladaRHSans Bld"/>
                <w:smallCaps/>
                <w:sz w:val="19"/>
              </w:rPr>
            </w:pPr>
            <w:r w:rsidRPr="00BD4C1C">
              <w:rPr>
                <w:rFonts w:ascii="VladaRHSans Bld" w:hAnsi="VladaRHSans Bld"/>
                <w:smallCaps/>
                <w:sz w:val="19"/>
              </w:rPr>
              <w:lastRenderedPageBreak/>
              <w:t>MATEMATIKA – NA KRAJU 3. RAZREDA TROGODIŠNJE SREDNJE ŠKOLE (</w:t>
            </w:r>
            <w:r>
              <w:rPr>
                <w:rFonts w:ascii="VladaRHSans Bld" w:hAnsi="VladaRHSans Bld"/>
                <w:smallCaps/>
                <w:sz w:val="19"/>
              </w:rPr>
              <w:t>64</w:t>
            </w:r>
            <w:r w:rsidRPr="00BD4C1C">
              <w:rPr>
                <w:rFonts w:ascii="VladaRHSans Bld" w:hAnsi="VladaRHSans Bld"/>
                <w:smallCaps/>
                <w:sz w:val="19"/>
              </w:rPr>
              <w:t xml:space="preserve"> sata) UČENIK:</w:t>
            </w:r>
          </w:p>
        </w:tc>
      </w:tr>
      <w:tr w:rsidR="00E35A36" w:rsidRPr="00BD4C1C" w14:paraId="4398C1D2" w14:textId="77777777" w:rsidTr="004A08A6">
        <w:trPr>
          <w:tblHeader/>
        </w:trPr>
        <w:tc>
          <w:tcPr>
            <w:tcW w:w="14142" w:type="dxa"/>
            <w:gridSpan w:val="7"/>
            <w:shd w:val="clear" w:color="auto" w:fill="C8FAFA"/>
            <w:vAlign w:val="center"/>
          </w:tcPr>
          <w:p w14:paraId="2143DD98" w14:textId="77777777" w:rsidR="00E35A36" w:rsidRPr="00BD4C1C" w:rsidRDefault="00E35A36" w:rsidP="004A08A6">
            <w:pPr>
              <w:jc w:val="center"/>
              <w:rPr>
                <w:rFonts w:ascii="VladaRHSans Bld" w:hAnsi="VladaRHSans Bld"/>
                <w:smallCaps/>
                <w:sz w:val="19"/>
              </w:rPr>
            </w:pPr>
            <w:r w:rsidRPr="00BD4C1C">
              <w:rPr>
                <w:rFonts w:ascii="VladaRHSans Bld" w:hAnsi="VladaRHSans Bld"/>
                <w:smallCaps/>
                <w:sz w:val="19"/>
              </w:rPr>
              <w:t>DOMENE: A – BROJEVI, B – ALGEBRA I FUNKCIJE, C – OBLIK I PROSTOR, D – MJERENJE, E – PODATCI, STATISTIKA I VJEROJATNOST</w:t>
            </w:r>
          </w:p>
        </w:tc>
      </w:tr>
      <w:tr w:rsidR="00E35A36" w:rsidRPr="00BD4C1C" w14:paraId="447F5022" w14:textId="77777777" w:rsidTr="004A08A6">
        <w:trPr>
          <w:trHeight w:val="208"/>
          <w:tblHeader/>
        </w:trPr>
        <w:tc>
          <w:tcPr>
            <w:tcW w:w="487" w:type="dxa"/>
            <w:vMerge w:val="restart"/>
            <w:shd w:val="clear" w:color="auto" w:fill="D7B9EB"/>
            <w:vAlign w:val="center"/>
          </w:tcPr>
          <w:p w14:paraId="56507891" w14:textId="4953F289" w:rsidR="00E35A36" w:rsidRPr="00BD4C1C" w:rsidRDefault="00E35A36" w:rsidP="004A08A6">
            <w:pPr>
              <w:spacing w:after="0"/>
              <w:rPr>
                <w:rFonts w:ascii="VladaRHSans Bld" w:hAnsi="VladaRHSans Bld"/>
                <w:smallCaps/>
                <w:sz w:val="19"/>
              </w:rPr>
            </w:pPr>
            <w:r w:rsidRPr="00BD4C1C">
              <w:rPr>
                <w:rFonts w:ascii="VladaRHSans Bld" w:hAnsi="VladaRHSans Bld"/>
                <w:smallCaps/>
                <w:sz w:val="19"/>
              </w:rPr>
              <w:t>RB</w:t>
            </w:r>
            <w:r w:rsidR="008B2596">
              <w:rPr>
                <w:rFonts w:ascii="VladaRHSans Bld" w:hAnsi="VladaRHSans Bld"/>
                <w:smallCaps/>
                <w:sz w:val="19"/>
              </w:rPr>
              <w:t>.</w:t>
            </w:r>
          </w:p>
        </w:tc>
        <w:tc>
          <w:tcPr>
            <w:tcW w:w="1823" w:type="dxa"/>
            <w:vMerge w:val="restart"/>
            <w:shd w:val="clear" w:color="auto" w:fill="D7B9EB"/>
            <w:vAlign w:val="center"/>
          </w:tcPr>
          <w:p w14:paraId="682E465D" w14:textId="77777777" w:rsidR="00E35A36" w:rsidRPr="00BD4C1C" w:rsidRDefault="00E35A36" w:rsidP="004A08A6">
            <w:pPr>
              <w:spacing w:after="0"/>
              <w:rPr>
                <w:rFonts w:ascii="VladaRHSans Bld" w:hAnsi="VladaRHSans Bld"/>
                <w:smallCaps/>
                <w:sz w:val="19"/>
              </w:rPr>
            </w:pPr>
            <w:r w:rsidRPr="00BD4C1C">
              <w:rPr>
                <w:rFonts w:ascii="VladaRHSans Bld" w:hAnsi="VladaRHSans Bld"/>
                <w:smallCaps/>
                <w:sz w:val="19"/>
              </w:rPr>
              <w:t>ISHOD</w:t>
            </w:r>
          </w:p>
        </w:tc>
        <w:tc>
          <w:tcPr>
            <w:tcW w:w="3185" w:type="dxa"/>
            <w:vMerge w:val="restart"/>
            <w:shd w:val="clear" w:color="auto" w:fill="D7B9EB"/>
            <w:vAlign w:val="center"/>
          </w:tcPr>
          <w:p w14:paraId="524E4902" w14:textId="77777777" w:rsidR="00E35A36" w:rsidRPr="00BD4C1C" w:rsidRDefault="00E35A36" w:rsidP="004A08A6">
            <w:pPr>
              <w:spacing w:after="0"/>
              <w:rPr>
                <w:rFonts w:ascii="VladaRHSans Bld" w:hAnsi="VladaRHSans Bld"/>
                <w:smallCaps/>
                <w:sz w:val="19"/>
              </w:rPr>
            </w:pPr>
            <w:r w:rsidRPr="00BD4C1C">
              <w:rPr>
                <w:rFonts w:ascii="VladaRHSans Bld" w:hAnsi="VladaRHSans Bld"/>
                <w:smallCaps/>
                <w:sz w:val="19"/>
              </w:rPr>
              <w:t>RAZRADA ISHODA</w:t>
            </w:r>
          </w:p>
        </w:tc>
        <w:tc>
          <w:tcPr>
            <w:tcW w:w="8647" w:type="dxa"/>
            <w:gridSpan w:val="4"/>
            <w:shd w:val="clear" w:color="auto" w:fill="D7B9EB"/>
            <w:vAlign w:val="center"/>
          </w:tcPr>
          <w:p w14:paraId="2053A8CC" w14:textId="77777777" w:rsidR="00E35A36" w:rsidRPr="00BD4C1C" w:rsidRDefault="00E35A36" w:rsidP="004A08A6">
            <w:pPr>
              <w:spacing w:after="0"/>
              <w:jc w:val="center"/>
              <w:rPr>
                <w:rFonts w:ascii="VladaRHSans Bld" w:hAnsi="VladaRHSans Bld"/>
                <w:smallCaps/>
                <w:sz w:val="19"/>
              </w:rPr>
            </w:pPr>
            <w:r w:rsidRPr="00BD4C1C">
              <w:rPr>
                <w:rFonts w:ascii="VladaRHSans Bld" w:hAnsi="VladaRHSans Bld"/>
                <w:smallCaps/>
                <w:sz w:val="19"/>
              </w:rPr>
              <w:t>RAZINE USVOJENOSTI</w:t>
            </w:r>
          </w:p>
        </w:tc>
      </w:tr>
      <w:tr w:rsidR="00E35A36" w:rsidRPr="00BD4C1C" w14:paraId="4B0DA509" w14:textId="77777777" w:rsidTr="004A08A6">
        <w:trPr>
          <w:tblHeader/>
        </w:trPr>
        <w:tc>
          <w:tcPr>
            <w:tcW w:w="487" w:type="dxa"/>
            <w:vMerge/>
            <w:shd w:val="clear" w:color="auto" w:fill="D7B9EB"/>
          </w:tcPr>
          <w:p w14:paraId="633200C4" w14:textId="77777777" w:rsidR="00E35A36" w:rsidRPr="00BD4C1C" w:rsidRDefault="00E35A36" w:rsidP="004A08A6">
            <w:pPr>
              <w:spacing w:after="0"/>
              <w:rPr>
                <w:rFonts w:ascii="VladaRHSans Bld" w:hAnsi="VladaRHSans Bld"/>
                <w:smallCaps/>
                <w:sz w:val="19"/>
              </w:rPr>
            </w:pPr>
          </w:p>
        </w:tc>
        <w:tc>
          <w:tcPr>
            <w:tcW w:w="1823" w:type="dxa"/>
            <w:vMerge/>
            <w:shd w:val="clear" w:color="auto" w:fill="D7B9EB"/>
            <w:vAlign w:val="center"/>
          </w:tcPr>
          <w:p w14:paraId="105445EF" w14:textId="77777777" w:rsidR="00E35A36" w:rsidRPr="00BD4C1C" w:rsidRDefault="00E35A36" w:rsidP="004A08A6">
            <w:pPr>
              <w:spacing w:after="0"/>
              <w:rPr>
                <w:rFonts w:ascii="VladaRHSans Bld" w:hAnsi="VladaRHSans Bld"/>
                <w:smallCaps/>
                <w:sz w:val="19"/>
              </w:rPr>
            </w:pPr>
          </w:p>
        </w:tc>
        <w:tc>
          <w:tcPr>
            <w:tcW w:w="3185" w:type="dxa"/>
            <w:vMerge/>
            <w:shd w:val="clear" w:color="auto" w:fill="D7B9EB"/>
            <w:vAlign w:val="center"/>
          </w:tcPr>
          <w:p w14:paraId="0C0B966D" w14:textId="77777777" w:rsidR="00E35A36" w:rsidRPr="00BD4C1C" w:rsidRDefault="00E35A36" w:rsidP="004A08A6">
            <w:pPr>
              <w:spacing w:after="0"/>
              <w:rPr>
                <w:rFonts w:ascii="VladaRHSans Bld" w:hAnsi="VladaRHSans Bld"/>
                <w:smallCaps/>
                <w:sz w:val="19"/>
              </w:rPr>
            </w:pPr>
          </w:p>
        </w:tc>
        <w:tc>
          <w:tcPr>
            <w:tcW w:w="2124" w:type="dxa"/>
            <w:shd w:val="clear" w:color="auto" w:fill="FAC8FA"/>
            <w:vAlign w:val="center"/>
          </w:tcPr>
          <w:p w14:paraId="33969AB5" w14:textId="77777777" w:rsidR="00E35A36" w:rsidRPr="00BD4C1C" w:rsidRDefault="00E35A36" w:rsidP="004A08A6">
            <w:pPr>
              <w:spacing w:after="0"/>
              <w:rPr>
                <w:rFonts w:ascii="VladaRHSans Bld" w:hAnsi="VladaRHSans Bld"/>
                <w:smallCaps/>
                <w:sz w:val="19"/>
              </w:rPr>
            </w:pPr>
            <w:r w:rsidRPr="00BD4C1C">
              <w:rPr>
                <w:rFonts w:ascii="VladaRHSans Bld" w:hAnsi="VladaRHSans Bld"/>
                <w:smallCaps/>
                <w:sz w:val="19"/>
              </w:rPr>
              <w:t>ZADOVOLJAVAJUĆA</w:t>
            </w:r>
          </w:p>
        </w:tc>
        <w:tc>
          <w:tcPr>
            <w:tcW w:w="2125" w:type="dxa"/>
            <w:shd w:val="clear" w:color="auto" w:fill="FAC8FA"/>
            <w:vAlign w:val="center"/>
          </w:tcPr>
          <w:p w14:paraId="33B9D3B1" w14:textId="77777777" w:rsidR="00E35A36" w:rsidRPr="00BD4C1C" w:rsidRDefault="00E35A36" w:rsidP="004A08A6">
            <w:pPr>
              <w:spacing w:after="0"/>
              <w:rPr>
                <w:rFonts w:ascii="VladaRHSans Bld" w:hAnsi="VladaRHSans Bld"/>
                <w:smallCaps/>
                <w:sz w:val="19"/>
              </w:rPr>
            </w:pPr>
            <w:r w:rsidRPr="00BD4C1C">
              <w:rPr>
                <w:rFonts w:ascii="VladaRHSans Bld" w:hAnsi="VladaRHSans Bld"/>
                <w:smallCaps/>
                <w:sz w:val="19"/>
              </w:rPr>
              <w:t>DOBRA</w:t>
            </w:r>
          </w:p>
        </w:tc>
        <w:tc>
          <w:tcPr>
            <w:tcW w:w="2125" w:type="dxa"/>
            <w:shd w:val="clear" w:color="auto" w:fill="FAC8FA"/>
            <w:vAlign w:val="center"/>
          </w:tcPr>
          <w:p w14:paraId="7AFB0124" w14:textId="77777777" w:rsidR="00E35A36" w:rsidRPr="00BD4C1C" w:rsidRDefault="00E35A36" w:rsidP="004A08A6">
            <w:pPr>
              <w:spacing w:after="0"/>
              <w:rPr>
                <w:rFonts w:ascii="VladaRHSans Bld" w:hAnsi="VladaRHSans Bld"/>
                <w:smallCaps/>
                <w:sz w:val="19"/>
              </w:rPr>
            </w:pPr>
            <w:r w:rsidRPr="00BD4C1C">
              <w:rPr>
                <w:rFonts w:ascii="VladaRHSans Bld" w:hAnsi="VladaRHSans Bld"/>
                <w:smallCaps/>
                <w:sz w:val="19"/>
              </w:rPr>
              <w:t>VRLO DOBRA</w:t>
            </w:r>
          </w:p>
        </w:tc>
        <w:tc>
          <w:tcPr>
            <w:tcW w:w="2273" w:type="dxa"/>
            <w:shd w:val="clear" w:color="auto" w:fill="FAC8FA"/>
            <w:vAlign w:val="center"/>
          </w:tcPr>
          <w:p w14:paraId="0A67CC1A" w14:textId="77777777" w:rsidR="00E35A36" w:rsidRPr="00BD4C1C" w:rsidRDefault="00E35A36" w:rsidP="004A08A6">
            <w:pPr>
              <w:spacing w:after="0"/>
              <w:rPr>
                <w:rFonts w:ascii="VladaRHSans Bld" w:hAnsi="VladaRHSans Bld"/>
                <w:smallCaps/>
                <w:sz w:val="19"/>
              </w:rPr>
            </w:pPr>
            <w:r w:rsidRPr="00BD4C1C">
              <w:rPr>
                <w:rFonts w:ascii="VladaRHSans Bld" w:hAnsi="VladaRHSans Bld"/>
                <w:smallCaps/>
                <w:sz w:val="19"/>
              </w:rPr>
              <w:t>IZNIMNA</w:t>
            </w:r>
          </w:p>
        </w:tc>
      </w:tr>
      <w:tr w:rsidR="00E35A36" w:rsidRPr="00BD4C1C" w14:paraId="21D6CC16" w14:textId="77777777" w:rsidTr="004A08A6">
        <w:tc>
          <w:tcPr>
            <w:tcW w:w="487" w:type="dxa"/>
          </w:tcPr>
          <w:p w14:paraId="65812ED2" w14:textId="77777777" w:rsidR="00E35A36" w:rsidRPr="00BD4C1C" w:rsidRDefault="00E35A36" w:rsidP="004A08A6">
            <w:pPr>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1.</w:t>
            </w:r>
          </w:p>
        </w:tc>
        <w:tc>
          <w:tcPr>
            <w:tcW w:w="1823" w:type="dxa"/>
            <w:shd w:val="clear" w:color="auto" w:fill="FFCDCD"/>
          </w:tcPr>
          <w:p w14:paraId="27EE255A"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A. 3. 1</w:t>
            </w:r>
          </w:p>
          <w:p w14:paraId="761BB938" w14:textId="77777777" w:rsidR="00E35A36" w:rsidRPr="00BD4C1C" w:rsidRDefault="00E35A36" w:rsidP="004A08A6">
            <w:pPr>
              <w:shd w:val="clear" w:color="auto" w:fill="FAFAB4"/>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D. 3. 1</w:t>
            </w:r>
          </w:p>
          <w:p w14:paraId="209D9D25"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p>
          <w:p w14:paraId="59A25B66"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 xml:space="preserve">Primjenjuje postotni račun. </w:t>
            </w:r>
          </w:p>
        </w:tc>
        <w:tc>
          <w:tcPr>
            <w:tcW w:w="3185" w:type="dxa"/>
          </w:tcPr>
          <w:p w14:paraId="3F41CCF2" w14:textId="77777777" w:rsidR="00C7340E"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Prepoznaje elemente postotnoga računa, postotak, postotni iznos i cjelinu u problemskoj situaciji. </w:t>
            </w:r>
          </w:p>
          <w:p w14:paraId="4499326B" w14:textId="468D8C0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Računa nepoznati podatak. </w:t>
            </w:r>
          </w:p>
          <w:p w14:paraId="44300EF5"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Prepoznaje i računa osnovnu vrijednost kada je zadana vrijednost promijenjena za postotak. </w:t>
            </w:r>
          </w:p>
          <w:p w14:paraId="02BAAFEA"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Primjenjuje postotni račun za  obračun poreza, carine, promjene i izračuna cijena, opise udjela i druge probleme iz života. </w:t>
            </w:r>
          </w:p>
          <w:p w14:paraId="4EFB4E7E" w14:textId="77777777" w:rsidR="00E35A36" w:rsidRPr="00BD4C1C" w:rsidRDefault="00E35A36" w:rsidP="004A08A6">
            <w:pPr>
              <w:spacing w:after="0"/>
              <w:rPr>
                <w:rFonts w:ascii="VladaRHSans Lt" w:hAnsi="VladaRHSans Lt"/>
                <w:sz w:val="19"/>
                <w:lang w:eastAsia="hr-HR"/>
              </w:rPr>
            </w:pPr>
          </w:p>
          <w:p w14:paraId="19FF113E" w14:textId="77777777" w:rsidR="00E35A36" w:rsidRPr="00BD4C1C" w:rsidRDefault="00E35A36" w:rsidP="004A08A6">
            <w:pPr>
              <w:spacing w:after="0"/>
              <w:rPr>
                <w:rFonts w:ascii="VladaRHSans Lt" w:hAnsi="VladaRHSans Lt"/>
                <w:color w:val="FF0000"/>
                <w:sz w:val="19"/>
                <w:lang w:eastAsia="hr-HR"/>
              </w:rPr>
            </w:pPr>
            <w:r w:rsidRPr="00BD4C1C">
              <w:rPr>
                <w:rFonts w:ascii="VladaRHSans Lt" w:hAnsi="VladaRHSans Lt"/>
                <w:color w:val="FF0000"/>
                <w:sz w:val="19"/>
                <w:lang w:eastAsia="hr-HR"/>
              </w:rPr>
              <w:t>Prošireni sadržaj:</w:t>
            </w:r>
          </w:p>
          <w:p w14:paraId="69453D5B"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color w:val="FF0000"/>
                <w:sz w:val="19"/>
                <w:lang w:eastAsia="hr-HR"/>
              </w:rPr>
              <w:t>Razlikuje i objašnjava bruto i neto plaću i primjenjuje postotni račun za izračun neto plaće.</w:t>
            </w:r>
          </w:p>
        </w:tc>
        <w:tc>
          <w:tcPr>
            <w:tcW w:w="2124" w:type="dxa"/>
          </w:tcPr>
          <w:p w14:paraId="204FB0FD"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Računa postotak i postotni iznos. Osnovnu vrijednost uvećava/umanjuje za postotni iznos.</w:t>
            </w:r>
          </w:p>
        </w:tc>
        <w:tc>
          <w:tcPr>
            <w:tcW w:w="2125" w:type="dxa"/>
          </w:tcPr>
          <w:p w14:paraId="2C45A716"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Prepoznaje i računa osnovnu vrijednost u jednostavnim situacijama.</w:t>
            </w:r>
          </w:p>
        </w:tc>
        <w:tc>
          <w:tcPr>
            <w:tcW w:w="2125" w:type="dxa"/>
          </w:tcPr>
          <w:p w14:paraId="0727D448"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Prepoznaje i računa osnovnu vrijednost u složenim situacijama. </w:t>
            </w:r>
          </w:p>
        </w:tc>
        <w:tc>
          <w:tcPr>
            <w:tcW w:w="2273" w:type="dxa"/>
          </w:tcPr>
          <w:p w14:paraId="1E07871B"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Sigurno i samostalno primjenjuje</w:t>
            </w:r>
            <w:r w:rsidRPr="00BD4C1C">
              <w:rPr>
                <w:rFonts w:ascii="Calibri" w:hAnsi="Calibri" w:cs="Calibri"/>
                <w:sz w:val="19"/>
                <w:lang w:eastAsia="hr-HR"/>
              </w:rPr>
              <w:t xml:space="preserve"> </w:t>
            </w:r>
            <w:r w:rsidRPr="00BD4C1C">
              <w:rPr>
                <w:rFonts w:ascii="VladaRHSans Lt" w:hAnsi="VladaRHSans Lt"/>
                <w:sz w:val="19"/>
                <w:lang w:eastAsia="hr-HR"/>
              </w:rPr>
              <w:t>postotni ra</w:t>
            </w:r>
            <w:r w:rsidRPr="00BD4C1C">
              <w:rPr>
                <w:rFonts w:ascii="VladaRHSans Lt" w:hAnsi="VladaRHSans Lt" w:cs="VladaRHSans Lt"/>
                <w:sz w:val="19"/>
                <w:lang w:eastAsia="hr-HR"/>
              </w:rPr>
              <w:t>č</w:t>
            </w:r>
            <w:r w:rsidRPr="00BD4C1C">
              <w:rPr>
                <w:rFonts w:ascii="VladaRHSans Lt" w:hAnsi="VladaRHSans Lt"/>
                <w:sz w:val="19"/>
                <w:lang w:eastAsia="hr-HR"/>
              </w:rPr>
              <w:t>un u rje</w:t>
            </w:r>
            <w:r w:rsidRPr="00BD4C1C">
              <w:rPr>
                <w:rFonts w:ascii="VladaRHSans Lt" w:hAnsi="VladaRHSans Lt" w:cs="VladaRHSans Lt"/>
                <w:sz w:val="19"/>
                <w:lang w:eastAsia="hr-HR"/>
              </w:rPr>
              <w:t>š</w:t>
            </w:r>
            <w:r w:rsidRPr="00BD4C1C">
              <w:rPr>
                <w:rFonts w:ascii="VladaRHSans Lt" w:hAnsi="VladaRHSans Lt"/>
                <w:sz w:val="19"/>
                <w:lang w:eastAsia="hr-HR"/>
              </w:rPr>
              <w:t>avanju problema</w:t>
            </w:r>
            <w:r w:rsidRPr="00BD4C1C">
              <w:rPr>
                <w:rFonts w:ascii="Calibri" w:hAnsi="Calibri" w:cs="Calibri"/>
                <w:sz w:val="19"/>
                <w:lang w:eastAsia="hr-HR"/>
              </w:rPr>
              <w:t xml:space="preserve"> </w:t>
            </w:r>
            <w:r w:rsidRPr="00BD4C1C">
              <w:rPr>
                <w:rFonts w:ascii="VladaRHSans Lt" w:hAnsi="VladaRHSans Lt"/>
                <w:sz w:val="19"/>
                <w:lang w:eastAsia="hr-HR"/>
              </w:rPr>
              <w:t>iz stvarnoga života.</w:t>
            </w:r>
          </w:p>
        </w:tc>
      </w:tr>
      <w:tr w:rsidR="00E35A36" w:rsidRPr="00BD4C1C" w14:paraId="4C071D15" w14:textId="77777777" w:rsidTr="004A08A6">
        <w:tc>
          <w:tcPr>
            <w:tcW w:w="14142" w:type="dxa"/>
            <w:gridSpan w:val="7"/>
          </w:tcPr>
          <w:p w14:paraId="48602116"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NAPOMENA:</w:t>
            </w:r>
          </w:p>
          <w:p w14:paraId="2AE23291"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Rabiti  proračunske tablice za usporedbu raznih parametara pri razlici bruto i neto plaće. </w:t>
            </w:r>
          </w:p>
          <w:p w14:paraId="3DF71C57" w14:textId="08400501" w:rsidR="00E35A36" w:rsidRPr="00562476" w:rsidRDefault="00E35A36" w:rsidP="004A08A6">
            <w:pPr>
              <w:spacing w:after="0"/>
              <w:rPr>
                <w:rFonts w:ascii="VladaRHSans Lt" w:eastAsia="Calibri" w:hAnsi="VladaRHSans Lt" w:cs="Calibri"/>
                <w:color w:val="FF0000"/>
                <w:sz w:val="19"/>
                <w:szCs w:val="19"/>
                <w:lang w:eastAsia="hr-HR"/>
              </w:rPr>
            </w:pPr>
            <w:r w:rsidRPr="00BD4C1C">
              <w:rPr>
                <w:rFonts w:ascii="VladaRHSans Lt" w:hAnsi="VladaRHSans Lt"/>
                <w:sz w:val="19"/>
                <w:lang w:eastAsia="hr-HR"/>
              </w:rPr>
              <w:t>Primjer računanja cijene:</w:t>
            </w:r>
            <w:r w:rsidR="00857BA6">
              <w:rPr>
                <w:rFonts w:ascii="VladaRHSans Lt" w:hAnsi="VladaRHSans Lt"/>
                <w:sz w:val="19"/>
                <w:lang w:eastAsia="hr-HR"/>
              </w:rPr>
              <w:t xml:space="preserve"> </w:t>
            </w:r>
            <w:r w:rsidRPr="00BD4C1C">
              <w:rPr>
                <w:rFonts w:ascii="VladaRHSans Lt" w:eastAsia="Calibri" w:hAnsi="VladaRHSans Lt" w:cs="Calibri"/>
                <w:color w:val="FF0000"/>
                <w:sz w:val="19"/>
                <w:szCs w:val="19"/>
                <w:lang w:eastAsia="hr-HR"/>
              </w:rPr>
              <w:t>Cijena po kojoj je trgovina nabavila robu je nabavna ili fakturna cijena. Tu cijenu trgovina uvećava za troškove. Na taj iznos dodaje još razliku u cijeni, koja predstavlja prihod trgovine. Tako dobivena cijena naziva se prodajna cijena. Prodajna cijena uvećava se za porez na dodanu vrijednost (PDV). Cijena uvećana za porez naziva se maloprodajna cijena. To je cijena koju plaća kupac u trgovini.</w:t>
            </w:r>
          </w:p>
        </w:tc>
      </w:tr>
      <w:tr w:rsidR="00E35A36" w:rsidRPr="00BD4C1C" w14:paraId="3AE53775" w14:textId="77777777" w:rsidTr="004A08A6">
        <w:tc>
          <w:tcPr>
            <w:tcW w:w="487" w:type="dxa"/>
          </w:tcPr>
          <w:p w14:paraId="47F3828C" w14:textId="77777777" w:rsidR="00E35A36" w:rsidRPr="00BD4C1C" w:rsidRDefault="00E35A36" w:rsidP="004A08A6">
            <w:pPr>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2.</w:t>
            </w:r>
          </w:p>
        </w:tc>
        <w:tc>
          <w:tcPr>
            <w:tcW w:w="1823" w:type="dxa"/>
            <w:shd w:val="clear" w:color="auto" w:fill="FFCDCD"/>
          </w:tcPr>
          <w:p w14:paraId="63E41F7B"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A. 3. 2</w:t>
            </w:r>
          </w:p>
          <w:p w14:paraId="41989DBB" w14:textId="77777777" w:rsidR="00E35A36" w:rsidRPr="00BD4C1C" w:rsidRDefault="00E35A36" w:rsidP="004A08A6">
            <w:pPr>
              <w:shd w:val="clear" w:color="auto" w:fill="FAFAB4"/>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 xml:space="preserve">D. 3. 2 </w:t>
            </w:r>
          </w:p>
          <w:p w14:paraId="16E7E5EE"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p>
          <w:p w14:paraId="596C8A84"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 xml:space="preserve">Primjenjuje kamatni račun. </w:t>
            </w:r>
          </w:p>
        </w:tc>
        <w:tc>
          <w:tcPr>
            <w:tcW w:w="3185" w:type="dxa"/>
          </w:tcPr>
          <w:p w14:paraId="340AC67E"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Objašnjava veličine koje se javljaju u kamatnome računu. </w:t>
            </w:r>
          </w:p>
          <w:p w14:paraId="1C6D8FC4"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Računa jednostavne kamate za dane, mjesece i godine i primjenjuje ih u jednostavnim primjerima iz života. </w:t>
            </w:r>
          </w:p>
          <w:p w14:paraId="32310A53"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lastRenderedPageBreak/>
              <w:t xml:space="preserve">Opisuje razliku između jednostavnoga i složenoga ukamaćivanja. </w:t>
            </w:r>
          </w:p>
          <w:p w14:paraId="6D335AC8" w14:textId="77777777" w:rsidR="00C7340E"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Računa konačnu i početnu vrijednost uloga i ukupne složene kamate. </w:t>
            </w:r>
          </w:p>
          <w:p w14:paraId="1E65EDDE" w14:textId="433F447D"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Primjenjuje kamatni račun u primjerima štednje ili dugovanja.</w:t>
            </w:r>
          </w:p>
          <w:p w14:paraId="47631DB6" w14:textId="77777777" w:rsidR="00E35A36" w:rsidRPr="00BD4C1C" w:rsidRDefault="00E35A36" w:rsidP="004A08A6">
            <w:pPr>
              <w:spacing w:after="0"/>
              <w:rPr>
                <w:rFonts w:ascii="VladaRHSans Lt" w:hAnsi="VladaRHSans Lt"/>
                <w:sz w:val="19"/>
                <w:lang w:eastAsia="hr-HR"/>
              </w:rPr>
            </w:pPr>
          </w:p>
          <w:p w14:paraId="4077B492"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Prošireni sadržaj:</w:t>
            </w:r>
          </w:p>
          <w:p w14:paraId="4B571CA1"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Tumači otplatnu tablicu zajma.</w:t>
            </w:r>
          </w:p>
        </w:tc>
        <w:tc>
          <w:tcPr>
            <w:tcW w:w="2124" w:type="dxa"/>
          </w:tcPr>
          <w:p w14:paraId="67F2334A"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lastRenderedPageBreak/>
              <w:t>Računa jednostavne kamate za dane, mjesece i godine te ih  primjenjuje u jednostavnim primjerima iz života.</w:t>
            </w:r>
          </w:p>
        </w:tc>
        <w:tc>
          <w:tcPr>
            <w:tcW w:w="2125" w:type="dxa"/>
          </w:tcPr>
          <w:p w14:paraId="51A67FD0"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Opisuje razliku između jednostavnoga i složenoga ukamaćivanja. </w:t>
            </w:r>
          </w:p>
          <w:p w14:paraId="7B8237E9"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Računa konačnu vrijednost uloga pri </w:t>
            </w:r>
            <w:r w:rsidRPr="00BD4C1C">
              <w:rPr>
                <w:rFonts w:ascii="VladaRHSans Lt" w:hAnsi="VladaRHSans Lt"/>
                <w:sz w:val="19"/>
                <w:lang w:eastAsia="hr-HR"/>
              </w:rPr>
              <w:lastRenderedPageBreak/>
              <w:t>složenome ukamaćivanju.</w:t>
            </w:r>
          </w:p>
        </w:tc>
        <w:tc>
          <w:tcPr>
            <w:tcW w:w="2125" w:type="dxa"/>
          </w:tcPr>
          <w:p w14:paraId="4DA7CE52"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lastRenderedPageBreak/>
              <w:t>Računa početnu vrijednost uloga pri složenome ukamaćivanju i ukupne složene kamate.</w:t>
            </w:r>
          </w:p>
        </w:tc>
        <w:tc>
          <w:tcPr>
            <w:tcW w:w="2273" w:type="dxa"/>
          </w:tcPr>
          <w:p w14:paraId="39A2F030"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Primjenjuje kamatni račun u primjerima štednje ili dugovanja.</w:t>
            </w:r>
          </w:p>
        </w:tc>
      </w:tr>
      <w:tr w:rsidR="00E35A36" w:rsidRPr="00BD4C1C" w14:paraId="555A6CC6" w14:textId="77777777" w:rsidTr="004A08A6">
        <w:tc>
          <w:tcPr>
            <w:tcW w:w="14142" w:type="dxa"/>
            <w:gridSpan w:val="7"/>
          </w:tcPr>
          <w:p w14:paraId="068D4B10"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NAPOMENA:</w:t>
            </w:r>
          </w:p>
          <w:p w14:paraId="52A85CEB" w14:textId="1BD2F962"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Primjer primjene kamatnoga računa na primjerima iz života: Marko je u siječnju dobio račun za plin od 670 kuna. Trebao ga je platiti 20. siječnja. Zakasnio je s plaćanjem i platio tek 15. veljače. Kamatna je stopa, ako zakasni s plaćanjem, 15 %. </w:t>
            </w:r>
          </w:p>
          <w:p w14:paraId="20018561"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a) Koliko je dana Marko zakasnio s plaćanjem? </w:t>
            </w:r>
          </w:p>
          <w:p w14:paraId="7566A431"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b) Koliku će  kamatu platiti? (c) Koliko će kuna ukupno platiti za plin?</w:t>
            </w:r>
          </w:p>
          <w:p w14:paraId="430703E8" w14:textId="0D6690BF"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Primjer primjene jednostavnoga kamatnog računa na dugovanje: Matej je uzeo kredit od 24000 kuna, uz kamatnu stopu od 9 %. Vraćat će ga u ratama od 1000 kuna krajem mjeseca i svakoga će mjeseca platiti pripadajuću kamatu.  </w:t>
            </w:r>
          </w:p>
          <w:p w14:paraId="7F2DB4D1"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a) Koliku će kamatu platiti prvi mjesec i kolika će mu biti prva rata? </w:t>
            </w:r>
          </w:p>
          <w:p w14:paraId="177EB874"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b) Kolika će mu biti posljednja rata? </w:t>
            </w:r>
          </w:p>
          <w:p w14:paraId="36F37C23" w14:textId="10A0E4C1"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Primjer složenoga kamatnog računa: Neka osoba uloži u banku 10000 kuna. Banka primjenjuje kamatnu stopu od 3 % godišnje. Obračun je kamata složen i godišnji. Kolika će biti vrijednost toga uloga nakon </w:t>
            </w:r>
          </w:p>
          <w:p w14:paraId="35EE1C76"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a) 3 godine </w:t>
            </w:r>
          </w:p>
          <w:p w14:paraId="0AC6BB3B"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b) 4 i pol godine </w:t>
            </w:r>
          </w:p>
          <w:p w14:paraId="553B0C79" w14:textId="2C56950B"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c) 3 godine i 8 mjeseci? Kolik</w:t>
            </w:r>
            <w:r w:rsidR="0023512F">
              <w:rPr>
                <w:rFonts w:ascii="VladaRHSans Lt" w:hAnsi="VladaRHSans Lt"/>
                <w:sz w:val="19"/>
                <w:lang w:eastAsia="hr-HR"/>
              </w:rPr>
              <w:t>e su ukupne složene kamate?</w:t>
            </w:r>
          </w:p>
        </w:tc>
      </w:tr>
      <w:tr w:rsidR="00E35A36" w:rsidRPr="00BD4C1C" w14:paraId="05407A49" w14:textId="77777777" w:rsidTr="004A08A6">
        <w:tc>
          <w:tcPr>
            <w:tcW w:w="487" w:type="dxa"/>
          </w:tcPr>
          <w:p w14:paraId="090BDA93" w14:textId="77777777" w:rsidR="00E35A36" w:rsidRPr="00BD4C1C" w:rsidRDefault="00E35A36" w:rsidP="004A08A6">
            <w:pPr>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3.</w:t>
            </w:r>
          </w:p>
        </w:tc>
        <w:tc>
          <w:tcPr>
            <w:tcW w:w="1823" w:type="dxa"/>
            <w:shd w:val="clear" w:color="auto" w:fill="B4B4FA"/>
          </w:tcPr>
          <w:p w14:paraId="26CCE96F"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B. 3. 1</w:t>
            </w:r>
          </w:p>
          <w:p w14:paraId="1E240B5D"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p>
          <w:p w14:paraId="67D49F90"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color w:val="FF0000"/>
                <w:sz w:val="19"/>
                <w:szCs w:val="20"/>
                <w:lang w:eastAsia="hr-HR"/>
              </w:rPr>
              <w:t>Primjenjuje aritmetički niz.</w:t>
            </w:r>
          </w:p>
        </w:tc>
        <w:tc>
          <w:tcPr>
            <w:tcW w:w="3185" w:type="dxa"/>
          </w:tcPr>
          <w:p w14:paraId="62FA3AAA" w14:textId="77777777" w:rsidR="00E35A36" w:rsidRPr="009E4F72" w:rsidRDefault="00E35A36" w:rsidP="004A08A6">
            <w:pPr>
              <w:spacing w:after="0"/>
              <w:rPr>
                <w:rFonts w:ascii="VladaRHSans Lt" w:hAnsi="VladaRHSans Lt"/>
                <w:color w:val="FF0000"/>
                <w:sz w:val="19"/>
                <w:lang w:eastAsia="hr-HR"/>
              </w:rPr>
            </w:pPr>
            <w:r w:rsidRPr="00BD4C1C">
              <w:rPr>
                <w:rFonts w:ascii="VladaRHSans Lt" w:hAnsi="VladaRHSans Lt"/>
                <w:color w:val="FF0000"/>
                <w:sz w:val="19"/>
                <w:lang w:eastAsia="hr-HR"/>
              </w:rPr>
              <w:t xml:space="preserve">Nabraja svojstva aritmetičkoga niza, nastavlja zadani niz, računa razliku i traženi član niza.  </w:t>
            </w:r>
          </w:p>
          <w:p w14:paraId="34A9866B" w14:textId="77777777" w:rsidR="00E35A36" w:rsidRPr="00BD4C1C" w:rsidRDefault="00E35A36" w:rsidP="004A08A6">
            <w:pPr>
              <w:spacing w:after="0"/>
              <w:rPr>
                <w:rFonts w:ascii="VladaRHSans Lt" w:hAnsi="VladaRHSans Lt"/>
                <w:color w:val="FF0000"/>
                <w:sz w:val="19"/>
                <w:lang w:eastAsia="hr-HR"/>
              </w:rPr>
            </w:pPr>
            <w:r w:rsidRPr="00BD4C1C">
              <w:rPr>
                <w:rFonts w:ascii="VladaRHSans Lt" w:hAnsi="VladaRHSans Lt"/>
                <w:color w:val="FF0000"/>
                <w:sz w:val="19"/>
                <w:lang w:eastAsia="hr-HR"/>
              </w:rPr>
              <w:t>Računa zbroj prvih n članova niza.</w:t>
            </w:r>
          </w:p>
          <w:p w14:paraId="6696779B" w14:textId="77777777" w:rsidR="00E35A36" w:rsidRDefault="00E35A36" w:rsidP="004A08A6">
            <w:pPr>
              <w:spacing w:after="0"/>
              <w:rPr>
                <w:rFonts w:ascii="VladaRHSans Lt" w:hAnsi="VladaRHSans Lt"/>
                <w:sz w:val="19"/>
                <w:lang w:eastAsia="hr-HR"/>
              </w:rPr>
            </w:pPr>
            <w:r w:rsidRPr="00BD4C1C">
              <w:rPr>
                <w:rFonts w:ascii="VladaRHSans Lt" w:hAnsi="VladaRHSans Lt"/>
                <w:sz w:val="19"/>
                <w:lang w:eastAsia="hr-HR"/>
              </w:rPr>
              <w:lastRenderedPageBreak/>
              <w:t>Primjenjuje niz u jednostavnim problemima</w:t>
            </w:r>
            <w:r>
              <w:rPr>
                <w:rFonts w:ascii="VladaRHSans Lt" w:hAnsi="VladaRHSans Lt"/>
                <w:sz w:val="19"/>
                <w:lang w:eastAsia="hr-HR"/>
              </w:rPr>
              <w:t>.</w:t>
            </w:r>
          </w:p>
          <w:p w14:paraId="3577731D" w14:textId="77777777" w:rsidR="00E35A36" w:rsidRPr="00BD4C1C" w:rsidRDefault="00E35A36" w:rsidP="004A08A6">
            <w:pPr>
              <w:spacing w:after="0"/>
              <w:rPr>
                <w:rFonts w:ascii="VladaRHSans Lt" w:hAnsi="VladaRHSans Lt"/>
                <w:sz w:val="19"/>
                <w:lang w:eastAsia="hr-HR"/>
              </w:rPr>
            </w:pPr>
          </w:p>
          <w:p w14:paraId="4287F866" w14:textId="77777777" w:rsidR="00E35A36" w:rsidRPr="00BD4C1C" w:rsidRDefault="00E35A36" w:rsidP="004A08A6">
            <w:pPr>
              <w:spacing w:after="0" w:line="240" w:lineRule="auto"/>
              <w:rPr>
                <w:rFonts w:ascii="Times New Roman" w:eastAsia="Times New Roman" w:hAnsi="Times New Roman" w:cs="Times New Roman"/>
                <w:sz w:val="24"/>
                <w:szCs w:val="24"/>
                <w:lang w:eastAsia="hr-HR"/>
              </w:rPr>
            </w:pPr>
            <w:r w:rsidRPr="00BD4C1C">
              <w:rPr>
                <w:rFonts w:ascii="VladaRHSans Lt" w:eastAsia="Times New Roman" w:hAnsi="VladaRHSans Lt" w:cs="Times New Roman"/>
                <w:color w:val="000000"/>
                <w:sz w:val="19"/>
                <w:szCs w:val="19"/>
                <w:lang w:eastAsia="hr-HR"/>
              </w:rPr>
              <w:t>Prošireni sadržaj:</w:t>
            </w:r>
          </w:p>
          <w:p w14:paraId="75514B3A" w14:textId="77777777" w:rsidR="00E35A36" w:rsidRPr="00BD4C1C" w:rsidRDefault="00E35A36" w:rsidP="004A08A6">
            <w:pPr>
              <w:spacing w:after="0"/>
              <w:rPr>
                <w:rFonts w:ascii="VladaRHSans Lt" w:hAnsi="VladaRHSans Lt"/>
                <w:sz w:val="19"/>
                <w:lang w:eastAsia="hr-HR"/>
              </w:rPr>
            </w:pPr>
            <w:r w:rsidRPr="00BD4C1C">
              <w:rPr>
                <w:rFonts w:ascii="VladaRHSans Lt" w:eastAsia="Times New Roman" w:hAnsi="VladaRHSans Lt" w:cs="Times New Roman"/>
                <w:color w:val="FF0000"/>
                <w:sz w:val="19"/>
                <w:szCs w:val="19"/>
                <w:lang w:eastAsia="hr-HR"/>
              </w:rPr>
              <w:t>Geometrijski niz.</w:t>
            </w:r>
          </w:p>
        </w:tc>
        <w:tc>
          <w:tcPr>
            <w:tcW w:w="2124" w:type="dxa"/>
          </w:tcPr>
          <w:p w14:paraId="4ABFD8AB"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lastRenderedPageBreak/>
              <w:t xml:space="preserve">Nabraja svojstva aritmetičkoga niza, nastavlja zadani niz uočenim pravilom. </w:t>
            </w:r>
          </w:p>
        </w:tc>
        <w:tc>
          <w:tcPr>
            <w:tcW w:w="2125" w:type="dxa"/>
          </w:tcPr>
          <w:p w14:paraId="3CE807D7"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Računa razliku i traženi član aritmetičkoga niza.</w:t>
            </w:r>
          </w:p>
        </w:tc>
        <w:tc>
          <w:tcPr>
            <w:tcW w:w="2125" w:type="dxa"/>
          </w:tcPr>
          <w:p w14:paraId="2C819647" w14:textId="77777777" w:rsidR="00E35A36" w:rsidRPr="00BD4C1C" w:rsidRDefault="00E35A36" w:rsidP="004A08A6">
            <w:pPr>
              <w:spacing w:after="0"/>
              <w:rPr>
                <w:rFonts w:ascii="VladaRHSans Lt" w:hAnsi="VladaRHSans Lt"/>
                <w:color w:val="FF0000"/>
                <w:sz w:val="19"/>
                <w:lang w:eastAsia="hr-HR"/>
              </w:rPr>
            </w:pPr>
            <w:r w:rsidRPr="00BD4C1C">
              <w:rPr>
                <w:rFonts w:ascii="VladaRHSans Lt" w:hAnsi="VladaRHSans Lt"/>
                <w:color w:val="FF0000"/>
                <w:sz w:val="19"/>
                <w:lang w:eastAsia="hr-HR"/>
              </w:rPr>
              <w:t>Računa zbroj prvih n članova niza.</w:t>
            </w:r>
          </w:p>
          <w:p w14:paraId="026EED1A" w14:textId="77777777" w:rsidR="00E35A36" w:rsidRPr="00BD4C1C" w:rsidRDefault="00E35A36" w:rsidP="004A08A6">
            <w:pPr>
              <w:spacing w:after="0"/>
              <w:rPr>
                <w:rFonts w:ascii="VladaRHSans Lt" w:hAnsi="VladaRHSans Lt"/>
                <w:sz w:val="19"/>
                <w:lang w:eastAsia="hr-HR"/>
              </w:rPr>
            </w:pPr>
          </w:p>
        </w:tc>
        <w:tc>
          <w:tcPr>
            <w:tcW w:w="2273" w:type="dxa"/>
          </w:tcPr>
          <w:p w14:paraId="748AA09C"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Primjenjuje niz u jednostavnim problemima.</w:t>
            </w:r>
          </w:p>
        </w:tc>
      </w:tr>
      <w:tr w:rsidR="00E35A36" w:rsidRPr="00BD4C1C" w14:paraId="20B30AE6" w14:textId="77777777" w:rsidTr="004A08A6">
        <w:tc>
          <w:tcPr>
            <w:tcW w:w="14142" w:type="dxa"/>
            <w:gridSpan w:val="7"/>
          </w:tcPr>
          <w:p w14:paraId="15A0056F"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NAPOMENA:</w:t>
            </w:r>
          </w:p>
          <w:p w14:paraId="1711CB5A" w14:textId="14926D99"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Primjer primjene aritmetičkoga niza na dugovanje: Matej je uzeo kredit od 24000 kuna, uz kamatnu stopu od 9 %. Vraćat će ga u ratama od 1000 kuna krajem mjeseca i svakoga će mjeseca platiti pripadajuća kamatu. K</w:t>
            </w:r>
            <w:r w:rsidR="0023512F">
              <w:rPr>
                <w:rFonts w:ascii="VladaRHSans Lt" w:hAnsi="VladaRHSans Lt"/>
                <w:sz w:val="19"/>
                <w:lang w:eastAsia="hr-HR"/>
              </w:rPr>
              <w:t>oliko će ukupno kamata platiti?</w:t>
            </w:r>
          </w:p>
        </w:tc>
      </w:tr>
      <w:tr w:rsidR="00E35A36" w:rsidRPr="00BD4C1C" w14:paraId="580B1937" w14:textId="77777777" w:rsidTr="004A08A6">
        <w:tc>
          <w:tcPr>
            <w:tcW w:w="487" w:type="dxa"/>
          </w:tcPr>
          <w:p w14:paraId="0FB5CCCF" w14:textId="598B738E" w:rsidR="00E35A36" w:rsidRPr="00BD4C1C" w:rsidRDefault="00C7340E" w:rsidP="004A08A6">
            <w:pPr>
              <w:spacing w:after="0"/>
              <w:rPr>
                <w:rFonts w:ascii="VladaRHSans Lt" w:eastAsia="Times New Roman" w:hAnsi="VladaRHSans Lt" w:cs="Segoe UI Light"/>
                <w:smallCaps/>
                <w:sz w:val="19"/>
                <w:szCs w:val="20"/>
                <w:lang w:eastAsia="hr-HR"/>
              </w:rPr>
            </w:pPr>
            <w:r>
              <w:rPr>
                <w:rFonts w:ascii="VladaRHSans Lt" w:eastAsia="Times New Roman" w:hAnsi="VladaRHSans Lt" w:cs="Segoe UI Light"/>
                <w:smallCaps/>
                <w:sz w:val="19"/>
                <w:szCs w:val="20"/>
                <w:lang w:eastAsia="hr-HR"/>
              </w:rPr>
              <w:t>4.</w:t>
            </w:r>
          </w:p>
        </w:tc>
        <w:tc>
          <w:tcPr>
            <w:tcW w:w="1823" w:type="dxa"/>
            <w:shd w:val="clear" w:color="auto" w:fill="B4B4FA"/>
          </w:tcPr>
          <w:p w14:paraId="4C7EDDF7"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 xml:space="preserve">B. </w:t>
            </w:r>
            <w:r>
              <w:rPr>
                <w:rFonts w:ascii="VladaRHSans Lt" w:eastAsia="Times New Roman" w:hAnsi="VladaRHSans Lt" w:cs="Segoe UI Light"/>
                <w:smallCaps/>
                <w:sz w:val="19"/>
                <w:szCs w:val="20"/>
                <w:lang w:eastAsia="hr-HR"/>
              </w:rPr>
              <w:t>3. 2</w:t>
            </w:r>
          </w:p>
          <w:p w14:paraId="3A16327C"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p>
          <w:p w14:paraId="009B8C27"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Primjenjuje eksponencijalnu funkciju.</w:t>
            </w:r>
          </w:p>
          <w:p w14:paraId="6A5C641F"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p>
        </w:tc>
        <w:tc>
          <w:tcPr>
            <w:tcW w:w="3185" w:type="dxa"/>
          </w:tcPr>
          <w:p w14:paraId="7579DCB1" w14:textId="77777777" w:rsidR="00E35A36" w:rsidRPr="00BD4C1C" w:rsidRDefault="00E35A36" w:rsidP="004A08A6">
            <w:pPr>
              <w:suppressAutoHyphens/>
              <w:spacing w:after="0"/>
              <w:rPr>
                <w:rFonts w:ascii="VladaRHSans Lt" w:hAnsi="VladaRHSans Lt"/>
                <w:sz w:val="19"/>
                <w:lang w:eastAsia="hr-HR"/>
              </w:rPr>
            </w:pPr>
            <w:r w:rsidRPr="00BD4C1C">
              <w:rPr>
                <w:rFonts w:ascii="VladaRHSans Lt" w:hAnsi="VladaRHSans Lt"/>
                <w:sz w:val="19"/>
                <w:lang w:eastAsia="hr-HR"/>
              </w:rPr>
              <w:t>Računa vrijednosti, crta graf i primjenjuje eksponencijalnu funkciju. Prepoznaje i primjenjuje eksponencijalnu ovisnost u problemima.</w:t>
            </w:r>
          </w:p>
          <w:p w14:paraId="5F145907" w14:textId="77777777" w:rsidR="00E35A36" w:rsidRPr="00BD4C1C" w:rsidRDefault="00E35A36" w:rsidP="004A08A6">
            <w:pPr>
              <w:spacing w:after="0"/>
              <w:rPr>
                <w:rFonts w:ascii="VladaRHSans Lt" w:hAnsi="VladaRHSans Lt"/>
                <w:sz w:val="19"/>
                <w:lang w:eastAsia="hr-HR"/>
              </w:rPr>
            </w:pPr>
          </w:p>
          <w:p w14:paraId="2AA83C95"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Prošireni sadržaj:</w:t>
            </w:r>
          </w:p>
          <w:p w14:paraId="2613F429" w14:textId="77777777" w:rsidR="008A7060" w:rsidRDefault="00E35A36" w:rsidP="004A08A6">
            <w:pPr>
              <w:spacing w:after="0"/>
              <w:rPr>
                <w:rFonts w:ascii="VladaRHSans Lt" w:hAnsi="VladaRHSans Lt"/>
                <w:color w:val="FF0000"/>
                <w:sz w:val="19"/>
                <w:lang w:eastAsia="hr-HR"/>
              </w:rPr>
            </w:pPr>
            <w:r w:rsidRPr="00BD4C1C">
              <w:rPr>
                <w:rFonts w:ascii="VladaRHSans Lt" w:hAnsi="VladaRHSans Lt"/>
                <w:color w:val="FF0000"/>
                <w:sz w:val="19"/>
                <w:lang w:eastAsia="hr-HR"/>
              </w:rPr>
              <w:t xml:space="preserve">Prepoznaje i rabi pojam logaritma kao inverz eksponencijalne funkcije. </w:t>
            </w:r>
          </w:p>
          <w:p w14:paraId="1328EE35" w14:textId="5B4CA2F2"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Rješava jednostavne eksponencijalne jednadžbe.</w:t>
            </w:r>
          </w:p>
        </w:tc>
        <w:tc>
          <w:tcPr>
            <w:tcW w:w="2124" w:type="dxa"/>
          </w:tcPr>
          <w:p w14:paraId="24472512"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color w:val="FF0000"/>
                <w:sz w:val="19"/>
                <w:lang w:eastAsia="hr-HR"/>
              </w:rPr>
              <w:t>Računa vrijednost zadane funkcije rabeći džepno računalo.</w:t>
            </w:r>
          </w:p>
        </w:tc>
        <w:tc>
          <w:tcPr>
            <w:tcW w:w="2125" w:type="dxa"/>
          </w:tcPr>
          <w:p w14:paraId="5865F7C2" w14:textId="77777777" w:rsidR="00E35A36" w:rsidRPr="00BD4C1C" w:rsidRDefault="00E35A36" w:rsidP="004A08A6">
            <w:pPr>
              <w:spacing w:after="0"/>
              <w:rPr>
                <w:rFonts w:ascii="VladaRHSans Lt" w:hAnsi="VladaRHSans Lt"/>
                <w:color w:val="FF0000"/>
                <w:sz w:val="19"/>
                <w:lang w:eastAsia="hr-HR"/>
              </w:rPr>
            </w:pPr>
            <w:r w:rsidRPr="00BD4C1C">
              <w:rPr>
                <w:rFonts w:ascii="VladaRHSans Lt" w:hAnsi="VladaRHSans Lt"/>
                <w:color w:val="FF0000"/>
                <w:sz w:val="19"/>
                <w:lang w:eastAsia="hr-HR"/>
              </w:rPr>
              <w:t>Grafički prikazuje zadanu eksponencijalnu funkciju.</w:t>
            </w:r>
          </w:p>
          <w:p w14:paraId="5ADEAD9C" w14:textId="77777777" w:rsidR="00E35A36" w:rsidRPr="00BD4C1C" w:rsidRDefault="00E35A36" w:rsidP="004A08A6">
            <w:pPr>
              <w:spacing w:after="0"/>
              <w:rPr>
                <w:rFonts w:ascii="VladaRHSans Lt" w:hAnsi="VladaRHSans Lt"/>
                <w:sz w:val="19"/>
                <w:lang w:eastAsia="hr-HR"/>
              </w:rPr>
            </w:pPr>
          </w:p>
        </w:tc>
        <w:tc>
          <w:tcPr>
            <w:tcW w:w="2125" w:type="dxa"/>
          </w:tcPr>
          <w:p w14:paraId="2BB7153C" w14:textId="77777777" w:rsidR="00E35A36" w:rsidRPr="00BD4C1C" w:rsidRDefault="00E35A36" w:rsidP="004A08A6">
            <w:pPr>
              <w:spacing w:after="0"/>
              <w:rPr>
                <w:rFonts w:ascii="VladaRHSans Lt" w:hAnsi="VladaRHSans Lt"/>
                <w:sz w:val="19"/>
                <w:lang w:eastAsia="hr-HR"/>
              </w:rPr>
            </w:pPr>
            <w:r>
              <w:rPr>
                <w:rFonts w:ascii="VladaRHSans Lt" w:hAnsi="VladaRHSans Lt"/>
                <w:color w:val="000000"/>
                <w:sz w:val="19"/>
                <w:szCs w:val="19"/>
              </w:rPr>
              <w:t>U problemu opisanome eksponencijalnom funkcijom računa vrijednost funkcije zadanoga argumenta.</w:t>
            </w:r>
          </w:p>
        </w:tc>
        <w:tc>
          <w:tcPr>
            <w:tcW w:w="2273" w:type="dxa"/>
          </w:tcPr>
          <w:p w14:paraId="29B6774A" w14:textId="77777777" w:rsidR="00E35A36" w:rsidRPr="00BD4C1C" w:rsidRDefault="00E35A36" w:rsidP="004A08A6">
            <w:pPr>
              <w:spacing w:after="0"/>
              <w:rPr>
                <w:rFonts w:ascii="VladaRHSans Lt" w:hAnsi="VladaRHSans Lt"/>
                <w:sz w:val="19"/>
                <w:lang w:eastAsia="hr-HR"/>
              </w:rPr>
            </w:pPr>
            <w:r>
              <w:rPr>
                <w:rFonts w:ascii="VladaRHSans Lt" w:hAnsi="VladaRHSans Lt"/>
                <w:color w:val="000000"/>
                <w:sz w:val="19"/>
                <w:szCs w:val="19"/>
              </w:rPr>
              <w:t>U problemu opisanome eksponencijalnom funkcijom primjenjuje eksponencijalnu ovisnost.</w:t>
            </w:r>
          </w:p>
        </w:tc>
      </w:tr>
      <w:tr w:rsidR="00E35A36" w:rsidRPr="00BD4C1C" w14:paraId="16B90294" w14:textId="77777777" w:rsidTr="004A08A6">
        <w:tc>
          <w:tcPr>
            <w:tcW w:w="14142" w:type="dxa"/>
            <w:gridSpan w:val="7"/>
          </w:tcPr>
          <w:p w14:paraId="3CD329D3"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NAPOMENA:</w:t>
            </w:r>
          </w:p>
          <w:p w14:paraId="0BF84B23" w14:textId="73EBDFBE" w:rsidR="00E35A36" w:rsidRPr="00BD4C1C" w:rsidRDefault="001A4C79" w:rsidP="004A08A6">
            <w:pPr>
              <w:spacing w:after="0"/>
              <w:rPr>
                <w:rFonts w:ascii="VladaRHSans Lt" w:hAnsi="VladaRHSans Lt"/>
                <w:sz w:val="19"/>
                <w:lang w:eastAsia="hr-HR"/>
              </w:rPr>
            </w:pPr>
            <w:r>
              <w:rPr>
                <w:rFonts w:ascii="VladaRHSans Lt" w:hAnsi="VladaRHSans Lt"/>
                <w:sz w:val="19"/>
                <w:lang w:eastAsia="hr-HR"/>
              </w:rPr>
              <w:t>Rabiti programe dinamične geometrije te ostale primjerene i dostupne interaktivne računalne programe i alate</w:t>
            </w:r>
            <w:r w:rsidR="00E35A36" w:rsidRPr="00BD4C1C">
              <w:rPr>
                <w:rFonts w:ascii="VladaRHSans Lt" w:hAnsi="VladaRHSans Lt"/>
                <w:sz w:val="19"/>
                <w:lang w:eastAsia="hr-HR"/>
              </w:rPr>
              <w:t xml:space="preserve"> za otkrivanje svojstava i pravilnosti. Povezati gradivo sa složenim kamatnim računom.</w:t>
            </w:r>
          </w:p>
          <w:p w14:paraId="4F673C21" w14:textId="2EA5879D"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Primjer problema opisanoga eksponencijalnom funkcijom: Funkcija </w:t>
            </w:r>
            <m:oMath>
              <m:r>
                <w:rPr>
                  <w:rFonts w:ascii="Cambria Math" w:hAnsi="Cambria Math"/>
                  <w:sz w:val="19"/>
                  <w:lang w:eastAsia="hr-HR"/>
                </w:rPr>
                <m:t>N</m:t>
              </m:r>
              <m:d>
                <m:dPr>
                  <m:ctrlPr>
                    <w:rPr>
                      <w:rFonts w:ascii="Cambria Math" w:hAnsi="Cambria Math"/>
                      <w:i/>
                      <w:sz w:val="19"/>
                      <w:lang w:eastAsia="hr-HR"/>
                    </w:rPr>
                  </m:ctrlPr>
                </m:dPr>
                <m:e>
                  <m:r>
                    <w:rPr>
                      <w:rFonts w:ascii="Cambria Math" w:hAnsi="Cambria Math"/>
                      <w:sz w:val="19"/>
                      <w:lang w:eastAsia="hr-HR"/>
                    </w:rPr>
                    <m:t>x</m:t>
                  </m:r>
                </m:e>
              </m:d>
              <m:r>
                <w:rPr>
                  <w:rFonts w:ascii="Cambria Math" w:hAnsi="Cambria Math"/>
                  <w:sz w:val="19"/>
                  <w:lang w:eastAsia="hr-HR"/>
                </w:rPr>
                <m:t>=10000∙</m:t>
              </m:r>
              <m:sSup>
                <m:sSupPr>
                  <m:ctrlPr>
                    <w:rPr>
                      <w:rFonts w:ascii="Cambria Math" w:hAnsi="Cambria Math"/>
                      <w:i/>
                      <w:sz w:val="19"/>
                      <w:lang w:eastAsia="hr-HR"/>
                    </w:rPr>
                  </m:ctrlPr>
                </m:sSupPr>
                <m:e>
                  <m:r>
                    <w:rPr>
                      <w:rFonts w:ascii="Cambria Math" w:hAnsi="Cambria Math"/>
                      <w:sz w:val="19"/>
                      <w:lang w:eastAsia="hr-HR"/>
                    </w:rPr>
                    <m:t>2</m:t>
                  </m:r>
                </m:e>
                <m:sup>
                  <m:r>
                    <w:rPr>
                      <w:rFonts w:ascii="Cambria Math" w:hAnsi="Cambria Math"/>
                      <w:sz w:val="19"/>
                      <w:lang w:eastAsia="hr-HR"/>
                    </w:rPr>
                    <m:t>x</m:t>
                  </m:r>
                </m:sup>
              </m:sSup>
            </m:oMath>
            <w:r w:rsidRPr="00BD4C1C">
              <w:rPr>
                <w:rFonts w:ascii="VladaRHSans Lt" w:hAnsi="VladaRHSans Lt"/>
                <w:sz w:val="19"/>
                <w:lang w:eastAsia="hr-HR"/>
              </w:rPr>
              <w:t xml:space="preserve">  pokazuje broj bakterija u uzorku </w:t>
            </w:r>
            <m:oMath>
              <m:r>
                <w:rPr>
                  <w:rFonts w:ascii="Cambria Math" w:hAnsi="Cambria Math"/>
                  <w:sz w:val="19"/>
                  <w:lang w:eastAsia="hr-HR"/>
                </w:rPr>
                <m:t>x</m:t>
              </m:r>
            </m:oMath>
            <w:r w:rsidRPr="00BD4C1C">
              <w:rPr>
                <w:rFonts w:ascii="VladaRHSans Lt" w:hAnsi="VladaRHSans Lt"/>
                <w:sz w:val="19"/>
                <w:lang w:eastAsia="hr-HR"/>
              </w:rPr>
              <w:t xml:space="preserve"> sati nakon uzimanja uzorka. </w:t>
            </w:r>
          </w:p>
          <w:p w14:paraId="467AA397"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a) Koliki će biti broj bakterija nakon 2 sata?</w:t>
            </w:r>
          </w:p>
          <w:p w14:paraId="3A883729" w14:textId="3E921673"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b) Procijenite nakon koliko će sa</w:t>
            </w:r>
            <w:r w:rsidR="0023512F">
              <w:rPr>
                <w:rFonts w:ascii="VladaRHSans Lt" w:hAnsi="VladaRHSans Lt"/>
                <w:sz w:val="19"/>
                <w:lang w:eastAsia="hr-HR"/>
              </w:rPr>
              <w:t>ti broj bakterija biti 2560000?</w:t>
            </w:r>
          </w:p>
        </w:tc>
      </w:tr>
      <w:tr w:rsidR="00E35A36" w:rsidRPr="00BD4C1C" w14:paraId="53B0A674" w14:textId="77777777" w:rsidTr="004A08A6">
        <w:tc>
          <w:tcPr>
            <w:tcW w:w="487" w:type="dxa"/>
          </w:tcPr>
          <w:p w14:paraId="52A4A3B5" w14:textId="7650E755" w:rsidR="00E35A36" w:rsidRPr="00BD4C1C" w:rsidRDefault="00C7340E" w:rsidP="004A08A6">
            <w:pPr>
              <w:spacing w:after="0"/>
              <w:rPr>
                <w:rFonts w:ascii="VladaRHSans Lt" w:eastAsia="Times New Roman" w:hAnsi="VladaRHSans Lt" w:cs="Segoe UI Light"/>
                <w:smallCaps/>
                <w:sz w:val="19"/>
                <w:szCs w:val="20"/>
                <w:lang w:eastAsia="hr-HR"/>
              </w:rPr>
            </w:pPr>
            <w:r>
              <w:rPr>
                <w:rFonts w:ascii="VladaRHSans Lt" w:eastAsia="Times New Roman" w:hAnsi="VladaRHSans Lt" w:cs="Segoe UI Light"/>
                <w:smallCaps/>
                <w:sz w:val="19"/>
                <w:szCs w:val="20"/>
                <w:lang w:eastAsia="hr-HR"/>
              </w:rPr>
              <w:lastRenderedPageBreak/>
              <w:t>5</w:t>
            </w:r>
            <w:r w:rsidR="00E35A36" w:rsidRPr="00BD4C1C">
              <w:rPr>
                <w:rFonts w:ascii="VladaRHSans Lt" w:eastAsia="Times New Roman" w:hAnsi="VladaRHSans Lt" w:cs="Segoe UI Light"/>
                <w:smallCaps/>
                <w:sz w:val="19"/>
                <w:szCs w:val="20"/>
                <w:lang w:eastAsia="hr-HR"/>
              </w:rPr>
              <w:t>.</w:t>
            </w:r>
          </w:p>
        </w:tc>
        <w:tc>
          <w:tcPr>
            <w:tcW w:w="1823" w:type="dxa"/>
            <w:shd w:val="clear" w:color="auto" w:fill="B4B4FA"/>
          </w:tcPr>
          <w:p w14:paraId="11293C96"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 xml:space="preserve">B. 3. 2 </w:t>
            </w:r>
          </w:p>
          <w:p w14:paraId="7605F432"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p>
          <w:p w14:paraId="5D761AB9"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Prikazuje skupove i operacije sa skupovima.</w:t>
            </w:r>
          </w:p>
        </w:tc>
        <w:tc>
          <w:tcPr>
            <w:tcW w:w="3185" w:type="dxa"/>
          </w:tcPr>
          <w:p w14:paraId="16EC0F17"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Kreira i prikazuje skupove (brojeva, podataka) i njihove odnose pomoću Vennovih dijagrama. </w:t>
            </w:r>
          </w:p>
          <w:p w14:paraId="790B9DB3"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Koristi matematičke simbole u zapisu skupova i njihovih odnosa. </w:t>
            </w:r>
          </w:p>
          <w:p w14:paraId="584A0134" w14:textId="77777777" w:rsidR="00E35A36" w:rsidRDefault="00E35A36" w:rsidP="004A08A6">
            <w:pPr>
              <w:spacing w:after="0"/>
              <w:rPr>
                <w:rFonts w:ascii="VladaRHSans Lt" w:hAnsi="VladaRHSans Lt"/>
                <w:sz w:val="19"/>
                <w:lang w:eastAsia="hr-HR"/>
              </w:rPr>
            </w:pPr>
            <w:r w:rsidRPr="00BD4C1C">
              <w:rPr>
                <w:rFonts w:ascii="VladaRHSans Lt" w:hAnsi="VladaRHSans Lt"/>
                <w:sz w:val="19"/>
                <w:lang w:eastAsia="hr-HR"/>
              </w:rPr>
              <w:t>Određuje i prikazuje podskup, uniju, presjek i razliku skupova realnih brojeva zapisujući ih matematičkim simbolima.</w:t>
            </w:r>
          </w:p>
          <w:p w14:paraId="4DADCCA5" w14:textId="24CC9A59" w:rsidR="0023512F" w:rsidRPr="00BD4C1C" w:rsidRDefault="0023512F" w:rsidP="004A08A6">
            <w:pPr>
              <w:spacing w:after="0"/>
              <w:rPr>
                <w:rFonts w:ascii="VladaRHSans Lt" w:hAnsi="VladaRHSans Lt"/>
                <w:sz w:val="19"/>
                <w:lang w:eastAsia="hr-HR"/>
              </w:rPr>
            </w:pPr>
          </w:p>
        </w:tc>
        <w:tc>
          <w:tcPr>
            <w:tcW w:w="2124" w:type="dxa"/>
          </w:tcPr>
          <w:p w14:paraId="1F90B015"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Prepoznaje pripadnost skupu uz zapis matematičkim jezikom.</w:t>
            </w:r>
          </w:p>
        </w:tc>
        <w:tc>
          <w:tcPr>
            <w:tcW w:w="2125" w:type="dxa"/>
          </w:tcPr>
          <w:p w14:paraId="0CBFDCD0"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Samostalno povezuje različite zapise skupova i prelazi iz jednoga u drugi zapis.</w:t>
            </w:r>
          </w:p>
        </w:tc>
        <w:tc>
          <w:tcPr>
            <w:tcW w:w="2125" w:type="dxa"/>
          </w:tcPr>
          <w:p w14:paraId="3786E078"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Određuje i prikazuje presjek i uniju skupova.</w:t>
            </w:r>
          </w:p>
        </w:tc>
        <w:tc>
          <w:tcPr>
            <w:tcW w:w="2273" w:type="dxa"/>
          </w:tcPr>
          <w:p w14:paraId="4C5E2B51"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Određuje i prikazuje podskup i razliku skupova.</w:t>
            </w:r>
          </w:p>
        </w:tc>
      </w:tr>
      <w:tr w:rsidR="00E35A36" w:rsidRPr="00BD4C1C" w14:paraId="1027EEA3" w14:textId="77777777" w:rsidTr="004A08A6">
        <w:tc>
          <w:tcPr>
            <w:tcW w:w="487" w:type="dxa"/>
          </w:tcPr>
          <w:p w14:paraId="3AEE9CCA" w14:textId="01BAE68A" w:rsidR="00E35A36" w:rsidRPr="00BD4C1C" w:rsidRDefault="00C7340E" w:rsidP="004A08A6">
            <w:pPr>
              <w:spacing w:after="0"/>
              <w:rPr>
                <w:rFonts w:ascii="VladaRHSans Lt" w:eastAsia="Times New Roman" w:hAnsi="VladaRHSans Lt" w:cs="Segoe UI Light"/>
                <w:smallCaps/>
                <w:sz w:val="19"/>
                <w:szCs w:val="20"/>
                <w:lang w:eastAsia="hr-HR"/>
              </w:rPr>
            </w:pPr>
            <w:r>
              <w:rPr>
                <w:rFonts w:ascii="VladaRHSans Lt" w:eastAsia="Times New Roman" w:hAnsi="VladaRHSans Lt" w:cs="Segoe UI Light"/>
                <w:smallCaps/>
                <w:sz w:val="19"/>
                <w:szCs w:val="20"/>
                <w:lang w:eastAsia="hr-HR"/>
              </w:rPr>
              <w:t>6</w:t>
            </w:r>
            <w:r w:rsidR="00E35A36">
              <w:rPr>
                <w:rFonts w:ascii="VladaRHSans Lt" w:eastAsia="Times New Roman" w:hAnsi="VladaRHSans Lt" w:cs="Segoe UI Light"/>
                <w:smallCaps/>
                <w:sz w:val="19"/>
                <w:szCs w:val="20"/>
                <w:lang w:eastAsia="hr-HR"/>
              </w:rPr>
              <w:t>.</w:t>
            </w:r>
          </w:p>
        </w:tc>
        <w:tc>
          <w:tcPr>
            <w:tcW w:w="1823" w:type="dxa"/>
            <w:shd w:val="clear" w:color="auto" w:fill="B4FAB4"/>
          </w:tcPr>
          <w:p w14:paraId="6F01B364"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 xml:space="preserve">C. </w:t>
            </w:r>
            <w:r>
              <w:rPr>
                <w:rFonts w:ascii="VladaRHSans Lt" w:eastAsia="Times New Roman" w:hAnsi="VladaRHSans Lt" w:cs="Segoe UI Light"/>
                <w:smallCaps/>
                <w:sz w:val="19"/>
                <w:szCs w:val="20"/>
                <w:lang w:eastAsia="hr-HR"/>
              </w:rPr>
              <w:t>3. 1</w:t>
            </w:r>
          </w:p>
          <w:p w14:paraId="2F4C0481" w14:textId="77777777" w:rsidR="00E35A36" w:rsidRPr="00BD4C1C" w:rsidRDefault="00E35A36" w:rsidP="004A08A6">
            <w:pPr>
              <w:shd w:val="clear" w:color="auto" w:fill="FAFAB4"/>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 xml:space="preserve">D. </w:t>
            </w:r>
            <w:r>
              <w:rPr>
                <w:rFonts w:ascii="VladaRHSans Lt" w:eastAsia="Times New Roman" w:hAnsi="VladaRHSans Lt" w:cs="Segoe UI Light"/>
                <w:smallCaps/>
                <w:sz w:val="19"/>
                <w:szCs w:val="20"/>
                <w:lang w:eastAsia="hr-HR"/>
              </w:rPr>
              <w:t>3.1</w:t>
            </w:r>
          </w:p>
          <w:p w14:paraId="1255A866"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p>
          <w:p w14:paraId="7B2A1B3B"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Primjenjuje poučak o sinusima i poučak o kosinusu.</w:t>
            </w:r>
          </w:p>
          <w:p w14:paraId="19639FE5"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p>
        </w:tc>
        <w:tc>
          <w:tcPr>
            <w:tcW w:w="3185" w:type="dxa"/>
          </w:tcPr>
          <w:p w14:paraId="1DF9D89A" w14:textId="77777777" w:rsidR="00E35A36"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Računa nepoznate elemente trokuta primjenjujući poučak o sinusima i poučak o kosinusu. </w:t>
            </w:r>
          </w:p>
          <w:p w14:paraId="14F75F91"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Primjenjuje poučke u problemskim zadatcima.</w:t>
            </w:r>
          </w:p>
        </w:tc>
        <w:tc>
          <w:tcPr>
            <w:tcW w:w="2124" w:type="dxa"/>
          </w:tcPr>
          <w:p w14:paraId="711A0C6C"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Izriče i prepoznaje poučak o sinusima i poučak o kosinusu.</w:t>
            </w:r>
          </w:p>
        </w:tc>
        <w:tc>
          <w:tcPr>
            <w:tcW w:w="2125" w:type="dxa"/>
          </w:tcPr>
          <w:p w14:paraId="0F5B87C5" w14:textId="77777777" w:rsidR="00E35A36" w:rsidRPr="00BD4C1C" w:rsidRDefault="00E35A36" w:rsidP="004A08A6">
            <w:pPr>
              <w:spacing w:after="0"/>
              <w:rPr>
                <w:rFonts w:ascii="VladaRHSans Lt" w:hAnsi="VladaRHSans Lt"/>
                <w:sz w:val="19"/>
                <w:lang w:eastAsia="hr-HR"/>
              </w:rPr>
            </w:pPr>
            <w:r>
              <w:rPr>
                <w:rFonts w:ascii="VladaRHSans Lt" w:hAnsi="VladaRHSans Lt"/>
                <w:sz w:val="19"/>
                <w:lang w:eastAsia="hr-HR"/>
              </w:rPr>
              <w:t>Računa nepoznate</w:t>
            </w:r>
            <w:r w:rsidRPr="00BD4C1C">
              <w:rPr>
                <w:rFonts w:ascii="VladaRHSans Lt" w:hAnsi="VladaRHSans Lt"/>
                <w:sz w:val="19"/>
                <w:lang w:eastAsia="hr-HR"/>
              </w:rPr>
              <w:t xml:space="preserve"> element</w:t>
            </w:r>
            <w:r>
              <w:rPr>
                <w:rFonts w:ascii="VladaRHSans Lt" w:hAnsi="VladaRHSans Lt"/>
                <w:sz w:val="19"/>
                <w:lang w:eastAsia="hr-HR"/>
              </w:rPr>
              <w:t>e</w:t>
            </w:r>
            <w:r w:rsidRPr="00BD4C1C">
              <w:rPr>
                <w:rFonts w:ascii="VladaRHSans Lt" w:hAnsi="VladaRHSans Lt"/>
                <w:sz w:val="19"/>
                <w:lang w:eastAsia="hr-HR"/>
              </w:rPr>
              <w:t xml:space="preserve"> trokuta izravnom primjenom određenoga poučka.</w:t>
            </w:r>
          </w:p>
        </w:tc>
        <w:tc>
          <w:tcPr>
            <w:tcW w:w="2125" w:type="dxa"/>
          </w:tcPr>
          <w:p w14:paraId="45743FD9"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color w:val="FF0000"/>
                <w:sz w:val="19"/>
                <w:lang w:eastAsia="hr-HR"/>
              </w:rPr>
              <w:t>Rabi odgovarajući poučak i argumentira svoj izbor za računanje elemenata trokuta.</w:t>
            </w:r>
          </w:p>
        </w:tc>
        <w:tc>
          <w:tcPr>
            <w:tcW w:w="2273" w:type="dxa"/>
          </w:tcPr>
          <w:p w14:paraId="17C232EA"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Primjenjuje poučak o sinusima i poučak o kosinusu u jednostavnim problemima.</w:t>
            </w:r>
          </w:p>
        </w:tc>
      </w:tr>
      <w:tr w:rsidR="00E35A36" w:rsidRPr="00BD4C1C" w14:paraId="4A8B539D" w14:textId="77777777" w:rsidTr="004A08A6">
        <w:tc>
          <w:tcPr>
            <w:tcW w:w="14142" w:type="dxa"/>
            <w:gridSpan w:val="7"/>
          </w:tcPr>
          <w:p w14:paraId="66FA9C75"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NAPOMENA:</w:t>
            </w:r>
          </w:p>
          <w:p w14:paraId="37512C04" w14:textId="437E98B8" w:rsidR="00E35A36" w:rsidRPr="00BD4C1C" w:rsidRDefault="00DF0CCF" w:rsidP="004A08A6">
            <w:pPr>
              <w:spacing w:after="0"/>
              <w:rPr>
                <w:rFonts w:ascii="VladaRHSans Lt" w:hAnsi="VladaRHSans Lt"/>
                <w:sz w:val="19"/>
                <w:lang w:eastAsia="hr-HR"/>
              </w:rPr>
            </w:pPr>
            <w:r w:rsidRPr="001A4C79">
              <w:rPr>
                <w:rFonts w:ascii="VladaRHSans Lt" w:hAnsi="VladaRHSans Lt"/>
                <w:sz w:val="19"/>
                <w:lang w:eastAsia="hr-HR"/>
              </w:rPr>
              <w:t>Rabiti programe dinamične geometrije te ostale primjerene i dostupne interaktivne računalne </w:t>
            </w:r>
            <w:r>
              <w:rPr>
                <w:rFonts w:ascii="VladaRHSans Lt" w:hAnsi="VladaRHSans Lt"/>
                <w:sz w:val="19"/>
                <w:lang w:eastAsia="hr-HR"/>
              </w:rPr>
              <w:t xml:space="preserve">programe i alate </w:t>
            </w:r>
            <w:r w:rsidR="00E35A36" w:rsidRPr="00BD4C1C">
              <w:rPr>
                <w:rFonts w:ascii="VladaRHSans Lt" w:hAnsi="VladaRHSans Lt"/>
                <w:sz w:val="19"/>
                <w:lang w:eastAsia="hr-HR"/>
              </w:rPr>
              <w:t>za istraživanje svojstava, prikaz zadataka i provjeru ispravnosti rješenja. Primijeniti znanja u autentičnim situacijama i na terenskoj nastavi ako je moguće.</w:t>
            </w:r>
          </w:p>
          <w:p w14:paraId="4012646E"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Vrijednosti sinusa i kosinusa za kutove od 90° do 180° uvode se na sljedeći način:</w:t>
            </w:r>
          </w:p>
          <w:p w14:paraId="1CA394AC"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noProof/>
                <w:sz w:val="19"/>
                <w:lang w:eastAsia="hr-HR"/>
              </w:rPr>
              <w:lastRenderedPageBreak/>
              <w:drawing>
                <wp:inline distT="0" distB="0" distL="0" distR="0" wp14:anchorId="1BE7AB1A" wp14:editId="219BBAB2">
                  <wp:extent cx="1528414" cy="1457325"/>
                  <wp:effectExtent l="0" t="0" r="0" b="0"/>
                  <wp:docPr id="3" name="image01.png"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descr="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863" cy="1462521"/>
                          </a:xfrm>
                          <a:prstGeom prst="rect">
                            <a:avLst/>
                          </a:prstGeom>
                          <a:noFill/>
                          <a:ln>
                            <a:noFill/>
                          </a:ln>
                        </pic:spPr>
                      </pic:pic>
                    </a:graphicData>
                  </a:graphic>
                </wp:inline>
              </w:drawing>
            </w:r>
            <w:r w:rsidRPr="00BD4C1C">
              <w:rPr>
                <w:rFonts w:ascii="VladaRHSans Lt" w:hAnsi="VladaRHSans Lt"/>
                <w:noProof/>
                <w:sz w:val="19"/>
                <w:lang w:eastAsia="hr-HR"/>
              </w:rPr>
              <w:drawing>
                <wp:inline distT="0" distB="0" distL="0" distR="0" wp14:anchorId="6E56059E" wp14:editId="75227F1F">
                  <wp:extent cx="2544253" cy="1362075"/>
                  <wp:effectExtent l="0" t="0" r="0" b="0"/>
                  <wp:docPr id="4" name="image03.png"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descr="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0789" cy="1365574"/>
                          </a:xfrm>
                          <a:prstGeom prst="rect">
                            <a:avLst/>
                          </a:prstGeom>
                          <a:noFill/>
                          <a:ln>
                            <a:noFill/>
                          </a:ln>
                        </pic:spPr>
                      </pic:pic>
                    </a:graphicData>
                  </a:graphic>
                </wp:inline>
              </w:drawing>
            </w:r>
          </w:p>
        </w:tc>
      </w:tr>
      <w:tr w:rsidR="00E35A36" w:rsidRPr="00BD4C1C" w14:paraId="6A59ED9E" w14:textId="77777777" w:rsidTr="004A08A6">
        <w:tc>
          <w:tcPr>
            <w:tcW w:w="487" w:type="dxa"/>
          </w:tcPr>
          <w:p w14:paraId="5E1392AA" w14:textId="1F33E40B" w:rsidR="00E35A36" w:rsidRPr="00BD4C1C" w:rsidRDefault="00C7340E" w:rsidP="004A08A6">
            <w:pPr>
              <w:spacing w:after="0"/>
              <w:rPr>
                <w:rFonts w:ascii="VladaRHSans Lt" w:eastAsia="Times New Roman" w:hAnsi="VladaRHSans Lt" w:cs="Segoe UI Light"/>
                <w:smallCaps/>
                <w:sz w:val="19"/>
                <w:szCs w:val="20"/>
                <w:lang w:eastAsia="hr-HR"/>
              </w:rPr>
            </w:pPr>
            <w:r>
              <w:rPr>
                <w:rFonts w:ascii="VladaRHSans Lt" w:eastAsia="Times New Roman" w:hAnsi="VladaRHSans Lt" w:cs="Segoe UI Light"/>
                <w:smallCaps/>
                <w:sz w:val="19"/>
                <w:szCs w:val="20"/>
                <w:lang w:eastAsia="hr-HR"/>
              </w:rPr>
              <w:t>7</w:t>
            </w:r>
            <w:r w:rsidR="00E35A36" w:rsidRPr="00BD4C1C">
              <w:rPr>
                <w:rFonts w:ascii="VladaRHSans Lt" w:eastAsia="Times New Roman" w:hAnsi="VladaRHSans Lt" w:cs="Segoe UI Light"/>
                <w:smallCaps/>
                <w:sz w:val="19"/>
                <w:szCs w:val="20"/>
                <w:lang w:eastAsia="hr-HR"/>
              </w:rPr>
              <w:t>.</w:t>
            </w:r>
          </w:p>
        </w:tc>
        <w:tc>
          <w:tcPr>
            <w:tcW w:w="1823" w:type="dxa"/>
            <w:shd w:val="clear" w:color="auto" w:fill="FADCB4"/>
          </w:tcPr>
          <w:p w14:paraId="2FEE5B6D"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E.3.1</w:t>
            </w:r>
          </w:p>
          <w:p w14:paraId="66362C01"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p>
          <w:p w14:paraId="4743002C"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r w:rsidRPr="00BD4C1C">
              <w:rPr>
                <w:rFonts w:ascii="VladaRHSans Lt" w:eastAsia="Times New Roman" w:hAnsi="VladaRHSans Lt" w:cs="Segoe UI Light"/>
                <w:smallCaps/>
                <w:sz w:val="19"/>
                <w:szCs w:val="20"/>
                <w:lang w:eastAsia="hr-HR"/>
              </w:rPr>
              <w:t>Računa vjerojatnost.</w:t>
            </w:r>
          </w:p>
          <w:p w14:paraId="706A81B5" w14:textId="77777777" w:rsidR="00E35A36" w:rsidRPr="00BD4C1C" w:rsidRDefault="00E35A36" w:rsidP="004A08A6">
            <w:pPr>
              <w:suppressAutoHyphens/>
              <w:spacing w:after="0"/>
              <w:rPr>
                <w:rFonts w:ascii="VladaRHSans Lt" w:eastAsia="Times New Roman" w:hAnsi="VladaRHSans Lt" w:cs="Segoe UI Light"/>
                <w:smallCaps/>
                <w:sz w:val="19"/>
                <w:szCs w:val="20"/>
                <w:lang w:eastAsia="hr-HR"/>
              </w:rPr>
            </w:pPr>
          </w:p>
        </w:tc>
        <w:tc>
          <w:tcPr>
            <w:tcW w:w="3185" w:type="dxa"/>
          </w:tcPr>
          <w:p w14:paraId="40FEE1E8"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Opisuje slučajan pokus i elementarne događaje. </w:t>
            </w:r>
          </w:p>
          <w:p w14:paraId="0D2D6384"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Prepoznaje siguran i nemoguć događaj i određuje njihovu vjerojatnost. </w:t>
            </w:r>
          </w:p>
          <w:p w14:paraId="214F7774"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Računa vjerojatnost primjenjujući klasičnu definiciju vjerojatnosti i svojstva vjerojatnosti.</w:t>
            </w:r>
          </w:p>
        </w:tc>
        <w:tc>
          <w:tcPr>
            <w:tcW w:w="2124" w:type="dxa"/>
          </w:tcPr>
          <w:p w14:paraId="00A64EF9"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Opisuje slučajan pokus i elementarne događaje. Određuje skup svih povoljnih i svih mogućih događaja.</w:t>
            </w:r>
          </w:p>
        </w:tc>
        <w:tc>
          <w:tcPr>
            <w:tcW w:w="2125" w:type="dxa"/>
          </w:tcPr>
          <w:p w14:paraId="073051EB"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 xml:space="preserve">Računa vjerojatnost primjenjujući klasičnu definiciju vjerojatnosti. </w:t>
            </w:r>
          </w:p>
          <w:p w14:paraId="63C36555" w14:textId="77777777" w:rsidR="00E35A36" w:rsidRPr="00BD4C1C" w:rsidRDefault="00E35A36" w:rsidP="004A08A6">
            <w:pPr>
              <w:spacing w:after="0"/>
              <w:rPr>
                <w:rFonts w:ascii="VladaRHSans Lt" w:hAnsi="VladaRHSans Lt"/>
                <w:sz w:val="19"/>
                <w:lang w:eastAsia="hr-HR"/>
              </w:rPr>
            </w:pPr>
          </w:p>
        </w:tc>
        <w:tc>
          <w:tcPr>
            <w:tcW w:w="2125" w:type="dxa"/>
          </w:tcPr>
          <w:p w14:paraId="5A1365BA"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Primjenjuje skupove za prikaz slučajnoga događaja.</w:t>
            </w:r>
          </w:p>
        </w:tc>
        <w:tc>
          <w:tcPr>
            <w:tcW w:w="2273" w:type="dxa"/>
          </w:tcPr>
          <w:p w14:paraId="35326BAF" w14:textId="77777777" w:rsidR="00E35A36" w:rsidRPr="00BD4C1C" w:rsidRDefault="00E35A36" w:rsidP="004A08A6">
            <w:pPr>
              <w:spacing w:after="0"/>
              <w:rPr>
                <w:rFonts w:ascii="VladaRHSans Lt" w:hAnsi="VladaRHSans Lt"/>
                <w:sz w:val="19"/>
                <w:lang w:eastAsia="hr-HR"/>
              </w:rPr>
            </w:pPr>
            <w:r w:rsidRPr="00BD4C1C">
              <w:rPr>
                <w:rFonts w:ascii="VladaRHSans Lt" w:hAnsi="VladaRHSans Lt"/>
                <w:sz w:val="19"/>
                <w:lang w:eastAsia="hr-HR"/>
              </w:rPr>
              <w:t>Računa vjerojatnost unije, presjeka i suprotnoga događaja.</w:t>
            </w:r>
          </w:p>
        </w:tc>
      </w:tr>
    </w:tbl>
    <w:p w14:paraId="16FDA676" w14:textId="77777777" w:rsidR="00E35A36" w:rsidRPr="00BD4C1C" w:rsidRDefault="00E35A36" w:rsidP="00E35A36">
      <w:pPr>
        <w:spacing w:after="0"/>
        <w:rPr>
          <w:rFonts w:ascii="VladaRHSans Lt" w:hAnsi="VladaRHSans Lt"/>
          <w:sz w:val="19"/>
          <w:lang w:eastAsia="hr-HR"/>
        </w:rPr>
      </w:pPr>
    </w:p>
    <w:p w14:paraId="65BDD856" w14:textId="31FB5389" w:rsidR="006148E9" w:rsidRDefault="006148E9" w:rsidP="006148E9"/>
    <w:p w14:paraId="11C08384" w14:textId="3E03A587" w:rsidR="00E35A36" w:rsidRDefault="00E35A36" w:rsidP="006148E9"/>
    <w:p w14:paraId="2CF1F181" w14:textId="288B3E54" w:rsidR="00E35A36" w:rsidRDefault="00E35A36" w:rsidP="006148E9"/>
    <w:p w14:paraId="00E2D996" w14:textId="77777777" w:rsidR="00E35A36" w:rsidRDefault="00E35A36" w:rsidP="006148E9"/>
    <w:p w14:paraId="3B39A527" w14:textId="1279DB9D" w:rsidR="00BA36A1" w:rsidRDefault="00BA36A1" w:rsidP="00BA36A1">
      <w:pPr>
        <w:pStyle w:val="CKR-H2"/>
        <w:rPr>
          <w:sz w:val="36"/>
          <w:szCs w:val="36"/>
        </w:rPr>
      </w:pPr>
    </w:p>
    <w:p w14:paraId="67EAD280" w14:textId="77777777" w:rsidR="004A08A6" w:rsidRPr="004A08A6" w:rsidRDefault="004A08A6" w:rsidP="00BA36A1">
      <w:pPr>
        <w:pStyle w:val="CKR-H2"/>
        <w:rPr>
          <w:sz w:val="36"/>
          <w:szCs w:val="36"/>
        </w:rPr>
      </w:pPr>
    </w:p>
    <w:p w14:paraId="2D819645" w14:textId="77777777" w:rsidR="00BA36A1" w:rsidRPr="004A08A6" w:rsidRDefault="00BA36A1" w:rsidP="00BA36A1">
      <w:pPr>
        <w:pStyle w:val="CKR-H2"/>
        <w:rPr>
          <w:sz w:val="36"/>
          <w:szCs w:val="36"/>
        </w:rPr>
      </w:pPr>
    </w:p>
    <w:p w14:paraId="33B1B208" w14:textId="3B221CBD" w:rsidR="00BA36A1" w:rsidRPr="004A08A6" w:rsidRDefault="00BA36A1" w:rsidP="00BA36A1">
      <w:pPr>
        <w:pStyle w:val="CKR-H2"/>
        <w:rPr>
          <w:sz w:val="36"/>
          <w:szCs w:val="36"/>
        </w:rPr>
      </w:pPr>
    </w:p>
    <w:p w14:paraId="4307B82B" w14:textId="0D1C25E1" w:rsidR="00BA36A1" w:rsidRPr="002B5C75" w:rsidRDefault="00AC2885" w:rsidP="00BA36A1">
      <w:pPr>
        <w:pStyle w:val="CKR-H2"/>
        <w:jc w:val="center"/>
        <w:rPr>
          <w:rFonts w:ascii="VladaRHSans Bld" w:hAnsi="VladaRHSans Bld"/>
          <w:sz w:val="40"/>
          <w:szCs w:val="40"/>
        </w:rPr>
      </w:pPr>
      <w:bookmarkStart w:id="16" w:name="_Toc444124774"/>
      <w:r w:rsidRPr="002B5C75">
        <w:rPr>
          <w:rFonts w:ascii="VladaRHSans Bld" w:hAnsi="VladaRHSans Bld"/>
          <w:sz w:val="40"/>
          <w:szCs w:val="40"/>
        </w:rPr>
        <w:t>D.4.3. ČETVEROGODIŠNJA SREDNJA ŠKOLA (70/70/70/64)</w:t>
      </w:r>
      <w:bookmarkEnd w:id="16"/>
    </w:p>
    <w:p w14:paraId="1A312C9B" w14:textId="77777777" w:rsidR="00BA36A1" w:rsidRDefault="00BA36A1" w:rsidP="00BA36A1"/>
    <w:p w14:paraId="6B88E7C2" w14:textId="77777777" w:rsidR="00BA36A1" w:rsidRDefault="00BA36A1" w:rsidP="00BA36A1"/>
    <w:p w14:paraId="7E2FF92E" w14:textId="77777777" w:rsidR="00BA36A1" w:rsidRDefault="00BA36A1" w:rsidP="00BA36A1"/>
    <w:p w14:paraId="117755B8" w14:textId="77777777" w:rsidR="00BA36A1" w:rsidRDefault="00BA36A1" w:rsidP="00BA36A1"/>
    <w:p w14:paraId="2A203F00" w14:textId="77777777" w:rsidR="00BA36A1" w:rsidRDefault="00BA36A1" w:rsidP="00BA36A1"/>
    <w:p w14:paraId="321D9D98" w14:textId="77777777" w:rsidR="00BA36A1" w:rsidRDefault="00BA36A1" w:rsidP="00BA36A1"/>
    <w:p w14:paraId="3533ABB5" w14:textId="77777777" w:rsidR="00BA36A1" w:rsidRDefault="00BA36A1" w:rsidP="00BA36A1"/>
    <w:p w14:paraId="1A4F1047" w14:textId="77777777" w:rsidR="00BA36A1" w:rsidRDefault="00BA36A1" w:rsidP="00BA36A1"/>
    <w:p w14:paraId="66303F3E" w14:textId="7F61BEB3" w:rsidR="00BA36A1" w:rsidRDefault="00BA36A1" w:rsidP="00BA36A1"/>
    <w:p w14:paraId="63DDDB7A" w14:textId="35193001" w:rsidR="008D3074" w:rsidRDefault="008D3074" w:rsidP="00BA36A1"/>
    <w:p w14:paraId="225373BA" w14:textId="0EABBFFA" w:rsidR="008D3074" w:rsidRDefault="008D3074" w:rsidP="00BA36A1">
      <w:pPr>
        <w:rPr>
          <w:rFonts w:ascii="VladaRHSerif Lt" w:hAnsi="VladaRHSerif Lt"/>
          <w:sz w:val="36"/>
          <w:szCs w:val="36"/>
        </w:rPr>
      </w:pPr>
    </w:p>
    <w:p w14:paraId="6DF084AD" w14:textId="32618E2A" w:rsidR="008D3074" w:rsidRDefault="008D3074" w:rsidP="00BA36A1">
      <w:pPr>
        <w:rPr>
          <w:rFonts w:ascii="VladaRHSerif Lt" w:hAnsi="VladaRHSerif Lt"/>
          <w:sz w:val="36"/>
          <w:szCs w:val="36"/>
        </w:rPr>
      </w:pPr>
    </w:p>
    <w:p w14:paraId="6397A883" w14:textId="65305BB8" w:rsidR="008D3074" w:rsidRDefault="008D3074" w:rsidP="00BA36A1">
      <w:pPr>
        <w:rPr>
          <w:rFonts w:ascii="VladaRHSerif Lt" w:hAnsi="VladaRHSerif Lt"/>
          <w:sz w:val="36"/>
          <w:szCs w:val="36"/>
        </w:rPr>
      </w:pPr>
    </w:p>
    <w:p w14:paraId="0B3B97B6" w14:textId="22F2EFA0" w:rsidR="008D3074" w:rsidRDefault="008D3074" w:rsidP="00BA36A1">
      <w:pPr>
        <w:rPr>
          <w:rFonts w:ascii="VladaRHSerif Lt" w:hAnsi="VladaRHSerif Lt"/>
          <w:sz w:val="36"/>
          <w:szCs w:val="36"/>
        </w:rPr>
      </w:pPr>
    </w:p>
    <w:p w14:paraId="5CDF9EB8" w14:textId="77777777" w:rsidR="008D3074" w:rsidRPr="008D3074" w:rsidRDefault="008D3074" w:rsidP="00BA36A1">
      <w:pPr>
        <w:rPr>
          <w:rFonts w:ascii="VladaRHSerif Lt" w:hAnsi="VladaRHSerif Lt"/>
          <w:sz w:val="36"/>
          <w:szCs w:val="36"/>
        </w:rPr>
      </w:pPr>
    </w:p>
    <w:p w14:paraId="03381F6A" w14:textId="3D006CE1" w:rsidR="006148E9" w:rsidRPr="00AC2885" w:rsidRDefault="006148E9" w:rsidP="008D3074">
      <w:pPr>
        <w:pStyle w:val="CKR-H3"/>
        <w:numPr>
          <w:ilvl w:val="0"/>
          <w:numId w:val="7"/>
        </w:numPr>
        <w:jc w:val="center"/>
        <w:rPr>
          <w:sz w:val="40"/>
          <w:szCs w:val="40"/>
        </w:rPr>
      </w:pPr>
      <w:r w:rsidRPr="00AC2885">
        <w:rPr>
          <w:sz w:val="40"/>
          <w:szCs w:val="40"/>
        </w:rPr>
        <w:t xml:space="preserve">razred </w:t>
      </w:r>
      <w:r w:rsidR="00BA36A1" w:rsidRPr="00AC2885">
        <w:rPr>
          <w:sz w:val="40"/>
          <w:szCs w:val="40"/>
        </w:rPr>
        <w:t xml:space="preserve">četverogodišnje </w:t>
      </w:r>
      <w:r w:rsidRPr="00AC2885">
        <w:rPr>
          <w:sz w:val="40"/>
          <w:szCs w:val="40"/>
        </w:rPr>
        <w:t>srednje škole (</w:t>
      </w:r>
      <w:r w:rsidR="00BA36A1" w:rsidRPr="00AC2885">
        <w:rPr>
          <w:sz w:val="40"/>
          <w:szCs w:val="40"/>
        </w:rPr>
        <w:t>70 sati</w:t>
      </w:r>
      <w:r w:rsidRPr="00AC2885">
        <w:rPr>
          <w:sz w:val="40"/>
          <w:szCs w:val="40"/>
        </w:rPr>
        <w:t>)</w:t>
      </w:r>
    </w:p>
    <w:p w14:paraId="2D1B2517" w14:textId="14543AD7" w:rsidR="008D3074" w:rsidRDefault="008D3074" w:rsidP="008D3074">
      <w:pPr>
        <w:pStyle w:val="CKR-H3"/>
        <w:jc w:val="center"/>
        <w:rPr>
          <w:sz w:val="36"/>
          <w:szCs w:val="36"/>
        </w:rPr>
      </w:pPr>
    </w:p>
    <w:p w14:paraId="7E61FA48" w14:textId="3956640A" w:rsidR="008D3074" w:rsidRDefault="008D3074" w:rsidP="008D3074">
      <w:pPr>
        <w:pStyle w:val="CKR-H3"/>
        <w:jc w:val="center"/>
        <w:rPr>
          <w:sz w:val="36"/>
          <w:szCs w:val="36"/>
        </w:rPr>
      </w:pPr>
    </w:p>
    <w:p w14:paraId="4248A155" w14:textId="5EE1BA1C" w:rsidR="008D3074" w:rsidRDefault="008D3074" w:rsidP="008D3074">
      <w:pPr>
        <w:pStyle w:val="CKR-H3"/>
        <w:jc w:val="center"/>
        <w:rPr>
          <w:sz w:val="36"/>
          <w:szCs w:val="36"/>
        </w:rPr>
      </w:pPr>
    </w:p>
    <w:p w14:paraId="14AD9F83" w14:textId="77777777" w:rsidR="008D3074" w:rsidRDefault="008D3074" w:rsidP="008D3074">
      <w:pPr>
        <w:pStyle w:val="CKR-H3"/>
        <w:jc w:val="center"/>
        <w:rPr>
          <w:sz w:val="36"/>
          <w:szCs w:val="36"/>
        </w:rPr>
      </w:pPr>
    </w:p>
    <w:p w14:paraId="1B0CB7CE" w14:textId="77777777" w:rsidR="00562476" w:rsidRDefault="00562476" w:rsidP="008D3074">
      <w:pPr>
        <w:pStyle w:val="CKR-H3"/>
        <w:jc w:val="center"/>
        <w:rPr>
          <w:sz w:val="36"/>
          <w:szCs w:val="36"/>
        </w:rPr>
      </w:pPr>
    </w:p>
    <w:p w14:paraId="51F41567" w14:textId="77777777" w:rsidR="00562476" w:rsidRPr="00BA36A1" w:rsidRDefault="00562476" w:rsidP="008D3074">
      <w:pPr>
        <w:pStyle w:val="CKR-H3"/>
        <w:jc w:val="center"/>
        <w:rPr>
          <w:sz w:val="36"/>
          <w:szCs w:val="36"/>
        </w:rPr>
      </w:pPr>
    </w:p>
    <w:p w14:paraId="7446F148" w14:textId="77777777" w:rsidR="006148E9" w:rsidRDefault="006148E9" w:rsidP="006148E9"/>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4"/>
        <w:gridCol w:w="1835"/>
        <w:gridCol w:w="3189"/>
        <w:gridCol w:w="2114"/>
        <w:gridCol w:w="2114"/>
        <w:gridCol w:w="12"/>
        <w:gridCol w:w="2126"/>
        <w:gridCol w:w="2090"/>
      </w:tblGrid>
      <w:tr w:rsidR="00A47305" w:rsidRPr="00C34E15" w14:paraId="03F1CE4E" w14:textId="77777777" w:rsidTr="00A47305">
        <w:trPr>
          <w:trHeight w:val="425"/>
          <w:tblHeader/>
        </w:trPr>
        <w:tc>
          <w:tcPr>
            <w:tcW w:w="13994" w:type="dxa"/>
            <w:gridSpan w:val="8"/>
            <w:shd w:val="clear" w:color="auto" w:fill="B4DCEB"/>
            <w:vAlign w:val="center"/>
          </w:tcPr>
          <w:p w14:paraId="0B923B18" w14:textId="77777777" w:rsidR="00A47305" w:rsidRPr="00C34E15" w:rsidRDefault="00A47305" w:rsidP="00A47305">
            <w:pPr>
              <w:pStyle w:val="0-Vrh"/>
            </w:pPr>
            <w:r w:rsidRPr="00C34E15">
              <w:lastRenderedPageBreak/>
              <w:t>MATEMATIKA – NA KRAJU 1. RAZREDA ČETVEROGODIŠNJE SREDNJE ŠKOLE (</w:t>
            </w:r>
            <w:r>
              <w:t>70 SATI</w:t>
            </w:r>
            <w:r w:rsidRPr="00C34E15">
              <w:t>) UČENIK:</w:t>
            </w:r>
          </w:p>
        </w:tc>
      </w:tr>
      <w:tr w:rsidR="00A47305" w:rsidRPr="00C34E15" w14:paraId="6245EB40" w14:textId="77777777" w:rsidTr="00A47305">
        <w:trPr>
          <w:tblHeader/>
        </w:trPr>
        <w:tc>
          <w:tcPr>
            <w:tcW w:w="13994" w:type="dxa"/>
            <w:gridSpan w:val="8"/>
            <w:shd w:val="clear" w:color="auto" w:fill="C8FAFA"/>
            <w:vAlign w:val="center"/>
          </w:tcPr>
          <w:p w14:paraId="6E843DDB" w14:textId="77777777" w:rsidR="00A47305" w:rsidRPr="00C34E15" w:rsidRDefault="00A47305" w:rsidP="00A47305">
            <w:pPr>
              <w:pStyle w:val="0-Vrh"/>
            </w:pPr>
            <w:r w:rsidRPr="00C34E15">
              <w:t xml:space="preserve">DOMENE: A – BROJEVI, B – ALGEBRA I FUNKCIJE, C – OBLIK I </w:t>
            </w:r>
            <w:r>
              <w:t>PROSTOR, D – MJERENJE, E – PODATCI</w:t>
            </w:r>
            <w:r w:rsidRPr="00C34E15">
              <w:t>, STATISTIKA I VJEROJATNOST</w:t>
            </w:r>
          </w:p>
        </w:tc>
      </w:tr>
      <w:tr w:rsidR="00A47305" w:rsidRPr="00C34E15" w14:paraId="252635E7" w14:textId="77777777" w:rsidTr="00A47305">
        <w:trPr>
          <w:trHeight w:val="101"/>
          <w:tblHeader/>
        </w:trPr>
        <w:tc>
          <w:tcPr>
            <w:tcW w:w="514" w:type="dxa"/>
            <w:vMerge w:val="restart"/>
            <w:shd w:val="clear" w:color="auto" w:fill="D7B9EB"/>
            <w:vAlign w:val="center"/>
          </w:tcPr>
          <w:p w14:paraId="2F5ED749" w14:textId="629AE0B5" w:rsidR="00A47305" w:rsidRPr="00C34E15" w:rsidRDefault="00A47305" w:rsidP="00A47305">
            <w:pPr>
              <w:pStyle w:val="0-Naslov"/>
            </w:pPr>
            <w:r>
              <w:t>RB</w:t>
            </w:r>
            <w:r w:rsidR="00652B3B">
              <w:t>.</w:t>
            </w:r>
          </w:p>
        </w:tc>
        <w:tc>
          <w:tcPr>
            <w:tcW w:w="1835" w:type="dxa"/>
            <w:vMerge w:val="restart"/>
            <w:shd w:val="clear" w:color="auto" w:fill="D7B9EB"/>
            <w:vAlign w:val="center"/>
          </w:tcPr>
          <w:p w14:paraId="6475C79C" w14:textId="77777777" w:rsidR="00A47305" w:rsidRPr="00C34E15" w:rsidRDefault="00A47305" w:rsidP="00A47305">
            <w:pPr>
              <w:pStyle w:val="0-Naslov"/>
            </w:pPr>
            <w:r w:rsidRPr="00C34E15">
              <w:t>ISHOD</w:t>
            </w:r>
          </w:p>
        </w:tc>
        <w:tc>
          <w:tcPr>
            <w:tcW w:w="3189" w:type="dxa"/>
            <w:vMerge w:val="restart"/>
            <w:shd w:val="clear" w:color="auto" w:fill="D7B9EB"/>
            <w:vAlign w:val="center"/>
          </w:tcPr>
          <w:p w14:paraId="15779F70" w14:textId="77777777" w:rsidR="00A47305" w:rsidRPr="00C34E15" w:rsidRDefault="00A47305" w:rsidP="00A47305">
            <w:pPr>
              <w:pStyle w:val="0-Naslov"/>
            </w:pPr>
            <w:r w:rsidRPr="00C34E15">
              <w:t>RAZRADA ISHODA</w:t>
            </w:r>
          </w:p>
        </w:tc>
        <w:tc>
          <w:tcPr>
            <w:tcW w:w="8456" w:type="dxa"/>
            <w:gridSpan w:val="5"/>
            <w:shd w:val="clear" w:color="auto" w:fill="D7B9EB"/>
            <w:vAlign w:val="center"/>
          </w:tcPr>
          <w:p w14:paraId="292C5784" w14:textId="77777777" w:rsidR="00A47305" w:rsidRPr="00C34E15" w:rsidRDefault="00A47305" w:rsidP="00A47305">
            <w:pPr>
              <w:pStyle w:val="0-Naslov"/>
              <w:jc w:val="center"/>
            </w:pPr>
            <w:r w:rsidRPr="00C34E15">
              <w:t>RAZINE USVOJENOSTI</w:t>
            </w:r>
          </w:p>
        </w:tc>
      </w:tr>
      <w:tr w:rsidR="00A47305" w:rsidRPr="00C34E15" w14:paraId="611F869F" w14:textId="77777777" w:rsidTr="00A47305">
        <w:trPr>
          <w:tblHeader/>
        </w:trPr>
        <w:tc>
          <w:tcPr>
            <w:tcW w:w="514" w:type="dxa"/>
            <w:vMerge/>
            <w:shd w:val="clear" w:color="auto" w:fill="D7B9EB"/>
          </w:tcPr>
          <w:p w14:paraId="45EE9551" w14:textId="77777777" w:rsidR="00A47305" w:rsidRPr="00C34E15" w:rsidRDefault="00A47305" w:rsidP="00A47305">
            <w:pPr>
              <w:pStyle w:val="0-Naslov"/>
            </w:pPr>
          </w:p>
        </w:tc>
        <w:tc>
          <w:tcPr>
            <w:tcW w:w="1835" w:type="dxa"/>
            <w:vMerge/>
            <w:shd w:val="clear" w:color="auto" w:fill="D7B9EB"/>
            <w:vAlign w:val="center"/>
          </w:tcPr>
          <w:p w14:paraId="6CE31951" w14:textId="77777777" w:rsidR="00A47305" w:rsidRPr="00C34E15" w:rsidRDefault="00A47305" w:rsidP="00A47305">
            <w:pPr>
              <w:pStyle w:val="0-Naslov"/>
            </w:pPr>
          </w:p>
        </w:tc>
        <w:tc>
          <w:tcPr>
            <w:tcW w:w="3189" w:type="dxa"/>
            <w:vMerge/>
            <w:shd w:val="clear" w:color="auto" w:fill="D7B9EB"/>
            <w:vAlign w:val="center"/>
          </w:tcPr>
          <w:p w14:paraId="5F4F30E9" w14:textId="77777777" w:rsidR="00A47305" w:rsidRPr="00C34E15" w:rsidRDefault="00A47305" w:rsidP="00A47305">
            <w:pPr>
              <w:pStyle w:val="0-Naslov"/>
            </w:pPr>
          </w:p>
        </w:tc>
        <w:tc>
          <w:tcPr>
            <w:tcW w:w="2114" w:type="dxa"/>
            <w:shd w:val="clear" w:color="auto" w:fill="FAC8FA"/>
            <w:vAlign w:val="center"/>
          </w:tcPr>
          <w:p w14:paraId="7C14377A" w14:textId="77777777" w:rsidR="00A47305" w:rsidRPr="00C34E15" w:rsidRDefault="00A47305" w:rsidP="00A47305">
            <w:pPr>
              <w:pStyle w:val="0-Naslov"/>
            </w:pPr>
            <w:r w:rsidRPr="00C34E15">
              <w:t>ZADOVOLJAVAJUĆA</w:t>
            </w:r>
          </w:p>
        </w:tc>
        <w:tc>
          <w:tcPr>
            <w:tcW w:w="2114" w:type="dxa"/>
            <w:shd w:val="clear" w:color="auto" w:fill="FAC8FA"/>
            <w:vAlign w:val="center"/>
          </w:tcPr>
          <w:p w14:paraId="2EA1458C" w14:textId="77777777" w:rsidR="00A47305" w:rsidRPr="00C34E15" w:rsidRDefault="00A47305" w:rsidP="00A47305">
            <w:pPr>
              <w:pStyle w:val="0-Naslov"/>
            </w:pPr>
            <w:r w:rsidRPr="00C34E15">
              <w:t>DOBRA</w:t>
            </w:r>
          </w:p>
        </w:tc>
        <w:tc>
          <w:tcPr>
            <w:tcW w:w="2138" w:type="dxa"/>
            <w:gridSpan w:val="2"/>
            <w:shd w:val="clear" w:color="auto" w:fill="FAC8FA"/>
            <w:vAlign w:val="center"/>
          </w:tcPr>
          <w:p w14:paraId="7BF5DA02" w14:textId="77777777" w:rsidR="00A47305" w:rsidRPr="00C34E15" w:rsidRDefault="00A47305" w:rsidP="00A47305">
            <w:pPr>
              <w:pStyle w:val="0-Naslov"/>
            </w:pPr>
            <w:r w:rsidRPr="00C34E15">
              <w:t>VRLO DOBRA</w:t>
            </w:r>
          </w:p>
        </w:tc>
        <w:tc>
          <w:tcPr>
            <w:tcW w:w="2090" w:type="dxa"/>
            <w:shd w:val="clear" w:color="auto" w:fill="FAC8FA"/>
            <w:vAlign w:val="center"/>
          </w:tcPr>
          <w:p w14:paraId="21B969E0" w14:textId="77777777" w:rsidR="00A47305" w:rsidRPr="00C34E15" w:rsidRDefault="00A47305" w:rsidP="00A47305">
            <w:pPr>
              <w:pStyle w:val="0-Naslov"/>
            </w:pPr>
            <w:r w:rsidRPr="00C34E15">
              <w:t>IZNIMNA</w:t>
            </w:r>
          </w:p>
        </w:tc>
      </w:tr>
      <w:tr w:rsidR="00A47305" w:rsidRPr="00C34E15" w14:paraId="17C99140" w14:textId="77777777" w:rsidTr="00A47305">
        <w:tc>
          <w:tcPr>
            <w:tcW w:w="514" w:type="dxa"/>
          </w:tcPr>
          <w:p w14:paraId="117C7036" w14:textId="77777777" w:rsidR="00A47305" w:rsidRPr="00C34E15" w:rsidRDefault="00A47305" w:rsidP="00A47305">
            <w:pPr>
              <w:pStyle w:val="0-Ishodi"/>
            </w:pPr>
            <w:r w:rsidRPr="00C34E15">
              <w:t>1.</w:t>
            </w:r>
          </w:p>
        </w:tc>
        <w:tc>
          <w:tcPr>
            <w:tcW w:w="1835" w:type="dxa"/>
            <w:shd w:val="clear" w:color="auto" w:fill="FFCDCD"/>
          </w:tcPr>
          <w:p w14:paraId="6DE9710D" w14:textId="77777777" w:rsidR="00A47305" w:rsidRPr="00C34E15" w:rsidRDefault="00A47305" w:rsidP="00A47305">
            <w:pPr>
              <w:pStyle w:val="0-Ishodi"/>
              <w:suppressAutoHyphens/>
            </w:pPr>
            <w:r w:rsidRPr="00C34E15">
              <w:t>A. 1. 1</w:t>
            </w:r>
          </w:p>
          <w:p w14:paraId="2FA2EAB9" w14:textId="77777777" w:rsidR="00A47305" w:rsidRPr="00C34E15" w:rsidRDefault="00A47305" w:rsidP="00A47305">
            <w:pPr>
              <w:pStyle w:val="0-Ishodi"/>
              <w:shd w:val="clear" w:color="auto" w:fill="FADCB4"/>
              <w:suppressAutoHyphens/>
            </w:pPr>
            <w:r w:rsidRPr="00C34E15">
              <w:t>E. 1. 1</w:t>
            </w:r>
          </w:p>
          <w:p w14:paraId="18137D5F" w14:textId="77777777" w:rsidR="00A47305" w:rsidRPr="00C34E15" w:rsidRDefault="00A47305" w:rsidP="00A47305">
            <w:pPr>
              <w:pStyle w:val="0-Ishodi"/>
              <w:suppressAutoHyphens/>
            </w:pPr>
          </w:p>
          <w:p w14:paraId="3EBD67E6" w14:textId="77777777" w:rsidR="00A47305" w:rsidRPr="00C34E15" w:rsidRDefault="00A47305" w:rsidP="00A47305">
            <w:pPr>
              <w:pStyle w:val="0-Ishodi"/>
              <w:suppressAutoHyphens/>
            </w:pPr>
            <w:r w:rsidRPr="00C34E15">
              <w:t>Primjenjuje računanje u skupu realnih brojeva.</w:t>
            </w:r>
          </w:p>
        </w:tc>
        <w:tc>
          <w:tcPr>
            <w:tcW w:w="3189" w:type="dxa"/>
          </w:tcPr>
          <w:p w14:paraId="187D898B" w14:textId="77777777" w:rsidR="007C0DE6" w:rsidRDefault="00A47305" w:rsidP="00A47305">
            <w:pPr>
              <w:pStyle w:val="0-Tekst"/>
            </w:pPr>
            <w:r w:rsidRPr="00C34E15">
              <w:t xml:space="preserve">Uspoređuje realne brojeve rabeći različite strategije uz obrazloženje. </w:t>
            </w:r>
          </w:p>
          <w:p w14:paraId="0347B9DA" w14:textId="4F7361D8" w:rsidR="00A47305" w:rsidRPr="00C34E15" w:rsidRDefault="00A47305" w:rsidP="00A47305">
            <w:pPr>
              <w:pStyle w:val="0-Tekst"/>
            </w:pPr>
            <w:r w:rsidRPr="00C34E15">
              <w:t xml:space="preserve">Računa vrijednosti brojevnih izraza poštujući redoslijed računskih operacija. </w:t>
            </w:r>
          </w:p>
          <w:p w14:paraId="1019FBDF" w14:textId="77777777" w:rsidR="007C0DE6" w:rsidRDefault="00A47305" w:rsidP="00A47305">
            <w:pPr>
              <w:pStyle w:val="0-Tekst"/>
            </w:pPr>
            <w:r w:rsidRPr="00C34E15">
              <w:t>Primjenjuje računanje</w:t>
            </w:r>
            <w:r>
              <w:rPr>
                <w:rFonts w:ascii="Calibri" w:hAnsi="Calibri" w:cs="Calibri"/>
              </w:rPr>
              <w:t xml:space="preserve"> </w:t>
            </w:r>
            <w:r w:rsidRPr="00C34E15">
              <w:t>pri rje</w:t>
            </w:r>
            <w:r w:rsidRPr="00C34E15">
              <w:rPr>
                <w:rFonts w:cs="VladaRHSans Lt"/>
              </w:rPr>
              <w:t>š</w:t>
            </w:r>
            <w:r w:rsidRPr="00C34E15">
              <w:t>avanju matemati</w:t>
            </w:r>
            <w:r w:rsidRPr="00C34E15">
              <w:rPr>
                <w:rFonts w:cs="VladaRHSans Lt"/>
              </w:rPr>
              <w:t>č</w:t>
            </w:r>
            <w:r w:rsidRPr="00C34E15">
              <w:t xml:space="preserve">kih problema i problema iz svakodnevnoga </w:t>
            </w:r>
            <w:r w:rsidRPr="00C34E15">
              <w:rPr>
                <w:rFonts w:cs="VladaRHSans Lt"/>
              </w:rPr>
              <w:t>ž</w:t>
            </w:r>
            <w:r w:rsidRPr="00C34E15">
              <w:t xml:space="preserve">ivota. </w:t>
            </w:r>
          </w:p>
          <w:p w14:paraId="71B184C2" w14:textId="23C322C7" w:rsidR="00A47305" w:rsidRPr="00C34E15" w:rsidRDefault="00A47305" w:rsidP="00A47305">
            <w:pPr>
              <w:pStyle w:val="0-Tekst"/>
            </w:pPr>
            <w:r w:rsidRPr="00C34E15">
              <w:t xml:space="preserve">Procjenjuje, smisleno zaokružuje i računa u problemskim situacijama različitih razina složenosti. </w:t>
            </w:r>
          </w:p>
          <w:p w14:paraId="423EF8E5" w14:textId="77777777" w:rsidR="00A47305" w:rsidRPr="00C34E15" w:rsidRDefault="00A47305" w:rsidP="00A47305">
            <w:pPr>
              <w:pStyle w:val="0-Tekst"/>
            </w:pPr>
            <w:r w:rsidRPr="00C34E15">
              <w:t>Računa aritmetičku sredinu statističkih podataka prikazanih na različite načine.</w:t>
            </w:r>
          </w:p>
        </w:tc>
        <w:tc>
          <w:tcPr>
            <w:tcW w:w="2114" w:type="dxa"/>
          </w:tcPr>
          <w:p w14:paraId="04DF41B0" w14:textId="77777777" w:rsidR="00A47305" w:rsidRPr="00C34E15" w:rsidRDefault="00A47305" w:rsidP="00A47305">
            <w:pPr>
              <w:pStyle w:val="0-Tekst"/>
            </w:pPr>
            <w:r w:rsidRPr="00C34E15">
              <w:t>Uspoređuje realne brojeve različitih zapisa i</w:t>
            </w:r>
          </w:p>
          <w:p w14:paraId="03E79DE9" w14:textId="77777777" w:rsidR="00A47305" w:rsidRPr="00C34E15" w:rsidRDefault="00A47305" w:rsidP="00A47305">
            <w:pPr>
              <w:pStyle w:val="0-Tekst"/>
            </w:pPr>
            <w:r w:rsidRPr="00C34E15">
              <w:t>računa u jednostavnim poznatim situacijama.</w:t>
            </w:r>
          </w:p>
        </w:tc>
        <w:tc>
          <w:tcPr>
            <w:tcW w:w="2114" w:type="dxa"/>
          </w:tcPr>
          <w:p w14:paraId="67A1A41F" w14:textId="77777777" w:rsidR="00A47305" w:rsidRPr="00C34E15" w:rsidRDefault="00A47305" w:rsidP="00A47305">
            <w:pPr>
              <w:pStyle w:val="0-Tekst"/>
            </w:pPr>
            <w:r w:rsidRPr="00C34E15">
              <w:t>Računa</w:t>
            </w:r>
            <w:r>
              <w:rPr>
                <w:rFonts w:ascii="Calibri" w:hAnsi="Calibri" w:cs="Calibri"/>
              </w:rPr>
              <w:t xml:space="preserve"> </w:t>
            </w:r>
            <w:r w:rsidRPr="00C34E15">
              <w:t>vrijednost jednostavnih izraza i primjenjuje ra</w:t>
            </w:r>
            <w:r w:rsidRPr="00C34E15">
              <w:rPr>
                <w:rFonts w:cs="VladaRHSans Lt"/>
              </w:rPr>
              <w:t>č</w:t>
            </w:r>
            <w:r w:rsidRPr="00C34E15">
              <w:t>unanje pri rje</w:t>
            </w:r>
            <w:r w:rsidRPr="00C34E15">
              <w:rPr>
                <w:rFonts w:cs="VladaRHSans Lt"/>
              </w:rPr>
              <w:t>š</w:t>
            </w:r>
            <w:r w:rsidRPr="00C34E15">
              <w:t xml:space="preserve">avanju jednostavnih problema. </w:t>
            </w:r>
          </w:p>
          <w:p w14:paraId="3F22271B" w14:textId="77777777" w:rsidR="00A47305" w:rsidRPr="00C34E15" w:rsidRDefault="00A47305" w:rsidP="00A47305">
            <w:pPr>
              <w:pStyle w:val="0-Tekst"/>
            </w:pPr>
          </w:p>
        </w:tc>
        <w:tc>
          <w:tcPr>
            <w:tcW w:w="2138" w:type="dxa"/>
            <w:gridSpan w:val="2"/>
          </w:tcPr>
          <w:p w14:paraId="1C431B97" w14:textId="77777777" w:rsidR="00A47305" w:rsidRPr="00C34E15" w:rsidRDefault="00A47305" w:rsidP="00A47305">
            <w:pPr>
              <w:pStyle w:val="0-Tekst"/>
            </w:pPr>
            <w:r w:rsidRPr="00C34E15">
              <w:t>Računa</w:t>
            </w:r>
            <w:r>
              <w:rPr>
                <w:rFonts w:ascii="Calibri" w:hAnsi="Calibri" w:cs="Calibri"/>
              </w:rPr>
              <w:t xml:space="preserve"> </w:t>
            </w:r>
            <w:r w:rsidRPr="00C34E15">
              <w:t>vrijednost izraza</w:t>
            </w:r>
            <w:r>
              <w:rPr>
                <w:rFonts w:ascii="Calibri" w:hAnsi="Calibri" w:cs="Calibri"/>
              </w:rPr>
              <w:t xml:space="preserve"> </w:t>
            </w:r>
            <w:r w:rsidRPr="00C34E15">
              <w:t>s vi</w:t>
            </w:r>
            <w:r w:rsidRPr="00C34E15">
              <w:rPr>
                <w:rFonts w:cs="VladaRHSans Lt"/>
              </w:rPr>
              <w:t>š</w:t>
            </w:r>
            <w:r w:rsidRPr="00C34E15">
              <w:t>e ra</w:t>
            </w:r>
            <w:r w:rsidRPr="00C34E15">
              <w:rPr>
                <w:rFonts w:cs="VladaRHSans Lt"/>
              </w:rPr>
              <w:t>č</w:t>
            </w:r>
            <w:r w:rsidRPr="00C34E15">
              <w:t>unskih operacija i zagradama te aritmeti</w:t>
            </w:r>
            <w:r w:rsidRPr="00C34E15">
              <w:rPr>
                <w:rFonts w:cs="VladaRHSans Lt"/>
              </w:rPr>
              <w:t>č</w:t>
            </w:r>
            <w:r w:rsidRPr="00C34E15">
              <w:t xml:space="preserve">ku sredinu. </w:t>
            </w:r>
          </w:p>
        </w:tc>
        <w:tc>
          <w:tcPr>
            <w:tcW w:w="2090" w:type="dxa"/>
          </w:tcPr>
          <w:p w14:paraId="55862F18" w14:textId="77777777" w:rsidR="00A47305" w:rsidRPr="00C34E15" w:rsidRDefault="00A47305" w:rsidP="00A47305">
            <w:pPr>
              <w:pStyle w:val="0-Tekst"/>
            </w:pPr>
            <w:r w:rsidRPr="00C34E15">
              <w:t>Sigurno i samostalno računa</w:t>
            </w:r>
            <w:r>
              <w:rPr>
                <w:rFonts w:ascii="Calibri" w:hAnsi="Calibri" w:cs="Calibri"/>
              </w:rPr>
              <w:t xml:space="preserve"> </w:t>
            </w:r>
            <w:r w:rsidRPr="00C34E15">
              <w:t>vrijednost slo</w:t>
            </w:r>
            <w:r w:rsidRPr="00C34E15">
              <w:rPr>
                <w:rFonts w:cs="VladaRHSans Lt"/>
              </w:rPr>
              <w:t>ž</w:t>
            </w:r>
            <w:r w:rsidRPr="00C34E15">
              <w:t>enijih izraza i primjenjuje računanje pri rješavanju složenijih problema uz procjenu rješenja.</w:t>
            </w:r>
          </w:p>
        </w:tc>
      </w:tr>
      <w:tr w:rsidR="00A47305" w:rsidRPr="00C34E15" w14:paraId="158463CD" w14:textId="77777777" w:rsidTr="00A47305">
        <w:tc>
          <w:tcPr>
            <w:tcW w:w="13994" w:type="dxa"/>
            <w:gridSpan w:val="8"/>
          </w:tcPr>
          <w:p w14:paraId="2AD5FC73" w14:textId="77777777" w:rsidR="00A47305" w:rsidRPr="00C34E15" w:rsidRDefault="00A47305" w:rsidP="00A47305">
            <w:pPr>
              <w:pStyle w:val="0-Tekst"/>
            </w:pPr>
            <w:r>
              <w:t>NAPOMENA:</w:t>
            </w:r>
          </w:p>
          <w:p w14:paraId="0BFA1F03" w14:textId="1BE5F9C5" w:rsidR="00A47305" w:rsidRPr="00C34E15" w:rsidRDefault="00A47305" w:rsidP="00A47305">
            <w:pPr>
              <w:pStyle w:val="0-Tekst"/>
            </w:pPr>
            <w:r w:rsidRPr="00C34E15">
              <w:t>Primjer problema iz života: Plaća neke osobe iznosi 3240 kuna. Za troškove stanovanja ta osoba daje dvije petine plaće, a za prehranu daje jednu trećinu plaće. Koliko kuna daje za troškove stanovanja, a koliko za prehranu? Koliko joj kuna ostane?</w:t>
            </w:r>
          </w:p>
        </w:tc>
      </w:tr>
      <w:tr w:rsidR="00A47305" w:rsidRPr="00C34E15" w14:paraId="0CA5E781" w14:textId="77777777" w:rsidTr="00A47305">
        <w:tc>
          <w:tcPr>
            <w:tcW w:w="514" w:type="dxa"/>
          </w:tcPr>
          <w:p w14:paraId="12F55B4F" w14:textId="77777777" w:rsidR="00A47305" w:rsidRPr="00C34E15" w:rsidRDefault="00A47305" w:rsidP="00A47305">
            <w:pPr>
              <w:pStyle w:val="0-Ishodi"/>
            </w:pPr>
            <w:r w:rsidRPr="00C34E15">
              <w:t>2.</w:t>
            </w:r>
          </w:p>
        </w:tc>
        <w:tc>
          <w:tcPr>
            <w:tcW w:w="1835" w:type="dxa"/>
            <w:shd w:val="clear" w:color="auto" w:fill="FFCDCD"/>
          </w:tcPr>
          <w:p w14:paraId="69BCA323" w14:textId="77777777" w:rsidR="00A47305" w:rsidRPr="00C34E15" w:rsidRDefault="00A47305" w:rsidP="00A47305">
            <w:pPr>
              <w:pStyle w:val="0-Ishodi"/>
              <w:suppressAutoHyphens/>
            </w:pPr>
            <w:r w:rsidRPr="00C34E15">
              <w:t>A. 1. 2</w:t>
            </w:r>
          </w:p>
          <w:p w14:paraId="04CB73D3" w14:textId="77777777" w:rsidR="00A47305" w:rsidRPr="00C34E15" w:rsidRDefault="00A47305" w:rsidP="00A47305">
            <w:pPr>
              <w:pStyle w:val="0-Ishodi"/>
              <w:shd w:val="clear" w:color="auto" w:fill="B4B4FA"/>
              <w:suppressAutoHyphens/>
            </w:pPr>
            <w:r w:rsidRPr="00C34E15">
              <w:t>B. 1. 1</w:t>
            </w:r>
          </w:p>
          <w:p w14:paraId="0C270DAB" w14:textId="77777777" w:rsidR="00A47305" w:rsidRPr="00C34E15" w:rsidRDefault="00A47305" w:rsidP="00A47305">
            <w:pPr>
              <w:pStyle w:val="0-Ishodi"/>
              <w:suppressAutoHyphens/>
            </w:pPr>
          </w:p>
          <w:p w14:paraId="51440C72" w14:textId="77777777" w:rsidR="00A47305" w:rsidRPr="00C34E15" w:rsidRDefault="00A47305" w:rsidP="00A47305">
            <w:pPr>
              <w:pStyle w:val="0-Ishodi"/>
              <w:suppressAutoHyphens/>
            </w:pPr>
            <w:r w:rsidRPr="00C34E15">
              <w:t>Računa s potencijama racionalne baze i cjelobrojnoga eksponenta, računa drugi korijen.</w:t>
            </w:r>
          </w:p>
        </w:tc>
        <w:tc>
          <w:tcPr>
            <w:tcW w:w="3189" w:type="dxa"/>
          </w:tcPr>
          <w:p w14:paraId="3A9E5B83" w14:textId="77777777" w:rsidR="00A47305" w:rsidRPr="00C34E15" w:rsidRDefault="00A47305" w:rsidP="00A47305">
            <w:pPr>
              <w:pStyle w:val="0-Tekst"/>
            </w:pPr>
            <w:r w:rsidRPr="00C34E15">
              <w:t>Prepoznaje zapis potencije kao umnožak jednakih faktora.</w:t>
            </w:r>
          </w:p>
          <w:p w14:paraId="68299238" w14:textId="77777777" w:rsidR="00A47305" w:rsidRDefault="00A47305" w:rsidP="00A47305">
            <w:pPr>
              <w:pStyle w:val="0-Tekst"/>
            </w:pPr>
            <w:r w:rsidRPr="00C34E15">
              <w:t xml:space="preserve">Opisuje dijelove potencije (baza i eksponent) i njihova značenja. </w:t>
            </w:r>
          </w:p>
          <w:p w14:paraId="1DDB622F" w14:textId="77777777" w:rsidR="00A47305" w:rsidRPr="00C34E15" w:rsidRDefault="00A47305" w:rsidP="00A47305">
            <w:pPr>
              <w:pStyle w:val="0-Tekst"/>
            </w:pPr>
            <w:r w:rsidRPr="00C34E15">
              <w:t xml:space="preserve">Računa vrijednost potencije, po potrebi uz uporabu džepnoga računala. </w:t>
            </w:r>
          </w:p>
          <w:p w14:paraId="045277E0" w14:textId="77777777" w:rsidR="00A47305" w:rsidRPr="00C34E15" w:rsidRDefault="00A47305" w:rsidP="00A47305">
            <w:pPr>
              <w:pStyle w:val="0-Tekst"/>
            </w:pPr>
            <w:r w:rsidRPr="00C34E15">
              <w:t xml:space="preserve">Navodi i objašnjava pravila za zbrajanje, množenje, dijeljenje i potenciranje potencija. </w:t>
            </w:r>
          </w:p>
          <w:p w14:paraId="6ACD74D6" w14:textId="77777777" w:rsidR="00A47305" w:rsidRDefault="00A47305" w:rsidP="00A47305">
            <w:pPr>
              <w:pStyle w:val="0-Tekst"/>
            </w:pPr>
            <w:r w:rsidRPr="00C34E15">
              <w:lastRenderedPageBreak/>
              <w:t xml:space="preserve">Procjenjuje i računa vrijednost drugoga korijena </w:t>
            </w:r>
            <w:r>
              <w:t>rabeći</w:t>
            </w:r>
            <w:r w:rsidRPr="00C34E15">
              <w:t xml:space="preserve"> džepno računal</w:t>
            </w:r>
            <w:r>
              <w:t>o</w:t>
            </w:r>
            <w:r w:rsidRPr="00C34E15">
              <w:t xml:space="preserve">. </w:t>
            </w:r>
          </w:p>
          <w:p w14:paraId="670812E0" w14:textId="77777777" w:rsidR="00A47305" w:rsidRPr="00C34E15" w:rsidRDefault="00A47305" w:rsidP="00A47305">
            <w:pPr>
              <w:pStyle w:val="0-Tekst"/>
            </w:pPr>
            <w:r w:rsidRPr="00C34E15">
              <w:t>Uspoređuje brojeve u znanstvenome zapisu i primjenjuje ga u jednostavnim problemima.</w:t>
            </w:r>
          </w:p>
        </w:tc>
        <w:tc>
          <w:tcPr>
            <w:tcW w:w="2114" w:type="dxa"/>
          </w:tcPr>
          <w:p w14:paraId="3BC91330" w14:textId="77777777" w:rsidR="00A47305" w:rsidRPr="00C34E15" w:rsidRDefault="00A47305" w:rsidP="00A47305">
            <w:pPr>
              <w:pStyle w:val="0-Tekst"/>
            </w:pPr>
            <w:r w:rsidRPr="00C34E15">
              <w:lastRenderedPageBreak/>
              <w:t>Opisuje potenciju s prirodnim i cjelobrojnim eksponentom, računa vrijednost potencije, po potrebi uz uporabu džepnoga računala. Računa vrijednost drugoga korijena nenegativnoga broja.</w:t>
            </w:r>
          </w:p>
        </w:tc>
        <w:tc>
          <w:tcPr>
            <w:tcW w:w="2114" w:type="dxa"/>
          </w:tcPr>
          <w:p w14:paraId="2BF1DCEC" w14:textId="77777777" w:rsidR="00A47305" w:rsidRPr="00C34E15" w:rsidRDefault="00A47305" w:rsidP="00A47305">
            <w:pPr>
              <w:pStyle w:val="0-Tekst"/>
            </w:pPr>
            <w:r w:rsidRPr="00C34E15">
              <w:t xml:space="preserve">Pretvara standardni zapis broja u znanstveni i obrnuto. Računa vrijednost jednostavnih brojevnih izraza s potencijama. </w:t>
            </w:r>
          </w:p>
        </w:tc>
        <w:tc>
          <w:tcPr>
            <w:tcW w:w="2138" w:type="dxa"/>
            <w:gridSpan w:val="2"/>
          </w:tcPr>
          <w:p w14:paraId="78B52452" w14:textId="77777777" w:rsidR="00A47305" w:rsidRPr="00C34E15" w:rsidRDefault="00A47305" w:rsidP="00A47305">
            <w:pPr>
              <w:pStyle w:val="0-Tekst"/>
            </w:pPr>
            <w:r w:rsidRPr="00C34E15">
              <w:t>Primjenjuje pravila za računanje s potencijama objašnjavajući postupak.</w:t>
            </w:r>
          </w:p>
        </w:tc>
        <w:tc>
          <w:tcPr>
            <w:tcW w:w="2090" w:type="dxa"/>
          </w:tcPr>
          <w:p w14:paraId="583F4EC8" w14:textId="77777777" w:rsidR="00A47305" w:rsidRPr="00C34E15" w:rsidRDefault="00A47305" w:rsidP="00A47305">
            <w:pPr>
              <w:pStyle w:val="0-Tekst"/>
            </w:pPr>
            <w:r w:rsidRPr="00C34E15">
              <w:t>Primjenjuje znanstveni zapis broja u jednostavnim problemima iz matematike i drugih područja.</w:t>
            </w:r>
          </w:p>
          <w:p w14:paraId="0FBE2534" w14:textId="77777777" w:rsidR="00A47305" w:rsidRPr="00C34E15" w:rsidRDefault="00A47305" w:rsidP="00A47305">
            <w:pPr>
              <w:pStyle w:val="0-Tekst"/>
            </w:pPr>
          </w:p>
        </w:tc>
      </w:tr>
      <w:tr w:rsidR="00A47305" w:rsidRPr="00C34E15" w14:paraId="69E336C5" w14:textId="77777777" w:rsidTr="00A47305">
        <w:tc>
          <w:tcPr>
            <w:tcW w:w="13994" w:type="dxa"/>
            <w:gridSpan w:val="8"/>
          </w:tcPr>
          <w:p w14:paraId="53AEE866" w14:textId="77777777" w:rsidR="00A47305" w:rsidRPr="00C34E15" w:rsidRDefault="00A47305" w:rsidP="00A47305">
            <w:pPr>
              <w:pStyle w:val="0-Tekst"/>
            </w:pPr>
            <w:r>
              <w:t>NAPOMENA:</w:t>
            </w:r>
          </w:p>
          <w:p w14:paraId="10997326" w14:textId="19BCDA4C" w:rsidR="00A47305" w:rsidRPr="00C34E15" w:rsidRDefault="00A47305" w:rsidP="00A47305">
            <w:pPr>
              <w:pStyle w:val="0-Tekst"/>
            </w:pPr>
            <w:r w:rsidRPr="00C34E15">
              <w:t>Ne treba inzistirati na složenim zadacima, već na</w:t>
            </w:r>
            <w:r>
              <w:t xml:space="preserve"> razumijevanju pojma potencije. </w:t>
            </w:r>
            <w:r w:rsidRPr="00C34E15">
              <w:t>Primjena znanstvenoga zapisa broja može se povezati s mjernim jedinicama.</w:t>
            </w:r>
          </w:p>
        </w:tc>
      </w:tr>
      <w:tr w:rsidR="00A47305" w:rsidRPr="00C34E15" w14:paraId="00F6BC7A" w14:textId="77777777" w:rsidTr="00A47305">
        <w:tc>
          <w:tcPr>
            <w:tcW w:w="514" w:type="dxa"/>
          </w:tcPr>
          <w:p w14:paraId="4CB905B9" w14:textId="77777777" w:rsidR="00A47305" w:rsidRPr="00C34E15" w:rsidRDefault="00A47305" w:rsidP="00A47305">
            <w:pPr>
              <w:pStyle w:val="0-Ishodi"/>
            </w:pPr>
            <w:r w:rsidRPr="00C34E15">
              <w:t>3.</w:t>
            </w:r>
          </w:p>
        </w:tc>
        <w:tc>
          <w:tcPr>
            <w:tcW w:w="1835" w:type="dxa"/>
            <w:shd w:val="clear" w:color="auto" w:fill="B4B4FA"/>
          </w:tcPr>
          <w:p w14:paraId="711D6218" w14:textId="77777777" w:rsidR="00A47305" w:rsidRPr="00C34E15" w:rsidRDefault="00A47305" w:rsidP="00A47305">
            <w:pPr>
              <w:pStyle w:val="0-Ishodi"/>
              <w:suppressAutoHyphens/>
            </w:pPr>
            <w:r w:rsidRPr="00C34E15">
              <w:t xml:space="preserve"> B. 1. 2</w:t>
            </w:r>
          </w:p>
          <w:p w14:paraId="0F493566" w14:textId="77777777" w:rsidR="00A47305" w:rsidRPr="00C34E15" w:rsidRDefault="00A47305" w:rsidP="00A47305">
            <w:pPr>
              <w:pStyle w:val="0-Ishodi"/>
              <w:suppressAutoHyphens/>
            </w:pPr>
          </w:p>
          <w:p w14:paraId="06923524" w14:textId="77777777" w:rsidR="00A47305" w:rsidRPr="00C34E15" w:rsidRDefault="00A47305" w:rsidP="00A47305">
            <w:pPr>
              <w:pStyle w:val="0-Ishodi"/>
              <w:suppressAutoHyphens/>
            </w:pPr>
            <w:r w:rsidRPr="00C34E15">
              <w:t>Računa s algebarskim izrazima.</w:t>
            </w:r>
          </w:p>
        </w:tc>
        <w:tc>
          <w:tcPr>
            <w:tcW w:w="3189" w:type="dxa"/>
          </w:tcPr>
          <w:p w14:paraId="320D6A90" w14:textId="77777777" w:rsidR="00A47305" w:rsidRDefault="00A47305" w:rsidP="00A47305">
            <w:pPr>
              <w:pStyle w:val="0-Tekst"/>
            </w:pPr>
            <w:r w:rsidRPr="00C34E15">
              <w:t xml:space="preserve">Računa vrijednost algebarskoga izraza za zadane varijable. </w:t>
            </w:r>
          </w:p>
          <w:p w14:paraId="47BDF0E7" w14:textId="77777777" w:rsidR="00A47305" w:rsidRDefault="00A47305" w:rsidP="00A47305">
            <w:pPr>
              <w:pStyle w:val="0-Tekst"/>
            </w:pPr>
            <w:r w:rsidRPr="00C34E15">
              <w:t xml:space="preserve">Računa s jednostavnim algebarskim izrazima. </w:t>
            </w:r>
          </w:p>
          <w:p w14:paraId="41CAD755" w14:textId="77777777" w:rsidR="007C0DE6" w:rsidRDefault="00A47305" w:rsidP="00A47305">
            <w:pPr>
              <w:pStyle w:val="0-Tekst"/>
            </w:pPr>
            <w:r w:rsidRPr="00C34E15">
              <w:t xml:space="preserve">Faktorizira jednostavne izraze primjenom zakona distribucije. </w:t>
            </w:r>
          </w:p>
          <w:p w14:paraId="5CCF988C" w14:textId="1B811337" w:rsidR="00A47305" w:rsidRDefault="00A47305" w:rsidP="00A47305">
            <w:pPr>
              <w:pStyle w:val="0-Tekst"/>
            </w:pPr>
            <w:r w:rsidRPr="00C34E15">
              <w:t>Primjenjuje formule za kvadrat zbroja i razlike i za razliku kvadrata.</w:t>
            </w:r>
          </w:p>
          <w:p w14:paraId="231C0967" w14:textId="77777777" w:rsidR="00A47305" w:rsidRPr="00C34E15" w:rsidRDefault="00A47305" w:rsidP="00A47305">
            <w:pPr>
              <w:pStyle w:val="0-Tekst"/>
            </w:pPr>
          </w:p>
          <w:p w14:paraId="05A18665" w14:textId="77777777" w:rsidR="00A47305" w:rsidRPr="00C34E15" w:rsidRDefault="00A47305" w:rsidP="00A47305">
            <w:pPr>
              <w:pStyle w:val="0-Tekst"/>
            </w:pPr>
            <w:r>
              <w:t>Prošireni</w:t>
            </w:r>
            <w:r w:rsidRPr="00C34E15">
              <w:t xml:space="preserve"> sadržaj: </w:t>
            </w:r>
          </w:p>
          <w:p w14:paraId="20AD793B" w14:textId="77777777" w:rsidR="00A47305" w:rsidRPr="00C34E15" w:rsidRDefault="00A47305" w:rsidP="00A47305">
            <w:pPr>
              <w:pStyle w:val="0-Tekst"/>
            </w:pPr>
            <w:r w:rsidRPr="00C34E15">
              <w:t>Računa s algebarskim razlomcima.</w:t>
            </w:r>
          </w:p>
        </w:tc>
        <w:tc>
          <w:tcPr>
            <w:tcW w:w="2114" w:type="dxa"/>
          </w:tcPr>
          <w:p w14:paraId="3A108A2D" w14:textId="77777777" w:rsidR="00A47305" w:rsidRPr="00C34E15" w:rsidRDefault="00A47305" w:rsidP="00A47305">
            <w:pPr>
              <w:pStyle w:val="0-Tekst"/>
            </w:pPr>
            <w:r w:rsidRPr="00C34E15">
              <w:t>Računa vrijednost algebarskoga izraza za zadane varijable.</w:t>
            </w:r>
          </w:p>
        </w:tc>
        <w:tc>
          <w:tcPr>
            <w:tcW w:w="2126" w:type="dxa"/>
            <w:gridSpan w:val="2"/>
          </w:tcPr>
          <w:p w14:paraId="2791AD9A" w14:textId="77777777" w:rsidR="00A47305" w:rsidRPr="00C34E15" w:rsidRDefault="00A47305" w:rsidP="00A47305">
            <w:pPr>
              <w:pStyle w:val="0-Tekst"/>
            </w:pPr>
            <w:r w:rsidRPr="00C34E15">
              <w:t>Zbraja, oduzima i množi jednostavne algebarske izraze.</w:t>
            </w:r>
          </w:p>
        </w:tc>
        <w:tc>
          <w:tcPr>
            <w:tcW w:w="2126" w:type="dxa"/>
          </w:tcPr>
          <w:p w14:paraId="1ABDAAD7" w14:textId="77777777" w:rsidR="00A47305" w:rsidRPr="00C34E15" w:rsidRDefault="00A47305" w:rsidP="00A47305">
            <w:pPr>
              <w:pStyle w:val="0-Tekst"/>
            </w:pPr>
            <w:r w:rsidRPr="00C34E15">
              <w:t>Kvadrira binome i računa s algebarskim izrazima.</w:t>
            </w:r>
          </w:p>
        </w:tc>
        <w:tc>
          <w:tcPr>
            <w:tcW w:w="2090" w:type="dxa"/>
          </w:tcPr>
          <w:p w14:paraId="794FAEED" w14:textId="77777777" w:rsidR="00A47305" w:rsidRPr="00C34E15" w:rsidRDefault="00A47305" w:rsidP="00A47305">
            <w:pPr>
              <w:pStyle w:val="0-Tekst"/>
            </w:pPr>
            <w:r w:rsidRPr="00C34E15">
              <w:t xml:space="preserve">Jednostavne </w:t>
            </w:r>
            <w:r>
              <w:t xml:space="preserve">algebarske izraze rastavlja na </w:t>
            </w:r>
            <w:r w:rsidRPr="00C34E15">
              <w:t>faktore.</w:t>
            </w:r>
          </w:p>
        </w:tc>
      </w:tr>
      <w:tr w:rsidR="00A47305" w:rsidRPr="00C34E15" w14:paraId="18C90473" w14:textId="77777777" w:rsidTr="00A47305">
        <w:tc>
          <w:tcPr>
            <w:tcW w:w="13994" w:type="dxa"/>
            <w:gridSpan w:val="8"/>
          </w:tcPr>
          <w:p w14:paraId="14A949E6" w14:textId="77777777" w:rsidR="00A47305" w:rsidRPr="00C34E15" w:rsidRDefault="00A47305" w:rsidP="00A47305">
            <w:pPr>
              <w:pStyle w:val="0-Tekst"/>
            </w:pPr>
            <w:r>
              <w:t>NAPOMENA:</w:t>
            </w:r>
          </w:p>
          <w:p w14:paraId="25A7287D" w14:textId="7D0F46C2" w:rsidR="00A47305" w:rsidRPr="00C34E15" w:rsidRDefault="00A47305" w:rsidP="00A47305">
            <w:pPr>
              <w:pStyle w:val="0-Tekst"/>
            </w:pPr>
            <w:r w:rsidRPr="00C34E15">
              <w:t>Pri računanju s a</w:t>
            </w:r>
            <w:r>
              <w:t xml:space="preserve">lgebarskim izrazima </w:t>
            </w:r>
            <w:r w:rsidRPr="00C34E15">
              <w:t xml:space="preserve">ne treba inzistirati na složenim zadacima. </w:t>
            </w:r>
          </w:p>
        </w:tc>
      </w:tr>
      <w:tr w:rsidR="00A47305" w:rsidRPr="00C34E15" w14:paraId="5A2654FA" w14:textId="77777777" w:rsidTr="00A47305">
        <w:tc>
          <w:tcPr>
            <w:tcW w:w="514" w:type="dxa"/>
          </w:tcPr>
          <w:p w14:paraId="72BC7CBA" w14:textId="77777777" w:rsidR="00A47305" w:rsidRPr="00C34E15" w:rsidRDefault="00A47305" w:rsidP="00A47305">
            <w:pPr>
              <w:pStyle w:val="0-Ishodi"/>
            </w:pPr>
            <w:r w:rsidRPr="00C34E15">
              <w:t>4.</w:t>
            </w:r>
          </w:p>
        </w:tc>
        <w:tc>
          <w:tcPr>
            <w:tcW w:w="1835" w:type="dxa"/>
            <w:shd w:val="clear" w:color="auto" w:fill="B4B4FA"/>
          </w:tcPr>
          <w:p w14:paraId="4409DA50" w14:textId="77777777" w:rsidR="00A47305" w:rsidRPr="00C34E15" w:rsidRDefault="00A47305" w:rsidP="00A47305">
            <w:pPr>
              <w:pStyle w:val="0-Ishodi"/>
              <w:suppressAutoHyphens/>
            </w:pPr>
            <w:r w:rsidRPr="00C34E15">
              <w:t>B. 1. 3</w:t>
            </w:r>
          </w:p>
          <w:p w14:paraId="49091AE2" w14:textId="77777777" w:rsidR="00A47305" w:rsidRPr="00C34E15" w:rsidRDefault="00A47305" w:rsidP="00A47305">
            <w:pPr>
              <w:pStyle w:val="0-Ishodi"/>
              <w:suppressAutoHyphens/>
            </w:pPr>
          </w:p>
          <w:p w14:paraId="7D59388C" w14:textId="77777777" w:rsidR="00A47305" w:rsidRPr="00C34E15" w:rsidRDefault="00A47305" w:rsidP="00A47305">
            <w:pPr>
              <w:pStyle w:val="0-Ishodi"/>
              <w:suppressAutoHyphens/>
            </w:pPr>
            <w:r w:rsidRPr="00C34E15">
              <w:t>Primjenjuje linearne jednadžbe, nejednadžbe i sustave.</w:t>
            </w:r>
          </w:p>
        </w:tc>
        <w:tc>
          <w:tcPr>
            <w:tcW w:w="3189" w:type="dxa"/>
          </w:tcPr>
          <w:p w14:paraId="62DB5B01" w14:textId="77777777" w:rsidR="00A47305" w:rsidRPr="00C34E15" w:rsidRDefault="00A47305" w:rsidP="00A47305">
            <w:pPr>
              <w:pStyle w:val="0-Tekst"/>
            </w:pPr>
            <w:r w:rsidRPr="00C34E15">
              <w:t xml:space="preserve">Rješava linearne jednadžbe, nejednadžbe i sustave te ih primjenjuje pri rješavanju jednostavnih problema. </w:t>
            </w:r>
          </w:p>
          <w:p w14:paraId="143F10DB" w14:textId="77777777" w:rsidR="00A47305" w:rsidRPr="00C34E15" w:rsidRDefault="00A47305" w:rsidP="00A47305">
            <w:pPr>
              <w:pStyle w:val="0-Tekst"/>
            </w:pPr>
            <w:r w:rsidRPr="00C34E15">
              <w:t xml:space="preserve">Izražava jednu veličinu </w:t>
            </w:r>
            <w:r>
              <w:t>pomoću</w:t>
            </w:r>
            <w:r w:rsidRPr="00C34E15">
              <w:t xml:space="preserve"> drugih primjenjujući svojstva jednakosti. </w:t>
            </w:r>
          </w:p>
          <w:p w14:paraId="52764CB7" w14:textId="77777777" w:rsidR="00A47305" w:rsidRPr="00C34E15" w:rsidRDefault="00A47305" w:rsidP="00A47305">
            <w:pPr>
              <w:pStyle w:val="0-Tekst"/>
            </w:pPr>
            <w:r w:rsidRPr="00C34E15">
              <w:lastRenderedPageBreak/>
              <w:br/>
            </w:r>
            <w:r>
              <w:t>Prošireni</w:t>
            </w:r>
            <w:r w:rsidRPr="00C34E15">
              <w:t xml:space="preserve"> sadržaj: </w:t>
            </w:r>
          </w:p>
          <w:p w14:paraId="1F69FA4D" w14:textId="77777777" w:rsidR="00A47305" w:rsidRPr="00C34E15" w:rsidRDefault="00A47305" w:rsidP="00A47305">
            <w:pPr>
              <w:pStyle w:val="0-Tekst"/>
            </w:pPr>
            <w:r w:rsidRPr="00C34E15">
              <w:t>Grafički rješava sustav jednadžbi.</w:t>
            </w:r>
          </w:p>
        </w:tc>
        <w:tc>
          <w:tcPr>
            <w:tcW w:w="2114" w:type="dxa"/>
          </w:tcPr>
          <w:p w14:paraId="3FB40C14" w14:textId="77777777" w:rsidR="00A47305" w:rsidRPr="00C34E15" w:rsidRDefault="00A47305" w:rsidP="00A47305">
            <w:pPr>
              <w:pStyle w:val="0-Tekst"/>
            </w:pPr>
            <w:r>
              <w:lastRenderedPageBreak/>
              <w:t>Rješava jednostavnu linearnu</w:t>
            </w:r>
            <w:r w:rsidRPr="00C34E15">
              <w:t xml:space="preserve"> jednadžbe i sustave jednadžbi uz provjeru rješenja i objašnjenje postupka.</w:t>
            </w:r>
          </w:p>
        </w:tc>
        <w:tc>
          <w:tcPr>
            <w:tcW w:w="2114" w:type="dxa"/>
          </w:tcPr>
          <w:p w14:paraId="79402644" w14:textId="77777777" w:rsidR="00A47305" w:rsidRPr="00C34E15" w:rsidRDefault="00A47305" w:rsidP="00A47305">
            <w:pPr>
              <w:pStyle w:val="0-Tekst"/>
            </w:pPr>
            <w:r w:rsidRPr="00C34E15">
              <w:t>Rješava jednostavnu linearnu nejednadžbu i rješenje prikazuje na brojevnome pravcu.</w:t>
            </w:r>
          </w:p>
        </w:tc>
        <w:tc>
          <w:tcPr>
            <w:tcW w:w="2138" w:type="dxa"/>
            <w:gridSpan w:val="2"/>
          </w:tcPr>
          <w:p w14:paraId="2D08F817" w14:textId="77777777" w:rsidR="00A47305" w:rsidRPr="00C34E15" w:rsidRDefault="00A47305" w:rsidP="00A47305">
            <w:pPr>
              <w:pStyle w:val="0-Tekst"/>
            </w:pPr>
            <w:r w:rsidRPr="00C34E15">
              <w:t xml:space="preserve">Izražava jednu veličinu </w:t>
            </w:r>
            <w:r>
              <w:t>pomoću</w:t>
            </w:r>
            <w:r w:rsidRPr="00C34E15">
              <w:t xml:space="preserve"> drugih u jednakosti.</w:t>
            </w:r>
          </w:p>
        </w:tc>
        <w:tc>
          <w:tcPr>
            <w:tcW w:w="2090" w:type="dxa"/>
          </w:tcPr>
          <w:p w14:paraId="4C2247B9" w14:textId="77777777" w:rsidR="00A47305" w:rsidRPr="00C34E15" w:rsidRDefault="00A47305" w:rsidP="00A47305">
            <w:pPr>
              <w:pStyle w:val="0-Tekst"/>
            </w:pPr>
            <w:r w:rsidRPr="00C34E15">
              <w:t>Modelira jednostavnu problemsku situaciju.</w:t>
            </w:r>
          </w:p>
        </w:tc>
      </w:tr>
      <w:tr w:rsidR="00A47305" w:rsidRPr="00C34E15" w14:paraId="1738894D" w14:textId="77777777" w:rsidTr="00A47305">
        <w:tc>
          <w:tcPr>
            <w:tcW w:w="13994" w:type="dxa"/>
            <w:gridSpan w:val="8"/>
          </w:tcPr>
          <w:p w14:paraId="0B96F3AF" w14:textId="77777777" w:rsidR="00A47305" w:rsidRPr="00C34E15" w:rsidRDefault="00A47305" w:rsidP="00A47305">
            <w:pPr>
              <w:pStyle w:val="0-Tekst"/>
            </w:pPr>
            <w:r>
              <w:t>NAPOMENA:</w:t>
            </w:r>
          </w:p>
          <w:p w14:paraId="390F3387" w14:textId="4E1A86AC" w:rsidR="007C0DE6" w:rsidRPr="00C34E15" w:rsidRDefault="00A47305" w:rsidP="00A47305">
            <w:pPr>
              <w:pStyle w:val="0-Tekst"/>
            </w:pPr>
            <w:r w:rsidRPr="00C34E15">
              <w:t>Pri rješavanju jednadžbi, nejednadžbi i sustava ne treba inzistirati na složenim zadacima, već na razumijevanju postupka i primjeni na problemima.</w:t>
            </w:r>
          </w:p>
        </w:tc>
      </w:tr>
      <w:tr w:rsidR="00A47305" w:rsidRPr="00C34E15" w14:paraId="060042F0" w14:textId="77777777" w:rsidTr="00A47305">
        <w:tc>
          <w:tcPr>
            <w:tcW w:w="514" w:type="dxa"/>
          </w:tcPr>
          <w:p w14:paraId="6EF81ED8" w14:textId="77777777" w:rsidR="00A47305" w:rsidRPr="00C34E15" w:rsidRDefault="00A47305" w:rsidP="00A47305">
            <w:pPr>
              <w:pStyle w:val="0-Ishodi"/>
            </w:pPr>
            <w:r w:rsidRPr="00C34E15">
              <w:t>5.</w:t>
            </w:r>
          </w:p>
        </w:tc>
        <w:tc>
          <w:tcPr>
            <w:tcW w:w="1835" w:type="dxa"/>
            <w:shd w:val="clear" w:color="auto" w:fill="B4B4FA"/>
          </w:tcPr>
          <w:p w14:paraId="3FC4366F" w14:textId="77777777" w:rsidR="00A47305" w:rsidRPr="00C34E15" w:rsidRDefault="00A47305" w:rsidP="00A47305">
            <w:pPr>
              <w:pStyle w:val="0-Ishodi"/>
              <w:suppressAutoHyphens/>
            </w:pPr>
            <w:r w:rsidRPr="00C34E15">
              <w:t>B. 1. 4</w:t>
            </w:r>
          </w:p>
          <w:p w14:paraId="656924CD" w14:textId="77777777" w:rsidR="00A47305" w:rsidRPr="00C34E15" w:rsidRDefault="00A47305" w:rsidP="00A47305">
            <w:pPr>
              <w:pStyle w:val="0-Ishodi"/>
              <w:suppressAutoHyphens/>
            </w:pPr>
          </w:p>
          <w:p w14:paraId="0DB5BC92" w14:textId="77777777" w:rsidR="00A47305" w:rsidRPr="00C34E15" w:rsidRDefault="00A47305" w:rsidP="00A47305">
            <w:pPr>
              <w:pStyle w:val="0-Ishodi"/>
              <w:suppressAutoHyphens/>
            </w:pPr>
            <w:r w:rsidRPr="00C34E15">
              <w:t>Primjenjuje linearnu funkciju pri rješavanju problema.</w:t>
            </w:r>
          </w:p>
        </w:tc>
        <w:tc>
          <w:tcPr>
            <w:tcW w:w="3189" w:type="dxa"/>
          </w:tcPr>
          <w:p w14:paraId="100FD654" w14:textId="77777777" w:rsidR="00A47305" w:rsidRPr="00C34E15" w:rsidRDefault="00A47305" w:rsidP="00A47305">
            <w:pPr>
              <w:pStyle w:val="0-Tekst"/>
            </w:pPr>
            <w:r w:rsidRPr="00C34E15">
              <w:t>Zadanu linearnu funkciju prikazuje tablično i grafički, opisuje utjecaj koeficijenata na položaj grafa, određuje nultočku, iz grafa čita argumente i vrijednosti.</w:t>
            </w:r>
          </w:p>
          <w:p w14:paraId="4A9E0B37" w14:textId="77777777" w:rsidR="00A47305" w:rsidRPr="00C34E15" w:rsidRDefault="00A47305" w:rsidP="00A47305">
            <w:pPr>
              <w:pStyle w:val="0-Tekst"/>
            </w:pPr>
            <w:r w:rsidRPr="00C34E15">
              <w:t>U problemskim situacijama prepoznaje linearnu ovisnost, računa vrijednosti i arg</w:t>
            </w:r>
            <w:r>
              <w:t>umente i prikazuje ih grafički.</w:t>
            </w:r>
          </w:p>
          <w:p w14:paraId="2C210763" w14:textId="77777777" w:rsidR="00A47305" w:rsidRPr="00C34E15" w:rsidRDefault="00A47305" w:rsidP="00A47305">
            <w:pPr>
              <w:pStyle w:val="0-Tekst"/>
            </w:pPr>
            <w:r w:rsidRPr="00C34E15">
              <w:t>Analizira problem zapisan linearno</w:t>
            </w:r>
            <w:r>
              <w:t xml:space="preserve">m funkcijom ili grafičkim </w:t>
            </w:r>
            <w:r w:rsidRPr="00C34E15">
              <w:t>prikaz</w:t>
            </w:r>
            <w:r>
              <w:t>om</w:t>
            </w:r>
            <w:r w:rsidRPr="00C34E15">
              <w:t>.</w:t>
            </w:r>
          </w:p>
        </w:tc>
        <w:tc>
          <w:tcPr>
            <w:tcW w:w="2114" w:type="dxa"/>
          </w:tcPr>
          <w:p w14:paraId="0A25229B" w14:textId="77777777" w:rsidR="00A47305" w:rsidRPr="00C34E15" w:rsidRDefault="00A47305" w:rsidP="00A47305">
            <w:pPr>
              <w:pStyle w:val="0-Tekst"/>
            </w:pPr>
            <w:r w:rsidRPr="00C34E15">
              <w:t>Računa vrijednosti i grafič</w:t>
            </w:r>
            <w:r>
              <w:t>ki prikazuje linearnu funkciju.</w:t>
            </w:r>
          </w:p>
        </w:tc>
        <w:tc>
          <w:tcPr>
            <w:tcW w:w="2114" w:type="dxa"/>
          </w:tcPr>
          <w:p w14:paraId="4DAD4C48" w14:textId="77777777" w:rsidR="00A47305" w:rsidRPr="00C34E15" w:rsidRDefault="00A47305" w:rsidP="00A47305">
            <w:pPr>
              <w:pStyle w:val="0-Tekst"/>
            </w:pPr>
            <w:r w:rsidRPr="00D1620C">
              <w:rPr>
                <w:color w:val="FF0000"/>
              </w:rPr>
              <w:t>Interpretira koeficijente  linearne funkcije i određuje nultočku.</w:t>
            </w:r>
          </w:p>
        </w:tc>
        <w:tc>
          <w:tcPr>
            <w:tcW w:w="2138" w:type="dxa"/>
            <w:gridSpan w:val="2"/>
          </w:tcPr>
          <w:p w14:paraId="0C5433EF" w14:textId="77777777" w:rsidR="00A47305" w:rsidRPr="00D1620C" w:rsidRDefault="00A47305" w:rsidP="00A47305">
            <w:pPr>
              <w:pStyle w:val="0-Tekst"/>
              <w:rPr>
                <w:color w:val="FF0000"/>
              </w:rPr>
            </w:pPr>
            <w:r w:rsidRPr="00D1620C">
              <w:rPr>
                <w:color w:val="FF0000"/>
              </w:rPr>
              <w:t>Računa vrijednosti i grafički prikazuje problem opisan linearnom funkcijom.</w:t>
            </w:r>
          </w:p>
          <w:p w14:paraId="15592022" w14:textId="77777777" w:rsidR="00A47305" w:rsidRPr="00C34E15" w:rsidRDefault="00A47305" w:rsidP="00A47305">
            <w:pPr>
              <w:pStyle w:val="0-Tekst"/>
            </w:pPr>
          </w:p>
        </w:tc>
        <w:tc>
          <w:tcPr>
            <w:tcW w:w="2090" w:type="dxa"/>
          </w:tcPr>
          <w:p w14:paraId="173276B2" w14:textId="77777777" w:rsidR="00A47305" w:rsidRPr="00C34E15" w:rsidRDefault="00A47305" w:rsidP="00A47305">
            <w:pPr>
              <w:pStyle w:val="0-Tekst"/>
            </w:pPr>
            <w:r w:rsidRPr="00C34E15">
              <w:t>Analizira problem opisan zadanom linearnom funkcijom.</w:t>
            </w:r>
          </w:p>
        </w:tc>
      </w:tr>
      <w:tr w:rsidR="00A47305" w:rsidRPr="00C34E15" w14:paraId="0939CB17" w14:textId="77777777" w:rsidTr="00A47305">
        <w:tc>
          <w:tcPr>
            <w:tcW w:w="13994" w:type="dxa"/>
            <w:gridSpan w:val="8"/>
          </w:tcPr>
          <w:p w14:paraId="5314B479" w14:textId="77777777" w:rsidR="00A47305" w:rsidRPr="00C34E15" w:rsidRDefault="00A47305" w:rsidP="00A47305">
            <w:pPr>
              <w:pStyle w:val="0-Tekst"/>
            </w:pPr>
            <w:r>
              <w:t>NAPOMENA:</w:t>
            </w:r>
          </w:p>
          <w:p w14:paraId="5C5C6424" w14:textId="00292705" w:rsidR="00A47305" w:rsidRPr="00C34E15" w:rsidRDefault="00DF0CCF" w:rsidP="00A47305">
            <w:pPr>
              <w:pStyle w:val="0-Tekst"/>
            </w:pPr>
            <w:r w:rsidRPr="001A4C79">
              <w:t>Rabiti programe dinamične geometrije te ostale primjerene i dostupne interaktivne računalne </w:t>
            </w:r>
            <w:r>
              <w:t xml:space="preserve">programe i alate </w:t>
            </w:r>
            <w:r w:rsidR="00A47305" w:rsidRPr="00C34E15">
              <w:t xml:space="preserve">za istraživanje grafičkoga prikaza funkcija, prikaz zadataka i provjeru ispravnosti rješenja.  </w:t>
            </w:r>
          </w:p>
          <w:p w14:paraId="7E3D5DB3" w14:textId="171D4021" w:rsidR="00A47305" w:rsidRPr="00C34E15" w:rsidRDefault="00A47305" w:rsidP="00A47305">
            <w:pPr>
              <w:pStyle w:val="0-Tekst"/>
            </w:pPr>
            <w:r w:rsidRPr="00C34E15">
              <w:t xml:space="preserve">Primjer primjene linearne funkcije u problemskoj situaciji: Majstor za dolazak u kuću naplaćuje 70 kn, a za svaki sat rada još 120 kn. </w:t>
            </w:r>
          </w:p>
          <w:p w14:paraId="1340A659" w14:textId="77777777" w:rsidR="00A47305" w:rsidRPr="00C34E15" w:rsidRDefault="00A47305" w:rsidP="00A47305">
            <w:pPr>
              <w:pStyle w:val="0-Tekst"/>
            </w:pPr>
            <w:r w:rsidRPr="00C34E15">
              <w:t xml:space="preserve">a) Koliko treba platiti dolazak u kuću i rad majstora ako je radio: pola sata, 1 sat, 1 sat i 20 minuta, 2 sata? </w:t>
            </w:r>
          </w:p>
          <w:p w14:paraId="323A63CC" w14:textId="77777777" w:rsidR="00A47305" w:rsidRPr="00C34E15" w:rsidRDefault="00A47305" w:rsidP="00A47305">
            <w:pPr>
              <w:pStyle w:val="0-Tekst"/>
            </w:pPr>
            <w:r w:rsidRPr="00C34E15">
              <w:t>b) Grafički prikaži cijenu posjeta majstora ovisno o utrošenome vremenu.</w:t>
            </w:r>
          </w:p>
          <w:p w14:paraId="52EA7FE8" w14:textId="6AAD5A9C" w:rsidR="00A47305" w:rsidRPr="00C34E15" w:rsidRDefault="00A47305" w:rsidP="00A47305">
            <w:pPr>
              <w:pStyle w:val="0-Tekst"/>
            </w:pPr>
            <w:r w:rsidRPr="00C34E15">
              <w:t>c) Koliko je sati radio majstor koji je naplatio 270 kn?</w:t>
            </w:r>
          </w:p>
        </w:tc>
      </w:tr>
      <w:tr w:rsidR="00A47305" w:rsidRPr="00C34E15" w14:paraId="601DB85E" w14:textId="77777777" w:rsidTr="00A47305">
        <w:tc>
          <w:tcPr>
            <w:tcW w:w="514" w:type="dxa"/>
          </w:tcPr>
          <w:p w14:paraId="0930E2BD" w14:textId="77777777" w:rsidR="00A47305" w:rsidRPr="00C34E15" w:rsidRDefault="00A47305" w:rsidP="00A47305">
            <w:pPr>
              <w:pStyle w:val="0-Ishodi"/>
            </w:pPr>
            <w:r w:rsidRPr="00C34E15">
              <w:t>6.</w:t>
            </w:r>
          </w:p>
        </w:tc>
        <w:tc>
          <w:tcPr>
            <w:tcW w:w="1835" w:type="dxa"/>
            <w:shd w:val="clear" w:color="auto" w:fill="B4FAB4"/>
          </w:tcPr>
          <w:p w14:paraId="337714AC" w14:textId="77777777" w:rsidR="00A47305" w:rsidRPr="00C34E15" w:rsidRDefault="00A47305" w:rsidP="00A47305">
            <w:pPr>
              <w:pStyle w:val="0-Ishodi"/>
              <w:suppressAutoHyphens/>
            </w:pPr>
            <w:r w:rsidRPr="00C34E15">
              <w:t>C. 1. 1</w:t>
            </w:r>
          </w:p>
          <w:p w14:paraId="7A60E42C" w14:textId="77777777" w:rsidR="00A47305" w:rsidRPr="00C34E15" w:rsidRDefault="00A47305" w:rsidP="00A47305">
            <w:pPr>
              <w:pStyle w:val="0-Ishodi"/>
              <w:shd w:val="clear" w:color="auto" w:fill="FAFAB4"/>
              <w:suppressAutoHyphens/>
            </w:pPr>
            <w:r w:rsidRPr="00C34E15">
              <w:t>D. 1. 1</w:t>
            </w:r>
          </w:p>
          <w:p w14:paraId="721E5615" w14:textId="77777777" w:rsidR="00A47305" w:rsidRPr="00C34E15" w:rsidRDefault="00A47305" w:rsidP="00A47305">
            <w:pPr>
              <w:pStyle w:val="0-Ishodi"/>
              <w:suppressAutoHyphens/>
            </w:pPr>
          </w:p>
          <w:p w14:paraId="10D94544" w14:textId="77777777" w:rsidR="00A47305" w:rsidRPr="00C34E15" w:rsidRDefault="00A47305" w:rsidP="00A47305">
            <w:pPr>
              <w:pStyle w:val="0-Ishodi"/>
              <w:suppressAutoHyphens/>
            </w:pPr>
            <w:r w:rsidRPr="00C34E15">
              <w:lastRenderedPageBreak/>
              <w:t>Primjenjuje sličnost trokuta.</w:t>
            </w:r>
          </w:p>
        </w:tc>
        <w:tc>
          <w:tcPr>
            <w:tcW w:w="3189" w:type="dxa"/>
          </w:tcPr>
          <w:p w14:paraId="7A42E8E3" w14:textId="77777777" w:rsidR="00A47305" w:rsidRPr="00C34E15" w:rsidRDefault="00A47305" w:rsidP="00A47305">
            <w:pPr>
              <w:pStyle w:val="0-Tekst"/>
            </w:pPr>
            <w:r w:rsidRPr="00C34E15">
              <w:lastRenderedPageBreak/>
              <w:t>Izriče i ilustrira poučke o sličnosti trokuta,</w:t>
            </w:r>
            <w:r>
              <w:rPr>
                <w:rFonts w:ascii="Calibri" w:hAnsi="Calibri" w:cs="Calibri"/>
              </w:rPr>
              <w:t xml:space="preserve"> </w:t>
            </w:r>
            <w:r w:rsidRPr="00C34E15">
              <w:t xml:space="preserve">primjenjuje ih u modeliranju problema. </w:t>
            </w:r>
          </w:p>
          <w:p w14:paraId="73ED4C97" w14:textId="77777777" w:rsidR="00A47305" w:rsidRDefault="00A47305" w:rsidP="00A47305">
            <w:pPr>
              <w:pStyle w:val="0-Tekst"/>
            </w:pPr>
            <w:r w:rsidRPr="00C34E15">
              <w:lastRenderedPageBreak/>
              <w:t xml:space="preserve">Određuje, obrazlaže i primjenjuje odnose površina, opsega i drugih veličina u sličnim trokutima. </w:t>
            </w:r>
          </w:p>
          <w:p w14:paraId="71A02E12" w14:textId="77777777" w:rsidR="00A47305" w:rsidRDefault="00A47305" w:rsidP="00A47305">
            <w:pPr>
              <w:pStyle w:val="0-Tekst"/>
            </w:pPr>
            <w:r w:rsidRPr="00C34E15">
              <w:t>Kroz primjere zadataka upoznaje povijest matematike.</w:t>
            </w:r>
          </w:p>
          <w:p w14:paraId="29145410" w14:textId="77777777" w:rsidR="00A47305" w:rsidRPr="00C34E15" w:rsidRDefault="00A47305" w:rsidP="00A47305">
            <w:pPr>
              <w:pStyle w:val="0-Tekst"/>
            </w:pPr>
          </w:p>
          <w:p w14:paraId="0BE9B678" w14:textId="77777777" w:rsidR="00A47305" w:rsidRPr="00C34E15" w:rsidRDefault="00A47305" w:rsidP="00A47305">
            <w:pPr>
              <w:pStyle w:val="0-Tekst"/>
            </w:pPr>
            <w:r>
              <w:t>Prošireni</w:t>
            </w:r>
            <w:r w:rsidRPr="00C34E15">
              <w:t xml:space="preserve"> sadržaj: </w:t>
            </w:r>
          </w:p>
          <w:p w14:paraId="2009C61A" w14:textId="77777777" w:rsidR="00A47305" w:rsidRPr="00C34E15" w:rsidRDefault="00A47305" w:rsidP="00A47305">
            <w:pPr>
              <w:pStyle w:val="0-Tekst"/>
            </w:pPr>
            <w:r w:rsidRPr="00C34E15">
              <w:t>Primjenjuje Talesov poučak o proporcionalnim dužinama. Primjenjuje Heronovu formulu pri računanju površine trokuta. Crtice iz povijesti: Tales, Euler, Heron, Pitagora.</w:t>
            </w:r>
          </w:p>
        </w:tc>
        <w:tc>
          <w:tcPr>
            <w:tcW w:w="2114" w:type="dxa"/>
          </w:tcPr>
          <w:p w14:paraId="3201A93D" w14:textId="77777777" w:rsidR="00A47305" w:rsidRPr="00C34E15" w:rsidRDefault="00A47305" w:rsidP="00A47305">
            <w:pPr>
              <w:pStyle w:val="0-Tekst"/>
            </w:pPr>
            <w:r w:rsidRPr="00C34E15">
              <w:lastRenderedPageBreak/>
              <w:t>Izriče i ilustrira poučke o sličnosti trokuta.</w:t>
            </w:r>
          </w:p>
        </w:tc>
        <w:tc>
          <w:tcPr>
            <w:tcW w:w="2114" w:type="dxa"/>
          </w:tcPr>
          <w:p w14:paraId="04C6622E" w14:textId="1D094334" w:rsidR="00A47305" w:rsidRPr="00C34E15" w:rsidRDefault="00A47305" w:rsidP="007B0A15">
            <w:pPr>
              <w:pStyle w:val="0-Tekst"/>
            </w:pPr>
            <w:r w:rsidRPr="00C34E15">
              <w:t>Rješava jednos</w:t>
            </w:r>
            <w:r>
              <w:t xml:space="preserve">tavne probleme rabeći sličnost </w:t>
            </w:r>
            <w:r w:rsidR="007B0A15">
              <w:t>trokuta.</w:t>
            </w:r>
          </w:p>
        </w:tc>
        <w:tc>
          <w:tcPr>
            <w:tcW w:w="2138" w:type="dxa"/>
            <w:gridSpan w:val="2"/>
          </w:tcPr>
          <w:p w14:paraId="49B12A18" w14:textId="77777777" w:rsidR="00A47305" w:rsidRPr="00C34E15" w:rsidRDefault="00A47305" w:rsidP="00A47305">
            <w:pPr>
              <w:pStyle w:val="0-Tekst"/>
            </w:pPr>
            <w:r w:rsidRPr="00F53BC6">
              <w:rPr>
                <w:color w:val="FF0000"/>
                <w:szCs w:val="19"/>
              </w:rPr>
              <w:t>Računa duljine stranica, opseg, površinu i druge elemente sličnih trokuta uz obrazloženje.</w:t>
            </w:r>
          </w:p>
        </w:tc>
        <w:tc>
          <w:tcPr>
            <w:tcW w:w="2090" w:type="dxa"/>
          </w:tcPr>
          <w:p w14:paraId="2CA8BB14" w14:textId="77777777" w:rsidR="00A47305" w:rsidRPr="00C34E15" w:rsidRDefault="00A47305" w:rsidP="00A47305">
            <w:pPr>
              <w:pStyle w:val="0-Tekst"/>
            </w:pPr>
            <w:r w:rsidRPr="00F53BC6">
              <w:rPr>
                <w:color w:val="FF0000"/>
                <w:szCs w:val="19"/>
              </w:rPr>
              <w:t>Rješava problemsku situaciju primjenom sličnosti trokuta.</w:t>
            </w:r>
          </w:p>
        </w:tc>
      </w:tr>
      <w:tr w:rsidR="00A47305" w:rsidRPr="00C34E15" w14:paraId="47A4F264" w14:textId="77777777" w:rsidTr="00A47305">
        <w:tc>
          <w:tcPr>
            <w:tcW w:w="13994" w:type="dxa"/>
            <w:gridSpan w:val="8"/>
          </w:tcPr>
          <w:p w14:paraId="6F36E0A3" w14:textId="77777777" w:rsidR="00A47305" w:rsidRPr="00C34E15" w:rsidRDefault="00A47305" w:rsidP="00A47305">
            <w:pPr>
              <w:pStyle w:val="0-Tekst"/>
            </w:pPr>
            <w:r>
              <w:t>NAPOMENA:</w:t>
            </w:r>
          </w:p>
          <w:p w14:paraId="2754BC09" w14:textId="29FE12D5" w:rsidR="00A47305" w:rsidRPr="00C34E15" w:rsidRDefault="001A4C79" w:rsidP="00A47305">
            <w:pPr>
              <w:pStyle w:val="0-Tekst"/>
            </w:pPr>
            <w:r>
              <w:t>Rabiti programe dinamične geometrije te ostale primjerene i dostupne interaktivne računalne programe i alate</w:t>
            </w:r>
            <w:r w:rsidR="00A47305" w:rsidRPr="00C34E15">
              <w:t xml:space="preserve"> za istraživanje svojstava, prikaz zadataka i provjeru ispravnosti rješenja. </w:t>
            </w:r>
          </w:p>
          <w:p w14:paraId="1F9F91B1" w14:textId="177A029E" w:rsidR="008D3074" w:rsidRPr="00C34E15" w:rsidRDefault="00A47305" w:rsidP="00A47305">
            <w:pPr>
              <w:pStyle w:val="0-Tekst"/>
            </w:pPr>
            <w:r w:rsidRPr="00C34E15">
              <w:t xml:space="preserve">Primjer zadatka koji uključuje povijest matematike: Objasni kako je Tales </w:t>
            </w:r>
            <w:r>
              <w:t>pomoću</w:t>
            </w:r>
            <w:r w:rsidRPr="00C34E15">
              <w:t xml:space="preserve"> sjene </w:t>
            </w:r>
            <w:r>
              <w:t>izračunao</w:t>
            </w:r>
            <w:r w:rsidRPr="00C34E15">
              <w:t xml:space="preserve"> visinu piramide. </w:t>
            </w:r>
            <w:r>
              <w:t>Izračunaj</w:t>
            </w:r>
            <w:r w:rsidRPr="00C34E15">
              <w:t xml:space="preserve"> na taj način visinu neke građevine ili stabla u svojoj okolini.</w:t>
            </w:r>
          </w:p>
        </w:tc>
      </w:tr>
      <w:tr w:rsidR="00A47305" w:rsidRPr="00C34E15" w14:paraId="22B05488" w14:textId="77777777" w:rsidTr="00A47305">
        <w:tc>
          <w:tcPr>
            <w:tcW w:w="514" w:type="dxa"/>
          </w:tcPr>
          <w:p w14:paraId="1DF3BDEC" w14:textId="77777777" w:rsidR="00A47305" w:rsidRPr="00C34E15" w:rsidRDefault="00A47305" w:rsidP="00A47305">
            <w:pPr>
              <w:pStyle w:val="0-Ishodi"/>
            </w:pPr>
            <w:r w:rsidRPr="00C34E15">
              <w:t>7.</w:t>
            </w:r>
          </w:p>
        </w:tc>
        <w:tc>
          <w:tcPr>
            <w:tcW w:w="1835" w:type="dxa"/>
            <w:shd w:val="clear" w:color="auto" w:fill="B4FAB4"/>
          </w:tcPr>
          <w:p w14:paraId="2AC9C72D" w14:textId="77777777" w:rsidR="00A47305" w:rsidRPr="00C34E15" w:rsidRDefault="00A47305" w:rsidP="00A47305">
            <w:pPr>
              <w:pStyle w:val="0-Ishodi"/>
              <w:suppressAutoHyphens/>
            </w:pPr>
            <w:r w:rsidRPr="00C34E15">
              <w:t>C. 1. 2</w:t>
            </w:r>
          </w:p>
          <w:p w14:paraId="19EAC4EB" w14:textId="77777777" w:rsidR="00A47305" w:rsidRPr="00C34E15" w:rsidRDefault="00A47305" w:rsidP="00A47305">
            <w:pPr>
              <w:pStyle w:val="0-Ishodi"/>
              <w:shd w:val="clear" w:color="auto" w:fill="FAFAB4"/>
              <w:suppressAutoHyphens/>
            </w:pPr>
            <w:r>
              <w:t>D. 1. 2</w:t>
            </w:r>
          </w:p>
          <w:p w14:paraId="5E912E5B" w14:textId="77777777" w:rsidR="00A47305" w:rsidRPr="00356E95" w:rsidRDefault="00A47305" w:rsidP="00A47305">
            <w:pPr>
              <w:pStyle w:val="0-Ishodi"/>
              <w:suppressAutoHyphens/>
            </w:pPr>
          </w:p>
          <w:p w14:paraId="02AC41BD" w14:textId="77777777" w:rsidR="00A47305" w:rsidRPr="003C0137" w:rsidRDefault="00A47305" w:rsidP="00A47305">
            <w:pPr>
              <w:pStyle w:val="0-Ishodi"/>
              <w:suppressAutoHyphens/>
              <w:rPr>
                <w:color w:val="FF0000"/>
              </w:rPr>
            </w:pPr>
            <w:r w:rsidRPr="003C0137">
              <w:rPr>
                <w:color w:val="FF0000"/>
              </w:rPr>
              <w:t>Primjenjuje trigonometrijske omjere.</w:t>
            </w:r>
          </w:p>
          <w:p w14:paraId="2562999F" w14:textId="77777777" w:rsidR="00A47305" w:rsidRPr="00C34E15" w:rsidRDefault="00A47305" w:rsidP="00A47305">
            <w:pPr>
              <w:pStyle w:val="0-Ishodi"/>
              <w:suppressAutoHyphens/>
            </w:pPr>
          </w:p>
        </w:tc>
        <w:tc>
          <w:tcPr>
            <w:tcW w:w="3189" w:type="dxa"/>
          </w:tcPr>
          <w:p w14:paraId="52AC37D0" w14:textId="77777777" w:rsidR="00A47305" w:rsidRDefault="00A47305" w:rsidP="00A47305">
            <w:pPr>
              <w:pStyle w:val="0-Tekst"/>
            </w:pPr>
            <w:r w:rsidRPr="00356E95">
              <w:t xml:space="preserve">Definira trigonometrijske omjere u pravokutnome trokutu. </w:t>
            </w:r>
          </w:p>
          <w:p w14:paraId="33E6093E" w14:textId="77777777" w:rsidR="00A47305" w:rsidRDefault="00A47305" w:rsidP="00A47305">
            <w:pPr>
              <w:pStyle w:val="0-Tekst"/>
            </w:pPr>
            <w:r w:rsidRPr="00356E95">
              <w:t xml:space="preserve">Učinkovito se koristi džepnim računalom. </w:t>
            </w:r>
          </w:p>
          <w:p w14:paraId="1AFD71D5" w14:textId="3EC3291C" w:rsidR="008D3074" w:rsidRPr="00C34E15" w:rsidRDefault="00A47305" w:rsidP="00A47305">
            <w:pPr>
              <w:pStyle w:val="0-Tekst"/>
            </w:pPr>
            <w:r w:rsidRPr="00356E95">
              <w:t>Primjenjuje trigonometrijske omjere pri modeliranju jednostavnih problemskih situacija i za rješavanje problema u planimetriji (trokuti i četverokuti).</w:t>
            </w:r>
          </w:p>
        </w:tc>
        <w:tc>
          <w:tcPr>
            <w:tcW w:w="2114" w:type="dxa"/>
          </w:tcPr>
          <w:p w14:paraId="0804B7D9" w14:textId="77777777" w:rsidR="00A47305" w:rsidRPr="00C34E15" w:rsidRDefault="00A47305" w:rsidP="00A47305">
            <w:pPr>
              <w:pStyle w:val="0-Tekst"/>
            </w:pPr>
            <w:r w:rsidRPr="00356E95">
              <w:t xml:space="preserve">Definira trigonometrijske omjere u pravokutnome trokutu i računa mjeru kuta i obrnuto </w:t>
            </w:r>
            <w:r>
              <w:t>rabeći</w:t>
            </w:r>
            <w:r w:rsidRPr="00356E95">
              <w:t xml:space="preserve"> džepno računalo.</w:t>
            </w:r>
          </w:p>
        </w:tc>
        <w:tc>
          <w:tcPr>
            <w:tcW w:w="2114" w:type="dxa"/>
          </w:tcPr>
          <w:p w14:paraId="380DAD8A" w14:textId="77777777" w:rsidR="00A47305" w:rsidRPr="00C34E15" w:rsidRDefault="00A47305" w:rsidP="00A47305">
            <w:pPr>
              <w:pStyle w:val="0-Tekst"/>
            </w:pPr>
            <w:r w:rsidRPr="00356E95">
              <w:t>Primjenjuje trigonometrijske omjere za određivanje nepoznatih veličina u pravokutnome trokutu.</w:t>
            </w:r>
          </w:p>
        </w:tc>
        <w:tc>
          <w:tcPr>
            <w:tcW w:w="2138" w:type="dxa"/>
            <w:gridSpan w:val="2"/>
          </w:tcPr>
          <w:p w14:paraId="7FC75953" w14:textId="77777777" w:rsidR="00A47305" w:rsidRPr="00C34E15" w:rsidRDefault="00A47305" w:rsidP="00A47305">
            <w:pPr>
              <w:pStyle w:val="0-Tekst"/>
            </w:pPr>
            <w:r w:rsidRPr="00356E95">
              <w:t xml:space="preserve">Primjenjuje trigonometrijske omjere za </w:t>
            </w:r>
            <w:r w:rsidRPr="003C0137">
              <w:rPr>
                <w:color w:val="FF0000"/>
              </w:rPr>
              <w:t xml:space="preserve">rješavanje </w:t>
            </w:r>
            <w:r w:rsidRPr="00356E95">
              <w:t>jednostavnih problemskih situacija.</w:t>
            </w:r>
          </w:p>
        </w:tc>
        <w:tc>
          <w:tcPr>
            <w:tcW w:w="2090" w:type="dxa"/>
          </w:tcPr>
          <w:p w14:paraId="1DBACF53" w14:textId="77777777" w:rsidR="00A47305" w:rsidRPr="00C34E15" w:rsidRDefault="00A47305" w:rsidP="00A47305">
            <w:pPr>
              <w:pStyle w:val="0-Tekst"/>
            </w:pPr>
            <w:r w:rsidRPr="00F53BC6">
              <w:rPr>
                <w:color w:val="FF0000"/>
                <w:szCs w:val="19"/>
              </w:rPr>
              <w:t>Modelira problemske situacije i rješava probleme u planimetriji primjenjujući trigonometrijske omjere.</w:t>
            </w:r>
          </w:p>
        </w:tc>
      </w:tr>
      <w:tr w:rsidR="00A47305" w:rsidRPr="00C34E15" w14:paraId="682E40CE" w14:textId="77777777" w:rsidTr="00A47305">
        <w:tc>
          <w:tcPr>
            <w:tcW w:w="13994" w:type="dxa"/>
            <w:gridSpan w:val="8"/>
          </w:tcPr>
          <w:p w14:paraId="61A7B3C8" w14:textId="77777777" w:rsidR="00A47305" w:rsidRPr="00356E95" w:rsidRDefault="00A47305" w:rsidP="00A47305">
            <w:pPr>
              <w:pStyle w:val="0-Tekst"/>
            </w:pPr>
            <w:r>
              <w:t>NAPOMENA:</w:t>
            </w:r>
          </w:p>
          <w:p w14:paraId="5DA6EF11" w14:textId="600CFC79" w:rsidR="00A47305" w:rsidRPr="00C34E15" w:rsidRDefault="001A4C79" w:rsidP="00A47305">
            <w:pPr>
              <w:pStyle w:val="0-Tekst"/>
            </w:pPr>
            <w:r>
              <w:lastRenderedPageBreak/>
              <w:t>Rabiti programe dinamične geometrije te ostale primjerene i dostupne interaktivne računalne programe i alate</w:t>
            </w:r>
            <w:r w:rsidR="00A47305" w:rsidRPr="00356E95">
              <w:t xml:space="preserve"> za istraživanje svojstava, prikaz zadataka i provjeru ispravnosti rješenja. Primijeniti znanja u autentičnim situacijama i na te</w:t>
            </w:r>
            <w:r w:rsidR="00A47305">
              <w:t xml:space="preserve">renskoj nastavi ako je moguće. </w:t>
            </w:r>
            <w:r w:rsidR="00A47305" w:rsidRPr="00356E95">
              <w:t>Jednostavni problemi uključuju probleme koji se izravno svode na pravokutni trokut i probleme s likovima koji se rješavaju, uočavanjem pravokutnoga trokuta.</w:t>
            </w:r>
          </w:p>
        </w:tc>
      </w:tr>
      <w:tr w:rsidR="00A47305" w:rsidRPr="00C34E15" w14:paraId="28A70908" w14:textId="77777777" w:rsidTr="00A47305">
        <w:tc>
          <w:tcPr>
            <w:tcW w:w="514" w:type="dxa"/>
          </w:tcPr>
          <w:p w14:paraId="517912AD" w14:textId="77777777" w:rsidR="00A47305" w:rsidRPr="00C34E15" w:rsidRDefault="00A47305" w:rsidP="00A47305">
            <w:pPr>
              <w:pStyle w:val="0-Ishodi"/>
            </w:pPr>
            <w:r w:rsidRPr="00C34E15">
              <w:t>8.</w:t>
            </w:r>
          </w:p>
        </w:tc>
        <w:tc>
          <w:tcPr>
            <w:tcW w:w="1835" w:type="dxa"/>
            <w:shd w:val="clear" w:color="auto" w:fill="FAFAB4"/>
          </w:tcPr>
          <w:p w14:paraId="2CCE49A5" w14:textId="77777777" w:rsidR="00A47305" w:rsidRPr="00C34E15" w:rsidRDefault="00A47305" w:rsidP="00A47305">
            <w:pPr>
              <w:pStyle w:val="0-Ishodi"/>
              <w:suppressAutoHyphens/>
            </w:pPr>
            <w:r>
              <w:t>D. 1. 3</w:t>
            </w:r>
          </w:p>
          <w:p w14:paraId="00EC0DC5" w14:textId="77777777" w:rsidR="00A47305" w:rsidRPr="00C34E15" w:rsidRDefault="00A47305" w:rsidP="00A47305">
            <w:pPr>
              <w:pStyle w:val="0-Ishodi"/>
              <w:suppressAutoHyphens/>
            </w:pPr>
            <w:r w:rsidRPr="00C34E15">
              <w:br/>
              <w:t>Preračunava mjerne jedinice i odabire pogodnu.</w:t>
            </w:r>
          </w:p>
        </w:tc>
        <w:tc>
          <w:tcPr>
            <w:tcW w:w="3189" w:type="dxa"/>
          </w:tcPr>
          <w:p w14:paraId="7AD8F556" w14:textId="77777777" w:rsidR="00A47305" w:rsidRDefault="00A47305" w:rsidP="00A47305">
            <w:pPr>
              <w:pStyle w:val="0-Tekst"/>
            </w:pPr>
            <w:r w:rsidRPr="00C34E15">
              <w:t>Preračunava osno</w:t>
            </w:r>
            <w:r>
              <w:t>vne mjerne jedinice za duljinu, vrijeme, površinu</w:t>
            </w:r>
            <w:r w:rsidRPr="00C34E15">
              <w:t xml:space="preserve"> kut primjenjuju</w:t>
            </w:r>
            <w:r w:rsidRPr="00C34E15">
              <w:rPr>
                <w:rFonts w:cs="VladaRHSans Lt"/>
              </w:rPr>
              <w:t>ć</w:t>
            </w:r>
            <w:r w:rsidRPr="00C34E15">
              <w:t>i</w:t>
            </w:r>
            <w:r>
              <w:rPr>
                <w:rFonts w:ascii="Calibri" w:hAnsi="Calibri" w:cs="Calibri"/>
              </w:rPr>
              <w:t xml:space="preserve"> </w:t>
            </w:r>
            <w:r w:rsidRPr="00C34E15">
              <w:t>ih pri rje</w:t>
            </w:r>
            <w:r w:rsidRPr="00C34E15">
              <w:rPr>
                <w:rFonts w:cs="VladaRHSans Lt"/>
              </w:rPr>
              <w:t>š</w:t>
            </w:r>
            <w:r w:rsidRPr="00C34E15">
              <w:t xml:space="preserve">avanju problema. </w:t>
            </w:r>
          </w:p>
          <w:p w14:paraId="47C11AA7" w14:textId="77777777" w:rsidR="00A47305" w:rsidRDefault="00A47305" w:rsidP="00A47305">
            <w:pPr>
              <w:pStyle w:val="0-Tekst"/>
            </w:pPr>
            <w:r w:rsidRPr="00C34E15">
              <w:t>Obja</w:t>
            </w:r>
            <w:r w:rsidRPr="00C34E15">
              <w:rPr>
                <w:rFonts w:cs="VladaRHSans Lt"/>
              </w:rPr>
              <w:t>š</w:t>
            </w:r>
            <w:r w:rsidRPr="00C34E15">
              <w:t>njava zna</w:t>
            </w:r>
            <w:r w:rsidRPr="00C34E15">
              <w:rPr>
                <w:rFonts w:cs="VladaRHSans Lt"/>
              </w:rPr>
              <w:t>č</w:t>
            </w:r>
            <w:r w:rsidRPr="00C34E15">
              <w:t>enje predmetaka mjernih jedinica (od mikro do giga).</w:t>
            </w:r>
          </w:p>
          <w:p w14:paraId="7048DBFA" w14:textId="1FB39753" w:rsidR="008D3074" w:rsidRPr="00C34E15" w:rsidRDefault="008D3074" w:rsidP="00A47305">
            <w:pPr>
              <w:pStyle w:val="0-Tekst"/>
            </w:pPr>
          </w:p>
        </w:tc>
        <w:tc>
          <w:tcPr>
            <w:tcW w:w="2114" w:type="dxa"/>
          </w:tcPr>
          <w:p w14:paraId="362BF53D" w14:textId="1D9BBEEF" w:rsidR="00A47305" w:rsidRPr="00C34E15" w:rsidRDefault="00A47305" w:rsidP="00A47305">
            <w:pPr>
              <w:pStyle w:val="0-Tekst"/>
            </w:pPr>
            <w:r w:rsidRPr="00C34E15">
              <w:t>Prepoznaje, uspoređuje i preračunava osnovne</w:t>
            </w:r>
            <w:r w:rsidRPr="00C34E15">
              <w:rPr>
                <w:rFonts w:ascii="Calibri" w:hAnsi="Calibri" w:cs="Calibri"/>
              </w:rPr>
              <w:t> </w:t>
            </w:r>
            <w:r>
              <w:t>mjerne jedinice za duljinu</w:t>
            </w:r>
            <w:r w:rsidRPr="00C34E15">
              <w:t>, vrijeme, povr</w:t>
            </w:r>
            <w:r w:rsidRPr="00C34E15">
              <w:rPr>
                <w:rFonts w:cs="VladaRHSans Lt"/>
              </w:rPr>
              <w:t>š</w:t>
            </w:r>
            <w:r>
              <w:t>inu</w:t>
            </w:r>
            <w:r w:rsidR="00A91345">
              <w:t>,</w:t>
            </w:r>
            <w:r w:rsidRPr="00C34E15">
              <w:t xml:space="preserve"> kut.</w:t>
            </w:r>
          </w:p>
        </w:tc>
        <w:tc>
          <w:tcPr>
            <w:tcW w:w="2114" w:type="dxa"/>
          </w:tcPr>
          <w:p w14:paraId="4F6C02E5" w14:textId="77777777" w:rsidR="00A47305" w:rsidRPr="00C34E15" w:rsidRDefault="00A47305" w:rsidP="00A47305">
            <w:pPr>
              <w:pStyle w:val="0-Tekst"/>
            </w:pPr>
            <w:r w:rsidRPr="00C34E15">
              <w:t>Preračunava</w:t>
            </w:r>
            <w:r>
              <w:rPr>
                <w:rFonts w:ascii="Calibri" w:hAnsi="Calibri" w:cs="Calibri"/>
              </w:rPr>
              <w:t xml:space="preserve"> </w:t>
            </w:r>
            <w:r w:rsidRPr="00C34E15">
              <w:t>mjerne jedinice pri rje</w:t>
            </w:r>
            <w:r w:rsidRPr="00C34E15">
              <w:rPr>
                <w:rFonts w:cs="VladaRHSans Lt"/>
              </w:rPr>
              <w:t>š</w:t>
            </w:r>
            <w:r w:rsidRPr="00C34E15">
              <w:t>avanju jednostavnih</w:t>
            </w:r>
            <w:r>
              <w:rPr>
                <w:rFonts w:ascii="Calibri" w:hAnsi="Calibri" w:cs="Calibri"/>
              </w:rPr>
              <w:t xml:space="preserve"> </w:t>
            </w:r>
            <w:r w:rsidRPr="00C34E15">
              <w:t xml:space="preserve">problema. </w:t>
            </w:r>
          </w:p>
          <w:p w14:paraId="7DB7EDF2" w14:textId="77777777" w:rsidR="00A47305" w:rsidRPr="00C34E15" w:rsidRDefault="00A47305" w:rsidP="00A47305">
            <w:pPr>
              <w:pStyle w:val="0-Tekst"/>
            </w:pPr>
          </w:p>
        </w:tc>
        <w:tc>
          <w:tcPr>
            <w:tcW w:w="2138" w:type="dxa"/>
            <w:gridSpan w:val="2"/>
          </w:tcPr>
          <w:p w14:paraId="14304631" w14:textId="77777777" w:rsidR="00A47305" w:rsidRPr="00C34E15" w:rsidRDefault="00A47305" w:rsidP="00A47305">
            <w:pPr>
              <w:pStyle w:val="0-Tekst"/>
            </w:pPr>
            <w:r w:rsidRPr="00C34E15">
              <w:t>Objašnjava značenje predmetaka mjernih jedinica i sigurno ih preračunava, po potrebi uz uporabu džepnoga računala.</w:t>
            </w:r>
          </w:p>
        </w:tc>
        <w:tc>
          <w:tcPr>
            <w:tcW w:w="2090" w:type="dxa"/>
          </w:tcPr>
          <w:p w14:paraId="1B018139" w14:textId="77777777" w:rsidR="00A47305" w:rsidRPr="00C34E15" w:rsidRDefault="00A47305" w:rsidP="00A47305">
            <w:pPr>
              <w:pStyle w:val="0-Tekst"/>
            </w:pPr>
            <w:r w:rsidRPr="00C34E15">
              <w:t>Odabire pogodnu mjernu jedinicu</w:t>
            </w:r>
          </w:p>
          <w:p w14:paraId="23C71CC2" w14:textId="77777777" w:rsidR="00A47305" w:rsidRPr="00C34E15" w:rsidRDefault="00A47305" w:rsidP="00A47305">
            <w:pPr>
              <w:pStyle w:val="0-Tekst"/>
            </w:pPr>
            <w:r w:rsidRPr="00C34E15">
              <w:t>pri rješavanju problemske situacije iz matematike i drugih područja.</w:t>
            </w:r>
          </w:p>
        </w:tc>
      </w:tr>
      <w:tr w:rsidR="00A47305" w:rsidRPr="00C34E15" w14:paraId="0DFC208E" w14:textId="77777777" w:rsidTr="00A47305">
        <w:tc>
          <w:tcPr>
            <w:tcW w:w="13994" w:type="dxa"/>
            <w:gridSpan w:val="8"/>
          </w:tcPr>
          <w:p w14:paraId="2B12477B" w14:textId="77777777" w:rsidR="00A47305" w:rsidRPr="00C34E15" w:rsidRDefault="00A47305" w:rsidP="00A47305">
            <w:pPr>
              <w:pStyle w:val="0-Tekst"/>
            </w:pPr>
            <w:r>
              <w:t>NAPOMENA:</w:t>
            </w:r>
          </w:p>
          <w:p w14:paraId="626313D1" w14:textId="6D3E9DF9" w:rsidR="008D3074" w:rsidRPr="00C34E15" w:rsidRDefault="00A47305" w:rsidP="00A47305">
            <w:pPr>
              <w:pStyle w:val="0-Tekst"/>
            </w:pPr>
            <w:r w:rsidRPr="00C34E15">
              <w:t>Ovaj ishod može se ostvariti primjenom u drugim ishodima, u primjerima u kojima se pojavljuju razne mjerne jedinice.</w:t>
            </w:r>
          </w:p>
        </w:tc>
      </w:tr>
      <w:tr w:rsidR="00A47305" w:rsidRPr="00C34E15" w14:paraId="7C507F34" w14:textId="77777777" w:rsidTr="00A47305">
        <w:tc>
          <w:tcPr>
            <w:tcW w:w="514" w:type="dxa"/>
          </w:tcPr>
          <w:p w14:paraId="1C79A315" w14:textId="77777777" w:rsidR="00A47305" w:rsidRPr="00C34E15" w:rsidRDefault="00A47305" w:rsidP="00A47305">
            <w:pPr>
              <w:pStyle w:val="0-Ishodi"/>
            </w:pPr>
            <w:r w:rsidRPr="00C34E15">
              <w:t>9.</w:t>
            </w:r>
          </w:p>
        </w:tc>
        <w:tc>
          <w:tcPr>
            <w:tcW w:w="1835" w:type="dxa"/>
            <w:shd w:val="clear" w:color="auto" w:fill="B4FAB4"/>
          </w:tcPr>
          <w:p w14:paraId="017218A7" w14:textId="77777777" w:rsidR="00A47305" w:rsidRPr="00C34E15" w:rsidRDefault="00A47305" w:rsidP="00A47305">
            <w:pPr>
              <w:pStyle w:val="0-Ishodi"/>
              <w:suppressAutoHyphens/>
            </w:pPr>
            <w:r w:rsidRPr="00C34E15">
              <w:t>C. 1. 3</w:t>
            </w:r>
          </w:p>
          <w:p w14:paraId="11285EBE" w14:textId="77777777" w:rsidR="00A47305" w:rsidRPr="00C34E15" w:rsidRDefault="00A47305" w:rsidP="00A47305">
            <w:pPr>
              <w:pStyle w:val="0-Ishodi"/>
              <w:shd w:val="clear" w:color="auto" w:fill="FAFAB4"/>
              <w:suppressAutoHyphens/>
            </w:pPr>
            <w:r>
              <w:t>D. 1. 4</w:t>
            </w:r>
          </w:p>
          <w:p w14:paraId="54C7489C" w14:textId="77777777" w:rsidR="00A47305" w:rsidRPr="00C34E15" w:rsidRDefault="00A47305" w:rsidP="00A47305">
            <w:pPr>
              <w:pStyle w:val="0-Ishodi"/>
              <w:suppressAutoHyphens/>
            </w:pPr>
            <w:r w:rsidRPr="00C34E15">
              <w:br/>
              <w:t>Računa i primjenjuje opseg i površinu geometrijskih likova.</w:t>
            </w:r>
          </w:p>
        </w:tc>
        <w:tc>
          <w:tcPr>
            <w:tcW w:w="3189" w:type="dxa"/>
          </w:tcPr>
          <w:p w14:paraId="7C3966BE" w14:textId="77777777" w:rsidR="00A47305" w:rsidRPr="00C34E15" w:rsidRDefault="00A47305" w:rsidP="00A47305">
            <w:pPr>
              <w:pStyle w:val="0-Tekst"/>
            </w:pPr>
            <w:r w:rsidRPr="00C34E15">
              <w:t>Opisuje i računa opseg i površinu geometrijskoga lika ili geometrijskih oblika sastavljenih od</w:t>
            </w:r>
            <w:r>
              <w:t xml:space="preserve"> osnovnih geometrijskih likova.</w:t>
            </w:r>
          </w:p>
          <w:p w14:paraId="47497C55" w14:textId="77777777" w:rsidR="007C0DE6" w:rsidRDefault="00A47305" w:rsidP="00A47305">
            <w:pPr>
              <w:pStyle w:val="0-Tekst"/>
            </w:pPr>
            <w:r w:rsidRPr="00C34E15">
              <w:t xml:space="preserve">Računa ostale elemente likova (duljine </w:t>
            </w:r>
            <w:r>
              <w:t>stranica, dijagonala</w:t>
            </w:r>
            <w:r w:rsidRPr="00C34E15">
              <w:t>, polumjer</w:t>
            </w:r>
            <w:r>
              <w:t>a</w:t>
            </w:r>
            <w:r w:rsidRPr="00C34E15">
              <w:t xml:space="preserve"> i sl</w:t>
            </w:r>
            <w:r>
              <w:t>ično</w:t>
            </w:r>
            <w:r w:rsidRPr="00C34E15">
              <w:t>)</w:t>
            </w:r>
            <w:r>
              <w:t>.</w:t>
            </w:r>
            <w:r w:rsidRPr="00C34E15">
              <w:t xml:space="preserve"> </w:t>
            </w:r>
          </w:p>
          <w:p w14:paraId="412775EB" w14:textId="3487580B" w:rsidR="00A47305" w:rsidRPr="00C34E15" w:rsidRDefault="00A47305" w:rsidP="00A47305">
            <w:pPr>
              <w:pStyle w:val="0-Tekst"/>
            </w:pPr>
            <w:r w:rsidRPr="00C34E15">
              <w:t xml:space="preserve">Prepoznaje i računa opseg i površinu </w:t>
            </w:r>
            <w:r w:rsidRPr="003C0137">
              <w:rPr>
                <w:color w:val="FF0000"/>
              </w:rPr>
              <w:t xml:space="preserve">dijelova </w:t>
            </w:r>
            <w:r w:rsidRPr="00C34E15">
              <w:t xml:space="preserve">kruga. </w:t>
            </w:r>
          </w:p>
          <w:p w14:paraId="21E38B9E" w14:textId="77777777" w:rsidR="00A47305" w:rsidRPr="00C34E15" w:rsidRDefault="00A47305" w:rsidP="00A47305">
            <w:pPr>
              <w:pStyle w:val="0-Tekst"/>
            </w:pPr>
            <w:r w:rsidRPr="00C34E15">
              <w:t>Primjenjuje račun</w:t>
            </w:r>
            <w:r>
              <w:t>anje</w:t>
            </w:r>
            <w:r w:rsidRPr="00C34E15">
              <w:t xml:space="preserve"> opsega i površine u situacijama iz </w:t>
            </w:r>
            <w:r>
              <w:t>stvarnoga</w:t>
            </w:r>
            <w:r w:rsidRPr="00C34E15">
              <w:t xml:space="preserve"> života. </w:t>
            </w:r>
          </w:p>
          <w:p w14:paraId="316FFEAC" w14:textId="77777777" w:rsidR="00A47305" w:rsidRPr="00C34E15" w:rsidRDefault="00A47305" w:rsidP="00A47305">
            <w:pPr>
              <w:pStyle w:val="0-Tekst"/>
            </w:pPr>
          </w:p>
          <w:p w14:paraId="3089D0E5" w14:textId="77777777" w:rsidR="00A47305" w:rsidRPr="00C34E15" w:rsidRDefault="00A47305" w:rsidP="00A47305">
            <w:pPr>
              <w:pStyle w:val="0-Tekst"/>
            </w:pPr>
            <w:r>
              <w:t>Prošireni</w:t>
            </w:r>
            <w:r w:rsidRPr="00C34E15">
              <w:t xml:space="preserve"> sadržaj: </w:t>
            </w:r>
          </w:p>
          <w:p w14:paraId="321FB4D0" w14:textId="77777777" w:rsidR="00A47305" w:rsidRPr="00C34E15" w:rsidRDefault="00A47305" w:rsidP="00A47305">
            <w:pPr>
              <w:pStyle w:val="0-Tekst"/>
            </w:pPr>
            <w:r w:rsidRPr="00C34E15">
              <w:lastRenderedPageBreak/>
              <w:t>Površina likova zadanih koordinatama točaka u koordinatnome sustavu.</w:t>
            </w:r>
          </w:p>
        </w:tc>
        <w:tc>
          <w:tcPr>
            <w:tcW w:w="2114" w:type="dxa"/>
          </w:tcPr>
          <w:p w14:paraId="05685E51" w14:textId="77777777" w:rsidR="00A47305" w:rsidRPr="00C34E15" w:rsidRDefault="00A47305" w:rsidP="00A47305">
            <w:pPr>
              <w:pStyle w:val="0-Tekst"/>
            </w:pPr>
            <w:r w:rsidRPr="00C34E15">
              <w:lastRenderedPageBreak/>
              <w:t>Opisuje i računa opseg i površinu trokuta, kvadrata, pravokutnika i kruga, rabeći prema potrebi džepno računalo.</w:t>
            </w:r>
          </w:p>
        </w:tc>
        <w:tc>
          <w:tcPr>
            <w:tcW w:w="2114" w:type="dxa"/>
          </w:tcPr>
          <w:p w14:paraId="0FF6F93C" w14:textId="77777777" w:rsidR="00A47305" w:rsidRPr="00C34E15" w:rsidRDefault="00A47305" w:rsidP="00A47305">
            <w:pPr>
              <w:pStyle w:val="0-Tekst"/>
            </w:pPr>
            <w:r w:rsidRPr="00C34E15">
              <w:t>Prepoznaje i računa opseg i površinu u jednostavnim problemima iz svakodnevnoga života.</w:t>
            </w:r>
          </w:p>
        </w:tc>
        <w:tc>
          <w:tcPr>
            <w:tcW w:w="2138" w:type="dxa"/>
            <w:gridSpan w:val="2"/>
          </w:tcPr>
          <w:p w14:paraId="10C421EE" w14:textId="77777777" w:rsidR="00A47305" w:rsidRPr="00C34E15" w:rsidRDefault="00A47305" w:rsidP="00A47305">
            <w:pPr>
              <w:pStyle w:val="0-Tekst"/>
            </w:pPr>
            <w:r w:rsidRPr="00C34E15">
              <w:t>Samostalno i sigurno računa opseg, površinu i druge elemente trokuta, četverokuta, dijela kruga i od njih sastavljenih geometrijskih oblika.</w:t>
            </w:r>
          </w:p>
          <w:p w14:paraId="4F56649A" w14:textId="77777777" w:rsidR="00A47305" w:rsidRPr="00C34E15" w:rsidRDefault="00A47305" w:rsidP="00A47305">
            <w:pPr>
              <w:pStyle w:val="0-Tekst"/>
            </w:pPr>
          </w:p>
        </w:tc>
        <w:tc>
          <w:tcPr>
            <w:tcW w:w="2090" w:type="dxa"/>
          </w:tcPr>
          <w:p w14:paraId="405E4A2D" w14:textId="77777777" w:rsidR="00A47305" w:rsidRPr="00C34E15" w:rsidRDefault="00A47305" w:rsidP="00A47305">
            <w:pPr>
              <w:pStyle w:val="0-Tekst"/>
            </w:pPr>
            <w:r w:rsidRPr="00C34E15">
              <w:t>Bira strategije za izračunavanje opsega i površine</w:t>
            </w:r>
            <w:r>
              <w:rPr>
                <w:rFonts w:ascii="Calibri" w:hAnsi="Calibri" w:cs="Calibri"/>
              </w:rPr>
              <w:t xml:space="preserve"> </w:t>
            </w:r>
            <w:r w:rsidRPr="00C34E15">
              <w:t xml:space="preserve">u rješavanju problema iz geometrije i iz </w:t>
            </w:r>
            <w:r>
              <w:t>stvarnoga</w:t>
            </w:r>
            <w:r w:rsidRPr="00C34E15">
              <w:t xml:space="preserve"> života.</w:t>
            </w:r>
          </w:p>
        </w:tc>
      </w:tr>
      <w:tr w:rsidR="00A47305" w:rsidRPr="00C34E15" w14:paraId="0605F1FE" w14:textId="77777777" w:rsidTr="00A47305">
        <w:tc>
          <w:tcPr>
            <w:tcW w:w="13994" w:type="dxa"/>
            <w:gridSpan w:val="8"/>
          </w:tcPr>
          <w:p w14:paraId="372CEC72" w14:textId="77777777" w:rsidR="00A47305" w:rsidRPr="00C34E15" w:rsidRDefault="00A47305" w:rsidP="00A47305">
            <w:pPr>
              <w:pStyle w:val="0-Tekst"/>
            </w:pPr>
            <w:r>
              <w:t>NAPOMENA:</w:t>
            </w:r>
          </w:p>
          <w:p w14:paraId="5177A34F" w14:textId="44669869" w:rsidR="00A47305" w:rsidRPr="00C34E15" w:rsidRDefault="001A4C79" w:rsidP="00A47305">
            <w:pPr>
              <w:pStyle w:val="0-Tekst"/>
            </w:pPr>
            <w:r>
              <w:t>Rabiti programe dinamične geometrije te ostale primjerene i dostupne interaktivne računalne programe i alate</w:t>
            </w:r>
            <w:r w:rsidR="00A47305" w:rsidRPr="00C34E15">
              <w:t xml:space="preserve"> za istraživanje svojstava, prikaz zadataka i provjeru ispravnosti rješenja. Primijeniti znanja u autentičnim situacijama i na terenskoj nastavi ako je moguće.</w:t>
            </w:r>
          </w:p>
          <w:p w14:paraId="2AF7F886" w14:textId="163F4881" w:rsidR="00A47305" w:rsidRPr="00C34E15" w:rsidRDefault="00A47305" w:rsidP="007B0A15">
            <w:pPr>
              <w:pStyle w:val="0-Tekst"/>
            </w:pPr>
            <w:r w:rsidRPr="00C34E15">
              <w:t>U jednostavnim situacijama opseg i površina pronalaze se izravnim uvrštavanjem u formulu.</w:t>
            </w:r>
          </w:p>
        </w:tc>
      </w:tr>
    </w:tbl>
    <w:p w14:paraId="2D21516D" w14:textId="77777777" w:rsidR="00A47305" w:rsidRDefault="00A47305" w:rsidP="00A47305"/>
    <w:p w14:paraId="7CB35E7E" w14:textId="77777777" w:rsidR="00F93E45" w:rsidRDefault="00F93E45" w:rsidP="006148E9"/>
    <w:p w14:paraId="083CFF10" w14:textId="77777777" w:rsidR="00BA36A1" w:rsidRDefault="00BA36A1" w:rsidP="00BA36A1">
      <w:pPr>
        <w:pStyle w:val="CKR-H3"/>
      </w:pPr>
    </w:p>
    <w:p w14:paraId="2711C2E2" w14:textId="21533396" w:rsidR="00BA36A1" w:rsidRDefault="00BA36A1" w:rsidP="00BA36A1">
      <w:pPr>
        <w:pStyle w:val="CKR-H3"/>
      </w:pPr>
    </w:p>
    <w:p w14:paraId="0FEEBFD6" w14:textId="5D2D461D" w:rsidR="008D3074" w:rsidRDefault="008D3074" w:rsidP="00BA36A1">
      <w:pPr>
        <w:pStyle w:val="CKR-H3"/>
        <w:rPr>
          <w:rFonts w:ascii="VladaRHSerif Lt" w:hAnsi="VladaRHSerif Lt"/>
          <w:sz w:val="36"/>
          <w:szCs w:val="36"/>
        </w:rPr>
      </w:pPr>
    </w:p>
    <w:p w14:paraId="2CE7B009" w14:textId="39CC72A2" w:rsidR="008D3074" w:rsidRDefault="008D3074" w:rsidP="00BA36A1">
      <w:pPr>
        <w:pStyle w:val="CKR-H3"/>
        <w:rPr>
          <w:rFonts w:ascii="VladaRHSerif Lt" w:hAnsi="VladaRHSerif Lt"/>
          <w:sz w:val="36"/>
          <w:szCs w:val="36"/>
        </w:rPr>
      </w:pPr>
    </w:p>
    <w:p w14:paraId="14CD37D6" w14:textId="77777777" w:rsidR="0016678F" w:rsidRDefault="0016678F" w:rsidP="00BA36A1">
      <w:pPr>
        <w:pStyle w:val="CKR-H3"/>
        <w:rPr>
          <w:rFonts w:ascii="VladaRHSerif Lt" w:hAnsi="VladaRHSerif Lt"/>
          <w:sz w:val="36"/>
          <w:szCs w:val="36"/>
        </w:rPr>
      </w:pPr>
    </w:p>
    <w:p w14:paraId="1FE3BE59" w14:textId="77777777" w:rsidR="0016678F" w:rsidRDefault="0016678F" w:rsidP="00BA36A1">
      <w:pPr>
        <w:pStyle w:val="CKR-H3"/>
        <w:rPr>
          <w:rFonts w:ascii="VladaRHSerif Lt" w:hAnsi="VladaRHSerif Lt"/>
          <w:sz w:val="36"/>
          <w:szCs w:val="36"/>
        </w:rPr>
      </w:pPr>
    </w:p>
    <w:p w14:paraId="7F0A193F" w14:textId="77777777" w:rsidR="0016678F" w:rsidRDefault="0016678F" w:rsidP="00BA36A1">
      <w:pPr>
        <w:pStyle w:val="CKR-H3"/>
        <w:rPr>
          <w:rFonts w:ascii="VladaRHSerif Lt" w:hAnsi="VladaRHSerif Lt"/>
          <w:sz w:val="36"/>
          <w:szCs w:val="36"/>
        </w:rPr>
      </w:pPr>
    </w:p>
    <w:p w14:paraId="41777994" w14:textId="77777777" w:rsidR="0016678F" w:rsidRDefault="0016678F" w:rsidP="00BA36A1">
      <w:pPr>
        <w:pStyle w:val="CKR-H3"/>
        <w:rPr>
          <w:rFonts w:ascii="VladaRHSerif Lt" w:hAnsi="VladaRHSerif Lt"/>
          <w:sz w:val="36"/>
          <w:szCs w:val="36"/>
        </w:rPr>
      </w:pPr>
    </w:p>
    <w:p w14:paraId="1F7FE7A1" w14:textId="77777777" w:rsidR="0016678F" w:rsidRDefault="0016678F" w:rsidP="00BA36A1">
      <w:pPr>
        <w:pStyle w:val="CKR-H3"/>
        <w:rPr>
          <w:rFonts w:ascii="VladaRHSerif Lt" w:hAnsi="VladaRHSerif Lt"/>
          <w:sz w:val="36"/>
          <w:szCs w:val="36"/>
        </w:rPr>
      </w:pPr>
    </w:p>
    <w:p w14:paraId="73567628" w14:textId="2F242EBB" w:rsidR="008D3074" w:rsidRDefault="008D3074" w:rsidP="00BA36A1">
      <w:pPr>
        <w:pStyle w:val="CKR-H3"/>
        <w:rPr>
          <w:rFonts w:ascii="VladaRHSerif Lt" w:hAnsi="VladaRHSerif Lt"/>
          <w:sz w:val="36"/>
          <w:szCs w:val="36"/>
        </w:rPr>
      </w:pPr>
    </w:p>
    <w:p w14:paraId="32C1776E" w14:textId="5E829E15" w:rsidR="008D3074" w:rsidRDefault="008D3074" w:rsidP="00BA36A1">
      <w:pPr>
        <w:pStyle w:val="CKR-H3"/>
        <w:rPr>
          <w:rFonts w:ascii="VladaRHSerif Lt" w:hAnsi="VladaRHSerif Lt"/>
          <w:sz w:val="36"/>
          <w:szCs w:val="36"/>
        </w:rPr>
      </w:pPr>
    </w:p>
    <w:p w14:paraId="7F6856EB" w14:textId="77777777" w:rsidR="0016678F" w:rsidRDefault="0016678F" w:rsidP="00BA36A1">
      <w:pPr>
        <w:pStyle w:val="CKR-H3"/>
        <w:jc w:val="center"/>
        <w:rPr>
          <w:rFonts w:ascii="VladaRHSerif Lt" w:hAnsi="VladaRHSerif Lt"/>
          <w:sz w:val="36"/>
          <w:szCs w:val="36"/>
        </w:rPr>
      </w:pPr>
    </w:p>
    <w:p w14:paraId="6F6E292C" w14:textId="77777777" w:rsidR="006148E9" w:rsidRPr="00AC2885" w:rsidRDefault="00BA36A1" w:rsidP="00BA36A1">
      <w:pPr>
        <w:pStyle w:val="CKR-H3"/>
        <w:jc w:val="center"/>
        <w:rPr>
          <w:sz w:val="40"/>
          <w:szCs w:val="40"/>
        </w:rPr>
      </w:pPr>
      <w:r w:rsidRPr="00AC2885">
        <w:rPr>
          <w:sz w:val="40"/>
          <w:szCs w:val="40"/>
        </w:rPr>
        <w:t xml:space="preserve">2. </w:t>
      </w:r>
      <w:r w:rsidR="006148E9" w:rsidRPr="00AC2885">
        <w:rPr>
          <w:sz w:val="40"/>
          <w:szCs w:val="40"/>
        </w:rPr>
        <w:t xml:space="preserve">razred </w:t>
      </w:r>
      <w:r w:rsidRPr="00AC2885">
        <w:rPr>
          <w:sz w:val="40"/>
          <w:szCs w:val="40"/>
        </w:rPr>
        <w:t xml:space="preserve">četverogodišnje </w:t>
      </w:r>
      <w:r w:rsidR="006148E9" w:rsidRPr="00AC2885">
        <w:rPr>
          <w:sz w:val="40"/>
          <w:szCs w:val="40"/>
        </w:rPr>
        <w:t>srednje škole (</w:t>
      </w:r>
      <w:r w:rsidRPr="00AC2885">
        <w:rPr>
          <w:sz w:val="40"/>
          <w:szCs w:val="40"/>
        </w:rPr>
        <w:t>70 sati</w:t>
      </w:r>
      <w:r w:rsidR="006148E9" w:rsidRPr="00AC2885">
        <w:rPr>
          <w:sz w:val="40"/>
          <w:szCs w:val="40"/>
        </w:rPr>
        <w:t>)</w:t>
      </w:r>
    </w:p>
    <w:p w14:paraId="702E6B5A" w14:textId="21656995" w:rsidR="006148E9" w:rsidRDefault="006148E9" w:rsidP="00BA36A1">
      <w:pPr>
        <w:pStyle w:val="CKR-Normal"/>
        <w:jc w:val="center"/>
      </w:pPr>
      <w:r>
        <w:t xml:space="preserve"> </w:t>
      </w:r>
    </w:p>
    <w:p w14:paraId="4A903F43" w14:textId="7A1D0A57" w:rsidR="008D3074" w:rsidRDefault="008D3074" w:rsidP="00BA36A1">
      <w:pPr>
        <w:pStyle w:val="CKR-Normal"/>
        <w:jc w:val="center"/>
      </w:pPr>
    </w:p>
    <w:p w14:paraId="4722B0E7" w14:textId="5374D451" w:rsidR="008D3074" w:rsidRDefault="008D3074" w:rsidP="00BA36A1">
      <w:pPr>
        <w:pStyle w:val="CKR-Normal"/>
        <w:jc w:val="center"/>
      </w:pPr>
    </w:p>
    <w:p w14:paraId="4401F8CC" w14:textId="75813D75" w:rsidR="008D3074" w:rsidRDefault="008D3074" w:rsidP="00BA36A1">
      <w:pPr>
        <w:pStyle w:val="CKR-Normal"/>
        <w:jc w:val="center"/>
      </w:pPr>
    </w:p>
    <w:p w14:paraId="1C5D826C" w14:textId="4DB30915" w:rsidR="008D3074" w:rsidRDefault="008D3074" w:rsidP="00BA36A1">
      <w:pPr>
        <w:pStyle w:val="CKR-Normal"/>
        <w:jc w:val="center"/>
      </w:pPr>
    </w:p>
    <w:p w14:paraId="68704A4F" w14:textId="77777777" w:rsidR="008D3074" w:rsidRDefault="008D3074" w:rsidP="00BA36A1">
      <w:pPr>
        <w:pStyle w:val="CKR-Normal"/>
        <w:jc w:val="center"/>
      </w:pPr>
    </w:p>
    <w:p w14:paraId="60DB76B2" w14:textId="77777777" w:rsidR="0016678F" w:rsidRDefault="0016678F" w:rsidP="00BA36A1">
      <w:pPr>
        <w:pStyle w:val="CKR-Normal"/>
        <w:jc w:val="center"/>
      </w:pPr>
    </w:p>
    <w:p w14:paraId="5E657848" w14:textId="77777777" w:rsidR="0016678F" w:rsidRDefault="0016678F" w:rsidP="00BA36A1">
      <w:pPr>
        <w:pStyle w:val="CKR-Normal"/>
        <w:jc w:val="center"/>
      </w:pPr>
    </w:p>
    <w:p w14:paraId="75C45864" w14:textId="77777777" w:rsidR="0016678F" w:rsidRDefault="0016678F" w:rsidP="00BA36A1">
      <w:pPr>
        <w:pStyle w:val="CKR-Normal"/>
        <w:jc w:val="center"/>
      </w:pPr>
    </w:p>
    <w:p w14:paraId="087FE64C" w14:textId="77777777" w:rsidR="0016678F" w:rsidRDefault="0016678F" w:rsidP="00BA36A1">
      <w:pPr>
        <w:pStyle w:val="CKR-Normal"/>
        <w:jc w:val="center"/>
      </w:pPr>
    </w:p>
    <w:p w14:paraId="2DB2AFBA" w14:textId="77777777" w:rsidR="0016678F" w:rsidRPr="00C71135" w:rsidRDefault="0016678F" w:rsidP="00BA36A1">
      <w:pPr>
        <w:pStyle w:val="CKR-Normal"/>
        <w:jc w:val="center"/>
      </w:pPr>
    </w:p>
    <w:p w14:paraId="70B15328" w14:textId="77777777" w:rsidR="006148E9" w:rsidRDefault="006148E9" w:rsidP="006148E9"/>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6"/>
        <w:gridCol w:w="1807"/>
        <w:gridCol w:w="3231"/>
        <w:gridCol w:w="2117"/>
        <w:gridCol w:w="2118"/>
        <w:gridCol w:w="2117"/>
        <w:gridCol w:w="2118"/>
      </w:tblGrid>
      <w:tr w:rsidR="004203D2" w:rsidRPr="00356E95" w14:paraId="03931585" w14:textId="77777777" w:rsidTr="004203D2">
        <w:trPr>
          <w:trHeight w:val="425"/>
          <w:tblHeader/>
        </w:trPr>
        <w:tc>
          <w:tcPr>
            <w:tcW w:w="13994" w:type="dxa"/>
            <w:gridSpan w:val="7"/>
            <w:shd w:val="clear" w:color="auto" w:fill="B4DCEB"/>
            <w:vAlign w:val="center"/>
          </w:tcPr>
          <w:p w14:paraId="45C0769C" w14:textId="77777777" w:rsidR="004203D2" w:rsidRPr="00356E95" w:rsidRDefault="004203D2" w:rsidP="004203D2">
            <w:pPr>
              <w:pStyle w:val="0-Vrh"/>
            </w:pPr>
            <w:r w:rsidRPr="00356E95">
              <w:lastRenderedPageBreak/>
              <w:t>MATEMATIKA – NA KRAJU 2. RAZREDA ČETVEROGODIŠNJE SREDNJE ŠKOLE (</w:t>
            </w:r>
            <w:r>
              <w:t>70 sati</w:t>
            </w:r>
            <w:r w:rsidRPr="00356E95">
              <w:t>) UČENIK:</w:t>
            </w:r>
          </w:p>
        </w:tc>
      </w:tr>
      <w:tr w:rsidR="004203D2" w:rsidRPr="00356E95" w14:paraId="5B27F71A" w14:textId="77777777" w:rsidTr="004203D2">
        <w:trPr>
          <w:tblHeader/>
        </w:trPr>
        <w:tc>
          <w:tcPr>
            <w:tcW w:w="13994" w:type="dxa"/>
            <w:gridSpan w:val="7"/>
            <w:shd w:val="clear" w:color="auto" w:fill="C8FAFA"/>
            <w:vAlign w:val="center"/>
          </w:tcPr>
          <w:p w14:paraId="3CAD306F" w14:textId="77777777" w:rsidR="004203D2" w:rsidRPr="00356E95" w:rsidRDefault="004203D2" w:rsidP="004203D2">
            <w:pPr>
              <w:pStyle w:val="0-Vrh"/>
            </w:pPr>
            <w:r w:rsidRPr="00356E95">
              <w:t xml:space="preserve">DOMENE: A – BROJEVI, B – ALGEBRA I FUNKCIJE, C – OBLIK I </w:t>
            </w:r>
            <w:r>
              <w:t>PROSTOR, D – MJERENJE, E – PODATCI</w:t>
            </w:r>
            <w:r w:rsidRPr="00356E95">
              <w:t>, STATISTIKA I VJEROJATNOST</w:t>
            </w:r>
          </w:p>
        </w:tc>
      </w:tr>
      <w:tr w:rsidR="004203D2" w:rsidRPr="00356E95" w14:paraId="0B9E983B" w14:textId="77777777" w:rsidTr="004203D2">
        <w:trPr>
          <w:tblHeader/>
        </w:trPr>
        <w:tc>
          <w:tcPr>
            <w:tcW w:w="486" w:type="dxa"/>
            <w:vMerge w:val="restart"/>
            <w:shd w:val="clear" w:color="auto" w:fill="D7B9EB"/>
            <w:vAlign w:val="center"/>
          </w:tcPr>
          <w:p w14:paraId="273F860D" w14:textId="236EC437" w:rsidR="004203D2" w:rsidRPr="00356E95" w:rsidRDefault="004203D2" w:rsidP="004203D2">
            <w:pPr>
              <w:pStyle w:val="0-Naslov"/>
            </w:pPr>
            <w:r>
              <w:t>RB</w:t>
            </w:r>
            <w:r w:rsidR="00652B3B">
              <w:t>.</w:t>
            </w:r>
          </w:p>
        </w:tc>
        <w:tc>
          <w:tcPr>
            <w:tcW w:w="1807" w:type="dxa"/>
            <w:vMerge w:val="restart"/>
            <w:shd w:val="clear" w:color="auto" w:fill="D7B9EB"/>
            <w:vAlign w:val="center"/>
          </w:tcPr>
          <w:p w14:paraId="4B065FE3" w14:textId="77777777" w:rsidR="004203D2" w:rsidRPr="00356E95" w:rsidRDefault="004203D2" w:rsidP="004203D2">
            <w:pPr>
              <w:pStyle w:val="0-Naslov"/>
            </w:pPr>
            <w:r w:rsidRPr="00356E95">
              <w:t>ISHOD</w:t>
            </w:r>
          </w:p>
        </w:tc>
        <w:tc>
          <w:tcPr>
            <w:tcW w:w="3231" w:type="dxa"/>
            <w:vMerge w:val="restart"/>
            <w:shd w:val="clear" w:color="auto" w:fill="D7B9EB"/>
            <w:vAlign w:val="center"/>
          </w:tcPr>
          <w:p w14:paraId="4E996606" w14:textId="77777777" w:rsidR="004203D2" w:rsidRPr="00356E95" w:rsidRDefault="004203D2" w:rsidP="004203D2">
            <w:pPr>
              <w:pStyle w:val="0-Naslov"/>
            </w:pPr>
            <w:r w:rsidRPr="00356E95">
              <w:t>RAZRADA ISHODA</w:t>
            </w:r>
          </w:p>
        </w:tc>
        <w:tc>
          <w:tcPr>
            <w:tcW w:w="8470" w:type="dxa"/>
            <w:gridSpan w:val="4"/>
            <w:shd w:val="clear" w:color="auto" w:fill="D7B9EB"/>
            <w:vAlign w:val="center"/>
          </w:tcPr>
          <w:p w14:paraId="6DEBD6DC" w14:textId="77777777" w:rsidR="004203D2" w:rsidRPr="00356E95" w:rsidRDefault="004203D2" w:rsidP="004203D2">
            <w:pPr>
              <w:pStyle w:val="0-Naslov"/>
              <w:jc w:val="center"/>
            </w:pPr>
            <w:r w:rsidRPr="00356E95">
              <w:t>RAZINE USVOJENOSTI</w:t>
            </w:r>
          </w:p>
        </w:tc>
      </w:tr>
      <w:tr w:rsidR="004203D2" w:rsidRPr="00356E95" w14:paraId="4D228F1B" w14:textId="77777777" w:rsidTr="004203D2">
        <w:trPr>
          <w:tblHeader/>
        </w:trPr>
        <w:tc>
          <w:tcPr>
            <w:tcW w:w="486" w:type="dxa"/>
            <w:vMerge/>
            <w:shd w:val="clear" w:color="auto" w:fill="D7B9EB"/>
          </w:tcPr>
          <w:p w14:paraId="5E42CEE5" w14:textId="77777777" w:rsidR="004203D2" w:rsidRPr="00356E95" w:rsidRDefault="004203D2" w:rsidP="004203D2">
            <w:pPr>
              <w:pStyle w:val="0-Naslov"/>
            </w:pPr>
          </w:p>
        </w:tc>
        <w:tc>
          <w:tcPr>
            <w:tcW w:w="1807" w:type="dxa"/>
            <w:vMerge/>
            <w:shd w:val="clear" w:color="auto" w:fill="D7B9EB"/>
            <w:vAlign w:val="center"/>
          </w:tcPr>
          <w:p w14:paraId="440821A0" w14:textId="77777777" w:rsidR="004203D2" w:rsidRPr="00356E95" w:rsidRDefault="004203D2" w:rsidP="004203D2">
            <w:pPr>
              <w:pStyle w:val="0-Naslov"/>
            </w:pPr>
          </w:p>
        </w:tc>
        <w:tc>
          <w:tcPr>
            <w:tcW w:w="3231" w:type="dxa"/>
            <w:vMerge/>
            <w:shd w:val="clear" w:color="auto" w:fill="D7B9EB"/>
            <w:vAlign w:val="center"/>
          </w:tcPr>
          <w:p w14:paraId="06FEC953" w14:textId="77777777" w:rsidR="004203D2" w:rsidRPr="00356E95" w:rsidRDefault="004203D2" w:rsidP="004203D2">
            <w:pPr>
              <w:pStyle w:val="0-Naslov"/>
            </w:pPr>
          </w:p>
        </w:tc>
        <w:tc>
          <w:tcPr>
            <w:tcW w:w="2117" w:type="dxa"/>
            <w:shd w:val="clear" w:color="auto" w:fill="FAC8FA"/>
            <w:vAlign w:val="center"/>
          </w:tcPr>
          <w:p w14:paraId="777E3297" w14:textId="77777777" w:rsidR="004203D2" w:rsidRPr="00356E95" w:rsidRDefault="004203D2" w:rsidP="004203D2">
            <w:pPr>
              <w:pStyle w:val="0-Naslov"/>
            </w:pPr>
            <w:r w:rsidRPr="00356E95">
              <w:t>ZADOVOLJAVAJUĆA</w:t>
            </w:r>
          </w:p>
        </w:tc>
        <w:tc>
          <w:tcPr>
            <w:tcW w:w="2118" w:type="dxa"/>
            <w:shd w:val="clear" w:color="auto" w:fill="FAC8FA"/>
            <w:vAlign w:val="center"/>
          </w:tcPr>
          <w:p w14:paraId="3F67C8F6" w14:textId="77777777" w:rsidR="004203D2" w:rsidRPr="00356E95" w:rsidRDefault="004203D2" w:rsidP="004203D2">
            <w:pPr>
              <w:pStyle w:val="0-Naslov"/>
            </w:pPr>
            <w:r w:rsidRPr="00356E95">
              <w:t>DOBRA</w:t>
            </w:r>
          </w:p>
        </w:tc>
        <w:tc>
          <w:tcPr>
            <w:tcW w:w="2117" w:type="dxa"/>
            <w:shd w:val="clear" w:color="auto" w:fill="FAC8FA"/>
            <w:vAlign w:val="center"/>
          </w:tcPr>
          <w:p w14:paraId="0B9553D2" w14:textId="77777777" w:rsidR="004203D2" w:rsidRPr="00356E95" w:rsidRDefault="004203D2" w:rsidP="004203D2">
            <w:pPr>
              <w:pStyle w:val="0-Naslov"/>
            </w:pPr>
            <w:r w:rsidRPr="00356E95">
              <w:t>VRLO DOBRA</w:t>
            </w:r>
          </w:p>
        </w:tc>
        <w:tc>
          <w:tcPr>
            <w:tcW w:w="2118" w:type="dxa"/>
            <w:shd w:val="clear" w:color="auto" w:fill="FAC8FA"/>
            <w:vAlign w:val="center"/>
          </w:tcPr>
          <w:p w14:paraId="7ABD5994" w14:textId="77777777" w:rsidR="004203D2" w:rsidRPr="00356E95" w:rsidRDefault="004203D2" w:rsidP="004203D2">
            <w:pPr>
              <w:pStyle w:val="0-Naslov"/>
            </w:pPr>
            <w:r w:rsidRPr="00356E95">
              <w:t>IZNIMNA</w:t>
            </w:r>
          </w:p>
        </w:tc>
      </w:tr>
      <w:tr w:rsidR="004203D2" w:rsidRPr="00356E95" w14:paraId="12619442" w14:textId="77777777" w:rsidTr="004203D2">
        <w:tc>
          <w:tcPr>
            <w:tcW w:w="486" w:type="dxa"/>
          </w:tcPr>
          <w:p w14:paraId="41D8E0E4" w14:textId="77777777" w:rsidR="004203D2" w:rsidRPr="00356E95" w:rsidRDefault="004203D2" w:rsidP="004203D2">
            <w:pPr>
              <w:pStyle w:val="0-Ishodi"/>
            </w:pPr>
            <w:r w:rsidRPr="00356E95">
              <w:t>1.</w:t>
            </w:r>
          </w:p>
        </w:tc>
        <w:tc>
          <w:tcPr>
            <w:tcW w:w="1807" w:type="dxa"/>
            <w:shd w:val="clear" w:color="auto" w:fill="FFCDCD"/>
          </w:tcPr>
          <w:p w14:paraId="38385BC0" w14:textId="77777777" w:rsidR="004203D2" w:rsidRPr="00356E95" w:rsidRDefault="004203D2" w:rsidP="004203D2">
            <w:pPr>
              <w:pStyle w:val="0-Ishodi"/>
              <w:suppressAutoHyphens/>
            </w:pPr>
            <w:r w:rsidRPr="00356E95">
              <w:t>A. 2. 1</w:t>
            </w:r>
          </w:p>
          <w:p w14:paraId="6524B52E" w14:textId="77777777" w:rsidR="004203D2" w:rsidRPr="00356E95" w:rsidRDefault="004203D2" w:rsidP="004203D2">
            <w:pPr>
              <w:pStyle w:val="0-Ishodi"/>
              <w:shd w:val="clear" w:color="auto" w:fill="B4B4FA"/>
              <w:suppressAutoHyphens/>
            </w:pPr>
            <w:r w:rsidRPr="00356E95">
              <w:t>B. 2. 1</w:t>
            </w:r>
          </w:p>
          <w:p w14:paraId="4C479D25" w14:textId="77777777" w:rsidR="004203D2" w:rsidRPr="00356E95" w:rsidRDefault="004203D2" w:rsidP="004203D2">
            <w:pPr>
              <w:pStyle w:val="0-Ishodi"/>
              <w:suppressAutoHyphens/>
            </w:pPr>
          </w:p>
          <w:p w14:paraId="726482CF" w14:textId="77777777" w:rsidR="004203D2" w:rsidRPr="00356E95" w:rsidRDefault="004203D2" w:rsidP="004203D2">
            <w:pPr>
              <w:pStyle w:val="0-Ishodi"/>
              <w:suppressAutoHyphens/>
            </w:pPr>
            <w:r w:rsidRPr="000F30D3">
              <w:rPr>
                <w:color w:val="FF0000"/>
              </w:rPr>
              <w:t>Primjenjuje postotni račun.</w:t>
            </w:r>
          </w:p>
        </w:tc>
        <w:tc>
          <w:tcPr>
            <w:tcW w:w="3231" w:type="dxa"/>
          </w:tcPr>
          <w:p w14:paraId="14FB2E65" w14:textId="77777777" w:rsidR="004203D2" w:rsidRDefault="004203D2" w:rsidP="004203D2">
            <w:pPr>
              <w:pStyle w:val="0-Tekst"/>
            </w:pPr>
            <w:r w:rsidRPr="00356E95">
              <w:t xml:space="preserve">Prepoznaje elemente postotnoga računa, postotak, postotni iznos i cjelinu u problemskoj situaciji. </w:t>
            </w:r>
          </w:p>
          <w:p w14:paraId="240686CE" w14:textId="77777777" w:rsidR="007C0DE6" w:rsidRDefault="004203D2" w:rsidP="004203D2">
            <w:pPr>
              <w:pStyle w:val="0-Tekst"/>
            </w:pPr>
            <w:r w:rsidRPr="00356E95">
              <w:t xml:space="preserve">Računa nepoznati podatak. </w:t>
            </w:r>
          </w:p>
          <w:p w14:paraId="032FA173" w14:textId="798CA799" w:rsidR="004203D2" w:rsidRDefault="004203D2" w:rsidP="004203D2">
            <w:pPr>
              <w:pStyle w:val="0-Tekst"/>
            </w:pPr>
            <w:r w:rsidRPr="00356E95">
              <w:t xml:space="preserve">Prepoznaje i računa osnovnu vrijednost kada je zadana vrijednost promijenjena za postotak. </w:t>
            </w:r>
          </w:p>
          <w:p w14:paraId="55517A90" w14:textId="77777777" w:rsidR="004203D2" w:rsidRDefault="004203D2" w:rsidP="004203D2">
            <w:pPr>
              <w:pStyle w:val="0-Tekst"/>
            </w:pPr>
            <w:r w:rsidRPr="00356E95">
              <w:t xml:space="preserve">Primjenjuje postotni račun za  obračun PDV-a, carine, promjene i izračuna cijena, opise udjela i druge probleme iz života. </w:t>
            </w:r>
          </w:p>
          <w:p w14:paraId="31D7D296" w14:textId="77777777" w:rsidR="004203D2" w:rsidRDefault="004203D2" w:rsidP="004203D2">
            <w:pPr>
              <w:pStyle w:val="0-Tekst"/>
            </w:pPr>
          </w:p>
          <w:p w14:paraId="3FB6A107" w14:textId="77777777" w:rsidR="004203D2" w:rsidRPr="00D87C9E" w:rsidRDefault="004203D2" w:rsidP="004203D2">
            <w:pPr>
              <w:pStyle w:val="0-Tekst"/>
              <w:rPr>
                <w:color w:val="FF0000"/>
              </w:rPr>
            </w:pPr>
            <w:r>
              <w:rPr>
                <w:color w:val="FF0000"/>
              </w:rPr>
              <w:t>Prošireni</w:t>
            </w:r>
            <w:r w:rsidRPr="00D87C9E">
              <w:rPr>
                <w:color w:val="FF0000"/>
              </w:rPr>
              <w:t xml:space="preserve"> sadržaj:</w:t>
            </w:r>
          </w:p>
          <w:p w14:paraId="5C4C6FE5" w14:textId="77777777" w:rsidR="004203D2" w:rsidRPr="00356E95" w:rsidRDefault="004203D2" w:rsidP="004203D2">
            <w:pPr>
              <w:pStyle w:val="0-Tekst"/>
            </w:pPr>
            <w:r w:rsidRPr="00D87C9E">
              <w:rPr>
                <w:color w:val="FF0000"/>
              </w:rPr>
              <w:t>Razlikuje i objašnjava bruto i neto plaću i primjenjuje postotni račun za izračun neto plaće.</w:t>
            </w:r>
          </w:p>
        </w:tc>
        <w:tc>
          <w:tcPr>
            <w:tcW w:w="2117" w:type="dxa"/>
          </w:tcPr>
          <w:p w14:paraId="7B6D82AC" w14:textId="77777777" w:rsidR="004203D2" w:rsidRPr="00356E95" w:rsidRDefault="004203D2" w:rsidP="004203D2">
            <w:pPr>
              <w:pStyle w:val="0-Tekst"/>
            </w:pPr>
            <w:r w:rsidRPr="00356E95">
              <w:t>Računa postotak i postotni iznos. Osnovnu vrijednost uvećava/umanjuje za postotni iznos.</w:t>
            </w:r>
          </w:p>
        </w:tc>
        <w:tc>
          <w:tcPr>
            <w:tcW w:w="2118" w:type="dxa"/>
          </w:tcPr>
          <w:p w14:paraId="333B0290" w14:textId="77777777" w:rsidR="004203D2" w:rsidRPr="00356E95" w:rsidRDefault="004203D2" w:rsidP="004203D2">
            <w:pPr>
              <w:pStyle w:val="0-Tekst"/>
            </w:pPr>
            <w:r w:rsidRPr="00356E95">
              <w:t>Prepoznaje i računa osnovnu vrijednost u jednostavnim situacijama.</w:t>
            </w:r>
          </w:p>
        </w:tc>
        <w:tc>
          <w:tcPr>
            <w:tcW w:w="2117" w:type="dxa"/>
          </w:tcPr>
          <w:p w14:paraId="79DE0E5F" w14:textId="77777777" w:rsidR="004203D2" w:rsidRPr="00356E95" w:rsidRDefault="004203D2" w:rsidP="004203D2">
            <w:pPr>
              <w:pStyle w:val="0-Tekst"/>
            </w:pPr>
            <w:r w:rsidRPr="00356E95">
              <w:t xml:space="preserve">Prepoznaje i računa osnovnu vrijednost u složenim situacijama. </w:t>
            </w:r>
          </w:p>
        </w:tc>
        <w:tc>
          <w:tcPr>
            <w:tcW w:w="2118" w:type="dxa"/>
          </w:tcPr>
          <w:p w14:paraId="56DA5E54" w14:textId="77777777" w:rsidR="004203D2" w:rsidRPr="00356E95" w:rsidRDefault="004203D2" w:rsidP="004203D2">
            <w:pPr>
              <w:pStyle w:val="0-Tekst"/>
            </w:pPr>
            <w:r w:rsidRPr="00356E95">
              <w:t>Sigurno i samostalno primjenjuje</w:t>
            </w:r>
            <w:r>
              <w:rPr>
                <w:rFonts w:ascii="Calibri" w:hAnsi="Calibri" w:cs="Calibri"/>
              </w:rPr>
              <w:t xml:space="preserve"> </w:t>
            </w:r>
            <w:r w:rsidRPr="00356E95">
              <w:t>postotni ra</w:t>
            </w:r>
            <w:r w:rsidRPr="00356E95">
              <w:rPr>
                <w:rFonts w:cs="VladaRHSans Lt"/>
              </w:rPr>
              <w:t>č</w:t>
            </w:r>
            <w:r w:rsidRPr="00356E95">
              <w:t xml:space="preserve">un u rješavanju problema iz </w:t>
            </w:r>
            <w:r>
              <w:t>stvarnoga</w:t>
            </w:r>
            <w:r w:rsidRPr="00356E95">
              <w:t xml:space="preserve"> života.</w:t>
            </w:r>
          </w:p>
        </w:tc>
      </w:tr>
      <w:tr w:rsidR="004203D2" w:rsidRPr="00356E95" w14:paraId="6C86A2CE" w14:textId="77777777" w:rsidTr="004203D2">
        <w:tc>
          <w:tcPr>
            <w:tcW w:w="13994" w:type="dxa"/>
            <w:gridSpan w:val="7"/>
          </w:tcPr>
          <w:p w14:paraId="4481765A" w14:textId="77777777" w:rsidR="004203D2" w:rsidRPr="00356E95" w:rsidRDefault="004203D2" w:rsidP="004203D2">
            <w:pPr>
              <w:pStyle w:val="0-Tekst"/>
            </w:pPr>
            <w:r>
              <w:t>NAPOMENA:</w:t>
            </w:r>
          </w:p>
          <w:p w14:paraId="35A63463" w14:textId="77777777" w:rsidR="004203D2" w:rsidRPr="00356E95" w:rsidRDefault="004203D2" w:rsidP="004203D2">
            <w:pPr>
              <w:pStyle w:val="0-Tekst"/>
            </w:pPr>
            <w:r>
              <w:t>Rabiti</w:t>
            </w:r>
            <w:r w:rsidRPr="00356E95">
              <w:t xml:space="preserve"> proračunske tablice za usporedbu različitih parametara. </w:t>
            </w:r>
          </w:p>
          <w:p w14:paraId="6DC9A9DE" w14:textId="3B0C3C4D" w:rsidR="004203D2" w:rsidRPr="0016678F" w:rsidRDefault="004203D2" w:rsidP="004203D2">
            <w:pPr>
              <w:pStyle w:val="0-Tekst"/>
              <w:rPr>
                <w:color w:val="FF0000"/>
                <w:szCs w:val="19"/>
              </w:rPr>
            </w:pPr>
            <w:r w:rsidRPr="00356E95">
              <w:t xml:space="preserve">Primjer obračuna cijene: </w:t>
            </w:r>
            <w:r w:rsidRPr="003C7E17">
              <w:rPr>
                <w:color w:val="FF0000"/>
                <w:szCs w:val="19"/>
              </w:rPr>
              <w:t>Cijena po kojoj je trgovina nabavila robu je nabavna ili fakturna cijena. Tu cijenu trgovina uvećava za troškove. Na taj iznos dodaje još razliku u cijeni, koja predstavlja prihod trgovine. Tako dobivena cijena naziva se prodajna cijena. Prodajna cijena uvećava se za porez na dodanu vrijednost (PDV). Cijena uvećana za porez naziva se maloprodajna cijena. To je cijena koju plaća kupac u trgovini.</w:t>
            </w:r>
          </w:p>
        </w:tc>
      </w:tr>
      <w:tr w:rsidR="004203D2" w:rsidRPr="00356E95" w14:paraId="6CAA8346" w14:textId="77777777" w:rsidTr="004203D2">
        <w:tc>
          <w:tcPr>
            <w:tcW w:w="486" w:type="dxa"/>
          </w:tcPr>
          <w:p w14:paraId="0420AE1A" w14:textId="77777777" w:rsidR="004203D2" w:rsidRPr="00356E95" w:rsidRDefault="004203D2" w:rsidP="004203D2">
            <w:pPr>
              <w:pStyle w:val="0-Ishodi"/>
            </w:pPr>
            <w:r>
              <w:t>2</w:t>
            </w:r>
            <w:r w:rsidRPr="00356E95">
              <w:t>.</w:t>
            </w:r>
          </w:p>
        </w:tc>
        <w:tc>
          <w:tcPr>
            <w:tcW w:w="1807" w:type="dxa"/>
            <w:shd w:val="clear" w:color="auto" w:fill="B4B4FA"/>
          </w:tcPr>
          <w:p w14:paraId="74C3D942" w14:textId="77777777" w:rsidR="004203D2" w:rsidRPr="00356E95" w:rsidRDefault="004203D2" w:rsidP="004203D2">
            <w:pPr>
              <w:pStyle w:val="0-Ishodi"/>
              <w:suppressAutoHyphens/>
            </w:pPr>
            <w:r w:rsidRPr="00356E95">
              <w:t>B. 2. 2</w:t>
            </w:r>
          </w:p>
          <w:p w14:paraId="1872B390" w14:textId="77777777" w:rsidR="004203D2" w:rsidRPr="00356E95" w:rsidRDefault="004203D2" w:rsidP="004203D2">
            <w:pPr>
              <w:pStyle w:val="0-Ishodi"/>
              <w:suppressAutoHyphens/>
            </w:pPr>
          </w:p>
          <w:p w14:paraId="035F5516" w14:textId="77777777" w:rsidR="004203D2" w:rsidRPr="00356E95" w:rsidRDefault="004203D2" w:rsidP="004203D2">
            <w:pPr>
              <w:pStyle w:val="0-Ishodi"/>
              <w:suppressAutoHyphens/>
            </w:pPr>
            <w:r w:rsidRPr="00356E95">
              <w:t>Rješava kvadratnu jednadžbu.</w:t>
            </w:r>
          </w:p>
        </w:tc>
        <w:tc>
          <w:tcPr>
            <w:tcW w:w="3231" w:type="dxa"/>
          </w:tcPr>
          <w:p w14:paraId="7B4FE230" w14:textId="77777777" w:rsidR="004203D2" w:rsidRPr="00356E95" w:rsidRDefault="004203D2" w:rsidP="004203D2">
            <w:pPr>
              <w:pStyle w:val="0-Tekst"/>
            </w:pPr>
            <w:r w:rsidRPr="00356E95">
              <w:t xml:space="preserve">Bira metodu i rješava kvadratne jednadžbe s racionalnim koeficijentima. </w:t>
            </w:r>
          </w:p>
          <w:p w14:paraId="7FE2F296" w14:textId="77777777" w:rsidR="007C0DE6" w:rsidRDefault="004203D2" w:rsidP="004203D2">
            <w:pPr>
              <w:pStyle w:val="0-Tekst"/>
            </w:pPr>
            <w:r w:rsidRPr="00356E95">
              <w:t xml:space="preserve">Prepoznaje </w:t>
            </w:r>
            <w:r w:rsidRPr="00716EB8">
              <w:t>postojanje rješenja kvadratne jednadžbe</w:t>
            </w:r>
            <w:r w:rsidRPr="00356E95">
              <w:t xml:space="preserve">kada kvadratna jednadžba nema rješenje u skupu R. </w:t>
            </w:r>
          </w:p>
          <w:p w14:paraId="42A54A4B" w14:textId="66024376" w:rsidR="004203D2" w:rsidRPr="00356E95" w:rsidRDefault="004203D2" w:rsidP="004203D2">
            <w:pPr>
              <w:pStyle w:val="0-Tekst"/>
            </w:pPr>
            <w:r w:rsidRPr="00356E95">
              <w:lastRenderedPageBreak/>
              <w:t xml:space="preserve">Primjenjuje diskriminantu pri određivanju postojanja rješenja kvadratne jednadžbe. </w:t>
            </w:r>
          </w:p>
          <w:p w14:paraId="5A1FE6A7" w14:textId="77777777" w:rsidR="004203D2" w:rsidRPr="00356E95" w:rsidRDefault="004203D2" w:rsidP="004203D2">
            <w:pPr>
              <w:pStyle w:val="0-Tekst"/>
            </w:pPr>
          </w:p>
          <w:p w14:paraId="14E0727B" w14:textId="77777777" w:rsidR="004203D2" w:rsidRPr="00356E95" w:rsidRDefault="004203D2" w:rsidP="004203D2">
            <w:pPr>
              <w:pStyle w:val="0-Tekst"/>
            </w:pPr>
            <w:r w:rsidRPr="00586C4E">
              <w:t xml:space="preserve">Prošireni </w:t>
            </w:r>
            <w:r w:rsidRPr="00356E95">
              <w:t xml:space="preserve">sadržaj: </w:t>
            </w:r>
          </w:p>
          <w:p w14:paraId="01949C0C" w14:textId="77777777" w:rsidR="004203D2" w:rsidRPr="00356E95" w:rsidRDefault="004203D2" w:rsidP="004203D2">
            <w:pPr>
              <w:pStyle w:val="0-Tekst"/>
            </w:pPr>
            <w:r w:rsidRPr="00356E95">
              <w:t>Primjenjuje imaginarnu jedinicu pri zapisu rješenja kvadratne jednadžbe.</w:t>
            </w:r>
          </w:p>
          <w:p w14:paraId="3D333726" w14:textId="77777777" w:rsidR="004203D2" w:rsidRPr="00356E95" w:rsidRDefault="004203D2" w:rsidP="004203D2">
            <w:pPr>
              <w:pStyle w:val="0-Tekst"/>
            </w:pPr>
            <w:r w:rsidRPr="00356E95">
              <w:t>Faktorizira trinom.</w:t>
            </w:r>
          </w:p>
        </w:tc>
        <w:tc>
          <w:tcPr>
            <w:tcW w:w="2117" w:type="dxa"/>
          </w:tcPr>
          <w:p w14:paraId="70D78EE2" w14:textId="77777777" w:rsidR="004203D2" w:rsidRPr="005C6441" w:rsidRDefault="004203D2" w:rsidP="004203D2">
            <w:pPr>
              <w:pStyle w:val="0-Tekst"/>
              <w:rPr>
                <w:rFonts w:eastAsiaTheme="minorEastAsia"/>
              </w:rPr>
            </w:pPr>
            <w:r w:rsidRPr="00356E95">
              <w:lastRenderedPageBreak/>
              <w:t xml:space="preserve">Rješava kvadratne jednadžbe oblika </w:t>
            </w:r>
          </w:p>
          <w:p w14:paraId="189176DB" w14:textId="77777777" w:rsidR="004203D2" w:rsidRPr="00356E95" w:rsidRDefault="004203D2" w:rsidP="004203D2">
            <w:pPr>
              <w:pStyle w:val="0-Tekst"/>
            </w:pPr>
            <m:oMath>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c</m:t>
              </m:r>
              <m:r>
                <m:rPr>
                  <m:sty m:val="p"/>
                </m:rPr>
                <w:rPr>
                  <w:rFonts w:ascii="Cambria Math" w:hAnsi="Cambria Math"/>
                </w:rPr>
                <m:t>=0</m:t>
              </m:r>
            </m:oMath>
            <w:r w:rsidRPr="00356E95">
              <w:t xml:space="preserve">. </w:t>
            </w:r>
          </w:p>
        </w:tc>
        <w:tc>
          <w:tcPr>
            <w:tcW w:w="2118" w:type="dxa"/>
          </w:tcPr>
          <w:p w14:paraId="1F8961B0" w14:textId="77777777" w:rsidR="004203D2" w:rsidRPr="00356E95" w:rsidRDefault="004203D2" w:rsidP="004203D2">
            <w:pPr>
              <w:pStyle w:val="0-Tekst"/>
            </w:pPr>
            <w:r>
              <w:t>Rješava kvadratnu jednadžbu</w:t>
            </w:r>
            <w:r w:rsidRPr="00356E95">
              <w:t xml:space="preserve"> primjenom formule. </w:t>
            </w:r>
          </w:p>
        </w:tc>
        <w:tc>
          <w:tcPr>
            <w:tcW w:w="2117" w:type="dxa"/>
          </w:tcPr>
          <w:p w14:paraId="74756444" w14:textId="77777777" w:rsidR="004203D2" w:rsidRPr="00356E95" w:rsidRDefault="004203D2" w:rsidP="004203D2">
            <w:pPr>
              <w:pStyle w:val="0-Tekst"/>
            </w:pPr>
            <w:r w:rsidRPr="00356E95">
              <w:t>Samostalno i sigurno  rješava kvadratnu jednadžbu.</w:t>
            </w:r>
          </w:p>
        </w:tc>
        <w:tc>
          <w:tcPr>
            <w:tcW w:w="2118" w:type="dxa"/>
          </w:tcPr>
          <w:p w14:paraId="569481E8" w14:textId="77777777" w:rsidR="004203D2" w:rsidRPr="00356E95" w:rsidRDefault="004203D2" w:rsidP="004203D2">
            <w:pPr>
              <w:pStyle w:val="0-Tekst"/>
            </w:pPr>
            <w:r w:rsidRPr="00356E95">
              <w:t xml:space="preserve">Argumentira postojanje i broj rješenja kvadratne jednadžbe </w:t>
            </w:r>
            <w:r>
              <w:t>pomoću</w:t>
            </w:r>
            <w:r w:rsidRPr="00356E95">
              <w:t xml:space="preserve"> dis</w:t>
            </w:r>
            <w:r>
              <w:t>kriminante.</w:t>
            </w:r>
          </w:p>
          <w:p w14:paraId="1A488F34" w14:textId="77777777" w:rsidR="004203D2" w:rsidRPr="00356E95" w:rsidRDefault="004203D2" w:rsidP="004203D2">
            <w:pPr>
              <w:pStyle w:val="0-Tekst"/>
            </w:pPr>
          </w:p>
        </w:tc>
      </w:tr>
      <w:tr w:rsidR="004203D2" w:rsidRPr="00356E95" w14:paraId="5F22A857" w14:textId="77777777" w:rsidTr="004203D2">
        <w:tc>
          <w:tcPr>
            <w:tcW w:w="486" w:type="dxa"/>
          </w:tcPr>
          <w:p w14:paraId="647AF5E9" w14:textId="77777777" w:rsidR="004203D2" w:rsidRPr="00356E95" w:rsidRDefault="004203D2" w:rsidP="004203D2">
            <w:pPr>
              <w:pStyle w:val="0-Ishodi"/>
            </w:pPr>
            <w:r>
              <w:t>3</w:t>
            </w:r>
            <w:r w:rsidRPr="00356E95">
              <w:t>.</w:t>
            </w:r>
          </w:p>
        </w:tc>
        <w:tc>
          <w:tcPr>
            <w:tcW w:w="1807" w:type="dxa"/>
            <w:shd w:val="clear" w:color="auto" w:fill="B4B4FA"/>
          </w:tcPr>
          <w:p w14:paraId="5C38D19F" w14:textId="77777777" w:rsidR="004203D2" w:rsidRPr="00356E95" w:rsidRDefault="004203D2" w:rsidP="004203D2">
            <w:pPr>
              <w:pStyle w:val="0-Ishodi"/>
              <w:suppressAutoHyphens/>
            </w:pPr>
            <w:r w:rsidRPr="00356E95">
              <w:t>B. 2. 3</w:t>
            </w:r>
          </w:p>
          <w:p w14:paraId="0ACEA2C6" w14:textId="77777777" w:rsidR="004203D2" w:rsidRPr="00356E95" w:rsidRDefault="004203D2" w:rsidP="004203D2">
            <w:pPr>
              <w:pStyle w:val="0-Ishodi"/>
              <w:suppressAutoHyphens/>
            </w:pPr>
          </w:p>
          <w:p w14:paraId="34472986" w14:textId="77777777" w:rsidR="004203D2" w:rsidRPr="00356E95" w:rsidRDefault="004203D2" w:rsidP="004203D2">
            <w:pPr>
              <w:pStyle w:val="0-Ishodi"/>
              <w:suppressAutoHyphens/>
            </w:pPr>
            <w:r w:rsidRPr="00356E95">
              <w:t>Grafički prikazuje i primjenjuje kvadratnu funkciju.</w:t>
            </w:r>
          </w:p>
        </w:tc>
        <w:tc>
          <w:tcPr>
            <w:tcW w:w="3231" w:type="dxa"/>
          </w:tcPr>
          <w:p w14:paraId="2910B7DF" w14:textId="547D41FE" w:rsidR="004203D2" w:rsidRPr="00356E95" w:rsidRDefault="004203D2" w:rsidP="004203D2">
            <w:pPr>
              <w:pStyle w:val="0-Tekst"/>
            </w:pPr>
            <w:r w:rsidRPr="00356E95">
              <w:t xml:space="preserve">Grafički prikazuje kvadratnu funkciju. Iz grafa procjenjuje i </w:t>
            </w:r>
            <w:r w:rsidR="00947024">
              <w:t>određuje</w:t>
            </w:r>
            <w:r w:rsidRPr="00356E95">
              <w:t xml:space="preserve"> tjeme i nultočke kvadratne funkcije te ih primjenjuje pri grafičkome prikazu. </w:t>
            </w:r>
          </w:p>
          <w:p w14:paraId="016AB6B7" w14:textId="77777777" w:rsidR="004203D2" w:rsidRPr="00356E95" w:rsidRDefault="004203D2" w:rsidP="004203D2">
            <w:pPr>
              <w:pStyle w:val="0-Tekst"/>
            </w:pPr>
            <w:r w:rsidRPr="00356E95">
              <w:t>Kvadratnom funkcijom modelira jednostavnu problemsku situaciju.</w:t>
            </w:r>
          </w:p>
          <w:p w14:paraId="75F02FA4" w14:textId="77777777" w:rsidR="004203D2" w:rsidRPr="00356E95" w:rsidRDefault="004203D2" w:rsidP="004203D2">
            <w:pPr>
              <w:pStyle w:val="0-Tekst"/>
            </w:pPr>
          </w:p>
          <w:p w14:paraId="1A60AA61" w14:textId="77777777" w:rsidR="004203D2" w:rsidRPr="00356E95" w:rsidRDefault="004203D2" w:rsidP="004203D2">
            <w:pPr>
              <w:pStyle w:val="0-Tekst"/>
            </w:pPr>
            <w:r w:rsidRPr="00586C4E">
              <w:t xml:space="preserve">Prošireni </w:t>
            </w:r>
            <w:r w:rsidRPr="00356E95">
              <w:t xml:space="preserve">sadržaj: </w:t>
            </w:r>
          </w:p>
          <w:p w14:paraId="09751DBD" w14:textId="77777777" w:rsidR="004203D2" w:rsidRPr="00356E95" w:rsidRDefault="004203D2" w:rsidP="004203D2">
            <w:pPr>
              <w:pStyle w:val="0-Tekst"/>
            </w:pPr>
            <w:r w:rsidRPr="00356E95">
              <w:t>Rješava jednostavnu kvadratnu nejednadžbu.</w:t>
            </w:r>
          </w:p>
        </w:tc>
        <w:tc>
          <w:tcPr>
            <w:tcW w:w="2117" w:type="dxa"/>
          </w:tcPr>
          <w:p w14:paraId="6D028E9C" w14:textId="464FD19C" w:rsidR="004203D2" w:rsidRPr="00356E95" w:rsidRDefault="004203D2" w:rsidP="004203D2">
            <w:pPr>
              <w:pStyle w:val="0-Tekst"/>
            </w:pPr>
            <w:r w:rsidRPr="00356E95">
              <w:t xml:space="preserve">Grafički prikazuje funkciju </w:t>
            </w:r>
            <m:oMath>
              <m:r>
                <w:rPr>
                  <w:rFonts w:ascii="Cambria Math" w:eastAsiaTheme="minorEastAsia" w:hAnsi="Cambria Math"/>
                </w:rPr>
                <m:t>f(x)=a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356E95">
              <w:t xml:space="preserve"> </w:t>
            </w:r>
            <w:r w:rsidR="007C0DE6">
              <w:t xml:space="preserve"> </w:t>
            </w:r>
            <w:r w:rsidRPr="00356E95">
              <w:t>uz objašnjenje.</w:t>
            </w:r>
          </w:p>
        </w:tc>
        <w:tc>
          <w:tcPr>
            <w:tcW w:w="2118" w:type="dxa"/>
          </w:tcPr>
          <w:p w14:paraId="1625E44B" w14:textId="77777777" w:rsidR="004203D2" w:rsidRPr="00356E95" w:rsidRDefault="004203D2" w:rsidP="004203D2">
            <w:pPr>
              <w:pStyle w:val="0-Tekst"/>
            </w:pPr>
            <w:r w:rsidRPr="00356E95">
              <w:t xml:space="preserve">Grafički prikazuje funkciju </w:t>
            </w:r>
          </w:p>
          <w:p w14:paraId="46B3E132" w14:textId="2B2E93ED" w:rsidR="004203D2" w:rsidRPr="00356E95" w:rsidRDefault="007C0DE6" w:rsidP="007C0DE6">
            <w:pPr>
              <w:pStyle w:val="0-Tekst"/>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+c</m:t>
              </m:r>
            </m:oMath>
            <w:r w:rsidR="004203D2" w:rsidRPr="00356E95">
              <w:t xml:space="preserve"> uz objašnjenje. </w:t>
            </w:r>
          </w:p>
        </w:tc>
        <w:tc>
          <w:tcPr>
            <w:tcW w:w="2117" w:type="dxa"/>
          </w:tcPr>
          <w:p w14:paraId="7DD30DBB" w14:textId="6FA7AD0F" w:rsidR="004203D2" w:rsidRPr="00356E95" w:rsidRDefault="00947024" w:rsidP="004203D2">
            <w:pPr>
              <w:pStyle w:val="0-Tekst"/>
            </w:pPr>
            <w:r>
              <w:t>Određuje</w:t>
            </w:r>
            <w:r w:rsidRPr="00C34E15">
              <w:t xml:space="preserve"> </w:t>
            </w:r>
            <w:r w:rsidR="004203D2" w:rsidRPr="00356E95">
              <w:t>tjeme i nultočke kvadratne funkcije i primjenjuje ih u grafičkome prikazu.</w:t>
            </w:r>
          </w:p>
        </w:tc>
        <w:tc>
          <w:tcPr>
            <w:tcW w:w="2118" w:type="dxa"/>
          </w:tcPr>
          <w:p w14:paraId="24C2C595" w14:textId="77777777" w:rsidR="004203D2" w:rsidRPr="00356E95" w:rsidRDefault="004203D2" w:rsidP="004203D2">
            <w:pPr>
              <w:pStyle w:val="0-Tekst"/>
            </w:pPr>
            <w:r w:rsidRPr="00356E95">
              <w:t>Kvadratnom funkcijom modelira jednostavnu problemsku situaciju.</w:t>
            </w:r>
          </w:p>
        </w:tc>
      </w:tr>
      <w:tr w:rsidR="004203D2" w:rsidRPr="00356E95" w14:paraId="4F41CB3E" w14:textId="77777777" w:rsidTr="004203D2">
        <w:tc>
          <w:tcPr>
            <w:tcW w:w="486" w:type="dxa"/>
          </w:tcPr>
          <w:p w14:paraId="4FA0E8D2" w14:textId="77777777" w:rsidR="004203D2" w:rsidRPr="00356E95" w:rsidRDefault="004203D2" w:rsidP="004203D2">
            <w:pPr>
              <w:pStyle w:val="0-Ishodi"/>
            </w:pPr>
            <w:r>
              <w:t>4</w:t>
            </w:r>
            <w:r w:rsidRPr="00356E95">
              <w:t>.</w:t>
            </w:r>
          </w:p>
        </w:tc>
        <w:tc>
          <w:tcPr>
            <w:tcW w:w="1807" w:type="dxa"/>
            <w:shd w:val="clear" w:color="auto" w:fill="B4FAB4"/>
          </w:tcPr>
          <w:p w14:paraId="6B10AA9C" w14:textId="77777777" w:rsidR="004203D2" w:rsidRPr="00356E95" w:rsidRDefault="004203D2" w:rsidP="004203D2">
            <w:pPr>
              <w:pStyle w:val="0-Ishodi"/>
              <w:suppressAutoHyphens/>
            </w:pPr>
            <w:r w:rsidRPr="00356E95">
              <w:t>C. 2. 1</w:t>
            </w:r>
          </w:p>
          <w:p w14:paraId="796E1935" w14:textId="77777777" w:rsidR="004203D2" w:rsidRPr="00356E95" w:rsidRDefault="004203D2" w:rsidP="004203D2">
            <w:pPr>
              <w:pStyle w:val="0-Ishodi"/>
              <w:shd w:val="clear" w:color="auto" w:fill="FAFAB4"/>
              <w:suppressAutoHyphens/>
            </w:pPr>
            <w:r w:rsidRPr="00356E95">
              <w:t>D. 2. 1</w:t>
            </w:r>
          </w:p>
          <w:p w14:paraId="0FC9EDE2" w14:textId="77777777" w:rsidR="004203D2" w:rsidRPr="00356E95" w:rsidRDefault="004203D2" w:rsidP="004203D2">
            <w:pPr>
              <w:pStyle w:val="0-Ishodi"/>
              <w:suppressAutoHyphens/>
            </w:pPr>
          </w:p>
          <w:p w14:paraId="50B7B2AB" w14:textId="77777777" w:rsidR="004203D2" w:rsidRPr="00356E95" w:rsidRDefault="004203D2" w:rsidP="004203D2">
            <w:pPr>
              <w:pStyle w:val="0-Ishodi"/>
              <w:suppressAutoHyphens/>
            </w:pPr>
            <w:r w:rsidRPr="000F30D3">
              <w:rPr>
                <w:color w:val="FF0000"/>
              </w:rPr>
              <w:t>Primjenjuje poučak o sinusima i poučak o kosinusu.</w:t>
            </w:r>
          </w:p>
        </w:tc>
        <w:tc>
          <w:tcPr>
            <w:tcW w:w="3231" w:type="dxa"/>
          </w:tcPr>
          <w:p w14:paraId="3BD69E82" w14:textId="77777777" w:rsidR="007C0DE6" w:rsidRDefault="004203D2" w:rsidP="004203D2">
            <w:pPr>
              <w:pStyle w:val="0-Tekst"/>
            </w:pPr>
            <w:r w:rsidRPr="00356E95">
              <w:t xml:space="preserve">Računa nepoznate elemente trokuta primjenjujući poučak o sinusima i poučak o kosinusu. </w:t>
            </w:r>
          </w:p>
          <w:p w14:paraId="324E3379" w14:textId="5F543087" w:rsidR="004203D2" w:rsidRDefault="004203D2" w:rsidP="004203D2">
            <w:pPr>
              <w:pStyle w:val="0-Tekst"/>
            </w:pPr>
            <w:r w:rsidRPr="00356E95">
              <w:t>Primjenjuje poučke u problemskim zadatcima.</w:t>
            </w:r>
          </w:p>
          <w:p w14:paraId="7D196B44" w14:textId="77777777" w:rsidR="004203D2" w:rsidRPr="00356E95" w:rsidRDefault="004203D2" w:rsidP="004203D2">
            <w:pPr>
              <w:pStyle w:val="0-Tekst"/>
            </w:pPr>
          </w:p>
        </w:tc>
        <w:tc>
          <w:tcPr>
            <w:tcW w:w="2117" w:type="dxa"/>
          </w:tcPr>
          <w:p w14:paraId="53350664" w14:textId="77777777" w:rsidR="004203D2" w:rsidRPr="00356E95" w:rsidRDefault="004203D2" w:rsidP="004203D2">
            <w:pPr>
              <w:pStyle w:val="0-Tekst"/>
            </w:pPr>
            <w:r w:rsidRPr="00356E95">
              <w:t>Izriče i prepoznaje poučak o sinusima i poučak o kosinusu.</w:t>
            </w:r>
          </w:p>
        </w:tc>
        <w:tc>
          <w:tcPr>
            <w:tcW w:w="2118" w:type="dxa"/>
          </w:tcPr>
          <w:p w14:paraId="3442F961" w14:textId="77777777" w:rsidR="004203D2" w:rsidRPr="00356E95" w:rsidRDefault="004203D2" w:rsidP="004203D2">
            <w:pPr>
              <w:pStyle w:val="0-Tekst"/>
            </w:pPr>
            <w:r>
              <w:t>Računa nepoznate</w:t>
            </w:r>
            <w:r w:rsidRPr="00356E95">
              <w:t xml:space="preserve"> element</w:t>
            </w:r>
            <w:r>
              <w:t>e</w:t>
            </w:r>
            <w:r w:rsidRPr="00356E95">
              <w:t xml:space="preserve"> trokuta izravnom primjenom određenoga poučka.</w:t>
            </w:r>
          </w:p>
        </w:tc>
        <w:tc>
          <w:tcPr>
            <w:tcW w:w="2117" w:type="dxa"/>
          </w:tcPr>
          <w:p w14:paraId="0865C9EB" w14:textId="77777777" w:rsidR="004203D2" w:rsidRPr="00356E95" w:rsidRDefault="004203D2" w:rsidP="004203D2">
            <w:pPr>
              <w:pStyle w:val="0-Tekst"/>
            </w:pPr>
            <w:r w:rsidRPr="00BD4C1C">
              <w:rPr>
                <w:color w:val="FF0000"/>
              </w:rPr>
              <w:t>Rabi odgovarajući poučak i argumentira svoj izbor za računanje elemenata trokuta.</w:t>
            </w:r>
          </w:p>
        </w:tc>
        <w:tc>
          <w:tcPr>
            <w:tcW w:w="2118" w:type="dxa"/>
          </w:tcPr>
          <w:p w14:paraId="44000161" w14:textId="77777777" w:rsidR="004203D2" w:rsidRPr="00356E95" w:rsidRDefault="004203D2" w:rsidP="004203D2">
            <w:pPr>
              <w:pStyle w:val="0-Tekst"/>
            </w:pPr>
            <w:r w:rsidRPr="00356E95">
              <w:t>Primjenjuje poučak o sinusima i poučak o kosinusu u jednostavnim problemima.</w:t>
            </w:r>
          </w:p>
        </w:tc>
      </w:tr>
      <w:tr w:rsidR="004203D2" w:rsidRPr="00356E95" w14:paraId="4B694886" w14:textId="77777777" w:rsidTr="004203D2">
        <w:tc>
          <w:tcPr>
            <w:tcW w:w="13994" w:type="dxa"/>
            <w:gridSpan w:val="7"/>
          </w:tcPr>
          <w:p w14:paraId="2A1EDDAB" w14:textId="77777777" w:rsidR="004203D2" w:rsidRPr="00356E95" w:rsidRDefault="004203D2" w:rsidP="004203D2">
            <w:pPr>
              <w:pStyle w:val="0-Tekst"/>
            </w:pPr>
            <w:r>
              <w:t>NAPOMENA:</w:t>
            </w:r>
          </w:p>
          <w:p w14:paraId="7D2AC248" w14:textId="3C9E4401" w:rsidR="004203D2" w:rsidRPr="00356E95" w:rsidRDefault="001A4C79" w:rsidP="004203D2">
            <w:pPr>
              <w:pStyle w:val="0-Tekst"/>
            </w:pPr>
            <w:r>
              <w:t>Rabiti programe dinamične geometrije te ostale primjerene i dostupne interaktivne računalne programe i alate</w:t>
            </w:r>
            <w:r w:rsidR="004203D2" w:rsidRPr="00356E95">
              <w:t xml:space="preserve"> za istraživanje svojstava, prikaz zadataka i provjeru ispravnosti rješenja. Primijeniti znanja u autentičnim situacijama i na terenskoj nastavi ako je moguće.</w:t>
            </w:r>
          </w:p>
          <w:p w14:paraId="6C6C4A33" w14:textId="77777777" w:rsidR="004203D2" w:rsidRPr="00356E95" w:rsidRDefault="004203D2" w:rsidP="004203D2">
            <w:pPr>
              <w:pStyle w:val="0-Tekst"/>
            </w:pPr>
            <w:r w:rsidRPr="00356E95">
              <w:lastRenderedPageBreak/>
              <w:t>Vrijednosti sinusa i kosinusa za kutove od 90</w:t>
            </w:r>
            <w:r>
              <w:t>°</w:t>
            </w:r>
            <w:r w:rsidRPr="00356E95">
              <w:t xml:space="preserve"> do 180</w:t>
            </w:r>
            <w:r>
              <w:t>°</w:t>
            </w:r>
            <w:r w:rsidRPr="00356E95">
              <w:t xml:space="preserve"> uvode se na sljedeći način:</w:t>
            </w:r>
          </w:p>
          <w:p w14:paraId="11678516" w14:textId="77777777" w:rsidR="004203D2" w:rsidRPr="00356E95" w:rsidRDefault="004203D2" w:rsidP="004203D2">
            <w:pPr>
              <w:pStyle w:val="0-Tekst"/>
            </w:pPr>
            <w:r w:rsidRPr="00356E95">
              <w:rPr>
                <w:noProof/>
              </w:rPr>
              <w:drawing>
                <wp:inline distT="0" distB="0" distL="0" distR="0" wp14:anchorId="185D897F" wp14:editId="77EF2B89">
                  <wp:extent cx="983914" cy="938150"/>
                  <wp:effectExtent l="0" t="0" r="6985" b="0"/>
                  <wp:docPr id="1" name="image02.png"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descr="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1352" cy="954777"/>
                          </a:xfrm>
                          <a:prstGeom prst="rect">
                            <a:avLst/>
                          </a:prstGeom>
                          <a:noFill/>
                          <a:ln>
                            <a:noFill/>
                          </a:ln>
                        </pic:spPr>
                      </pic:pic>
                    </a:graphicData>
                  </a:graphic>
                </wp:inline>
              </w:drawing>
            </w:r>
            <w:r w:rsidRPr="00356E95">
              <w:t xml:space="preserve"> </w:t>
            </w:r>
            <w:r w:rsidRPr="00356E95">
              <w:rPr>
                <w:noProof/>
              </w:rPr>
              <w:drawing>
                <wp:inline distT="0" distB="0" distL="0" distR="0" wp14:anchorId="12D1CF66" wp14:editId="0BB0DA38">
                  <wp:extent cx="1597117" cy="855023"/>
                  <wp:effectExtent l="0" t="0" r="3175" b="2540"/>
                  <wp:docPr id="2" name="image07.png"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descr="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4075" cy="869455"/>
                          </a:xfrm>
                          <a:prstGeom prst="rect">
                            <a:avLst/>
                          </a:prstGeom>
                          <a:noFill/>
                          <a:ln>
                            <a:noFill/>
                          </a:ln>
                        </pic:spPr>
                      </pic:pic>
                    </a:graphicData>
                  </a:graphic>
                </wp:inline>
              </w:drawing>
            </w:r>
            <w:r w:rsidRPr="00356E95">
              <w:t>.</w:t>
            </w:r>
          </w:p>
        </w:tc>
      </w:tr>
      <w:tr w:rsidR="004203D2" w:rsidRPr="00356E95" w14:paraId="7CBD65A7" w14:textId="77777777" w:rsidTr="004203D2">
        <w:tc>
          <w:tcPr>
            <w:tcW w:w="486" w:type="dxa"/>
          </w:tcPr>
          <w:p w14:paraId="21102AFA" w14:textId="77777777" w:rsidR="004203D2" w:rsidRPr="00356E95" w:rsidRDefault="004203D2" w:rsidP="004203D2">
            <w:pPr>
              <w:pStyle w:val="0-Ishodi"/>
            </w:pPr>
            <w:r>
              <w:t>5</w:t>
            </w:r>
            <w:r w:rsidRPr="00356E95">
              <w:t>.</w:t>
            </w:r>
          </w:p>
        </w:tc>
        <w:tc>
          <w:tcPr>
            <w:tcW w:w="1807" w:type="dxa"/>
            <w:shd w:val="clear" w:color="auto" w:fill="B4FAB4"/>
          </w:tcPr>
          <w:p w14:paraId="044D7AB0" w14:textId="77777777" w:rsidR="004203D2" w:rsidRPr="00356E95" w:rsidRDefault="004203D2" w:rsidP="004203D2">
            <w:pPr>
              <w:pStyle w:val="0-Ishodi"/>
              <w:suppressAutoHyphens/>
            </w:pPr>
            <w:r w:rsidRPr="00356E95">
              <w:t>C. 2. 2</w:t>
            </w:r>
          </w:p>
          <w:p w14:paraId="2B685874" w14:textId="77777777" w:rsidR="004203D2" w:rsidRPr="00356E95" w:rsidRDefault="004203D2" w:rsidP="004203D2">
            <w:pPr>
              <w:pStyle w:val="0-Ishodi"/>
              <w:suppressAutoHyphens/>
            </w:pPr>
          </w:p>
          <w:p w14:paraId="5D161B8D" w14:textId="77777777" w:rsidR="004203D2" w:rsidRPr="00356E95" w:rsidRDefault="004203D2" w:rsidP="004203D2">
            <w:pPr>
              <w:pStyle w:val="0-Ishodi"/>
              <w:suppressAutoHyphens/>
            </w:pPr>
            <w:r w:rsidRPr="00356E95">
              <w:t>Crta geometrijska tijela i  njihove mreže.</w:t>
            </w:r>
          </w:p>
        </w:tc>
        <w:tc>
          <w:tcPr>
            <w:tcW w:w="3231" w:type="dxa"/>
          </w:tcPr>
          <w:p w14:paraId="342BE004" w14:textId="77777777" w:rsidR="004203D2" w:rsidRDefault="004203D2" w:rsidP="004203D2">
            <w:pPr>
              <w:pStyle w:val="0-Tekst"/>
            </w:pPr>
            <w:r w:rsidRPr="00356E95">
              <w:t xml:space="preserve">Crta geometrijska tijela (kocku, kvadar, trostranu i četverostranu prizmu i piramidu, valjak, stožac i kuglu) u kvadratnoj mreži. </w:t>
            </w:r>
          </w:p>
          <w:p w14:paraId="123DD398" w14:textId="77777777" w:rsidR="004203D2" w:rsidRDefault="004203D2" w:rsidP="004203D2">
            <w:pPr>
              <w:pStyle w:val="0-Tekst"/>
            </w:pPr>
            <w:r w:rsidRPr="00356E95">
              <w:t xml:space="preserve">Prepoznaje i crta mreže tijela i dijagonalni i osni presjek tijela ravninom. </w:t>
            </w:r>
          </w:p>
          <w:p w14:paraId="68EB3566" w14:textId="77777777" w:rsidR="004203D2" w:rsidRPr="00356E95" w:rsidRDefault="004203D2" w:rsidP="004203D2">
            <w:pPr>
              <w:pStyle w:val="0-Tekst"/>
            </w:pPr>
          </w:p>
          <w:p w14:paraId="226C7953" w14:textId="77777777" w:rsidR="004203D2" w:rsidRPr="00356E95" w:rsidRDefault="004203D2" w:rsidP="004203D2">
            <w:pPr>
              <w:pStyle w:val="0-Tekst"/>
            </w:pPr>
            <w:r>
              <w:t>Prošireni</w:t>
            </w:r>
            <w:r w:rsidRPr="00356E95">
              <w:t xml:space="preserve"> sadržaj: </w:t>
            </w:r>
          </w:p>
          <w:p w14:paraId="367734E1" w14:textId="77777777" w:rsidR="004203D2" w:rsidRPr="00356E95" w:rsidRDefault="004203D2" w:rsidP="004203D2">
            <w:pPr>
              <w:pStyle w:val="0-Tekst"/>
            </w:pPr>
            <w:r w:rsidRPr="00356E95">
              <w:t xml:space="preserve">Izrađuje modele tijela. </w:t>
            </w:r>
            <w:r>
              <w:t>Platonova tijela.</w:t>
            </w:r>
          </w:p>
        </w:tc>
        <w:tc>
          <w:tcPr>
            <w:tcW w:w="2117" w:type="dxa"/>
          </w:tcPr>
          <w:p w14:paraId="16345968" w14:textId="77777777" w:rsidR="004203D2" w:rsidRPr="00356E95" w:rsidRDefault="004203D2" w:rsidP="004203D2">
            <w:pPr>
              <w:pStyle w:val="0-Tekst"/>
            </w:pPr>
            <w:r w:rsidRPr="00356E95">
              <w:t>Prepoznaje, opisuje i prostoručno skicira geometrijska tijela.</w:t>
            </w:r>
          </w:p>
        </w:tc>
        <w:tc>
          <w:tcPr>
            <w:tcW w:w="2118" w:type="dxa"/>
          </w:tcPr>
          <w:p w14:paraId="7156B110" w14:textId="77777777" w:rsidR="004203D2" w:rsidRPr="00356E95" w:rsidRDefault="004203D2" w:rsidP="004203D2">
            <w:pPr>
              <w:pStyle w:val="0-Tekst"/>
            </w:pPr>
            <w:r w:rsidRPr="00356E95">
              <w:t>Određuje broj vrhova, bridova i</w:t>
            </w:r>
            <w:r>
              <w:t xml:space="preserve"> strana geometrijskoga tijela i</w:t>
            </w:r>
            <w:r w:rsidRPr="00356E95">
              <w:t xml:space="preserve"> </w:t>
            </w:r>
            <w:r w:rsidRPr="000328CA">
              <w:rPr>
                <w:color w:val="FF0000"/>
                <w:szCs w:val="19"/>
              </w:rPr>
              <w:t>povezuje geometrijsko tijelo s njegovom mrežom.</w:t>
            </w:r>
          </w:p>
        </w:tc>
        <w:tc>
          <w:tcPr>
            <w:tcW w:w="2117" w:type="dxa"/>
          </w:tcPr>
          <w:p w14:paraId="25D39B31" w14:textId="77777777" w:rsidR="004203D2" w:rsidRPr="00356E95" w:rsidRDefault="004203D2" w:rsidP="004203D2">
            <w:pPr>
              <w:pStyle w:val="0-Tekst"/>
            </w:pPr>
            <w:r w:rsidRPr="00356E95">
              <w:t>Samost</w:t>
            </w:r>
            <w:r>
              <w:t>alno i uredno crta geometrijsko</w:t>
            </w:r>
            <w:r w:rsidRPr="00356E95">
              <w:t xml:space="preserve"> tijelo i njegovu mrežu.</w:t>
            </w:r>
          </w:p>
        </w:tc>
        <w:tc>
          <w:tcPr>
            <w:tcW w:w="2118" w:type="dxa"/>
          </w:tcPr>
          <w:p w14:paraId="41F55B53" w14:textId="77777777" w:rsidR="004203D2" w:rsidRPr="00356E95" w:rsidRDefault="004203D2" w:rsidP="004203D2">
            <w:pPr>
              <w:pStyle w:val="0-Tekst"/>
            </w:pPr>
            <w:r w:rsidRPr="00356E95">
              <w:t>Prepoznaje i crta dijagonalni i osni presjek tijela ravninom.</w:t>
            </w:r>
          </w:p>
        </w:tc>
      </w:tr>
      <w:tr w:rsidR="004203D2" w:rsidRPr="00356E95" w14:paraId="62ECBF50" w14:textId="77777777" w:rsidTr="004203D2">
        <w:tc>
          <w:tcPr>
            <w:tcW w:w="13994" w:type="dxa"/>
            <w:gridSpan w:val="7"/>
          </w:tcPr>
          <w:p w14:paraId="08F1A418" w14:textId="77777777" w:rsidR="004203D2" w:rsidRPr="00356E95" w:rsidRDefault="004203D2" w:rsidP="004203D2">
            <w:pPr>
              <w:pStyle w:val="0-Tekst"/>
            </w:pPr>
            <w:r>
              <w:t>NAPOMENA:</w:t>
            </w:r>
          </w:p>
          <w:p w14:paraId="22243AB4" w14:textId="5F72259F" w:rsidR="008D3074" w:rsidRPr="00356E95" w:rsidRDefault="001A4C79" w:rsidP="004203D2">
            <w:pPr>
              <w:pStyle w:val="0-Tekst"/>
            </w:pPr>
            <w:r>
              <w:t>Rabiti programe dinamične geometrije te ostale primjerene i dostupne interaktivne računalne programe i alate</w:t>
            </w:r>
            <w:r w:rsidR="004203D2" w:rsidRPr="00356E95">
              <w:t xml:space="preserve"> za istraživanje svojstava, prikaz zadataka i provjeru ispravnosti rješenja. Rabiti modele tijela. Učenici sami ili u skupini mogu izrađivati modele geometrijskih tijela ili pronalaziti modele u okolini.</w:t>
            </w:r>
          </w:p>
        </w:tc>
      </w:tr>
      <w:tr w:rsidR="004203D2" w:rsidRPr="00356E95" w14:paraId="1FE6C1DE" w14:textId="77777777" w:rsidTr="004203D2">
        <w:tc>
          <w:tcPr>
            <w:tcW w:w="486" w:type="dxa"/>
          </w:tcPr>
          <w:p w14:paraId="2F745B8C" w14:textId="77777777" w:rsidR="004203D2" w:rsidRPr="00356E95" w:rsidRDefault="004203D2" w:rsidP="004203D2">
            <w:pPr>
              <w:pStyle w:val="0-Ishodi"/>
            </w:pPr>
            <w:r>
              <w:t>6</w:t>
            </w:r>
            <w:r w:rsidRPr="00356E95">
              <w:t>.</w:t>
            </w:r>
          </w:p>
        </w:tc>
        <w:tc>
          <w:tcPr>
            <w:tcW w:w="1807" w:type="dxa"/>
            <w:shd w:val="clear" w:color="auto" w:fill="B4FAB4"/>
          </w:tcPr>
          <w:p w14:paraId="1DE8CA86" w14:textId="77777777" w:rsidR="004203D2" w:rsidRPr="00356E95" w:rsidRDefault="004203D2" w:rsidP="004203D2">
            <w:pPr>
              <w:pStyle w:val="0-Ishodi"/>
              <w:suppressAutoHyphens/>
            </w:pPr>
            <w:r w:rsidRPr="00356E95">
              <w:t>C. 2. 3</w:t>
            </w:r>
          </w:p>
          <w:p w14:paraId="06AE4728" w14:textId="77777777" w:rsidR="004203D2" w:rsidRPr="00356E95" w:rsidRDefault="004203D2" w:rsidP="004203D2">
            <w:pPr>
              <w:pStyle w:val="0-Ishodi"/>
              <w:shd w:val="clear" w:color="auto" w:fill="FAFAB4"/>
              <w:suppressAutoHyphens/>
            </w:pPr>
            <w:r w:rsidRPr="00356E95">
              <w:t>D. 2. 2</w:t>
            </w:r>
          </w:p>
          <w:p w14:paraId="66EC8027" w14:textId="77777777" w:rsidR="004203D2" w:rsidRPr="00356E95" w:rsidRDefault="004203D2" w:rsidP="004203D2">
            <w:pPr>
              <w:pStyle w:val="0-Ishodi"/>
              <w:suppressAutoHyphens/>
            </w:pPr>
          </w:p>
          <w:p w14:paraId="19FD41F8" w14:textId="77777777" w:rsidR="004203D2" w:rsidRPr="00356E95" w:rsidRDefault="004203D2" w:rsidP="004203D2">
            <w:pPr>
              <w:pStyle w:val="0-Ishodi"/>
              <w:suppressAutoHyphens/>
            </w:pPr>
            <w:r w:rsidRPr="00356E95">
              <w:t>Računa i primjenjuje oplošje i volumen geometrijskih tijela.</w:t>
            </w:r>
          </w:p>
        </w:tc>
        <w:tc>
          <w:tcPr>
            <w:tcW w:w="3231" w:type="dxa"/>
          </w:tcPr>
          <w:p w14:paraId="23D88CDB" w14:textId="77777777" w:rsidR="004203D2" w:rsidRDefault="004203D2" w:rsidP="004203D2">
            <w:pPr>
              <w:pStyle w:val="0-Tekst"/>
            </w:pPr>
            <w:r w:rsidRPr="00356E95">
              <w:t xml:space="preserve">Razlikuje i opisuje oplošje i volumen tijela. </w:t>
            </w:r>
          </w:p>
          <w:p w14:paraId="45A06528" w14:textId="77777777" w:rsidR="004203D2" w:rsidRDefault="004203D2" w:rsidP="004203D2">
            <w:pPr>
              <w:pStyle w:val="0-Tekst"/>
            </w:pPr>
            <w:r w:rsidRPr="00356E95">
              <w:t xml:space="preserve">Računa oplošje i volumen kocke, kvadra, prizme i valjka. </w:t>
            </w:r>
          </w:p>
          <w:p w14:paraId="659556E3" w14:textId="77777777" w:rsidR="007C0DE6" w:rsidRDefault="004203D2" w:rsidP="004203D2">
            <w:pPr>
              <w:pStyle w:val="0-Tekst"/>
            </w:pPr>
            <w:r w:rsidRPr="00356E95">
              <w:t xml:space="preserve">Računa volumen piramide i stošca. </w:t>
            </w:r>
          </w:p>
          <w:p w14:paraId="355580D4" w14:textId="2C12BACF" w:rsidR="004203D2" w:rsidRDefault="004203D2" w:rsidP="004203D2">
            <w:pPr>
              <w:pStyle w:val="0-Tekst"/>
            </w:pPr>
            <w:r w:rsidRPr="00356E95">
              <w:t xml:space="preserve">Računa oplošje i volumen u problemskim situacijama. </w:t>
            </w:r>
          </w:p>
          <w:p w14:paraId="19EE63EE" w14:textId="0AC4B6C7" w:rsidR="004203D2" w:rsidRPr="00356E95" w:rsidRDefault="004203D2" w:rsidP="004203D2">
            <w:pPr>
              <w:pStyle w:val="0-Tekst"/>
            </w:pPr>
            <w:r w:rsidRPr="00356E95">
              <w:lastRenderedPageBreak/>
              <w:t>Primje</w:t>
            </w:r>
            <w:r>
              <w:t xml:space="preserve">njuje </w:t>
            </w:r>
            <w:r w:rsidR="007B0A15">
              <w:t>odgovarajuće</w:t>
            </w:r>
            <w:r w:rsidR="008D3074">
              <w:t xml:space="preserve"> mjerne jedinice.</w:t>
            </w:r>
          </w:p>
          <w:p w14:paraId="697C6B57" w14:textId="77777777" w:rsidR="004203D2" w:rsidRPr="00356E95" w:rsidRDefault="004203D2" w:rsidP="004203D2">
            <w:pPr>
              <w:pStyle w:val="0-Tekst"/>
            </w:pPr>
            <w:r w:rsidRPr="00586C4E">
              <w:t xml:space="preserve">Prošireni </w:t>
            </w:r>
            <w:r w:rsidRPr="00356E95">
              <w:t xml:space="preserve">sadržaj: </w:t>
            </w:r>
          </w:p>
          <w:p w14:paraId="652EC630" w14:textId="77777777" w:rsidR="004203D2" w:rsidRPr="00356E95" w:rsidRDefault="004203D2" w:rsidP="004203D2">
            <w:pPr>
              <w:pStyle w:val="0-Tekst"/>
            </w:pPr>
            <w:r w:rsidRPr="00356E95">
              <w:t>Oplošje piramide i stošca, volumen i oplošje kugle.</w:t>
            </w:r>
          </w:p>
        </w:tc>
        <w:tc>
          <w:tcPr>
            <w:tcW w:w="2117" w:type="dxa"/>
          </w:tcPr>
          <w:p w14:paraId="4E761A9E" w14:textId="77777777" w:rsidR="004203D2" w:rsidRPr="00356E95" w:rsidRDefault="004203D2" w:rsidP="004203D2">
            <w:pPr>
              <w:pStyle w:val="0-Tekst"/>
            </w:pPr>
            <w:r>
              <w:lastRenderedPageBreak/>
              <w:t>Računa oplošje i volumen</w:t>
            </w:r>
            <w:r w:rsidRPr="00356E95">
              <w:t xml:space="preserve"> kocke, kvadra i valjka uz objašnjenje.</w:t>
            </w:r>
          </w:p>
        </w:tc>
        <w:tc>
          <w:tcPr>
            <w:tcW w:w="2118" w:type="dxa"/>
          </w:tcPr>
          <w:p w14:paraId="23E810EB" w14:textId="77777777" w:rsidR="004203D2" w:rsidRPr="00356E95" w:rsidRDefault="004203D2" w:rsidP="004203D2">
            <w:pPr>
              <w:pStyle w:val="0-Tekst"/>
            </w:pPr>
            <w:r w:rsidRPr="00C625AF">
              <w:rPr>
                <w:color w:val="FF0000"/>
              </w:rPr>
              <w:t xml:space="preserve">Računa </w:t>
            </w:r>
            <w:r>
              <w:t>oplošje</w:t>
            </w:r>
            <w:r w:rsidRPr="00C34E15">
              <w:t xml:space="preserve"> i volumena kocke, kvadra, prizme i valjka u jednostavnim problemima.</w:t>
            </w:r>
          </w:p>
        </w:tc>
        <w:tc>
          <w:tcPr>
            <w:tcW w:w="2117" w:type="dxa"/>
          </w:tcPr>
          <w:p w14:paraId="18DDC1F8" w14:textId="77777777" w:rsidR="004203D2" w:rsidRPr="00356E95" w:rsidRDefault="004203D2" w:rsidP="004203D2">
            <w:pPr>
              <w:pStyle w:val="0-Tekst"/>
            </w:pPr>
            <w:r w:rsidRPr="00180200">
              <w:rPr>
                <w:color w:val="FF0000"/>
              </w:rPr>
              <w:t xml:space="preserve">Opisuje </w:t>
            </w:r>
            <w:r>
              <w:t>i r</w:t>
            </w:r>
            <w:r w:rsidRPr="00356E95">
              <w:t xml:space="preserve">ačuna volumen piramide i stošca uz objašnjenje. </w:t>
            </w:r>
          </w:p>
        </w:tc>
        <w:tc>
          <w:tcPr>
            <w:tcW w:w="2118" w:type="dxa"/>
          </w:tcPr>
          <w:p w14:paraId="0E66FC39" w14:textId="77777777" w:rsidR="004203D2" w:rsidRPr="00356E95" w:rsidRDefault="004203D2" w:rsidP="004203D2">
            <w:pPr>
              <w:pStyle w:val="0-Tekst"/>
            </w:pPr>
            <w:r w:rsidRPr="00586C4E">
              <w:rPr>
                <w:color w:val="7030A0"/>
              </w:rPr>
              <w:t xml:space="preserve">Modelira problemsku situaciju računanjem elemenata geometrijskih tijela. </w:t>
            </w:r>
          </w:p>
        </w:tc>
      </w:tr>
      <w:tr w:rsidR="004203D2" w:rsidRPr="00356E95" w14:paraId="6CC0A5D9" w14:textId="77777777" w:rsidTr="004203D2">
        <w:tc>
          <w:tcPr>
            <w:tcW w:w="13994" w:type="dxa"/>
            <w:gridSpan w:val="7"/>
          </w:tcPr>
          <w:p w14:paraId="72A82D19" w14:textId="77777777" w:rsidR="004203D2" w:rsidRPr="00356E95" w:rsidRDefault="004203D2" w:rsidP="004203D2">
            <w:pPr>
              <w:pStyle w:val="0-Tekst"/>
            </w:pPr>
            <w:r>
              <w:t>NAPOMENA:</w:t>
            </w:r>
          </w:p>
          <w:p w14:paraId="2E4A202A" w14:textId="0114B03A" w:rsidR="004203D2" w:rsidRPr="00356E95" w:rsidRDefault="001A4C79" w:rsidP="004203D2">
            <w:pPr>
              <w:pStyle w:val="0-Tekst"/>
            </w:pPr>
            <w:r>
              <w:t>Rabiti programe dinamične geometrije te ostale primjerene i dostupne interaktivne računalne programe i alate</w:t>
            </w:r>
            <w:r w:rsidR="004203D2" w:rsidRPr="00356E95">
              <w:t xml:space="preserve"> za istraživanje svojstava, prikaz zadataka i provjeru ispravnosti rješenja. Rabiti modele tijela. Primijeniti znanja u autentičnim situacijama i na terenskoj nastavi ako je moguće.</w:t>
            </w:r>
          </w:p>
        </w:tc>
      </w:tr>
      <w:tr w:rsidR="004203D2" w:rsidRPr="00356E95" w14:paraId="5296A150" w14:textId="77777777" w:rsidTr="004203D2">
        <w:tc>
          <w:tcPr>
            <w:tcW w:w="486" w:type="dxa"/>
          </w:tcPr>
          <w:p w14:paraId="35A777AF" w14:textId="77777777" w:rsidR="004203D2" w:rsidRPr="00356E95" w:rsidRDefault="004203D2" w:rsidP="004203D2">
            <w:pPr>
              <w:pStyle w:val="0-Ishodi"/>
            </w:pPr>
            <w:r>
              <w:t>7</w:t>
            </w:r>
            <w:r w:rsidRPr="00356E95">
              <w:t>.</w:t>
            </w:r>
          </w:p>
        </w:tc>
        <w:tc>
          <w:tcPr>
            <w:tcW w:w="1807" w:type="dxa"/>
            <w:shd w:val="clear" w:color="auto" w:fill="FADCB4"/>
          </w:tcPr>
          <w:p w14:paraId="74A7462B" w14:textId="77777777" w:rsidR="004203D2" w:rsidRPr="00356E95" w:rsidRDefault="004203D2" w:rsidP="004203D2">
            <w:pPr>
              <w:pStyle w:val="0-Ishodi"/>
              <w:suppressAutoHyphens/>
            </w:pPr>
            <w:r w:rsidRPr="00356E95">
              <w:t>E. 2. 1</w:t>
            </w:r>
          </w:p>
          <w:p w14:paraId="503BD868" w14:textId="77777777" w:rsidR="004203D2" w:rsidRPr="00356E95" w:rsidRDefault="004203D2" w:rsidP="004203D2">
            <w:pPr>
              <w:pStyle w:val="0-Ishodi"/>
              <w:suppressAutoHyphens/>
            </w:pPr>
          </w:p>
          <w:p w14:paraId="22E9E021" w14:textId="77777777" w:rsidR="004203D2" w:rsidRPr="00356E95" w:rsidRDefault="004203D2" w:rsidP="004203D2">
            <w:pPr>
              <w:pStyle w:val="0-Ishodi"/>
              <w:suppressAutoHyphens/>
            </w:pPr>
            <w:r w:rsidRPr="00356E95">
              <w:t>Barata podatcima prikazanim na različite načina.</w:t>
            </w:r>
          </w:p>
        </w:tc>
        <w:tc>
          <w:tcPr>
            <w:tcW w:w="3231" w:type="dxa"/>
          </w:tcPr>
          <w:p w14:paraId="5DE38205" w14:textId="77777777" w:rsidR="007C0DE6" w:rsidRDefault="004203D2" w:rsidP="004203D2">
            <w:pPr>
              <w:pStyle w:val="0-Tekst"/>
            </w:pPr>
            <w:r w:rsidRPr="00356E95">
              <w:t>Prepoznaje obilježja skupa objekata, prikuplja podatke o njima, organizira ih tablično, određuje frekvenciju i relativnu frekvenciju podataka</w:t>
            </w:r>
            <w:r>
              <w:t xml:space="preserve">. </w:t>
            </w:r>
          </w:p>
          <w:p w14:paraId="1DE8BCF1" w14:textId="77777777" w:rsidR="007C0DE6" w:rsidRDefault="004203D2" w:rsidP="004203D2">
            <w:pPr>
              <w:pStyle w:val="0-Tekst"/>
            </w:pPr>
            <w:r>
              <w:t xml:space="preserve">Određuje srednje vrijednosti </w:t>
            </w:r>
            <w:r w:rsidRPr="00356E95">
              <w:t xml:space="preserve">prikupljenih podataka. </w:t>
            </w:r>
          </w:p>
          <w:p w14:paraId="003AE2C7" w14:textId="77777777" w:rsidR="007C0DE6" w:rsidRDefault="004203D2" w:rsidP="004203D2">
            <w:pPr>
              <w:pStyle w:val="0-Tekst"/>
            </w:pPr>
            <w:r w:rsidRPr="00356E95">
              <w:t xml:space="preserve">Crta linijske i stupčaste dijagrame frekvencija i relativnih frekvencija te kružni dijagram relativnih frekvencija. </w:t>
            </w:r>
          </w:p>
          <w:p w14:paraId="01481D5F" w14:textId="28026DCC" w:rsidR="004203D2" w:rsidRPr="00356E95" w:rsidRDefault="004203D2" w:rsidP="004203D2">
            <w:pPr>
              <w:pStyle w:val="0-Tekst"/>
            </w:pPr>
            <w:r w:rsidRPr="00356E95">
              <w:t xml:space="preserve">Analizira rezultate i </w:t>
            </w:r>
            <w:r>
              <w:t>diskutira</w:t>
            </w:r>
            <w:r w:rsidRPr="00356E95">
              <w:t xml:space="preserve"> o njima.</w:t>
            </w:r>
          </w:p>
        </w:tc>
        <w:tc>
          <w:tcPr>
            <w:tcW w:w="2117" w:type="dxa"/>
          </w:tcPr>
          <w:p w14:paraId="469B6EA6" w14:textId="77777777" w:rsidR="004203D2" w:rsidRPr="00356E95" w:rsidRDefault="004203D2" w:rsidP="004203D2">
            <w:pPr>
              <w:pStyle w:val="0-Tekst"/>
            </w:pPr>
            <w:r w:rsidRPr="00356E95">
              <w:t>Interpretira podatke prikazane na različite načine. Organizira jednostavan skup podataka.</w:t>
            </w:r>
          </w:p>
        </w:tc>
        <w:tc>
          <w:tcPr>
            <w:tcW w:w="2118" w:type="dxa"/>
          </w:tcPr>
          <w:p w14:paraId="53F0A56E" w14:textId="77777777" w:rsidR="004203D2" w:rsidRPr="00356E95" w:rsidRDefault="004203D2" w:rsidP="004203D2">
            <w:pPr>
              <w:pStyle w:val="0-Tekst"/>
            </w:pPr>
            <w:r w:rsidRPr="00356E95">
              <w:t>Organizira prikupljene</w:t>
            </w:r>
            <w:r>
              <w:rPr>
                <w:rFonts w:ascii="Calibri" w:hAnsi="Calibri" w:cs="Calibri"/>
              </w:rPr>
              <w:t xml:space="preserve"> </w:t>
            </w:r>
            <w:r w:rsidRPr="00356E95">
              <w:t>podatke i prikazuje ih linijskim i stup</w:t>
            </w:r>
            <w:r w:rsidRPr="00356E95">
              <w:rPr>
                <w:rFonts w:cs="VladaRHSans Lt"/>
              </w:rPr>
              <w:t>č</w:t>
            </w:r>
            <w:r w:rsidRPr="00356E95">
              <w:t>astim dijagramom.</w:t>
            </w:r>
          </w:p>
        </w:tc>
        <w:tc>
          <w:tcPr>
            <w:tcW w:w="2117" w:type="dxa"/>
          </w:tcPr>
          <w:p w14:paraId="52074B12" w14:textId="77777777" w:rsidR="004203D2" w:rsidRPr="00356E95" w:rsidRDefault="004203D2" w:rsidP="004203D2">
            <w:pPr>
              <w:pStyle w:val="0-Tekst"/>
            </w:pPr>
            <w:r w:rsidRPr="00356E95">
              <w:t>Računa relativnu frekvenciju i srednje vrijednosti, grafički prikazuje podatke stupčastim i kružnim dijagramom</w:t>
            </w:r>
            <w:r>
              <w:rPr>
                <w:rFonts w:ascii="Calibri" w:hAnsi="Calibri" w:cs="Calibri"/>
              </w:rPr>
              <w:t xml:space="preserve"> </w:t>
            </w:r>
            <w:r w:rsidRPr="00356E95">
              <w:t>relativnih frekvencija.</w:t>
            </w:r>
          </w:p>
          <w:p w14:paraId="7CD7D0C5" w14:textId="77777777" w:rsidR="004203D2" w:rsidRPr="00356E95" w:rsidRDefault="004203D2" w:rsidP="004203D2">
            <w:pPr>
              <w:pStyle w:val="0-Tekst"/>
            </w:pPr>
            <w:r w:rsidRPr="00356E95">
              <w:t xml:space="preserve"> </w:t>
            </w:r>
          </w:p>
        </w:tc>
        <w:tc>
          <w:tcPr>
            <w:tcW w:w="2118" w:type="dxa"/>
          </w:tcPr>
          <w:p w14:paraId="7E711098" w14:textId="77777777" w:rsidR="004203D2" w:rsidRPr="00356E95" w:rsidRDefault="004203D2" w:rsidP="004203D2">
            <w:pPr>
              <w:pStyle w:val="0-Tekst"/>
            </w:pPr>
            <w:r w:rsidRPr="00356E95">
              <w:t>Donosi odluke na osnovi analiziranih podataka.</w:t>
            </w:r>
          </w:p>
        </w:tc>
      </w:tr>
      <w:tr w:rsidR="004203D2" w:rsidRPr="00356E95" w14:paraId="55F37E85" w14:textId="77777777" w:rsidTr="004203D2">
        <w:tc>
          <w:tcPr>
            <w:tcW w:w="13994" w:type="dxa"/>
            <w:gridSpan w:val="7"/>
          </w:tcPr>
          <w:p w14:paraId="77B74AE8" w14:textId="77777777" w:rsidR="004203D2" w:rsidRPr="00356E95" w:rsidRDefault="004203D2" w:rsidP="004203D2">
            <w:pPr>
              <w:pStyle w:val="0-Tekst"/>
            </w:pPr>
            <w:r>
              <w:t>NAPOMENA:</w:t>
            </w:r>
          </w:p>
          <w:p w14:paraId="190E5585" w14:textId="57F87E23" w:rsidR="004203D2" w:rsidRPr="00356E95" w:rsidRDefault="004203D2" w:rsidP="004203D2">
            <w:pPr>
              <w:pStyle w:val="0-Tekst"/>
            </w:pPr>
            <w:r w:rsidRPr="00356E95">
              <w:t xml:space="preserve">Rabiti proračunske tablice ili programe </w:t>
            </w:r>
            <w:r w:rsidR="009B7EFD">
              <w:t xml:space="preserve">dinamične geometrije te ostale primjerene i dostupne interaktivne računalne programe i </w:t>
            </w:r>
            <w:r w:rsidR="00E557DF">
              <w:t xml:space="preserve">alate </w:t>
            </w:r>
            <w:r w:rsidRPr="00356E95">
              <w:t>za prikaz podataka.</w:t>
            </w:r>
          </w:p>
        </w:tc>
      </w:tr>
    </w:tbl>
    <w:p w14:paraId="20B7A1BE" w14:textId="095A00D0" w:rsidR="008D3074" w:rsidRDefault="008D3074" w:rsidP="00BA36A1">
      <w:pPr>
        <w:pStyle w:val="CKR-H3"/>
        <w:jc w:val="center"/>
        <w:rPr>
          <w:sz w:val="36"/>
          <w:szCs w:val="36"/>
        </w:rPr>
      </w:pPr>
    </w:p>
    <w:p w14:paraId="5CDDDAD7" w14:textId="07B0E2C4" w:rsidR="008D3074" w:rsidRDefault="008D3074" w:rsidP="00BA36A1">
      <w:pPr>
        <w:pStyle w:val="CKR-H3"/>
        <w:jc w:val="center"/>
        <w:rPr>
          <w:sz w:val="36"/>
          <w:szCs w:val="36"/>
        </w:rPr>
      </w:pPr>
    </w:p>
    <w:p w14:paraId="27F81E72" w14:textId="51B9601C" w:rsidR="008D3074" w:rsidRDefault="008D3074" w:rsidP="00BA36A1">
      <w:pPr>
        <w:pStyle w:val="CKR-H3"/>
        <w:jc w:val="center"/>
        <w:rPr>
          <w:sz w:val="36"/>
          <w:szCs w:val="36"/>
        </w:rPr>
      </w:pPr>
    </w:p>
    <w:p w14:paraId="4FA8FEAB" w14:textId="70F94D27" w:rsidR="008D3074" w:rsidRDefault="008D3074" w:rsidP="00BA36A1">
      <w:pPr>
        <w:pStyle w:val="CKR-H3"/>
        <w:jc w:val="center"/>
        <w:rPr>
          <w:sz w:val="36"/>
          <w:szCs w:val="36"/>
        </w:rPr>
      </w:pPr>
    </w:p>
    <w:p w14:paraId="2711D0C6" w14:textId="04DA4069" w:rsidR="00652B3B" w:rsidRDefault="00652B3B" w:rsidP="00BA36A1">
      <w:pPr>
        <w:pStyle w:val="CKR-H3"/>
        <w:jc w:val="center"/>
        <w:rPr>
          <w:sz w:val="36"/>
          <w:szCs w:val="36"/>
        </w:rPr>
      </w:pPr>
    </w:p>
    <w:p w14:paraId="43E5C08E" w14:textId="6EA523F2" w:rsidR="00652B3B" w:rsidRDefault="00652B3B" w:rsidP="00BA36A1">
      <w:pPr>
        <w:pStyle w:val="CKR-H3"/>
        <w:jc w:val="center"/>
        <w:rPr>
          <w:sz w:val="36"/>
          <w:szCs w:val="36"/>
        </w:rPr>
      </w:pPr>
    </w:p>
    <w:p w14:paraId="5060F978" w14:textId="77777777" w:rsidR="00652B3B" w:rsidRDefault="00652B3B" w:rsidP="00BA36A1">
      <w:pPr>
        <w:pStyle w:val="CKR-H3"/>
        <w:jc w:val="center"/>
        <w:rPr>
          <w:sz w:val="36"/>
          <w:szCs w:val="36"/>
        </w:rPr>
      </w:pPr>
    </w:p>
    <w:p w14:paraId="7CC1C9EF" w14:textId="35D64A98" w:rsidR="006148E9" w:rsidRPr="00AC2885" w:rsidRDefault="008D3074" w:rsidP="008D3074">
      <w:pPr>
        <w:pStyle w:val="CKR-H3"/>
        <w:jc w:val="center"/>
        <w:rPr>
          <w:sz w:val="40"/>
          <w:szCs w:val="40"/>
        </w:rPr>
      </w:pPr>
      <w:r w:rsidRPr="00AC2885">
        <w:rPr>
          <w:sz w:val="40"/>
          <w:szCs w:val="40"/>
        </w:rPr>
        <w:t xml:space="preserve">3. </w:t>
      </w:r>
      <w:r w:rsidR="006148E9" w:rsidRPr="00AC2885">
        <w:rPr>
          <w:sz w:val="40"/>
          <w:szCs w:val="40"/>
        </w:rPr>
        <w:t xml:space="preserve">razred </w:t>
      </w:r>
      <w:r w:rsidR="00BA36A1" w:rsidRPr="00AC2885">
        <w:rPr>
          <w:sz w:val="40"/>
          <w:szCs w:val="40"/>
        </w:rPr>
        <w:t xml:space="preserve">četverogodišnje </w:t>
      </w:r>
      <w:r w:rsidR="006148E9" w:rsidRPr="00AC2885">
        <w:rPr>
          <w:sz w:val="40"/>
          <w:szCs w:val="40"/>
        </w:rPr>
        <w:t>srednje škole (</w:t>
      </w:r>
      <w:r w:rsidR="00BA36A1" w:rsidRPr="00AC2885">
        <w:rPr>
          <w:sz w:val="40"/>
          <w:szCs w:val="40"/>
        </w:rPr>
        <w:t>70 sati</w:t>
      </w:r>
      <w:r w:rsidR="006148E9" w:rsidRPr="00AC2885">
        <w:rPr>
          <w:sz w:val="40"/>
          <w:szCs w:val="40"/>
        </w:rPr>
        <w:t>)</w:t>
      </w:r>
    </w:p>
    <w:p w14:paraId="46607E07" w14:textId="42F0D07F" w:rsidR="008D3074" w:rsidRDefault="008D3074" w:rsidP="008D3074">
      <w:pPr>
        <w:pStyle w:val="CKR-H3"/>
        <w:jc w:val="center"/>
        <w:rPr>
          <w:sz w:val="36"/>
          <w:szCs w:val="36"/>
        </w:rPr>
      </w:pPr>
    </w:p>
    <w:p w14:paraId="2B7B665D" w14:textId="72F8779C" w:rsidR="008D3074" w:rsidRDefault="008D3074" w:rsidP="008D3074">
      <w:pPr>
        <w:pStyle w:val="CKR-H3"/>
        <w:jc w:val="center"/>
        <w:rPr>
          <w:sz w:val="36"/>
          <w:szCs w:val="36"/>
        </w:rPr>
      </w:pPr>
    </w:p>
    <w:p w14:paraId="391A21D3" w14:textId="77777777" w:rsidR="0016678F" w:rsidRDefault="0016678F" w:rsidP="008D3074">
      <w:pPr>
        <w:pStyle w:val="CKR-H3"/>
        <w:jc w:val="center"/>
        <w:rPr>
          <w:sz w:val="36"/>
          <w:szCs w:val="36"/>
        </w:rPr>
      </w:pPr>
    </w:p>
    <w:p w14:paraId="3A90660F" w14:textId="77777777" w:rsidR="0016678F" w:rsidRDefault="0016678F" w:rsidP="008D3074">
      <w:pPr>
        <w:pStyle w:val="CKR-H3"/>
        <w:jc w:val="center"/>
        <w:rPr>
          <w:sz w:val="36"/>
          <w:szCs w:val="36"/>
        </w:rPr>
      </w:pPr>
    </w:p>
    <w:p w14:paraId="41118BEA" w14:textId="77777777" w:rsidR="008D3074" w:rsidRDefault="008D3074" w:rsidP="008D3074">
      <w:pPr>
        <w:pStyle w:val="CKR-H3"/>
        <w:jc w:val="center"/>
        <w:rPr>
          <w:sz w:val="36"/>
          <w:szCs w:val="36"/>
        </w:rPr>
      </w:pPr>
    </w:p>
    <w:p w14:paraId="4DF4A7B3" w14:textId="046AA596" w:rsidR="006148E9" w:rsidRDefault="006148E9" w:rsidP="004203D2">
      <w:pPr>
        <w:pStyle w:val="CKR-Normal"/>
        <w:jc w:val="center"/>
      </w:pPr>
      <w:r w:rsidRPr="00C71135">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7"/>
        <w:gridCol w:w="1823"/>
        <w:gridCol w:w="3214"/>
        <w:gridCol w:w="2117"/>
        <w:gridCol w:w="2118"/>
        <w:gridCol w:w="2117"/>
        <w:gridCol w:w="2118"/>
      </w:tblGrid>
      <w:tr w:rsidR="004203D2" w:rsidRPr="00444F01" w14:paraId="7D7EF9C3" w14:textId="77777777" w:rsidTr="004203D2">
        <w:trPr>
          <w:trHeight w:val="425"/>
          <w:tblHeader/>
        </w:trPr>
        <w:tc>
          <w:tcPr>
            <w:tcW w:w="13994" w:type="dxa"/>
            <w:gridSpan w:val="7"/>
            <w:shd w:val="clear" w:color="auto" w:fill="B4DCEB"/>
            <w:vAlign w:val="center"/>
          </w:tcPr>
          <w:p w14:paraId="47C8CD76" w14:textId="77777777" w:rsidR="004203D2" w:rsidRPr="00356E95" w:rsidRDefault="004203D2" w:rsidP="004203D2">
            <w:pPr>
              <w:pStyle w:val="0-Vrh"/>
            </w:pPr>
            <w:r w:rsidRPr="00356E95">
              <w:lastRenderedPageBreak/>
              <w:t>MATEMATIKA – NA KRAJU 3. RAZREDA ČETVEROGODIŠNJE SREDNJE ŠKOLE (</w:t>
            </w:r>
            <w:r>
              <w:t>70 sati</w:t>
            </w:r>
            <w:r w:rsidRPr="00356E95">
              <w:t>) UČENIK:</w:t>
            </w:r>
          </w:p>
        </w:tc>
      </w:tr>
      <w:tr w:rsidR="004203D2" w:rsidRPr="00444F01" w14:paraId="48B2AC94" w14:textId="77777777" w:rsidTr="004203D2">
        <w:trPr>
          <w:tblHeader/>
        </w:trPr>
        <w:tc>
          <w:tcPr>
            <w:tcW w:w="13994" w:type="dxa"/>
            <w:gridSpan w:val="7"/>
            <w:shd w:val="clear" w:color="auto" w:fill="C8FAFA"/>
            <w:vAlign w:val="center"/>
          </w:tcPr>
          <w:p w14:paraId="0B409C23" w14:textId="77777777" w:rsidR="004203D2" w:rsidRPr="00356E95" w:rsidRDefault="004203D2" w:rsidP="004203D2">
            <w:pPr>
              <w:pStyle w:val="0-Vrh"/>
            </w:pPr>
            <w:r w:rsidRPr="00356E95">
              <w:t xml:space="preserve">DOMENE: A – BROJEVI, B – ALGEBRA I FUNKCIJE, C – OBLIK I </w:t>
            </w:r>
            <w:r>
              <w:t>PROSTOR, D – MJERENJE, E – PODATCI</w:t>
            </w:r>
            <w:r w:rsidRPr="00356E95">
              <w:t>, STATISTIKA I VJEROJATNOST</w:t>
            </w:r>
          </w:p>
        </w:tc>
      </w:tr>
      <w:tr w:rsidR="004203D2" w:rsidRPr="00444F01" w14:paraId="19E4927B" w14:textId="77777777" w:rsidTr="004203D2">
        <w:trPr>
          <w:tblHeader/>
        </w:trPr>
        <w:tc>
          <w:tcPr>
            <w:tcW w:w="487" w:type="dxa"/>
            <w:vMerge w:val="restart"/>
            <w:shd w:val="clear" w:color="auto" w:fill="D7B9EB"/>
            <w:vAlign w:val="center"/>
          </w:tcPr>
          <w:p w14:paraId="099376A5" w14:textId="75A9EB94" w:rsidR="004203D2" w:rsidRPr="00356E95" w:rsidRDefault="004203D2" w:rsidP="004203D2">
            <w:pPr>
              <w:pStyle w:val="0-Naslov"/>
            </w:pPr>
            <w:r>
              <w:t>RB</w:t>
            </w:r>
            <w:r w:rsidR="00652B3B">
              <w:t>.</w:t>
            </w:r>
          </w:p>
        </w:tc>
        <w:tc>
          <w:tcPr>
            <w:tcW w:w="1823" w:type="dxa"/>
            <w:vMerge w:val="restart"/>
            <w:shd w:val="clear" w:color="auto" w:fill="D7B9EB"/>
            <w:vAlign w:val="center"/>
          </w:tcPr>
          <w:p w14:paraId="793B595A" w14:textId="77777777" w:rsidR="004203D2" w:rsidRPr="00356E95" w:rsidRDefault="004203D2" w:rsidP="004203D2">
            <w:pPr>
              <w:pStyle w:val="0-Naslov"/>
            </w:pPr>
            <w:r w:rsidRPr="00356E95">
              <w:t>ISHOD</w:t>
            </w:r>
          </w:p>
        </w:tc>
        <w:tc>
          <w:tcPr>
            <w:tcW w:w="3214" w:type="dxa"/>
            <w:vMerge w:val="restart"/>
            <w:shd w:val="clear" w:color="auto" w:fill="D7B9EB"/>
            <w:vAlign w:val="center"/>
          </w:tcPr>
          <w:p w14:paraId="74DFC17C" w14:textId="77777777" w:rsidR="004203D2" w:rsidRPr="00356E95" w:rsidRDefault="004203D2" w:rsidP="004203D2">
            <w:pPr>
              <w:pStyle w:val="0-Naslov"/>
            </w:pPr>
            <w:r w:rsidRPr="00356E95">
              <w:t>RAZRADA ISHODA</w:t>
            </w:r>
          </w:p>
        </w:tc>
        <w:tc>
          <w:tcPr>
            <w:tcW w:w="8470" w:type="dxa"/>
            <w:gridSpan w:val="4"/>
            <w:shd w:val="clear" w:color="auto" w:fill="D7B9EB"/>
            <w:vAlign w:val="center"/>
          </w:tcPr>
          <w:p w14:paraId="470EB28C" w14:textId="77777777" w:rsidR="004203D2" w:rsidRPr="00356E95" w:rsidRDefault="004203D2" w:rsidP="004203D2">
            <w:pPr>
              <w:pStyle w:val="0-Naslov"/>
              <w:jc w:val="center"/>
            </w:pPr>
            <w:r w:rsidRPr="00356E95">
              <w:t>RAZINE USVOJENOSTI</w:t>
            </w:r>
          </w:p>
        </w:tc>
      </w:tr>
      <w:tr w:rsidR="004203D2" w:rsidRPr="00444F01" w14:paraId="24CB84BF" w14:textId="77777777" w:rsidTr="004203D2">
        <w:trPr>
          <w:tblHeader/>
        </w:trPr>
        <w:tc>
          <w:tcPr>
            <w:tcW w:w="487" w:type="dxa"/>
            <w:vMerge/>
            <w:shd w:val="clear" w:color="auto" w:fill="D7B9EB"/>
          </w:tcPr>
          <w:p w14:paraId="70D4488E" w14:textId="77777777" w:rsidR="004203D2" w:rsidRPr="00356E95" w:rsidRDefault="004203D2" w:rsidP="004203D2">
            <w:pPr>
              <w:pStyle w:val="0-Naslov"/>
            </w:pPr>
          </w:p>
        </w:tc>
        <w:tc>
          <w:tcPr>
            <w:tcW w:w="1823" w:type="dxa"/>
            <w:vMerge/>
            <w:shd w:val="clear" w:color="auto" w:fill="D7B9EB"/>
            <w:vAlign w:val="center"/>
          </w:tcPr>
          <w:p w14:paraId="1AF0618E" w14:textId="77777777" w:rsidR="004203D2" w:rsidRPr="00356E95" w:rsidRDefault="004203D2" w:rsidP="004203D2">
            <w:pPr>
              <w:pStyle w:val="0-Naslov"/>
            </w:pPr>
          </w:p>
        </w:tc>
        <w:tc>
          <w:tcPr>
            <w:tcW w:w="3214" w:type="dxa"/>
            <w:vMerge/>
            <w:shd w:val="clear" w:color="auto" w:fill="D7B9EB"/>
            <w:vAlign w:val="center"/>
          </w:tcPr>
          <w:p w14:paraId="12DB42B4" w14:textId="77777777" w:rsidR="004203D2" w:rsidRPr="00356E95" w:rsidRDefault="004203D2" w:rsidP="004203D2">
            <w:pPr>
              <w:pStyle w:val="0-Naslov"/>
            </w:pPr>
          </w:p>
        </w:tc>
        <w:tc>
          <w:tcPr>
            <w:tcW w:w="2117" w:type="dxa"/>
            <w:shd w:val="clear" w:color="auto" w:fill="FAC8FA"/>
            <w:vAlign w:val="center"/>
          </w:tcPr>
          <w:p w14:paraId="009ABD20" w14:textId="77777777" w:rsidR="004203D2" w:rsidRPr="00356E95" w:rsidRDefault="004203D2" w:rsidP="004203D2">
            <w:pPr>
              <w:pStyle w:val="0-Naslov"/>
            </w:pPr>
            <w:r w:rsidRPr="00356E95">
              <w:t>ZADOVOLJAVAJUĆA</w:t>
            </w:r>
          </w:p>
        </w:tc>
        <w:tc>
          <w:tcPr>
            <w:tcW w:w="2118" w:type="dxa"/>
            <w:shd w:val="clear" w:color="auto" w:fill="FAC8FA"/>
            <w:vAlign w:val="center"/>
          </w:tcPr>
          <w:p w14:paraId="4B561DE9" w14:textId="77777777" w:rsidR="004203D2" w:rsidRPr="00356E95" w:rsidRDefault="004203D2" w:rsidP="004203D2">
            <w:pPr>
              <w:pStyle w:val="0-Naslov"/>
            </w:pPr>
            <w:r w:rsidRPr="00356E95">
              <w:t>DOBRA</w:t>
            </w:r>
          </w:p>
        </w:tc>
        <w:tc>
          <w:tcPr>
            <w:tcW w:w="2117" w:type="dxa"/>
            <w:shd w:val="clear" w:color="auto" w:fill="FAC8FA"/>
            <w:vAlign w:val="center"/>
          </w:tcPr>
          <w:p w14:paraId="41C650B5" w14:textId="77777777" w:rsidR="004203D2" w:rsidRPr="00356E95" w:rsidRDefault="004203D2" w:rsidP="004203D2">
            <w:pPr>
              <w:pStyle w:val="0-Naslov"/>
            </w:pPr>
            <w:r w:rsidRPr="00356E95">
              <w:t>VRLO DOBRA</w:t>
            </w:r>
          </w:p>
        </w:tc>
        <w:tc>
          <w:tcPr>
            <w:tcW w:w="2118" w:type="dxa"/>
            <w:shd w:val="clear" w:color="auto" w:fill="FAC8FA"/>
            <w:vAlign w:val="center"/>
          </w:tcPr>
          <w:p w14:paraId="7013059E" w14:textId="77777777" w:rsidR="004203D2" w:rsidRPr="00356E95" w:rsidRDefault="004203D2" w:rsidP="004203D2">
            <w:pPr>
              <w:pStyle w:val="0-Naslov"/>
            </w:pPr>
            <w:r w:rsidRPr="00356E95">
              <w:t>IZNIMNA</w:t>
            </w:r>
          </w:p>
        </w:tc>
      </w:tr>
      <w:tr w:rsidR="004203D2" w:rsidRPr="00444F01" w14:paraId="19E42334" w14:textId="77777777" w:rsidTr="004203D2">
        <w:tc>
          <w:tcPr>
            <w:tcW w:w="487" w:type="dxa"/>
          </w:tcPr>
          <w:p w14:paraId="2EB06117" w14:textId="77777777" w:rsidR="004203D2" w:rsidRPr="00356E95" w:rsidRDefault="004203D2" w:rsidP="004203D2">
            <w:pPr>
              <w:pStyle w:val="0-Ishodi"/>
            </w:pPr>
            <w:r>
              <w:t>1</w:t>
            </w:r>
            <w:r w:rsidRPr="00356E95">
              <w:t>.</w:t>
            </w:r>
          </w:p>
        </w:tc>
        <w:tc>
          <w:tcPr>
            <w:tcW w:w="1823" w:type="dxa"/>
            <w:shd w:val="clear" w:color="auto" w:fill="FFCDCD"/>
          </w:tcPr>
          <w:p w14:paraId="3F8970B1" w14:textId="77777777" w:rsidR="004203D2" w:rsidRPr="00356E95" w:rsidRDefault="004203D2" w:rsidP="004203D2">
            <w:pPr>
              <w:pStyle w:val="0-Ishodi"/>
              <w:suppressAutoHyphens/>
            </w:pPr>
            <w:r>
              <w:t>A. 3. 1</w:t>
            </w:r>
          </w:p>
          <w:p w14:paraId="16B51F21" w14:textId="77777777" w:rsidR="004203D2" w:rsidRPr="00356E95" w:rsidRDefault="004203D2" w:rsidP="004203D2">
            <w:pPr>
              <w:pStyle w:val="0-Ishodi"/>
              <w:shd w:val="clear" w:color="auto" w:fill="B4B4FA"/>
              <w:suppressAutoHyphens/>
            </w:pPr>
            <w:r w:rsidRPr="00356E95">
              <w:t>B. 3. 1</w:t>
            </w:r>
          </w:p>
          <w:p w14:paraId="3D77ECE3" w14:textId="77777777" w:rsidR="004203D2" w:rsidRPr="00356E95" w:rsidRDefault="004203D2" w:rsidP="004203D2">
            <w:pPr>
              <w:pStyle w:val="0-Ishodi"/>
              <w:suppressAutoHyphens/>
            </w:pPr>
          </w:p>
          <w:p w14:paraId="3CC78746" w14:textId="77777777" w:rsidR="004203D2" w:rsidRPr="00356E95" w:rsidRDefault="004203D2" w:rsidP="004203D2">
            <w:pPr>
              <w:pStyle w:val="0-Ishodi"/>
              <w:suppressAutoHyphens/>
            </w:pPr>
            <w:r w:rsidRPr="00356E95">
              <w:t xml:space="preserve">Računa s potencijama racionalnoga eksponenta. </w:t>
            </w:r>
          </w:p>
        </w:tc>
        <w:tc>
          <w:tcPr>
            <w:tcW w:w="3214" w:type="dxa"/>
          </w:tcPr>
          <w:p w14:paraId="4D9D54DB" w14:textId="77777777" w:rsidR="004203D2" w:rsidRDefault="004203D2" w:rsidP="004203D2">
            <w:pPr>
              <w:pStyle w:val="0-Tekst"/>
            </w:pPr>
            <w:r w:rsidRPr="00356E95">
              <w:t xml:space="preserve">Računa vrijednost korijena i potencija racionalnoga eksponenta sa ili bez  džepnoga računala. </w:t>
            </w:r>
          </w:p>
          <w:p w14:paraId="27CD39E4" w14:textId="77777777" w:rsidR="004203D2" w:rsidRPr="00356E95" w:rsidRDefault="004203D2" w:rsidP="004203D2">
            <w:pPr>
              <w:pStyle w:val="0-Tekst"/>
            </w:pPr>
            <w:r w:rsidRPr="00356E95">
              <w:t xml:space="preserve">Prelazi iz prikaza potencije racionalnoga eksponenta u prikaz korijenom i obrnuto. </w:t>
            </w:r>
          </w:p>
          <w:p w14:paraId="07329BA0" w14:textId="77777777" w:rsidR="004203D2" w:rsidRDefault="004203D2" w:rsidP="004203D2">
            <w:pPr>
              <w:pStyle w:val="0-Tekst"/>
            </w:pPr>
            <w:r w:rsidRPr="00356E95">
              <w:t>Navodi pravila za računanje s potencijama.</w:t>
            </w:r>
          </w:p>
          <w:p w14:paraId="3B88FAA7" w14:textId="77777777" w:rsidR="004203D2" w:rsidRPr="00356E95" w:rsidRDefault="004203D2" w:rsidP="004203D2">
            <w:pPr>
              <w:pStyle w:val="0-Tekst"/>
            </w:pPr>
            <w:r w:rsidRPr="00356E95">
              <w:t>Računa s potencijama racionalnoga eksponenta.</w:t>
            </w:r>
          </w:p>
        </w:tc>
        <w:tc>
          <w:tcPr>
            <w:tcW w:w="2117" w:type="dxa"/>
          </w:tcPr>
          <w:p w14:paraId="1104B4FC" w14:textId="77777777" w:rsidR="004203D2" w:rsidRPr="00356E95" w:rsidRDefault="004203D2" w:rsidP="004203D2">
            <w:pPr>
              <w:pStyle w:val="0-Tekst"/>
            </w:pPr>
            <w:r w:rsidRPr="00356E95">
              <w:t>Procjenjuje i računa vrijednost trećega korijena realnoga broja.</w:t>
            </w:r>
          </w:p>
          <w:p w14:paraId="7C9FD2A1" w14:textId="77777777" w:rsidR="004203D2" w:rsidRPr="00356E95" w:rsidRDefault="004203D2" w:rsidP="004203D2">
            <w:pPr>
              <w:pStyle w:val="0-Tekst"/>
            </w:pPr>
          </w:p>
        </w:tc>
        <w:tc>
          <w:tcPr>
            <w:tcW w:w="2118" w:type="dxa"/>
          </w:tcPr>
          <w:p w14:paraId="1A605557" w14:textId="77777777" w:rsidR="004203D2" w:rsidRPr="00356E95" w:rsidRDefault="004203D2" w:rsidP="004203D2">
            <w:pPr>
              <w:pStyle w:val="0-Tekst"/>
            </w:pPr>
            <w:r w:rsidRPr="00356E95">
              <w:t xml:space="preserve">Računa vrijednost korijena. </w:t>
            </w:r>
          </w:p>
        </w:tc>
        <w:tc>
          <w:tcPr>
            <w:tcW w:w="2117" w:type="dxa"/>
          </w:tcPr>
          <w:p w14:paraId="7CB69EFA" w14:textId="77777777" w:rsidR="004203D2" w:rsidRPr="00356E95" w:rsidRDefault="004203D2" w:rsidP="004203D2">
            <w:pPr>
              <w:pStyle w:val="0-Tekst"/>
            </w:pPr>
            <w:r w:rsidRPr="00356E95">
              <w:t>Prelazi iz jednoga prikaza potencije racionalnoga eksponenta u drugi prikaz.</w:t>
            </w:r>
          </w:p>
        </w:tc>
        <w:tc>
          <w:tcPr>
            <w:tcW w:w="2118" w:type="dxa"/>
          </w:tcPr>
          <w:p w14:paraId="04FDDBC1" w14:textId="77777777" w:rsidR="004203D2" w:rsidRPr="00356E95" w:rsidRDefault="004203D2" w:rsidP="004203D2">
            <w:pPr>
              <w:pStyle w:val="0-Tekst"/>
            </w:pPr>
            <w:r w:rsidRPr="00356E95">
              <w:t>Ra</w:t>
            </w:r>
            <w:r>
              <w:t>čuna s potencijama racionalnoga</w:t>
            </w:r>
            <w:r w:rsidRPr="00356E95">
              <w:t xml:space="preserve"> eksponenta primjenjujući pravila. </w:t>
            </w:r>
          </w:p>
        </w:tc>
      </w:tr>
      <w:tr w:rsidR="004203D2" w:rsidRPr="00444F01" w14:paraId="693D38E3" w14:textId="77777777" w:rsidTr="004203D2">
        <w:tc>
          <w:tcPr>
            <w:tcW w:w="13994" w:type="dxa"/>
            <w:gridSpan w:val="7"/>
          </w:tcPr>
          <w:p w14:paraId="78DC9E8C" w14:textId="77777777" w:rsidR="0016678F" w:rsidRDefault="004203D2" w:rsidP="004203D2">
            <w:pPr>
              <w:pStyle w:val="0-Tekst"/>
            </w:pPr>
            <w:r>
              <w:t>NAPOMENA:</w:t>
            </w:r>
          </w:p>
          <w:p w14:paraId="212D7DBB" w14:textId="2B2B21AE" w:rsidR="004203D2" w:rsidRPr="00356E95" w:rsidRDefault="004203D2" w:rsidP="004203D2">
            <w:pPr>
              <w:pStyle w:val="0-Tekst"/>
            </w:pPr>
            <w:r w:rsidRPr="00356E95">
              <w:t xml:space="preserve">Primjer izraza koji uključuje potencije racionalnoga eksponenta: Izračunaj vrijednost izraza: </w:t>
            </w:r>
            <m:oMath>
              <m:sSup>
                <m:sSupPr>
                  <m:ctrlPr>
                    <w:rPr>
                      <w:rFonts w:ascii="Cambria Math" w:hAnsi="Cambria Math"/>
                      <w:i/>
                      <w:noProof/>
                    </w:rPr>
                  </m:ctrlPr>
                </m:sSupPr>
                <m:e>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r>
                            <w:rPr>
                              <w:rFonts w:ascii="Cambria Math" w:hAnsi="Cambria Math"/>
                              <w:noProof/>
                            </w:rPr>
                            <m:t>8</m:t>
                          </m:r>
                        </m:den>
                      </m:f>
                    </m:e>
                  </m:d>
                </m:e>
                <m:sup>
                  <m:f>
                    <m:fPr>
                      <m:ctrlPr>
                        <w:rPr>
                          <w:rFonts w:ascii="Cambria Math" w:hAnsi="Cambria Math"/>
                          <w:i/>
                          <w:noProof/>
                        </w:rPr>
                      </m:ctrlPr>
                    </m:fPr>
                    <m:num>
                      <m:r>
                        <w:rPr>
                          <w:rFonts w:ascii="Cambria Math" w:hAnsi="Cambria Math"/>
                          <w:noProof/>
                        </w:rPr>
                        <m:t>2</m:t>
                      </m:r>
                    </m:num>
                    <m:den>
                      <m:r>
                        <w:rPr>
                          <w:rFonts w:ascii="Cambria Math" w:hAnsi="Cambria Math"/>
                          <w:noProof/>
                        </w:rPr>
                        <m:t>3</m:t>
                      </m:r>
                    </m:den>
                  </m:f>
                </m:sup>
              </m:sSup>
              <m:r>
                <w:rPr>
                  <w:rFonts w:ascii="Cambria Math" w:hAnsi="Cambria Math"/>
                  <w:noProof/>
                </w:rPr>
                <m:t>+16</m:t>
              </m:r>
            </m:oMath>
            <w:r w:rsidRPr="00356E95">
              <w:t>.</w:t>
            </w:r>
          </w:p>
        </w:tc>
      </w:tr>
      <w:tr w:rsidR="004203D2" w:rsidRPr="00444F01" w14:paraId="3118A3A7" w14:textId="77777777" w:rsidTr="004203D2">
        <w:tc>
          <w:tcPr>
            <w:tcW w:w="487" w:type="dxa"/>
          </w:tcPr>
          <w:p w14:paraId="6CBC4104" w14:textId="77777777" w:rsidR="004203D2" w:rsidRPr="00356E95" w:rsidRDefault="004203D2" w:rsidP="004203D2">
            <w:pPr>
              <w:pStyle w:val="0-Ishodi"/>
            </w:pPr>
            <w:r>
              <w:t>2</w:t>
            </w:r>
            <w:r w:rsidRPr="00356E95">
              <w:t>.</w:t>
            </w:r>
          </w:p>
        </w:tc>
        <w:tc>
          <w:tcPr>
            <w:tcW w:w="1823" w:type="dxa"/>
            <w:shd w:val="clear" w:color="auto" w:fill="B4B4FA"/>
          </w:tcPr>
          <w:p w14:paraId="0D172D85" w14:textId="77777777" w:rsidR="004203D2" w:rsidRPr="00356E95" w:rsidRDefault="004203D2" w:rsidP="004203D2">
            <w:pPr>
              <w:pStyle w:val="0-Ishodi"/>
              <w:suppressAutoHyphens/>
            </w:pPr>
            <w:r w:rsidRPr="00356E95">
              <w:t>B. 3. 2</w:t>
            </w:r>
          </w:p>
          <w:p w14:paraId="4D39EC8E" w14:textId="77777777" w:rsidR="004203D2" w:rsidRPr="00356E95" w:rsidRDefault="004203D2" w:rsidP="004203D2">
            <w:pPr>
              <w:pStyle w:val="0-Ishodi"/>
              <w:suppressAutoHyphens/>
            </w:pPr>
          </w:p>
          <w:p w14:paraId="4234E7FD" w14:textId="77777777" w:rsidR="004203D2" w:rsidRPr="00356E95" w:rsidRDefault="004203D2" w:rsidP="004203D2">
            <w:pPr>
              <w:pStyle w:val="0-Ishodi"/>
              <w:suppressAutoHyphens/>
            </w:pPr>
            <w:r w:rsidRPr="00356E95">
              <w:t>Primjenjuje eksponencijalnu i logaritamsku funkciju.</w:t>
            </w:r>
          </w:p>
        </w:tc>
        <w:tc>
          <w:tcPr>
            <w:tcW w:w="3214" w:type="dxa"/>
          </w:tcPr>
          <w:p w14:paraId="02B4BE0A" w14:textId="77777777" w:rsidR="004203D2" w:rsidRDefault="004203D2" w:rsidP="004203D2">
            <w:pPr>
              <w:pStyle w:val="0-Tekst"/>
            </w:pPr>
            <w:r w:rsidRPr="00356E95">
              <w:t>Određuje domenu i crta graf eksponencijalne i logaritamske funkcije.</w:t>
            </w:r>
          </w:p>
          <w:p w14:paraId="6AEB3309" w14:textId="606C9456" w:rsidR="004203D2" w:rsidRPr="00356E95" w:rsidRDefault="004203D2" w:rsidP="004203D2">
            <w:pPr>
              <w:pStyle w:val="0-Tekst"/>
            </w:pPr>
            <w:r w:rsidRPr="00356E95">
              <w:t>Prepoznaje eksponencijalnu i logaritamsku ovisnost u problemima i računa vrijednosti.</w:t>
            </w:r>
          </w:p>
          <w:p w14:paraId="5C11E352" w14:textId="77777777" w:rsidR="004203D2" w:rsidRPr="00356E95" w:rsidRDefault="004203D2" w:rsidP="004203D2">
            <w:pPr>
              <w:pStyle w:val="0-Tekst"/>
            </w:pPr>
          </w:p>
          <w:p w14:paraId="354AA5B8" w14:textId="77777777" w:rsidR="004203D2" w:rsidRPr="00356E95" w:rsidRDefault="004203D2" w:rsidP="004203D2">
            <w:pPr>
              <w:pStyle w:val="0-Tekst"/>
            </w:pPr>
            <w:r>
              <w:t xml:space="preserve">Prošireni sadržaj: </w:t>
            </w:r>
          </w:p>
          <w:p w14:paraId="0BC45106" w14:textId="77777777" w:rsidR="004203D2" w:rsidRPr="00356E95" w:rsidRDefault="004203D2" w:rsidP="004203D2">
            <w:pPr>
              <w:pStyle w:val="0-Tekst"/>
            </w:pPr>
            <w:r w:rsidRPr="00356E95">
              <w:t xml:space="preserve">kontinuirano ukamaćivanje i eksponencijalni rast, crtice iz povijesti: Briggsove i Napierove logaritamske tablice. </w:t>
            </w:r>
          </w:p>
          <w:p w14:paraId="05650A1B" w14:textId="77777777" w:rsidR="004203D2" w:rsidRPr="00356E95" w:rsidRDefault="004203D2" w:rsidP="004203D2">
            <w:pPr>
              <w:pStyle w:val="0-Tekst"/>
            </w:pPr>
          </w:p>
          <w:p w14:paraId="104166C2" w14:textId="77777777" w:rsidR="004203D2" w:rsidRPr="00356E95" w:rsidRDefault="004203D2" w:rsidP="004203D2">
            <w:pPr>
              <w:pStyle w:val="0-Tekst"/>
            </w:pPr>
            <w:r w:rsidRPr="00356E95">
              <w:t>Korelacija s Kemijom i Biologijom.</w:t>
            </w:r>
          </w:p>
        </w:tc>
        <w:tc>
          <w:tcPr>
            <w:tcW w:w="2117" w:type="dxa"/>
          </w:tcPr>
          <w:p w14:paraId="380FD5C0" w14:textId="77777777" w:rsidR="004203D2" w:rsidRPr="00356E95" w:rsidRDefault="004203D2" w:rsidP="004203D2">
            <w:pPr>
              <w:pStyle w:val="0-Tekst"/>
            </w:pPr>
            <w:r w:rsidRPr="00356E95">
              <w:t>Skicira graf eksponencijalne i logaritamske funkcije.</w:t>
            </w:r>
          </w:p>
        </w:tc>
        <w:tc>
          <w:tcPr>
            <w:tcW w:w="2118" w:type="dxa"/>
          </w:tcPr>
          <w:p w14:paraId="52880635" w14:textId="77777777" w:rsidR="004203D2" w:rsidRPr="00356E95" w:rsidRDefault="004203D2" w:rsidP="004203D2">
            <w:pPr>
              <w:pStyle w:val="0-Tekst"/>
            </w:pPr>
            <w:r w:rsidRPr="0057009D">
              <w:rPr>
                <w:color w:val="FF0000"/>
              </w:rPr>
              <w:t>Određuje svojstva eksponencijalne i logaritamske funkcije.</w:t>
            </w:r>
          </w:p>
        </w:tc>
        <w:tc>
          <w:tcPr>
            <w:tcW w:w="2117" w:type="dxa"/>
          </w:tcPr>
          <w:p w14:paraId="476308D4" w14:textId="77777777" w:rsidR="004203D2" w:rsidRPr="0057009D" w:rsidRDefault="004203D2" w:rsidP="004203D2">
            <w:pPr>
              <w:pStyle w:val="0-Tekst"/>
              <w:rPr>
                <w:color w:val="FF0000"/>
              </w:rPr>
            </w:pPr>
            <w:r w:rsidRPr="0057009D">
              <w:rPr>
                <w:color w:val="FF0000"/>
              </w:rPr>
              <w:t>U problemu opisanome eksponencijalnom i logaritamskom funkcijom računa vrijednost funkcije zadanoga argumenta.</w:t>
            </w:r>
          </w:p>
          <w:p w14:paraId="3D56843C" w14:textId="77777777" w:rsidR="004203D2" w:rsidRPr="00356E95" w:rsidRDefault="004203D2" w:rsidP="004203D2">
            <w:pPr>
              <w:pStyle w:val="0-Tekst"/>
            </w:pPr>
          </w:p>
        </w:tc>
        <w:tc>
          <w:tcPr>
            <w:tcW w:w="2118" w:type="dxa"/>
          </w:tcPr>
          <w:p w14:paraId="3B1BB5C2" w14:textId="77777777" w:rsidR="004203D2" w:rsidRPr="00356E95" w:rsidRDefault="004203D2" w:rsidP="004203D2">
            <w:pPr>
              <w:pStyle w:val="0-Tekst"/>
            </w:pPr>
            <w:r w:rsidRPr="00356E95">
              <w:t>U problemu opisanome eksponencijalnom i logaritamskom funkcijom računa vrijednost argumenta.</w:t>
            </w:r>
          </w:p>
        </w:tc>
      </w:tr>
      <w:tr w:rsidR="004203D2" w:rsidRPr="00444F01" w14:paraId="5058912C" w14:textId="77777777" w:rsidTr="004203D2">
        <w:tc>
          <w:tcPr>
            <w:tcW w:w="13994" w:type="dxa"/>
            <w:gridSpan w:val="7"/>
          </w:tcPr>
          <w:p w14:paraId="194AFEC9" w14:textId="77777777" w:rsidR="004203D2" w:rsidRPr="00356E95" w:rsidRDefault="004203D2" w:rsidP="004203D2">
            <w:pPr>
              <w:pStyle w:val="0-Tekst"/>
            </w:pPr>
            <w:r>
              <w:t>NAPOMENA:</w:t>
            </w:r>
          </w:p>
          <w:p w14:paraId="6D1D1293" w14:textId="27CB43E3" w:rsidR="004203D2" w:rsidRPr="00356E95" w:rsidRDefault="001A4C79" w:rsidP="004203D2">
            <w:pPr>
              <w:pStyle w:val="0-Tekst"/>
            </w:pPr>
            <w:r>
              <w:lastRenderedPageBreak/>
              <w:t>Rabiti programe dinamične geometrije te ostale primjerene i dostupne interaktivne računalne programe i alate</w:t>
            </w:r>
            <w:r w:rsidR="004203D2">
              <w:t xml:space="preserve"> </w:t>
            </w:r>
            <w:r w:rsidR="004203D2" w:rsidRPr="00356E95">
              <w:t>za otkrivanje svojstava i pravilnosti. Učenik otkriva osnovna svojstva funkcija preko njihovih grafova.</w:t>
            </w:r>
            <w:r w:rsidR="004203D2">
              <w:t xml:space="preserve"> </w:t>
            </w:r>
            <w:r w:rsidR="004203D2" w:rsidRPr="00356E95">
              <w:t>Uočava „inverznu“ vezu eksponencijalne i l</w:t>
            </w:r>
            <w:r w:rsidR="004203D2">
              <w:t xml:space="preserve">ogaritamske funkcije koristeći </w:t>
            </w:r>
            <w:r w:rsidR="004203D2" w:rsidRPr="00356E95">
              <w:t xml:space="preserve">pravac </w:t>
            </w:r>
            <m:oMath>
              <m:r>
                <w:rPr>
                  <w:rFonts w:ascii="Cambria Math" w:hAnsi="Cambria Math"/>
                </w:rPr>
                <m:t>y=x</m:t>
              </m:r>
            </m:oMath>
            <w:r w:rsidR="004203D2" w:rsidRPr="00356E95">
              <w:t>.</w:t>
            </w:r>
          </w:p>
          <w:p w14:paraId="0F5E7C07" w14:textId="598A2025" w:rsidR="004203D2" w:rsidRPr="00716EB8" w:rsidRDefault="004203D2" w:rsidP="004203D2">
            <w:pPr>
              <w:spacing w:after="0"/>
              <w:rPr>
                <w:rFonts w:ascii="VladaRHSans Lt" w:hAnsi="VladaRHSans Lt"/>
                <w:sz w:val="19"/>
                <w:lang w:eastAsia="hr-HR"/>
              </w:rPr>
            </w:pPr>
            <w:r w:rsidRPr="00773541">
              <w:rPr>
                <w:rFonts w:ascii="VladaRHSans Lt" w:hAnsi="VladaRHSans Lt"/>
                <w:sz w:val="19"/>
                <w:lang w:eastAsia="hr-HR"/>
              </w:rPr>
              <w:t>Primjer problema opisanoga eksponencijalnom funkcijom: Funkcija</w:t>
            </w:r>
            <w:r w:rsidRPr="00356E95">
              <w:t xml:space="preserve"> </w:t>
            </w:r>
            <m:oMath>
              <m:r>
                <w:rPr>
                  <w:rFonts w:ascii="Cambria Math" w:hAnsi="Cambria Math"/>
                  <w:sz w:val="20"/>
                </w:rPr>
                <m:t>N(x)=10000∙</m:t>
              </m:r>
              <m:sSup>
                <m:sSupPr>
                  <m:ctrlPr>
                    <w:rPr>
                      <w:rFonts w:ascii="Cambria Math" w:hAnsi="Cambria Math"/>
                      <w:i/>
                      <w:sz w:val="20"/>
                    </w:rPr>
                  </m:ctrlPr>
                </m:sSupPr>
                <m:e>
                  <m:r>
                    <w:rPr>
                      <w:rFonts w:ascii="Cambria Math" w:hAnsi="Cambria Math"/>
                      <w:sz w:val="20"/>
                    </w:rPr>
                    <m:t>2</m:t>
                  </m:r>
                </m:e>
                <m:sup>
                  <m:r>
                    <w:rPr>
                      <w:rFonts w:ascii="Cambria Math" w:hAnsi="Cambria Math"/>
                      <w:sz w:val="20"/>
                    </w:rPr>
                    <m:t>x</m:t>
                  </m:r>
                </m:sup>
              </m:sSup>
            </m:oMath>
            <w:r>
              <w:rPr>
                <w:rFonts w:eastAsiaTheme="minorEastAsia"/>
                <w:sz w:val="20"/>
              </w:rPr>
              <w:t xml:space="preserve">  </w:t>
            </w:r>
            <w:r w:rsidRPr="00716EB8">
              <w:rPr>
                <w:rFonts w:ascii="VladaRHSans Lt" w:hAnsi="VladaRHSans Lt"/>
                <w:sz w:val="19"/>
                <w:lang w:eastAsia="hr-HR"/>
              </w:rPr>
              <w:t xml:space="preserve">pokazuje broj bakterija u uzorku </w:t>
            </w:r>
            <m:oMath>
              <m:r>
                <w:rPr>
                  <w:rFonts w:ascii="Cambria Math" w:hAnsi="Cambria Math"/>
                  <w:sz w:val="19"/>
                  <w:lang w:eastAsia="hr-HR"/>
                </w:rPr>
                <m:t>x</m:t>
              </m:r>
            </m:oMath>
            <w:r w:rsidRPr="00716EB8">
              <w:rPr>
                <w:rFonts w:ascii="VladaRHSans Lt" w:hAnsi="VladaRHSans Lt"/>
                <w:sz w:val="19"/>
                <w:lang w:eastAsia="hr-HR"/>
              </w:rPr>
              <w:t xml:space="preserve"> sati nakon uzimanja uzorka. </w:t>
            </w:r>
          </w:p>
          <w:p w14:paraId="36C8DE4D" w14:textId="77777777" w:rsidR="004203D2" w:rsidRPr="00356E95" w:rsidRDefault="004203D2" w:rsidP="004203D2">
            <w:pPr>
              <w:pStyle w:val="0-Tekst"/>
            </w:pPr>
            <w:r w:rsidRPr="00356E95">
              <w:t>a) Koliki će biti broj bakterija nakon 2 sata?</w:t>
            </w:r>
          </w:p>
          <w:p w14:paraId="03F45B20" w14:textId="30B7D658" w:rsidR="004203D2" w:rsidRPr="00356E95" w:rsidRDefault="004203D2" w:rsidP="004203D2">
            <w:pPr>
              <w:pStyle w:val="0-Tekst"/>
            </w:pPr>
            <w:r w:rsidRPr="00356E95">
              <w:t>b) Nakon koliko će sati broj bakterija biti 2560000?</w:t>
            </w:r>
          </w:p>
        </w:tc>
      </w:tr>
      <w:tr w:rsidR="004203D2" w:rsidRPr="00444F01" w14:paraId="17CBFB7D" w14:textId="77777777" w:rsidTr="004203D2">
        <w:tc>
          <w:tcPr>
            <w:tcW w:w="487" w:type="dxa"/>
          </w:tcPr>
          <w:p w14:paraId="70C627D0" w14:textId="77777777" w:rsidR="004203D2" w:rsidRPr="00356E95" w:rsidRDefault="004203D2" w:rsidP="004203D2">
            <w:pPr>
              <w:pStyle w:val="0-Ishodi"/>
            </w:pPr>
            <w:r>
              <w:t>3</w:t>
            </w:r>
            <w:r w:rsidRPr="00356E95">
              <w:t>.</w:t>
            </w:r>
          </w:p>
        </w:tc>
        <w:tc>
          <w:tcPr>
            <w:tcW w:w="1823" w:type="dxa"/>
            <w:shd w:val="clear" w:color="auto" w:fill="B4B4FA"/>
          </w:tcPr>
          <w:p w14:paraId="7CF246CD" w14:textId="77777777" w:rsidR="004203D2" w:rsidRPr="00356E95" w:rsidRDefault="004203D2" w:rsidP="004203D2">
            <w:pPr>
              <w:pStyle w:val="0-Ishodi"/>
              <w:suppressAutoHyphens/>
            </w:pPr>
            <w:r w:rsidRPr="00356E95">
              <w:t>B. 3. 3</w:t>
            </w:r>
          </w:p>
          <w:p w14:paraId="75932A91" w14:textId="77777777" w:rsidR="004203D2" w:rsidRPr="00356E95" w:rsidRDefault="004203D2" w:rsidP="004203D2">
            <w:pPr>
              <w:pStyle w:val="0-Ishodi"/>
              <w:suppressAutoHyphens/>
            </w:pPr>
          </w:p>
          <w:p w14:paraId="29D505DF" w14:textId="77777777" w:rsidR="004203D2" w:rsidRPr="00356E95" w:rsidRDefault="004203D2" w:rsidP="004203D2">
            <w:pPr>
              <w:pStyle w:val="0-Ishodi"/>
              <w:suppressAutoHyphens/>
            </w:pPr>
            <w:r w:rsidRPr="00356E95">
              <w:t>Rješava eksponencijalne i logaritamske jednadžbe.</w:t>
            </w:r>
          </w:p>
        </w:tc>
        <w:tc>
          <w:tcPr>
            <w:tcW w:w="3214" w:type="dxa"/>
          </w:tcPr>
          <w:p w14:paraId="6C4F05F7" w14:textId="77777777" w:rsidR="004203D2" w:rsidRDefault="004203D2" w:rsidP="004203D2">
            <w:pPr>
              <w:pStyle w:val="0-Tekst"/>
            </w:pPr>
            <w:r w:rsidRPr="00356E95">
              <w:t xml:space="preserve">Navodi i primjenjuje svojstva potencija i logaritama, prelazi iz logaritamskoga u eksponencijalni oblik. </w:t>
            </w:r>
          </w:p>
          <w:p w14:paraId="2EA4B949" w14:textId="77777777" w:rsidR="004203D2" w:rsidRPr="00356E95" w:rsidRDefault="004203D2" w:rsidP="004203D2">
            <w:pPr>
              <w:pStyle w:val="0-Tekst"/>
            </w:pPr>
            <w:r w:rsidRPr="00356E95">
              <w:t xml:space="preserve">Rješava jednostavne eksponencijalne i logaritamske jednadžbe. </w:t>
            </w:r>
          </w:p>
          <w:p w14:paraId="0064F65F" w14:textId="77777777" w:rsidR="004203D2" w:rsidRPr="00356E95" w:rsidRDefault="004203D2" w:rsidP="004203D2">
            <w:pPr>
              <w:pStyle w:val="0-Tekst"/>
            </w:pPr>
            <w:r w:rsidRPr="00356E95">
              <w:t>Rješava jednadžbu proizašlu iz  problemske situacije opisane eksponencijalnom ili logaritamskom ovisnošću.</w:t>
            </w:r>
          </w:p>
        </w:tc>
        <w:tc>
          <w:tcPr>
            <w:tcW w:w="2117" w:type="dxa"/>
          </w:tcPr>
          <w:p w14:paraId="3C4C4D9D" w14:textId="77777777" w:rsidR="004203D2" w:rsidRPr="00356E95" w:rsidRDefault="004203D2" w:rsidP="004203D2">
            <w:pPr>
              <w:pStyle w:val="0-Tekst"/>
            </w:pPr>
            <w:r w:rsidRPr="00356E95">
              <w:t>Prelazi iz logaritamskoga u eksponencijalni oblik i obrnuto.</w:t>
            </w:r>
          </w:p>
        </w:tc>
        <w:tc>
          <w:tcPr>
            <w:tcW w:w="2118" w:type="dxa"/>
          </w:tcPr>
          <w:p w14:paraId="564A553B" w14:textId="77777777" w:rsidR="004203D2" w:rsidRPr="00356E95" w:rsidRDefault="004203D2" w:rsidP="004203D2">
            <w:pPr>
              <w:pStyle w:val="0-Tekst"/>
            </w:pPr>
            <w:r w:rsidRPr="00356E95">
              <w:t>Rješava eksponencijalne i logaritamske jednadžbe izravnom primjenom definicije.</w:t>
            </w:r>
          </w:p>
        </w:tc>
        <w:tc>
          <w:tcPr>
            <w:tcW w:w="2117" w:type="dxa"/>
          </w:tcPr>
          <w:p w14:paraId="7CB48E73" w14:textId="77777777" w:rsidR="004203D2" w:rsidRPr="00356E95" w:rsidRDefault="004203D2" w:rsidP="004203D2">
            <w:pPr>
              <w:pStyle w:val="0-Tekst"/>
            </w:pPr>
            <w:r w:rsidRPr="00356E95">
              <w:t>Rješava jednostavne eksponencijalne i logaritamske jednadžbe.</w:t>
            </w:r>
          </w:p>
        </w:tc>
        <w:tc>
          <w:tcPr>
            <w:tcW w:w="2118" w:type="dxa"/>
          </w:tcPr>
          <w:p w14:paraId="35C9BFB3" w14:textId="77777777" w:rsidR="004203D2" w:rsidRPr="00356E95" w:rsidRDefault="004203D2" w:rsidP="004203D2">
            <w:pPr>
              <w:pStyle w:val="0-Tekst"/>
            </w:pPr>
            <w:r w:rsidRPr="00356E95">
              <w:t>Rješava  jednadžbu proizašlu i</w:t>
            </w:r>
            <w:r>
              <w:t xml:space="preserve">z  problemske situacije zadane </w:t>
            </w:r>
            <w:r w:rsidRPr="00356E95">
              <w:t>eksponencijalnom ili logaritamskom ovisnošću.</w:t>
            </w:r>
          </w:p>
        </w:tc>
      </w:tr>
      <w:tr w:rsidR="004203D2" w:rsidRPr="00444F01" w14:paraId="582AC092" w14:textId="77777777" w:rsidTr="004203D2">
        <w:tc>
          <w:tcPr>
            <w:tcW w:w="13994" w:type="dxa"/>
            <w:gridSpan w:val="7"/>
          </w:tcPr>
          <w:p w14:paraId="077BAC80" w14:textId="77777777" w:rsidR="004203D2" w:rsidRPr="00356E95" w:rsidRDefault="004203D2" w:rsidP="004203D2">
            <w:pPr>
              <w:pStyle w:val="0-Tekst"/>
            </w:pPr>
            <w:r>
              <w:t>NAPOMENA:</w:t>
            </w:r>
          </w:p>
          <w:p w14:paraId="3473C3C9" w14:textId="17A6C869" w:rsidR="004203D2" w:rsidRPr="00356E95" w:rsidRDefault="004203D2" w:rsidP="004203D2">
            <w:pPr>
              <w:pStyle w:val="0-Tekst"/>
            </w:pPr>
            <w:r w:rsidRPr="00356E95">
              <w:t>Primjer</w:t>
            </w:r>
            <w:r>
              <w:t xml:space="preserve">: </w:t>
            </w:r>
            <w:r w:rsidRPr="00356E95">
              <w:t xml:space="preserve">Vrijednost iznosa uloženoga na štednju svakim se danom povećava po formuli: </w:t>
            </w:r>
            <m:oMath>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d</m:t>
                      </m:r>
                    </m:sub>
                  </m:sSub>
                  <m:r>
                    <m:rPr>
                      <m:sty m:val="p"/>
                    </m:rPr>
                    <w:rPr>
                      <w:rFonts w:ascii="Cambria Math" w:hAnsi="Cambria Math"/>
                    </w:rPr>
                    <m:t>=</m:t>
                  </m:r>
                  <m:r>
                    <w:rPr>
                      <w:rFonts w:ascii="Cambria Math" w:hAnsi="Cambria Math"/>
                    </w:rPr>
                    <m:t>C</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1.03</m:t>
                  </m:r>
                </m:e>
                <m:sup>
                  <m:f>
                    <m:fPr>
                      <m:ctrlPr>
                        <w:rPr>
                          <w:rFonts w:ascii="Cambria Math" w:hAnsi="Cambria Math"/>
                        </w:rPr>
                      </m:ctrlPr>
                    </m:fPr>
                    <m:num>
                      <m:r>
                        <w:rPr>
                          <w:rFonts w:ascii="Cambria Math" w:hAnsi="Cambria Math"/>
                        </w:rPr>
                        <m:t>d</m:t>
                      </m:r>
                    </m:num>
                    <m:den>
                      <m:r>
                        <m:rPr>
                          <m:sty m:val="p"/>
                        </m:rPr>
                        <w:rPr>
                          <w:rFonts w:ascii="Cambria Math" w:hAnsi="Cambria Math"/>
                        </w:rPr>
                        <m:t>365</m:t>
                      </m:r>
                    </m:den>
                  </m:f>
                </m:sup>
              </m:sSup>
            </m:oMath>
            <w:r w:rsidRPr="00356E95">
              <w:t>. Nakon koliko će se dana vrijednost iznosa udvostručiti?</w:t>
            </w:r>
          </w:p>
        </w:tc>
      </w:tr>
      <w:tr w:rsidR="004203D2" w:rsidRPr="00444F01" w14:paraId="7BC82475" w14:textId="77777777" w:rsidTr="004203D2">
        <w:tc>
          <w:tcPr>
            <w:tcW w:w="487" w:type="dxa"/>
          </w:tcPr>
          <w:p w14:paraId="7B2A96F9" w14:textId="77777777" w:rsidR="004203D2" w:rsidRPr="00356E95" w:rsidRDefault="004203D2" w:rsidP="004203D2">
            <w:pPr>
              <w:pStyle w:val="0-Ishodi"/>
            </w:pPr>
            <w:r>
              <w:t>4</w:t>
            </w:r>
            <w:r w:rsidRPr="00356E95">
              <w:t>.</w:t>
            </w:r>
          </w:p>
        </w:tc>
        <w:tc>
          <w:tcPr>
            <w:tcW w:w="1823" w:type="dxa"/>
            <w:shd w:val="clear" w:color="auto" w:fill="B4B4FA"/>
          </w:tcPr>
          <w:p w14:paraId="2BEECAEA" w14:textId="77777777" w:rsidR="004203D2" w:rsidRPr="00F238EB" w:rsidRDefault="004203D2" w:rsidP="004203D2">
            <w:pPr>
              <w:pStyle w:val="0-Ishodi"/>
              <w:suppressAutoHyphens/>
            </w:pPr>
            <w:r>
              <w:t>B. 3. 4</w:t>
            </w:r>
          </w:p>
          <w:p w14:paraId="02EB419D" w14:textId="77777777" w:rsidR="004203D2" w:rsidRPr="00F238EB" w:rsidRDefault="004203D2" w:rsidP="004203D2">
            <w:pPr>
              <w:pStyle w:val="0-Ishodi"/>
              <w:shd w:val="clear" w:color="auto" w:fill="B4FAB4"/>
              <w:suppressAutoHyphens/>
            </w:pPr>
            <w:r>
              <w:t>C. 3. 1</w:t>
            </w:r>
          </w:p>
          <w:p w14:paraId="1640C5E8" w14:textId="77777777" w:rsidR="004203D2" w:rsidRPr="0057009D" w:rsidRDefault="004203D2" w:rsidP="004203D2">
            <w:pPr>
              <w:pStyle w:val="0-Ishodi"/>
              <w:suppressAutoHyphens/>
              <w:rPr>
                <w:color w:val="FF0000"/>
              </w:rPr>
            </w:pPr>
          </w:p>
          <w:p w14:paraId="4DF50CA8" w14:textId="77777777" w:rsidR="004203D2" w:rsidRPr="0057009D" w:rsidRDefault="004203D2" w:rsidP="004203D2">
            <w:pPr>
              <w:pStyle w:val="0-Ishodi"/>
              <w:suppressAutoHyphens/>
              <w:rPr>
                <w:color w:val="FF0000"/>
              </w:rPr>
            </w:pPr>
            <w:r w:rsidRPr="0057009D">
              <w:rPr>
                <w:color w:val="FF0000"/>
              </w:rPr>
              <w:t>Primjenjuje svojstva i crta graf trigonometrijske funkcije.</w:t>
            </w:r>
          </w:p>
          <w:p w14:paraId="4CF35C6D" w14:textId="77777777" w:rsidR="004203D2" w:rsidRPr="00356E95" w:rsidRDefault="004203D2" w:rsidP="004203D2">
            <w:pPr>
              <w:pStyle w:val="0-Ishodi"/>
              <w:suppressAutoHyphens/>
            </w:pPr>
          </w:p>
        </w:tc>
        <w:tc>
          <w:tcPr>
            <w:tcW w:w="3214" w:type="dxa"/>
          </w:tcPr>
          <w:p w14:paraId="2F2DA1CF" w14:textId="77777777" w:rsidR="004203D2" w:rsidRPr="00F238EB" w:rsidRDefault="004203D2" w:rsidP="004203D2">
            <w:pPr>
              <w:pStyle w:val="0-Tekst"/>
            </w:pPr>
            <w:r w:rsidRPr="00F238EB">
              <w:t xml:space="preserve">Definira trigonometrijske funkcije broja na brojevnoj kružnici, otkriva svojstva i koristi ih za računanje vrijednosti trigonometrijskih funkcija. </w:t>
            </w:r>
          </w:p>
          <w:p w14:paraId="04A53E5F" w14:textId="77777777" w:rsidR="004203D2" w:rsidRDefault="004203D2" w:rsidP="004203D2">
            <w:pPr>
              <w:pStyle w:val="0-Tekst"/>
            </w:pPr>
            <w:r w:rsidRPr="00F238EB">
              <w:t>Rabi džepno računalo.</w:t>
            </w:r>
          </w:p>
          <w:p w14:paraId="52567084" w14:textId="77777777" w:rsidR="004203D2" w:rsidRDefault="004203D2" w:rsidP="004203D2">
            <w:pPr>
              <w:pStyle w:val="0-Tekst"/>
            </w:pPr>
            <w:r>
              <w:rPr>
                <w:highlight w:val="white"/>
              </w:rPr>
              <w:t>Prepoznaje i opisuje</w:t>
            </w:r>
            <w:r w:rsidRPr="00F238EB">
              <w:rPr>
                <w:highlight w:val="white"/>
              </w:rPr>
              <w:t xml:space="preserve"> grafove osnovnih trigonometrijskih funkcija. </w:t>
            </w:r>
          </w:p>
          <w:p w14:paraId="59276606" w14:textId="77777777" w:rsidR="004203D2" w:rsidRPr="00373CC4" w:rsidRDefault="004203D2" w:rsidP="004203D2">
            <w:pPr>
              <w:pStyle w:val="0-Tekst"/>
              <w:rPr>
                <w:rFonts w:eastAsiaTheme="minorEastAsia"/>
              </w:rPr>
            </w:pPr>
            <w:r w:rsidRPr="00F238EB">
              <w:t xml:space="preserve">Grafički prikazuje </w:t>
            </w:r>
            <w:r w:rsidRPr="00F238EB">
              <w:rPr>
                <w:highlight w:val="white"/>
              </w:rPr>
              <w:t>trigonometrijske funkcije</w:t>
            </w:r>
            <w:r w:rsidRPr="00F238EB">
              <w:t>:</w:t>
            </w:r>
            <m:oMath>
              <m:r>
                <m:rPr>
                  <m:sty m:val="p"/>
                </m:rPr>
                <w:rPr>
                  <w:rFonts w:ascii="Cambria Math" w:hAnsi="Cambria Math"/>
                </w:rPr>
                <w:br/>
              </m:r>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=sinx,</m:t>
              </m:r>
            </m:oMath>
            <w:r>
              <w:rPr>
                <w:rFonts w:eastAsiaTheme="minorEastAsia"/>
              </w:rPr>
              <w:t xml:space="preserve">    </w:t>
            </w: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xml:space="preserve">=cosx,   </m:t>
              </m:r>
            </m:oMath>
          </w:p>
          <w:p w14:paraId="5781C780" w14:textId="77777777" w:rsidR="004203D2" w:rsidRPr="00373CC4" w:rsidRDefault="004203D2" w:rsidP="004203D2">
            <w:pPr>
              <w:pStyle w:val="0-Tekst"/>
              <w:rPr>
                <w:rFonts w:eastAsiaTheme="minorEastAsia"/>
              </w:rPr>
            </w:pPr>
            <m:oMathPara>
              <m:oMathParaPr>
                <m:jc m:val="left"/>
              </m:oMathParaPr>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Asin</m:t>
                    </m:r>
                  </m:fName>
                  <m:e>
                    <m:d>
                      <m:dPr>
                        <m:ctrlPr>
                          <w:rPr>
                            <w:rFonts w:ascii="Cambria Math" w:hAnsi="Cambria Math"/>
                            <w:i/>
                          </w:rPr>
                        </m:ctrlPr>
                      </m:dPr>
                      <m:e>
                        <m:r>
                          <w:rPr>
                            <w:rFonts w:ascii="Cambria Math" w:hAnsi="Cambria Math"/>
                          </w:rPr>
                          <m:t>bx</m:t>
                        </m:r>
                      </m:e>
                    </m:d>
                  </m:e>
                </m:func>
                <m:r>
                  <w:rPr>
                    <w:rFonts w:ascii="Cambria Math" w:hAnsi="Cambria Math"/>
                  </w:rPr>
                  <m:t>,</m:t>
                </m:r>
              </m:oMath>
            </m:oMathPara>
          </w:p>
          <w:p w14:paraId="28CF52BE" w14:textId="77777777" w:rsidR="004203D2" w:rsidRPr="00812558" w:rsidRDefault="004203D2" w:rsidP="004203D2">
            <w:pPr>
              <w:pStyle w:val="0-Tekst"/>
            </w:p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Acos⁡</m:t>
              </m:r>
              <m:r>
                <w:rPr>
                  <w:rFonts w:ascii="Cambria Math" w:hAnsi="Cambria Math"/>
                </w:rPr>
                <m:t>(bx)</m:t>
              </m:r>
            </m:oMath>
            <w:r>
              <w:rPr>
                <w:rFonts w:eastAsiaTheme="minorEastAsia"/>
              </w:rPr>
              <w:t>.</w:t>
            </w:r>
          </w:p>
          <w:p w14:paraId="34A60350" w14:textId="77777777" w:rsidR="004203D2" w:rsidRPr="00F238EB" w:rsidRDefault="004203D2" w:rsidP="004203D2">
            <w:pPr>
              <w:pStyle w:val="0-Tekst"/>
            </w:pPr>
          </w:p>
          <w:p w14:paraId="5FD9E80E" w14:textId="77777777" w:rsidR="004203D2" w:rsidRPr="00F238EB" w:rsidRDefault="004203D2" w:rsidP="004203D2">
            <w:pPr>
              <w:pStyle w:val="0-Tekst"/>
            </w:pPr>
            <w:r>
              <w:t xml:space="preserve">Prošireni sadržaj: </w:t>
            </w:r>
          </w:p>
          <w:p w14:paraId="45A852AD" w14:textId="77777777" w:rsidR="004203D2" w:rsidRDefault="004203D2" w:rsidP="004203D2">
            <w:pPr>
              <w:pStyle w:val="0-Tekst"/>
            </w:pPr>
            <w:r>
              <w:t xml:space="preserve">Osnovni trigonometrijski identiteti. </w:t>
            </w:r>
            <w:r w:rsidRPr="00F238EB">
              <w:t xml:space="preserve">Crtice iz povijesti: podrijetlo imena trigonometrijskih funkcija. </w:t>
            </w:r>
          </w:p>
          <w:p w14:paraId="65789EC5" w14:textId="77777777" w:rsidR="004203D2" w:rsidRDefault="004203D2" w:rsidP="004203D2">
            <w:pPr>
              <w:pStyle w:val="0-Tekst"/>
            </w:pPr>
          </w:p>
          <w:p w14:paraId="5F6FE94B" w14:textId="77777777" w:rsidR="004203D2" w:rsidRPr="00356E95" w:rsidRDefault="004203D2" w:rsidP="004203D2">
            <w:pPr>
              <w:pStyle w:val="0-Tekst"/>
            </w:pPr>
            <w:r w:rsidRPr="00F238EB">
              <w:t>Korelacija s Fizikom.</w:t>
            </w:r>
          </w:p>
        </w:tc>
        <w:tc>
          <w:tcPr>
            <w:tcW w:w="2117" w:type="dxa"/>
          </w:tcPr>
          <w:p w14:paraId="6355DA81" w14:textId="77777777" w:rsidR="004203D2" w:rsidRPr="00356E95" w:rsidRDefault="004203D2" w:rsidP="004203D2">
            <w:pPr>
              <w:pStyle w:val="0-Tekst"/>
            </w:pPr>
            <w:r w:rsidRPr="00F238EB">
              <w:lastRenderedPageBreak/>
              <w:t>Definira trigonometrijske funkcije.</w:t>
            </w:r>
          </w:p>
        </w:tc>
        <w:tc>
          <w:tcPr>
            <w:tcW w:w="2118" w:type="dxa"/>
          </w:tcPr>
          <w:p w14:paraId="6FAC7528" w14:textId="77777777" w:rsidR="004203D2" w:rsidRPr="00356E95" w:rsidRDefault="004203D2" w:rsidP="004203D2">
            <w:pPr>
              <w:pStyle w:val="0-Tekst"/>
            </w:pPr>
            <w:r w:rsidRPr="00F238EB">
              <w:t>Uočava svojstva trigonometrijskih funkcija.</w:t>
            </w:r>
            <w:r>
              <w:t xml:space="preserve"> </w:t>
            </w:r>
            <w:r w:rsidRPr="00F238EB">
              <w:t>Skicira grafove osnovnih trigonometrijskih funkcija.</w:t>
            </w:r>
          </w:p>
        </w:tc>
        <w:tc>
          <w:tcPr>
            <w:tcW w:w="2117" w:type="dxa"/>
          </w:tcPr>
          <w:p w14:paraId="461767C2" w14:textId="77777777" w:rsidR="004203D2" w:rsidRPr="00E24B8C" w:rsidRDefault="004203D2" w:rsidP="004203D2">
            <w:pPr>
              <w:spacing w:after="0"/>
              <w:rPr>
                <w:rFonts w:ascii="VladaRHSans Lt" w:hAnsi="VladaRHSans Lt"/>
                <w:sz w:val="19"/>
                <w:lang w:eastAsia="hr-HR"/>
              </w:rPr>
            </w:pPr>
            <w:r w:rsidRPr="00E24B8C">
              <w:rPr>
                <w:rFonts w:ascii="VladaRHSans Lt" w:hAnsi="VladaRHSans Lt"/>
                <w:sz w:val="19"/>
                <w:lang w:eastAsia="hr-HR"/>
              </w:rPr>
              <w:t>Provjerava svojstva trigonometrijskih funkcija. Određuje svojstva</w:t>
            </w:r>
          </w:p>
          <w:p w14:paraId="0AF44A6E" w14:textId="77777777" w:rsidR="004203D2" w:rsidRPr="00E24B8C" w:rsidRDefault="004203D2" w:rsidP="004203D2">
            <w:pPr>
              <w:spacing w:after="0"/>
              <w:rPr>
                <w:rFonts w:ascii="VladaRHSans Lt" w:hAnsi="VladaRHSans Lt"/>
                <w:sz w:val="19"/>
                <w:lang w:eastAsia="hr-HR"/>
              </w:rPr>
            </w:pPr>
            <w:r w:rsidRPr="00E24B8C">
              <w:rPr>
                <w:rFonts w:ascii="VladaRHSans Lt" w:hAnsi="VladaRHSans Lt"/>
                <w:sz w:val="19"/>
                <w:lang w:eastAsia="hr-HR"/>
              </w:rPr>
              <w:t xml:space="preserve">trigonometrijskih funkcija </w:t>
            </w:r>
          </w:p>
          <w:p w14:paraId="58D82657" w14:textId="77777777" w:rsidR="004203D2" w:rsidRPr="00E24B8C" w:rsidRDefault="004203D2" w:rsidP="004203D2">
            <w:pPr>
              <w:spacing w:after="0"/>
              <w:rPr>
                <w:rFonts w:ascii="VladaRHSans Lt" w:eastAsiaTheme="minorEastAsia" w:hAnsi="VladaRHSans Lt"/>
                <w:sz w:val="19"/>
                <w:lang w:eastAsia="hr-HR"/>
              </w:rPr>
            </w:pPr>
            <m:oMathPara>
              <m:oMathParaPr>
                <m:jc m:val="left"/>
              </m:oMathParaPr>
              <m:oMath>
                <m:r>
                  <w:rPr>
                    <w:rFonts w:ascii="Cambria Math" w:hAnsi="Cambria Math"/>
                    <w:sz w:val="19"/>
                    <w:lang w:eastAsia="hr-HR"/>
                  </w:rPr>
                  <m:t>f</m:t>
                </m:r>
                <m:d>
                  <m:dPr>
                    <m:ctrlPr>
                      <w:rPr>
                        <w:rFonts w:ascii="Cambria Math" w:hAnsi="Cambria Math"/>
                        <w:i/>
                        <w:sz w:val="19"/>
                        <w:lang w:eastAsia="hr-HR"/>
                      </w:rPr>
                    </m:ctrlPr>
                  </m:dPr>
                  <m:e>
                    <m:r>
                      <w:rPr>
                        <w:rFonts w:ascii="Cambria Math" w:hAnsi="Cambria Math"/>
                        <w:sz w:val="19"/>
                        <w:lang w:eastAsia="hr-HR"/>
                      </w:rPr>
                      <m:t>x</m:t>
                    </m:r>
                  </m:e>
                </m:d>
                <m:r>
                  <w:rPr>
                    <w:rFonts w:ascii="Cambria Math" w:hAnsi="Cambria Math"/>
                    <w:sz w:val="19"/>
                    <w:lang w:eastAsia="hr-HR"/>
                  </w:rPr>
                  <m:t>=</m:t>
                </m:r>
                <m:func>
                  <m:funcPr>
                    <m:ctrlPr>
                      <w:rPr>
                        <w:rFonts w:ascii="Cambria Math" w:hAnsi="Cambria Math"/>
                        <w:sz w:val="19"/>
                        <w:lang w:eastAsia="hr-HR"/>
                      </w:rPr>
                    </m:ctrlPr>
                  </m:funcPr>
                  <m:fName>
                    <m:r>
                      <m:rPr>
                        <m:sty m:val="p"/>
                      </m:rPr>
                      <w:rPr>
                        <w:rFonts w:ascii="Cambria Math" w:hAnsi="Cambria Math"/>
                        <w:sz w:val="19"/>
                        <w:lang w:eastAsia="hr-HR"/>
                      </w:rPr>
                      <m:t>Asin</m:t>
                    </m:r>
                  </m:fName>
                  <m:e>
                    <m:d>
                      <m:dPr>
                        <m:ctrlPr>
                          <w:rPr>
                            <w:rFonts w:ascii="Cambria Math" w:hAnsi="Cambria Math"/>
                            <w:i/>
                            <w:sz w:val="19"/>
                            <w:lang w:eastAsia="hr-HR"/>
                          </w:rPr>
                        </m:ctrlPr>
                      </m:dPr>
                      <m:e>
                        <m:r>
                          <w:rPr>
                            <w:rFonts w:ascii="Cambria Math" w:hAnsi="Cambria Math"/>
                            <w:sz w:val="19"/>
                            <w:lang w:eastAsia="hr-HR"/>
                          </w:rPr>
                          <m:t>bx</m:t>
                        </m:r>
                      </m:e>
                    </m:d>
                  </m:e>
                </m:func>
                <m:r>
                  <w:rPr>
                    <w:rFonts w:ascii="Cambria Math" w:hAnsi="Cambria Math"/>
                    <w:sz w:val="19"/>
                    <w:lang w:eastAsia="hr-HR"/>
                  </w:rPr>
                  <m:t>,</m:t>
                </m:r>
              </m:oMath>
            </m:oMathPara>
          </w:p>
          <w:p w14:paraId="7743C346" w14:textId="77777777" w:rsidR="004203D2" w:rsidRPr="00E24B8C" w:rsidRDefault="004203D2" w:rsidP="004203D2">
            <w:pPr>
              <w:spacing w:after="0"/>
              <w:rPr>
                <w:rFonts w:ascii="VladaRHSans Lt" w:hAnsi="VladaRHSans Lt"/>
                <w:sz w:val="19"/>
                <w:lang w:eastAsia="hr-HR"/>
              </w:rPr>
            </w:pPr>
            <m:oMathPara>
              <m:oMathParaPr>
                <m:jc m:val="left"/>
              </m:oMathParaPr>
              <m:oMath>
                <m:r>
                  <w:rPr>
                    <w:rFonts w:ascii="Cambria Math" w:hAnsi="Cambria Math"/>
                    <w:sz w:val="19"/>
                    <w:lang w:eastAsia="hr-HR"/>
                  </w:rPr>
                  <m:t xml:space="preserve"> f</m:t>
                </m:r>
                <m:d>
                  <m:dPr>
                    <m:ctrlPr>
                      <w:rPr>
                        <w:rFonts w:ascii="Cambria Math" w:hAnsi="Cambria Math"/>
                        <w:i/>
                        <w:sz w:val="19"/>
                        <w:lang w:eastAsia="hr-HR"/>
                      </w:rPr>
                    </m:ctrlPr>
                  </m:dPr>
                  <m:e>
                    <m:r>
                      <w:rPr>
                        <w:rFonts w:ascii="Cambria Math" w:hAnsi="Cambria Math"/>
                        <w:sz w:val="19"/>
                        <w:lang w:eastAsia="hr-HR"/>
                      </w:rPr>
                      <m:t>x</m:t>
                    </m:r>
                  </m:e>
                </m:d>
                <m:r>
                  <w:rPr>
                    <w:rFonts w:ascii="Cambria Math" w:hAnsi="Cambria Math"/>
                    <w:sz w:val="19"/>
                    <w:lang w:eastAsia="hr-HR"/>
                  </w:rPr>
                  <m:t>=</m:t>
                </m:r>
                <m:r>
                  <m:rPr>
                    <m:sty m:val="p"/>
                  </m:rPr>
                  <w:rPr>
                    <w:rFonts w:ascii="Cambria Math" w:hAnsi="Cambria Math"/>
                    <w:sz w:val="19"/>
                    <w:lang w:eastAsia="hr-HR"/>
                  </w:rPr>
                  <m:t>Acos⁡</m:t>
                </m:r>
                <m:r>
                  <w:rPr>
                    <w:rFonts w:ascii="Cambria Math" w:hAnsi="Cambria Math"/>
                    <w:sz w:val="19"/>
                    <w:lang w:eastAsia="hr-HR"/>
                  </w:rPr>
                  <m:t>(bx)</m:t>
                </m:r>
              </m:oMath>
            </m:oMathPara>
          </w:p>
          <w:p w14:paraId="7DA7554E" w14:textId="77777777" w:rsidR="004203D2" w:rsidRPr="00356E95" w:rsidRDefault="004203D2" w:rsidP="004203D2">
            <w:pPr>
              <w:pStyle w:val="0-Tekst"/>
            </w:pPr>
          </w:p>
        </w:tc>
        <w:tc>
          <w:tcPr>
            <w:tcW w:w="2118" w:type="dxa"/>
          </w:tcPr>
          <w:p w14:paraId="17807B5D" w14:textId="77777777" w:rsidR="004203D2" w:rsidRPr="00E24B8C" w:rsidRDefault="004203D2" w:rsidP="004203D2">
            <w:pPr>
              <w:spacing w:after="0"/>
              <w:rPr>
                <w:rFonts w:ascii="VladaRHSans Lt" w:hAnsi="VladaRHSans Lt"/>
                <w:sz w:val="19"/>
                <w:lang w:eastAsia="hr-HR"/>
              </w:rPr>
            </w:pPr>
            <w:r w:rsidRPr="00E24B8C">
              <w:rPr>
                <w:rFonts w:ascii="VladaRHSans Lt" w:hAnsi="VladaRHSans Lt"/>
                <w:sz w:val="19"/>
                <w:lang w:eastAsia="hr-HR"/>
              </w:rPr>
              <w:t>Primjenjuje svojstva parnosti, neparnosti i periodičnosti trigonometrijskih funkcija</w:t>
            </w:r>
            <w:r>
              <w:rPr>
                <w:rFonts w:ascii="VladaRHSans Lt" w:hAnsi="VladaRHSans Lt"/>
                <w:sz w:val="19"/>
                <w:lang w:eastAsia="hr-HR"/>
              </w:rPr>
              <w:t xml:space="preserve"> pri rješavanju zadataka.</w:t>
            </w:r>
          </w:p>
          <w:p w14:paraId="37095329" w14:textId="77777777" w:rsidR="004203D2" w:rsidRPr="00356E95" w:rsidRDefault="004203D2" w:rsidP="004203D2">
            <w:pPr>
              <w:pStyle w:val="0-Tekst"/>
            </w:pPr>
          </w:p>
        </w:tc>
      </w:tr>
      <w:tr w:rsidR="004203D2" w:rsidRPr="00444F01" w14:paraId="07A6D2D9" w14:textId="77777777" w:rsidTr="004203D2">
        <w:tc>
          <w:tcPr>
            <w:tcW w:w="13994" w:type="dxa"/>
            <w:gridSpan w:val="7"/>
          </w:tcPr>
          <w:p w14:paraId="482B912B" w14:textId="77777777" w:rsidR="004203D2" w:rsidRPr="00E24B8C" w:rsidRDefault="004203D2" w:rsidP="004203D2">
            <w:pPr>
              <w:spacing w:after="0"/>
              <w:rPr>
                <w:rFonts w:ascii="VladaRHSans Lt" w:hAnsi="VladaRHSans Lt"/>
                <w:sz w:val="19"/>
                <w:lang w:eastAsia="hr-HR"/>
              </w:rPr>
            </w:pPr>
            <w:r>
              <w:rPr>
                <w:rFonts w:ascii="VladaRHSans Lt" w:hAnsi="VladaRHSans Lt"/>
                <w:sz w:val="19"/>
                <w:lang w:eastAsia="hr-HR"/>
              </w:rPr>
              <w:t>NAPOMENA:</w:t>
            </w:r>
          </w:p>
          <w:p w14:paraId="4A6CF16B" w14:textId="0915E95E" w:rsidR="004203D2" w:rsidRPr="00E24B8C" w:rsidRDefault="001A4C79" w:rsidP="004203D2">
            <w:pPr>
              <w:spacing w:after="0"/>
              <w:rPr>
                <w:rFonts w:ascii="VladaRHSans Lt" w:hAnsi="VladaRHSans Lt"/>
                <w:sz w:val="19"/>
                <w:lang w:eastAsia="hr-HR"/>
              </w:rPr>
            </w:pPr>
            <w:r>
              <w:rPr>
                <w:rFonts w:ascii="VladaRHSans Lt" w:hAnsi="VladaRHSans Lt"/>
                <w:sz w:val="19"/>
                <w:lang w:eastAsia="hr-HR"/>
              </w:rPr>
              <w:t>Rabiti programe dinamične geometrije te ostale primjerene i dostupne interaktivne računalne programe i alate</w:t>
            </w:r>
            <w:r w:rsidR="004203D2" w:rsidRPr="00E24B8C">
              <w:rPr>
                <w:rFonts w:ascii="VladaRHSans Lt" w:hAnsi="VladaRHSans Lt"/>
                <w:sz w:val="19"/>
                <w:lang w:eastAsia="hr-HR"/>
              </w:rPr>
              <w:t xml:space="preserve"> za otkrivanje svojstava i pravilnosti. Važno je da učenici otkriju i usvoje vezu koordinata točaka na brojevnoj kružnici i trigonometrijskih funkcija (</w:t>
            </w:r>
            <m:oMath>
              <m:r>
                <w:rPr>
                  <w:rFonts w:ascii="Cambria Math" w:hAnsi="Cambria Math"/>
                  <w:sz w:val="19"/>
                  <w:lang w:eastAsia="hr-HR"/>
                </w:rPr>
                <m:t>sinx</m:t>
              </m:r>
            </m:oMath>
            <w:r w:rsidR="004203D2" w:rsidRPr="00E24B8C">
              <w:rPr>
                <w:rFonts w:ascii="VladaRHSans Lt" w:hAnsi="VladaRHSans Lt"/>
                <w:sz w:val="19"/>
                <w:lang w:eastAsia="hr-HR"/>
              </w:rPr>
              <w:t xml:space="preserve"> i </w:t>
            </w:r>
            <m:oMath>
              <m:r>
                <w:rPr>
                  <w:rFonts w:ascii="Cambria Math" w:hAnsi="Cambria Math"/>
                  <w:sz w:val="19"/>
                  <w:lang w:eastAsia="hr-HR"/>
                </w:rPr>
                <m:t>cosx</m:t>
              </m:r>
            </m:oMath>
            <w:r w:rsidR="00866E1F" w:rsidRPr="00E24B8C">
              <w:rPr>
                <w:rFonts w:ascii="VladaRHSans Lt" w:hAnsi="VladaRHSans Lt"/>
                <w:sz w:val="19"/>
                <w:lang w:eastAsia="hr-HR"/>
              </w:rPr>
              <w:t xml:space="preserve"> </w:t>
            </w:r>
            <w:r w:rsidR="004203D2" w:rsidRPr="00E24B8C">
              <w:rPr>
                <w:rFonts w:ascii="VladaRHSans Lt" w:hAnsi="VladaRHSans Lt"/>
                <w:sz w:val="19"/>
                <w:lang w:eastAsia="hr-HR"/>
              </w:rPr>
              <w:t xml:space="preserve">), odnosno koordinata točaka na osi tangensa s </w:t>
            </w:r>
            <m:oMath>
              <m:r>
                <w:rPr>
                  <w:rFonts w:ascii="Cambria Math" w:hAnsi="Cambria Math"/>
                  <w:sz w:val="19"/>
                  <w:lang w:eastAsia="hr-HR"/>
                </w:rPr>
                <m:t>tgx</m:t>
              </m:r>
            </m:oMath>
            <w:r w:rsidR="004203D2" w:rsidRPr="00E24B8C">
              <w:rPr>
                <w:rFonts w:ascii="VladaRHSans Lt" w:hAnsi="VladaRHSans Lt"/>
                <w:sz w:val="19"/>
                <w:lang w:eastAsia="hr-HR"/>
              </w:rPr>
              <w:t xml:space="preserve">, osi kotangensa s </w:t>
            </w:r>
            <m:oMath>
              <m:r>
                <w:rPr>
                  <w:rFonts w:ascii="Cambria Math" w:hAnsi="Cambria Math"/>
                  <w:sz w:val="19"/>
                  <w:lang w:eastAsia="hr-HR"/>
                </w:rPr>
                <m:t>ctgx</m:t>
              </m:r>
            </m:oMath>
            <w:r w:rsidR="004203D2" w:rsidRPr="00E24B8C">
              <w:rPr>
                <w:rFonts w:ascii="VladaRHSans Lt" w:hAnsi="VladaRHSans Lt"/>
                <w:sz w:val="19"/>
                <w:lang w:eastAsia="hr-HR"/>
              </w:rPr>
              <w:t>. Također je važno otkrivanje svojstava kao što su parnost/neparnost i periodičnost te njihova primjena pri računanju vrijednosti trigonometrijskih funkcija. Rabiti džepno računalo. Upozoriti na mjere koje se koriste pri računanju (stupnjevi, radijani).</w:t>
            </w:r>
          </w:p>
          <w:p w14:paraId="6901DDCC" w14:textId="746320D5" w:rsidR="004203D2" w:rsidRPr="00356E95" w:rsidRDefault="004203D2" w:rsidP="004203D2">
            <w:pPr>
              <w:pStyle w:val="0-Tekst"/>
            </w:pPr>
            <w:r w:rsidRPr="00E82903">
              <w:t>Moguće je učenicima zadati mali seminarski rad crtanja grafova trigonometrijskih funkcija (od početka koristeći brojevnu kružnicu, prenoseći vrijednosti na graf) ili onih kojima se mijenjaju amplitude, periodi i pomaci. Uporabom programa dinamične geometrije pri izradi toga seminarskog rada puno jednostavnije uočavaju promjene. No, za razvoj grafomotoričkih vještina dobro je zadati da učenici to rade i prostoručno. Svakako ih treba upozoriti na važnost odabira pogodnoga mjerila pri crtanju grafova.</w:t>
            </w:r>
          </w:p>
        </w:tc>
      </w:tr>
      <w:tr w:rsidR="004203D2" w:rsidRPr="00444F01" w14:paraId="071BA65D" w14:textId="77777777" w:rsidTr="004203D2">
        <w:tc>
          <w:tcPr>
            <w:tcW w:w="487" w:type="dxa"/>
          </w:tcPr>
          <w:p w14:paraId="25F38C5A" w14:textId="77777777" w:rsidR="004203D2" w:rsidRPr="00356E95" w:rsidRDefault="004203D2" w:rsidP="004203D2">
            <w:pPr>
              <w:pStyle w:val="0-Ishodi"/>
            </w:pPr>
            <w:r>
              <w:t>5</w:t>
            </w:r>
            <w:r w:rsidRPr="00356E95">
              <w:t>.</w:t>
            </w:r>
          </w:p>
        </w:tc>
        <w:tc>
          <w:tcPr>
            <w:tcW w:w="1823" w:type="dxa"/>
            <w:shd w:val="clear" w:color="auto" w:fill="B4FAB4"/>
          </w:tcPr>
          <w:p w14:paraId="0B5C110C" w14:textId="77777777" w:rsidR="004203D2" w:rsidRPr="00356E95" w:rsidRDefault="004203D2" w:rsidP="004203D2">
            <w:pPr>
              <w:pStyle w:val="0-Ishodi"/>
              <w:suppressAutoHyphens/>
            </w:pPr>
            <w:r w:rsidRPr="00356E95">
              <w:t>C. 3. 2</w:t>
            </w:r>
          </w:p>
          <w:p w14:paraId="66069D3F" w14:textId="77777777" w:rsidR="004203D2" w:rsidRPr="00356E95" w:rsidRDefault="004203D2" w:rsidP="004203D2">
            <w:pPr>
              <w:pStyle w:val="0-Ishodi"/>
              <w:shd w:val="clear" w:color="auto" w:fill="FAFAB4"/>
              <w:suppressAutoHyphens/>
            </w:pPr>
            <w:r>
              <w:t>D. 3. 2</w:t>
            </w:r>
          </w:p>
          <w:p w14:paraId="26CB7A51" w14:textId="77777777" w:rsidR="004203D2" w:rsidRPr="00356E95" w:rsidRDefault="004203D2" w:rsidP="004203D2">
            <w:pPr>
              <w:pStyle w:val="0-Ishodi"/>
              <w:suppressAutoHyphens/>
            </w:pPr>
          </w:p>
          <w:p w14:paraId="672035A3" w14:textId="77777777" w:rsidR="004203D2" w:rsidRPr="00356E95" w:rsidRDefault="004203D2" w:rsidP="004203D2">
            <w:pPr>
              <w:pStyle w:val="0-Ishodi"/>
              <w:suppressAutoHyphens/>
            </w:pPr>
            <w:r w:rsidRPr="00356E95">
              <w:t>Primjenjuje koordinatni sustav.</w:t>
            </w:r>
          </w:p>
        </w:tc>
        <w:tc>
          <w:tcPr>
            <w:tcW w:w="3214" w:type="dxa"/>
          </w:tcPr>
          <w:p w14:paraId="59B6A19A" w14:textId="77777777" w:rsidR="004203D2" w:rsidRPr="00356E95" w:rsidRDefault="004203D2" w:rsidP="004203D2">
            <w:pPr>
              <w:pStyle w:val="0-Tekst"/>
            </w:pPr>
            <w:r w:rsidRPr="00356E95">
              <w:t xml:space="preserve">Imenuje elemente koordinatnoga sustava, crta točke zadane koordinatama i obrnuto. </w:t>
            </w:r>
          </w:p>
          <w:p w14:paraId="4E6286A8" w14:textId="77777777" w:rsidR="004203D2" w:rsidRPr="00356E95" w:rsidRDefault="004203D2" w:rsidP="004203D2">
            <w:pPr>
              <w:pStyle w:val="0-Tekst"/>
            </w:pPr>
            <w:r w:rsidRPr="00356E95">
              <w:t>Računa duljinu dužine i koordinate polovišta dužine te ih primjenjuje u geometrijskim problemima.</w:t>
            </w:r>
          </w:p>
        </w:tc>
        <w:tc>
          <w:tcPr>
            <w:tcW w:w="2117" w:type="dxa"/>
          </w:tcPr>
          <w:p w14:paraId="34D4C295" w14:textId="77777777" w:rsidR="004203D2" w:rsidRPr="00356E95" w:rsidRDefault="004203D2" w:rsidP="004203D2">
            <w:pPr>
              <w:pStyle w:val="0-Tekst"/>
            </w:pPr>
            <w:r w:rsidRPr="00356E95">
              <w:t xml:space="preserve">Crta dužine i likove zadane koordinatama vrhova u koordinatnome sustavu. </w:t>
            </w:r>
          </w:p>
        </w:tc>
        <w:tc>
          <w:tcPr>
            <w:tcW w:w="2118" w:type="dxa"/>
          </w:tcPr>
          <w:p w14:paraId="6139A904" w14:textId="77777777" w:rsidR="004203D2" w:rsidRPr="00356E95" w:rsidRDefault="004203D2" w:rsidP="004203D2">
            <w:pPr>
              <w:pStyle w:val="0-Tekst"/>
            </w:pPr>
            <w:r w:rsidRPr="00356E95">
              <w:t>Računa duljinu dužine i koordinate polovišta dužine.</w:t>
            </w:r>
          </w:p>
        </w:tc>
        <w:tc>
          <w:tcPr>
            <w:tcW w:w="2117" w:type="dxa"/>
          </w:tcPr>
          <w:p w14:paraId="7C15E4F4" w14:textId="77777777" w:rsidR="004203D2" w:rsidRPr="00356E95" w:rsidRDefault="004203D2" w:rsidP="004203D2">
            <w:pPr>
              <w:pStyle w:val="0-Tekst"/>
            </w:pPr>
            <w:r w:rsidRPr="00356E95">
              <w:t>Primjenjuje koordinate polovišta i duljinu dužine u jednostavnim geometrijskim problemima.</w:t>
            </w:r>
          </w:p>
        </w:tc>
        <w:tc>
          <w:tcPr>
            <w:tcW w:w="2118" w:type="dxa"/>
          </w:tcPr>
          <w:p w14:paraId="6EFD510F" w14:textId="77777777" w:rsidR="004203D2" w:rsidRPr="00356E95" w:rsidRDefault="004203D2" w:rsidP="004203D2">
            <w:pPr>
              <w:pStyle w:val="0-Tekst"/>
            </w:pPr>
            <w:r w:rsidRPr="00356E95">
              <w:t>Samostalno rješava geometrijske probleme.</w:t>
            </w:r>
          </w:p>
        </w:tc>
      </w:tr>
      <w:tr w:rsidR="004203D2" w:rsidRPr="00444F01" w14:paraId="3E5E1B8C" w14:textId="77777777" w:rsidTr="004203D2">
        <w:tc>
          <w:tcPr>
            <w:tcW w:w="487" w:type="dxa"/>
          </w:tcPr>
          <w:p w14:paraId="4AC9DF47" w14:textId="77777777" w:rsidR="004203D2" w:rsidRPr="00356E95" w:rsidRDefault="004203D2" w:rsidP="004203D2">
            <w:pPr>
              <w:pStyle w:val="0-Ishodi"/>
            </w:pPr>
            <w:r>
              <w:t>6</w:t>
            </w:r>
            <w:r w:rsidRPr="00356E95">
              <w:t>.</w:t>
            </w:r>
          </w:p>
        </w:tc>
        <w:tc>
          <w:tcPr>
            <w:tcW w:w="1823" w:type="dxa"/>
            <w:shd w:val="clear" w:color="auto" w:fill="B4FAB4"/>
          </w:tcPr>
          <w:p w14:paraId="3D87880D" w14:textId="77777777" w:rsidR="004203D2" w:rsidRPr="00356E95" w:rsidRDefault="004203D2" w:rsidP="004203D2">
            <w:pPr>
              <w:pStyle w:val="0-Ishodi"/>
              <w:suppressAutoHyphens/>
            </w:pPr>
            <w:r w:rsidRPr="00356E95">
              <w:t>C. 3. 3</w:t>
            </w:r>
          </w:p>
          <w:p w14:paraId="137B2BB9" w14:textId="77777777" w:rsidR="004203D2" w:rsidRPr="00356E95" w:rsidRDefault="004203D2" w:rsidP="004203D2">
            <w:pPr>
              <w:pStyle w:val="0-Ishodi"/>
              <w:shd w:val="clear" w:color="auto" w:fill="FAFAB4"/>
              <w:suppressAutoHyphens/>
            </w:pPr>
            <w:r>
              <w:t>D. 3. 3</w:t>
            </w:r>
          </w:p>
          <w:p w14:paraId="7749193E" w14:textId="77777777" w:rsidR="004203D2" w:rsidRPr="00356E95" w:rsidRDefault="004203D2" w:rsidP="004203D2">
            <w:pPr>
              <w:pStyle w:val="0-Ishodi"/>
              <w:suppressAutoHyphens/>
            </w:pPr>
          </w:p>
          <w:p w14:paraId="4A5A52D6" w14:textId="77777777" w:rsidR="004203D2" w:rsidRPr="00356E95" w:rsidRDefault="004203D2" w:rsidP="004203D2">
            <w:pPr>
              <w:pStyle w:val="0-Ishodi"/>
              <w:suppressAutoHyphens/>
            </w:pPr>
            <w:r w:rsidRPr="00356E95">
              <w:t xml:space="preserve">Računa s vektorima. </w:t>
            </w:r>
          </w:p>
        </w:tc>
        <w:tc>
          <w:tcPr>
            <w:tcW w:w="3214" w:type="dxa"/>
          </w:tcPr>
          <w:p w14:paraId="0628CA91" w14:textId="77777777" w:rsidR="004203D2" w:rsidRPr="00356E95" w:rsidRDefault="004203D2" w:rsidP="004203D2">
            <w:pPr>
              <w:pStyle w:val="0-Tekst"/>
              <w:rPr>
                <w:highlight w:val="white"/>
              </w:rPr>
            </w:pPr>
            <w:r w:rsidRPr="00356E95">
              <w:rPr>
                <w:highlight w:val="white"/>
              </w:rPr>
              <w:t xml:space="preserve">Prepoznaje, opisuje i </w:t>
            </w:r>
            <w:r>
              <w:rPr>
                <w:highlight w:val="white"/>
              </w:rPr>
              <w:t>rabi</w:t>
            </w:r>
            <w:r w:rsidRPr="00356E95">
              <w:rPr>
                <w:highlight w:val="white"/>
              </w:rPr>
              <w:t xml:space="preserve"> elemente vektora. </w:t>
            </w:r>
          </w:p>
          <w:p w14:paraId="65EFC296" w14:textId="77777777" w:rsidR="004203D2" w:rsidRDefault="004203D2" w:rsidP="004203D2">
            <w:pPr>
              <w:pStyle w:val="0-Tekst"/>
            </w:pPr>
            <w:r w:rsidRPr="00356E95">
              <w:rPr>
                <w:highlight w:val="white"/>
              </w:rPr>
              <w:t xml:space="preserve">Računa s vektorima (zbraja, oduzima i množi skalarom) i prikazuje ih u </w:t>
            </w:r>
            <w:r w:rsidRPr="00356E95">
              <w:rPr>
                <w:highlight w:val="white"/>
              </w:rPr>
              <w:lastRenderedPageBreak/>
              <w:t xml:space="preserve">ravnini i u koordinatnome sustavu, određuje duljinu vektora, računa skalarni umnožak vektora. </w:t>
            </w:r>
          </w:p>
          <w:p w14:paraId="3A08F140" w14:textId="77777777" w:rsidR="004203D2" w:rsidRPr="00356E95" w:rsidRDefault="004203D2" w:rsidP="004203D2">
            <w:pPr>
              <w:pStyle w:val="0-Tekst"/>
            </w:pPr>
          </w:p>
          <w:p w14:paraId="041BE84A" w14:textId="77777777" w:rsidR="004203D2" w:rsidRPr="00356E95" w:rsidRDefault="004203D2" w:rsidP="004203D2">
            <w:pPr>
              <w:pStyle w:val="0-Tekst"/>
            </w:pPr>
            <w:r>
              <w:t xml:space="preserve">Prošireni sadržaj: </w:t>
            </w:r>
          </w:p>
          <w:p w14:paraId="3DAB0FA9" w14:textId="4F7C7C3F" w:rsidR="004203D2" w:rsidRPr="00356E95" w:rsidRDefault="004203D2" w:rsidP="004203D2">
            <w:pPr>
              <w:pStyle w:val="0-Tekst"/>
            </w:pPr>
            <w:r w:rsidRPr="00356E95">
              <w:t xml:space="preserve">Računa </w:t>
            </w:r>
            <w:r w:rsidR="00A91345">
              <w:t xml:space="preserve">mjeru </w:t>
            </w:r>
            <w:r w:rsidRPr="00356E95">
              <w:t>kut</w:t>
            </w:r>
            <w:r w:rsidR="00A91345">
              <w:t>a</w:t>
            </w:r>
            <w:r w:rsidRPr="00356E95">
              <w:t xml:space="preserve"> između vektora.</w:t>
            </w:r>
          </w:p>
        </w:tc>
        <w:tc>
          <w:tcPr>
            <w:tcW w:w="2117" w:type="dxa"/>
          </w:tcPr>
          <w:p w14:paraId="6684A9BF" w14:textId="77777777" w:rsidR="004203D2" w:rsidRPr="00356E95" w:rsidRDefault="004203D2" w:rsidP="004203D2">
            <w:pPr>
              <w:pStyle w:val="0-Tekst"/>
            </w:pPr>
            <w:r w:rsidRPr="00356E95">
              <w:lastRenderedPageBreak/>
              <w:t xml:space="preserve">Opisuje elemente kojima je vektor definiran i crta vektore u </w:t>
            </w:r>
            <w:r w:rsidRPr="00356E95">
              <w:lastRenderedPageBreak/>
              <w:t>ravnini i u koordinatnome sustavu.</w:t>
            </w:r>
          </w:p>
        </w:tc>
        <w:tc>
          <w:tcPr>
            <w:tcW w:w="2118" w:type="dxa"/>
          </w:tcPr>
          <w:p w14:paraId="0A70FF0C" w14:textId="77777777" w:rsidR="004203D2" w:rsidRPr="00356E95" w:rsidRDefault="004203D2" w:rsidP="004203D2">
            <w:pPr>
              <w:pStyle w:val="0-Tekst"/>
            </w:pPr>
            <w:r w:rsidRPr="00356E95">
              <w:lastRenderedPageBreak/>
              <w:t xml:space="preserve">Opisuje odnose između dvaju vektora, određuje koordinate vektora zadanoga točkama u </w:t>
            </w:r>
            <w:r w:rsidRPr="00356E95">
              <w:lastRenderedPageBreak/>
              <w:t>koordinatnome sustavu. Računa duljinu vektora.</w:t>
            </w:r>
          </w:p>
        </w:tc>
        <w:tc>
          <w:tcPr>
            <w:tcW w:w="2117" w:type="dxa"/>
          </w:tcPr>
          <w:p w14:paraId="2BF53019" w14:textId="77777777" w:rsidR="004203D2" w:rsidRPr="00356E95" w:rsidRDefault="004203D2" w:rsidP="004203D2">
            <w:pPr>
              <w:pStyle w:val="0-Tekst"/>
            </w:pPr>
            <w:r w:rsidRPr="00356E95">
              <w:lastRenderedPageBreak/>
              <w:t xml:space="preserve">Računa s vektorima (zbraja, oduzima i množi skalarom) prikazanima na razne načine. </w:t>
            </w:r>
          </w:p>
        </w:tc>
        <w:tc>
          <w:tcPr>
            <w:tcW w:w="2118" w:type="dxa"/>
          </w:tcPr>
          <w:p w14:paraId="78430685" w14:textId="77777777" w:rsidR="004203D2" w:rsidRPr="00356E95" w:rsidRDefault="004203D2" w:rsidP="004203D2">
            <w:pPr>
              <w:pStyle w:val="0-Tekst"/>
            </w:pPr>
            <w:r w:rsidRPr="00356E95">
              <w:t>Računa skalarni umnožak vektora.</w:t>
            </w:r>
          </w:p>
        </w:tc>
      </w:tr>
      <w:tr w:rsidR="004203D2" w:rsidRPr="00444F01" w14:paraId="6430CAE3" w14:textId="77777777" w:rsidTr="004203D2">
        <w:tc>
          <w:tcPr>
            <w:tcW w:w="13994" w:type="dxa"/>
            <w:gridSpan w:val="7"/>
          </w:tcPr>
          <w:p w14:paraId="3B538DD2" w14:textId="77777777" w:rsidR="004203D2" w:rsidRPr="00356E95" w:rsidRDefault="004203D2" w:rsidP="004203D2">
            <w:pPr>
              <w:pStyle w:val="0-Tekst"/>
            </w:pPr>
            <w:r>
              <w:t>NAPOMENA:</w:t>
            </w:r>
          </w:p>
          <w:p w14:paraId="03977359" w14:textId="19EF9087" w:rsidR="004203D2" w:rsidRPr="00356E95" w:rsidRDefault="001A4C79" w:rsidP="004203D2">
            <w:pPr>
              <w:pStyle w:val="0-Tekst"/>
            </w:pPr>
            <w:r>
              <w:t>Rabiti programe dinamične geometrije te ostale primjerene i dostupne interaktivne računalne programe i alate</w:t>
            </w:r>
            <w:r w:rsidR="004203D2" w:rsidRPr="00356E95">
              <w:t xml:space="preserve"> za istraživanje svojstava, prikaz zadataka i provjeru ispravnosti rješenja.</w:t>
            </w:r>
          </w:p>
        </w:tc>
      </w:tr>
    </w:tbl>
    <w:p w14:paraId="3EE45117" w14:textId="77777777" w:rsidR="004203D2" w:rsidRDefault="004203D2" w:rsidP="004203D2"/>
    <w:p w14:paraId="5807A50A" w14:textId="77777777" w:rsidR="004203D2" w:rsidRDefault="004203D2" w:rsidP="004203D2"/>
    <w:p w14:paraId="5C9FE02F" w14:textId="664FBC0C" w:rsidR="00BA36A1" w:rsidRDefault="00BA36A1" w:rsidP="00BA36A1">
      <w:pPr>
        <w:pStyle w:val="CKR-H3"/>
      </w:pPr>
    </w:p>
    <w:p w14:paraId="1BEE0BD4" w14:textId="1085015F" w:rsidR="008D3074" w:rsidRDefault="008D3074" w:rsidP="00BA36A1">
      <w:pPr>
        <w:pStyle w:val="CKR-H3"/>
      </w:pPr>
    </w:p>
    <w:p w14:paraId="59924CD6" w14:textId="5129ADA6" w:rsidR="008D3074" w:rsidRDefault="008D3074" w:rsidP="00BA36A1">
      <w:pPr>
        <w:pStyle w:val="CKR-H3"/>
      </w:pPr>
    </w:p>
    <w:p w14:paraId="46F7879B" w14:textId="6E179737" w:rsidR="008D3074" w:rsidRDefault="008D3074" w:rsidP="00BA36A1">
      <w:pPr>
        <w:pStyle w:val="CKR-H3"/>
      </w:pPr>
    </w:p>
    <w:p w14:paraId="1A10FB10" w14:textId="67532A69" w:rsidR="008D3074" w:rsidRDefault="008D3074" w:rsidP="00BA36A1">
      <w:pPr>
        <w:pStyle w:val="CKR-H3"/>
      </w:pPr>
    </w:p>
    <w:p w14:paraId="7C8EEACA" w14:textId="583A3DA5" w:rsidR="008D3074" w:rsidRDefault="008D3074" w:rsidP="00BA36A1">
      <w:pPr>
        <w:pStyle w:val="CKR-H3"/>
        <w:rPr>
          <w:sz w:val="36"/>
          <w:szCs w:val="36"/>
        </w:rPr>
      </w:pPr>
    </w:p>
    <w:p w14:paraId="4D5BCEFD" w14:textId="77EF0ED9" w:rsidR="008D3074" w:rsidRDefault="008D3074" w:rsidP="00BA36A1">
      <w:pPr>
        <w:pStyle w:val="CKR-H3"/>
        <w:rPr>
          <w:sz w:val="36"/>
          <w:szCs w:val="36"/>
        </w:rPr>
      </w:pPr>
    </w:p>
    <w:p w14:paraId="38B011BC" w14:textId="11CAB873" w:rsidR="008D3074" w:rsidRDefault="008D3074" w:rsidP="00BA36A1">
      <w:pPr>
        <w:pStyle w:val="CKR-H3"/>
        <w:rPr>
          <w:sz w:val="36"/>
          <w:szCs w:val="36"/>
        </w:rPr>
      </w:pPr>
    </w:p>
    <w:p w14:paraId="2912DC29" w14:textId="36F6DC02" w:rsidR="00652B3B" w:rsidRDefault="00652B3B" w:rsidP="00BA36A1">
      <w:pPr>
        <w:pStyle w:val="CKR-H3"/>
        <w:rPr>
          <w:sz w:val="36"/>
          <w:szCs w:val="36"/>
        </w:rPr>
      </w:pPr>
    </w:p>
    <w:p w14:paraId="37631869" w14:textId="6B730764" w:rsidR="00652B3B" w:rsidRDefault="00652B3B" w:rsidP="00BA36A1">
      <w:pPr>
        <w:pStyle w:val="CKR-H3"/>
        <w:rPr>
          <w:sz w:val="36"/>
          <w:szCs w:val="36"/>
        </w:rPr>
      </w:pPr>
    </w:p>
    <w:p w14:paraId="36EF7E04" w14:textId="56A2285B" w:rsidR="00652B3B" w:rsidRDefault="00652B3B" w:rsidP="00BA36A1">
      <w:pPr>
        <w:pStyle w:val="CKR-H3"/>
        <w:rPr>
          <w:sz w:val="36"/>
          <w:szCs w:val="36"/>
        </w:rPr>
      </w:pPr>
    </w:p>
    <w:p w14:paraId="25F31024" w14:textId="77777777" w:rsidR="00652B3B" w:rsidRPr="008D3074" w:rsidRDefault="00652B3B" w:rsidP="00BA36A1">
      <w:pPr>
        <w:pStyle w:val="CKR-H3"/>
        <w:rPr>
          <w:sz w:val="36"/>
          <w:szCs w:val="36"/>
        </w:rPr>
      </w:pPr>
    </w:p>
    <w:p w14:paraId="7C68497B" w14:textId="66B69E10" w:rsidR="006148E9" w:rsidRPr="00AC2885" w:rsidRDefault="006148E9" w:rsidP="008D3074">
      <w:pPr>
        <w:pStyle w:val="CKR-H3"/>
        <w:numPr>
          <w:ilvl w:val="0"/>
          <w:numId w:val="6"/>
        </w:numPr>
        <w:jc w:val="center"/>
        <w:rPr>
          <w:sz w:val="40"/>
          <w:szCs w:val="40"/>
        </w:rPr>
      </w:pPr>
      <w:r w:rsidRPr="00AC2885">
        <w:rPr>
          <w:sz w:val="40"/>
          <w:szCs w:val="40"/>
        </w:rPr>
        <w:t xml:space="preserve">razred </w:t>
      </w:r>
      <w:r w:rsidR="00BA36A1" w:rsidRPr="00AC2885">
        <w:rPr>
          <w:sz w:val="40"/>
          <w:szCs w:val="40"/>
        </w:rPr>
        <w:t xml:space="preserve">četverogodišnje </w:t>
      </w:r>
      <w:r w:rsidRPr="00AC2885">
        <w:rPr>
          <w:sz w:val="40"/>
          <w:szCs w:val="40"/>
        </w:rPr>
        <w:t>srednje škole (</w:t>
      </w:r>
      <w:r w:rsidR="00BA36A1" w:rsidRPr="00AC2885">
        <w:rPr>
          <w:sz w:val="40"/>
          <w:szCs w:val="40"/>
        </w:rPr>
        <w:t>64 sata</w:t>
      </w:r>
      <w:r w:rsidRPr="00AC2885">
        <w:rPr>
          <w:sz w:val="40"/>
          <w:szCs w:val="40"/>
        </w:rPr>
        <w:t>)</w:t>
      </w:r>
    </w:p>
    <w:p w14:paraId="0FF35CD4" w14:textId="0CAC8E34" w:rsidR="008D3074" w:rsidRDefault="008D3074" w:rsidP="008D3074">
      <w:pPr>
        <w:pStyle w:val="CKR-H3"/>
        <w:ind w:left="720"/>
        <w:rPr>
          <w:sz w:val="36"/>
          <w:szCs w:val="36"/>
        </w:rPr>
      </w:pPr>
    </w:p>
    <w:p w14:paraId="52D8065B" w14:textId="17D9D507" w:rsidR="008D3074" w:rsidRDefault="008D3074" w:rsidP="008D3074">
      <w:pPr>
        <w:pStyle w:val="CKR-H3"/>
        <w:ind w:left="720"/>
        <w:rPr>
          <w:sz w:val="36"/>
          <w:szCs w:val="36"/>
        </w:rPr>
      </w:pPr>
    </w:p>
    <w:p w14:paraId="1ACE3ADF" w14:textId="77777777" w:rsidR="008D3074" w:rsidRDefault="008D3074" w:rsidP="008D3074">
      <w:pPr>
        <w:pStyle w:val="CKR-H3"/>
        <w:ind w:left="720"/>
        <w:rPr>
          <w:sz w:val="36"/>
          <w:szCs w:val="36"/>
        </w:rPr>
      </w:pPr>
    </w:p>
    <w:p w14:paraId="16885C58" w14:textId="77777777" w:rsidR="0016678F" w:rsidRDefault="0016678F" w:rsidP="008D3074">
      <w:pPr>
        <w:pStyle w:val="CKR-H3"/>
        <w:ind w:left="720"/>
        <w:rPr>
          <w:sz w:val="36"/>
          <w:szCs w:val="36"/>
        </w:rPr>
      </w:pPr>
    </w:p>
    <w:p w14:paraId="084B5285" w14:textId="77777777" w:rsidR="0016678F" w:rsidRDefault="0016678F" w:rsidP="008D3074">
      <w:pPr>
        <w:pStyle w:val="CKR-H3"/>
        <w:ind w:left="720"/>
        <w:rPr>
          <w:sz w:val="36"/>
          <w:szCs w:val="36"/>
        </w:rPr>
      </w:pPr>
    </w:p>
    <w:p w14:paraId="2084F594" w14:textId="77777777" w:rsidR="004203D2" w:rsidRPr="00BA36A1" w:rsidRDefault="004203D2" w:rsidP="00BA36A1">
      <w:pPr>
        <w:pStyle w:val="CKR-H3"/>
        <w:jc w:val="center"/>
        <w:rPr>
          <w:sz w:val="36"/>
          <w:szCs w:val="3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7"/>
        <w:gridCol w:w="1823"/>
        <w:gridCol w:w="3214"/>
        <w:gridCol w:w="2117"/>
        <w:gridCol w:w="2118"/>
        <w:gridCol w:w="2117"/>
        <w:gridCol w:w="2118"/>
      </w:tblGrid>
      <w:tr w:rsidR="004203D2" w:rsidRPr="00444F01" w14:paraId="0CD07295" w14:textId="77777777" w:rsidTr="004203D2">
        <w:trPr>
          <w:trHeight w:val="425"/>
          <w:tblHeader/>
        </w:trPr>
        <w:tc>
          <w:tcPr>
            <w:tcW w:w="13994" w:type="dxa"/>
            <w:gridSpan w:val="7"/>
            <w:shd w:val="clear" w:color="auto" w:fill="B4DCEB"/>
            <w:vAlign w:val="center"/>
          </w:tcPr>
          <w:p w14:paraId="6E429EBC" w14:textId="77777777" w:rsidR="004203D2" w:rsidRPr="00356E95" w:rsidRDefault="004203D2" w:rsidP="004203D2">
            <w:pPr>
              <w:pStyle w:val="0-Vrh"/>
            </w:pPr>
            <w:r w:rsidRPr="00356E95">
              <w:lastRenderedPageBreak/>
              <w:t>MATEMATIKA – NA KRAJU 4. RAZREDA ČETVEROGODIŠNJE SREDNJE ŠKOLE (</w:t>
            </w:r>
            <w:r>
              <w:t>64 sata</w:t>
            </w:r>
            <w:r w:rsidRPr="00356E95">
              <w:t>) UČENIK:</w:t>
            </w:r>
          </w:p>
        </w:tc>
      </w:tr>
      <w:tr w:rsidR="004203D2" w:rsidRPr="00444F01" w14:paraId="2E16BDD3" w14:textId="77777777" w:rsidTr="004203D2">
        <w:trPr>
          <w:tblHeader/>
        </w:trPr>
        <w:tc>
          <w:tcPr>
            <w:tcW w:w="13994" w:type="dxa"/>
            <w:gridSpan w:val="7"/>
            <w:shd w:val="clear" w:color="auto" w:fill="C8FAFA"/>
            <w:vAlign w:val="center"/>
          </w:tcPr>
          <w:p w14:paraId="33C88157" w14:textId="77777777" w:rsidR="004203D2" w:rsidRPr="00356E95" w:rsidRDefault="004203D2" w:rsidP="004203D2">
            <w:pPr>
              <w:pStyle w:val="0-Vrh"/>
            </w:pPr>
            <w:r w:rsidRPr="00356E95">
              <w:t xml:space="preserve">DOMENE: A – BROJEVI, B – ALGEBRA I FUNKCIJE, C – OBLIK I </w:t>
            </w:r>
            <w:r>
              <w:t>PROSTOR, D – MJERENJE, E – PODATCI</w:t>
            </w:r>
            <w:r w:rsidRPr="00356E95">
              <w:t>, STATISTIKA I VJEROJATNOST</w:t>
            </w:r>
          </w:p>
        </w:tc>
      </w:tr>
      <w:tr w:rsidR="004203D2" w:rsidRPr="00444F01" w14:paraId="1740B0D2" w14:textId="77777777" w:rsidTr="004203D2">
        <w:trPr>
          <w:tblHeader/>
        </w:trPr>
        <w:tc>
          <w:tcPr>
            <w:tcW w:w="487" w:type="dxa"/>
            <w:vMerge w:val="restart"/>
            <w:shd w:val="clear" w:color="auto" w:fill="D7B9EB"/>
            <w:vAlign w:val="center"/>
          </w:tcPr>
          <w:p w14:paraId="397D0B9D" w14:textId="3A02B193" w:rsidR="004203D2" w:rsidRPr="00356E95" w:rsidRDefault="004203D2" w:rsidP="004203D2">
            <w:pPr>
              <w:pStyle w:val="0-Naslov"/>
            </w:pPr>
            <w:r>
              <w:t>RB</w:t>
            </w:r>
            <w:r w:rsidR="00652B3B">
              <w:t>.</w:t>
            </w:r>
          </w:p>
        </w:tc>
        <w:tc>
          <w:tcPr>
            <w:tcW w:w="1823" w:type="dxa"/>
            <w:vMerge w:val="restart"/>
            <w:shd w:val="clear" w:color="auto" w:fill="D7B9EB"/>
            <w:vAlign w:val="center"/>
          </w:tcPr>
          <w:p w14:paraId="0D335636" w14:textId="77777777" w:rsidR="004203D2" w:rsidRPr="00356E95" w:rsidRDefault="004203D2" w:rsidP="004203D2">
            <w:pPr>
              <w:pStyle w:val="0-Naslov"/>
            </w:pPr>
            <w:r w:rsidRPr="00356E95">
              <w:t>ISHOD</w:t>
            </w:r>
          </w:p>
        </w:tc>
        <w:tc>
          <w:tcPr>
            <w:tcW w:w="3214" w:type="dxa"/>
            <w:vMerge w:val="restart"/>
            <w:shd w:val="clear" w:color="auto" w:fill="D7B9EB"/>
            <w:vAlign w:val="center"/>
          </w:tcPr>
          <w:p w14:paraId="057F16BC" w14:textId="77777777" w:rsidR="004203D2" w:rsidRPr="00356E95" w:rsidRDefault="004203D2" w:rsidP="004203D2">
            <w:pPr>
              <w:pStyle w:val="0-Naslov"/>
            </w:pPr>
            <w:r w:rsidRPr="00356E95">
              <w:t>RAZRADA ISHODA</w:t>
            </w:r>
          </w:p>
        </w:tc>
        <w:tc>
          <w:tcPr>
            <w:tcW w:w="8470" w:type="dxa"/>
            <w:gridSpan w:val="4"/>
            <w:shd w:val="clear" w:color="auto" w:fill="D7B9EB"/>
            <w:vAlign w:val="center"/>
          </w:tcPr>
          <w:p w14:paraId="7797D7DA" w14:textId="77777777" w:rsidR="004203D2" w:rsidRPr="00356E95" w:rsidRDefault="004203D2" w:rsidP="004203D2">
            <w:pPr>
              <w:pStyle w:val="0-Naslov"/>
              <w:jc w:val="center"/>
            </w:pPr>
            <w:r w:rsidRPr="00356E95">
              <w:t>RAZINE USVOJENOSTI</w:t>
            </w:r>
          </w:p>
        </w:tc>
      </w:tr>
      <w:tr w:rsidR="004203D2" w:rsidRPr="00444F01" w14:paraId="6B30C1B8" w14:textId="77777777" w:rsidTr="004203D2">
        <w:trPr>
          <w:tblHeader/>
        </w:trPr>
        <w:tc>
          <w:tcPr>
            <w:tcW w:w="487" w:type="dxa"/>
            <w:vMerge/>
            <w:shd w:val="clear" w:color="auto" w:fill="D7B9EB"/>
          </w:tcPr>
          <w:p w14:paraId="27CC2E0D" w14:textId="77777777" w:rsidR="004203D2" w:rsidRPr="00356E95" w:rsidRDefault="004203D2" w:rsidP="004203D2">
            <w:pPr>
              <w:pStyle w:val="0-Naslov"/>
            </w:pPr>
          </w:p>
        </w:tc>
        <w:tc>
          <w:tcPr>
            <w:tcW w:w="1823" w:type="dxa"/>
            <w:vMerge/>
            <w:shd w:val="clear" w:color="auto" w:fill="D7B9EB"/>
            <w:vAlign w:val="center"/>
          </w:tcPr>
          <w:p w14:paraId="5F0F6051" w14:textId="77777777" w:rsidR="004203D2" w:rsidRPr="00356E95" w:rsidRDefault="004203D2" w:rsidP="004203D2">
            <w:pPr>
              <w:pStyle w:val="0-Naslov"/>
            </w:pPr>
          </w:p>
        </w:tc>
        <w:tc>
          <w:tcPr>
            <w:tcW w:w="3214" w:type="dxa"/>
            <w:vMerge/>
            <w:shd w:val="clear" w:color="auto" w:fill="D7B9EB"/>
            <w:vAlign w:val="center"/>
          </w:tcPr>
          <w:p w14:paraId="6BEEFB15" w14:textId="77777777" w:rsidR="004203D2" w:rsidRPr="00356E95" w:rsidRDefault="004203D2" w:rsidP="004203D2">
            <w:pPr>
              <w:pStyle w:val="0-Naslov"/>
            </w:pPr>
          </w:p>
        </w:tc>
        <w:tc>
          <w:tcPr>
            <w:tcW w:w="2117" w:type="dxa"/>
            <w:shd w:val="clear" w:color="auto" w:fill="FAC8FA"/>
            <w:vAlign w:val="center"/>
          </w:tcPr>
          <w:p w14:paraId="4A2357E7" w14:textId="77777777" w:rsidR="004203D2" w:rsidRPr="00356E95" w:rsidRDefault="004203D2" w:rsidP="004203D2">
            <w:pPr>
              <w:pStyle w:val="0-Naslov"/>
            </w:pPr>
            <w:r w:rsidRPr="00356E95">
              <w:t>ZADOVOLJAVAJUĆA</w:t>
            </w:r>
          </w:p>
        </w:tc>
        <w:tc>
          <w:tcPr>
            <w:tcW w:w="2118" w:type="dxa"/>
            <w:shd w:val="clear" w:color="auto" w:fill="FAC8FA"/>
            <w:vAlign w:val="center"/>
          </w:tcPr>
          <w:p w14:paraId="48F01BC0" w14:textId="77777777" w:rsidR="004203D2" w:rsidRPr="00356E95" w:rsidRDefault="004203D2" w:rsidP="004203D2">
            <w:pPr>
              <w:pStyle w:val="0-Naslov"/>
            </w:pPr>
            <w:r w:rsidRPr="00356E95">
              <w:t>DOBRA</w:t>
            </w:r>
          </w:p>
        </w:tc>
        <w:tc>
          <w:tcPr>
            <w:tcW w:w="2117" w:type="dxa"/>
            <w:shd w:val="clear" w:color="auto" w:fill="FAC8FA"/>
            <w:vAlign w:val="center"/>
          </w:tcPr>
          <w:p w14:paraId="3E655EA1" w14:textId="77777777" w:rsidR="004203D2" w:rsidRPr="00356E95" w:rsidRDefault="004203D2" w:rsidP="004203D2">
            <w:pPr>
              <w:pStyle w:val="0-Naslov"/>
            </w:pPr>
            <w:r w:rsidRPr="00356E95">
              <w:t>VRLO DOBRA</w:t>
            </w:r>
          </w:p>
        </w:tc>
        <w:tc>
          <w:tcPr>
            <w:tcW w:w="2118" w:type="dxa"/>
            <w:shd w:val="clear" w:color="auto" w:fill="FAC8FA"/>
            <w:vAlign w:val="center"/>
          </w:tcPr>
          <w:p w14:paraId="51EC2413" w14:textId="77777777" w:rsidR="004203D2" w:rsidRPr="00356E95" w:rsidRDefault="004203D2" w:rsidP="004203D2">
            <w:pPr>
              <w:pStyle w:val="0-Naslov"/>
            </w:pPr>
            <w:r w:rsidRPr="00356E95">
              <w:t>IZNIMNA</w:t>
            </w:r>
          </w:p>
        </w:tc>
      </w:tr>
      <w:tr w:rsidR="004203D2" w:rsidRPr="00444F01" w14:paraId="3DD0AE4B" w14:textId="77777777" w:rsidTr="004203D2">
        <w:tc>
          <w:tcPr>
            <w:tcW w:w="487" w:type="dxa"/>
          </w:tcPr>
          <w:p w14:paraId="4884A15C" w14:textId="77777777" w:rsidR="004203D2" w:rsidRPr="00356E95" w:rsidRDefault="004203D2" w:rsidP="004203D2">
            <w:pPr>
              <w:pStyle w:val="0-Ishodi"/>
            </w:pPr>
            <w:r w:rsidRPr="00356E95">
              <w:t>1.</w:t>
            </w:r>
          </w:p>
        </w:tc>
        <w:tc>
          <w:tcPr>
            <w:tcW w:w="1823" w:type="dxa"/>
            <w:shd w:val="clear" w:color="auto" w:fill="FFCDCD"/>
          </w:tcPr>
          <w:p w14:paraId="232F2775" w14:textId="77777777" w:rsidR="004203D2" w:rsidRPr="00356E95" w:rsidRDefault="004203D2" w:rsidP="004203D2">
            <w:pPr>
              <w:pStyle w:val="0-Ishodi"/>
              <w:suppressAutoHyphens/>
            </w:pPr>
            <w:r w:rsidRPr="00356E95">
              <w:t>A. 4. 1</w:t>
            </w:r>
          </w:p>
          <w:p w14:paraId="63096F98" w14:textId="77777777" w:rsidR="004203D2" w:rsidRPr="00356E95" w:rsidRDefault="004203D2" w:rsidP="004203D2">
            <w:pPr>
              <w:pStyle w:val="0-Ishodi"/>
              <w:shd w:val="clear" w:color="auto" w:fill="FAFAB4"/>
              <w:suppressAutoHyphens/>
            </w:pPr>
            <w:r w:rsidRPr="00356E95">
              <w:t>D. 4. 1</w:t>
            </w:r>
          </w:p>
          <w:p w14:paraId="7C0B0DFB" w14:textId="77777777" w:rsidR="004203D2" w:rsidRPr="00356E95" w:rsidRDefault="004203D2" w:rsidP="004203D2">
            <w:pPr>
              <w:pStyle w:val="0-Ishodi"/>
              <w:suppressAutoHyphens/>
            </w:pPr>
          </w:p>
          <w:p w14:paraId="4F244860" w14:textId="77777777" w:rsidR="004203D2" w:rsidRPr="00356E95" w:rsidRDefault="004203D2" w:rsidP="004203D2">
            <w:pPr>
              <w:pStyle w:val="0-Ishodi"/>
              <w:suppressAutoHyphens/>
            </w:pPr>
            <w:r w:rsidRPr="00356E95">
              <w:t xml:space="preserve">Primjenjuje kamatni račun. </w:t>
            </w:r>
          </w:p>
        </w:tc>
        <w:tc>
          <w:tcPr>
            <w:tcW w:w="3214" w:type="dxa"/>
          </w:tcPr>
          <w:p w14:paraId="3DF95DD2" w14:textId="77777777" w:rsidR="004203D2" w:rsidRPr="00356E95" w:rsidRDefault="004203D2" w:rsidP="004203D2">
            <w:pPr>
              <w:pStyle w:val="0-Tekst"/>
            </w:pPr>
            <w:r w:rsidRPr="00356E95">
              <w:t xml:space="preserve">Objašnjava veličine koje se javljaju u kamatnome računu. </w:t>
            </w:r>
          </w:p>
          <w:p w14:paraId="22911E0D" w14:textId="77777777" w:rsidR="004203D2" w:rsidRPr="00356E95" w:rsidRDefault="004203D2" w:rsidP="004203D2">
            <w:pPr>
              <w:pStyle w:val="0-Tekst"/>
            </w:pPr>
            <w:r w:rsidRPr="00356E95">
              <w:t xml:space="preserve">Računa jednostavne kamate za dane, mjesece i godine i primjenjuje ih u jednostavnim primjerima iz života. </w:t>
            </w:r>
          </w:p>
          <w:p w14:paraId="343AAD9E" w14:textId="77777777" w:rsidR="004203D2" w:rsidRPr="00356E95" w:rsidRDefault="004203D2" w:rsidP="004203D2">
            <w:pPr>
              <w:pStyle w:val="0-Tekst"/>
            </w:pPr>
            <w:r w:rsidRPr="00356E95">
              <w:t xml:space="preserve">Opisuje razliku između jednostavnoga i složenoga ukamaćivanja. </w:t>
            </w:r>
          </w:p>
          <w:p w14:paraId="4A235885" w14:textId="77777777" w:rsidR="004203D2" w:rsidRPr="00356E95" w:rsidRDefault="004203D2" w:rsidP="004203D2">
            <w:pPr>
              <w:pStyle w:val="0-Tekst"/>
            </w:pPr>
            <w:r w:rsidRPr="00356E95">
              <w:t xml:space="preserve">Računa konačnu i početnu vrijednost uloga i ukupne složene kamate. </w:t>
            </w:r>
          </w:p>
          <w:p w14:paraId="4907C327" w14:textId="77777777" w:rsidR="004203D2" w:rsidRPr="00356E95" w:rsidRDefault="004203D2" w:rsidP="004203D2">
            <w:pPr>
              <w:pStyle w:val="0-Tekst"/>
            </w:pPr>
            <w:r w:rsidRPr="00356E95">
              <w:t>Primjenjuje kamatni račun u primjerima štednje ili dugovanja.</w:t>
            </w:r>
          </w:p>
        </w:tc>
        <w:tc>
          <w:tcPr>
            <w:tcW w:w="2117" w:type="dxa"/>
          </w:tcPr>
          <w:p w14:paraId="49D68B08" w14:textId="77777777" w:rsidR="004203D2" w:rsidRPr="00356E95" w:rsidRDefault="004203D2" w:rsidP="004203D2">
            <w:pPr>
              <w:pStyle w:val="0-Tekst"/>
            </w:pPr>
            <w:r w:rsidRPr="00356E95">
              <w:t>Računa jednostavne kamate za dane, mjesece i godine i primjenjuje ih u jednostavnim primjerima iz života.</w:t>
            </w:r>
          </w:p>
        </w:tc>
        <w:tc>
          <w:tcPr>
            <w:tcW w:w="2118" w:type="dxa"/>
          </w:tcPr>
          <w:p w14:paraId="46A07FE8" w14:textId="77777777" w:rsidR="004203D2" w:rsidRPr="00356E95" w:rsidRDefault="004203D2" w:rsidP="004203D2">
            <w:pPr>
              <w:pStyle w:val="0-Tekst"/>
              <w:suppressAutoHyphens/>
            </w:pPr>
            <w:r w:rsidRPr="00356E95">
              <w:t>Opisuje razliku između jednostavnoga i složenoga ukamaćivanja. Računa konačnu vrijednost uloga pri složenome ukamaćivanju.</w:t>
            </w:r>
          </w:p>
        </w:tc>
        <w:tc>
          <w:tcPr>
            <w:tcW w:w="2117" w:type="dxa"/>
          </w:tcPr>
          <w:p w14:paraId="1657C47F" w14:textId="77777777" w:rsidR="004203D2" w:rsidRPr="00356E95" w:rsidRDefault="004203D2" w:rsidP="004203D2">
            <w:pPr>
              <w:pStyle w:val="0-Tekst"/>
            </w:pPr>
            <w:r w:rsidRPr="00356E95">
              <w:t>Računa početnu vrijednost uloga pri složenome ukamaćivanju i ukupne složene kamate.</w:t>
            </w:r>
          </w:p>
        </w:tc>
        <w:tc>
          <w:tcPr>
            <w:tcW w:w="2118" w:type="dxa"/>
          </w:tcPr>
          <w:p w14:paraId="4019EE1D" w14:textId="77777777" w:rsidR="004203D2" w:rsidRPr="00356E95" w:rsidRDefault="004203D2" w:rsidP="004203D2">
            <w:pPr>
              <w:pStyle w:val="0-Tekst"/>
            </w:pPr>
            <w:r w:rsidRPr="00356E95">
              <w:t>Primjenjuje kamatni račun u primjerima štednje ili dugovanja.</w:t>
            </w:r>
          </w:p>
        </w:tc>
      </w:tr>
      <w:tr w:rsidR="004203D2" w:rsidRPr="00444F01" w14:paraId="07417654" w14:textId="77777777" w:rsidTr="004203D2">
        <w:tc>
          <w:tcPr>
            <w:tcW w:w="13994" w:type="dxa"/>
            <w:gridSpan w:val="7"/>
          </w:tcPr>
          <w:p w14:paraId="09BB5255" w14:textId="77777777" w:rsidR="004203D2" w:rsidRPr="00356E95" w:rsidRDefault="004203D2" w:rsidP="004203D2">
            <w:pPr>
              <w:pStyle w:val="0-Tekst"/>
            </w:pPr>
            <w:r>
              <w:t>NAPOMENA:</w:t>
            </w:r>
          </w:p>
          <w:p w14:paraId="5A78457E" w14:textId="7673F8C0" w:rsidR="004203D2" w:rsidRPr="00356E95" w:rsidRDefault="004203D2" w:rsidP="004203D2">
            <w:pPr>
              <w:pStyle w:val="0-Tekst"/>
            </w:pPr>
            <w:r w:rsidRPr="00356E95">
              <w:t xml:space="preserve">Primjer primjene kamatnoga računa na primjerima iz života: Marko je u siječnju dobio račun za plin od 670 kuna. Trebao ga je platit 20. siječnja. Zakasnio je s plaćanjem i platio tek 15. veljače. Kamatna stopa, ako zakasni s plaćanjem, iznosi 15 %. </w:t>
            </w:r>
          </w:p>
          <w:p w14:paraId="530EDB4C" w14:textId="77777777" w:rsidR="004203D2" w:rsidRPr="00356E95" w:rsidRDefault="004203D2" w:rsidP="004203D2">
            <w:pPr>
              <w:pStyle w:val="0-Tekst"/>
            </w:pPr>
            <w:r w:rsidRPr="00356E95">
              <w:t xml:space="preserve">a) Koliko je dana Marko zakasnio s plaćanjem? </w:t>
            </w:r>
          </w:p>
          <w:p w14:paraId="7BFFDB5B" w14:textId="77777777" w:rsidR="004203D2" w:rsidRPr="00356E95" w:rsidRDefault="004203D2" w:rsidP="004203D2">
            <w:pPr>
              <w:pStyle w:val="0-Tekst"/>
            </w:pPr>
            <w:r w:rsidRPr="00356E95">
              <w:t xml:space="preserve">b) Koliku će kamatu platiti? </w:t>
            </w:r>
          </w:p>
          <w:p w14:paraId="218F2FB7" w14:textId="77777777" w:rsidR="004203D2" w:rsidRPr="00356E95" w:rsidRDefault="004203D2" w:rsidP="004203D2">
            <w:pPr>
              <w:pStyle w:val="0-Tekst"/>
            </w:pPr>
            <w:r w:rsidRPr="00356E95">
              <w:t>c) Koliko će kuna ukupno platiti za plin?</w:t>
            </w:r>
          </w:p>
          <w:p w14:paraId="11044A12" w14:textId="03762B63" w:rsidR="004203D2" w:rsidRDefault="004203D2" w:rsidP="004203D2">
            <w:pPr>
              <w:pStyle w:val="0-Tekst"/>
            </w:pPr>
            <w:r w:rsidRPr="00356E95">
              <w:t>Primjer složenoga kamatnog računa: Neka osoba uloži u banku 10000 kuna. Banka primjenjuje kamatnu stopu od 3 % godišnje. Obračun je kamata složen i godišnji. Kolika će biti vrijednost toga uloga na</w:t>
            </w:r>
            <w:r>
              <w:t xml:space="preserve">kon </w:t>
            </w:r>
          </w:p>
          <w:p w14:paraId="6C9A51E7" w14:textId="77777777" w:rsidR="004203D2" w:rsidRDefault="004203D2" w:rsidP="004203D2">
            <w:pPr>
              <w:pStyle w:val="0-Tekst"/>
            </w:pPr>
            <w:r>
              <w:t xml:space="preserve">a) 3 godine    </w:t>
            </w:r>
          </w:p>
          <w:p w14:paraId="7745020D" w14:textId="77777777" w:rsidR="004203D2" w:rsidRDefault="004203D2" w:rsidP="004203D2">
            <w:pPr>
              <w:pStyle w:val="0-Tekst"/>
            </w:pPr>
            <w:r>
              <w:t xml:space="preserve">b) 4 i pol godine    </w:t>
            </w:r>
          </w:p>
          <w:p w14:paraId="3C1EDE43" w14:textId="4CA974C8" w:rsidR="004203D2" w:rsidRPr="00356E95" w:rsidRDefault="004203D2" w:rsidP="004203D2">
            <w:pPr>
              <w:pStyle w:val="0-Tekst"/>
            </w:pPr>
            <w:r w:rsidRPr="00356E95">
              <w:t>c)  3 godine i 8 mjeseci?  Kolike su ukupne složene kamate?</w:t>
            </w:r>
          </w:p>
        </w:tc>
      </w:tr>
      <w:tr w:rsidR="004203D2" w:rsidRPr="00444F01" w14:paraId="73BFBCB4" w14:textId="77777777" w:rsidTr="004203D2">
        <w:tc>
          <w:tcPr>
            <w:tcW w:w="487" w:type="dxa"/>
          </w:tcPr>
          <w:p w14:paraId="75651AA7" w14:textId="77777777" w:rsidR="004203D2" w:rsidRPr="00356E95" w:rsidRDefault="004203D2" w:rsidP="004203D2">
            <w:pPr>
              <w:pStyle w:val="0-Ishodi"/>
            </w:pPr>
            <w:r w:rsidRPr="00356E95">
              <w:t>2.</w:t>
            </w:r>
          </w:p>
        </w:tc>
        <w:tc>
          <w:tcPr>
            <w:tcW w:w="1823" w:type="dxa"/>
            <w:shd w:val="clear" w:color="auto" w:fill="B4B4FA"/>
          </w:tcPr>
          <w:p w14:paraId="42BC63F7" w14:textId="77777777" w:rsidR="004203D2" w:rsidRPr="00356E95" w:rsidRDefault="004203D2" w:rsidP="004203D2">
            <w:pPr>
              <w:pStyle w:val="0-Ishodi"/>
              <w:suppressAutoHyphens/>
            </w:pPr>
            <w:r w:rsidRPr="00356E95">
              <w:t>B. 4. 1</w:t>
            </w:r>
          </w:p>
          <w:p w14:paraId="5053D8C4" w14:textId="77777777" w:rsidR="004203D2" w:rsidRPr="00356E95" w:rsidRDefault="004203D2" w:rsidP="004203D2">
            <w:pPr>
              <w:pStyle w:val="0-Ishodi"/>
              <w:suppressAutoHyphens/>
            </w:pPr>
          </w:p>
          <w:p w14:paraId="3BAFAF78" w14:textId="77777777" w:rsidR="004203D2" w:rsidRPr="00356E95" w:rsidRDefault="004203D2" w:rsidP="004203D2">
            <w:pPr>
              <w:pStyle w:val="0-Ishodi"/>
              <w:suppressAutoHyphens/>
            </w:pPr>
            <w:r w:rsidRPr="00356E95">
              <w:t>Primjenjuje aritmetički i geometrijski niz.</w:t>
            </w:r>
          </w:p>
        </w:tc>
        <w:tc>
          <w:tcPr>
            <w:tcW w:w="3214" w:type="dxa"/>
          </w:tcPr>
          <w:p w14:paraId="5DEB6762" w14:textId="77777777" w:rsidR="004203D2" w:rsidRPr="00356E95" w:rsidRDefault="004203D2" w:rsidP="004203D2">
            <w:pPr>
              <w:pStyle w:val="0-Tekst"/>
            </w:pPr>
            <w:r>
              <w:t>Nabraja svojstva</w:t>
            </w:r>
            <w:r w:rsidRPr="00356E95">
              <w:t xml:space="preserve"> i opisuje razliku između aritmetičkoga i geometrijskoga niza, nastavlja zadani niz, računa razliku/količnik i traženi član niza. </w:t>
            </w:r>
          </w:p>
          <w:p w14:paraId="2AE9FDCF" w14:textId="77777777" w:rsidR="004203D2" w:rsidRPr="00356E95" w:rsidRDefault="004203D2" w:rsidP="004203D2">
            <w:pPr>
              <w:pStyle w:val="0-Tekst"/>
            </w:pPr>
            <w:r w:rsidRPr="00356E95">
              <w:lastRenderedPageBreak/>
              <w:t xml:space="preserve">Računa zbroj prvih n članova i primjenjuje ga u problemima vezanim uz složeno ukamaćivanje. </w:t>
            </w:r>
          </w:p>
        </w:tc>
        <w:tc>
          <w:tcPr>
            <w:tcW w:w="2117" w:type="dxa"/>
          </w:tcPr>
          <w:p w14:paraId="6DBAB48E" w14:textId="77777777" w:rsidR="004203D2" w:rsidRPr="00356E95" w:rsidRDefault="004203D2" w:rsidP="004203D2">
            <w:pPr>
              <w:pStyle w:val="0-Tekst"/>
            </w:pPr>
            <w:r w:rsidRPr="00356E95">
              <w:lastRenderedPageBreak/>
              <w:t xml:space="preserve">Nabraja svojstva aritmetičkoga i geometrijskoga niza, nastavlja zadani niz uočenim pravilom. </w:t>
            </w:r>
          </w:p>
        </w:tc>
        <w:tc>
          <w:tcPr>
            <w:tcW w:w="2118" w:type="dxa"/>
          </w:tcPr>
          <w:p w14:paraId="2EAD9AEE" w14:textId="77777777" w:rsidR="004203D2" w:rsidRPr="00356E95" w:rsidRDefault="004203D2" w:rsidP="004203D2">
            <w:pPr>
              <w:pStyle w:val="0-Tekst"/>
            </w:pPr>
            <w:r w:rsidRPr="00356E95">
              <w:t>Opisuje razliku između aritmetičkoga i geometrijskoga niza, računa razliku/količnik i traženi član niza.</w:t>
            </w:r>
          </w:p>
        </w:tc>
        <w:tc>
          <w:tcPr>
            <w:tcW w:w="2117" w:type="dxa"/>
          </w:tcPr>
          <w:p w14:paraId="551D734D" w14:textId="77777777" w:rsidR="004203D2" w:rsidRPr="00356E95" w:rsidRDefault="004203D2" w:rsidP="004203D2">
            <w:pPr>
              <w:pStyle w:val="0-Tekst"/>
            </w:pPr>
            <w:r w:rsidRPr="00356E95">
              <w:t>Računa zbroj prvih n članova niza.</w:t>
            </w:r>
          </w:p>
        </w:tc>
        <w:tc>
          <w:tcPr>
            <w:tcW w:w="2118" w:type="dxa"/>
          </w:tcPr>
          <w:p w14:paraId="65DD3ED1" w14:textId="77777777" w:rsidR="004203D2" w:rsidRPr="00356E95" w:rsidRDefault="004203D2" w:rsidP="004203D2">
            <w:pPr>
              <w:pStyle w:val="0-Tekst"/>
            </w:pPr>
            <w:r w:rsidRPr="00356E95">
              <w:t>Primjenjuje niz u situacijama iz stvarnoga života.</w:t>
            </w:r>
          </w:p>
        </w:tc>
      </w:tr>
      <w:tr w:rsidR="004203D2" w:rsidRPr="00444F01" w14:paraId="03BC5E28" w14:textId="77777777" w:rsidTr="004203D2">
        <w:tc>
          <w:tcPr>
            <w:tcW w:w="13994" w:type="dxa"/>
            <w:gridSpan w:val="7"/>
          </w:tcPr>
          <w:p w14:paraId="1DB72AFF" w14:textId="77777777" w:rsidR="004203D2" w:rsidRPr="00356E95" w:rsidRDefault="004203D2" w:rsidP="004203D2">
            <w:pPr>
              <w:pStyle w:val="0-Tekst"/>
            </w:pPr>
            <w:r>
              <w:t>NAPOMENA:</w:t>
            </w:r>
          </w:p>
          <w:p w14:paraId="16F937CE" w14:textId="77777777" w:rsidR="004203D2" w:rsidRPr="00356E95" w:rsidRDefault="004203D2" w:rsidP="004203D2">
            <w:pPr>
              <w:pStyle w:val="0-Tekst"/>
            </w:pPr>
            <w:r w:rsidRPr="00356E95">
              <w:t xml:space="preserve">Primjer primjene aritmetičkoga niza na dugovanje: </w:t>
            </w:r>
          </w:p>
          <w:p w14:paraId="71DE9208" w14:textId="77777777" w:rsidR="004203D2" w:rsidRPr="00356E95" w:rsidRDefault="004203D2" w:rsidP="004203D2">
            <w:pPr>
              <w:pStyle w:val="0-Tekst"/>
            </w:pPr>
            <w:r w:rsidRPr="00356E95">
              <w:t xml:space="preserve">Matej je uzeo kredit od 24000 kuna, uz kamatnu stopu od 9 %. Vraćat će ga u ratama od 1000 kuna krajem mjeseca i svakoga će mjeseca platiti </w:t>
            </w:r>
            <w:r>
              <w:t xml:space="preserve">pripadajući kamatu. </w:t>
            </w:r>
            <w:r w:rsidRPr="00356E95">
              <w:t>Koliko će ukupno kamata platiti?</w:t>
            </w:r>
          </w:p>
          <w:p w14:paraId="76A71ACF" w14:textId="1BF20CE7" w:rsidR="004203D2" w:rsidRPr="00356E95" w:rsidRDefault="004203D2" w:rsidP="004203D2">
            <w:pPr>
              <w:pStyle w:val="0-Tekst"/>
            </w:pPr>
            <w:r w:rsidRPr="00356E95">
              <w:t>Primjer primjene geometrijskoga niza na periodičke uplate štednje: Ana je tijekom 2 godine prvoga dana u mjesecu uplaćivala 1000 kuna na štednju. Kamate su obračunate po stopi od 3 % godišnje uz složeno godišnje ukamaćivanje. Kojim će iznosom Ana raspolagati nakon isteka dvije godine?</w:t>
            </w:r>
          </w:p>
        </w:tc>
      </w:tr>
      <w:tr w:rsidR="004203D2" w:rsidRPr="00444F01" w14:paraId="3AAEEEB0" w14:textId="77777777" w:rsidTr="004203D2">
        <w:tc>
          <w:tcPr>
            <w:tcW w:w="487" w:type="dxa"/>
          </w:tcPr>
          <w:p w14:paraId="6C74C7D2" w14:textId="77777777" w:rsidR="004203D2" w:rsidRPr="00356E95" w:rsidRDefault="004203D2" w:rsidP="004203D2">
            <w:pPr>
              <w:pStyle w:val="0-Ishodi"/>
            </w:pPr>
            <w:r w:rsidRPr="00356E95">
              <w:t>3.</w:t>
            </w:r>
          </w:p>
        </w:tc>
        <w:tc>
          <w:tcPr>
            <w:tcW w:w="1823" w:type="dxa"/>
            <w:shd w:val="clear" w:color="auto" w:fill="B4B4FA"/>
          </w:tcPr>
          <w:p w14:paraId="5722B255" w14:textId="77777777" w:rsidR="004203D2" w:rsidRPr="00356E95" w:rsidRDefault="004203D2" w:rsidP="004203D2">
            <w:pPr>
              <w:pStyle w:val="0-Ishodi"/>
              <w:suppressAutoHyphens/>
            </w:pPr>
            <w:r w:rsidRPr="00356E95">
              <w:t>B. 4. 2</w:t>
            </w:r>
          </w:p>
          <w:p w14:paraId="69204835" w14:textId="77777777" w:rsidR="004203D2" w:rsidRPr="00356E95" w:rsidRDefault="004203D2" w:rsidP="004203D2">
            <w:pPr>
              <w:pStyle w:val="0-Ishodi"/>
              <w:shd w:val="clear" w:color="auto" w:fill="B4FAB4"/>
              <w:suppressAutoHyphens/>
            </w:pPr>
            <w:r w:rsidRPr="00356E95">
              <w:t>C. 4. 1</w:t>
            </w:r>
          </w:p>
          <w:p w14:paraId="167F1796" w14:textId="77777777" w:rsidR="004203D2" w:rsidRPr="00356E95" w:rsidRDefault="004203D2" w:rsidP="004203D2">
            <w:pPr>
              <w:pStyle w:val="0-Ishodi"/>
              <w:shd w:val="clear" w:color="auto" w:fill="FAFAB4"/>
              <w:suppressAutoHyphens/>
            </w:pPr>
            <w:r w:rsidRPr="00356E95">
              <w:t>D. 4. 2</w:t>
            </w:r>
          </w:p>
          <w:p w14:paraId="24B89269" w14:textId="77777777" w:rsidR="004203D2" w:rsidRPr="00356E95" w:rsidRDefault="004203D2" w:rsidP="004203D2">
            <w:pPr>
              <w:pStyle w:val="0-Ishodi"/>
              <w:suppressAutoHyphens/>
            </w:pPr>
          </w:p>
          <w:p w14:paraId="57D59378" w14:textId="77777777" w:rsidR="004203D2" w:rsidRPr="00356E95" w:rsidRDefault="004203D2" w:rsidP="004203D2">
            <w:pPr>
              <w:pStyle w:val="0-Ishodi"/>
              <w:suppressAutoHyphens/>
            </w:pPr>
            <w:r w:rsidRPr="00356E95">
              <w:t>Primjenjuje jednadžbu pravca.</w:t>
            </w:r>
          </w:p>
        </w:tc>
        <w:tc>
          <w:tcPr>
            <w:tcW w:w="3214" w:type="dxa"/>
          </w:tcPr>
          <w:p w14:paraId="37874DD1" w14:textId="77777777" w:rsidR="004203D2" w:rsidRDefault="004203D2" w:rsidP="004203D2">
            <w:pPr>
              <w:pStyle w:val="0-Tekst"/>
            </w:pPr>
            <w:r w:rsidRPr="00356E95">
              <w:t xml:space="preserve">Prepoznaje, opisuje i crta pravac u koordinatnome sustavu iz njegove jednadžbe i izvodi jednadžbu pravca iz grafičkoga prikaza ili zadanih parametara. </w:t>
            </w:r>
          </w:p>
          <w:p w14:paraId="5CC121FE" w14:textId="3C252E5F" w:rsidR="004203D2" w:rsidRPr="00356E95" w:rsidRDefault="004203D2" w:rsidP="004203D2">
            <w:pPr>
              <w:pStyle w:val="0-Tekst"/>
            </w:pPr>
            <w:r w:rsidRPr="00356E95">
              <w:t xml:space="preserve">Računa </w:t>
            </w:r>
            <w:r w:rsidR="00A91345">
              <w:t xml:space="preserve">mjeru </w:t>
            </w:r>
            <w:r w:rsidRPr="00356E95">
              <w:t>kut</w:t>
            </w:r>
            <w:r w:rsidR="00A91345">
              <w:t>a</w:t>
            </w:r>
            <w:r w:rsidRPr="00356E95">
              <w:t xml:space="preserve"> pravca s pozitivnim dijelom apscise i povezuje s koeficijentom smjera. </w:t>
            </w:r>
          </w:p>
          <w:p w14:paraId="7841E9A8" w14:textId="77777777" w:rsidR="004203D2" w:rsidRDefault="004203D2" w:rsidP="004203D2">
            <w:pPr>
              <w:pStyle w:val="0-Tekst"/>
            </w:pPr>
            <w:r w:rsidRPr="00356E95">
              <w:t xml:space="preserve">Crta i određuje pravce paralelne s koordinatnim osima. </w:t>
            </w:r>
          </w:p>
          <w:p w14:paraId="0E307BEE" w14:textId="617C743C" w:rsidR="004203D2" w:rsidRPr="00356E95" w:rsidRDefault="004203D2" w:rsidP="004203D2">
            <w:pPr>
              <w:pStyle w:val="0-Tekst"/>
            </w:pPr>
            <w:r w:rsidRPr="00356E95">
              <w:t>Određuje pravce paralelne/okomite zadanomu.</w:t>
            </w:r>
          </w:p>
          <w:p w14:paraId="750F0E0F" w14:textId="77777777" w:rsidR="004203D2" w:rsidRPr="00356E95" w:rsidRDefault="004203D2" w:rsidP="004203D2">
            <w:pPr>
              <w:pStyle w:val="0-Tekst"/>
            </w:pPr>
            <w:r>
              <w:t>Prošireni sadržaj:</w:t>
            </w:r>
            <w:r w:rsidRPr="00356E95">
              <w:t xml:space="preserve"> </w:t>
            </w:r>
          </w:p>
          <w:p w14:paraId="5D9B42EB" w14:textId="44381CA2" w:rsidR="004203D2" w:rsidRDefault="004203D2" w:rsidP="004203D2">
            <w:pPr>
              <w:pStyle w:val="0-Tekst"/>
            </w:pPr>
            <w:r w:rsidRPr="00356E95">
              <w:t xml:space="preserve">Računa udaljenost točke od pravca i </w:t>
            </w:r>
            <w:r w:rsidR="00A91345">
              <w:t xml:space="preserve">mjeru </w:t>
            </w:r>
            <w:r w:rsidRPr="00356E95">
              <w:t>kut</w:t>
            </w:r>
            <w:r w:rsidR="00A91345">
              <w:t>a</w:t>
            </w:r>
            <w:r w:rsidRPr="00356E95">
              <w:t xml:space="preserve"> između pravaca. </w:t>
            </w:r>
          </w:p>
          <w:p w14:paraId="286319BF" w14:textId="77777777" w:rsidR="004203D2" w:rsidRPr="00356E95" w:rsidRDefault="004203D2" w:rsidP="004203D2">
            <w:pPr>
              <w:pStyle w:val="0-Tekst"/>
            </w:pPr>
          </w:p>
          <w:p w14:paraId="7CDF8F32" w14:textId="77777777" w:rsidR="004203D2" w:rsidRPr="00356E95" w:rsidRDefault="004203D2" w:rsidP="004203D2">
            <w:pPr>
              <w:pStyle w:val="0-Tekst"/>
            </w:pPr>
            <w:r w:rsidRPr="00356E95">
              <w:t>Korelacija s Kemijom.</w:t>
            </w:r>
          </w:p>
        </w:tc>
        <w:tc>
          <w:tcPr>
            <w:tcW w:w="2117" w:type="dxa"/>
          </w:tcPr>
          <w:p w14:paraId="27857710" w14:textId="77777777" w:rsidR="004203D2" w:rsidRPr="00356E95" w:rsidRDefault="004203D2" w:rsidP="004203D2">
            <w:pPr>
              <w:pStyle w:val="0-Tekst"/>
            </w:pPr>
            <w:r w:rsidRPr="00356E95">
              <w:t>Grafički prikazuje pravac iz različitih oblika jednadžbe pravca.</w:t>
            </w:r>
          </w:p>
        </w:tc>
        <w:tc>
          <w:tcPr>
            <w:tcW w:w="2118" w:type="dxa"/>
          </w:tcPr>
          <w:p w14:paraId="46356B11" w14:textId="77777777" w:rsidR="004203D2" w:rsidRPr="00356E95" w:rsidRDefault="004203D2" w:rsidP="004203D2">
            <w:pPr>
              <w:pStyle w:val="0-Tekst"/>
            </w:pPr>
            <w:r w:rsidRPr="00356E95">
              <w:t>Interpretira koeficijente u eksplicitnome obliku jednadžbe pravca.</w:t>
            </w:r>
          </w:p>
        </w:tc>
        <w:tc>
          <w:tcPr>
            <w:tcW w:w="2117" w:type="dxa"/>
          </w:tcPr>
          <w:p w14:paraId="0A59453E" w14:textId="77777777" w:rsidR="004203D2" w:rsidRPr="00356E95" w:rsidRDefault="004203D2" w:rsidP="004203D2">
            <w:pPr>
              <w:pStyle w:val="0-Tekst"/>
            </w:pPr>
            <w:r>
              <w:t>Primjenjuje jednadžbu pravca u</w:t>
            </w:r>
            <w:r w:rsidRPr="00356E95">
              <w:t xml:space="preserve"> jednostavnim problemima. </w:t>
            </w:r>
          </w:p>
        </w:tc>
        <w:tc>
          <w:tcPr>
            <w:tcW w:w="2118" w:type="dxa"/>
          </w:tcPr>
          <w:p w14:paraId="1DC21BBD" w14:textId="77777777" w:rsidR="004203D2" w:rsidRPr="00356E95" w:rsidRDefault="004203D2" w:rsidP="004203D2">
            <w:pPr>
              <w:pStyle w:val="0-Tekst"/>
            </w:pPr>
            <w:r w:rsidRPr="00356E95">
              <w:t>Primjenjuje jednadžbu pravca u geometrijskim zadatcima.</w:t>
            </w:r>
          </w:p>
        </w:tc>
      </w:tr>
      <w:tr w:rsidR="004203D2" w:rsidRPr="00444F01" w14:paraId="32F0461A" w14:textId="77777777" w:rsidTr="004203D2">
        <w:tc>
          <w:tcPr>
            <w:tcW w:w="13994" w:type="dxa"/>
            <w:gridSpan w:val="7"/>
          </w:tcPr>
          <w:p w14:paraId="6407A549" w14:textId="77777777" w:rsidR="004203D2" w:rsidRPr="00356E95" w:rsidRDefault="004203D2" w:rsidP="004203D2">
            <w:pPr>
              <w:pStyle w:val="0-Tekst"/>
            </w:pPr>
            <w:r>
              <w:t>NAPOMENA:</w:t>
            </w:r>
          </w:p>
          <w:p w14:paraId="469A926D" w14:textId="2FE5B124" w:rsidR="004203D2" w:rsidRPr="00356E95" w:rsidRDefault="001A4C79" w:rsidP="004203D2">
            <w:pPr>
              <w:pStyle w:val="0-Tekst"/>
            </w:pPr>
            <w:r>
              <w:lastRenderedPageBreak/>
              <w:t>Rabiti programe dinamične geometrije te ostale primjerene i dostupne interaktivne računalne programe i alate</w:t>
            </w:r>
            <w:r w:rsidR="004203D2" w:rsidRPr="00356E95">
              <w:t xml:space="preserve"> za istraživanje svojstava, prikaz zadataka i provjeru ispravnosti rješenja.</w:t>
            </w:r>
          </w:p>
        </w:tc>
      </w:tr>
      <w:tr w:rsidR="004203D2" w:rsidRPr="00444F01" w14:paraId="633A00A6" w14:textId="77777777" w:rsidTr="004203D2">
        <w:tc>
          <w:tcPr>
            <w:tcW w:w="487" w:type="dxa"/>
          </w:tcPr>
          <w:p w14:paraId="46BE1981" w14:textId="77777777" w:rsidR="004203D2" w:rsidRPr="00356E95" w:rsidRDefault="004203D2" w:rsidP="004203D2">
            <w:pPr>
              <w:pStyle w:val="0-Ishodi"/>
            </w:pPr>
            <w:r w:rsidRPr="00356E95">
              <w:t>4.</w:t>
            </w:r>
          </w:p>
        </w:tc>
        <w:tc>
          <w:tcPr>
            <w:tcW w:w="1823" w:type="dxa"/>
            <w:shd w:val="clear" w:color="auto" w:fill="B4B4FA"/>
          </w:tcPr>
          <w:p w14:paraId="05E53D56" w14:textId="77777777" w:rsidR="004203D2" w:rsidRPr="00356E95" w:rsidRDefault="004203D2" w:rsidP="004203D2">
            <w:pPr>
              <w:pStyle w:val="0-Ishodi"/>
              <w:suppressAutoHyphens/>
            </w:pPr>
            <w:r w:rsidRPr="00356E95">
              <w:t>B. 4. 3</w:t>
            </w:r>
          </w:p>
          <w:p w14:paraId="466ECD0E" w14:textId="77777777" w:rsidR="004203D2" w:rsidRPr="00356E95" w:rsidRDefault="004203D2" w:rsidP="004203D2">
            <w:pPr>
              <w:pStyle w:val="0-Ishodi"/>
              <w:shd w:val="clear" w:color="auto" w:fill="B4FAB4"/>
              <w:suppressAutoHyphens/>
            </w:pPr>
            <w:r w:rsidRPr="00356E95">
              <w:t>C. 4. 2</w:t>
            </w:r>
          </w:p>
          <w:p w14:paraId="23BD707F" w14:textId="77777777" w:rsidR="004203D2" w:rsidRPr="00356E95" w:rsidRDefault="004203D2" w:rsidP="004203D2">
            <w:pPr>
              <w:pStyle w:val="0-Ishodi"/>
              <w:shd w:val="clear" w:color="auto" w:fill="FAFAB4"/>
              <w:suppressAutoHyphens/>
            </w:pPr>
            <w:r w:rsidRPr="00356E95">
              <w:t>D. 4. 3</w:t>
            </w:r>
          </w:p>
          <w:p w14:paraId="35918CE2" w14:textId="77777777" w:rsidR="004203D2" w:rsidRPr="00356E95" w:rsidRDefault="004203D2" w:rsidP="004203D2">
            <w:pPr>
              <w:pStyle w:val="0-Ishodi"/>
              <w:suppressAutoHyphens/>
            </w:pPr>
          </w:p>
          <w:p w14:paraId="2BD67E4A" w14:textId="77777777" w:rsidR="004203D2" w:rsidRPr="00356E95" w:rsidRDefault="004203D2" w:rsidP="004203D2">
            <w:pPr>
              <w:pStyle w:val="0-Ishodi"/>
              <w:suppressAutoHyphens/>
            </w:pPr>
            <w:r w:rsidRPr="00356E95">
              <w:t>Primjenjuje jednadžbu kružnice.</w:t>
            </w:r>
          </w:p>
        </w:tc>
        <w:tc>
          <w:tcPr>
            <w:tcW w:w="3214" w:type="dxa"/>
          </w:tcPr>
          <w:p w14:paraId="5EB79B99" w14:textId="77777777" w:rsidR="004203D2" w:rsidRDefault="004203D2" w:rsidP="004203D2">
            <w:pPr>
              <w:pStyle w:val="0-Tekst"/>
              <w:rPr>
                <w:highlight w:val="white"/>
              </w:rPr>
            </w:pPr>
            <w:r w:rsidRPr="00356E95">
              <w:rPr>
                <w:highlight w:val="white"/>
              </w:rPr>
              <w:t xml:space="preserve">Prepoznaje jednadžbu kružnice i iz nje pronalazi duljinu polumjera i koordinate središta kružnice i obrnuto. Iz grafičkoga prikaza pronalazi jednadžbu kružnice. </w:t>
            </w:r>
          </w:p>
          <w:p w14:paraId="44D917B2" w14:textId="77777777" w:rsidR="004203D2" w:rsidRPr="00356E95" w:rsidRDefault="004203D2" w:rsidP="004203D2">
            <w:pPr>
              <w:pStyle w:val="0-Tekst"/>
            </w:pPr>
            <w:r w:rsidRPr="00356E95">
              <w:rPr>
                <w:highlight w:val="white"/>
              </w:rPr>
              <w:t xml:space="preserve">Određuje grafički ili računski jednadžbu kružnice u posebnome položaju (dodiruje jednu ili obje koordinatne osi) ili koncentrične kružnice. </w:t>
            </w:r>
          </w:p>
          <w:p w14:paraId="576EDCB5" w14:textId="77777777" w:rsidR="004203D2" w:rsidRPr="00356E95" w:rsidRDefault="004203D2" w:rsidP="004203D2">
            <w:pPr>
              <w:pStyle w:val="0-Tekst"/>
            </w:pPr>
          </w:p>
          <w:p w14:paraId="5315EBD0" w14:textId="77777777" w:rsidR="004203D2" w:rsidRPr="00356E95" w:rsidRDefault="004203D2" w:rsidP="004203D2">
            <w:pPr>
              <w:pStyle w:val="0-Tekst"/>
            </w:pPr>
            <w:r>
              <w:t>Prošireni sadržaj:</w:t>
            </w:r>
            <w:r w:rsidRPr="00356E95">
              <w:t xml:space="preserve"> </w:t>
            </w:r>
          </w:p>
          <w:p w14:paraId="0B045F29" w14:textId="19C986E6" w:rsidR="008D3074" w:rsidRPr="00356E95" w:rsidRDefault="004203D2" w:rsidP="004203D2">
            <w:pPr>
              <w:pStyle w:val="0-Tekst"/>
            </w:pPr>
            <w:r w:rsidRPr="00356E95">
              <w:t>Opisuje odnose i određuje presjek pravca i središnje kružnice. Određuje jednadžbu tangente u točki središnje kružnice.</w:t>
            </w:r>
          </w:p>
        </w:tc>
        <w:tc>
          <w:tcPr>
            <w:tcW w:w="2117" w:type="dxa"/>
          </w:tcPr>
          <w:p w14:paraId="41C35E25" w14:textId="77777777" w:rsidR="004203D2" w:rsidRPr="00356E95" w:rsidRDefault="004203D2" w:rsidP="004203D2">
            <w:pPr>
              <w:pStyle w:val="0-Tekst"/>
            </w:pPr>
            <w:r w:rsidRPr="00356E95">
              <w:t>Iz jednadžbe kružnice i grafičkoga prikaza određuje elemente kružnice.</w:t>
            </w:r>
          </w:p>
        </w:tc>
        <w:tc>
          <w:tcPr>
            <w:tcW w:w="2118" w:type="dxa"/>
          </w:tcPr>
          <w:p w14:paraId="7EFF7865" w14:textId="77777777" w:rsidR="004203D2" w:rsidRPr="00356E95" w:rsidRDefault="004203D2" w:rsidP="004203D2">
            <w:pPr>
              <w:pStyle w:val="0-Tekst"/>
            </w:pPr>
            <w:r w:rsidRPr="00356E95">
              <w:t>Iz zadanih uvjeta određuje jednadžbu kružnice.</w:t>
            </w:r>
          </w:p>
        </w:tc>
        <w:tc>
          <w:tcPr>
            <w:tcW w:w="2117" w:type="dxa"/>
          </w:tcPr>
          <w:p w14:paraId="29BABB6B" w14:textId="77777777" w:rsidR="004203D2" w:rsidRPr="00356E95" w:rsidRDefault="004203D2" w:rsidP="004203D2">
            <w:pPr>
              <w:pStyle w:val="0-Tekst"/>
            </w:pPr>
            <w:r w:rsidRPr="00356E95">
              <w:t>Rješava jednostavne geometrijske probleme koji uključuju jednadžbu kružnice uz nastavnikovu pomoć.</w:t>
            </w:r>
          </w:p>
        </w:tc>
        <w:tc>
          <w:tcPr>
            <w:tcW w:w="2118" w:type="dxa"/>
          </w:tcPr>
          <w:p w14:paraId="7BB4D41B" w14:textId="77777777" w:rsidR="004203D2" w:rsidRPr="00356E95" w:rsidRDefault="004203D2" w:rsidP="004203D2">
            <w:pPr>
              <w:pStyle w:val="0-Tekst"/>
            </w:pPr>
            <w:r w:rsidRPr="00356E95">
              <w:t>Samostalno rješava jednostavne geometrijske probleme koji uključuju jednadžbu kružnice.</w:t>
            </w:r>
          </w:p>
        </w:tc>
      </w:tr>
      <w:tr w:rsidR="004203D2" w:rsidRPr="00444F01" w14:paraId="00D8BFEA" w14:textId="77777777" w:rsidTr="004203D2">
        <w:tc>
          <w:tcPr>
            <w:tcW w:w="13994" w:type="dxa"/>
            <w:gridSpan w:val="7"/>
          </w:tcPr>
          <w:p w14:paraId="4337CF6C" w14:textId="77777777" w:rsidR="004203D2" w:rsidRPr="00356E95" w:rsidRDefault="004203D2" w:rsidP="004203D2">
            <w:pPr>
              <w:pStyle w:val="0-Tekst"/>
            </w:pPr>
            <w:r>
              <w:t>NAPOMENA:</w:t>
            </w:r>
          </w:p>
          <w:p w14:paraId="31BB7DE0" w14:textId="0F502CD5" w:rsidR="004203D2" w:rsidRPr="00356E95" w:rsidRDefault="009B7EFD" w:rsidP="004203D2">
            <w:pPr>
              <w:pStyle w:val="0-Tekst"/>
            </w:pPr>
            <w:r>
              <w:t xml:space="preserve">Rabiti programe dinamične geometrije te ostale primjerene i dostupne interaktivne računalne programe i alate </w:t>
            </w:r>
            <w:r w:rsidR="004203D2" w:rsidRPr="00356E95">
              <w:t>za istraživanje svojstava, prikaz zadataka i provjeru ispravnosti rješenja.</w:t>
            </w:r>
          </w:p>
        </w:tc>
      </w:tr>
      <w:tr w:rsidR="004203D2" w:rsidRPr="00444F01" w14:paraId="7817D97B" w14:textId="77777777" w:rsidTr="004203D2">
        <w:tc>
          <w:tcPr>
            <w:tcW w:w="487" w:type="dxa"/>
          </w:tcPr>
          <w:p w14:paraId="164716B4" w14:textId="77777777" w:rsidR="004203D2" w:rsidRPr="00356E95" w:rsidRDefault="004203D2" w:rsidP="004203D2">
            <w:pPr>
              <w:pStyle w:val="0-Ishodi"/>
            </w:pPr>
            <w:r w:rsidRPr="00356E95">
              <w:t>5.</w:t>
            </w:r>
          </w:p>
        </w:tc>
        <w:tc>
          <w:tcPr>
            <w:tcW w:w="1823" w:type="dxa"/>
            <w:shd w:val="clear" w:color="auto" w:fill="B4B4FA"/>
          </w:tcPr>
          <w:p w14:paraId="403EAEB0" w14:textId="77777777" w:rsidR="004203D2" w:rsidRPr="00356E95" w:rsidRDefault="004203D2" w:rsidP="004203D2">
            <w:pPr>
              <w:pStyle w:val="0-Ishodi"/>
              <w:suppressAutoHyphens/>
            </w:pPr>
            <w:r w:rsidRPr="00356E95">
              <w:t>B. 4. 4</w:t>
            </w:r>
          </w:p>
          <w:p w14:paraId="3FC07D3A" w14:textId="77777777" w:rsidR="004203D2" w:rsidRPr="00356E95" w:rsidRDefault="004203D2" w:rsidP="004203D2">
            <w:pPr>
              <w:pStyle w:val="0-Ishodi"/>
              <w:suppressAutoHyphens/>
            </w:pPr>
          </w:p>
          <w:p w14:paraId="5690EFCA" w14:textId="77777777" w:rsidR="004203D2" w:rsidRPr="00356E95" w:rsidRDefault="004203D2" w:rsidP="004203D2">
            <w:pPr>
              <w:pStyle w:val="0-Ishodi"/>
              <w:suppressAutoHyphens/>
            </w:pPr>
            <w:r w:rsidRPr="00356E95">
              <w:t>Analizira svojstva funkcija.</w:t>
            </w:r>
          </w:p>
        </w:tc>
        <w:tc>
          <w:tcPr>
            <w:tcW w:w="3214" w:type="dxa"/>
          </w:tcPr>
          <w:p w14:paraId="4D2C8E41" w14:textId="77777777" w:rsidR="00662805" w:rsidRDefault="004203D2" w:rsidP="004203D2">
            <w:pPr>
              <w:pStyle w:val="0-Tekst"/>
            </w:pPr>
            <w:r w:rsidRPr="00356E95">
              <w:t>Prepoznaje i nabraja elementarne funkcije (linearnu, kvadratnu,</w:t>
            </w:r>
            <w:r>
              <w:t xml:space="preserve">  </w:t>
            </w:r>
          </w:p>
          <w:p w14:paraId="114BEA6F" w14:textId="30EA8431" w:rsidR="004203D2" w:rsidRDefault="004203D2" w:rsidP="004203D2">
            <w:pPr>
              <w:pStyle w:val="0-Tekst"/>
            </w:pP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 xml:space="preserve"> </m:t>
              </m:r>
            </m:oMath>
            <w:r w:rsidRPr="00356E95">
              <w:t xml:space="preserv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t xml:space="preserve"> </w:t>
            </w:r>
            <w:r w:rsidRPr="00356E95">
              <w:t xml:space="preserve"> i</w:t>
            </w:r>
            <w:r>
              <w:t xml:space="preserve"> </w:t>
            </w:r>
            <w:r w:rsidRPr="00356E95">
              <w:t xml:space="preserv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oMath>
            <w:r w:rsidRPr="00356E95">
              <w:t xml:space="preserve">, eksponencijalnu). </w:t>
            </w:r>
          </w:p>
          <w:p w14:paraId="286D53D5" w14:textId="77777777" w:rsidR="004203D2" w:rsidRDefault="004203D2" w:rsidP="004203D2">
            <w:pPr>
              <w:pStyle w:val="0-Tekst"/>
            </w:pPr>
            <w:r w:rsidRPr="00356E95">
              <w:lastRenderedPageBreak/>
              <w:t>Navodi njihova svojstva (domenu, kodomenu,  rast/ pad, nultočke, ograni</w:t>
            </w:r>
            <w:r w:rsidRPr="00356E95">
              <w:rPr>
                <w:rFonts w:cs="VladaRHSans Lt"/>
              </w:rPr>
              <w:t>č</w:t>
            </w:r>
            <w:r>
              <w:t xml:space="preserve">enost). </w:t>
            </w:r>
          </w:p>
          <w:p w14:paraId="0535CC01" w14:textId="77777777" w:rsidR="004203D2" w:rsidRPr="00356E95" w:rsidRDefault="004203D2" w:rsidP="004203D2">
            <w:pPr>
              <w:pStyle w:val="0-Tekst"/>
            </w:pPr>
            <w:r w:rsidRPr="00356E95">
              <w:t>Povezuje graf funkcije i svojstva te objašnjava na grafu.</w:t>
            </w:r>
          </w:p>
          <w:p w14:paraId="7BDFE99F" w14:textId="77777777" w:rsidR="004203D2" w:rsidRPr="00356E95" w:rsidRDefault="004203D2" w:rsidP="004203D2">
            <w:pPr>
              <w:pStyle w:val="0-Tekst"/>
            </w:pPr>
          </w:p>
          <w:p w14:paraId="58127FDB" w14:textId="77777777" w:rsidR="004203D2" w:rsidRPr="00356E95" w:rsidRDefault="004203D2" w:rsidP="004203D2">
            <w:pPr>
              <w:pStyle w:val="0-Tekst"/>
            </w:pPr>
            <w:r>
              <w:t>Prošireni sadržaj:</w:t>
            </w:r>
            <w:r w:rsidRPr="00356E95">
              <w:t xml:space="preserve"> </w:t>
            </w:r>
          </w:p>
          <w:p w14:paraId="58BFE194" w14:textId="77777777" w:rsidR="004203D2" w:rsidRPr="00356E95" w:rsidRDefault="004203D2" w:rsidP="004203D2">
            <w:pPr>
              <w:pStyle w:val="0-Tekst"/>
            </w:pPr>
            <w:r w:rsidRPr="00356E95">
              <w:t>Logaritamska funkcija.</w:t>
            </w:r>
          </w:p>
        </w:tc>
        <w:tc>
          <w:tcPr>
            <w:tcW w:w="2117" w:type="dxa"/>
          </w:tcPr>
          <w:p w14:paraId="543DCF9E" w14:textId="77777777" w:rsidR="004203D2" w:rsidRPr="00356E95" w:rsidRDefault="004203D2" w:rsidP="004203D2">
            <w:pPr>
              <w:pStyle w:val="0-Tekst"/>
            </w:pPr>
            <w:r w:rsidRPr="00356E95">
              <w:lastRenderedPageBreak/>
              <w:t>Prepoznaje i nabraja elementarne funkcije.</w:t>
            </w:r>
          </w:p>
        </w:tc>
        <w:tc>
          <w:tcPr>
            <w:tcW w:w="2118" w:type="dxa"/>
          </w:tcPr>
          <w:p w14:paraId="6252CCF8" w14:textId="77777777" w:rsidR="004203D2" w:rsidRPr="00356E95" w:rsidRDefault="004203D2" w:rsidP="004203D2">
            <w:pPr>
              <w:pStyle w:val="0-Tekst"/>
            </w:pPr>
            <w:r w:rsidRPr="00356E95">
              <w:t>Grafički prikazuje funkcije i nabraja njihova svojstva.</w:t>
            </w:r>
          </w:p>
        </w:tc>
        <w:tc>
          <w:tcPr>
            <w:tcW w:w="2117" w:type="dxa"/>
          </w:tcPr>
          <w:p w14:paraId="1D8E2781" w14:textId="77777777" w:rsidR="004203D2" w:rsidRPr="00356E95" w:rsidRDefault="004203D2" w:rsidP="004203D2">
            <w:pPr>
              <w:pStyle w:val="0-Tekst"/>
            </w:pPr>
            <w:r w:rsidRPr="00356E95">
              <w:t>Određuje svojstva funkcije zadane pravilom pridruživanja ili grafom.</w:t>
            </w:r>
          </w:p>
        </w:tc>
        <w:tc>
          <w:tcPr>
            <w:tcW w:w="2118" w:type="dxa"/>
          </w:tcPr>
          <w:p w14:paraId="718E386E" w14:textId="77777777" w:rsidR="004203D2" w:rsidRPr="00356E95" w:rsidRDefault="004203D2" w:rsidP="004203D2">
            <w:pPr>
              <w:pStyle w:val="0-Tekst"/>
            </w:pPr>
            <w:r w:rsidRPr="00356E95">
              <w:t>Analizira svojstva funkcija zadanih pravilom pridruživanja ili grafom.</w:t>
            </w:r>
          </w:p>
        </w:tc>
      </w:tr>
      <w:tr w:rsidR="004203D2" w:rsidRPr="00444F01" w14:paraId="17E030A2" w14:textId="77777777" w:rsidTr="004203D2">
        <w:tc>
          <w:tcPr>
            <w:tcW w:w="13994" w:type="dxa"/>
            <w:gridSpan w:val="7"/>
          </w:tcPr>
          <w:p w14:paraId="45FF37E6" w14:textId="77777777" w:rsidR="004203D2" w:rsidRPr="00356E95" w:rsidRDefault="004203D2" w:rsidP="004203D2">
            <w:pPr>
              <w:pStyle w:val="0-Tekst"/>
            </w:pPr>
            <w:r>
              <w:t>NAPOMENA:</w:t>
            </w:r>
          </w:p>
          <w:p w14:paraId="69BD2277" w14:textId="205DD0CC" w:rsidR="004203D2" w:rsidRPr="00356E95" w:rsidRDefault="004203D2" w:rsidP="004203D2">
            <w:pPr>
              <w:pStyle w:val="0-Tekst"/>
            </w:pPr>
            <w:r w:rsidRPr="00356E95">
              <w:t>Svojstva funkcija uočava</w:t>
            </w:r>
            <w:r w:rsidR="000F4A73">
              <w:t>ti</w:t>
            </w:r>
            <w:r w:rsidRPr="00356E95">
              <w:t xml:space="preserve"> i objašnjava</w:t>
            </w:r>
            <w:r w:rsidR="000F4A73">
              <w:t>ti</w:t>
            </w:r>
            <w:r w:rsidRPr="00356E95">
              <w:t xml:space="preserve"> na grafu funkcije. </w:t>
            </w:r>
            <w:r w:rsidR="009B7EFD">
              <w:t xml:space="preserve">Rabiti programe dinamične geometrije te ostale primjerene i dostupne interaktivne računalne programe i alate </w:t>
            </w:r>
            <w:r w:rsidRPr="00356E95">
              <w:t xml:space="preserve">za prikaz grafa istraživanje svojstava funkcija.  </w:t>
            </w:r>
          </w:p>
        </w:tc>
      </w:tr>
      <w:tr w:rsidR="004203D2" w:rsidRPr="00444F01" w14:paraId="65BDF986" w14:textId="77777777" w:rsidTr="004203D2">
        <w:tc>
          <w:tcPr>
            <w:tcW w:w="487" w:type="dxa"/>
          </w:tcPr>
          <w:p w14:paraId="0EB684EE" w14:textId="77777777" w:rsidR="004203D2" w:rsidRPr="00356E95" w:rsidRDefault="004203D2" w:rsidP="004203D2">
            <w:pPr>
              <w:pStyle w:val="0-Ishodi"/>
            </w:pPr>
            <w:r w:rsidRPr="00356E95">
              <w:t>6.</w:t>
            </w:r>
          </w:p>
        </w:tc>
        <w:tc>
          <w:tcPr>
            <w:tcW w:w="1823" w:type="dxa"/>
            <w:shd w:val="clear" w:color="auto" w:fill="B4B4FA"/>
          </w:tcPr>
          <w:p w14:paraId="0B165C48" w14:textId="77777777" w:rsidR="004203D2" w:rsidRPr="00356E95" w:rsidRDefault="004203D2" w:rsidP="004203D2">
            <w:pPr>
              <w:pStyle w:val="0-Ishodi"/>
              <w:suppressAutoHyphens/>
            </w:pPr>
            <w:r w:rsidRPr="00356E95">
              <w:t>B. 4. 5</w:t>
            </w:r>
          </w:p>
          <w:p w14:paraId="73DEE402" w14:textId="77777777" w:rsidR="004203D2" w:rsidRPr="00356E95" w:rsidRDefault="004203D2" w:rsidP="004203D2">
            <w:pPr>
              <w:pStyle w:val="0-Ishodi"/>
              <w:suppressAutoHyphens/>
            </w:pPr>
          </w:p>
          <w:p w14:paraId="48DE2739" w14:textId="77777777" w:rsidR="004203D2" w:rsidRPr="00356E95" w:rsidRDefault="004203D2" w:rsidP="004203D2">
            <w:pPr>
              <w:pStyle w:val="0-Ishodi"/>
              <w:suppressAutoHyphens/>
            </w:pPr>
            <w:r w:rsidRPr="00356E95">
              <w:t>Prikazuje skupove i operacije sa skupovima.</w:t>
            </w:r>
          </w:p>
        </w:tc>
        <w:tc>
          <w:tcPr>
            <w:tcW w:w="3214" w:type="dxa"/>
          </w:tcPr>
          <w:p w14:paraId="0D939159" w14:textId="77777777" w:rsidR="004203D2" w:rsidRDefault="004203D2" w:rsidP="004203D2">
            <w:pPr>
              <w:pStyle w:val="0-Tekst"/>
            </w:pPr>
            <w:r>
              <w:t>Kreira</w:t>
            </w:r>
            <w:r w:rsidRPr="00356E95">
              <w:t xml:space="preserve"> i prikazuje skupove (brojeva, podataka) i njihove odnose </w:t>
            </w:r>
            <w:r>
              <w:t>pomoću</w:t>
            </w:r>
            <w:r w:rsidRPr="00356E95">
              <w:t xml:space="preserve"> Vennovih dijagrama. </w:t>
            </w:r>
          </w:p>
          <w:p w14:paraId="713BBC6D" w14:textId="77777777" w:rsidR="004203D2" w:rsidRDefault="004203D2" w:rsidP="004203D2">
            <w:pPr>
              <w:pStyle w:val="0-Tekst"/>
            </w:pPr>
            <w:r>
              <w:t>Rabi matematičke simbole</w:t>
            </w:r>
            <w:r w:rsidRPr="00356E95">
              <w:t xml:space="preserve"> u zapisu skupova i njihovih odnosa. </w:t>
            </w:r>
          </w:p>
          <w:p w14:paraId="11BFEE47" w14:textId="74675FD1" w:rsidR="004203D2" w:rsidRPr="00356E95" w:rsidRDefault="004203D2" w:rsidP="004203D2">
            <w:pPr>
              <w:pStyle w:val="0-Tekst"/>
            </w:pPr>
            <w:r w:rsidRPr="00356E95">
              <w:t>Određuje i prikazuje podskup, uniju, presjek i razliku skupova realnih brojeva zapisujući ih matematičkim simbolima.</w:t>
            </w:r>
          </w:p>
        </w:tc>
        <w:tc>
          <w:tcPr>
            <w:tcW w:w="2117" w:type="dxa"/>
          </w:tcPr>
          <w:p w14:paraId="0B24E4BA" w14:textId="77777777" w:rsidR="004203D2" w:rsidRPr="00356E95" w:rsidRDefault="004203D2" w:rsidP="004203D2">
            <w:pPr>
              <w:pStyle w:val="0-Tekst"/>
            </w:pPr>
            <w:r w:rsidRPr="00356E95">
              <w:t>Prepoznaje pripadnost skupu uz zapis matematičkim jezikom.</w:t>
            </w:r>
          </w:p>
        </w:tc>
        <w:tc>
          <w:tcPr>
            <w:tcW w:w="2118" w:type="dxa"/>
          </w:tcPr>
          <w:p w14:paraId="21675943" w14:textId="77777777" w:rsidR="004203D2" w:rsidRPr="00356E95" w:rsidRDefault="004203D2" w:rsidP="004203D2">
            <w:pPr>
              <w:pStyle w:val="0-Tekst"/>
            </w:pPr>
            <w:r w:rsidRPr="00356E95">
              <w:t>Samostalno povezuje različite zapise skupova i prelazi iz jednoga u drugi.</w:t>
            </w:r>
          </w:p>
        </w:tc>
        <w:tc>
          <w:tcPr>
            <w:tcW w:w="2117" w:type="dxa"/>
          </w:tcPr>
          <w:p w14:paraId="14D820D5" w14:textId="77777777" w:rsidR="004203D2" w:rsidRPr="00356E95" w:rsidRDefault="004203D2" w:rsidP="004203D2">
            <w:pPr>
              <w:pStyle w:val="0-Tekst"/>
            </w:pPr>
            <w:r w:rsidRPr="00356E95">
              <w:t>Određuje i prikazuje presjek i uniju skupova.</w:t>
            </w:r>
          </w:p>
        </w:tc>
        <w:tc>
          <w:tcPr>
            <w:tcW w:w="2118" w:type="dxa"/>
          </w:tcPr>
          <w:p w14:paraId="4270356A" w14:textId="77777777" w:rsidR="004203D2" w:rsidRPr="00356E95" w:rsidRDefault="004203D2" w:rsidP="004203D2">
            <w:pPr>
              <w:pStyle w:val="0-Tekst"/>
            </w:pPr>
            <w:r w:rsidRPr="00356E95">
              <w:t>Određuje i prikazuje podskup i razliku skupova.</w:t>
            </w:r>
          </w:p>
        </w:tc>
      </w:tr>
      <w:tr w:rsidR="004203D2" w:rsidRPr="00444F01" w14:paraId="6676CBC5" w14:textId="77777777" w:rsidTr="004203D2">
        <w:tc>
          <w:tcPr>
            <w:tcW w:w="487" w:type="dxa"/>
          </w:tcPr>
          <w:p w14:paraId="441A7799" w14:textId="77777777" w:rsidR="004203D2" w:rsidRPr="00356E95" w:rsidRDefault="004203D2" w:rsidP="004203D2">
            <w:pPr>
              <w:pStyle w:val="0-Ishodi"/>
            </w:pPr>
            <w:r w:rsidRPr="00356E95">
              <w:t>7.</w:t>
            </w:r>
          </w:p>
        </w:tc>
        <w:tc>
          <w:tcPr>
            <w:tcW w:w="1823" w:type="dxa"/>
            <w:shd w:val="clear" w:color="auto" w:fill="FADCB4"/>
          </w:tcPr>
          <w:p w14:paraId="466B1454" w14:textId="77777777" w:rsidR="004203D2" w:rsidRPr="00356E95" w:rsidRDefault="004203D2" w:rsidP="004203D2">
            <w:pPr>
              <w:pStyle w:val="0-Ishodi"/>
              <w:suppressAutoHyphens/>
            </w:pPr>
            <w:r w:rsidRPr="00356E95">
              <w:t>E. 4. 1</w:t>
            </w:r>
          </w:p>
          <w:p w14:paraId="14F7BC00" w14:textId="77777777" w:rsidR="004203D2" w:rsidRPr="00356E95" w:rsidRDefault="004203D2" w:rsidP="004203D2">
            <w:pPr>
              <w:pStyle w:val="0-Ishodi"/>
              <w:suppressAutoHyphens/>
            </w:pPr>
          </w:p>
          <w:p w14:paraId="7EF40B89" w14:textId="77777777" w:rsidR="004203D2" w:rsidRPr="00356E95" w:rsidRDefault="004203D2" w:rsidP="004203D2">
            <w:pPr>
              <w:pStyle w:val="0-Ishodi"/>
              <w:suppressAutoHyphens/>
            </w:pPr>
            <w:r w:rsidRPr="00356E95">
              <w:t xml:space="preserve">Računa vjerojatnost. </w:t>
            </w:r>
          </w:p>
        </w:tc>
        <w:tc>
          <w:tcPr>
            <w:tcW w:w="3214" w:type="dxa"/>
          </w:tcPr>
          <w:p w14:paraId="736B882B" w14:textId="77777777" w:rsidR="004203D2" w:rsidRDefault="004203D2" w:rsidP="004203D2">
            <w:pPr>
              <w:pStyle w:val="0-Tekst"/>
            </w:pPr>
            <w:r w:rsidRPr="00356E95">
              <w:t>Opisuje slučajan pokus i elementarne događaje.</w:t>
            </w:r>
          </w:p>
          <w:p w14:paraId="17180C41" w14:textId="77777777" w:rsidR="00662805" w:rsidRDefault="004203D2" w:rsidP="004203D2">
            <w:pPr>
              <w:pStyle w:val="0-Tekst"/>
            </w:pPr>
            <w:r w:rsidRPr="00356E95">
              <w:t xml:space="preserve">Prepoznaje siguran i nemoguć događaj i određuje njihovu vjerojatnost. </w:t>
            </w:r>
          </w:p>
          <w:p w14:paraId="7F53CE22" w14:textId="62D4C1B4" w:rsidR="004203D2" w:rsidRPr="00356E95" w:rsidRDefault="004203D2" w:rsidP="004203D2">
            <w:pPr>
              <w:pStyle w:val="0-Tekst"/>
            </w:pPr>
            <w:r w:rsidRPr="00356E95">
              <w:t>Računa vjerojatnost primjenjujući klasičnu definiciju vjerojatnosti i svojstva vjerojatnosti.</w:t>
            </w:r>
          </w:p>
          <w:p w14:paraId="4D17D993" w14:textId="77777777" w:rsidR="004203D2" w:rsidRPr="00356E95" w:rsidRDefault="004203D2" w:rsidP="004203D2">
            <w:pPr>
              <w:pStyle w:val="0-Tekst"/>
            </w:pPr>
            <w:r w:rsidRPr="00356E95">
              <w:lastRenderedPageBreak/>
              <w:br/>
            </w:r>
            <w:r>
              <w:t>Prošireni sadržaj:</w:t>
            </w:r>
            <w:r w:rsidRPr="00356E95">
              <w:t xml:space="preserve"> </w:t>
            </w:r>
          </w:p>
          <w:p w14:paraId="2702B38C" w14:textId="77777777" w:rsidR="004203D2" w:rsidRPr="00356E95" w:rsidRDefault="004203D2" w:rsidP="004203D2">
            <w:pPr>
              <w:pStyle w:val="0-Tekst"/>
            </w:pPr>
            <w:r w:rsidRPr="00356E95">
              <w:t>Kombinatorika.</w:t>
            </w:r>
          </w:p>
        </w:tc>
        <w:tc>
          <w:tcPr>
            <w:tcW w:w="2117" w:type="dxa"/>
          </w:tcPr>
          <w:p w14:paraId="2DAEBEDA" w14:textId="7654E39F" w:rsidR="004203D2" w:rsidRPr="00356E95" w:rsidRDefault="004203D2" w:rsidP="00947024">
            <w:pPr>
              <w:pStyle w:val="0-Tekst"/>
            </w:pPr>
            <w:r w:rsidRPr="00356E95">
              <w:lastRenderedPageBreak/>
              <w:t xml:space="preserve">Opisuje slučajan pokus i elementarne događaje. Određuje skup svih povoljnih i </w:t>
            </w:r>
            <w:r w:rsidR="00947024">
              <w:t>elementarnih</w:t>
            </w:r>
            <w:r w:rsidRPr="00356E95">
              <w:t xml:space="preserve"> događaja.</w:t>
            </w:r>
          </w:p>
        </w:tc>
        <w:tc>
          <w:tcPr>
            <w:tcW w:w="2118" w:type="dxa"/>
          </w:tcPr>
          <w:p w14:paraId="23DC857E" w14:textId="77777777" w:rsidR="004203D2" w:rsidRPr="00356E95" w:rsidRDefault="004203D2" w:rsidP="004203D2">
            <w:pPr>
              <w:pStyle w:val="0-Tekst"/>
            </w:pPr>
            <w:r w:rsidRPr="00356E95">
              <w:t>Primjenjuje skupove za prikaz slučajnoga događaja.</w:t>
            </w:r>
          </w:p>
        </w:tc>
        <w:tc>
          <w:tcPr>
            <w:tcW w:w="2117" w:type="dxa"/>
          </w:tcPr>
          <w:p w14:paraId="5DF9F383" w14:textId="77777777" w:rsidR="004203D2" w:rsidRPr="00356E95" w:rsidRDefault="004203D2" w:rsidP="004203D2">
            <w:pPr>
              <w:pStyle w:val="0-Tekst"/>
            </w:pPr>
            <w:r w:rsidRPr="00356E95">
              <w:t>Računa vjerojatnost unije, presjeka i suprotnoga događaja.</w:t>
            </w:r>
          </w:p>
        </w:tc>
        <w:tc>
          <w:tcPr>
            <w:tcW w:w="2118" w:type="dxa"/>
          </w:tcPr>
          <w:p w14:paraId="58FFC008" w14:textId="77777777" w:rsidR="004203D2" w:rsidRPr="00356E95" w:rsidRDefault="004203D2" w:rsidP="004203D2">
            <w:pPr>
              <w:pStyle w:val="0-Tekst"/>
            </w:pPr>
            <w:r w:rsidRPr="00356E95">
              <w:t xml:space="preserve">Računa vjerojatnost primjenjujući klasičnu definiciju vjerojatnosti. </w:t>
            </w:r>
          </w:p>
        </w:tc>
      </w:tr>
    </w:tbl>
    <w:p w14:paraId="76742EBD" w14:textId="77777777" w:rsidR="004203D2" w:rsidRDefault="004203D2" w:rsidP="004203D2"/>
    <w:p w14:paraId="6231F142" w14:textId="77777777" w:rsidR="004203D2" w:rsidRDefault="004203D2" w:rsidP="004203D2"/>
    <w:p w14:paraId="58417560" w14:textId="77777777" w:rsidR="006148E9" w:rsidRDefault="006148E9" w:rsidP="006148E9"/>
    <w:p w14:paraId="6240C32F" w14:textId="77777777" w:rsidR="00F238EB" w:rsidRDefault="00F238EB" w:rsidP="006148E9"/>
    <w:p w14:paraId="698CBDB6" w14:textId="77777777" w:rsidR="00F238EB" w:rsidRDefault="00F238EB" w:rsidP="006148E9"/>
    <w:p w14:paraId="5756CE93" w14:textId="77777777" w:rsidR="00F238EB" w:rsidRDefault="00F238EB" w:rsidP="006148E9"/>
    <w:p w14:paraId="383FC6FA" w14:textId="77777777" w:rsidR="00F238EB" w:rsidRDefault="00F238EB" w:rsidP="006148E9"/>
    <w:p w14:paraId="01C13C0A" w14:textId="77777777" w:rsidR="00F238EB" w:rsidRDefault="00F238EB" w:rsidP="006148E9"/>
    <w:p w14:paraId="6D290F97" w14:textId="77777777" w:rsidR="00F238EB" w:rsidRDefault="00F238EB" w:rsidP="006148E9"/>
    <w:p w14:paraId="5B480A65" w14:textId="77777777" w:rsidR="00F238EB" w:rsidRDefault="00F238EB" w:rsidP="006148E9"/>
    <w:p w14:paraId="48E7D055" w14:textId="2030F417" w:rsidR="00BA36A1" w:rsidRDefault="00BA36A1" w:rsidP="00BA36A1">
      <w:pPr>
        <w:pStyle w:val="CKR-H2"/>
        <w:rPr>
          <w:rFonts w:ascii="VladaRHSerif Lt" w:hAnsi="VladaRHSerif Lt"/>
          <w:sz w:val="36"/>
          <w:szCs w:val="36"/>
        </w:rPr>
      </w:pPr>
    </w:p>
    <w:p w14:paraId="1110E8B4" w14:textId="4BDEEC88" w:rsidR="008D3074" w:rsidRDefault="008D3074" w:rsidP="00BA36A1">
      <w:pPr>
        <w:pStyle w:val="CKR-H2"/>
        <w:rPr>
          <w:rFonts w:ascii="VladaRHSerif Lt" w:hAnsi="VladaRHSerif Lt"/>
          <w:sz w:val="36"/>
          <w:szCs w:val="36"/>
        </w:rPr>
      </w:pPr>
    </w:p>
    <w:p w14:paraId="42250542" w14:textId="5682F0E1" w:rsidR="008D3074" w:rsidRDefault="008D3074" w:rsidP="00BA36A1">
      <w:pPr>
        <w:pStyle w:val="CKR-H2"/>
        <w:rPr>
          <w:rFonts w:ascii="VladaRHSerif Lt" w:hAnsi="VladaRHSerif Lt"/>
          <w:sz w:val="36"/>
          <w:szCs w:val="36"/>
        </w:rPr>
      </w:pPr>
    </w:p>
    <w:p w14:paraId="785FDBF3" w14:textId="77777777" w:rsidR="008D3074" w:rsidRPr="00BF5DDE" w:rsidRDefault="008D3074" w:rsidP="00BA36A1">
      <w:pPr>
        <w:pStyle w:val="CKR-H2"/>
        <w:rPr>
          <w:rFonts w:ascii="VladaRHSerif Lt" w:hAnsi="VladaRHSerif Lt"/>
          <w:sz w:val="40"/>
          <w:szCs w:val="40"/>
        </w:rPr>
      </w:pPr>
    </w:p>
    <w:p w14:paraId="003021A1" w14:textId="5DF2BBCB" w:rsidR="00BA36A1" w:rsidRPr="002B5C75" w:rsidRDefault="00BF5DDE" w:rsidP="00BA36A1">
      <w:pPr>
        <w:pStyle w:val="CKR-H2"/>
        <w:jc w:val="center"/>
        <w:rPr>
          <w:rFonts w:ascii="VladaRHSans Bld" w:hAnsi="VladaRHSans Bld"/>
          <w:sz w:val="40"/>
          <w:szCs w:val="40"/>
        </w:rPr>
      </w:pPr>
      <w:bookmarkStart w:id="17" w:name="_Toc444124779"/>
      <w:r w:rsidRPr="002B5C75">
        <w:rPr>
          <w:rFonts w:ascii="VladaRHSans Bld" w:hAnsi="VladaRHSans Bld"/>
          <w:sz w:val="40"/>
          <w:szCs w:val="40"/>
        </w:rPr>
        <w:t>D.4.4. ČETVEROGODIŠNJA SREDNJA ŠKOLA (105/105/105/96)</w:t>
      </w:r>
      <w:bookmarkEnd w:id="17"/>
    </w:p>
    <w:p w14:paraId="5186BB4F" w14:textId="77777777" w:rsidR="00BA36A1" w:rsidRDefault="00BA36A1" w:rsidP="00BA36A1"/>
    <w:p w14:paraId="38CCAAC8" w14:textId="77777777" w:rsidR="00BA36A1" w:rsidRDefault="00BA36A1" w:rsidP="00BA36A1"/>
    <w:p w14:paraId="1EC07DCB" w14:textId="77777777" w:rsidR="00BA36A1" w:rsidRDefault="00BA36A1" w:rsidP="00BA36A1"/>
    <w:p w14:paraId="59A6A4FE" w14:textId="77777777" w:rsidR="00BA36A1" w:rsidRDefault="00BA36A1" w:rsidP="00BA36A1"/>
    <w:p w14:paraId="691492B7" w14:textId="77777777" w:rsidR="00BA36A1" w:rsidRDefault="00BA36A1" w:rsidP="00BA36A1"/>
    <w:p w14:paraId="554D6CA4" w14:textId="77777777" w:rsidR="00BA36A1" w:rsidRDefault="00BA36A1" w:rsidP="00BA36A1"/>
    <w:p w14:paraId="164DBA94" w14:textId="77777777" w:rsidR="00BA36A1" w:rsidRDefault="00BA36A1" w:rsidP="00BA36A1"/>
    <w:p w14:paraId="3EFB81ED" w14:textId="77777777" w:rsidR="00BA36A1" w:rsidRDefault="00BA36A1" w:rsidP="00BA36A1"/>
    <w:p w14:paraId="51B449D9" w14:textId="77777777" w:rsidR="00BA36A1" w:rsidRDefault="00BA36A1" w:rsidP="00BA36A1"/>
    <w:p w14:paraId="0C81E121" w14:textId="77777777" w:rsidR="00BA36A1" w:rsidRDefault="00BA36A1" w:rsidP="00BA36A1"/>
    <w:p w14:paraId="6DA6538D" w14:textId="77777777" w:rsidR="00BA36A1" w:rsidRPr="008D3074" w:rsidRDefault="00BA36A1" w:rsidP="00BA36A1">
      <w:pPr>
        <w:pStyle w:val="CKR-H3"/>
        <w:rPr>
          <w:smallCaps w:val="0"/>
          <w:sz w:val="36"/>
          <w:szCs w:val="36"/>
        </w:rPr>
      </w:pPr>
    </w:p>
    <w:p w14:paraId="20E03AA4" w14:textId="77777777" w:rsidR="00BA36A1" w:rsidRPr="008D3074" w:rsidRDefault="00BA36A1" w:rsidP="00BA36A1">
      <w:pPr>
        <w:pStyle w:val="CKR-H3"/>
        <w:rPr>
          <w:smallCaps w:val="0"/>
          <w:sz w:val="36"/>
          <w:szCs w:val="36"/>
        </w:rPr>
      </w:pPr>
    </w:p>
    <w:p w14:paraId="55366724" w14:textId="77777777" w:rsidR="00A839D5" w:rsidRPr="008D3074" w:rsidRDefault="00A839D5" w:rsidP="00BA36A1">
      <w:pPr>
        <w:pStyle w:val="CKR-H3"/>
        <w:rPr>
          <w:smallCaps w:val="0"/>
          <w:sz w:val="36"/>
          <w:szCs w:val="36"/>
        </w:rPr>
      </w:pPr>
    </w:p>
    <w:p w14:paraId="231FA772" w14:textId="354E2139" w:rsidR="009106EF" w:rsidRDefault="009106EF" w:rsidP="00BA36A1">
      <w:pPr>
        <w:pStyle w:val="CKR-H3"/>
        <w:rPr>
          <w:smallCaps w:val="0"/>
          <w:sz w:val="36"/>
          <w:szCs w:val="36"/>
        </w:rPr>
      </w:pPr>
    </w:p>
    <w:p w14:paraId="115D5230" w14:textId="77777777" w:rsidR="008D3074" w:rsidRPr="00BF5DDE" w:rsidRDefault="008D3074" w:rsidP="00BA36A1">
      <w:pPr>
        <w:pStyle w:val="CKR-H3"/>
        <w:rPr>
          <w:smallCaps w:val="0"/>
          <w:sz w:val="40"/>
          <w:szCs w:val="40"/>
        </w:rPr>
      </w:pPr>
    </w:p>
    <w:p w14:paraId="10679250" w14:textId="1E79B2CE" w:rsidR="006148E9" w:rsidRPr="00BF5DDE" w:rsidRDefault="006148E9" w:rsidP="008D3074">
      <w:pPr>
        <w:pStyle w:val="CKR-H3"/>
        <w:numPr>
          <w:ilvl w:val="0"/>
          <w:numId w:val="11"/>
        </w:numPr>
        <w:jc w:val="center"/>
        <w:rPr>
          <w:sz w:val="40"/>
          <w:szCs w:val="40"/>
        </w:rPr>
      </w:pPr>
      <w:r w:rsidRPr="00BF5DDE">
        <w:rPr>
          <w:sz w:val="40"/>
          <w:szCs w:val="40"/>
        </w:rPr>
        <w:t xml:space="preserve">razred </w:t>
      </w:r>
      <w:r w:rsidR="00BA36A1" w:rsidRPr="00BF5DDE">
        <w:rPr>
          <w:sz w:val="40"/>
          <w:szCs w:val="40"/>
        </w:rPr>
        <w:t xml:space="preserve">četverogodišnje </w:t>
      </w:r>
      <w:r w:rsidRPr="00BF5DDE">
        <w:rPr>
          <w:sz w:val="40"/>
          <w:szCs w:val="40"/>
        </w:rPr>
        <w:t>srednje škole (</w:t>
      </w:r>
      <w:r w:rsidR="00BA36A1" w:rsidRPr="00BF5DDE">
        <w:rPr>
          <w:sz w:val="40"/>
          <w:szCs w:val="40"/>
        </w:rPr>
        <w:t>105 sati</w:t>
      </w:r>
      <w:r w:rsidRPr="00BF5DDE">
        <w:rPr>
          <w:sz w:val="40"/>
          <w:szCs w:val="40"/>
        </w:rPr>
        <w:t>)</w:t>
      </w:r>
    </w:p>
    <w:p w14:paraId="2381B7EA" w14:textId="4F09F660" w:rsidR="008D3074" w:rsidRDefault="008D3074" w:rsidP="008D3074">
      <w:pPr>
        <w:pStyle w:val="CKR-H3"/>
        <w:ind w:left="720"/>
        <w:rPr>
          <w:sz w:val="36"/>
          <w:szCs w:val="36"/>
        </w:rPr>
      </w:pPr>
    </w:p>
    <w:p w14:paraId="4C3DAA26" w14:textId="291B1894" w:rsidR="008D3074" w:rsidRDefault="008D3074" w:rsidP="008D3074">
      <w:pPr>
        <w:pStyle w:val="CKR-H3"/>
        <w:ind w:left="720"/>
        <w:rPr>
          <w:sz w:val="36"/>
          <w:szCs w:val="36"/>
        </w:rPr>
      </w:pPr>
    </w:p>
    <w:p w14:paraId="0F8AB2B8" w14:textId="77777777" w:rsidR="008D3074" w:rsidRDefault="008D3074" w:rsidP="008D3074">
      <w:pPr>
        <w:pStyle w:val="CKR-H3"/>
        <w:ind w:left="720"/>
        <w:rPr>
          <w:sz w:val="36"/>
          <w:szCs w:val="36"/>
        </w:rPr>
      </w:pPr>
    </w:p>
    <w:p w14:paraId="6348F0B5" w14:textId="77777777" w:rsidR="0016678F" w:rsidRDefault="0016678F" w:rsidP="008D3074">
      <w:pPr>
        <w:pStyle w:val="CKR-H3"/>
        <w:ind w:left="720"/>
        <w:rPr>
          <w:sz w:val="36"/>
          <w:szCs w:val="36"/>
        </w:rPr>
      </w:pPr>
    </w:p>
    <w:p w14:paraId="004730B7" w14:textId="77777777" w:rsidR="0016678F" w:rsidRPr="00BA36A1" w:rsidRDefault="0016678F" w:rsidP="008D3074">
      <w:pPr>
        <w:pStyle w:val="CKR-H3"/>
        <w:ind w:left="720"/>
        <w:rPr>
          <w:sz w:val="36"/>
          <w:szCs w:val="36"/>
        </w:rPr>
      </w:pPr>
    </w:p>
    <w:p w14:paraId="7064CEFE" w14:textId="6DF3DD58" w:rsidR="006148E9" w:rsidRPr="009106EF" w:rsidRDefault="006148E9" w:rsidP="009106EF">
      <w:pPr>
        <w:pStyle w:val="CKR-Normal"/>
        <w:jc w:val="center"/>
      </w:pPr>
      <w:r w:rsidRPr="00C71135">
        <w:t xml:space="preserve"> </w:t>
      </w:r>
    </w:p>
    <w:p w14:paraId="6AAFD173" w14:textId="4B781FBE" w:rsidR="00F93E45" w:rsidRDefault="00F93E45" w:rsidP="00BA36A1">
      <w:pPr>
        <w:pStyle w:val="Slika"/>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7"/>
        <w:gridCol w:w="1803"/>
        <w:gridCol w:w="20"/>
        <w:gridCol w:w="3105"/>
        <w:gridCol w:w="109"/>
        <w:gridCol w:w="2037"/>
        <w:gridCol w:w="80"/>
        <w:gridCol w:w="2066"/>
        <w:gridCol w:w="52"/>
        <w:gridCol w:w="2094"/>
        <w:gridCol w:w="23"/>
        <w:gridCol w:w="2123"/>
      </w:tblGrid>
      <w:tr w:rsidR="006148E9" w:rsidRPr="00F238EB" w14:paraId="6FAA34FC" w14:textId="77777777" w:rsidTr="001355CC">
        <w:trPr>
          <w:trHeight w:val="375"/>
          <w:tblHeader/>
        </w:trPr>
        <w:tc>
          <w:tcPr>
            <w:tcW w:w="13999" w:type="dxa"/>
            <w:gridSpan w:val="12"/>
            <w:shd w:val="clear" w:color="auto" w:fill="B4DCEB"/>
            <w:vAlign w:val="center"/>
          </w:tcPr>
          <w:p w14:paraId="76031785" w14:textId="77777777" w:rsidR="006148E9" w:rsidRPr="00F238EB" w:rsidRDefault="006148E9" w:rsidP="00BA36A1">
            <w:pPr>
              <w:pStyle w:val="0-Vrh"/>
            </w:pPr>
            <w:r w:rsidRPr="00F238EB">
              <w:lastRenderedPageBreak/>
              <w:t>MATEMATIKA – NA KRAJU 1. RAZREDA ČETVEROGODIŠNJE SREDNJE ŠKOLE (</w:t>
            </w:r>
            <w:r w:rsidR="00BA36A1">
              <w:t>105 sati</w:t>
            </w:r>
            <w:r w:rsidRPr="00F238EB">
              <w:t>) UČENIK:</w:t>
            </w:r>
          </w:p>
        </w:tc>
      </w:tr>
      <w:tr w:rsidR="006148E9" w:rsidRPr="00F238EB" w14:paraId="26B00135" w14:textId="77777777" w:rsidTr="001355CC">
        <w:trPr>
          <w:tblHeader/>
        </w:trPr>
        <w:tc>
          <w:tcPr>
            <w:tcW w:w="13999" w:type="dxa"/>
            <w:gridSpan w:val="12"/>
            <w:shd w:val="clear" w:color="auto" w:fill="C8FAFA"/>
            <w:vAlign w:val="center"/>
          </w:tcPr>
          <w:p w14:paraId="6FBFA87F" w14:textId="7CCAA5B8" w:rsidR="006148E9" w:rsidRPr="00F238EB" w:rsidRDefault="006148E9" w:rsidP="00F238EB">
            <w:pPr>
              <w:pStyle w:val="0-Vrh"/>
            </w:pPr>
            <w:r w:rsidRPr="00F238EB">
              <w:t xml:space="preserve">DOMENE: A – BROJEVI, B – ALGEBRA I FUNKCIJE, C – OBLIK I </w:t>
            </w:r>
            <w:r w:rsidR="005819CA">
              <w:t xml:space="preserve">PROSTOR, D – MJERENJE, E – </w:t>
            </w:r>
            <w:r w:rsidR="0049276F">
              <w:t>PODATCI</w:t>
            </w:r>
            <w:r w:rsidRPr="00F238EB">
              <w:t>, STATISTIKA I VJEROJATNOST</w:t>
            </w:r>
          </w:p>
        </w:tc>
      </w:tr>
      <w:tr w:rsidR="006148E9" w:rsidRPr="00F238EB" w14:paraId="126D05D2" w14:textId="77777777" w:rsidTr="001355CC">
        <w:trPr>
          <w:tblHeader/>
        </w:trPr>
        <w:tc>
          <w:tcPr>
            <w:tcW w:w="487" w:type="dxa"/>
            <w:vMerge w:val="restart"/>
            <w:shd w:val="clear" w:color="auto" w:fill="D7B9EB"/>
            <w:vAlign w:val="center"/>
          </w:tcPr>
          <w:p w14:paraId="492B057A" w14:textId="5C9B6602" w:rsidR="006148E9" w:rsidRPr="00F238EB" w:rsidRDefault="00F238EB" w:rsidP="00F238EB">
            <w:pPr>
              <w:pStyle w:val="0-Naslov"/>
            </w:pPr>
            <w:r>
              <w:t>RB</w:t>
            </w:r>
            <w:r w:rsidR="00652B3B">
              <w:t>.</w:t>
            </w:r>
          </w:p>
        </w:tc>
        <w:tc>
          <w:tcPr>
            <w:tcW w:w="1803" w:type="dxa"/>
            <w:vMerge w:val="restart"/>
            <w:shd w:val="clear" w:color="auto" w:fill="D7B9EB"/>
            <w:vAlign w:val="center"/>
          </w:tcPr>
          <w:p w14:paraId="127DEE24" w14:textId="77777777" w:rsidR="006148E9" w:rsidRPr="00F238EB" w:rsidRDefault="006148E9" w:rsidP="00F238EB">
            <w:pPr>
              <w:pStyle w:val="0-Naslov"/>
            </w:pPr>
            <w:r w:rsidRPr="00F238EB">
              <w:t>ISHOD</w:t>
            </w:r>
          </w:p>
        </w:tc>
        <w:tc>
          <w:tcPr>
            <w:tcW w:w="3125" w:type="dxa"/>
            <w:gridSpan w:val="2"/>
            <w:vMerge w:val="restart"/>
            <w:shd w:val="clear" w:color="auto" w:fill="D7B9EB"/>
            <w:vAlign w:val="center"/>
          </w:tcPr>
          <w:p w14:paraId="0425A63C" w14:textId="77777777" w:rsidR="006148E9" w:rsidRPr="00F238EB" w:rsidRDefault="006148E9" w:rsidP="00F238EB">
            <w:pPr>
              <w:pStyle w:val="0-Naslov"/>
            </w:pPr>
            <w:r w:rsidRPr="00F238EB">
              <w:t>RAZRADA ISHODA</w:t>
            </w:r>
          </w:p>
        </w:tc>
        <w:tc>
          <w:tcPr>
            <w:tcW w:w="8584" w:type="dxa"/>
            <w:gridSpan w:val="8"/>
            <w:shd w:val="clear" w:color="auto" w:fill="D7B9EB"/>
            <w:vAlign w:val="center"/>
          </w:tcPr>
          <w:p w14:paraId="33670664" w14:textId="77777777" w:rsidR="006148E9" w:rsidRPr="00F238EB" w:rsidRDefault="006148E9" w:rsidP="00F238EB">
            <w:pPr>
              <w:pStyle w:val="0-Naslov"/>
              <w:jc w:val="center"/>
            </w:pPr>
            <w:r w:rsidRPr="00F238EB">
              <w:t>RAZINE USVOJENOSTI</w:t>
            </w:r>
          </w:p>
        </w:tc>
      </w:tr>
      <w:tr w:rsidR="006148E9" w:rsidRPr="00F238EB" w14:paraId="0873ADEE" w14:textId="77777777" w:rsidTr="001355CC">
        <w:trPr>
          <w:tblHeader/>
        </w:trPr>
        <w:tc>
          <w:tcPr>
            <w:tcW w:w="487" w:type="dxa"/>
            <w:vMerge/>
            <w:shd w:val="clear" w:color="auto" w:fill="D7B9EB"/>
          </w:tcPr>
          <w:p w14:paraId="7B84F472" w14:textId="77777777" w:rsidR="006148E9" w:rsidRPr="00F238EB" w:rsidRDefault="006148E9" w:rsidP="00F238EB">
            <w:pPr>
              <w:pStyle w:val="0-Naslov"/>
            </w:pPr>
          </w:p>
        </w:tc>
        <w:tc>
          <w:tcPr>
            <w:tcW w:w="1803" w:type="dxa"/>
            <w:vMerge/>
            <w:shd w:val="clear" w:color="auto" w:fill="D7B9EB"/>
            <w:vAlign w:val="center"/>
          </w:tcPr>
          <w:p w14:paraId="36A2AB3B" w14:textId="77777777" w:rsidR="006148E9" w:rsidRPr="00F238EB" w:rsidRDefault="006148E9" w:rsidP="00F238EB">
            <w:pPr>
              <w:pStyle w:val="0-Naslov"/>
            </w:pPr>
          </w:p>
        </w:tc>
        <w:tc>
          <w:tcPr>
            <w:tcW w:w="3125" w:type="dxa"/>
            <w:gridSpan w:val="2"/>
            <w:vMerge/>
            <w:shd w:val="clear" w:color="auto" w:fill="D7B9EB"/>
            <w:vAlign w:val="center"/>
          </w:tcPr>
          <w:p w14:paraId="198FCCFA" w14:textId="77777777" w:rsidR="006148E9" w:rsidRPr="00F238EB" w:rsidRDefault="006148E9" w:rsidP="00F238EB">
            <w:pPr>
              <w:pStyle w:val="0-Naslov"/>
            </w:pPr>
          </w:p>
        </w:tc>
        <w:tc>
          <w:tcPr>
            <w:tcW w:w="2146" w:type="dxa"/>
            <w:gridSpan w:val="2"/>
            <w:shd w:val="clear" w:color="auto" w:fill="FAC8FA"/>
            <w:vAlign w:val="center"/>
          </w:tcPr>
          <w:p w14:paraId="3CB764CB" w14:textId="77777777" w:rsidR="006148E9" w:rsidRPr="00F238EB" w:rsidRDefault="006148E9" w:rsidP="00F238EB">
            <w:pPr>
              <w:pStyle w:val="0-Naslov"/>
            </w:pPr>
            <w:r w:rsidRPr="00F238EB">
              <w:t>ZADOVOLJAVAJUĆA</w:t>
            </w:r>
          </w:p>
        </w:tc>
        <w:tc>
          <w:tcPr>
            <w:tcW w:w="2146" w:type="dxa"/>
            <w:gridSpan w:val="2"/>
            <w:shd w:val="clear" w:color="auto" w:fill="FAC8FA"/>
            <w:vAlign w:val="center"/>
          </w:tcPr>
          <w:p w14:paraId="62A28EA5" w14:textId="77777777" w:rsidR="006148E9" w:rsidRPr="00F238EB" w:rsidRDefault="006148E9" w:rsidP="00F238EB">
            <w:pPr>
              <w:pStyle w:val="0-Naslov"/>
            </w:pPr>
            <w:r w:rsidRPr="00F238EB">
              <w:t>DOBRA</w:t>
            </w:r>
          </w:p>
        </w:tc>
        <w:tc>
          <w:tcPr>
            <w:tcW w:w="2146" w:type="dxa"/>
            <w:gridSpan w:val="2"/>
            <w:shd w:val="clear" w:color="auto" w:fill="FAC8FA"/>
            <w:vAlign w:val="center"/>
          </w:tcPr>
          <w:p w14:paraId="1147340C" w14:textId="77777777" w:rsidR="006148E9" w:rsidRPr="00F238EB" w:rsidRDefault="006148E9" w:rsidP="00F238EB">
            <w:pPr>
              <w:pStyle w:val="0-Naslov"/>
            </w:pPr>
            <w:r w:rsidRPr="00F238EB">
              <w:t>VRLO DOBRA</w:t>
            </w:r>
          </w:p>
        </w:tc>
        <w:tc>
          <w:tcPr>
            <w:tcW w:w="2146" w:type="dxa"/>
            <w:gridSpan w:val="2"/>
            <w:shd w:val="clear" w:color="auto" w:fill="FAC8FA"/>
            <w:vAlign w:val="center"/>
          </w:tcPr>
          <w:p w14:paraId="73A47D9C" w14:textId="77777777" w:rsidR="006148E9" w:rsidRPr="00F238EB" w:rsidRDefault="006148E9" w:rsidP="00F238EB">
            <w:pPr>
              <w:pStyle w:val="0-Naslov"/>
            </w:pPr>
            <w:r w:rsidRPr="00F238EB">
              <w:t>IZNIMNA</w:t>
            </w:r>
          </w:p>
        </w:tc>
      </w:tr>
      <w:tr w:rsidR="006148E9" w:rsidRPr="00F238EB" w14:paraId="1950AE21" w14:textId="77777777" w:rsidTr="001355CC">
        <w:tc>
          <w:tcPr>
            <w:tcW w:w="487" w:type="dxa"/>
          </w:tcPr>
          <w:p w14:paraId="58E4386F" w14:textId="77777777" w:rsidR="006148E9" w:rsidRPr="00F238EB" w:rsidRDefault="006148E9" w:rsidP="00F238EB">
            <w:pPr>
              <w:pStyle w:val="0-Ishodi"/>
            </w:pPr>
            <w:r w:rsidRPr="00F238EB">
              <w:t>1.</w:t>
            </w:r>
          </w:p>
        </w:tc>
        <w:tc>
          <w:tcPr>
            <w:tcW w:w="1803" w:type="dxa"/>
            <w:shd w:val="clear" w:color="auto" w:fill="FFCDCD"/>
          </w:tcPr>
          <w:p w14:paraId="4655E446" w14:textId="77777777" w:rsidR="006148E9" w:rsidRPr="00F238EB" w:rsidRDefault="006148E9" w:rsidP="00F238EB">
            <w:pPr>
              <w:pStyle w:val="0-Ishodi"/>
            </w:pPr>
            <w:r w:rsidRPr="00F238EB">
              <w:t>A. 1. 1</w:t>
            </w:r>
          </w:p>
          <w:p w14:paraId="6823251F" w14:textId="77777777" w:rsidR="006148E9" w:rsidRPr="00F238EB" w:rsidRDefault="006148E9" w:rsidP="00F238EB">
            <w:pPr>
              <w:pStyle w:val="0-Ishodi"/>
            </w:pPr>
          </w:p>
          <w:p w14:paraId="27541258" w14:textId="77777777" w:rsidR="006148E9" w:rsidRPr="00F238EB" w:rsidRDefault="006148E9" w:rsidP="00F238EB">
            <w:pPr>
              <w:pStyle w:val="0-Ishodi"/>
            </w:pPr>
            <w:r w:rsidRPr="00F238EB">
              <w:t>Računa  s realnim brojevima.</w:t>
            </w:r>
          </w:p>
        </w:tc>
        <w:tc>
          <w:tcPr>
            <w:tcW w:w="3125" w:type="dxa"/>
            <w:gridSpan w:val="2"/>
          </w:tcPr>
          <w:p w14:paraId="5F508C03" w14:textId="77777777" w:rsidR="006148E9" w:rsidRPr="00F238EB" w:rsidRDefault="006148E9" w:rsidP="00F238EB">
            <w:pPr>
              <w:pStyle w:val="0-Tekst"/>
            </w:pPr>
            <w:r w:rsidRPr="00F238EB">
              <w:t xml:space="preserve">Računa vrijednosti brojevnih izraza poštujući redoslijed računskih operacija. </w:t>
            </w:r>
          </w:p>
          <w:p w14:paraId="30184B52" w14:textId="77777777" w:rsidR="006148E9" w:rsidRPr="00F238EB" w:rsidRDefault="006148E9" w:rsidP="00F238EB">
            <w:pPr>
              <w:pStyle w:val="0-Tekst"/>
            </w:pPr>
            <w:r w:rsidRPr="00F238EB">
              <w:t xml:space="preserve">Procjenjuje, zaokružuje i računa u problemskim situacijama različitih razina složenosti. </w:t>
            </w:r>
          </w:p>
          <w:p w14:paraId="2F0E68C6" w14:textId="77777777" w:rsidR="006148E9" w:rsidRPr="00F238EB" w:rsidRDefault="006148E9" w:rsidP="00F238EB">
            <w:pPr>
              <w:pStyle w:val="0-Tekst"/>
            </w:pPr>
            <w:r w:rsidRPr="00F238EB">
              <w:t>Računa aritmetičku sredinu statističkih podataka prikazanih na različite načine.</w:t>
            </w:r>
          </w:p>
        </w:tc>
        <w:tc>
          <w:tcPr>
            <w:tcW w:w="2146" w:type="dxa"/>
            <w:gridSpan w:val="2"/>
          </w:tcPr>
          <w:p w14:paraId="56D6418E" w14:textId="77777777" w:rsidR="006148E9" w:rsidRPr="00F238EB" w:rsidRDefault="006148E9" w:rsidP="00823057">
            <w:pPr>
              <w:pStyle w:val="0-Tekst"/>
              <w:suppressAutoHyphens/>
            </w:pPr>
            <w:r w:rsidRPr="00F238EB">
              <w:t>Računa</w:t>
            </w:r>
            <w:r w:rsidR="005819CA">
              <w:rPr>
                <w:rFonts w:ascii="Calibri" w:hAnsi="Calibri" w:cs="Calibri"/>
              </w:rPr>
              <w:t xml:space="preserve"> </w:t>
            </w:r>
            <w:r w:rsidRPr="00F238EB">
              <w:t>vrijednost jednostavnih izraza</w:t>
            </w:r>
            <w:r w:rsidR="005819CA">
              <w:rPr>
                <w:rFonts w:ascii="Calibri" w:hAnsi="Calibri" w:cs="Calibri"/>
              </w:rPr>
              <w:t xml:space="preserve"> </w:t>
            </w:r>
            <w:r w:rsidRPr="00F238EB">
              <w:t>s vi</w:t>
            </w:r>
            <w:r w:rsidRPr="00F238EB">
              <w:rPr>
                <w:rFonts w:cs="VladaRHSans Lt"/>
              </w:rPr>
              <w:t>š</w:t>
            </w:r>
            <w:r w:rsidRPr="00F238EB">
              <w:t>e ra</w:t>
            </w:r>
            <w:r w:rsidRPr="00F238EB">
              <w:rPr>
                <w:rFonts w:cs="VladaRHSans Lt"/>
              </w:rPr>
              <w:t>č</w:t>
            </w:r>
            <w:r w:rsidRPr="00F238EB">
              <w:t>unskih operacija te zagradama.</w:t>
            </w:r>
          </w:p>
        </w:tc>
        <w:tc>
          <w:tcPr>
            <w:tcW w:w="2146" w:type="dxa"/>
            <w:gridSpan w:val="2"/>
          </w:tcPr>
          <w:p w14:paraId="749DC551" w14:textId="77777777" w:rsidR="006148E9" w:rsidRPr="00F238EB" w:rsidRDefault="006148E9" w:rsidP="00F238EB">
            <w:pPr>
              <w:pStyle w:val="0-Tekst"/>
            </w:pPr>
            <w:r w:rsidRPr="00F238EB">
              <w:t>Rješava jednostavne probleme uz procjenu rješenja.</w:t>
            </w:r>
          </w:p>
        </w:tc>
        <w:tc>
          <w:tcPr>
            <w:tcW w:w="2146" w:type="dxa"/>
            <w:gridSpan w:val="2"/>
          </w:tcPr>
          <w:p w14:paraId="63A7A15F" w14:textId="77777777" w:rsidR="006148E9" w:rsidRPr="00F238EB" w:rsidRDefault="006148E9" w:rsidP="00F238EB">
            <w:pPr>
              <w:pStyle w:val="0-Tekst"/>
            </w:pPr>
            <w:r w:rsidRPr="00F238EB">
              <w:t>Računa</w:t>
            </w:r>
            <w:r w:rsidR="005819CA">
              <w:rPr>
                <w:rFonts w:ascii="Calibri" w:hAnsi="Calibri" w:cs="Calibri"/>
              </w:rPr>
              <w:t xml:space="preserve"> </w:t>
            </w:r>
            <w:r w:rsidRPr="00F238EB">
              <w:t>vrijednost slo</w:t>
            </w:r>
            <w:r w:rsidRPr="00F238EB">
              <w:rPr>
                <w:rFonts w:cs="VladaRHSans Lt"/>
              </w:rPr>
              <w:t>ž</w:t>
            </w:r>
            <w:r w:rsidRPr="00F238EB">
              <w:t>enijih izraza</w:t>
            </w:r>
            <w:r w:rsidR="005819CA">
              <w:rPr>
                <w:rFonts w:ascii="Calibri" w:hAnsi="Calibri" w:cs="Calibri"/>
              </w:rPr>
              <w:t xml:space="preserve"> </w:t>
            </w:r>
            <w:r w:rsidRPr="00F238EB">
              <w:t>s vi</w:t>
            </w:r>
            <w:r w:rsidRPr="00F238EB">
              <w:rPr>
                <w:rFonts w:cs="VladaRHSans Lt"/>
              </w:rPr>
              <w:t>š</w:t>
            </w:r>
            <w:r w:rsidRPr="00F238EB">
              <w:t>e ra</w:t>
            </w:r>
            <w:r w:rsidRPr="00F238EB">
              <w:rPr>
                <w:rFonts w:cs="VladaRHSans Lt"/>
              </w:rPr>
              <w:t>č</w:t>
            </w:r>
            <w:r w:rsidRPr="00F238EB">
              <w:t>unskih operacija i zagradama te aritmetičku sredinu.</w:t>
            </w:r>
          </w:p>
        </w:tc>
        <w:tc>
          <w:tcPr>
            <w:tcW w:w="2146" w:type="dxa"/>
            <w:gridSpan w:val="2"/>
          </w:tcPr>
          <w:p w14:paraId="30E6978C" w14:textId="77777777" w:rsidR="006148E9" w:rsidRPr="00F238EB" w:rsidRDefault="006148E9" w:rsidP="00F238EB">
            <w:pPr>
              <w:pStyle w:val="0-Tekst"/>
            </w:pPr>
            <w:r w:rsidRPr="00F238EB">
              <w:t>Računa s realnim brojevima rješavajući probleme i utvrđujući smislenost rješenja.</w:t>
            </w:r>
          </w:p>
        </w:tc>
      </w:tr>
      <w:tr w:rsidR="006148E9" w:rsidRPr="00F238EB" w14:paraId="7C5C94AE" w14:textId="77777777" w:rsidTr="001355CC">
        <w:tc>
          <w:tcPr>
            <w:tcW w:w="13999" w:type="dxa"/>
            <w:gridSpan w:val="12"/>
          </w:tcPr>
          <w:p w14:paraId="4734DA6A" w14:textId="18F268B8" w:rsidR="006148E9" w:rsidRPr="00F238EB" w:rsidRDefault="003B4BDB" w:rsidP="00F238EB">
            <w:pPr>
              <w:pStyle w:val="0-Tekst"/>
            </w:pPr>
            <w:r>
              <w:t>NAPOMENA</w:t>
            </w:r>
            <w:r w:rsidR="006148E9" w:rsidRPr="00F238EB">
              <w:t>:</w:t>
            </w:r>
          </w:p>
          <w:p w14:paraId="4E931A16" w14:textId="4624919B" w:rsidR="002F7091" w:rsidRPr="00F238EB" w:rsidRDefault="006148E9" w:rsidP="00831D3A">
            <w:pPr>
              <w:pStyle w:val="0-Tekst"/>
            </w:pPr>
            <w:r w:rsidRPr="00F238EB">
              <w:t>Primjer: Trgovina je naručila 700 kutija keksa. Dvadeset posto narudžbe je čajno pecivo</w:t>
            </w:r>
            <w:r w:rsidR="008736C2">
              <w:t>,</w:t>
            </w:r>
            <w:r w:rsidRPr="00F238EB">
              <w:t xml:space="preserve"> a tri sedmine narudžbe su keksi s čokoladom. Ostalo su napolitanke. Koliko je kutija pojedine vrste naručila trgovina? </w:t>
            </w:r>
          </w:p>
        </w:tc>
      </w:tr>
      <w:tr w:rsidR="006148E9" w:rsidRPr="00F238EB" w14:paraId="75FEC0F4" w14:textId="77777777" w:rsidTr="001355CC">
        <w:tc>
          <w:tcPr>
            <w:tcW w:w="487" w:type="dxa"/>
          </w:tcPr>
          <w:p w14:paraId="06C0DD7C" w14:textId="77777777" w:rsidR="006148E9" w:rsidRPr="00F238EB" w:rsidRDefault="006148E9" w:rsidP="00F238EB">
            <w:pPr>
              <w:pStyle w:val="0-Ishodi"/>
            </w:pPr>
            <w:r w:rsidRPr="00F238EB">
              <w:t>2.</w:t>
            </w:r>
          </w:p>
        </w:tc>
        <w:tc>
          <w:tcPr>
            <w:tcW w:w="1803" w:type="dxa"/>
            <w:shd w:val="clear" w:color="auto" w:fill="FFCDCD"/>
          </w:tcPr>
          <w:p w14:paraId="2FFDA4B5" w14:textId="77777777" w:rsidR="006148E9" w:rsidRPr="00F238EB" w:rsidRDefault="006148E9" w:rsidP="005819CA">
            <w:pPr>
              <w:pStyle w:val="0-Ishodi"/>
              <w:suppressAutoHyphens/>
            </w:pPr>
            <w:r w:rsidRPr="00F238EB">
              <w:t>A. 1. 2</w:t>
            </w:r>
          </w:p>
          <w:p w14:paraId="30A4723F" w14:textId="77777777" w:rsidR="006148E9" w:rsidRPr="00F238EB" w:rsidRDefault="006148E9" w:rsidP="005819CA">
            <w:pPr>
              <w:pStyle w:val="0-Ishodi"/>
              <w:shd w:val="clear" w:color="auto" w:fill="B4B4FA"/>
              <w:suppressAutoHyphens/>
            </w:pPr>
            <w:r w:rsidRPr="00F238EB">
              <w:t>B. 1. 1</w:t>
            </w:r>
          </w:p>
          <w:p w14:paraId="2FBFA119" w14:textId="77777777" w:rsidR="006148E9" w:rsidRPr="00F238EB" w:rsidRDefault="006148E9" w:rsidP="005819CA">
            <w:pPr>
              <w:pStyle w:val="0-Ishodi"/>
              <w:suppressAutoHyphens/>
            </w:pPr>
          </w:p>
          <w:p w14:paraId="6593F720" w14:textId="77777777" w:rsidR="006148E9" w:rsidRPr="00F238EB" w:rsidRDefault="006148E9" w:rsidP="005819CA">
            <w:pPr>
              <w:pStyle w:val="0-Ishodi"/>
              <w:suppressAutoHyphens/>
            </w:pPr>
            <w:r w:rsidRPr="00F238EB">
              <w:t>Primjenjuje potencije racionalne baze i cjelobrojnoga eksponenta.</w:t>
            </w:r>
          </w:p>
        </w:tc>
        <w:tc>
          <w:tcPr>
            <w:tcW w:w="3125" w:type="dxa"/>
            <w:gridSpan w:val="2"/>
          </w:tcPr>
          <w:p w14:paraId="787C658E" w14:textId="77777777" w:rsidR="006148E9" w:rsidRPr="00F238EB" w:rsidRDefault="006148E9" w:rsidP="00F238EB">
            <w:pPr>
              <w:pStyle w:val="0-Tekst"/>
            </w:pPr>
            <w:r w:rsidRPr="00F238EB">
              <w:t xml:space="preserve">Računa vrijednosti brojevnih izraza s potencijama poštujući redoslijed računskih operacija. </w:t>
            </w:r>
          </w:p>
          <w:p w14:paraId="4A34969B" w14:textId="77777777" w:rsidR="00831D3A" w:rsidRDefault="006148E9" w:rsidP="00F238EB">
            <w:pPr>
              <w:pStyle w:val="0-Tekst"/>
            </w:pPr>
            <w:r w:rsidRPr="00F238EB">
              <w:t xml:space="preserve">Navodi i objašnjava pravila za zbrajanje, množenje, dijeljenje i potenciranje potencija te ih primjenjuje za pojednostavljivanje izraza i povezuje ih s problemima iz drugih područja i života. </w:t>
            </w:r>
          </w:p>
          <w:p w14:paraId="5750FE1B" w14:textId="6B918F55" w:rsidR="006148E9" w:rsidRPr="00F238EB" w:rsidRDefault="006148E9" w:rsidP="00F238EB">
            <w:pPr>
              <w:pStyle w:val="0-Tekst"/>
            </w:pPr>
            <w:r w:rsidRPr="00F238EB">
              <w:t>Zaokružuje broj na značajne znamenke.</w:t>
            </w:r>
          </w:p>
          <w:p w14:paraId="59314605" w14:textId="77777777" w:rsidR="006148E9" w:rsidRPr="00F238EB" w:rsidRDefault="006148E9" w:rsidP="00F238EB">
            <w:pPr>
              <w:pStyle w:val="0-Tekst"/>
            </w:pPr>
          </w:p>
          <w:p w14:paraId="1A54F9BA" w14:textId="5C527417" w:rsidR="00F238EB" w:rsidRPr="00F238EB" w:rsidRDefault="006148E9" w:rsidP="00F238EB">
            <w:pPr>
              <w:pStyle w:val="0-Tekst"/>
            </w:pPr>
            <w:r w:rsidRPr="00F238EB">
              <w:t>Korelacija s Kemijom.</w:t>
            </w:r>
          </w:p>
        </w:tc>
        <w:tc>
          <w:tcPr>
            <w:tcW w:w="2146" w:type="dxa"/>
            <w:gridSpan w:val="2"/>
          </w:tcPr>
          <w:p w14:paraId="48FD0D37" w14:textId="77777777" w:rsidR="006148E9" w:rsidRPr="00F238EB" w:rsidRDefault="006148E9" w:rsidP="00F238EB">
            <w:pPr>
              <w:pStyle w:val="0-Tekst"/>
            </w:pPr>
            <w:r w:rsidRPr="00F238EB">
              <w:t>Opisuje potenciju s cjelobrojnim eksponentom navodeći primjer.</w:t>
            </w:r>
          </w:p>
        </w:tc>
        <w:tc>
          <w:tcPr>
            <w:tcW w:w="2146" w:type="dxa"/>
            <w:gridSpan w:val="2"/>
          </w:tcPr>
          <w:p w14:paraId="2EF0DD1C" w14:textId="77777777" w:rsidR="006148E9" w:rsidRPr="00F238EB" w:rsidRDefault="006148E9" w:rsidP="00F238EB">
            <w:pPr>
              <w:pStyle w:val="0-Tekst"/>
            </w:pPr>
            <w:r w:rsidRPr="00F238EB">
              <w:t xml:space="preserve">Računa vrijednost jednostavnih brojevnih izraza s potencijama. </w:t>
            </w:r>
          </w:p>
        </w:tc>
        <w:tc>
          <w:tcPr>
            <w:tcW w:w="2146" w:type="dxa"/>
            <w:gridSpan w:val="2"/>
          </w:tcPr>
          <w:p w14:paraId="695F44C0" w14:textId="77777777" w:rsidR="006148E9" w:rsidRPr="00F238EB" w:rsidRDefault="006148E9" w:rsidP="00F238EB">
            <w:pPr>
              <w:pStyle w:val="0-Tekst"/>
            </w:pPr>
            <w:r w:rsidRPr="00F238EB">
              <w:t>Primjenjuje pravila za računanje s potencijama objašnjavajući postupak.</w:t>
            </w:r>
          </w:p>
        </w:tc>
        <w:tc>
          <w:tcPr>
            <w:tcW w:w="2146" w:type="dxa"/>
            <w:gridSpan w:val="2"/>
          </w:tcPr>
          <w:p w14:paraId="06DD61D4" w14:textId="77777777" w:rsidR="006148E9" w:rsidRPr="00F238EB" w:rsidRDefault="006148E9" w:rsidP="00F238EB">
            <w:pPr>
              <w:pStyle w:val="0-Tekst"/>
            </w:pPr>
            <w:r w:rsidRPr="00F238EB">
              <w:t>Primjenjuje potencije pri rješavanju problema.</w:t>
            </w:r>
          </w:p>
        </w:tc>
      </w:tr>
      <w:tr w:rsidR="006148E9" w:rsidRPr="00F238EB" w14:paraId="4980CF8A" w14:textId="77777777" w:rsidTr="001355CC">
        <w:tc>
          <w:tcPr>
            <w:tcW w:w="13999" w:type="dxa"/>
            <w:gridSpan w:val="12"/>
          </w:tcPr>
          <w:p w14:paraId="493D40A8" w14:textId="1911C7C4" w:rsidR="006148E9" w:rsidRPr="00F238EB" w:rsidRDefault="003B4BDB" w:rsidP="00F238EB">
            <w:pPr>
              <w:pStyle w:val="0-Tekst"/>
            </w:pPr>
            <w:r>
              <w:t>NAPOMENA</w:t>
            </w:r>
            <w:r w:rsidR="006148E9" w:rsidRPr="00F238EB">
              <w:t>:</w:t>
            </w:r>
          </w:p>
          <w:p w14:paraId="4DE65C26" w14:textId="77777777" w:rsidR="006148E9" w:rsidRPr="00F238EB" w:rsidRDefault="006148E9" w:rsidP="00F238EB">
            <w:pPr>
              <w:pStyle w:val="0-Tekst"/>
            </w:pPr>
            <w:r w:rsidRPr="00F238EB">
              <w:lastRenderedPageBreak/>
              <w:t>Primjer zadatka: Zemlji najbliža zvijezda Proxima Centauri udaljena je od Sunca 4.3 svjetlosne godine. Koliko iznosi ta udaljenost u kilometrima? Rezultat zapišite u znanstvenome obliku i zaokružite na tri decimale.</w:t>
            </w:r>
          </w:p>
          <w:p w14:paraId="13734DEA" w14:textId="03F2B8D6" w:rsidR="002F7091" w:rsidRPr="00F238EB" w:rsidRDefault="006148E9" w:rsidP="00F238EB">
            <w:pPr>
              <w:pStyle w:val="0-Tekst"/>
            </w:pPr>
            <w:r w:rsidRPr="00F238EB">
              <w:t xml:space="preserve">Napomena: Svjetlosna godina je udaljenost koju svjetlost prođe u godini dana. Brzina svjetlosti je približno </w:t>
            </w:r>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oMath>
            <w:r w:rsidR="008736C2">
              <w:t xml:space="preserve"> </w:t>
            </w:r>
            <w:r w:rsidRPr="00F238EB">
              <w:t xml:space="preserve"> metara u sekundi, a godina ima 365 dana.</w:t>
            </w:r>
          </w:p>
        </w:tc>
      </w:tr>
      <w:tr w:rsidR="006148E9" w:rsidRPr="00F238EB" w14:paraId="6A3060D5" w14:textId="77777777" w:rsidTr="001355CC">
        <w:tc>
          <w:tcPr>
            <w:tcW w:w="487" w:type="dxa"/>
          </w:tcPr>
          <w:p w14:paraId="6DA6D08C" w14:textId="77777777" w:rsidR="006148E9" w:rsidRPr="00F238EB" w:rsidRDefault="006148E9" w:rsidP="00F238EB">
            <w:pPr>
              <w:pStyle w:val="0-Ishodi"/>
            </w:pPr>
            <w:r w:rsidRPr="00F238EB">
              <w:t>3.</w:t>
            </w:r>
          </w:p>
        </w:tc>
        <w:tc>
          <w:tcPr>
            <w:tcW w:w="1803" w:type="dxa"/>
            <w:shd w:val="clear" w:color="auto" w:fill="B4B4FA"/>
          </w:tcPr>
          <w:p w14:paraId="339B8EE2" w14:textId="77777777" w:rsidR="006148E9" w:rsidRPr="00F238EB" w:rsidRDefault="006148E9" w:rsidP="005819CA">
            <w:pPr>
              <w:pStyle w:val="0-Ishodi"/>
              <w:suppressAutoHyphens/>
            </w:pPr>
            <w:r w:rsidRPr="00F238EB">
              <w:t>B. 1. 2</w:t>
            </w:r>
          </w:p>
          <w:p w14:paraId="71C55009" w14:textId="77777777" w:rsidR="006148E9" w:rsidRPr="00F238EB" w:rsidRDefault="006148E9" w:rsidP="005819CA">
            <w:pPr>
              <w:pStyle w:val="0-Ishodi"/>
              <w:suppressAutoHyphens/>
            </w:pPr>
          </w:p>
          <w:p w14:paraId="399C649A" w14:textId="77777777" w:rsidR="006148E9" w:rsidRPr="00F238EB" w:rsidRDefault="006148E9" w:rsidP="005819CA">
            <w:pPr>
              <w:pStyle w:val="0-Ishodi"/>
              <w:suppressAutoHyphens/>
            </w:pPr>
            <w:r w:rsidRPr="00F238EB">
              <w:t>Računa s algebarskim izrazima i algebarskim razlomcima.</w:t>
            </w:r>
          </w:p>
        </w:tc>
        <w:tc>
          <w:tcPr>
            <w:tcW w:w="3125" w:type="dxa"/>
            <w:gridSpan w:val="2"/>
          </w:tcPr>
          <w:p w14:paraId="3FCC412F" w14:textId="77777777" w:rsidR="006148E9" w:rsidRPr="00F238EB" w:rsidRDefault="006148E9" w:rsidP="00F238EB">
            <w:pPr>
              <w:pStyle w:val="0-Tekst"/>
            </w:pPr>
            <w:r w:rsidRPr="00F238EB">
              <w:t>Za zadani izraz računa konkretne vrijednosti, pojednostavljuje izraz, primjenjuje formule za kvadrat binoma i razliku kvadrata, faktorizira izraze, krati, množi, dijeli i zbraja jednostavne algebarske razlomke.</w:t>
            </w:r>
          </w:p>
        </w:tc>
        <w:tc>
          <w:tcPr>
            <w:tcW w:w="2146" w:type="dxa"/>
            <w:gridSpan w:val="2"/>
          </w:tcPr>
          <w:p w14:paraId="19ED8EBB" w14:textId="77777777" w:rsidR="006148E9" w:rsidRPr="00F238EB" w:rsidRDefault="006148E9" w:rsidP="00F238EB">
            <w:pPr>
              <w:pStyle w:val="0-Tekst"/>
            </w:pPr>
            <w:r w:rsidRPr="00F238EB">
              <w:t>Jednostavne alge</w:t>
            </w:r>
            <w:r w:rsidR="005819CA">
              <w:t xml:space="preserve">barske izraze zbraja, množi i </w:t>
            </w:r>
            <w:r w:rsidRPr="00F238EB">
              <w:t>rastavlja na faktor</w:t>
            </w:r>
            <w:r w:rsidR="005819CA">
              <w:t>e,</w:t>
            </w:r>
            <w:r w:rsidRPr="00F238EB">
              <w:t xml:space="preserve"> kvadrira binome.</w:t>
            </w:r>
          </w:p>
        </w:tc>
        <w:tc>
          <w:tcPr>
            <w:tcW w:w="2146" w:type="dxa"/>
            <w:gridSpan w:val="2"/>
          </w:tcPr>
          <w:p w14:paraId="49894991" w14:textId="77777777" w:rsidR="006148E9" w:rsidRPr="00F238EB" w:rsidRDefault="006148E9" w:rsidP="00F238EB">
            <w:pPr>
              <w:pStyle w:val="0-Tekst"/>
            </w:pPr>
            <w:r w:rsidRPr="00F238EB">
              <w:t xml:space="preserve">Množi i dijeli jednostavne algebarske razlomke.  </w:t>
            </w:r>
          </w:p>
        </w:tc>
        <w:tc>
          <w:tcPr>
            <w:tcW w:w="2146" w:type="dxa"/>
            <w:gridSpan w:val="2"/>
          </w:tcPr>
          <w:p w14:paraId="32D80AE8" w14:textId="77777777" w:rsidR="006148E9" w:rsidRPr="00F238EB" w:rsidRDefault="006148E9" w:rsidP="00F238EB">
            <w:pPr>
              <w:pStyle w:val="0-Tekst"/>
            </w:pPr>
            <w:r w:rsidRPr="00F238EB">
              <w:t>Zbraja jednostavne algebarske razlomke.</w:t>
            </w:r>
          </w:p>
        </w:tc>
        <w:tc>
          <w:tcPr>
            <w:tcW w:w="2146" w:type="dxa"/>
            <w:gridSpan w:val="2"/>
          </w:tcPr>
          <w:p w14:paraId="252727D8" w14:textId="77777777" w:rsidR="006148E9" w:rsidRPr="00F238EB" w:rsidRDefault="006148E9" w:rsidP="00F238EB">
            <w:pPr>
              <w:pStyle w:val="0-Tekst"/>
            </w:pPr>
            <w:r w:rsidRPr="00F238EB">
              <w:t>Računa s algebarskim izrazima i razlomcima.</w:t>
            </w:r>
          </w:p>
        </w:tc>
      </w:tr>
      <w:tr w:rsidR="006148E9" w:rsidRPr="00F238EB" w14:paraId="686E6804" w14:textId="77777777" w:rsidTr="001355CC">
        <w:tc>
          <w:tcPr>
            <w:tcW w:w="13999" w:type="dxa"/>
            <w:gridSpan w:val="12"/>
          </w:tcPr>
          <w:p w14:paraId="5CFFC3A3" w14:textId="7F971268" w:rsidR="006148E9" w:rsidRPr="00F238EB" w:rsidRDefault="003B4BDB" w:rsidP="00F238EB">
            <w:pPr>
              <w:pStyle w:val="0-Tekst"/>
            </w:pPr>
            <w:r>
              <w:t>NAPOMENA</w:t>
            </w:r>
            <w:r w:rsidR="006148E9" w:rsidRPr="00F238EB">
              <w:t>:</w:t>
            </w:r>
          </w:p>
          <w:p w14:paraId="318A5401" w14:textId="77777777" w:rsidR="002370D3" w:rsidRDefault="006148E9" w:rsidP="00F238EB">
            <w:pPr>
              <w:pStyle w:val="0-Tekst"/>
            </w:pPr>
            <w:r w:rsidRPr="00F238EB">
              <w:t>Pri računanju s algebarskim razlomcima ne treba inzistirati na složenim zada</w:t>
            </w:r>
            <w:r w:rsidR="0049276F">
              <w:t>t</w:t>
            </w:r>
            <w:r w:rsidRPr="00F238EB">
              <w:t xml:space="preserve">cima, već na razumijevanju i primjeni pravila. </w:t>
            </w:r>
          </w:p>
          <w:p w14:paraId="57FB8D73" w14:textId="11A99D39" w:rsidR="002370D3" w:rsidRPr="005819CA" w:rsidRDefault="006148E9" w:rsidP="002370D3">
            <w:pPr>
              <w:pStyle w:val="0-Tekst"/>
              <w:rPr>
                <w:rFonts w:eastAsiaTheme="minorEastAsia"/>
              </w:rPr>
            </w:pPr>
            <w:r w:rsidRPr="00F238EB">
              <w:t>Primjer jednostavnih algebarskih razlomaka:</w:t>
            </w:r>
            <w:r w:rsidR="002370D3">
              <w:t xml:space="preserve">  </w:t>
            </w:r>
            <w:r w:rsidRPr="00F238EB">
              <w:t xml:space="preserve"> </w:t>
            </w:r>
            <m:oMath>
              <m:f>
                <m:fPr>
                  <m:ctrlPr>
                    <w:rPr>
                      <w:rFonts w:ascii="Cambria Math" w:eastAsiaTheme="minorEastAsia" w:hAnsi="Cambria Math"/>
                      <w:i/>
                    </w:rPr>
                  </m:ctrlPr>
                </m:fPr>
                <m:num>
                  <m:r>
                    <w:rPr>
                      <w:rFonts w:ascii="Cambria Math" w:eastAsiaTheme="minorEastAsia" w:hAnsi="Cambria Math"/>
                    </w:rPr>
                    <m:t>24</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r>
                    <w:rPr>
                      <w:rFonts w:ascii="Cambria Math" w:eastAsiaTheme="minorEastAsia" w:hAnsi="Cambria Math"/>
                    </w:rPr>
                    <m:t>-6a</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num>
                <m:den>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-4ab</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-18x</m:t>
                  </m:r>
                </m:num>
                <m:den>
                  <m:r>
                    <w:rPr>
                      <w:rFonts w:ascii="Cambria Math" w:eastAsiaTheme="minorEastAsia" w:hAnsi="Cambria Math"/>
                    </w:rPr>
                    <m:t>xy+y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4y</m:t>
                  </m:r>
                </m:num>
                <m:den>
                  <m:r>
                    <w:rPr>
                      <w:rFonts w:ascii="Cambria Math" w:eastAsiaTheme="minorEastAsia" w:hAnsi="Cambria Math"/>
                    </w:rPr>
                    <m:t>6x-36</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2a-4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-2a</m:t>
                  </m:r>
                </m:den>
              </m:f>
            </m:oMath>
            <w:r w:rsidR="005819CA">
              <w:rPr>
                <w:rFonts w:eastAsiaTheme="minorEastAsia"/>
              </w:rPr>
              <w:t xml:space="preserve"> </w:t>
            </w:r>
          </w:p>
        </w:tc>
      </w:tr>
      <w:tr w:rsidR="006148E9" w:rsidRPr="00F238EB" w14:paraId="05573D64" w14:textId="77777777" w:rsidTr="001355CC">
        <w:tc>
          <w:tcPr>
            <w:tcW w:w="487" w:type="dxa"/>
          </w:tcPr>
          <w:p w14:paraId="6E99493A" w14:textId="77777777" w:rsidR="006148E9" w:rsidRPr="00F238EB" w:rsidRDefault="006148E9" w:rsidP="00F238EB">
            <w:pPr>
              <w:pStyle w:val="0-Ishodi"/>
            </w:pPr>
            <w:r w:rsidRPr="00F238EB">
              <w:t>4.</w:t>
            </w:r>
          </w:p>
        </w:tc>
        <w:tc>
          <w:tcPr>
            <w:tcW w:w="1803" w:type="dxa"/>
            <w:shd w:val="clear" w:color="auto" w:fill="B4B4FA"/>
          </w:tcPr>
          <w:p w14:paraId="099B25DE" w14:textId="77777777" w:rsidR="006148E9" w:rsidRPr="00F238EB" w:rsidRDefault="006148E9" w:rsidP="00F238EB">
            <w:pPr>
              <w:pStyle w:val="0-Ishodi"/>
            </w:pPr>
            <w:r w:rsidRPr="00F238EB">
              <w:t>B. 1. 3</w:t>
            </w:r>
          </w:p>
          <w:p w14:paraId="2008696D" w14:textId="77777777" w:rsidR="006148E9" w:rsidRPr="00F238EB" w:rsidRDefault="006148E9" w:rsidP="00F238EB">
            <w:pPr>
              <w:pStyle w:val="0-Ishodi"/>
            </w:pPr>
          </w:p>
          <w:p w14:paraId="7DC141C7" w14:textId="77777777" w:rsidR="006148E9" w:rsidRPr="00F238EB" w:rsidRDefault="006148E9" w:rsidP="00F238EB">
            <w:pPr>
              <w:pStyle w:val="0-Ishodi"/>
            </w:pPr>
            <w:r w:rsidRPr="00F238EB">
              <w:t>Primjenjuje proporcionalnost, postotke, linearne jednadžbe i sustave.</w:t>
            </w:r>
          </w:p>
        </w:tc>
        <w:tc>
          <w:tcPr>
            <w:tcW w:w="3125" w:type="dxa"/>
            <w:gridSpan w:val="2"/>
          </w:tcPr>
          <w:p w14:paraId="03EF7047" w14:textId="77777777" w:rsidR="00831D3A" w:rsidRDefault="006148E9" w:rsidP="00F238EB">
            <w:pPr>
              <w:pStyle w:val="0-Tekst"/>
            </w:pPr>
            <w:r w:rsidRPr="00F238EB">
              <w:t xml:space="preserve">Primjenjuje postotni račun za  obračun poreza, carine, promjene cijena, opise udjela i druge probleme iz života. </w:t>
            </w:r>
          </w:p>
          <w:p w14:paraId="7A055E8F" w14:textId="1C084298" w:rsidR="006148E9" w:rsidRPr="00F238EB" w:rsidRDefault="006148E9" w:rsidP="00F238EB">
            <w:pPr>
              <w:pStyle w:val="0-Tekst"/>
            </w:pPr>
            <w:r w:rsidRPr="00F238EB">
              <w:t>Primjenjuje proporcion</w:t>
            </w:r>
            <w:r w:rsidR="005819CA">
              <w:t>alnost u primjerima iz života.</w:t>
            </w:r>
          </w:p>
          <w:p w14:paraId="3B098A1D" w14:textId="3B7F2590" w:rsidR="006148E9" w:rsidRPr="00F238EB" w:rsidRDefault="006148E9" w:rsidP="00F238EB">
            <w:pPr>
              <w:pStyle w:val="0-Tekst"/>
            </w:pPr>
            <w:r w:rsidRPr="00F238EB">
              <w:t>Rješava tekstu</w:t>
            </w:r>
            <w:r w:rsidR="008736C2">
              <w:t>al</w:t>
            </w:r>
            <w:r w:rsidRPr="00F238EB">
              <w:t xml:space="preserve">ne zadatke iz matematike, drugih područja i života. </w:t>
            </w:r>
          </w:p>
          <w:p w14:paraId="1A9038E2" w14:textId="77777777" w:rsidR="00831D3A" w:rsidRDefault="006148E9" w:rsidP="00F238EB">
            <w:pPr>
              <w:pStyle w:val="0-Tekst"/>
            </w:pPr>
            <w:r w:rsidRPr="00F238EB">
              <w:t>Rješava linearne jednadžbe i sus</w:t>
            </w:r>
            <w:r w:rsidR="008736C2">
              <w:t>tave jednadžbi</w:t>
            </w:r>
            <w:r w:rsidRPr="00F238EB">
              <w:t xml:space="preserve">. </w:t>
            </w:r>
          </w:p>
          <w:p w14:paraId="78043F3E" w14:textId="2ECA1B90" w:rsidR="006148E9" w:rsidRPr="00F238EB" w:rsidRDefault="006148E9" w:rsidP="00F238EB">
            <w:pPr>
              <w:pStyle w:val="0-Tekst"/>
            </w:pPr>
            <w:r w:rsidRPr="00F238EB">
              <w:t>Izražava jednu veličinu pomoću drugih primjenjujući svojstva jednakosti.</w:t>
            </w:r>
          </w:p>
          <w:p w14:paraId="55FB1D04" w14:textId="77777777" w:rsidR="006148E9" w:rsidRPr="00F238EB" w:rsidRDefault="006148E9" w:rsidP="00F238EB">
            <w:pPr>
              <w:pStyle w:val="0-Tekst"/>
            </w:pPr>
          </w:p>
          <w:p w14:paraId="1D950716" w14:textId="2C80C420" w:rsidR="006148E9" w:rsidRPr="00F238EB" w:rsidRDefault="0049276F" w:rsidP="00F238EB">
            <w:pPr>
              <w:pStyle w:val="0-Tekst"/>
            </w:pPr>
            <w:r>
              <w:lastRenderedPageBreak/>
              <w:t>Prošireni sadržaj</w:t>
            </w:r>
            <w:r w:rsidR="006148E9" w:rsidRPr="00F238EB">
              <w:t>:</w:t>
            </w:r>
          </w:p>
          <w:p w14:paraId="793D884B" w14:textId="77777777" w:rsidR="006148E9" w:rsidRPr="00F238EB" w:rsidRDefault="005819CA" w:rsidP="00F238EB">
            <w:pPr>
              <w:pStyle w:val="0-Tekst"/>
            </w:pPr>
            <w:r>
              <w:t>Diskutira</w:t>
            </w:r>
            <w:r w:rsidR="006148E9" w:rsidRPr="00F238EB">
              <w:t xml:space="preserve"> postojanje rješenja jednadžbe ovisno o parametru, </w:t>
            </w:r>
          </w:p>
          <w:p w14:paraId="48A29304" w14:textId="77777777" w:rsidR="006148E9" w:rsidRPr="00F238EB" w:rsidRDefault="006148E9" w:rsidP="00F238EB">
            <w:pPr>
              <w:pStyle w:val="0-Tekst"/>
            </w:pPr>
            <w:r w:rsidRPr="00F238EB">
              <w:t>rješava jednostavne linearne jednadžbe s apsolutnom vrijednošću.</w:t>
            </w:r>
          </w:p>
        </w:tc>
        <w:tc>
          <w:tcPr>
            <w:tcW w:w="2146" w:type="dxa"/>
            <w:gridSpan w:val="2"/>
          </w:tcPr>
          <w:p w14:paraId="1FEEDE57" w14:textId="77777777" w:rsidR="006148E9" w:rsidRPr="00F238EB" w:rsidRDefault="006148E9" w:rsidP="00F238EB">
            <w:pPr>
              <w:pStyle w:val="0-Tekst"/>
            </w:pPr>
            <w:r w:rsidRPr="00F238EB">
              <w:lastRenderedPageBreak/>
              <w:t>Rješava jednostavne probleme, linearne jednadžbe i sustave jednadžbi uz provjeru rješenja i objašnjenje postupka.</w:t>
            </w:r>
          </w:p>
        </w:tc>
        <w:tc>
          <w:tcPr>
            <w:tcW w:w="2146" w:type="dxa"/>
            <w:gridSpan w:val="2"/>
          </w:tcPr>
          <w:p w14:paraId="29D479F0" w14:textId="77777777" w:rsidR="006148E9" w:rsidRPr="00F238EB" w:rsidRDefault="005819CA" w:rsidP="00F238EB">
            <w:pPr>
              <w:pStyle w:val="0-Tekst"/>
            </w:pPr>
            <w:r>
              <w:t>Rješava problem</w:t>
            </w:r>
            <w:r w:rsidR="006148E9" w:rsidRPr="00F238EB">
              <w:t xml:space="preserve"> zapisujući ga u obliku linearne jednadžbe ili sustava jednadžbi.</w:t>
            </w:r>
          </w:p>
          <w:p w14:paraId="5756A6DB" w14:textId="77777777" w:rsidR="006148E9" w:rsidRPr="00F238EB" w:rsidRDefault="006148E9" w:rsidP="00F238EB">
            <w:pPr>
              <w:pStyle w:val="0-Tekst"/>
            </w:pPr>
          </w:p>
        </w:tc>
        <w:tc>
          <w:tcPr>
            <w:tcW w:w="2146" w:type="dxa"/>
            <w:gridSpan w:val="2"/>
          </w:tcPr>
          <w:p w14:paraId="324C0204" w14:textId="77777777" w:rsidR="006148E9" w:rsidRPr="00F238EB" w:rsidRDefault="006148E9" w:rsidP="00F238EB">
            <w:pPr>
              <w:pStyle w:val="0-Tekst"/>
            </w:pPr>
            <w:r w:rsidRPr="00F238EB">
              <w:t>Prepoznaje i obrazlaže nemoguće i neodređene jednadžbe i sustave jednadžbi.</w:t>
            </w:r>
          </w:p>
        </w:tc>
        <w:tc>
          <w:tcPr>
            <w:tcW w:w="2146" w:type="dxa"/>
            <w:gridSpan w:val="2"/>
          </w:tcPr>
          <w:p w14:paraId="28F620DB" w14:textId="77777777" w:rsidR="006148E9" w:rsidRPr="00F238EB" w:rsidRDefault="006148E9" w:rsidP="00F238EB">
            <w:pPr>
              <w:pStyle w:val="0-Tekst"/>
            </w:pPr>
            <w:r w:rsidRPr="00F238EB">
              <w:t>Modelira problemsku situaciju te utvrđuje smislenost rješenja.</w:t>
            </w:r>
          </w:p>
        </w:tc>
      </w:tr>
      <w:tr w:rsidR="006148E9" w:rsidRPr="00F238EB" w14:paraId="09B99EB7" w14:textId="77777777" w:rsidTr="001355CC">
        <w:tc>
          <w:tcPr>
            <w:tcW w:w="13999" w:type="dxa"/>
            <w:gridSpan w:val="12"/>
          </w:tcPr>
          <w:p w14:paraId="7EDAD1E8" w14:textId="5527090D" w:rsidR="006148E9" w:rsidRPr="00F238EB" w:rsidRDefault="003B4BDB" w:rsidP="00F238EB">
            <w:pPr>
              <w:pStyle w:val="0-Tekst"/>
            </w:pPr>
            <w:r>
              <w:t>NAPOMENA</w:t>
            </w:r>
            <w:r w:rsidR="006148E9" w:rsidRPr="00F238EB">
              <w:t>:</w:t>
            </w:r>
          </w:p>
          <w:p w14:paraId="743754B5" w14:textId="33013F04" w:rsidR="002F7091" w:rsidRPr="00F238EB" w:rsidRDefault="006148E9" w:rsidP="00F238EB">
            <w:pPr>
              <w:pStyle w:val="0-Tekst"/>
            </w:pPr>
            <w:r w:rsidRPr="00F238EB">
              <w:t xml:space="preserve">Jednostavni problemi: Povećanje/sniženje za određeni postotak, izračun postotka, primjena proporcionalnosti u jednome koraku, račun diobe, problemi koji se izravno svode na linearnu jednadžbu. </w:t>
            </w:r>
          </w:p>
        </w:tc>
      </w:tr>
      <w:tr w:rsidR="006148E9" w:rsidRPr="00F238EB" w14:paraId="044D4788" w14:textId="77777777" w:rsidTr="001355CC">
        <w:tc>
          <w:tcPr>
            <w:tcW w:w="487" w:type="dxa"/>
          </w:tcPr>
          <w:p w14:paraId="310A88CE" w14:textId="77777777" w:rsidR="006148E9" w:rsidRPr="00F238EB" w:rsidRDefault="006148E9" w:rsidP="00F238EB">
            <w:pPr>
              <w:pStyle w:val="0-Ishodi"/>
            </w:pPr>
            <w:r w:rsidRPr="00F238EB">
              <w:t>5.</w:t>
            </w:r>
          </w:p>
        </w:tc>
        <w:tc>
          <w:tcPr>
            <w:tcW w:w="1803" w:type="dxa"/>
            <w:shd w:val="clear" w:color="auto" w:fill="B4B4FA"/>
          </w:tcPr>
          <w:p w14:paraId="7C2F14C2" w14:textId="77777777" w:rsidR="006148E9" w:rsidRPr="00F238EB" w:rsidRDefault="006148E9" w:rsidP="005819CA">
            <w:pPr>
              <w:pStyle w:val="0-Ishodi"/>
              <w:suppressAutoHyphens/>
            </w:pPr>
            <w:r w:rsidRPr="00F238EB">
              <w:t>B. 1. 4</w:t>
            </w:r>
          </w:p>
          <w:p w14:paraId="353C5315" w14:textId="77777777" w:rsidR="006148E9" w:rsidRPr="00F238EB" w:rsidRDefault="006148E9" w:rsidP="005819CA">
            <w:pPr>
              <w:pStyle w:val="0-Ishodi"/>
              <w:suppressAutoHyphens/>
            </w:pPr>
          </w:p>
          <w:p w14:paraId="664C292A" w14:textId="77777777" w:rsidR="006148E9" w:rsidRPr="00F238EB" w:rsidRDefault="006148E9" w:rsidP="005819CA">
            <w:pPr>
              <w:pStyle w:val="0-Ishodi"/>
              <w:suppressAutoHyphens/>
            </w:pPr>
            <w:r w:rsidRPr="00F238EB">
              <w:t>Primjenjuje linearne nejednadžbe.</w:t>
            </w:r>
          </w:p>
        </w:tc>
        <w:tc>
          <w:tcPr>
            <w:tcW w:w="3125" w:type="dxa"/>
            <w:gridSpan w:val="2"/>
          </w:tcPr>
          <w:p w14:paraId="14F7D3D1" w14:textId="77777777" w:rsidR="00831D3A" w:rsidRDefault="006148E9" w:rsidP="00F238EB">
            <w:pPr>
              <w:pStyle w:val="0-Tekst"/>
            </w:pPr>
            <w:r w:rsidRPr="00F238EB">
              <w:t xml:space="preserve">Rješava linearne nejednadžbe i sustave nejednadžbi te rješenje zapisuje pomoću intervala. </w:t>
            </w:r>
          </w:p>
          <w:p w14:paraId="12D4169D" w14:textId="086B3C60" w:rsidR="006148E9" w:rsidRPr="00F238EB" w:rsidRDefault="006148E9" w:rsidP="00F238EB">
            <w:pPr>
              <w:pStyle w:val="0-Tekst"/>
            </w:pPr>
            <w:r w:rsidRPr="00F238EB">
              <w:t>Primjenjuje linearne nejednadžbe u problemskim situacijama.</w:t>
            </w:r>
          </w:p>
          <w:p w14:paraId="6D743D27" w14:textId="77777777" w:rsidR="006148E9" w:rsidRPr="00F238EB" w:rsidRDefault="006148E9" w:rsidP="00F238EB">
            <w:pPr>
              <w:pStyle w:val="0-Tekst"/>
            </w:pPr>
          </w:p>
          <w:p w14:paraId="1F5B033F" w14:textId="4B804B2A" w:rsidR="006148E9" w:rsidRPr="00F238EB" w:rsidRDefault="0049276F" w:rsidP="00F238EB">
            <w:pPr>
              <w:pStyle w:val="0-Tekst"/>
            </w:pPr>
            <w:r>
              <w:t>Prošireni sadržaj</w:t>
            </w:r>
            <w:r w:rsidR="006148E9" w:rsidRPr="00F238EB">
              <w:t xml:space="preserve">: </w:t>
            </w:r>
          </w:p>
          <w:p w14:paraId="019847F4" w14:textId="77777777" w:rsidR="006148E9" w:rsidRPr="00F238EB" w:rsidRDefault="006148E9" w:rsidP="00F238EB">
            <w:pPr>
              <w:pStyle w:val="0-Tekst"/>
            </w:pPr>
            <w:r w:rsidRPr="00F238EB">
              <w:t>Rješava jednostavne linearne nejednadžbe s apsolutnom vrijednošću.</w:t>
            </w:r>
          </w:p>
        </w:tc>
        <w:tc>
          <w:tcPr>
            <w:tcW w:w="2146" w:type="dxa"/>
            <w:gridSpan w:val="2"/>
          </w:tcPr>
          <w:p w14:paraId="4A0D1ABB" w14:textId="77777777" w:rsidR="006148E9" w:rsidRPr="00F238EB" w:rsidRDefault="005819CA" w:rsidP="00F238EB">
            <w:pPr>
              <w:pStyle w:val="0-Tekst"/>
            </w:pPr>
            <w:r>
              <w:t>Rješava jednostavne</w:t>
            </w:r>
            <w:r w:rsidR="006148E9" w:rsidRPr="00F238EB">
              <w:t xml:space="preserve"> linearne nejednadžbe primjenjujući svojstva nejednakosti.</w:t>
            </w:r>
          </w:p>
        </w:tc>
        <w:tc>
          <w:tcPr>
            <w:tcW w:w="2146" w:type="dxa"/>
            <w:gridSpan w:val="2"/>
          </w:tcPr>
          <w:p w14:paraId="73C74F86" w14:textId="77777777" w:rsidR="006148E9" w:rsidRPr="00F238EB" w:rsidRDefault="006148E9" w:rsidP="0007672A">
            <w:pPr>
              <w:pStyle w:val="0-Tekst"/>
              <w:suppressAutoHyphens/>
            </w:pPr>
            <w:r w:rsidRPr="00F238EB">
              <w:t>Rješava linearne nejednadžbe zapisujući rješenje na različite načine.</w:t>
            </w:r>
          </w:p>
        </w:tc>
        <w:tc>
          <w:tcPr>
            <w:tcW w:w="2146" w:type="dxa"/>
            <w:gridSpan w:val="2"/>
          </w:tcPr>
          <w:p w14:paraId="4042B9F2" w14:textId="77777777" w:rsidR="006148E9" w:rsidRPr="00F238EB" w:rsidRDefault="006148E9" w:rsidP="0007672A">
            <w:pPr>
              <w:pStyle w:val="0-Tekst"/>
              <w:suppressAutoHyphens/>
            </w:pPr>
            <w:r w:rsidRPr="00F238EB">
              <w:t>Rješava jednostavne nejednadžbe koje se svode na sustave nejednadžbi uz obrazloženje postupka.</w:t>
            </w:r>
          </w:p>
        </w:tc>
        <w:tc>
          <w:tcPr>
            <w:tcW w:w="2146" w:type="dxa"/>
            <w:gridSpan w:val="2"/>
          </w:tcPr>
          <w:p w14:paraId="5AE452E7" w14:textId="77777777" w:rsidR="006148E9" w:rsidRPr="00F238EB" w:rsidRDefault="006148E9" w:rsidP="0007672A">
            <w:pPr>
              <w:pStyle w:val="0-Tekst"/>
              <w:suppressAutoHyphens/>
            </w:pPr>
            <w:r w:rsidRPr="00F238EB">
              <w:t>Linearnom nejednadžbom modelira problemske situacije i utvrđuje smislenost rješenja.</w:t>
            </w:r>
          </w:p>
        </w:tc>
      </w:tr>
      <w:tr w:rsidR="006148E9" w:rsidRPr="00F238EB" w14:paraId="0237BA15" w14:textId="77777777" w:rsidTr="001355CC">
        <w:tc>
          <w:tcPr>
            <w:tcW w:w="13999" w:type="dxa"/>
            <w:gridSpan w:val="12"/>
          </w:tcPr>
          <w:p w14:paraId="23BDD731" w14:textId="07492526" w:rsidR="006148E9" w:rsidRPr="00F238EB" w:rsidRDefault="003B4BDB" w:rsidP="00F238EB">
            <w:pPr>
              <w:pStyle w:val="0-Tekst"/>
            </w:pPr>
            <w:r>
              <w:t>NAPOMENA</w:t>
            </w:r>
            <w:r w:rsidR="006148E9" w:rsidRPr="00F238EB">
              <w:t>:</w:t>
            </w:r>
          </w:p>
          <w:p w14:paraId="44F541C6" w14:textId="2D9351AB" w:rsidR="006148E9" w:rsidRPr="00F238EB" w:rsidRDefault="006148E9" w:rsidP="00F238EB">
            <w:pPr>
              <w:pStyle w:val="0-Tekst"/>
            </w:pPr>
            <w:r w:rsidRPr="00F238EB">
              <w:t xml:space="preserve">Primjer: Antropolozi i forenzičari klasificiraju lubanju koristeći se izrazom: </w:t>
            </w:r>
            <m:oMath>
              <m:f>
                <m:fPr>
                  <m:ctrlPr>
                    <w:rPr>
                      <w:rFonts w:ascii="Cambria Math" w:hAnsi="Cambria Math"/>
                      <w:i/>
                    </w:rPr>
                  </m:ctrlPr>
                </m:fPr>
                <m:num>
                  <m:r>
                    <w:rPr>
                      <w:rFonts w:ascii="Cambria Math" w:hAnsi="Cambria Math"/>
                    </w:rPr>
                    <m:t>d+60š</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d-40š</m:t>
                  </m:r>
                </m:num>
                <m:den>
                  <m:r>
                    <w:rPr>
                      <w:rFonts w:ascii="Cambria Math" w:hAnsi="Cambria Math"/>
                    </w:rPr>
                    <m:t>d</m:t>
                  </m:r>
                </m:den>
              </m:f>
            </m:oMath>
            <w:r w:rsidRPr="00F238EB">
              <w:t xml:space="preserve">, u kojemu je d duljina lubanje, a š širina. </w:t>
            </w:r>
          </w:p>
          <w:p w14:paraId="0FE93401" w14:textId="6510C84B" w:rsidR="006148E9" w:rsidRPr="00F238EB" w:rsidRDefault="006148E9" w:rsidP="00F238EB">
            <w:pPr>
              <w:pStyle w:val="0-Tekst"/>
            </w:pPr>
            <w:r w:rsidRPr="00F238EB">
              <w:t>a) Izrazite klasifikaciju kao jedan racionalni izraz.</w:t>
            </w:r>
          </w:p>
          <w:p w14:paraId="007CD37F" w14:textId="357C89C7" w:rsidR="006148E9" w:rsidRPr="00F238EB" w:rsidRDefault="006148E9" w:rsidP="00F238EB">
            <w:pPr>
              <w:pStyle w:val="0-Tekst"/>
            </w:pPr>
            <w:r w:rsidRPr="00F238EB">
              <w:t>b) Ako je vrijednost racionalnoga izraza (a) manja od 75, po klasifikaciji lubanja je dugačka. Srednja lubanja je između 75 i 80. Ko</w:t>
            </w:r>
            <w:r w:rsidR="001A3DD5">
              <w:t xml:space="preserve">risteći se racionalnim izrazom iz </w:t>
            </w:r>
            <w:r w:rsidRPr="00F238EB">
              <w:t>a), klasificirajte lubanju širine 5</w:t>
            </w:r>
            <w:r w:rsidR="00F442B0">
              <w:t xml:space="preserve"> inch</w:t>
            </w:r>
            <w:r w:rsidRPr="00F238EB">
              <w:t xml:space="preserve">a i duljine 6 </w:t>
            </w:r>
            <w:r w:rsidR="00F442B0">
              <w:t>inch</w:t>
            </w:r>
            <w:r w:rsidRPr="00F238EB">
              <w:t>a.</w:t>
            </w:r>
          </w:p>
          <w:p w14:paraId="4FCA6D67" w14:textId="672AAC1F" w:rsidR="006148E9" w:rsidRPr="00F238EB" w:rsidRDefault="006148E9" w:rsidP="00F238EB">
            <w:pPr>
              <w:pStyle w:val="0-Tekst"/>
            </w:pPr>
            <w:r w:rsidRPr="00F238EB">
              <w:t>c) Ovisi li vrijednost izraza o mjernim jedinicama u kojima je izražena duljina i širina lubanje? Zašto?</w:t>
            </w:r>
          </w:p>
          <w:p w14:paraId="12487EDE" w14:textId="51DB55D8" w:rsidR="00F238EB" w:rsidRPr="00F238EB" w:rsidRDefault="006148E9" w:rsidP="00F238EB">
            <w:pPr>
              <w:pStyle w:val="0-Tekst"/>
            </w:pPr>
            <w:r w:rsidRPr="00F238EB">
              <w:t>d) Kolika je širina lubanje duge 16 cm ako je klasificirana kao srednja?</w:t>
            </w:r>
          </w:p>
        </w:tc>
      </w:tr>
      <w:tr w:rsidR="006148E9" w:rsidRPr="00F238EB" w14:paraId="7DE3687F" w14:textId="77777777" w:rsidTr="001355CC">
        <w:tc>
          <w:tcPr>
            <w:tcW w:w="487" w:type="dxa"/>
          </w:tcPr>
          <w:p w14:paraId="2EEA6A48" w14:textId="77777777" w:rsidR="006148E9" w:rsidRPr="00F238EB" w:rsidRDefault="006148E9" w:rsidP="00F238EB">
            <w:pPr>
              <w:pStyle w:val="0-Ishodi"/>
            </w:pPr>
            <w:r w:rsidRPr="00F238EB">
              <w:lastRenderedPageBreak/>
              <w:t>6.</w:t>
            </w:r>
          </w:p>
        </w:tc>
        <w:tc>
          <w:tcPr>
            <w:tcW w:w="1803" w:type="dxa"/>
            <w:shd w:val="clear" w:color="auto" w:fill="B4B4FA"/>
          </w:tcPr>
          <w:p w14:paraId="71FC1DE7" w14:textId="77777777" w:rsidR="006148E9" w:rsidRPr="00F238EB" w:rsidRDefault="006148E9" w:rsidP="00F238EB">
            <w:pPr>
              <w:pStyle w:val="0-Ishodi"/>
            </w:pPr>
            <w:r w:rsidRPr="00F238EB">
              <w:t>B. 1. 5</w:t>
            </w:r>
          </w:p>
          <w:p w14:paraId="70141E47" w14:textId="77777777" w:rsidR="006148E9" w:rsidRPr="00F238EB" w:rsidRDefault="006148E9" w:rsidP="008B328B">
            <w:pPr>
              <w:pStyle w:val="0-Ishodi"/>
              <w:shd w:val="clear" w:color="auto" w:fill="FAFAB4"/>
            </w:pPr>
            <w:r w:rsidRPr="00F238EB">
              <w:t>D. 1. 1</w:t>
            </w:r>
          </w:p>
          <w:p w14:paraId="4EDA7145" w14:textId="77777777" w:rsidR="006148E9" w:rsidRPr="00F238EB" w:rsidRDefault="006148E9" w:rsidP="00F238EB">
            <w:pPr>
              <w:pStyle w:val="0-Ishodi"/>
            </w:pPr>
          </w:p>
          <w:p w14:paraId="2D383810" w14:textId="77777777" w:rsidR="006148E9" w:rsidRPr="00F238EB" w:rsidRDefault="006148E9" w:rsidP="00F238EB">
            <w:pPr>
              <w:pStyle w:val="0-Ishodi"/>
            </w:pPr>
            <w:r w:rsidRPr="00F238EB">
              <w:t>Povezuje različite prikaze linearne funkcije.</w:t>
            </w:r>
          </w:p>
        </w:tc>
        <w:tc>
          <w:tcPr>
            <w:tcW w:w="3125" w:type="dxa"/>
            <w:gridSpan w:val="2"/>
          </w:tcPr>
          <w:p w14:paraId="60CB890A" w14:textId="77777777" w:rsidR="006148E9" w:rsidRPr="00F238EB" w:rsidRDefault="006148E9" w:rsidP="00F238EB">
            <w:pPr>
              <w:pStyle w:val="0-Tekst"/>
            </w:pPr>
            <w:r w:rsidRPr="00F238EB">
              <w:t xml:space="preserve">Zadanu linearnu funkciju prikazuje tablično i grafički. </w:t>
            </w:r>
          </w:p>
          <w:p w14:paraId="12AC1EFB" w14:textId="77777777" w:rsidR="002370D3" w:rsidRDefault="006148E9" w:rsidP="00F238EB">
            <w:pPr>
              <w:pStyle w:val="0-Tekst"/>
            </w:pPr>
            <w:r w:rsidRPr="00F238EB">
              <w:t xml:space="preserve">Opisuje utjecaj koeficijenata na položaj grafa, definira i određuje nultočku. </w:t>
            </w:r>
          </w:p>
          <w:p w14:paraId="7B552C8E" w14:textId="5626342A" w:rsidR="006148E9" w:rsidRPr="00F238EB" w:rsidRDefault="006148E9" w:rsidP="00F238EB">
            <w:pPr>
              <w:pStyle w:val="0-Tekst"/>
            </w:pPr>
            <w:r w:rsidRPr="00F238EB">
              <w:t xml:space="preserve">Iz grafa čita argumente i vrijednosti te određuje koeficijente i funkciju. </w:t>
            </w:r>
          </w:p>
          <w:p w14:paraId="0D9B4152" w14:textId="77777777" w:rsidR="006148E9" w:rsidRPr="00F238EB" w:rsidRDefault="006148E9" w:rsidP="00F238EB">
            <w:pPr>
              <w:pStyle w:val="0-Tekst"/>
            </w:pPr>
            <w:r w:rsidRPr="00F238EB">
              <w:t>Iz zadanih elemenata (argumenta i vrijednosti, točke grafa, koeficijenta) određuje funkciju.</w:t>
            </w:r>
          </w:p>
          <w:p w14:paraId="1825927A" w14:textId="77777777" w:rsidR="006148E9" w:rsidRPr="00F238EB" w:rsidRDefault="006148E9" w:rsidP="00F238EB">
            <w:pPr>
              <w:pStyle w:val="0-Tekst"/>
            </w:pPr>
          </w:p>
          <w:p w14:paraId="747101D2" w14:textId="3AAE7B00" w:rsidR="006148E9" w:rsidRPr="00F238EB" w:rsidRDefault="0049276F" w:rsidP="0007672A">
            <w:pPr>
              <w:pStyle w:val="0-Tekst"/>
              <w:suppressAutoHyphens/>
            </w:pPr>
            <w:r>
              <w:t>Prošireni sadržaj</w:t>
            </w:r>
            <w:r w:rsidR="006148E9" w:rsidRPr="00F238EB">
              <w:t>:</w:t>
            </w:r>
          </w:p>
          <w:p w14:paraId="2E5FDBA3" w14:textId="77777777" w:rsidR="006148E9" w:rsidRPr="00F238EB" w:rsidRDefault="006148E9" w:rsidP="0007672A">
            <w:pPr>
              <w:pStyle w:val="0-Tekst"/>
              <w:suppressAutoHyphens/>
            </w:pPr>
            <w:r w:rsidRPr="00F238EB">
              <w:t>Crta graf funkcije apsolutne vrijednosti.</w:t>
            </w:r>
          </w:p>
        </w:tc>
        <w:tc>
          <w:tcPr>
            <w:tcW w:w="2146" w:type="dxa"/>
            <w:gridSpan w:val="2"/>
          </w:tcPr>
          <w:p w14:paraId="2E79C9EB" w14:textId="77777777" w:rsidR="006148E9" w:rsidRPr="00F238EB" w:rsidRDefault="006148E9" w:rsidP="0007672A">
            <w:pPr>
              <w:pStyle w:val="0-Tekst"/>
              <w:suppressAutoHyphens/>
            </w:pPr>
            <w:r w:rsidRPr="00F238EB">
              <w:t>Za zadanu linearnu funkciju računa vrijednosti, crta graf i  određuje nultočku.</w:t>
            </w:r>
          </w:p>
        </w:tc>
        <w:tc>
          <w:tcPr>
            <w:tcW w:w="2146" w:type="dxa"/>
            <w:gridSpan w:val="2"/>
          </w:tcPr>
          <w:p w14:paraId="1143FDB6" w14:textId="77777777" w:rsidR="006148E9" w:rsidRPr="00F238EB" w:rsidRDefault="006148E9" w:rsidP="00F238EB">
            <w:pPr>
              <w:pStyle w:val="0-Tekst"/>
            </w:pPr>
            <w:r w:rsidRPr="00F238EB">
              <w:t xml:space="preserve">Interpretira </w:t>
            </w:r>
            <w:r w:rsidR="008B3A25">
              <w:t xml:space="preserve">koeficijente </w:t>
            </w:r>
            <w:r w:rsidRPr="00F238EB">
              <w:t>linearne funkcije.</w:t>
            </w:r>
          </w:p>
        </w:tc>
        <w:tc>
          <w:tcPr>
            <w:tcW w:w="2146" w:type="dxa"/>
            <w:gridSpan w:val="2"/>
          </w:tcPr>
          <w:p w14:paraId="7868F193" w14:textId="77777777" w:rsidR="006148E9" w:rsidRPr="00F238EB" w:rsidRDefault="006148E9" w:rsidP="0007672A">
            <w:pPr>
              <w:pStyle w:val="0-Tekst"/>
              <w:suppressAutoHyphens/>
            </w:pPr>
            <w:r w:rsidRPr="00F238EB">
              <w:t>Iz zadanih elemenata određuje linearnu funkciju.</w:t>
            </w:r>
          </w:p>
        </w:tc>
        <w:tc>
          <w:tcPr>
            <w:tcW w:w="2146" w:type="dxa"/>
            <w:gridSpan w:val="2"/>
          </w:tcPr>
          <w:p w14:paraId="6D089906" w14:textId="77777777" w:rsidR="006148E9" w:rsidRPr="00F238EB" w:rsidRDefault="006148E9" w:rsidP="0007672A">
            <w:pPr>
              <w:pStyle w:val="0-Tekst"/>
              <w:suppressAutoHyphens/>
            </w:pPr>
            <w:r w:rsidRPr="00F238EB">
              <w:t xml:space="preserve">Prelazi iz jednoga prikaza linearne funkcije u drugi po potrebi. </w:t>
            </w:r>
          </w:p>
        </w:tc>
      </w:tr>
      <w:tr w:rsidR="006148E9" w:rsidRPr="00F238EB" w14:paraId="7CF38B2D" w14:textId="77777777" w:rsidTr="001355CC">
        <w:tc>
          <w:tcPr>
            <w:tcW w:w="13999" w:type="dxa"/>
            <w:gridSpan w:val="12"/>
          </w:tcPr>
          <w:p w14:paraId="182CD0F1" w14:textId="025A991D" w:rsidR="006148E9" w:rsidRPr="00F238EB" w:rsidRDefault="003B4BDB" w:rsidP="00F238EB">
            <w:pPr>
              <w:pStyle w:val="0-Tekst"/>
            </w:pPr>
            <w:r>
              <w:t>NAPOMENA</w:t>
            </w:r>
            <w:r w:rsidR="006148E9" w:rsidRPr="00F238EB">
              <w:t>:</w:t>
            </w:r>
          </w:p>
          <w:p w14:paraId="0A586A52" w14:textId="66790DB1" w:rsidR="00F32844" w:rsidRPr="00F238EB" w:rsidRDefault="001A4C79" w:rsidP="00F238EB">
            <w:pPr>
              <w:pStyle w:val="0-Tekst"/>
            </w:pPr>
            <w:r>
              <w:t>Rabiti programe dinamične geometrije te ostale primjerene i dostupne interaktivne računalne programe i alate</w:t>
            </w:r>
            <w:r w:rsidR="006148E9" w:rsidRPr="00F238EB">
              <w:t xml:space="preserve"> za istraživanje svojstava funkcija, prikaz zadataka i provjeru ispravnosti rješenja.</w:t>
            </w:r>
          </w:p>
        </w:tc>
      </w:tr>
      <w:tr w:rsidR="006148E9" w:rsidRPr="00F238EB" w14:paraId="4FEB1219" w14:textId="77777777" w:rsidTr="001355CC">
        <w:tc>
          <w:tcPr>
            <w:tcW w:w="487" w:type="dxa"/>
          </w:tcPr>
          <w:p w14:paraId="262F30D0" w14:textId="77777777" w:rsidR="006148E9" w:rsidRPr="00F238EB" w:rsidRDefault="006148E9" w:rsidP="00F238EB">
            <w:pPr>
              <w:pStyle w:val="0-Ishodi"/>
            </w:pPr>
            <w:r w:rsidRPr="00F238EB">
              <w:t>7.</w:t>
            </w:r>
          </w:p>
        </w:tc>
        <w:tc>
          <w:tcPr>
            <w:tcW w:w="1803" w:type="dxa"/>
            <w:shd w:val="clear" w:color="auto" w:fill="B4B4FA"/>
          </w:tcPr>
          <w:p w14:paraId="7B7071F4" w14:textId="77777777" w:rsidR="006148E9" w:rsidRPr="00F238EB" w:rsidRDefault="006148E9" w:rsidP="005819CA">
            <w:pPr>
              <w:pStyle w:val="0-Ishodi"/>
              <w:suppressAutoHyphens/>
            </w:pPr>
            <w:r w:rsidRPr="00F238EB">
              <w:t>B. 1. 6</w:t>
            </w:r>
          </w:p>
          <w:p w14:paraId="23D0880A" w14:textId="77777777" w:rsidR="006148E9" w:rsidRPr="00F238EB" w:rsidRDefault="006148E9" w:rsidP="005819CA">
            <w:pPr>
              <w:pStyle w:val="0-Ishodi"/>
              <w:suppressAutoHyphens/>
            </w:pPr>
          </w:p>
          <w:p w14:paraId="11FFBEC7" w14:textId="77777777" w:rsidR="006148E9" w:rsidRPr="00F238EB" w:rsidRDefault="006148E9" w:rsidP="005819CA">
            <w:pPr>
              <w:pStyle w:val="0-Ishodi"/>
              <w:suppressAutoHyphens/>
            </w:pPr>
            <w:r w:rsidRPr="00F238EB">
              <w:t>Primjenjuje linearnu funkciju pri rješavanju problema.</w:t>
            </w:r>
          </w:p>
        </w:tc>
        <w:tc>
          <w:tcPr>
            <w:tcW w:w="3125" w:type="dxa"/>
            <w:gridSpan w:val="2"/>
          </w:tcPr>
          <w:p w14:paraId="27905273" w14:textId="77777777" w:rsidR="00831D3A" w:rsidRDefault="006148E9" w:rsidP="0007672A">
            <w:pPr>
              <w:pStyle w:val="0-Tekst"/>
              <w:suppressAutoHyphens/>
            </w:pPr>
            <w:r w:rsidRPr="00F238EB">
              <w:t xml:space="preserve">U problemskim situacijama prepoznaje linearnu ovisnost, zapisuje ju kao funkciju te primjenjuje za analizu problema. </w:t>
            </w:r>
          </w:p>
          <w:p w14:paraId="7DD9E5CF" w14:textId="42EC088C" w:rsidR="00F238EB" w:rsidRPr="00F238EB" w:rsidRDefault="006148E9" w:rsidP="00831D3A">
            <w:pPr>
              <w:pStyle w:val="0-Tekst"/>
              <w:suppressAutoHyphens/>
            </w:pPr>
            <w:r w:rsidRPr="00F238EB">
              <w:t>Analizira problem iz grafičkoga prikaza.</w:t>
            </w:r>
          </w:p>
        </w:tc>
        <w:tc>
          <w:tcPr>
            <w:tcW w:w="2146" w:type="dxa"/>
            <w:gridSpan w:val="2"/>
          </w:tcPr>
          <w:p w14:paraId="2B5243AA" w14:textId="77777777" w:rsidR="006148E9" w:rsidRPr="00F238EB" w:rsidRDefault="006148E9" w:rsidP="00F238EB">
            <w:pPr>
              <w:pStyle w:val="0-Tekst"/>
            </w:pPr>
            <w:r w:rsidRPr="00F238EB">
              <w:t>Računa vrijednosti i grafički prikazuje problem opisan linearnom funkcijom.</w:t>
            </w:r>
          </w:p>
        </w:tc>
        <w:tc>
          <w:tcPr>
            <w:tcW w:w="2146" w:type="dxa"/>
            <w:gridSpan w:val="2"/>
          </w:tcPr>
          <w:p w14:paraId="0DFAA834" w14:textId="77777777" w:rsidR="006148E9" w:rsidRPr="00F238EB" w:rsidRDefault="008B3A25" w:rsidP="00F238EB">
            <w:pPr>
              <w:pStyle w:val="0-Tekst"/>
            </w:pPr>
            <w:r>
              <w:t xml:space="preserve">Iz zadanih podataka </w:t>
            </w:r>
            <w:r w:rsidR="006148E9" w:rsidRPr="00F238EB">
              <w:t>linearnu ovisnost zapisuje kao linearnu funkciju.</w:t>
            </w:r>
          </w:p>
        </w:tc>
        <w:tc>
          <w:tcPr>
            <w:tcW w:w="2146" w:type="dxa"/>
            <w:gridSpan w:val="2"/>
          </w:tcPr>
          <w:p w14:paraId="64138564" w14:textId="77777777" w:rsidR="006148E9" w:rsidRPr="00F238EB" w:rsidRDefault="006148E9" w:rsidP="00F238EB">
            <w:pPr>
              <w:pStyle w:val="0-Tekst"/>
            </w:pPr>
            <w:r w:rsidRPr="00F238EB">
              <w:t>Analizira problem opisan zadanom linearnom funkcijom.</w:t>
            </w:r>
          </w:p>
        </w:tc>
        <w:tc>
          <w:tcPr>
            <w:tcW w:w="2146" w:type="dxa"/>
            <w:gridSpan w:val="2"/>
          </w:tcPr>
          <w:p w14:paraId="5BF13780" w14:textId="77777777" w:rsidR="006148E9" w:rsidRPr="00F238EB" w:rsidRDefault="00F86ACF" w:rsidP="00F238EB">
            <w:pPr>
              <w:pStyle w:val="0-Tekst"/>
            </w:pPr>
            <w:r>
              <w:t xml:space="preserve">Linearnom funkcijom modelira </w:t>
            </w:r>
            <w:r w:rsidR="006148E9" w:rsidRPr="00F238EB">
              <w:t>problemsku situaciju.</w:t>
            </w:r>
          </w:p>
        </w:tc>
      </w:tr>
      <w:tr w:rsidR="006148E9" w:rsidRPr="00F238EB" w14:paraId="03356D1F" w14:textId="77777777" w:rsidTr="001355CC">
        <w:tc>
          <w:tcPr>
            <w:tcW w:w="13999" w:type="dxa"/>
            <w:gridSpan w:val="12"/>
          </w:tcPr>
          <w:p w14:paraId="082238CE" w14:textId="5A06EE4F" w:rsidR="006148E9" w:rsidRPr="00F238EB" w:rsidRDefault="003B4BDB" w:rsidP="00F238EB">
            <w:pPr>
              <w:pStyle w:val="0-Tekst"/>
            </w:pPr>
            <w:r>
              <w:t>NAPOMENA</w:t>
            </w:r>
            <w:r w:rsidR="006148E9" w:rsidRPr="00F238EB">
              <w:t>:</w:t>
            </w:r>
          </w:p>
          <w:p w14:paraId="23E9E3A5" w14:textId="77777777" w:rsidR="006148E9" w:rsidRPr="00F238EB" w:rsidRDefault="006148E9" w:rsidP="00F238EB">
            <w:pPr>
              <w:pStyle w:val="0-Tekst"/>
            </w:pPr>
            <w:r w:rsidRPr="00F238EB">
              <w:t xml:space="preserve">Primjer zadatka otvorenoga tipa: </w:t>
            </w:r>
          </w:p>
          <w:p w14:paraId="5ECEFC3E" w14:textId="77777777" w:rsidR="006148E9" w:rsidRPr="00F238EB" w:rsidRDefault="006148E9" w:rsidP="00F238EB">
            <w:pPr>
              <w:pStyle w:val="0-Tekst"/>
            </w:pPr>
            <w:r w:rsidRPr="00F238EB">
              <w:rPr>
                <w:noProof/>
              </w:rPr>
              <w:lastRenderedPageBreak/>
              <w:drawing>
                <wp:anchor distT="0" distB="0" distL="114300" distR="114300" simplePos="0" relativeHeight="251758080" behindDoc="0" locked="0" layoutInCell="1" allowOverlap="1" wp14:anchorId="39A27833" wp14:editId="35216013">
                  <wp:simplePos x="0" y="0"/>
                  <wp:positionH relativeFrom="column">
                    <wp:posOffset>-2540</wp:posOffset>
                  </wp:positionH>
                  <wp:positionV relativeFrom="paragraph">
                    <wp:posOffset>-3810</wp:posOffset>
                  </wp:positionV>
                  <wp:extent cx="2635200" cy="1864800"/>
                  <wp:effectExtent l="0" t="0" r="0" b="0"/>
                  <wp:wrapSquare wrapText="bothSides"/>
                  <wp:docPr id="152" name="image09.png" descr="C:\Documents and Settings\sbani\Local Settings\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descr="C:\Documents and Settings\sbani\Local Settings\Temp\geogebr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5200" cy="186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FC56B" w14:textId="77777777" w:rsidR="002F7091" w:rsidRPr="00F238EB" w:rsidRDefault="006148E9" w:rsidP="00F238EB">
            <w:pPr>
              <w:pStyle w:val="0-Tekst"/>
            </w:pPr>
            <w:r w:rsidRPr="00F238EB">
              <w:t>Osmislite zadatak koji je prikazan grafom. Napišite neka pitanja koja možete postaviti na osnovi podataka vidljivih s grafa, a povezano sa zadatakom. Odgovorite na ta pitanja.</w:t>
            </w:r>
          </w:p>
        </w:tc>
      </w:tr>
      <w:tr w:rsidR="006148E9" w:rsidRPr="00F238EB" w14:paraId="5082CEFA" w14:textId="77777777" w:rsidTr="001355CC">
        <w:tc>
          <w:tcPr>
            <w:tcW w:w="487" w:type="dxa"/>
          </w:tcPr>
          <w:p w14:paraId="33A7EA2C" w14:textId="77777777" w:rsidR="006148E9" w:rsidRPr="00F238EB" w:rsidRDefault="006148E9" w:rsidP="00F238EB">
            <w:pPr>
              <w:pStyle w:val="0-Ishodi"/>
            </w:pPr>
            <w:r w:rsidRPr="00F238EB">
              <w:t>8.</w:t>
            </w:r>
          </w:p>
        </w:tc>
        <w:tc>
          <w:tcPr>
            <w:tcW w:w="1803" w:type="dxa"/>
            <w:shd w:val="clear" w:color="auto" w:fill="B4B4FA"/>
          </w:tcPr>
          <w:p w14:paraId="4BCF5E65" w14:textId="77777777" w:rsidR="006148E9" w:rsidRPr="00F238EB" w:rsidRDefault="006148E9" w:rsidP="00F86ACF">
            <w:pPr>
              <w:pStyle w:val="0-Ishodi"/>
              <w:suppressAutoHyphens/>
            </w:pPr>
            <w:r w:rsidRPr="00F238EB">
              <w:t xml:space="preserve"> B. 1. 7</w:t>
            </w:r>
          </w:p>
          <w:p w14:paraId="6D653350" w14:textId="77777777" w:rsidR="006148E9" w:rsidRPr="00F238EB" w:rsidRDefault="006148E9" w:rsidP="00F86ACF">
            <w:pPr>
              <w:pStyle w:val="0-Ishodi"/>
              <w:suppressAutoHyphens/>
            </w:pPr>
          </w:p>
          <w:p w14:paraId="5E6E701C" w14:textId="77777777" w:rsidR="006148E9" w:rsidRPr="00F238EB" w:rsidRDefault="006148E9" w:rsidP="00F86ACF">
            <w:pPr>
              <w:pStyle w:val="0-Ishodi"/>
              <w:suppressAutoHyphens/>
            </w:pPr>
            <w:r w:rsidRPr="00F238EB">
              <w:t>Prikazuje operacije sa skupovima i rješenja nejednadžbi pomoću intervala.</w:t>
            </w:r>
          </w:p>
        </w:tc>
        <w:tc>
          <w:tcPr>
            <w:tcW w:w="3125" w:type="dxa"/>
            <w:gridSpan w:val="2"/>
          </w:tcPr>
          <w:p w14:paraId="4DCFB950" w14:textId="77777777" w:rsidR="006148E9" w:rsidRPr="00F238EB" w:rsidRDefault="006148E9" w:rsidP="00F238EB">
            <w:pPr>
              <w:pStyle w:val="0-Tekst"/>
            </w:pPr>
            <w:r w:rsidRPr="00F238EB">
              <w:t>Nejednakosti zapisuj</w:t>
            </w:r>
            <w:r w:rsidR="00F86ACF">
              <w:t>e pomoću intervala i obrnuto te</w:t>
            </w:r>
            <w:r w:rsidRPr="00F238EB">
              <w:t xml:space="preserve"> prikazuje na brojevnome pravcu. </w:t>
            </w:r>
          </w:p>
          <w:p w14:paraId="3505156B" w14:textId="77777777" w:rsidR="006148E9" w:rsidRPr="00F238EB" w:rsidRDefault="006148E9" w:rsidP="00F238EB">
            <w:pPr>
              <w:pStyle w:val="0-Tekst"/>
            </w:pPr>
            <w:r w:rsidRPr="00F238EB">
              <w:t>Primjenjuje i prikazuje podskup, uniju, presjek i razliku skupova realnih brojeva zapisujući ih matematičkim simbolima.</w:t>
            </w:r>
          </w:p>
        </w:tc>
        <w:tc>
          <w:tcPr>
            <w:tcW w:w="2146" w:type="dxa"/>
            <w:gridSpan w:val="2"/>
          </w:tcPr>
          <w:p w14:paraId="1F137E2B" w14:textId="77777777" w:rsidR="006148E9" w:rsidRPr="00F238EB" w:rsidRDefault="006148E9" w:rsidP="00F238EB">
            <w:pPr>
              <w:pStyle w:val="0-Tekst"/>
            </w:pPr>
            <w:r w:rsidRPr="00F238EB">
              <w:t>Intervale prikazuje na brojevnome pravcu i zapisuje simbolima i pomoću nejednakosti.</w:t>
            </w:r>
          </w:p>
        </w:tc>
        <w:tc>
          <w:tcPr>
            <w:tcW w:w="2146" w:type="dxa"/>
            <w:gridSpan w:val="2"/>
          </w:tcPr>
          <w:p w14:paraId="49DBF85C" w14:textId="77777777" w:rsidR="006148E9" w:rsidRPr="00F238EB" w:rsidRDefault="006148E9" w:rsidP="00F238EB">
            <w:pPr>
              <w:pStyle w:val="0-Tekst"/>
            </w:pPr>
            <w:r w:rsidRPr="00F238EB">
              <w:t>Određuje i prikazuje presjek i uniju skupova.</w:t>
            </w:r>
          </w:p>
        </w:tc>
        <w:tc>
          <w:tcPr>
            <w:tcW w:w="2146" w:type="dxa"/>
            <w:gridSpan w:val="2"/>
          </w:tcPr>
          <w:p w14:paraId="16D3B8DE" w14:textId="77777777" w:rsidR="006148E9" w:rsidRPr="00F238EB" w:rsidRDefault="006148E9" w:rsidP="00F238EB">
            <w:pPr>
              <w:pStyle w:val="0-Tekst"/>
            </w:pPr>
            <w:r w:rsidRPr="00F238EB">
              <w:t>Određuje i prikazuje podskup i razliku skupova.</w:t>
            </w:r>
          </w:p>
        </w:tc>
        <w:tc>
          <w:tcPr>
            <w:tcW w:w="2146" w:type="dxa"/>
            <w:gridSpan w:val="2"/>
          </w:tcPr>
          <w:p w14:paraId="5367CF26" w14:textId="77777777" w:rsidR="006148E9" w:rsidRPr="00F238EB" w:rsidRDefault="006148E9" w:rsidP="00F238EB">
            <w:pPr>
              <w:pStyle w:val="0-Tekst"/>
            </w:pPr>
            <w:r w:rsidRPr="00F238EB">
              <w:t>Primjenjuje intervale za prikaz rješenja nejednadžbi.</w:t>
            </w:r>
          </w:p>
        </w:tc>
      </w:tr>
      <w:tr w:rsidR="006148E9" w:rsidRPr="00F238EB" w14:paraId="776F2BCF" w14:textId="77777777" w:rsidTr="001355CC">
        <w:tc>
          <w:tcPr>
            <w:tcW w:w="13999" w:type="dxa"/>
            <w:gridSpan w:val="12"/>
          </w:tcPr>
          <w:p w14:paraId="454B356C" w14:textId="7C6BCD49" w:rsidR="006148E9" w:rsidRPr="00F238EB" w:rsidRDefault="003B4BDB" w:rsidP="00F238EB">
            <w:pPr>
              <w:pStyle w:val="0-Tekst"/>
            </w:pPr>
            <w:r>
              <w:t>NAPOMENA</w:t>
            </w:r>
            <w:r w:rsidR="006148E9" w:rsidRPr="00F238EB">
              <w:t>:</w:t>
            </w:r>
          </w:p>
          <w:p w14:paraId="714D3996" w14:textId="6654FBAB" w:rsidR="006148E9" w:rsidRPr="00F238EB" w:rsidRDefault="006148E9" w:rsidP="00F238EB">
            <w:pPr>
              <w:pStyle w:val="0-Tekst"/>
            </w:pPr>
            <w:r w:rsidRPr="00F238EB">
              <w:t>Primjer: Zadan</w:t>
            </w:r>
            <w:r w:rsidR="004203D2">
              <w:t>i</w:t>
            </w:r>
            <w:r w:rsidRPr="00F238EB">
              <w:t xml:space="preserve"> su skupovi brojeva: A je skup realnih brojeva manjih ili jednakih 3, a B je skup realnih brojeva većih od 3 i manjih od 15. </w:t>
            </w:r>
          </w:p>
          <w:p w14:paraId="3AA72907" w14:textId="0F6CE32E" w:rsidR="006148E9" w:rsidRPr="00F238EB" w:rsidRDefault="006148E9" w:rsidP="00F238EB">
            <w:pPr>
              <w:pStyle w:val="0-Tekst"/>
            </w:pPr>
            <w:r w:rsidRPr="00F238EB">
              <w:t xml:space="preserve">Zapišite skupove pomoću intervala i </w:t>
            </w:r>
            <w:r w:rsidR="00D402FB">
              <w:t>prikažite</w:t>
            </w:r>
            <w:r w:rsidRPr="00F238EB">
              <w:t xml:space="preserve"> ih na brojevnome pravcu.</w:t>
            </w:r>
          </w:p>
          <w:p w14:paraId="0AA8591C" w14:textId="2C0BF69D" w:rsidR="00831D3A" w:rsidRPr="00F238EB" w:rsidRDefault="00D402FB" w:rsidP="00831D3A">
            <w:pPr>
              <w:pStyle w:val="0-Tekst"/>
            </w:pPr>
            <w:r>
              <w:t>Za svaku tvrdnju odredite</w:t>
            </w:r>
            <w:r w:rsidR="006148E9" w:rsidRPr="00F238EB">
              <w:t xml:space="preserve"> je li točna ili netočna i obrazložite: </w:t>
            </w:r>
            <m:oMath>
              <m:r>
                <m:rPr>
                  <m:sty m:val="p"/>
                </m:rPr>
                <w:rPr>
                  <w:rFonts w:ascii="Cambria Math" w:hAnsi="Cambria Math"/>
                </w:rPr>
                <m:t>3∈</m:t>
              </m:r>
              <m:r>
                <w:rPr>
                  <w:rFonts w:ascii="Cambria Math" w:hAnsi="Cambria Math"/>
                </w:rPr>
                <m:t>A</m:t>
              </m:r>
            </m:oMath>
            <w:r w:rsidR="006148E9" w:rsidRPr="00F238EB">
              <w:t xml:space="preserve">; </w:t>
            </w:r>
            <m:oMath>
              <m:r>
                <m:rPr>
                  <m:sty m:val="p"/>
                </m:rPr>
                <w:rPr>
                  <w:rFonts w:ascii="Cambria Math" w:hAnsi="Cambria Math"/>
                </w:rPr>
                <m:t>3∈</m:t>
              </m:r>
              <m:r>
                <w:rPr>
                  <w:rFonts w:ascii="Cambria Math" w:hAnsi="Cambria Math"/>
                </w:rPr>
                <m:t>B</m:t>
              </m:r>
            </m:oMath>
            <w:r w:rsidR="006148E9" w:rsidRPr="00F238EB">
              <w:t xml:space="preserve">;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&lt;-∞,15&gt;</m:t>
              </m:r>
            </m:oMath>
            <w:r w:rsidR="006148E9" w:rsidRPr="00F238EB">
              <w:t xml:space="preserve">;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={3}</m:t>
              </m:r>
            </m:oMath>
            <w:r w:rsidR="006148E9" w:rsidRPr="00F238EB">
              <w:t xml:space="preserve">;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A</m:t>
              </m:r>
            </m:oMath>
            <w:r w:rsidR="006148E9" w:rsidRPr="00F238EB">
              <w:t>.</w:t>
            </w:r>
          </w:p>
        </w:tc>
      </w:tr>
      <w:tr w:rsidR="006148E9" w:rsidRPr="00F238EB" w14:paraId="372B46EE" w14:textId="77777777" w:rsidTr="001355CC">
        <w:tc>
          <w:tcPr>
            <w:tcW w:w="487" w:type="dxa"/>
          </w:tcPr>
          <w:p w14:paraId="7EF09D94" w14:textId="77777777" w:rsidR="006148E9" w:rsidRPr="00F238EB" w:rsidRDefault="006148E9" w:rsidP="00F238EB">
            <w:pPr>
              <w:pStyle w:val="0-Ishodi"/>
            </w:pPr>
            <w:r w:rsidRPr="00F238EB">
              <w:t>9.</w:t>
            </w:r>
          </w:p>
        </w:tc>
        <w:tc>
          <w:tcPr>
            <w:tcW w:w="1803" w:type="dxa"/>
            <w:shd w:val="clear" w:color="auto" w:fill="B4FAB4"/>
          </w:tcPr>
          <w:p w14:paraId="6FDA40DB" w14:textId="77777777" w:rsidR="006148E9" w:rsidRPr="00F238EB" w:rsidRDefault="006148E9" w:rsidP="00F86ACF">
            <w:pPr>
              <w:pStyle w:val="0-Ishodi"/>
              <w:suppressAutoHyphens/>
            </w:pPr>
            <w:r w:rsidRPr="00F238EB">
              <w:t>C. 1. 1</w:t>
            </w:r>
          </w:p>
          <w:p w14:paraId="22F708C6" w14:textId="77777777" w:rsidR="006148E9" w:rsidRPr="00F238EB" w:rsidRDefault="006148E9" w:rsidP="00F86ACF">
            <w:pPr>
              <w:pStyle w:val="0-Ishodi"/>
              <w:suppressAutoHyphens/>
            </w:pPr>
          </w:p>
          <w:p w14:paraId="7A18471A" w14:textId="77777777" w:rsidR="006148E9" w:rsidRPr="00F238EB" w:rsidRDefault="006148E9" w:rsidP="00F86ACF">
            <w:pPr>
              <w:pStyle w:val="0-Ishodi"/>
              <w:suppressAutoHyphens/>
            </w:pPr>
            <w:r w:rsidRPr="00F238EB">
              <w:t>Konstruira i analizira položaj karakterističnih točaka trokuta.</w:t>
            </w:r>
          </w:p>
        </w:tc>
        <w:tc>
          <w:tcPr>
            <w:tcW w:w="3125" w:type="dxa"/>
            <w:gridSpan w:val="2"/>
          </w:tcPr>
          <w:p w14:paraId="106CB2F9" w14:textId="77777777" w:rsidR="006148E9" w:rsidRPr="00F238EB" w:rsidRDefault="006148E9" w:rsidP="00F238EB">
            <w:pPr>
              <w:pStyle w:val="0-Tekst"/>
            </w:pPr>
            <w:r w:rsidRPr="00F238EB">
              <w:t xml:space="preserve">Definira i konstruira simetralu dužine, simetralu kuta, visinu i težišnicu te karakteristične točke trokuta. </w:t>
            </w:r>
          </w:p>
          <w:p w14:paraId="351ABE1E" w14:textId="77777777" w:rsidR="006148E9" w:rsidRPr="00F238EB" w:rsidRDefault="006148E9" w:rsidP="00F238EB">
            <w:pPr>
              <w:pStyle w:val="0-Tekst"/>
            </w:pPr>
            <w:r w:rsidRPr="00F238EB">
              <w:t xml:space="preserve">Uočava da težište dijeli težišnicu u omjeru 2 : 1. </w:t>
            </w:r>
          </w:p>
          <w:p w14:paraId="5DFC5F8F" w14:textId="77777777" w:rsidR="006148E9" w:rsidRPr="00F238EB" w:rsidRDefault="006148E9" w:rsidP="00F238EB">
            <w:pPr>
              <w:pStyle w:val="0-Tekst"/>
            </w:pPr>
            <w:r w:rsidRPr="00F238EB">
              <w:lastRenderedPageBreak/>
              <w:t>Analizira položaj karakterističnih točaka ovisno o vrsti trokuta.</w:t>
            </w:r>
          </w:p>
          <w:p w14:paraId="35EAE8E9" w14:textId="77777777" w:rsidR="006148E9" w:rsidRPr="00F238EB" w:rsidRDefault="006148E9" w:rsidP="00F238EB">
            <w:pPr>
              <w:pStyle w:val="0-Tekst"/>
            </w:pPr>
          </w:p>
          <w:p w14:paraId="0FF60512" w14:textId="62472D5F" w:rsidR="006148E9" w:rsidRPr="00F238EB" w:rsidRDefault="0049276F" w:rsidP="00F238EB">
            <w:pPr>
              <w:pStyle w:val="0-Tekst"/>
            </w:pPr>
            <w:r>
              <w:t>Prošireni sadržaj</w:t>
            </w:r>
            <w:r w:rsidR="006148E9" w:rsidRPr="00F238EB">
              <w:t xml:space="preserve">: </w:t>
            </w:r>
          </w:p>
          <w:p w14:paraId="6C2D2F85" w14:textId="77777777" w:rsidR="006148E9" w:rsidRPr="00F238EB" w:rsidRDefault="006148E9" w:rsidP="00F238EB">
            <w:pPr>
              <w:pStyle w:val="0-Tekst"/>
            </w:pPr>
            <w:r w:rsidRPr="00F238EB">
              <w:t>Otkriva formule za površinu trokuta s polumjerom upisane i opisane kružnice.</w:t>
            </w:r>
          </w:p>
        </w:tc>
        <w:tc>
          <w:tcPr>
            <w:tcW w:w="2146" w:type="dxa"/>
            <w:gridSpan w:val="2"/>
          </w:tcPr>
          <w:p w14:paraId="1C84F30F" w14:textId="77777777" w:rsidR="006148E9" w:rsidRPr="00F238EB" w:rsidRDefault="006148E9" w:rsidP="00F238EB">
            <w:pPr>
              <w:pStyle w:val="0-Tekst"/>
            </w:pPr>
            <w:r w:rsidRPr="00F238EB">
              <w:lastRenderedPageBreak/>
              <w:t xml:space="preserve">Opisuje i konstruira simetralu dužine, težišnicu i težište trokuta. </w:t>
            </w:r>
          </w:p>
        </w:tc>
        <w:tc>
          <w:tcPr>
            <w:tcW w:w="2146" w:type="dxa"/>
            <w:gridSpan w:val="2"/>
          </w:tcPr>
          <w:p w14:paraId="336D5619" w14:textId="77777777" w:rsidR="006148E9" w:rsidRPr="00F238EB" w:rsidRDefault="006148E9" w:rsidP="00F238EB">
            <w:pPr>
              <w:pStyle w:val="0-Tekst"/>
            </w:pPr>
            <w:r w:rsidRPr="00F238EB">
              <w:t>Definira i konstruira  središte opisane  kružnice.</w:t>
            </w:r>
          </w:p>
        </w:tc>
        <w:tc>
          <w:tcPr>
            <w:tcW w:w="2146" w:type="dxa"/>
            <w:gridSpan w:val="2"/>
          </w:tcPr>
          <w:p w14:paraId="048CDA26" w14:textId="77777777" w:rsidR="006148E9" w:rsidRPr="00F238EB" w:rsidRDefault="006148E9" w:rsidP="00F238EB">
            <w:pPr>
              <w:pStyle w:val="0-Tekst"/>
            </w:pPr>
            <w:r w:rsidRPr="00F238EB">
              <w:t xml:space="preserve">Definira i konstruira  visinu i ortocentar trokuta, simetralu kuta te središte upisane kružnice. </w:t>
            </w:r>
          </w:p>
          <w:p w14:paraId="2A9987D9" w14:textId="77777777" w:rsidR="006148E9" w:rsidRPr="00F238EB" w:rsidRDefault="006148E9" w:rsidP="00F238EB">
            <w:pPr>
              <w:pStyle w:val="0-Tekst"/>
            </w:pPr>
          </w:p>
        </w:tc>
        <w:tc>
          <w:tcPr>
            <w:tcW w:w="2146" w:type="dxa"/>
            <w:gridSpan w:val="2"/>
          </w:tcPr>
          <w:p w14:paraId="5EFD5178" w14:textId="77777777" w:rsidR="006148E9" w:rsidRPr="00F238EB" w:rsidRDefault="006148E9" w:rsidP="00F238EB">
            <w:pPr>
              <w:pStyle w:val="0-Tekst"/>
            </w:pPr>
            <w:r w:rsidRPr="00F238EB">
              <w:t xml:space="preserve">Analizira položaj karakterističnih točaka trokuta. </w:t>
            </w:r>
          </w:p>
        </w:tc>
      </w:tr>
      <w:tr w:rsidR="006148E9" w:rsidRPr="00F238EB" w14:paraId="0D72AE76" w14:textId="77777777" w:rsidTr="001355CC">
        <w:tc>
          <w:tcPr>
            <w:tcW w:w="13999" w:type="dxa"/>
            <w:gridSpan w:val="12"/>
          </w:tcPr>
          <w:p w14:paraId="124CE63D" w14:textId="37EE0D2F" w:rsidR="006148E9" w:rsidRPr="00F238EB" w:rsidRDefault="003B4BDB" w:rsidP="00F238EB">
            <w:pPr>
              <w:pStyle w:val="0-Tekst"/>
            </w:pPr>
            <w:r>
              <w:t>NAPOMENA</w:t>
            </w:r>
            <w:r w:rsidR="006148E9" w:rsidRPr="00F238EB">
              <w:t>:</w:t>
            </w:r>
          </w:p>
          <w:p w14:paraId="714C0BEE" w14:textId="4D0F316B" w:rsidR="002F7091" w:rsidRPr="00F238EB" w:rsidRDefault="001A4C79" w:rsidP="00F238EB">
            <w:pPr>
              <w:pStyle w:val="0-Tekst"/>
            </w:pPr>
            <w:r>
              <w:t>Rabiti programe dinamične geometrije te ostale primjerene i dostupne interaktivne računalne programe i alate</w:t>
            </w:r>
            <w:r w:rsidR="006148E9" w:rsidRPr="00F238EB">
              <w:t xml:space="preserve"> za konstrukcije, istraživanje svojstava i prikaz zadataka. </w:t>
            </w:r>
          </w:p>
        </w:tc>
      </w:tr>
      <w:tr w:rsidR="006148E9" w:rsidRPr="00F238EB" w14:paraId="68437709" w14:textId="77777777" w:rsidTr="001355CC">
        <w:tc>
          <w:tcPr>
            <w:tcW w:w="487" w:type="dxa"/>
          </w:tcPr>
          <w:p w14:paraId="039BA83B" w14:textId="77777777" w:rsidR="006148E9" w:rsidRPr="00F238EB" w:rsidRDefault="006148E9" w:rsidP="00F238EB">
            <w:pPr>
              <w:pStyle w:val="0-Ishodi"/>
            </w:pPr>
            <w:r w:rsidRPr="00F238EB">
              <w:t>10.</w:t>
            </w:r>
          </w:p>
        </w:tc>
        <w:tc>
          <w:tcPr>
            <w:tcW w:w="1803" w:type="dxa"/>
            <w:shd w:val="clear" w:color="auto" w:fill="B4FAB4"/>
          </w:tcPr>
          <w:p w14:paraId="05919E3A" w14:textId="77777777" w:rsidR="006148E9" w:rsidRPr="00F238EB" w:rsidRDefault="006148E9" w:rsidP="00F86ACF">
            <w:pPr>
              <w:pStyle w:val="0-Ishodi"/>
              <w:suppressAutoHyphens/>
            </w:pPr>
            <w:r w:rsidRPr="00F238EB">
              <w:t>C. 1. 2</w:t>
            </w:r>
          </w:p>
          <w:p w14:paraId="3E6FD2CA" w14:textId="77777777" w:rsidR="006148E9" w:rsidRPr="00F238EB" w:rsidRDefault="006148E9" w:rsidP="00F86ACF">
            <w:pPr>
              <w:pStyle w:val="0-Ishodi"/>
              <w:shd w:val="clear" w:color="auto" w:fill="FAFAB4"/>
              <w:suppressAutoHyphens/>
            </w:pPr>
            <w:r w:rsidRPr="00F238EB">
              <w:t>D. 1. 2</w:t>
            </w:r>
          </w:p>
          <w:p w14:paraId="62F6604E" w14:textId="77777777" w:rsidR="006148E9" w:rsidRPr="00F238EB" w:rsidRDefault="006148E9" w:rsidP="00F86ACF">
            <w:pPr>
              <w:pStyle w:val="0-Ishodi"/>
              <w:suppressAutoHyphens/>
            </w:pPr>
          </w:p>
          <w:p w14:paraId="20D970C5" w14:textId="77777777" w:rsidR="006148E9" w:rsidRPr="00F238EB" w:rsidRDefault="006148E9" w:rsidP="00F86ACF">
            <w:pPr>
              <w:pStyle w:val="0-Ishodi"/>
              <w:suppressAutoHyphens/>
            </w:pPr>
            <w:r w:rsidRPr="00F238EB">
              <w:t xml:space="preserve">Primjenjuje Talesov poučak o proporcionalnosti dužina i sličnost trokuta. </w:t>
            </w:r>
          </w:p>
        </w:tc>
        <w:tc>
          <w:tcPr>
            <w:tcW w:w="3125" w:type="dxa"/>
            <w:gridSpan w:val="2"/>
          </w:tcPr>
          <w:p w14:paraId="50C806A3" w14:textId="77777777" w:rsidR="006148E9" w:rsidRPr="00F238EB" w:rsidRDefault="006148E9" w:rsidP="00F238EB">
            <w:pPr>
              <w:pStyle w:val="0-Tekst"/>
            </w:pPr>
            <w:r w:rsidRPr="00F238EB">
              <w:t>Izriče i ilustrira poučke o sukladnosti i sličnosti trokuta te Talesov pou</w:t>
            </w:r>
            <w:r w:rsidR="00F86ACF">
              <w:t>čak o proporcionalnosti dužina,</w:t>
            </w:r>
            <w:r w:rsidRPr="00F238EB">
              <w:t xml:space="preserve"> primjenjuje ih u modeliranju problema. </w:t>
            </w:r>
          </w:p>
          <w:p w14:paraId="2905C7FE" w14:textId="77777777" w:rsidR="00831D3A" w:rsidRDefault="006148E9" w:rsidP="00F238EB">
            <w:pPr>
              <w:pStyle w:val="0-Tekst"/>
            </w:pPr>
            <w:r w:rsidRPr="00F238EB">
              <w:t xml:space="preserve">Određuje, obrazlaže i primjenjuje odnose površina, opsega i drugih veličina u sličnim trokutima. </w:t>
            </w:r>
          </w:p>
          <w:p w14:paraId="636802F6" w14:textId="77777777" w:rsidR="00831D3A" w:rsidRDefault="006148E9" w:rsidP="00F238EB">
            <w:pPr>
              <w:pStyle w:val="0-Tekst"/>
            </w:pPr>
            <w:r w:rsidRPr="00F238EB">
              <w:t xml:space="preserve">Primjenjuje Heronovu formulu pri računanju površine trokuta. </w:t>
            </w:r>
          </w:p>
          <w:p w14:paraId="24B38996" w14:textId="7DEB4412" w:rsidR="006148E9" w:rsidRDefault="006148E9" w:rsidP="00F238EB">
            <w:pPr>
              <w:pStyle w:val="0-Tekst"/>
            </w:pPr>
            <w:r w:rsidRPr="00F238EB">
              <w:t>K</w:t>
            </w:r>
            <w:r w:rsidR="00F86ACF">
              <w:t xml:space="preserve">roz primjere zadataka upoznaje </w:t>
            </w:r>
            <w:r w:rsidR="00831D3A">
              <w:t>povijest matematike.</w:t>
            </w:r>
          </w:p>
          <w:p w14:paraId="459F6CE3" w14:textId="77777777" w:rsidR="00831D3A" w:rsidRPr="00F238EB" w:rsidRDefault="00831D3A" w:rsidP="00F238EB">
            <w:pPr>
              <w:pStyle w:val="0-Tekst"/>
            </w:pPr>
          </w:p>
          <w:p w14:paraId="16B20853" w14:textId="43E8DA78" w:rsidR="006148E9" w:rsidRPr="00F238EB" w:rsidRDefault="0049276F" w:rsidP="00F238EB">
            <w:pPr>
              <w:pStyle w:val="0-Tekst"/>
            </w:pPr>
            <w:r>
              <w:t>Prošireni sadržaj</w:t>
            </w:r>
            <w:r w:rsidR="006148E9" w:rsidRPr="00F238EB">
              <w:t xml:space="preserve">: </w:t>
            </w:r>
          </w:p>
          <w:p w14:paraId="46F620E8" w14:textId="77777777" w:rsidR="006148E9" w:rsidRPr="00F238EB" w:rsidRDefault="006148E9" w:rsidP="00F238EB">
            <w:pPr>
              <w:pStyle w:val="0-Tekst"/>
            </w:pPr>
            <w:r w:rsidRPr="00F238EB">
              <w:t>Rješava probleme rabeći Euklidov poučak o pravokutnome trokutu.</w:t>
            </w:r>
          </w:p>
          <w:p w14:paraId="6B594C6E" w14:textId="77777777" w:rsidR="006148E9" w:rsidRPr="00F238EB" w:rsidRDefault="006148E9" w:rsidP="00F238EB">
            <w:pPr>
              <w:pStyle w:val="0-Tekst"/>
            </w:pPr>
            <w:r w:rsidRPr="00F238EB">
              <w:t xml:space="preserve">Crtice iz povijesti: Tales, Euler, Heron, Pitagora. </w:t>
            </w:r>
          </w:p>
        </w:tc>
        <w:tc>
          <w:tcPr>
            <w:tcW w:w="2146" w:type="dxa"/>
            <w:gridSpan w:val="2"/>
          </w:tcPr>
          <w:p w14:paraId="5BD6043B" w14:textId="0AAD488A" w:rsidR="006148E9" w:rsidRPr="00F238EB" w:rsidRDefault="006148E9" w:rsidP="00F238EB">
            <w:pPr>
              <w:pStyle w:val="0-Tekst"/>
            </w:pPr>
            <w:r w:rsidRPr="00F238EB">
              <w:t>Izriče i ilustrira poučke o sukladnosti i sličnosti trokuta te Talesov poučak o proporcionalnosti</w:t>
            </w:r>
            <w:r w:rsidR="008736C2">
              <w:t xml:space="preserve"> </w:t>
            </w:r>
            <w:r w:rsidR="008736C2" w:rsidRPr="00923547">
              <w:rPr>
                <w:color w:val="FF0000"/>
              </w:rPr>
              <w:t>dužina</w:t>
            </w:r>
            <w:r w:rsidRPr="00F238EB">
              <w:t>.</w:t>
            </w:r>
          </w:p>
        </w:tc>
        <w:tc>
          <w:tcPr>
            <w:tcW w:w="2146" w:type="dxa"/>
            <w:gridSpan w:val="2"/>
          </w:tcPr>
          <w:p w14:paraId="3C6D3768" w14:textId="77777777" w:rsidR="006148E9" w:rsidRPr="00F238EB" w:rsidRDefault="006148E9" w:rsidP="00F238EB">
            <w:pPr>
              <w:pStyle w:val="0-Tekst"/>
            </w:pPr>
            <w:r w:rsidRPr="00F238EB">
              <w:t xml:space="preserve">Rješava jednostavne probleme rabeći Talesov poučak o proporcionalnosti dužina i sličnost trokuta. </w:t>
            </w:r>
          </w:p>
        </w:tc>
        <w:tc>
          <w:tcPr>
            <w:tcW w:w="2146" w:type="dxa"/>
            <w:gridSpan w:val="2"/>
          </w:tcPr>
          <w:p w14:paraId="44F360CE" w14:textId="77777777" w:rsidR="006148E9" w:rsidRPr="00F238EB" w:rsidRDefault="006148E9" w:rsidP="00F238EB">
            <w:pPr>
              <w:pStyle w:val="0-Tekst"/>
            </w:pPr>
            <w:r w:rsidRPr="00F238EB">
              <w:t>Računa omjere duljina stranica, opsega, površina i drugih veličina u sličnim trokutima uz obrazloženje.</w:t>
            </w:r>
          </w:p>
        </w:tc>
        <w:tc>
          <w:tcPr>
            <w:tcW w:w="2146" w:type="dxa"/>
            <w:gridSpan w:val="2"/>
          </w:tcPr>
          <w:p w14:paraId="47D59860" w14:textId="77777777" w:rsidR="006148E9" w:rsidRPr="00F238EB" w:rsidRDefault="006148E9" w:rsidP="00F238EB">
            <w:pPr>
              <w:pStyle w:val="0-Tekst"/>
            </w:pPr>
            <w:r w:rsidRPr="00F238EB">
              <w:t xml:space="preserve">Modelira probleme u planimetriji rabeći Talesov poučak i sličnost trokuta. </w:t>
            </w:r>
          </w:p>
        </w:tc>
      </w:tr>
      <w:tr w:rsidR="006148E9" w:rsidRPr="00F238EB" w14:paraId="3FC03176" w14:textId="77777777" w:rsidTr="001355CC">
        <w:tc>
          <w:tcPr>
            <w:tcW w:w="13999" w:type="dxa"/>
            <w:gridSpan w:val="12"/>
          </w:tcPr>
          <w:p w14:paraId="7F3A7E24" w14:textId="3E957047" w:rsidR="006148E9" w:rsidRPr="00F238EB" w:rsidRDefault="003B4BDB" w:rsidP="00F238EB">
            <w:pPr>
              <w:pStyle w:val="0-Tekst"/>
            </w:pPr>
            <w:r>
              <w:t>NAPOMENA</w:t>
            </w:r>
            <w:r w:rsidR="006148E9" w:rsidRPr="00F238EB">
              <w:t>:</w:t>
            </w:r>
          </w:p>
          <w:p w14:paraId="02061E2C" w14:textId="5AE7A1D9" w:rsidR="00831D3A" w:rsidRPr="00F238EB" w:rsidRDefault="006148E9" w:rsidP="008736C2">
            <w:pPr>
              <w:pStyle w:val="0-Tekst"/>
            </w:pPr>
            <w:r w:rsidRPr="00F238EB">
              <w:lastRenderedPageBreak/>
              <w:t xml:space="preserve">Primjer: </w:t>
            </w:r>
            <w:r w:rsidR="00C16878">
              <w:t>Objasnite</w:t>
            </w:r>
            <w:r w:rsidRPr="00F238EB">
              <w:t xml:space="preserve"> kako je Tales pomoću sjene izmjerio visinu piramide. </w:t>
            </w:r>
            <w:r w:rsidR="00C16878">
              <w:t>Izračunajte</w:t>
            </w:r>
            <w:r w:rsidRPr="00F238EB">
              <w:t xml:space="preserve"> na taj način visinu neke građevine ili stabla u svojoj okolini.</w:t>
            </w:r>
          </w:p>
        </w:tc>
      </w:tr>
      <w:tr w:rsidR="006148E9" w:rsidRPr="00F238EB" w14:paraId="5BF6EA52" w14:textId="77777777" w:rsidTr="001355CC">
        <w:tc>
          <w:tcPr>
            <w:tcW w:w="487" w:type="dxa"/>
          </w:tcPr>
          <w:p w14:paraId="4B364D8A" w14:textId="77777777" w:rsidR="006148E9" w:rsidRPr="00F238EB" w:rsidRDefault="006148E9" w:rsidP="00F238EB">
            <w:pPr>
              <w:pStyle w:val="0-Ishodi"/>
            </w:pPr>
            <w:r w:rsidRPr="00F238EB">
              <w:t>11.</w:t>
            </w:r>
          </w:p>
        </w:tc>
        <w:tc>
          <w:tcPr>
            <w:tcW w:w="1803" w:type="dxa"/>
            <w:shd w:val="clear" w:color="auto" w:fill="FAFAB4"/>
          </w:tcPr>
          <w:p w14:paraId="7D499786" w14:textId="77777777" w:rsidR="006148E9" w:rsidRPr="00F238EB" w:rsidRDefault="006148E9" w:rsidP="00F86ACF">
            <w:pPr>
              <w:pStyle w:val="0-Ishodi"/>
              <w:suppressAutoHyphens/>
            </w:pPr>
            <w:r w:rsidRPr="00F238EB">
              <w:t>D. 1. 3</w:t>
            </w:r>
          </w:p>
          <w:p w14:paraId="0B46DB35" w14:textId="77777777" w:rsidR="006148E9" w:rsidRPr="00F238EB" w:rsidRDefault="006148E9" w:rsidP="00F86ACF">
            <w:pPr>
              <w:pStyle w:val="0-Ishodi"/>
              <w:suppressAutoHyphens/>
            </w:pPr>
          </w:p>
          <w:p w14:paraId="3854268B" w14:textId="77777777" w:rsidR="006148E9" w:rsidRPr="00F238EB" w:rsidRDefault="006148E9" w:rsidP="00F86ACF">
            <w:pPr>
              <w:pStyle w:val="0-Ishodi"/>
              <w:suppressAutoHyphens/>
            </w:pPr>
            <w:r w:rsidRPr="00F238EB">
              <w:t xml:space="preserve">Primjenjuje trigonometrijske omjere. </w:t>
            </w:r>
          </w:p>
        </w:tc>
        <w:tc>
          <w:tcPr>
            <w:tcW w:w="3125" w:type="dxa"/>
            <w:gridSpan w:val="2"/>
          </w:tcPr>
          <w:p w14:paraId="0F9C627E" w14:textId="2C2A004D" w:rsidR="00923547" w:rsidRDefault="00923547" w:rsidP="00923547">
            <w:pPr>
              <w:pStyle w:val="NormalWeb"/>
              <w:spacing w:before="0" w:beforeAutospacing="0" w:after="0" w:afterAutospacing="0"/>
              <w:rPr>
                <w:rFonts w:ascii="VladaRHSans Lt" w:hAnsi="VladaRHSans Lt"/>
                <w:color w:val="000000"/>
                <w:sz w:val="19"/>
                <w:szCs w:val="19"/>
              </w:rPr>
            </w:pPr>
            <w:r>
              <w:rPr>
                <w:rFonts w:ascii="VladaRHSans Lt" w:hAnsi="VladaRHSans Lt"/>
                <w:color w:val="000000"/>
                <w:sz w:val="19"/>
                <w:szCs w:val="19"/>
              </w:rPr>
              <w:t xml:space="preserve">Primjenjuje trigonometrijske omjere pri modeliranju problemskih situacija i za rješavanje problema u planimetriji (trokut, kvadrat, pravokutnik, romb). </w:t>
            </w:r>
          </w:p>
          <w:p w14:paraId="625A4C5B" w14:textId="77777777" w:rsidR="00831D3A" w:rsidRDefault="00831D3A" w:rsidP="00923547">
            <w:pPr>
              <w:pStyle w:val="NormalWeb"/>
              <w:spacing w:before="0" w:beforeAutospacing="0" w:after="0" w:afterAutospacing="0"/>
            </w:pPr>
          </w:p>
          <w:p w14:paraId="1AE52EFE" w14:textId="77777777" w:rsidR="00947024" w:rsidRDefault="00831D3A" w:rsidP="00923547">
            <w:pPr>
              <w:pStyle w:val="0-Tekst"/>
              <w:rPr>
                <w:color w:val="FF0000"/>
                <w:szCs w:val="19"/>
              </w:rPr>
            </w:pPr>
            <w:r>
              <w:rPr>
                <w:color w:val="FF0000"/>
                <w:szCs w:val="19"/>
              </w:rPr>
              <w:t>Prošireni</w:t>
            </w:r>
            <w:r w:rsidR="00923547">
              <w:rPr>
                <w:color w:val="FF0000"/>
                <w:szCs w:val="19"/>
              </w:rPr>
              <w:t xml:space="preserve"> sadržaj: </w:t>
            </w:r>
          </w:p>
          <w:p w14:paraId="0F57755F" w14:textId="32C3C18E" w:rsidR="006148E9" w:rsidRPr="00F238EB" w:rsidRDefault="00923547" w:rsidP="00923547">
            <w:pPr>
              <w:pStyle w:val="0-Tekst"/>
            </w:pPr>
            <w:r>
              <w:rPr>
                <w:color w:val="FF0000"/>
                <w:szCs w:val="19"/>
              </w:rPr>
              <w:t>Paralelogram, trapez, deltoid.</w:t>
            </w:r>
          </w:p>
        </w:tc>
        <w:tc>
          <w:tcPr>
            <w:tcW w:w="2146" w:type="dxa"/>
            <w:gridSpan w:val="2"/>
          </w:tcPr>
          <w:p w14:paraId="293E6CF1" w14:textId="77777777" w:rsidR="006148E9" w:rsidRPr="00F238EB" w:rsidRDefault="006148E9" w:rsidP="00F238EB">
            <w:pPr>
              <w:pStyle w:val="0-Tekst"/>
            </w:pPr>
            <w:r w:rsidRPr="00F238EB">
              <w:t>Definira trigonometrijske omjere u pravokutnome trokutu i računa mjeru kuta i obrnuto koristeći džepno računalo.</w:t>
            </w:r>
          </w:p>
        </w:tc>
        <w:tc>
          <w:tcPr>
            <w:tcW w:w="2146" w:type="dxa"/>
            <w:gridSpan w:val="2"/>
          </w:tcPr>
          <w:p w14:paraId="5AE63290" w14:textId="77777777" w:rsidR="006148E9" w:rsidRPr="00F238EB" w:rsidRDefault="006148E9" w:rsidP="00F238EB">
            <w:pPr>
              <w:pStyle w:val="0-Tekst"/>
            </w:pPr>
            <w:r w:rsidRPr="00F238EB">
              <w:t xml:space="preserve">Primjenjuje trigonometrijske omjere u pravokutnome trokutu za određivanje nepoznatih veličina. </w:t>
            </w:r>
          </w:p>
        </w:tc>
        <w:tc>
          <w:tcPr>
            <w:tcW w:w="2146" w:type="dxa"/>
            <w:gridSpan w:val="2"/>
          </w:tcPr>
          <w:p w14:paraId="4C2EB66C" w14:textId="77777777" w:rsidR="006148E9" w:rsidRPr="00F238EB" w:rsidRDefault="006148E9" w:rsidP="00F238EB">
            <w:pPr>
              <w:pStyle w:val="0-Tekst"/>
            </w:pPr>
            <w:r w:rsidRPr="00F238EB">
              <w:t>Primjenjuje trigonometrijske omjere za rješavanje jednostavnih problema u planimetriji.</w:t>
            </w:r>
          </w:p>
        </w:tc>
        <w:tc>
          <w:tcPr>
            <w:tcW w:w="2146" w:type="dxa"/>
            <w:gridSpan w:val="2"/>
          </w:tcPr>
          <w:p w14:paraId="37192D98" w14:textId="77777777" w:rsidR="006148E9" w:rsidRPr="00F238EB" w:rsidRDefault="006148E9" w:rsidP="00F238EB">
            <w:pPr>
              <w:pStyle w:val="0-Tekst"/>
            </w:pPr>
            <w:r w:rsidRPr="00F238EB">
              <w:t xml:space="preserve">Modelira situacije iz života i drugih područja primjenjujući trigonometrijske omjere.  </w:t>
            </w:r>
          </w:p>
        </w:tc>
      </w:tr>
      <w:tr w:rsidR="006148E9" w:rsidRPr="00F238EB" w14:paraId="41F3968A" w14:textId="77777777" w:rsidTr="001355CC">
        <w:tc>
          <w:tcPr>
            <w:tcW w:w="13999" w:type="dxa"/>
            <w:gridSpan w:val="12"/>
          </w:tcPr>
          <w:p w14:paraId="2A883E48" w14:textId="787C77C9" w:rsidR="006148E9" w:rsidRPr="00F238EB" w:rsidRDefault="003B4BDB" w:rsidP="00F238EB">
            <w:pPr>
              <w:pStyle w:val="0-Tekst"/>
            </w:pPr>
            <w:r>
              <w:t>NAPOMENA</w:t>
            </w:r>
            <w:r w:rsidR="006148E9" w:rsidRPr="00F238EB">
              <w:t>:</w:t>
            </w:r>
          </w:p>
          <w:p w14:paraId="47CA189D" w14:textId="77777777" w:rsidR="006148E9" w:rsidRPr="00F238EB" w:rsidRDefault="006148E9" w:rsidP="00F238EB">
            <w:pPr>
              <w:pStyle w:val="0-Tekst"/>
            </w:pPr>
            <w:r w:rsidRPr="00F238EB">
              <w:t>Jednostavni problemi: problemi koji se izravno svode na pravokutan trokut, problemi s likovima koji se rješavaju izravno, uočavanjem pravokutnoga trokuta.</w:t>
            </w:r>
          </w:p>
          <w:p w14:paraId="5501D274" w14:textId="0338E2B8" w:rsidR="002F7091" w:rsidRPr="00F238EB" w:rsidRDefault="001A4C79" w:rsidP="00F238EB">
            <w:pPr>
              <w:pStyle w:val="0-Tekst"/>
            </w:pPr>
            <w:r>
              <w:t>Rabiti programe dinamične geometrije te ostale primjerene i dostupne interaktivne računalne programe i alate</w:t>
            </w:r>
            <w:r w:rsidR="006148E9" w:rsidRPr="00F238EB">
              <w:t xml:space="preserve"> za istraživanje svojstava, prikaz zadataka i provjeru isp</w:t>
            </w:r>
            <w:r w:rsidR="00F86ACF">
              <w:t xml:space="preserve">ravnosti rješenja. Primijeniti </w:t>
            </w:r>
            <w:r w:rsidR="006148E9" w:rsidRPr="00F238EB">
              <w:t>znanja u autentičnim situacijama i na terenskoj nastavi.</w:t>
            </w:r>
          </w:p>
        </w:tc>
      </w:tr>
      <w:tr w:rsidR="00577832" w:rsidRPr="00444F01" w14:paraId="3CAB6F6C" w14:textId="77777777" w:rsidTr="001355CC">
        <w:tc>
          <w:tcPr>
            <w:tcW w:w="487" w:type="dxa"/>
          </w:tcPr>
          <w:p w14:paraId="6DE8CC1D" w14:textId="70EDA282" w:rsidR="00577832" w:rsidRPr="00356E95" w:rsidRDefault="00577832" w:rsidP="00D51BA9">
            <w:pPr>
              <w:pStyle w:val="0-Ishodi"/>
            </w:pPr>
          </w:p>
        </w:tc>
        <w:tc>
          <w:tcPr>
            <w:tcW w:w="1823" w:type="dxa"/>
            <w:gridSpan w:val="2"/>
            <w:shd w:val="clear" w:color="auto" w:fill="B4FAB4"/>
          </w:tcPr>
          <w:p w14:paraId="16EB606F" w14:textId="79A07635" w:rsidR="00577832" w:rsidRPr="00356E95" w:rsidRDefault="00577832" w:rsidP="00D51BA9">
            <w:pPr>
              <w:pStyle w:val="0-Ishodi"/>
              <w:suppressAutoHyphens/>
            </w:pPr>
            <w:r>
              <w:t>C.</w:t>
            </w:r>
            <w:r w:rsidR="001355CC">
              <w:t xml:space="preserve"> 1</w:t>
            </w:r>
          </w:p>
          <w:p w14:paraId="5EDF4B61" w14:textId="330B6B57" w:rsidR="00577832" w:rsidRPr="00356E95" w:rsidRDefault="00577832" w:rsidP="00D51BA9">
            <w:pPr>
              <w:pStyle w:val="0-Ishodi"/>
              <w:shd w:val="clear" w:color="auto" w:fill="FAFAB4"/>
              <w:suppressAutoHyphens/>
            </w:pPr>
            <w:r>
              <w:t xml:space="preserve">D. </w:t>
            </w:r>
            <w:r w:rsidR="001355CC">
              <w:t>1</w:t>
            </w:r>
          </w:p>
          <w:p w14:paraId="375BA5E6" w14:textId="77777777" w:rsidR="00577832" w:rsidRPr="00356E95" w:rsidRDefault="00577832" w:rsidP="00D51BA9">
            <w:pPr>
              <w:pStyle w:val="0-Ishodi"/>
              <w:suppressAutoHyphens/>
            </w:pPr>
          </w:p>
          <w:p w14:paraId="1890F58D" w14:textId="77777777" w:rsidR="00577832" w:rsidRPr="001355CC" w:rsidRDefault="00577832" w:rsidP="00D51BA9">
            <w:pPr>
              <w:pStyle w:val="0-Ishodi"/>
              <w:suppressAutoHyphens/>
              <w:rPr>
                <w:color w:val="FF0000"/>
              </w:rPr>
            </w:pPr>
            <w:r w:rsidRPr="001355CC">
              <w:rPr>
                <w:color w:val="FF0000"/>
              </w:rPr>
              <w:t xml:space="preserve">Računa s vektorima. </w:t>
            </w:r>
          </w:p>
          <w:p w14:paraId="322275B5" w14:textId="77777777" w:rsidR="00577832" w:rsidRDefault="00577832" w:rsidP="00D51BA9">
            <w:pPr>
              <w:pStyle w:val="0-Ishodi"/>
              <w:suppressAutoHyphens/>
            </w:pPr>
          </w:p>
          <w:p w14:paraId="51F84457" w14:textId="74BCF1EF" w:rsidR="00577832" w:rsidRPr="00356E95" w:rsidRDefault="00577832" w:rsidP="00D51BA9">
            <w:pPr>
              <w:pStyle w:val="0-Ishodi"/>
              <w:suppressAutoHyphens/>
            </w:pPr>
            <w:r w:rsidRPr="00831D3A">
              <w:rPr>
                <w:color w:val="FF0000"/>
              </w:rPr>
              <w:t>IZBORNI ISHOD</w:t>
            </w:r>
          </w:p>
        </w:tc>
        <w:tc>
          <w:tcPr>
            <w:tcW w:w="3214" w:type="dxa"/>
            <w:gridSpan w:val="2"/>
          </w:tcPr>
          <w:p w14:paraId="3C62AB00" w14:textId="77777777" w:rsidR="00577832" w:rsidRPr="00356E95" w:rsidRDefault="00577832" w:rsidP="00D51BA9">
            <w:pPr>
              <w:pStyle w:val="0-Tekst"/>
              <w:rPr>
                <w:highlight w:val="white"/>
              </w:rPr>
            </w:pPr>
            <w:r w:rsidRPr="00356E95">
              <w:rPr>
                <w:highlight w:val="white"/>
              </w:rPr>
              <w:t xml:space="preserve">Prepoznaje, opisuje i </w:t>
            </w:r>
            <w:r>
              <w:rPr>
                <w:highlight w:val="white"/>
              </w:rPr>
              <w:t>rabi</w:t>
            </w:r>
            <w:r w:rsidRPr="00356E95">
              <w:rPr>
                <w:highlight w:val="white"/>
              </w:rPr>
              <w:t xml:space="preserve"> elemente vektora. </w:t>
            </w:r>
          </w:p>
          <w:p w14:paraId="30470055" w14:textId="0F24832A" w:rsidR="00577832" w:rsidRDefault="00577832" w:rsidP="00D51BA9">
            <w:pPr>
              <w:pStyle w:val="0-Tekst"/>
            </w:pPr>
            <w:r w:rsidRPr="00356E95">
              <w:rPr>
                <w:highlight w:val="white"/>
              </w:rPr>
              <w:t>Računa s vektorima (zbraja, oduzima i množi skalarom) i prikazuje ih u ravnini i u koordinatnome sustavu, određuje duljinu vektora</w:t>
            </w:r>
            <w:r w:rsidR="001355CC">
              <w:rPr>
                <w:highlight w:val="white"/>
              </w:rPr>
              <w:t>. Prikazuje vektor kao linearnu kombinaciju vektora.</w:t>
            </w:r>
          </w:p>
          <w:p w14:paraId="2EE494D9" w14:textId="77777777" w:rsidR="00577832" w:rsidRPr="00356E95" w:rsidRDefault="00577832" w:rsidP="00D51BA9">
            <w:pPr>
              <w:pStyle w:val="0-Tekst"/>
            </w:pPr>
          </w:p>
          <w:p w14:paraId="122F05C0" w14:textId="77777777" w:rsidR="00577832" w:rsidRPr="00356E95" w:rsidRDefault="00577832" w:rsidP="00D51BA9">
            <w:pPr>
              <w:pStyle w:val="0-Tekst"/>
            </w:pPr>
            <w:r>
              <w:t xml:space="preserve">Prošireni sadržaj: </w:t>
            </w:r>
          </w:p>
          <w:p w14:paraId="30FC6414" w14:textId="0055E3BF" w:rsidR="00577832" w:rsidRPr="00356E95" w:rsidRDefault="00577832" w:rsidP="00D51BA9">
            <w:pPr>
              <w:pStyle w:val="0-Tekst"/>
            </w:pPr>
            <w:r w:rsidRPr="00356E95">
              <w:t xml:space="preserve">Računa </w:t>
            </w:r>
            <w:r w:rsidR="009B340F">
              <w:t xml:space="preserve">mjeru </w:t>
            </w:r>
            <w:r w:rsidRPr="00356E95">
              <w:t>kut</w:t>
            </w:r>
            <w:r w:rsidR="009B340F">
              <w:t>a</w:t>
            </w:r>
            <w:r w:rsidRPr="00356E95">
              <w:t xml:space="preserve"> između vektora.</w:t>
            </w:r>
          </w:p>
        </w:tc>
        <w:tc>
          <w:tcPr>
            <w:tcW w:w="2117" w:type="dxa"/>
            <w:gridSpan w:val="2"/>
          </w:tcPr>
          <w:p w14:paraId="5D981820" w14:textId="77777777" w:rsidR="00577832" w:rsidRPr="00356E95" w:rsidRDefault="00577832" w:rsidP="00D51BA9">
            <w:pPr>
              <w:pStyle w:val="0-Tekst"/>
            </w:pPr>
            <w:r w:rsidRPr="00356E95">
              <w:t>Opisuje elemente kojima je vektor definiran i crta vektore u ravnini i u koordinatnome sustavu.</w:t>
            </w:r>
          </w:p>
        </w:tc>
        <w:tc>
          <w:tcPr>
            <w:tcW w:w="2118" w:type="dxa"/>
            <w:gridSpan w:val="2"/>
          </w:tcPr>
          <w:p w14:paraId="2EE25AB1" w14:textId="77777777" w:rsidR="00577832" w:rsidRPr="00356E95" w:rsidRDefault="00577832" w:rsidP="00D51BA9">
            <w:pPr>
              <w:pStyle w:val="0-Tekst"/>
            </w:pPr>
            <w:r w:rsidRPr="00356E95">
              <w:t>Opisuje odnose između dvaju vektora, određuje koordinate vektora zadanoga točkama u koordinatnome sustavu. Računa duljinu vektora.</w:t>
            </w:r>
          </w:p>
        </w:tc>
        <w:tc>
          <w:tcPr>
            <w:tcW w:w="2117" w:type="dxa"/>
            <w:gridSpan w:val="2"/>
          </w:tcPr>
          <w:p w14:paraId="3CBE14B0" w14:textId="77777777" w:rsidR="00577832" w:rsidRPr="00356E95" w:rsidRDefault="00577832" w:rsidP="00D51BA9">
            <w:pPr>
              <w:pStyle w:val="0-Tekst"/>
            </w:pPr>
            <w:r w:rsidRPr="00356E95">
              <w:t xml:space="preserve">Računa s vektorima (zbraja, oduzima i množi skalarom) prikazanima na razne načine. </w:t>
            </w:r>
          </w:p>
        </w:tc>
        <w:tc>
          <w:tcPr>
            <w:tcW w:w="2123" w:type="dxa"/>
          </w:tcPr>
          <w:p w14:paraId="632C7C5A" w14:textId="1BEC6E9B" w:rsidR="00577832" w:rsidRPr="00356E95" w:rsidRDefault="001355CC" w:rsidP="00D51BA9">
            <w:pPr>
              <w:pStyle w:val="0-Tekst"/>
            </w:pPr>
            <w:r>
              <w:t>Rastavlja vektor koristeći lineaarnu kombinaciju vektora.</w:t>
            </w:r>
          </w:p>
        </w:tc>
      </w:tr>
    </w:tbl>
    <w:p w14:paraId="20BC2E50" w14:textId="77777777" w:rsidR="00577832" w:rsidRDefault="00577832" w:rsidP="006148E9"/>
    <w:p w14:paraId="481139BA" w14:textId="2E39B14B" w:rsidR="006148E9" w:rsidRDefault="006148E9" w:rsidP="006148E9"/>
    <w:p w14:paraId="30B5B10F" w14:textId="0C795049" w:rsidR="00F32844" w:rsidRDefault="00F32844" w:rsidP="00BA36A1">
      <w:pPr>
        <w:pStyle w:val="CKR-H3"/>
        <w:rPr>
          <w:sz w:val="36"/>
          <w:szCs w:val="36"/>
        </w:rPr>
      </w:pPr>
    </w:p>
    <w:p w14:paraId="26B17006" w14:textId="77777777" w:rsidR="0016678F" w:rsidRDefault="0016678F" w:rsidP="00BA36A1">
      <w:pPr>
        <w:pStyle w:val="CKR-H3"/>
        <w:rPr>
          <w:sz w:val="36"/>
          <w:szCs w:val="36"/>
        </w:rPr>
      </w:pPr>
    </w:p>
    <w:p w14:paraId="652FFEF9" w14:textId="0D38AFE6" w:rsidR="00F32844" w:rsidRDefault="00F32844" w:rsidP="00BA36A1">
      <w:pPr>
        <w:pStyle w:val="CKR-H3"/>
        <w:rPr>
          <w:sz w:val="36"/>
          <w:szCs w:val="36"/>
        </w:rPr>
      </w:pPr>
    </w:p>
    <w:p w14:paraId="52C0BBC8" w14:textId="4B34C459" w:rsidR="00652B3B" w:rsidRDefault="00652B3B" w:rsidP="00BA36A1">
      <w:pPr>
        <w:pStyle w:val="CKR-H3"/>
        <w:rPr>
          <w:sz w:val="36"/>
          <w:szCs w:val="36"/>
        </w:rPr>
      </w:pPr>
    </w:p>
    <w:p w14:paraId="425D643F" w14:textId="77777777" w:rsidR="00652B3B" w:rsidRPr="00F32844" w:rsidRDefault="00652B3B" w:rsidP="00BA36A1">
      <w:pPr>
        <w:pStyle w:val="CKR-H3"/>
        <w:rPr>
          <w:sz w:val="36"/>
          <w:szCs w:val="36"/>
        </w:rPr>
      </w:pPr>
    </w:p>
    <w:p w14:paraId="1F2808D1" w14:textId="1AA722C2" w:rsidR="006148E9" w:rsidRPr="00BF5DDE" w:rsidRDefault="006148E9" w:rsidP="00F32844">
      <w:pPr>
        <w:pStyle w:val="CKR-H3"/>
        <w:numPr>
          <w:ilvl w:val="0"/>
          <w:numId w:val="11"/>
        </w:numPr>
        <w:jc w:val="center"/>
        <w:rPr>
          <w:sz w:val="40"/>
          <w:szCs w:val="40"/>
        </w:rPr>
      </w:pPr>
      <w:r w:rsidRPr="00BF5DDE">
        <w:rPr>
          <w:sz w:val="40"/>
          <w:szCs w:val="40"/>
        </w:rPr>
        <w:t xml:space="preserve">razred </w:t>
      </w:r>
      <w:r w:rsidR="00716478" w:rsidRPr="00BF5DDE">
        <w:rPr>
          <w:sz w:val="40"/>
          <w:szCs w:val="40"/>
        </w:rPr>
        <w:t xml:space="preserve">četverogodišnje </w:t>
      </w:r>
      <w:r w:rsidRPr="00BF5DDE">
        <w:rPr>
          <w:sz w:val="40"/>
          <w:szCs w:val="40"/>
        </w:rPr>
        <w:t>srednje škole (</w:t>
      </w:r>
      <w:r w:rsidR="00BA36A1" w:rsidRPr="00BF5DDE">
        <w:rPr>
          <w:sz w:val="40"/>
          <w:szCs w:val="40"/>
        </w:rPr>
        <w:t>105 sati</w:t>
      </w:r>
      <w:r w:rsidRPr="00BF5DDE">
        <w:rPr>
          <w:sz w:val="40"/>
          <w:szCs w:val="40"/>
        </w:rPr>
        <w:t>)</w:t>
      </w:r>
    </w:p>
    <w:p w14:paraId="027D80D3" w14:textId="6823AFB2" w:rsidR="00F32844" w:rsidRDefault="00F32844" w:rsidP="00F32844">
      <w:pPr>
        <w:pStyle w:val="CKR-H3"/>
        <w:jc w:val="center"/>
        <w:rPr>
          <w:sz w:val="36"/>
          <w:szCs w:val="36"/>
        </w:rPr>
      </w:pPr>
    </w:p>
    <w:p w14:paraId="3C182CD6" w14:textId="3D7DE810" w:rsidR="00F32844" w:rsidRDefault="00F32844" w:rsidP="00F32844">
      <w:pPr>
        <w:pStyle w:val="CKR-H3"/>
        <w:jc w:val="center"/>
        <w:rPr>
          <w:sz w:val="36"/>
          <w:szCs w:val="36"/>
        </w:rPr>
      </w:pPr>
    </w:p>
    <w:p w14:paraId="223C7DEA" w14:textId="6833B8EA" w:rsidR="00F32844" w:rsidRDefault="00F32844" w:rsidP="00F32844">
      <w:pPr>
        <w:pStyle w:val="CKR-H3"/>
        <w:jc w:val="center"/>
        <w:rPr>
          <w:sz w:val="36"/>
          <w:szCs w:val="36"/>
        </w:rPr>
      </w:pPr>
    </w:p>
    <w:p w14:paraId="2349CED6" w14:textId="77777777" w:rsidR="00F32844" w:rsidRDefault="00F32844" w:rsidP="00F32844">
      <w:pPr>
        <w:pStyle w:val="CKR-H3"/>
        <w:jc w:val="center"/>
        <w:rPr>
          <w:sz w:val="36"/>
          <w:szCs w:val="36"/>
        </w:rPr>
      </w:pPr>
    </w:p>
    <w:p w14:paraId="1D200B35" w14:textId="31D93C77" w:rsidR="006148E9" w:rsidRDefault="006148E9" w:rsidP="006148E9">
      <w:pPr>
        <w:rPr>
          <w:rFonts w:ascii="VladaRHSans Bld" w:eastAsiaTheme="majorEastAsia" w:hAnsi="VladaRHSans Bld" w:cstheme="majorBidi"/>
          <w:smallCaps/>
          <w:color w:val="25408F"/>
          <w:sz w:val="36"/>
          <w:szCs w:val="36"/>
        </w:rPr>
      </w:pPr>
    </w:p>
    <w:p w14:paraId="693730E0" w14:textId="24E0E092" w:rsidR="0016678F" w:rsidRPr="00897217" w:rsidRDefault="0016678F" w:rsidP="006148E9"/>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6"/>
        <w:gridCol w:w="9"/>
        <w:gridCol w:w="1770"/>
        <w:gridCol w:w="7"/>
        <w:gridCol w:w="3252"/>
        <w:gridCol w:w="2117"/>
        <w:gridCol w:w="2118"/>
        <w:gridCol w:w="2117"/>
        <w:gridCol w:w="2118"/>
      </w:tblGrid>
      <w:tr w:rsidR="006148E9" w:rsidRPr="00F238EB" w14:paraId="025A3E9D" w14:textId="77777777" w:rsidTr="00763EBB">
        <w:trPr>
          <w:trHeight w:val="425"/>
          <w:tblHeader/>
        </w:trPr>
        <w:tc>
          <w:tcPr>
            <w:tcW w:w="13994" w:type="dxa"/>
            <w:gridSpan w:val="9"/>
            <w:shd w:val="clear" w:color="auto" w:fill="B4DCEB"/>
            <w:vAlign w:val="center"/>
          </w:tcPr>
          <w:p w14:paraId="3ED4BCC2" w14:textId="77777777" w:rsidR="006148E9" w:rsidRPr="00F238EB" w:rsidRDefault="006148E9" w:rsidP="00BA36A1">
            <w:pPr>
              <w:pStyle w:val="0-Vrh"/>
            </w:pPr>
            <w:r w:rsidRPr="00F238EB">
              <w:lastRenderedPageBreak/>
              <w:t>MATEMATIKA – NA KRAJU 2. RAZREDA ČETVEROGODIŠNJE SREDNJE ŠKOLE (</w:t>
            </w:r>
            <w:r w:rsidR="00BA36A1">
              <w:t>105 sati</w:t>
            </w:r>
            <w:r w:rsidRPr="00F238EB">
              <w:t>) UČENIK:</w:t>
            </w:r>
          </w:p>
        </w:tc>
      </w:tr>
      <w:tr w:rsidR="006148E9" w:rsidRPr="00F238EB" w14:paraId="12C8504B" w14:textId="77777777" w:rsidTr="00763EBB">
        <w:trPr>
          <w:tblHeader/>
        </w:trPr>
        <w:tc>
          <w:tcPr>
            <w:tcW w:w="13994" w:type="dxa"/>
            <w:gridSpan w:val="9"/>
            <w:shd w:val="clear" w:color="auto" w:fill="C8FAFA"/>
            <w:vAlign w:val="center"/>
          </w:tcPr>
          <w:p w14:paraId="5B20C23C" w14:textId="2D4617AB" w:rsidR="006148E9" w:rsidRPr="00F238EB" w:rsidRDefault="006148E9" w:rsidP="00F238EB">
            <w:pPr>
              <w:pStyle w:val="0-Vrh"/>
            </w:pPr>
            <w:r w:rsidRPr="00F238EB">
              <w:t xml:space="preserve">DOMENE: A – BROJEVI, B – ALGEBRA I FUNKCIJE, C – OBLIK I </w:t>
            </w:r>
            <w:r w:rsidR="00F86ACF">
              <w:t xml:space="preserve">PROSTOR, D – MJERENJE, E – </w:t>
            </w:r>
            <w:r w:rsidR="0049276F">
              <w:t>PODATCI</w:t>
            </w:r>
            <w:r w:rsidRPr="00F238EB">
              <w:t>, STATISTIKA I VJEROJATNOST</w:t>
            </w:r>
          </w:p>
        </w:tc>
      </w:tr>
      <w:tr w:rsidR="006148E9" w:rsidRPr="00F238EB" w14:paraId="183ECEE0" w14:textId="77777777" w:rsidTr="00763EBB">
        <w:trPr>
          <w:tblHeader/>
        </w:trPr>
        <w:tc>
          <w:tcPr>
            <w:tcW w:w="486" w:type="dxa"/>
            <w:vMerge w:val="restart"/>
            <w:shd w:val="clear" w:color="auto" w:fill="D7B9EB"/>
            <w:vAlign w:val="center"/>
          </w:tcPr>
          <w:p w14:paraId="29BD0538" w14:textId="2A234742" w:rsidR="006148E9" w:rsidRPr="00F238EB" w:rsidRDefault="00484EB0" w:rsidP="00F238EB">
            <w:pPr>
              <w:pStyle w:val="0-Naslov"/>
            </w:pPr>
            <w:r>
              <w:t>RB</w:t>
            </w:r>
            <w:r w:rsidR="00652B3B">
              <w:t>.</w:t>
            </w:r>
          </w:p>
        </w:tc>
        <w:tc>
          <w:tcPr>
            <w:tcW w:w="1786" w:type="dxa"/>
            <w:gridSpan w:val="3"/>
            <w:vMerge w:val="restart"/>
            <w:shd w:val="clear" w:color="auto" w:fill="D7B9EB"/>
            <w:vAlign w:val="center"/>
          </w:tcPr>
          <w:p w14:paraId="537E031E" w14:textId="77777777" w:rsidR="006148E9" w:rsidRPr="00F238EB" w:rsidRDefault="006148E9" w:rsidP="00F238EB">
            <w:pPr>
              <w:pStyle w:val="0-Naslov"/>
            </w:pPr>
            <w:r w:rsidRPr="00F238EB">
              <w:t>ISHOD</w:t>
            </w:r>
          </w:p>
        </w:tc>
        <w:tc>
          <w:tcPr>
            <w:tcW w:w="3252" w:type="dxa"/>
            <w:vMerge w:val="restart"/>
            <w:shd w:val="clear" w:color="auto" w:fill="D7B9EB"/>
            <w:vAlign w:val="center"/>
          </w:tcPr>
          <w:p w14:paraId="244A8492" w14:textId="77777777" w:rsidR="006148E9" w:rsidRPr="00F238EB" w:rsidRDefault="006148E9" w:rsidP="00F238EB">
            <w:pPr>
              <w:pStyle w:val="0-Naslov"/>
            </w:pPr>
            <w:r w:rsidRPr="00F238EB">
              <w:t>RAZRADA ISHODA</w:t>
            </w:r>
          </w:p>
        </w:tc>
        <w:tc>
          <w:tcPr>
            <w:tcW w:w="8470" w:type="dxa"/>
            <w:gridSpan w:val="4"/>
            <w:shd w:val="clear" w:color="auto" w:fill="D7B9EB"/>
            <w:vAlign w:val="center"/>
          </w:tcPr>
          <w:p w14:paraId="59CC9361" w14:textId="77777777" w:rsidR="006148E9" w:rsidRPr="00F238EB" w:rsidRDefault="006148E9" w:rsidP="00F238EB">
            <w:pPr>
              <w:pStyle w:val="0-Naslov"/>
              <w:jc w:val="center"/>
            </w:pPr>
            <w:r w:rsidRPr="00F238EB">
              <w:t>RAZINE USVOJENOSTI</w:t>
            </w:r>
          </w:p>
        </w:tc>
      </w:tr>
      <w:tr w:rsidR="006148E9" w:rsidRPr="00F238EB" w14:paraId="6C390DEF" w14:textId="77777777" w:rsidTr="00763EBB">
        <w:trPr>
          <w:tblHeader/>
        </w:trPr>
        <w:tc>
          <w:tcPr>
            <w:tcW w:w="486" w:type="dxa"/>
            <w:vMerge/>
            <w:shd w:val="clear" w:color="auto" w:fill="D7B9EB"/>
          </w:tcPr>
          <w:p w14:paraId="3C932AA9" w14:textId="77777777" w:rsidR="006148E9" w:rsidRPr="00F238EB" w:rsidRDefault="006148E9" w:rsidP="00F238EB">
            <w:pPr>
              <w:pStyle w:val="0-Naslov"/>
            </w:pPr>
          </w:p>
        </w:tc>
        <w:tc>
          <w:tcPr>
            <w:tcW w:w="1786" w:type="dxa"/>
            <w:gridSpan w:val="3"/>
            <w:vMerge/>
            <w:shd w:val="clear" w:color="auto" w:fill="D7B9EB"/>
            <w:vAlign w:val="center"/>
          </w:tcPr>
          <w:p w14:paraId="74D87394" w14:textId="77777777" w:rsidR="006148E9" w:rsidRPr="00F238EB" w:rsidRDefault="006148E9" w:rsidP="00F238EB">
            <w:pPr>
              <w:pStyle w:val="0-Naslov"/>
            </w:pPr>
          </w:p>
        </w:tc>
        <w:tc>
          <w:tcPr>
            <w:tcW w:w="3252" w:type="dxa"/>
            <w:vMerge/>
            <w:shd w:val="clear" w:color="auto" w:fill="D7B9EB"/>
            <w:vAlign w:val="center"/>
          </w:tcPr>
          <w:p w14:paraId="2ED6DAF8" w14:textId="77777777" w:rsidR="006148E9" w:rsidRPr="00F238EB" w:rsidRDefault="006148E9" w:rsidP="00F238EB">
            <w:pPr>
              <w:pStyle w:val="0-Naslov"/>
            </w:pPr>
          </w:p>
        </w:tc>
        <w:tc>
          <w:tcPr>
            <w:tcW w:w="2117" w:type="dxa"/>
            <w:shd w:val="clear" w:color="auto" w:fill="FAC8FA"/>
            <w:vAlign w:val="center"/>
          </w:tcPr>
          <w:p w14:paraId="039B2CA5" w14:textId="77777777" w:rsidR="006148E9" w:rsidRPr="00F238EB" w:rsidRDefault="006148E9" w:rsidP="00F238EB">
            <w:pPr>
              <w:pStyle w:val="0-Naslov"/>
            </w:pPr>
            <w:r w:rsidRPr="00F238EB">
              <w:t>ZADOVOLJAVAJUĆA</w:t>
            </w:r>
          </w:p>
        </w:tc>
        <w:tc>
          <w:tcPr>
            <w:tcW w:w="2118" w:type="dxa"/>
            <w:shd w:val="clear" w:color="auto" w:fill="FAC8FA"/>
            <w:vAlign w:val="center"/>
          </w:tcPr>
          <w:p w14:paraId="730C7388" w14:textId="77777777" w:rsidR="006148E9" w:rsidRPr="00F238EB" w:rsidRDefault="006148E9" w:rsidP="00F238EB">
            <w:pPr>
              <w:pStyle w:val="0-Naslov"/>
            </w:pPr>
            <w:r w:rsidRPr="00F238EB">
              <w:t>DOBRA</w:t>
            </w:r>
          </w:p>
        </w:tc>
        <w:tc>
          <w:tcPr>
            <w:tcW w:w="2117" w:type="dxa"/>
            <w:shd w:val="clear" w:color="auto" w:fill="FAC8FA"/>
            <w:vAlign w:val="center"/>
          </w:tcPr>
          <w:p w14:paraId="3FB90E16" w14:textId="77777777" w:rsidR="006148E9" w:rsidRPr="00F238EB" w:rsidRDefault="006148E9" w:rsidP="00F238EB">
            <w:pPr>
              <w:pStyle w:val="0-Naslov"/>
            </w:pPr>
            <w:r w:rsidRPr="00F238EB">
              <w:t>VRLO DOBRA</w:t>
            </w:r>
          </w:p>
        </w:tc>
        <w:tc>
          <w:tcPr>
            <w:tcW w:w="2118" w:type="dxa"/>
            <w:shd w:val="clear" w:color="auto" w:fill="FAC8FA"/>
            <w:vAlign w:val="center"/>
          </w:tcPr>
          <w:p w14:paraId="395E2833" w14:textId="77777777" w:rsidR="006148E9" w:rsidRPr="00F238EB" w:rsidRDefault="006148E9" w:rsidP="00F238EB">
            <w:pPr>
              <w:pStyle w:val="0-Naslov"/>
            </w:pPr>
            <w:r w:rsidRPr="00F238EB">
              <w:t>IZNIMNA</w:t>
            </w:r>
          </w:p>
        </w:tc>
      </w:tr>
      <w:tr w:rsidR="006148E9" w:rsidRPr="00F238EB" w14:paraId="17EF6084" w14:textId="77777777" w:rsidTr="00763EBB">
        <w:tc>
          <w:tcPr>
            <w:tcW w:w="486" w:type="dxa"/>
          </w:tcPr>
          <w:p w14:paraId="63D868C2" w14:textId="77777777" w:rsidR="006148E9" w:rsidRPr="00F238EB" w:rsidRDefault="006148E9" w:rsidP="00F238EB">
            <w:pPr>
              <w:pStyle w:val="0-Ishodi"/>
            </w:pPr>
            <w:r w:rsidRPr="00F238EB">
              <w:t>1.</w:t>
            </w:r>
          </w:p>
        </w:tc>
        <w:tc>
          <w:tcPr>
            <w:tcW w:w="1786" w:type="dxa"/>
            <w:gridSpan w:val="3"/>
            <w:shd w:val="clear" w:color="auto" w:fill="FFCDCD"/>
          </w:tcPr>
          <w:p w14:paraId="0037B9B7" w14:textId="77777777" w:rsidR="006148E9" w:rsidRPr="00F238EB" w:rsidRDefault="006148E9" w:rsidP="00F86ACF">
            <w:pPr>
              <w:pStyle w:val="0-Ishodi"/>
              <w:suppressAutoHyphens/>
            </w:pPr>
            <w:r w:rsidRPr="00F238EB">
              <w:t>A. 2. 1</w:t>
            </w:r>
          </w:p>
          <w:p w14:paraId="74DC4FC9" w14:textId="77777777" w:rsidR="006148E9" w:rsidRPr="00F238EB" w:rsidRDefault="006148E9" w:rsidP="00F86ACF">
            <w:pPr>
              <w:pStyle w:val="0-Ishodi"/>
              <w:suppressAutoHyphens/>
            </w:pPr>
          </w:p>
          <w:p w14:paraId="42EDB59A" w14:textId="77777777" w:rsidR="006148E9" w:rsidRPr="00F238EB" w:rsidRDefault="006148E9" w:rsidP="00F86ACF">
            <w:pPr>
              <w:pStyle w:val="0-Ishodi"/>
              <w:suppressAutoHyphens/>
            </w:pPr>
            <w:r w:rsidRPr="00F238EB">
              <w:t>Računa s drugim i trećim korijenom.</w:t>
            </w:r>
          </w:p>
        </w:tc>
        <w:tc>
          <w:tcPr>
            <w:tcW w:w="3252" w:type="dxa"/>
          </w:tcPr>
          <w:p w14:paraId="345CA63E" w14:textId="77777777" w:rsidR="006148E9" w:rsidRPr="00F238EB" w:rsidRDefault="006148E9" w:rsidP="00F238EB">
            <w:pPr>
              <w:pStyle w:val="0-Tekst"/>
            </w:pPr>
            <w:r w:rsidRPr="00F238EB">
              <w:t xml:space="preserve">Procjenjuje i računa vrijednost drugoga i trećega korijena koristeći džepno računalo. </w:t>
            </w:r>
          </w:p>
          <w:p w14:paraId="6162756F" w14:textId="77777777" w:rsidR="006148E9" w:rsidRPr="00F238EB" w:rsidRDefault="006148E9" w:rsidP="00F238EB">
            <w:pPr>
              <w:pStyle w:val="0-Tekst"/>
            </w:pPr>
            <w:r w:rsidRPr="00F238EB">
              <w:t>Računa s izrazima s drugim i trećim korijenom poštujući redoslijed računskih operacija.</w:t>
            </w:r>
          </w:p>
          <w:p w14:paraId="19400628" w14:textId="77777777" w:rsidR="006148E9" w:rsidRPr="00F238EB" w:rsidRDefault="006148E9" w:rsidP="00F238EB">
            <w:pPr>
              <w:pStyle w:val="0-Tekst"/>
            </w:pPr>
            <w:r w:rsidRPr="00F238EB">
              <w:t>Djelomično korjenuje izraz.</w:t>
            </w:r>
          </w:p>
          <w:p w14:paraId="4838F669" w14:textId="77777777" w:rsidR="006148E9" w:rsidRPr="00F238EB" w:rsidRDefault="006148E9" w:rsidP="00F238EB">
            <w:pPr>
              <w:pStyle w:val="0-Tekst"/>
            </w:pPr>
          </w:p>
          <w:p w14:paraId="4C51F7BB" w14:textId="66F97E6C" w:rsidR="006148E9" w:rsidRPr="00F238EB" w:rsidRDefault="0049276F" w:rsidP="00F238EB">
            <w:pPr>
              <w:pStyle w:val="0-Tekst"/>
            </w:pPr>
            <w:r>
              <w:t>Prošireni sadržaj</w:t>
            </w:r>
            <w:r w:rsidR="006148E9" w:rsidRPr="00F238EB">
              <w:t>:</w:t>
            </w:r>
            <w:r w:rsidR="006148E9" w:rsidRPr="00F238EB">
              <w:br/>
              <w:t>Racionalizira nazivnik razlomka.</w:t>
            </w:r>
          </w:p>
        </w:tc>
        <w:tc>
          <w:tcPr>
            <w:tcW w:w="2117" w:type="dxa"/>
          </w:tcPr>
          <w:p w14:paraId="7F9995C0" w14:textId="77777777" w:rsidR="006148E9" w:rsidRPr="00F238EB" w:rsidRDefault="006148E9" w:rsidP="00F238EB">
            <w:pPr>
              <w:pStyle w:val="0-Tekst"/>
            </w:pPr>
            <w:r w:rsidRPr="00F238EB">
              <w:t>Procjenjuje i računa vrijednost drugoga i trećega korijena nenegativnoga broja.</w:t>
            </w:r>
          </w:p>
        </w:tc>
        <w:tc>
          <w:tcPr>
            <w:tcW w:w="2118" w:type="dxa"/>
          </w:tcPr>
          <w:p w14:paraId="4212D844" w14:textId="77777777" w:rsidR="006148E9" w:rsidRPr="00F238EB" w:rsidRDefault="006148E9" w:rsidP="00F238EB">
            <w:pPr>
              <w:pStyle w:val="0-Tekst"/>
            </w:pPr>
            <w:r w:rsidRPr="00F238EB">
              <w:t>Drugi korijen negativnoga broja prikazuje pomoću imaginarne jedinice.</w:t>
            </w:r>
          </w:p>
        </w:tc>
        <w:tc>
          <w:tcPr>
            <w:tcW w:w="2117" w:type="dxa"/>
          </w:tcPr>
          <w:p w14:paraId="67FF89BC" w14:textId="77777777" w:rsidR="006148E9" w:rsidRPr="00F238EB" w:rsidRDefault="006148E9" w:rsidP="00F238EB">
            <w:pPr>
              <w:pStyle w:val="0-Tekst"/>
            </w:pPr>
            <w:r w:rsidRPr="00F238EB">
              <w:t>Zbraja, oduzima, množi izraze s drugim i trećim korijenom.</w:t>
            </w:r>
          </w:p>
        </w:tc>
        <w:tc>
          <w:tcPr>
            <w:tcW w:w="2118" w:type="dxa"/>
          </w:tcPr>
          <w:p w14:paraId="5153D3C0" w14:textId="77777777" w:rsidR="006148E9" w:rsidRPr="00F238EB" w:rsidRDefault="006148E9" w:rsidP="00F238EB">
            <w:pPr>
              <w:pStyle w:val="0-Tekst"/>
            </w:pPr>
            <w:r w:rsidRPr="00F238EB">
              <w:t>Kvadrira izraze s drugim korijenom.</w:t>
            </w:r>
          </w:p>
        </w:tc>
      </w:tr>
      <w:tr w:rsidR="006148E9" w:rsidRPr="00F238EB" w14:paraId="229A0617" w14:textId="77777777" w:rsidTr="00763EBB">
        <w:tc>
          <w:tcPr>
            <w:tcW w:w="13994" w:type="dxa"/>
            <w:gridSpan w:val="9"/>
          </w:tcPr>
          <w:p w14:paraId="555673C8" w14:textId="0D752559" w:rsidR="006148E9" w:rsidRPr="00F238EB" w:rsidRDefault="00EA07AA" w:rsidP="00F238EB">
            <w:pPr>
              <w:pStyle w:val="0-Tekst"/>
            </w:pPr>
            <w:r>
              <w:t>NAPOMENA:</w:t>
            </w:r>
          </w:p>
          <w:p w14:paraId="70A49299" w14:textId="2D1BED20" w:rsidR="006148E9" w:rsidRPr="00D87C9E" w:rsidRDefault="006148E9" w:rsidP="00F238EB">
            <w:pPr>
              <w:pStyle w:val="0-Tekst"/>
              <w:rPr>
                <w:color w:val="FF0000"/>
              </w:rPr>
            </w:pPr>
            <w:r w:rsidRPr="00F238EB">
              <w:t>Računa</w:t>
            </w:r>
            <w:r w:rsidR="00AF3C9F">
              <w:t>ti</w:t>
            </w:r>
            <w:r w:rsidRPr="00F238EB">
              <w:t xml:space="preserve"> vrijednost nenegativnoga korijena rabeći džepno računalo.</w:t>
            </w:r>
            <w:r w:rsidRPr="00F238EB">
              <w:br/>
            </w:r>
            <w:r w:rsidRPr="00D87C9E">
              <w:rPr>
                <w:color w:val="FF0000"/>
              </w:rPr>
              <w:t xml:space="preserve">Uvodi se </w:t>
            </w:r>
            <w:r w:rsidR="00816A86" w:rsidRPr="00D87C9E">
              <w:rPr>
                <w:rFonts w:eastAsiaTheme="minorEastAsia"/>
                <w:color w:val="FF0000"/>
              </w:rPr>
              <w:t xml:space="preserve">imaginarna jedinica </w:t>
            </w:r>
            <m:oMath>
              <m:sSup>
                <m:sSupPr>
                  <m:ctrlPr>
                    <w:rPr>
                      <w:rFonts w:ascii="Cambria Math" w:hAnsi="Cambria Math"/>
                      <w:i/>
                      <w:color w:val="FF0000"/>
                    </w:rPr>
                  </m:ctrlPr>
                </m:sSupPr>
                <m:e>
                  <m:r>
                    <w:rPr>
                      <w:rFonts w:ascii="Cambria Math" w:hAnsi="Cambria Math"/>
                      <w:color w:val="FF0000"/>
                    </w:rPr>
                    <m:t>i</m:t>
                  </m:r>
                </m:e>
                <m:sup>
                  <m:r>
                    <w:rPr>
                      <w:rFonts w:ascii="Cambria Math" w:hAnsi="Cambria Math"/>
                      <w:color w:val="FF0000"/>
                    </w:rPr>
                    <m:t>2</m:t>
                  </m:r>
                </m:sup>
              </m:sSup>
              <m:r>
                <w:rPr>
                  <w:rFonts w:ascii="Cambria Math" w:hAnsi="Cambria Math"/>
                  <w:color w:val="FF0000"/>
                </w:rPr>
                <m:t>=-1</m:t>
              </m:r>
            </m:oMath>
            <w:r w:rsidRPr="00D87C9E">
              <w:rPr>
                <w:color w:val="FF0000"/>
              </w:rPr>
              <w:t xml:space="preserve"> i primjenjuje kao u primjeru </w:t>
            </w:r>
            <m:oMath>
              <m:rad>
                <m:radPr>
                  <m:degHide m:val="1"/>
                  <m:ctrlPr>
                    <w:rPr>
                      <w:rFonts w:ascii="Cambria Math" w:hAnsi="Cambria Math"/>
                      <w:color w:val="FF0000"/>
                    </w:rPr>
                  </m:ctrlPr>
                </m:radPr>
                <m:deg/>
                <m:e>
                  <m:r>
                    <m:rPr>
                      <m:sty m:val="p"/>
                    </m:rPr>
                    <w:rPr>
                      <w:rFonts w:ascii="Cambria Math" w:hAnsi="Cambria Math"/>
                      <w:color w:val="FF0000"/>
                    </w:rPr>
                    <m:t>-16</m:t>
                  </m:r>
                </m:e>
              </m:rad>
              <m:r>
                <m:rPr>
                  <m:sty m:val="p"/>
                </m:rPr>
                <w:rPr>
                  <w:rFonts w:ascii="Cambria Math" w:hAnsi="Cambria Math"/>
                  <w:color w:val="FF0000"/>
                </w:rPr>
                <m:t>=</m:t>
              </m:r>
              <m:rad>
                <m:radPr>
                  <m:degHide m:val="1"/>
                  <m:ctrlPr>
                    <w:rPr>
                      <w:rFonts w:ascii="Cambria Math" w:hAnsi="Cambria Math"/>
                      <w:color w:val="FF0000"/>
                    </w:rPr>
                  </m:ctrlPr>
                </m:radPr>
                <m:deg/>
                <m:e>
                  <m:sSup>
                    <m:sSupPr>
                      <m:ctrlPr>
                        <w:rPr>
                          <w:rFonts w:ascii="Cambria Math" w:hAnsi="Cambria Math"/>
                          <w:color w:val="FF0000"/>
                        </w:rPr>
                      </m:ctrlPr>
                    </m:sSupPr>
                    <m:e>
                      <m:r>
                        <w:rPr>
                          <w:rFonts w:ascii="Cambria Math" w:hAnsi="Cambria Math"/>
                          <w:color w:val="FF0000"/>
                        </w:rPr>
                        <m:t>i</m:t>
                      </m:r>
                    </m:e>
                    <m:sup>
                      <m:r>
                        <w:rPr>
                          <w:rFonts w:ascii="Cambria Math" w:hAnsi="Cambria Math"/>
                          <w:color w:val="FF0000"/>
                        </w:rPr>
                        <m:t>2</m:t>
                      </m:r>
                    </m:sup>
                  </m:sSup>
                  <m:r>
                    <m:rPr>
                      <m:sty m:val="p"/>
                    </m:rPr>
                    <w:rPr>
                      <w:rFonts w:ascii="Cambria Math" w:hAnsi="Cambria Math"/>
                      <w:color w:val="FF0000"/>
                    </w:rPr>
                    <m:t>∙16</m:t>
                  </m:r>
                </m:e>
              </m:rad>
              <m:r>
                <m:rPr>
                  <m:sty m:val="p"/>
                </m:rPr>
                <w:rPr>
                  <w:rFonts w:ascii="Cambria Math" w:hAnsi="Cambria Math"/>
                  <w:color w:val="FF0000"/>
                </w:rPr>
                <m:t>=4</m:t>
              </m:r>
              <m:r>
                <w:rPr>
                  <w:rFonts w:ascii="Cambria Math" w:hAnsi="Cambria Math"/>
                  <w:color w:val="FF0000"/>
                </w:rPr>
                <m:t>i</m:t>
              </m:r>
              <m:r>
                <m:rPr>
                  <m:sty m:val="p"/>
                </m:rPr>
                <w:rPr>
                  <w:rFonts w:ascii="Cambria Math" w:hAnsi="Cambria Math"/>
                  <w:color w:val="FF0000"/>
                </w:rPr>
                <m:t>.</m:t>
              </m:r>
            </m:oMath>
          </w:p>
          <w:p w14:paraId="7498FAB4" w14:textId="77777777" w:rsidR="006148E9" w:rsidRPr="00F238EB" w:rsidRDefault="006148E9" w:rsidP="00F238EB">
            <w:pPr>
              <w:pStyle w:val="0-Tekst"/>
            </w:pPr>
            <w:r w:rsidRPr="00F238EB">
              <w:t xml:space="preserve">Primjer izraza s drugim korijenom:  </w:t>
            </w:r>
            <m:oMath>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2</m:t>
                  </m:r>
                </m:e>
              </m:rad>
            </m:oMath>
            <w:r w:rsidRPr="00F238EB">
              <w:t xml:space="preserve">, </w:t>
            </w:r>
            <m:oMath>
              <m:rad>
                <m:radPr>
                  <m:degHide m:val="1"/>
                  <m:ctrlPr>
                    <w:rPr>
                      <w:rFonts w:ascii="Cambria Math" w:hAnsi="Cambria Math"/>
                    </w:rPr>
                  </m:ctrlPr>
                </m:radPr>
                <m:deg/>
                <m:e>
                  <m:r>
                    <m:rPr>
                      <m:sty m:val="p"/>
                    </m:rPr>
                    <w:rPr>
                      <w:rFonts w:ascii="Cambria Math" w:hAnsi="Cambria Math"/>
                    </w:rPr>
                    <m:t>3</m:t>
                  </m:r>
                </m:e>
              </m:rad>
              <m:d>
                <m:dPr>
                  <m:ctrlPr>
                    <w:rPr>
                      <w:rFonts w:ascii="Cambria Math" w:hAnsi="Cambria Math"/>
                    </w:rPr>
                  </m:ctrlPr>
                </m:dPr>
                <m:e>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3</m:t>
                      </m:r>
                    </m:e>
                  </m:rad>
                </m:e>
              </m:d>
            </m:oMath>
            <w:r w:rsidRPr="00F238EB">
              <w:t xml:space="preserve">,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3-2</m:t>
                      </m:r>
                      <m:rad>
                        <m:radPr>
                          <m:degHide m:val="1"/>
                          <m:ctrlPr>
                            <w:rPr>
                              <w:rFonts w:ascii="Cambria Math" w:hAnsi="Cambria Math"/>
                            </w:rPr>
                          </m:ctrlPr>
                        </m:radPr>
                        <m:deg/>
                        <m:e>
                          <m:r>
                            <m:rPr>
                              <m:sty m:val="p"/>
                            </m:rPr>
                            <w:rPr>
                              <w:rFonts w:ascii="Cambria Math" w:hAnsi="Cambria Math"/>
                            </w:rPr>
                            <m:t>2</m:t>
                          </m:r>
                        </m:e>
                      </m:rad>
                    </m:e>
                  </m:d>
                </m:e>
                <m:sup>
                  <m:r>
                    <m:rPr>
                      <m:sty m:val="p"/>
                    </m:rPr>
                    <w:rPr>
                      <w:rFonts w:ascii="Cambria Math" w:hAnsi="Cambria Math"/>
                    </w:rPr>
                    <m:t>2</m:t>
                  </m:r>
                </m:sup>
              </m:sSup>
            </m:oMath>
            <w:r w:rsidRPr="00F238EB">
              <w:t>.</w:t>
            </w:r>
          </w:p>
          <w:p w14:paraId="2BD6C6CD" w14:textId="77777777" w:rsidR="006148E9" w:rsidRPr="00F238EB" w:rsidRDefault="006148E9" w:rsidP="00F238EB">
            <w:pPr>
              <w:pStyle w:val="0-Tekst"/>
            </w:pPr>
            <w:r w:rsidRPr="00F238EB">
              <w:t xml:space="preserve">Primjer izraza s trećim korijenom:  </w:t>
            </w:r>
            <m:oMath>
              <m:rad>
                <m:radPr>
                  <m:ctrlPr>
                    <w:rPr>
                      <w:rFonts w:ascii="Cambria Math" w:hAnsi="Cambria Math"/>
                    </w:rPr>
                  </m:ctrlPr>
                </m:radPr>
                <m:deg>
                  <m:r>
                    <m:rPr>
                      <m:sty m:val="p"/>
                    </m:rPr>
                    <w:rPr>
                      <w:rFonts w:ascii="Cambria Math" w:hAnsi="Cambria Math"/>
                    </w:rPr>
                    <m:t>3</m:t>
                  </m:r>
                </m:deg>
                <m:e>
                  <m:r>
                    <m:rPr>
                      <m:sty m:val="p"/>
                    </m:rPr>
                    <w:rPr>
                      <w:rFonts w:ascii="Cambria Math" w:hAnsi="Cambria Math"/>
                    </w:rPr>
                    <m:t>3</m:t>
                  </m:r>
                </m:e>
              </m:rad>
              <m:r>
                <m:rPr>
                  <m:sty m:val="p"/>
                </m:rPr>
                <w:rPr>
                  <w:rFonts w:ascii="Cambria Math" w:hAnsi="Cambria Math"/>
                </w:rPr>
                <m:t>+3</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2</m:t>
                  </m:r>
                </m:e>
              </m:rad>
              <m:r>
                <m:rPr>
                  <m:sty m:val="p"/>
                </m:rPr>
                <w:rPr>
                  <w:rFonts w:ascii="Cambria Math" w:hAnsi="Cambria Math"/>
                </w:rPr>
                <m:t>-3</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3</m:t>
                  </m:r>
                </m:e>
              </m:rad>
              <m:r>
                <m:rPr>
                  <m:sty m:val="p"/>
                </m:rPr>
                <w:rPr>
                  <w:rFonts w:ascii="Cambria Math" w:hAnsi="Cambria Math"/>
                </w:rPr>
                <m:t>+4</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2</m:t>
                  </m:r>
                </m:e>
              </m:rad>
            </m:oMath>
            <w:r w:rsidRPr="00F238EB">
              <w:t xml:space="preserve">, </w:t>
            </w:r>
            <m:oMath>
              <m:rad>
                <m:radPr>
                  <m:ctrlPr>
                    <w:rPr>
                      <w:rFonts w:ascii="Cambria Math" w:hAnsi="Cambria Math"/>
                    </w:rPr>
                  </m:ctrlPr>
                </m:radPr>
                <m:deg>
                  <m:r>
                    <m:rPr>
                      <m:sty m:val="p"/>
                    </m:rPr>
                    <w:rPr>
                      <w:rFonts w:ascii="Cambria Math" w:hAnsi="Cambria Math"/>
                    </w:rPr>
                    <m:t>3</m:t>
                  </m:r>
                </m:deg>
                <m:e>
                  <m:r>
                    <m:rPr>
                      <m:sty m:val="p"/>
                    </m:rPr>
                    <w:rPr>
                      <w:rFonts w:ascii="Cambria Math" w:hAnsi="Cambria Math"/>
                    </w:rPr>
                    <m:t>3</m:t>
                  </m:r>
                </m:e>
              </m:rad>
              <m:r>
                <m:rPr>
                  <m:sty m:val="p"/>
                </m:rPr>
                <w:rPr>
                  <w:rFonts w:ascii="Cambria Math" w:hAnsi="Cambria Math"/>
                </w:rPr>
                <m:t>(2-</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9</m:t>
                  </m:r>
                </m:e>
              </m:rad>
              <m:r>
                <m:rPr>
                  <m:sty m:val="p"/>
                </m:rPr>
                <w:rPr>
                  <w:rFonts w:ascii="Cambria Math" w:hAnsi="Cambria Math"/>
                </w:rPr>
                <m:t>)</m:t>
              </m:r>
            </m:oMath>
            <w:r w:rsidRPr="00F238EB">
              <w:t xml:space="preserve">,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3-2</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4</m:t>
                          </m:r>
                        </m:e>
                      </m:rad>
                    </m:e>
                  </m:d>
                </m:e>
                <m:sup>
                  <m:r>
                    <m:rPr>
                      <m:sty m:val="p"/>
                    </m:rPr>
                    <w:rPr>
                      <w:rFonts w:ascii="Cambria Math" w:hAnsi="Cambria Math"/>
                    </w:rPr>
                    <m:t>2</m:t>
                  </m:r>
                </m:sup>
              </m:sSup>
            </m:oMath>
            <w:r w:rsidRPr="00F238EB">
              <w:t>.</w:t>
            </w:r>
          </w:p>
          <w:p w14:paraId="6995603D" w14:textId="69E13372" w:rsidR="002F7091" w:rsidRPr="00F238EB" w:rsidRDefault="0049276F" w:rsidP="00F238EB">
            <w:pPr>
              <w:pStyle w:val="0-Tekst"/>
            </w:pPr>
            <w:r>
              <w:t>Prošireni sadržaj</w:t>
            </w:r>
            <w:r w:rsidR="006148E9" w:rsidRPr="00F238EB">
              <w:t>: Racionalizira</w:t>
            </w:r>
            <w:r w:rsidR="00AF3C9F">
              <w:t>ti</w:t>
            </w:r>
            <w:r w:rsidR="006148E9" w:rsidRPr="00F238EB">
              <w:t xml:space="preserve"> nazivnik razlomka oblika </w:t>
            </w:r>
            <m:oMath>
              <m:f>
                <m:fPr>
                  <m:ctrlPr>
                    <w:rPr>
                      <w:rFonts w:ascii="Cambria Math" w:hAnsi="Cambria Math"/>
                    </w:rPr>
                  </m:ctrlPr>
                </m:fPr>
                <m:num>
                  <m:r>
                    <w:rPr>
                      <w:rFonts w:ascii="Cambria Math" w:hAnsi="Cambria Math"/>
                    </w:rPr>
                    <m:t>a</m:t>
                  </m:r>
                  <m:r>
                    <m:rPr>
                      <m:sty m:val="p"/>
                    </m:rPr>
                    <w:rPr>
                      <w:rFonts w:ascii="Cambria Math" w:hAnsi="Cambria Math"/>
                    </w:rPr>
                    <m:t>+</m:t>
                  </m:r>
                  <m:rad>
                    <m:radPr>
                      <m:degHide m:val="1"/>
                      <m:ctrlPr>
                        <w:rPr>
                          <w:rFonts w:ascii="Cambria Math" w:hAnsi="Cambria Math"/>
                        </w:rPr>
                      </m:ctrlPr>
                    </m:radPr>
                    <m:deg/>
                    <m:e>
                      <m:r>
                        <w:rPr>
                          <w:rFonts w:ascii="Cambria Math" w:hAnsi="Cambria Math"/>
                        </w:rPr>
                        <m:t>b</m:t>
                      </m:r>
                    </m:e>
                  </m:rad>
                </m:num>
                <m:den>
                  <m:rad>
                    <m:radPr>
                      <m:degHide m:val="1"/>
                      <m:ctrlPr>
                        <w:rPr>
                          <w:rFonts w:ascii="Cambria Math" w:hAnsi="Cambria Math"/>
                        </w:rPr>
                      </m:ctrlPr>
                    </m:radPr>
                    <m:deg/>
                    <m:e>
                      <m:r>
                        <w:rPr>
                          <w:rFonts w:ascii="Cambria Math" w:hAnsi="Cambria Math"/>
                        </w:rPr>
                        <m:t>c</m:t>
                      </m:r>
                    </m:e>
                  </m:rad>
                </m:den>
              </m:f>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c</m:t>
              </m:r>
              <m:r>
                <m:rPr>
                  <m:sty m:val="p"/>
                </m:rPr>
                <w:rPr>
                  <w:rFonts w:ascii="Cambria Math" w:hAnsi="Cambria Math"/>
                </w:rPr>
                <m:t>∈</m:t>
              </m:r>
              <m:r>
                <w:rPr>
                  <w:rFonts w:ascii="Cambria Math" w:hAnsi="Cambria Math"/>
                </w:rPr>
                <m:t>N</m:t>
              </m:r>
            </m:oMath>
            <w:r w:rsidR="006148E9" w:rsidRPr="00F238EB">
              <w:t>.</w:t>
            </w:r>
          </w:p>
        </w:tc>
      </w:tr>
      <w:tr w:rsidR="006148E9" w:rsidRPr="00F238EB" w14:paraId="403E99CC" w14:textId="77777777" w:rsidTr="00763EBB">
        <w:tc>
          <w:tcPr>
            <w:tcW w:w="486" w:type="dxa"/>
          </w:tcPr>
          <w:p w14:paraId="09E8527C" w14:textId="77777777" w:rsidR="006148E9" w:rsidRPr="00F238EB" w:rsidRDefault="006148E9" w:rsidP="00F238EB">
            <w:pPr>
              <w:pStyle w:val="0-Ishodi"/>
            </w:pPr>
            <w:r w:rsidRPr="00F238EB">
              <w:t>2.</w:t>
            </w:r>
          </w:p>
        </w:tc>
        <w:tc>
          <w:tcPr>
            <w:tcW w:w="1786" w:type="dxa"/>
            <w:gridSpan w:val="3"/>
            <w:shd w:val="clear" w:color="auto" w:fill="B4B4FA"/>
          </w:tcPr>
          <w:p w14:paraId="30B12661" w14:textId="77777777" w:rsidR="006148E9" w:rsidRPr="00F238EB" w:rsidRDefault="006148E9" w:rsidP="00F86ACF">
            <w:pPr>
              <w:pStyle w:val="0-Ishodi"/>
              <w:suppressAutoHyphens/>
            </w:pPr>
            <w:r w:rsidRPr="00F238EB">
              <w:t>B. 2. 1</w:t>
            </w:r>
          </w:p>
          <w:p w14:paraId="171A2E15" w14:textId="77777777" w:rsidR="006148E9" w:rsidRPr="00F238EB" w:rsidRDefault="006148E9" w:rsidP="00F86ACF">
            <w:pPr>
              <w:pStyle w:val="0-Ishodi"/>
              <w:suppressAutoHyphens/>
            </w:pPr>
          </w:p>
          <w:p w14:paraId="6266A31C" w14:textId="77777777" w:rsidR="006148E9" w:rsidRPr="00F238EB" w:rsidRDefault="006148E9" w:rsidP="00F86ACF">
            <w:pPr>
              <w:pStyle w:val="0-Ishodi"/>
              <w:suppressAutoHyphens/>
            </w:pPr>
            <w:r w:rsidRPr="00F238EB">
              <w:t>Rješava i primjenjuje kvadratnu jednadžbu.</w:t>
            </w:r>
          </w:p>
        </w:tc>
        <w:tc>
          <w:tcPr>
            <w:tcW w:w="3252" w:type="dxa"/>
          </w:tcPr>
          <w:p w14:paraId="168C4DF4" w14:textId="39296528" w:rsidR="006148E9" w:rsidRDefault="006148E9" w:rsidP="00F238EB">
            <w:pPr>
              <w:pStyle w:val="0-Tekst"/>
            </w:pPr>
            <w:r w:rsidRPr="00F238EB">
              <w:t>Bira metodu i rješava kvadratne jednadžbe s racionalnim koeficijentima.</w:t>
            </w:r>
          </w:p>
          <w:p w14:paraId="1F9748E2" w14:textId="77777777" w:rsidR="006148E9" w:rsidRPr="00F238EB" w:rsidRDefault="006148E9" w:rsidP="00F238EB">
            <w:pPr>
              <w:pStyle w:val="0-Tekst"/>
            </w:pPr>
            <w:r w:rsidRPr="00F238EB">
              <w:t xml:space="preserve">Primjenjuje diskriminantu pri određivanju prirode rješenja kvadratne jednadžbe. </w:t>
            </w:r>
          </w:p>
          <w:p w14:paraId="179B78C8" w14:textId="77777777" w:rsidR="002370D3" w:rsidRDefault="006148E9" w:rsidP="00F238EB">
            <w:pPr>
              <w:pStyle w:val="0-Tekst"/>
            </w:pPr>
            <w:r w:rsidRPr="00F238EB">
              <w:t xml:space="preserve">Faktorizira trinom. </w:t>
            </w:r>
          </w:p>
          <w:p w14:paraId="09D3C545" w14:textId="73762CA4" w:rsidR="006148E9" w:rsidRPr="00F238EB" w:rsidRDefault="006148E9" w:rsidP="00F238EB">
            <w:pPr>
              <w:pStyle w:val="0-Tekst"/>
            </w:pPr>
            <w:r w:rsidRPr="00F238EB">
              <w:t xml:space="preserve">Rješava jednadžbe koje se svode na kvadratnu jednadžbu. </w:t>
            </w:r>
          </w:p>
          <w:p w14:paraId="69680D05" w14:textId="29327065" w:rsidR="006148E9" w:rsidRPr="00F238EB" w:rsidRDefault="006148E9" w:rsidP="00F238EB">
            <w:pPr>
              <w:pStyle w:val="0-Tekst"/>
            </w:pPr>
            <w:r w:rsidRPr="00F238EB">
              <w:t>Modelira problemsku situaciju te određuje rješenja.</w:t>
            </w:r>
          </w:p>
          <w:p w14:paraId="57C85B1F" w14:textId="39E2D880" w:rsidR="006148E9" w:rsidRPr="00F238EB" w:rsidRDefault="0049276F" w:rsidP="00F238EB">
            <w:pPr>
              <w:pStyle w:val="0-Tekst"/>
            </w:pPr>
            <w:r>
              <w:lastRenderedPageBreak/>
              <w:t>Prošireni sadržaj</w:t>
            </w:r>
            <w:r w:rsidR="006148E9" w:rsidRPr="00F238EB">
              <w:t xml:space="preserve">: </w:t>
            </w:r>
          </w:p>
          <w:p w14:paraId="3C5C9A17" w14:textId="4AA996D0" w:rsidR="006148E9" w:rsidRDefault="006148E9" w:rsidP="00F238EB">
            <w:pPr>
              <w:pStyle w:val="0-Tekst"/>
            </w:pPr>
            <w:r w:rsidRPr="00F238EB">
              <w:t>Vièteove formule.</w:t>
            </w:r>
          </w:p>
          <w:p w14:paraId="670B8B58" w14:textId="77777777" w:rsidR="00020924" w:rsidRPr="00F238EB" w:rsidRDefault="00020924" w:rsidP="00F238EB">
            <w:pPr>
              <w:pStyle w:val="0-Tekst"/>
            </w:pPr>
          </w:p>
          <w:p w14:paraId="4790386D" w14:textId="77777777" w:rsidR="006148E9" w:rsidRPr="00F238EB" w:rsidRDefault="006148E9" w:rsidP="00F238EB">
            <w:pPr>
              <w:pStyle w:val="0-Tekst"/>
            </w:pPr>
            <w:r w:rsidRPr="00F238EB">
              <w:t>Korelacija s Fizikom i Informatikom.</w:t>
            </w:r>
          </w:p>
        </w:tc>
        <w:tc>
          <w:tcPr>
            <w:tcW w:w="2117" w:type="dxa"/>
          </w:tcPr>
          <w:p w14:paraId="02D17FCC" w14:textId="37864B2E" w:rsidR="006148E9" w:rsidRPr="00F238EB" w:rsidRDefault="002370D3" w:rsidP="00F238EB">
            <w:pPr>
              <w:pStyle w:val="0-Tekst"/>
            </w:pPr>
            <w:r>
              <w:lastRenderedPageBreak/>
              <w:t>Rješava kvadratnu jednadžbu</w:t>
            </w:r>
            <w:r w:rsidR="006148E9" w:rsidRPr="00F238EB">
              <w:t xml:space="preserve"> te provjerava rješenja.</w:t>
            </w:r>
          </w:p>
        </w:tc>
        <w:tc>
          <w:tcPr>
            <w:tcW w:w="2118" w:type="dxa"/>
          </w:tcPr>
          <w:p w14:paraId="3A20728D" w14:textId="77777777" w:rsidR="006148E9" w:rsidRPr="00F238EB" w:rsidRDefault="006148E9" w:rsidP="00F238EB">
            <w:pPr>
              <w:pStyle w:val="0-Tekst"/>
            </w:pPr>
            <w:r w:rsidRPr="00F238EB">
              <w:t>Učinkovito rješava kvadratnu jednadžbu. Argumentira prirodu rješenja kvadratne jednadžbe.</w:t>
            </w:r>
          </w:p>
        </w:tc>
        <w:tc>
          <w:tcPr>
            <w:tcW w:w="2117" w:type="dxa"/>
          </w:tcPr>
          <w:p w14:paraId="09D762F8" w14:textId="77777777" w:rsidR="006148E9" w:rsidRPr="00F238EB" w:rsidRDefault="006148E9" w:rsidP="00F238EB">
            <w:pPr>
              <w:pStyle w:val="0-Tekst"/>
            </w:pPr>
            <w:r w:rsidRPr="00F238EB">
              <w:t>Rješava jednadžbe koje se svode na kvadratnu jednadžbu.</w:t>
            </w:r>
          </w:p>
        </w:tc>
        <w:tc>
          <w:tcPr>
            <w:tcW w:w="2118" w:type="dxa"/>
          </w:tcPr>
          <w:p w14:paraId="26FC831C" w14:textId="77777777" w:rsidR="006148E9" w:rsidRPr="00F238EB" w:rsidRDefault="006148E9" w:rsidP="00F238EB">
            <w:pPr>
              <w:pStyle w:val="0-Tekst"/>
            </w:pPr>
            <w:r w:rsidRPr="00F238EB">
              <w:t>Kvadratnom jednadžbom modelira problemsku situaciju te utvrđuje smislenost dobivenih rješenja.</w:t>
            </w:r>
          </w:p>
        </w:tc>
      </w:tr>
      <w:tr w:rsidR="006148E9" w:rsidRPr="00F238EB" w14:paraId="1CF6ED4B" w14:textId="77777777" w:rsidTr="00763EBB">
        <w:tc>
          <w:tcPr>
            <w:tcW w:w="13994" w:type="dxa"/>
            <w:gridSpan w:val="9"/>
          </w:tcPr>
          <w:p w14:paraId="3C9EEBAB" w14:textId="7A41FD5C" w:rsidR="006148E9" w:rsidRPr="00F238EB" w:rsidRDefault="00EA07AA" w:rsidP="00F238EB">
            <w:pPr>
              <w:pStyle w:val="0-Tekst"/>
            </w:pPr>
            <w:r>
              <w:t>NAPOMENA:</w:t>
            </w:r>
          </w:p>
          <w:p w14:paraId="37C3E0AE" w14:textId="3E880B81" w:rsidR="006148E9" w:rsidRPr="00F238EB" w:rsidRDefault="006148E9" w:rsidP="00F238EB">
            <w:pPr>
              <w:pStyle w:val="0-Tekst"/>
            </w:pPr>
            <w:r w:rsidRPr="00F238EB">
              <w:t>Jednadžbe koje se svode na kvadratnu jednadžbu: bikvadratne jednadžbe, sustavi koji se svode na kvadratnu jednadžb</w:t>
            </w:r>
            <w:r w:rsidR="00662805">
              <w:t xml:space="preserve">u i iracionalne jednadžbe oblika    </w:t>
            </w:r>
            <m:oMath>
              <m:rad>
                <m:radPr>
                  <m:degHide m:val="1"/>
                  <m:ctrlPr>
                    <w:rPr>
                      <w:rFonts w:ascii="Cambria Math" w:hAnsi="Cambria Math"/>
                      <w:i/>
                    </w:rPr>
                  </m:ctrlPr>
                </m:radPr>
                <m:deg/>
                <m:e>
                  <m:r>
                    <w:rPr>
                      <w:rFonts w:ascii="Cambria Math" w:hAnsi="Cambria Math"/>
                    </w:rPr>
                    <m:t>ax+b</m:t>
                  </m:r>
                </m:e>
              </m:rad>
              <m:r>
                <w:rPr>
                  <w:rFonts w:ascii="Cambria Math" w:hAnsi="Cambria Math"/>
                </w:rPr>
                <m:t>=cx+d</m:t>
              </m:r>
            </m:oMath>
            <w:r w:rsidRPr="00F238EB">
              <w:t>.</w:t>
            </w:r>
          </w:p>
          <w:p w14:paraId="708F39B7" w14:textId="77777777" w:rsidR="006148E9" w:rsidRPr="00F238EB" w:rsidRDefault="006148E9" w:rsidP="00F238EB">
            <w:pPr>
              <w:pStyle w:val="0-Tekst"/>
            </w:pPr>
            <w:r w:rsidRPr="00F238EB">
              <w:t>Argumentira prirodu rješenja kvadratne jednadžbe.</w:t>
            </w:r>
          </w:p>
          <w:p w14:paraId="41A61EC3" w14:textId="055AF8D1" w:rsidR="00662805" w:rsidRPr="00F238EB" w:rsidRDefault="006148E9" w:rsidP="00F238EB">
            <w:pPr>
              <w:pStyle w:val="0-Tekst"/>
            </w:pPr>
            <w:r w:rsidRPr="00F238EB">
              <w:t xml:space="preserve">Primjer: Ne rješavajući jednadžbu </w:t>
            </w: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+4x-1=0</m:t>
              </m:r>
            </m:oMath>
            <w:r w:rsidRPr="00F238EB">
              <w:t xml:space="preserve">, </w:t>
            </w:r>
            <w:r w:rsidR="00D402FB">
              <w:t>odredite</w:t>
            </w:r>
            <w:r w:rsidRPr="00F238EB">
              <w:t xml:space="preserve"> prirodu rješenja te jednadžbe.</w:t>
            </w:r>
          </w:p>
        </w:tc>
      </w:tr>
      <w:tr w:rsidR="006148E9" w:rsidRPr="00F238EB" w14:paraId="2648EACE" w14:textId="77777777" w:rsidTr="00763EBB">
        <w:tc>
          <w:tcPr>
            <w:tcW w:w="486" w:type="dxa"/>
          </w:tcPr>
          <w:p w14:paraId="47FA108A" w14:textId="77777777" w:rsidR="006148E9" w:rsidRPr="00F238EB" w:rsidRDefault="006148E9" w:rsidP="00F238EB">
            <w:pPr>
              <w:pStyle w:val="0-Ishodi"/>
            </w:pPr>
            <w:r w:rsidRPr="00F238EB">
              <w:t>3.</w:t>
            </w:r>
          </w:p>
        </w:tc>
        <w:tc>
          <w:tcPr>
            <w:tcW w:w="1786" w:type="dxa"/>
            <w:gridSpan w:val="3"/>
            <w:shd w:val="clear" w:color="auto" w:fill="B4B4FA"/>
          </w:tcPr>
          <w:p w14:paraId="5F59641C" w14:textId="77777777" w:rsidR="006148E9" w:rsidRPr="00F238EB" w:rsidRDefault="006148E9" w:rsidP="00FC2AD7">
            <w:pPr>
              <w:pStyle w:val="0-Ishodi"/>
              <w:suppressAutoHyphens/>
            </w:pPr>
            <w:r w:rsidRPr="00F238EB">
              <w:t>B. 2. 2</w:t>
            </w:r>
          </w:p>
          <w:p w14:paraId="0362682F" w14:textId="77777777" w:rsidR="006148E9" w:rsidRPr="00F238EB" w:rsidRDefault="006148E9" w:rsidP="00FC2AD7">
            <w:pPr>
              <w:pStyle w:val="0-Ishodi"/>
              <w:suppressAutoHyphens/>
            </w:pPr>
          </w:p>
          <w:p w14:paraId="714376AA" w14:textId="77777777" w:rsidR="006148E9" w:rsidRPr="00F238EB" w:rsidRDefault="006148E9" w:rsidP="00FC2AD7">
            <w:pPr>
              <w:pStyle w:val="0-Ishodi"/>
              <w:suppressAutoHyphens/>
            </w:pPr>
            <w:r w:rsidRPr="00F238EB">
              <w:t>Analizira funkciju.</w:t>
            </w:r>
          </w:p>
        </w:tc>
        <w:tc>
          <w:tcPr>
            <w:tcW w:w="3252" w:type="dxa"/>
          </w:tcPr>
          <w:p w14:paraId="442C3C50" w14:textId="77777777" w:rsidR="006148E9" w:rsidRPr="00F238EB" w:rsidRDefault="006148E9" w:rsidP="00F238EB">
            <w:pPr>
              <w:pStyle w:val="0-Tekst"/>
            </w:pPr>
            <w:r w:rsidRPr="00F238EB">
              <w:t>Računa funkcijsku vrijednost zadane funkcije uvrštavanjem broja.</w:t>
            </w:r>
          </w:p>
          <w:p w14:paraId="45D8925C" w14:textId="77777777" w:rsidR="002370D3" w:rsidRDefault="006148E9" w:rsidP="00F238EB">
            <w:pPr>
              <w:pStyle w:val="0-Tekst"/>
            </w:pPr>
            <w:r w:rsidRPr="00F238EB">
              <w:t>Računski određuje domenu jednostavnih racio</w:t>
            </w:r>
            <w:r w:rsidR="00F238EB">
              <w:t xml:space="preserve">nalnih i iracionalnih funkcija. </w:t>
            </w:r>
            <w:r w:rsidRPr="00F238EB">
              <w:t>Određuje sliku funkcije za</w:t>
            </w:r>
            <w:r w:rsidR="00F238EB">
              <w:t xml:space="preserve"> linearnu i kvadratnu funkciju. </w:t>
            </w:r>
          </w:p>
          <w:p w14:paraId="14A7591D" w14:textId="28507FC4" w:rsidR="009106EF" w:rsidRPr="00F238EB" w:rsidRDefault="006148E9" w:rsidP="00F238EB">
            <w:pPr>
              <w:pStyle w:val="0-Tekst"/>
            </w:pPr>
            <w:r w:rsidRPr="00F238EB">
              <w:t>Na primjeru skupa prepoznaje bijekciju.</w:t>
            </w:r>
          </w:p>
        </w:tc>
        <w:tc>
          <w:tcPr>
            <w:tcW w:w="2117" w:type="dxa"/>
          </w:tcPr>
          <w:p w14:paraId="73125C83" w14:textId="77777777" w:rsidR="006148E9" w:rsidRPr="00F238EB" w:rsidRDefault="006148E9" w:rsidP="00F238EB">
            <w:pPr>
              <w:pStyle w:val="0-Tekst"/>
            </w:pPr>
            <w:r w:rsidRPr="00F238EB">
              <w:t>Računa funkcijsku vrijednost polinomne, racionalne i iracionalne funkcije.</w:t>
            </w:r>
          </w:p>
        </w:tc>
        <w:tc>
          <w:tcPr>
            <w:tcW w:w="2118" w:type="dxa"/>
          </w:tcPr>
          <w:p w14:paraId="22740986" w14:textId="77777777" w:rsidR="006148E9" w:rsidRPr="00F238EB" w:rsidRDefault="006148E9" w:rsidP="0007672A">
            <w:pPr>
              <w:pStyle w:val="0-Tekst"/>
              <w:suppressAutoHyphens/>
            </w:pPr>
            <w:r w:rsidRPr="00F238EB">
              <w:t>Objašnjava pojam funkcije.</w:t>
            </w:r>
          </w:p>
        </w:tc>
        <w:tc>
          <w:tcPr>
            <w:tcW w:w="2117" w:type="dxa"/>
          </w:tcPr>
          <w:p w14:paraId="589E1DF0" w14:textId="77777777" w:rsidR="006148E9" w:rsidRPr="00F238EB" w:rsidRDefault="006148E9" w:rsidP="0007672A">
            <w:pPr>
              <w:pStyle w:val="0-Tekst"/>
              <w:suppressAutoHyphens/>
            </w:pPr>
            <w:r w:rsidRPr="00F238EB">
              <w:t>Određuje domenu, kodomenu i sliku funkcije jednostavnih polinomnih, racionalnih i iracionalnih funkcija.</w:t>
            </w:r>
          </w:p>
        </w:tc>
        <w:tc>
          <w:tcPr>
            <w:tcW w:w="2118" w:type="dxa"/>
          </w:tcPr>
          <w:p w14:paraId="44EF6C3C" w14:textId="77777777" w:rsidR="006148E9" w:rsidRPr="00F238EB" w:rsidRDefault="006148E9" w:rsidP="00F238EB">
            <w:pPr>
              <w:pStyle w:val="0-Tekst"/>
            </w:pPr>
            <w:r w:rsidRPr="00F238EB">
              <w:t>Prepoznaje bijekciju na primjerima preslikavanja skupova.</w:t>
            </w:r>
          </w:p>
          <w:p w14:paraId="301810CA" w14:textId="77777777" w:rsidR="006148E9" w:rsidRPr="00F238EB" w:rsidRDefault="006148E9" w:rsidP="00F238EB">
            <w:pPr>
              <w:pStyle w:val="0-Tekst"/>
            </w:pPr>
          </w:p>
        </w:tc>
      </w:tr>
      <w:tr w:rsidR="006148E9" w:rsidRPr="00F238EB" w14:paraId="634774A8" w14:textId="77777777" w:rsidTr="00763EBB">
        <w:tc>
          <w:tcPr>
            <w:tcW w:w="13994" w:type="dxa"/>
            <w:gridSpan w:val="9"/>
          </w:tcPr>
          <w:p w14:paraId="56649702" w14:textId="3656B6F5" w:rsidR="006148E9" w:rsidRPr="00F238EB" w:rsidRDefault="00EA07AA" w:rsidP="00F238EB">
            <w:pPr>
              <w:pStyle w:val="0-Tekst"/>
            </w:pPr>
            <w:r>
              <w:t>NAPOMENA:</w:t>
            </w:r>
          </w:p>
          <w:p w14:paraId="25E2F3C1" w14:textId="782772B1" w:rsidR="006148E9" w:rsidRPr="00F238EB" w:rsidRDefault="006148E9" w:rsidP="00F238EB">
            <w:pPr>
              <w:pStyle w:val="0-Tekst"/>
            </w:pPr>
            <w:r w:rsidRPr="00F238EB">
              <w:t>Bijekciju definira</w:t>
            </w:r>
            <w:r w:rsidR="00A148EB">
              <w:t>ti i prepoznati</w:t>
            </w:r>
            <w:r w:rsidRPr="00F238EB">
              <w:t xml:space="preserve"> na primjerima skupova:</w:t>
            </w:r>
            <w:r w:rsidRPr="00F238EB">
              <w:rPr>
                <w:highlight w:val="black"/>
              </w:rPr>
              <w:t xml:space="preserve"> </w:t>
            </w:r>
            <w:r w:rsidR="001355CC" w:rsidRPr="00F238EB">
              <w:rPr>
                <w:noProof/>
              </w:rPr>
              <w:drawing>
                <wp:anchor distT="0" distB="0" distL="114300" distR="114300" simplePos="0" relativeHeight="251759104" behindDoc="0" locked="0" layoutInCell="1" allowOverlap="1" wp14:anchorId="3DDF5F41" wp14:editId="376D1534">
                  <wp:simplePos x="0" y="0"/>
                  <wp:positionH relativeFrom="column">
                    <wp:posOffset>6076315</wp:posOffset>
                  </wp:positionH>
                  <wp:positionV relativeFrom="paragraph">
                    <wp:posOffset>5715</wp:posOffset>
                  </wp:positionV>
                  <wp:extent cx="1609725" cy="1114425"/>
                  <wp:effectExtent l="0" t="0" r="0" b="9525"/>
                  <wp:wrapSquare wrapText="bothSides"/>
                  <wp:docPr id="155" name="image04.png" descr="C:\Users\YosephK-laptop\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descr="C:\Users\YosephK-laptop\AppData\Local\Temp\geogebr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DE88A" w14:textId="4A4ECC1F" w:rsidR="006148E9" w:rsidRPr="00F238EB" w:rsidRDefault="006148E9" w:rsidP="00F238EB">
            <w:pPr>
              <w:pStyle w:val="0-Tekst"/>
            </w:pPr>
            <w:r w:rsidRPr="00F238EB">
              <w:t xml:space="preserve">Sliku funkcije </w:t>
            </w:r>
            <w:r w:rsidR="00A148EB">
              <w:t>odrediti rač</w:t>
            </w:r>
            <w:r w:rsidRPr="00F238EB">
              <w:t>unski samo za linearne i kvadratne funkcije.</w:t>
            </w:r>
          </w:p>
          <w:p w14:paraId="40BEBD2A" w14:textId="77777777" w:rsidR="006148E9" w:rsidRPr="00F238EB" w:rsidRDefault="006148E9" w:rsidP="00F238EB">
            <w:pPr>
              <w:pStyle w:val="0-Tekst"/>
            </w:pPr>
            <w:r w:rsidRPr="00F238EB">
              <w:t xml:space="preserve">Jednostavne racionalne funkcije oblika su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f>
                <m:fPr>
                  <m:ctrlPr>
                    <w:rPr>
                      <w:rFonts w:ascii="Cambria Math" w:hAnsi="Cambria Math"/>
                    </w:rPr>
                  </m:ctrlPr>
                </m:fPr>
                <m:num>
                  <m:r>
                    <w:rPr>
                      <w:rFonts w:ascii="Cambria Math" w:hAnsi="Cambria Math"/>
                    </w:rPr>
                    <m:t>a</m:t>
                  </m:r>
                </m:num>
                <m:den>
                  <m:r>
                    <w:rPr>
                      <w:rFonts w:ascii="Cambria Math" w:hAnsi="Cambria Math"/>
                    </w:rPr>
                    <m:t>bx</m:t>
                  </m:r>
                  <m:r>
                    <m:rPr>
                      <m:sty m:val="p"/>
                    </m:rPr>
                    <w:rPr>
                      <w:rFonts w:ascii="Cambria Math" w:hAnsi="Cambria Math"/>
                    </w:rPr>
                    <m:t>+</m:t>
                  </m:r>
                  <m:r>
                    <w:rPr>
                      <w:rFonts w:ascii="Cambria Math" w:hAnsi="Cambria Math"/>
                    </w:rPr>
                    <m:t>c</m:t>
                  </m:r>
                </m:den>
              </m:f>
            </m:oMath>
            <w:r w:rsidRPr="00F238EB">
              <w:t xml:space="preserve">. </w:t>
            </w:r>
          </w:p>
          <w:p w14:paraId="706BD596" w14:textId="77777777" w:rsidR="006148E9" w:rsidRPr="00F238EB" w:rsidRDefault="006148E9" w:rsidP="00F238EB">
            <w:pPr>
              <w:pStyle w:val="0-Tekst"/>
            </w:pPr>
            <w:r w:rsidRPr="00F238EB">
              <w:t xml:space="preserve">Jednostavne iracionalne funkcije oblika su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ax</m:t>
                  </m:r>
                  <m:r>
                    <m:rPr>
                      <m:sty m:val="p"/>
                    </m:rPr>
                    <w:rPr>
                      <w:rFonts w:ascii="Cambria Math" w:hAnsi="Cambria Math"/>
                    </w:rPr>
                    <m:t>+</m:t>
                  </m:r>
                  <m:r>
                    <w:rPr>
                      <w:rFonts w:ascii="Cambria Math" w:hAnsi="Cambria Math"/>
                    </w:rPr>
                    <m:t>b</m:t>
                  </m:r>
                </m:e>
              </m:rad>
            </m:oMath>
            <w:r w:rsidRPr="00F238EB">
              <w:t>.</w:t>
            </w:r>
          </w:p>
          <w:p w14:paraId="3A8E1CBE" w14:textId="1F743B87" w:rsidR="002F7091" w:rsidRDefault="001A4C79" w:rsidP="00F238EB">
            <w:pPr>
              <w:pStyle w:val="0-Tekst"/>
            </w:pPr>
            <w:r>
              <w:t>Rabiti programe dinamične geometrije te ostale primjerene i dostupne interaktivne računalne programe i alate</w:t>
            </w:r>
            <w:r w:rsidR="00816A86">
              <w:t>.</w:t>
            </w:r>
          </w:p>
          <w:p w14:paraId="491C6D41" w14:textId="77777777" w:rsidR="00F32844" w:rsidRDefault="00F32844" w:rsidP="00F238EB">
            <w:pPr>
              <w:pStyle w:val="0-Tekst"/>
            </w:pPr>
          </w:p>
          <w:p w14:paraId="15BBDE2F" w14:textId="05E8443A" w:rsidR="002370D3" w:rsidRPr="00F238EB" w:rsidRDefault="002370D3" w:rsidP="00F238EB">
            <w:pPr>
              <w:pStyle w:val="0-Tekst"/>
            </w:pPr>
          </w:p>
        </w:tc>
      </w:tr>
      <w:tr w:rsidR="006148E9" w:rsidRPr="00F238EB" w14:paraId="37BB0F83" w14:textId="77777777" w:rsidTr="00763EBB">
        <w:tc>
          <w:tcPr>
            <w:tcW w:w="486" w:type="dxa"/>
          </w:tcPr>
          <w:p w14:paraId="47534B17" w14:textId="77777777" w:rsidR="006148E9" w:rsidRPr="00F238EB" w:rsidRDefault="006148E9" w:rsidP="00F238EB">
            <w:pPr>
              <w:pStyle w:val="0-Ishodi"/>
            </w:pPr>
            <w:r w:rsidRPr="00F238EB">
              <w:t>4.</w:t>
            </w:r>
          </w:p>
        </w:tc>
        <w:tc>
          <w:tcPr>
            <w:tcW w:w="1786" w:type="dxa"/>
            <w:gridSpan w:val="3"/>
            <w:shd w:val="clear" w:color="auto" w:fill="B4B4FA"/>
          </w:tcPr>
          <w:p w14:paraId="61748712" w14:textId="77777777" w:rsidR="006148E9" w:rsidRPr="00F238EB" w:rsidRDefault="006148E9" w:rsidP="00FC2AD7">
            <w:pPr>
              <w:pStyle w:val="0-Ishodi"/>
              <w:suppressAutoHyphens/>
            </w:pPr>
            <w:r w:rsidRPr="00F238EB">
              <w:t>B. 2. 3</w:t>
            </w:r>
          </w:p>
          <w:p w14:paraId="4E6EB5F3" w14:textId="77777777" w:rsidR="006148E9" w:rsidRPr="00F238EB" w:rsidRDefault="006148E9" w:rsidP="00FC2AD7">
            <w:pPr>
              <w:pStyle w:val="0-Ishodi"/>
              <w:shd w:val="clear" w:color="auto" w:fill="B4FAB4"/>
              <w:suppressAutoHyphens/>
            </w:pPr>
            <w:r w:rsidRPr="00F238EB">
              <w:t>C. 2. 1</w:t>
            </w:r>
          </w:p>
          <w:p w14:paraId="08470126" w14:textId="77777777" w:rsidR="006148E9" w:rsidRPr="00F238EB" w:rsidRDefault="006148E9" w:rsidP="00FC2AD7">
            <w:pPr>
              <w:pStyle w:val="0-Ishodi"/>
              <w:suppressAutoHyphens/>
            </w:pPr>
          </w:p>
          <w:p w14:paraId="2703C86D" w14:textId="77777777" w:rsidR="006148E9" w:rsidRPr="00F238EB" w:rsidRDefault="006148E9" w:rsidP="00FC2AD7">
            <w:pPr>
              <w:pStyle w:val="0-Ishodi"/>
              <w:suppressAutoHyphens/>
            </w:pPr>
            <w:r w:rsidRPr="00F238EB">
              <w:lastRenderedPageBreak/>
              <w:t>Analizira grafički prikaz funkcije.</w:t>
            </w:r>
          </w:p>
        </w:tc>
        <w:tc>
          <w:tcPr>
            <w:tcW w:w="3252" w:type="dxa"/>
          </w:tcPr>
          <w:p w14:paraId="572CCB39" w14:textId="77777777" w:rsidR="006148E9" w:rsidRPr="00F238EB" w:rsidRDefault="006148E9" w:rsidP="00F238EB">
            <w:pPr>
              <w:pStyle w:val="0-Tekst"/>
            </w:pPr>
            <w:r w:rsidRPr="00F238EB">
              <w:lastRenderedPageBreak/>
              <w:t xml:space="preserve">Grafički prikazuje funkcije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p>
          <w:p w14:paraId="6C7D2A70" w14:textId="03DF47E4" w:rsidR="006148E9" w:rsidRPr="00F238EB" w:rsidRDefault="006148E9" w:rsidP="00F238EB">
            <w:pPr>
              <w:pStyle w:val="0-Tekst"/>
            </w:pPr>
            <w:r w:rsidRPr="00F238EB">
              <w:t xml:space="preserve"> </w:t>
            </w:r>
            <w:r w:rsidR="002370D3">
              <w:t xml:space="preserve">i  </w:t>
            </w:r>
            <w:r w:rsidRPr="00F238EB">
              <w:t xml:space="preserv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ad>
                <m:radPr>
                  <m:degHide m:val="1"/>
                  <m:ctrlPr>
                    <w:rPr>
                      <w:rFonts w:ascii="Cambria Math" w:hAnsi="Cambria Math"/>
                    </w:rPr>
                  </m:ctrlPr>
                </m:radPr>
                <m:deg/>
                <m:e>
                  <m:r>
                    <w:rPr>
                      <w:rFonts w:ascii="Cambria Math" w:hAnsi="Cambria Math"/>
                    </w:rPr>
                    <m:t>x</m:t>
                  </m:r>
                  <m:r>
                    <m:rPr>
                      <m:sty m:val="p"/>
                    </m:rPr>
                    <w:rPr>
                      <w:rFonts w:ascii="Cambria Math" w:hAnsi="Cambria Math"/>
                    </w:rPr>
                    <m:t>.</m:t>
                  </m:r>
                </m:e>
              </m:rad>
            </m:oMath>
          </w:p>
          <w:p w14:paraId="18D1F7A3" w14:textId="77777777" w:rsidR="006148E9" w:rsidRPr="00F238EB" w:rsidRDefault="006148E9" w:rsidP="00F238EB">
            <w:pPr>
              <w:pStyle w:val="0-Tekst"/>
            </w:pPr>
            <w:r w:rsidRPr="00F238EB">
              <w:lastRenderedPageBreak/>
              <w:t xml:space="preserve">Na grafu funkcije određuje domenu, kodomenu, sliku funkcije i objašnjava bijekciju. </w:t>
            </w:r>
          </w:p>
          <w:p w14:paraId="4A15DFE3" w14:textId="77777777" w:rsidR="006148E9" w:rsidRPr="00F238EB" w:rsidRDefault="006148E9" w:rsidP="00F238EB">
            <w:pPr>
              <w:pStyle w:val="0-Tekst"/>
            </w:pPr>
            <w:r w:rsidRPr="00F238EB">
              <w:t>Skicira graf inverzne funkcije.</w:t>
            </w:r>
          </w:p>
        </w:tc>
        <w:tc>
          <w:tcPr>
            <w:tcW w:w="2117" w:type="dxa"/>
          </w:tcPr>
          <w:p w14:paraId="443ADFBB" w14:textId="77777777" w:rsidR="006148E9" w:rsidRPr="00F238EB" w:rsidRDefault="006148E9" w:rsidP="00F238EB">
            <w:pPr>
              <w:pStyle w:val="0-Tekst"/>
            </w:pPr>
            <w:r w:rsidRPr="00F238EB">
              <w:lastRenderedPageBreak/>
              <w:t xml:space="preserve">Grafički prikazuje funkcije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x</m:t>
                  </m:r>
                </m:den>
              </m:f>
            </m:oMath>
          </w:p>
          <w:p w14:paraId="21A5E1BA" w14:textId="77777777" w:rsidR="006148E9" w:rsidRPr="00F238EB" w:rsidRDefault="006148E9" w:rsidP="00F238EB">
            <w:pPr>
              <w:pStyle w:val="0-Tekst"/>
            </w:pPr>
            <w:r w:rsidRPr="00F238EB">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oMath>
            <w:r w:rsidRPr="00F238EB">
              <w:t>.</w:t>
            </w:r>
          </w:p>
          <w:p w14:paraId="73D15969" w14:textId="77777777" w:rsidR="006148E9" w:rsidRPr="00F238EB" w:rsidRDefault="006148E9" w:rsidP="00F238EB">
            <w:pPr>
              <w:pStyle w:val="0-Tekst"/>
            </w:pPr>
          </w:p>
        </w:tc>
        <w:tc>
          <w:tcPr>
            <w:tcW w:w="2118" w:type="dxa"/>
          </w:tcPr>
          <w:p w14:paraId="415FFDDE" w14:textId="77777777" w:rsidR="006148E9" w:rsidRPr="00F238EB" w:rsidRDefault="006148E9" w:rsidP="00F238EB">
            <w:pPr>
              <w:pStyle w:val="0-Tekst"/>
            </w:pPr>
            <w:r w:rsidRPr="00F238EB">
              <w:lastRenderedPageBreak/>
              <w:t xml:space="preserve">Pomoću grafičkoga prikaza funkcije određuje domenu, </w:t>
            </w:r>
            <w:r w:rsidRPr="00F238EB">
              <w:lastRenderedPageBreak/>
              <w:t>kodomenu i sliku funkcije.</w:t>
            </w:r>
          </w:p>
        </w:tc>
        <w:tc>
          <w:tcPr>
            <w:tcW w:w="2117" w:type="dxa"/>
          </w:tcPr>
          <w:p w14:paraId="1A9AF6B5" w14:textId="77777777" w:rsidR="006148E9" w:rsidRPr="00F238EB" w:rsidRDefault="006148E9" w:rsidP="00F238EB">
            <w:pPr>
              <w:pStyle w:val="0-Tekst"/>
            </w:pPr>
            <w:r w:rsidRPr="00F238EB">
              <w:lastRenderedPageBreak/>
              <w:t>Pomoću grafičkoga prikaza funkcije objašnjava bijekciju.</w:t>
            </w:r>
          </w:p>
        </w:tc>
        <w:tc>
          <w:tcPr>
            <w:tcW w:w="2118" w:type="dxa"/>
          </w:tcPr>
          <w:p w14:paraId="45F7350D" w14:textId="77777777" w:rsidR="006148E9" w:rsidRPr="00F238EB" w:rsidRDefault="006148E9" w:rsidP="00F238EB">
            <w:pPr>
              <w:pStyle w:val="0-Tekst"/>
            </w:pPr>
            <w:r w:rsidRPr="00F238EB">
              <w:t>Pomoću grafičkoga prikaza funkcije skicira njoj inverznu funkciju.</w:t>
            </w:r>
          </w:p>
        </w:tc>
      </w:tr>
      <w:tr w:rsidR="006148E9" w:rsidRPr="00F238EB" w14:paraId="1D0F4A4C" w14:textId="77777777" w:rsidTr="00763EBB">
        <w:tc>
          <w:tcPr>
            <w:tcW w:w="13994" w:type="dxa"/>
            <w:gridSpan w:val="9"/>
          </w:tcPr>
          <w:p w14:paraId="1E4EDBA0" w14:textId="0CF7C119" w:rsidR="006148E9" w:rsidRPr="00F238EB" w:rsidRDefault="00EA07AA" w:rsidP="00F238EB">
            <w:pPr>
              <w:pStyle w:val="0-Tekst"/>
            </w:pPr>
            <w:r>
              <w:t>NAPOMENA:</w:t>
            </w:r>
          </w:p>
          <w:p w14:paraId="524C4418" w14:textId="514BF6E3" w:rsidR="006148E9" w:rsidRPr="00F238EB" w:rsidRDefault="00BE152D" w:rsidP="00F238EB">
            <w:pPr>
              <w:pStyle w:val="0-Tekst"/>
            </w:pPr>
            <w:r>
              <w:t>Grafički prikazati</w:t>
            </w:r>
            <w:r w:rsidR="006148E9" w:rsidRPr="00F238EB">
              <w:t xml:space="preserve"> funkciju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006148E9" w:rsidRPr="00F238EB">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 </m:t>
              </m:r>
              <m:rad>
                <m:radPr>
                  <m:degHide m:val="1"/>
                  <m:ctrlPr>
                    <w:rPr>
                      <w:rFonts w:ascii="Cambria Math" w:hAnsi="Cambria Math"/>
                    </w:rPr>
                  </m:ctrlPr>
                </m:radPr>
                <m:deg/>
                <m:e>
                  <m:r>
                    <w:rPr>
                      <w:rFonts w:ascii="Cambria Math" w:hAnsi="Cambria Math"/>
                    </w:rPr>
                    <m:t>x</m:t>
                  </m:r>
                </m:e>
              </m:rad>
            </m:oMath>
            <w:r w:rsidR="006148E9" w:rsidRPr="00F238EB">
              <w:t xml:space="preserve">  određujući funkcijsku vrijednost za neke vrijednosti varijable </w:t>
            </w:r>
            <m:oMath>
              <m:r>
                <w:rPr>
                  <w:rFonts w:ascii="Cambria Math" w:hAnsi="Cambria Math"/>
                </w:rPr>
                <m:t>x</m:t>
              </m:r>
            </m:oMath>
          </w:p>
          <w:p w14:paraId="75C00EE2" w14:textId="17BE2DCB" w:rsidR="006148E9" w:rsidRPr="00F238EB" w:rsidRDefault="006148E9" w:rsidP="00F238EB">
            <w:pPr>
              <w:pStyle w:val="0-Tekst"/>
            </w:pPr>
            <w:r w:rsidRPr="00F238EB">
              <w:t>Inverznu funkciju skicira</w:t>
            </w:r>
            <w:r w:rsidR="00BE152D">
              <w:t>ti</w:t>
            </w:r>
            <w:r w:rsidRPr="00F238EB">
              <w:t xml:space="preserve"> preslikavajući funkciju preko pravca </w:t>
            </w:r>
            <m:oMath>
              <m:r>
                <w:rPr>
                  <w:rFonts w:ascii="Cambria Math" w:hAnsi="Cambria Math"/>
                </w:rPr>
                <m:t>y</m:t>
              </m:r>
              <m:r>
                <m:rPr>
                  <m:sty m:val="p"/>
                </m:rPr>
                <w:rPr>
                  <w:rFonts w:ascii="Cambria Math" w:hAnsi="Cambria Math"/>
                </w:rPr>
                <m:t>=</m:t>
              </m:r>
              <m:r>
                <w:rPr>
                  <w:rFonts w:ascii="Cambria Math" w:hAnsi="Cambria Math"/>
                </w:rPr>
                <m:t>x</m:t>
              </m:r>
            </m:oMath>
            <w:r w:rsidR="00C45150">
              <w:t>.</w:t>
            </w:r>
          </w:p>
          <w:p w14:paraId="6407DF52" w14:textId="0E0819F5" w:rsidR="00C45150" w:rsidRPr="00F238EB" w:rsidRDefault="001A4C79" w:rsidP="008B3A25">
            <w:pPr>
              <w:pStyle w:val="0-Tekst"/>
            </w:pPr>
            <w:r>
              <w:t>Rabiti programe dinamične geometrije te ostale primjerene i dostupne interaktivne računalne programe i alate</w:t>
            </w:r>
            <w:r w:rsidR="006148E9" w:rsidRPr="00F238EB">
              <w:t>.</w:t>
            </w:r>
          </w:p>
        </w:tc>
      </w:tr>
      <w:tr w:rsidR="006148E9" w:rsidRPr="00F238EB" w14:paraId="72D634EF" w14:textId="77777777" w:rsidTr="00763EBB">
        <w:tc>
          <w:tcPr>
            <w:tcW w:w="486" w:type="dxa"/>
          </w:tcPr>
          <w:p w14:paraId="6EA20299" w14:textId="77777777" w:rsidR="006148E9" w:rsidRPr="00F238EB" w:rsidRDefault="006148E9" w:rsidP="00F238EB">
            <w:pPr>
              <w:pStyle w:val="0-Ishodi"/>
            </w:pPr>
            <w:r w:rsidRPr="00F238EB">
              <w:t>5.</w:t>
            </w:r>
          </w:p>
        </w:tc>
        <w:tc>
          <w:tcPr>
            <w:tcW w:w="1786" w:type="dxa"/>
            <w:gridSpan w:val="3"/>
            <w:shd w:val="clear" w:color="auto" w:fill="B4B4FA"/>
          </w:tcPr>
          <w:p w14:paraId="584AA23D" w14:textId="77777777" w:rsidR="006148E9" w:rsidRPr="00F238EB" w:rsidRDefault="006148E9" w:rsidP="00FC2AD7">
            <w:pPr>
              <w:pStyle w:val="0-Ishodi"/>
              <w:suppressAutoHyphens/>
            </w:pPr>
            <w:r w:rsidRPr="00F238EB">
              <w:t>B. 2. 4</w:t>
            </w:r>
          </w:p>
          <w:p w14:paraId="423EE556" w14:textId="77777777" w:rsidR="006148E9" w:rsidRPr="00F238EB" w:rsidRDefault="006148E9" w:rsidP="00FC2AD7">
            <w:pPr>
              <w:pStyle w:val="0-Ishodi"/>
              <w:shd w:val="clear" w:color="auto" w:fill="B4FAB4"/>
              <w:suppressAutoHyphens/>
            </w:pPr>
            <w:r w:rsidRPr="00F238EB">
              <w:t>C. 2. 2</w:t>
            </w:r>
          </w:p>
          <w:p w14:paraId="01F0F2A8" w14:textId="77777777" w:rsidR="006148E9" w:rsidRPr="00F238EB" w:rsidRDefault="006148E9" w:rsidP="00FC2AD7">
            <w:pPr>
              <w:pStyle w:val="0-Ishodi"/>
              <w:suppressAutoHyphens/>
            </w:pPr>
          </w:p>
          <w:p w14:paraId="1399C56A" w14:textId="77777777" w:rsidR="006148E9" w:rsidRPr="00F238EB" w:rsidRDefault="006148E9" w:rsidP="00FC2AD7">
            <w:pPr>
              <w:pStyle w:val="0-Ishodi"/>
              <w:suppressAutoHyphens/>
            </w:pPr>
            <w:r w:rsidRPr="00F238EB">
              <w:t>Primjenjuje kvadratnu funkciju.</w:t>
            </w:r>
          </w:p>
        </w:tc>
        <w:tc>
          <w:tcPr>
            <w:tcW w:w="3252" w:type="dxa"/>
          </w:tcPr>
          <w:p w14:paraId="0D3737B3" w14:textId="77777777" w:rsidR="006148E9" w:rsidRPr="00F238EB" w:rsidRDefault="006148E9" w:rsidP="00F238EB">
            <w:pPr>
              <w:pStyle w:val="0-Tekst"/>
            </w:pPr>
            <w:r w:rsidRPr="00F238EB">
              <w:t>Određuje nultočke, sjecište s ordinatom, tjeme, os simetrije, tijek funkcije.</w:t>
            </w:r>
          </w:p>
          <w:p w14:paraId="1A607D62" w14:textId="77777777" w:rsidR="006148E9" w:rsidRPr="00F238EB" w:rsidRDefault="006148E9" w:rsidP="00F238EB">
            <w:pPr>
              <w:pStyle w:val="0-Tekst"/>
            </w:pPr>
            <w:r w:rsidRPr="00F238EB">
              <w:t>Grafički prikazuje kvadratnu funkciju s racionalnim koeficijentima.</w:t>
            </w:r>
          </w:p>
          <w:p w14:paraId="02B6EAA7" w14:textId="77777777" w:rsidR="006148E9" w:rsidRPr="00F238EB" w:rsidRDefault="006148E9" w:rsidP="00F238EB">
            <w:pPr>
              <w:pStyle w:val="0-Tekst"/>
            </w:pPr>
            <w:r w:rsidRPr="00F238EB">
              <w:t>Očitava točke s grafa funkcije.</w:t>
            </w:r>
          </w:p>
          <w:p w14:paraId="2466D05A" w14:textId="77777777" w:rsidR="002370D3" w:rsidRDefault="006148E9" w:rsidP="00F238EB">
            <w:pPr>
              <w:pStyle w:val="0-Tekst"/>
            </w:pPr>
            <w:r w:rsidRPr="00F238EB">
              <w:t>Rješava jed</w:t>
            </w:r>
            <w:r w:rsidR="00F238EB">
              <w:t xml:space="preserve">nostavne kvadratne nejednadžbe. </w:t>
            </w:r>
          </w:p>
          <w:p w14:paraId="3E54B82C" w14:textId="6CF33918" w:rsidR="006148E9" w:rsidRDefault="006148E9" w:rsidP="00F238EB">
            <w:pPr>
              <w:pStyle w:val="0-Tekst"/>
            </w:pPr>
            <w:r w:rsidRPr="00F238EB">
              <w:t>Pri grafičkome prikazivanju kvadratne funkcije objašnjava oblik funkcije u ovisnosti o diskriminanti i vodećemu koeficijentu.</w:t>
            </w:r>
          </w:p>
          <w:p w14:paraId="49E23306" w14:textId="77777777" w:rsidR="002370D3" w:rsidRPr="00F238EB" w:rsidRDefault="002370D3" w:rsidP="00F238EB">
            <w:pPr>
              <w:pStyle w:val="0-Tekst"/>
            </w:pPr>
          </w:p>
          <w:p w14:paraId="532A4FF8" w14:textId="4D54E632" w:rsidR="006148E9" w:rsidRPr="00F238EB" w:rsidRDefault="0049276F" w:rsidP="00F238EB">
            <w:pPr>
              <w:pStyle w:val="0-Tekst"/>
            </w:pPr>
            <w:r>
              <w:t>Prošireni sadržaj</w:t>
            </w:r>
            <w:r w:rsidR="006148E9" w:rsidRPr="00F238EB">
              <w:t xml:space="preserve">: </w:t>
            </w:r>
          </w:p>
          <w:p w14:paraId="02071FAC" w14:textId="77777777" w:rsidR="006148E9" w:rsidRDefault="006148E9" w:rsidP="00F238EB">
            <w:pPr>
              <w:pStyle w:val="0-Tekst"/>
            </w:pPr>
            <w:r w:rsidRPr="00F238EB">
              <w:t>Određuje funkciju iz grafa.</w:t>
            </w:r>
          </w:p>
          <w:p w14:paraId="194AC1BA" w14:textId="194B8A58" w:rsidR="00F32844" w:rsidRPr="00F238EB" w:rsidRDefault="00F32844" w:rsidP="00F238EB">
            <w:pPr>
              <w:pStyle w:val="0-Tekst"/>
            </w:pPr>
          </w:p>
        </w:tc>
        <w:tc>
          <w:tcPr>
            <w:tcW w:w="2117" w:type="dxa"/>
          </w:tcPr>
          <w:p w14:paraId="63F6ADDF" w14:textId="77777777" w:rsidR="006148E9" w:rsidRPr="00F238EB" w:rsidRDefault="006148E9" w:rsidP="00F238EB">
            <w:pPr>
              <w:pStyle w:val="0-Tekst"/>
            </w:pPr>
            <w:r w:rsidRPr="00F238EB">
              <w:t xml:space="preserve">Grafički prikazuje funkciju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ax</m:t>
                  </m:r>
                </m:e>
                <m:sup>
                  <m:r>
                    <m:rPr>
                      <m:sty m:val="p"/>
                    </m:rPr>
                    <w:rPr>
                      <w:rFonts w:ascii="Cambria Math" w:hAnsi="Cambria Math"/>
                    </w:rPr>
                    <m:t>2</m:t>
                  </m:r>
                </m:sup>
              </m:sSup>
            </m:oMath>
          </w:p>
          <w:p w14:paraId="097931C9" w14:textId="77777777" w:rsidR="006148E9" w:rsidRPr="00F238EB" w:rsidRDefault="006148E9" w:rsidP="00F238EB">
            <w:pPr>
              <w:pStyle w:val="0-Tekst"/>
            </w:pPr>
            <w:r w:rsidRPr="00F238EB">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c</m:t>
              </m:r>
            </m:oMath>
            <w:r w:rsidRPr="00F238EB">
              <w:t>.</w:t>
            </w:r>
          </w:p>
        </w:tc>
        <w:tc>
          <w:tcPr>
            <w:tcW w:w="2118" w:type="dxa"/>
          </w:tcPr>
          <w:p w14:paraId="0977A378" w14:textId="77777777" w:rsidR="006148E9" w:rsidRPr="00F238EB" w:rsidRDefault="006148E9" w:rsidP="00F238EB">
            <w:pPr>
              <w:pStyle w:val="0-Tekst"/>
            </w:pPr>
            <w:r w:rsidRPr="00F238EB">
              <w:t>Grafički prikazuje kvadratnu funkciju.</w:t>
            </w:r>
          </w:p>
          <w:p w14:paraId="4DC6F5F4" w14:textId="77777777" w:rsidR="006148E9" w:rsidRPr="00F238EB" w:rsidRDefault="006148E9" w:rsidP="00F238EB">
            <w:pPr>
              <w:pStyle w:val="0-Tekst"/>
            </w:pPr>
          </w:p>
        </w:tc>
        <w:tc>
          <w:tcPr>
            <w:tcW w:w="2117" w:type="dxa"/>
          </w:tcPr>
          <w:p w14:paraId="64D676CB" w14:textId="77777777" w:rsidR="006148E9" w:rsidRPr="00F238EB" w:rsidRDefault="006148E9" w:rsidP="00F238EB">
            <w:pPr>
              <w:pStyle w:val="0-Tekst"/>
            </w:pPr>
            <w:r w:rsidRPr="00F238EB">
              <w:t>Rješava jednostavne kvadratne nejednadžbe.</w:t>
            </w:r>
          </w:p>
        </w:tc>
        <w:tc>
          <w:tcPr>
            <w:tcW w:w="2118" w:type="dxa"/>
          </w:tcPr>
          <w:p w14:paraId="12982BD5" w14:textId="77777777" w:rsidR="006148E9" w:rsidRPr="00F238EB" w:rsidRDefault="006148E9" w:rsidP="00F238EB">
            <w:pPr>
              <w:pStyle w:val="0-Tekst"/>
            </w:pPr>
            <w:r w:rsidRPr="00F238EB">
              <w:t>Kvadratnom funkcijom modelira problemsku situaciju te utvrđuje smislenost rješenja.</w:t>
            </w:r>
          </w:p>
        </w:tc>
      </w:tr>
      <w:tr w:rsidR="006148E9" w:rsidRPr="00F238EB" w14:paraId="00C7C195" w14:textId="77777777" w:rsidTr="00763EBB">
        <w:tc>
          <w:tcPr>
            <w:tcW w:w="13994" w:type="dxa"/>
            <w:gridSpan w:val="9"/>
          </w:tcPr>
          <w:p w14:paraId="1EB9BB9F" w14:textId="7B32EE47" w:rsidR="006148E9" w:rsidRPr="00F238EB" w:rsidRDefault="00EA07AA" w:rsidP="00F238EB">
            <w:pPr>
              <w:pStyle w:val="0-Tekst"/>
            </w:pPr>
            <w:r>
              <w:t>NAPOMENA:</w:t>
            </w:r>
          </w:p>
          <w:p w14:paraId="565F93E8" w14:textId="2FB6E860" w:rsidR="006148E9" w:rsidRPr="00F238EB" w:rsidRDefault="001A4C79" w:rsidP="00F238EB">
            <w:pPr>
              <w:pStyle w:val="0-Tekst"/>
            </w:pPr>
            <w:r>
              <w:t>Rabiti programe dinamične geometrije te ostale primjerene i dostupne interaktivne računalne programe i alate</w:t>
            </w:r>
            <w:r w:rsidR="006148E9" w:rsidRPr="00F238EB">
              <w:t>.</w:t>
            </w:r>
          </w:p>
          <w:p w14:paraId="2BBA209F" w14:textId="455777F3" w:rsidR="006148E9" w:rsidRPr="00F238EB" w:rsidRDefault="00BE152D" w:rsidP="00F238EB">
            <w:pPr>
              <w:pStyle w:val="0-Tekst"/>
            </w:pPr>
            <w:r>
              <w:lastRenderedPageBreak/>
              <w:t xml:space="preserve">Učenik </w:t>
            </w:r>
            <w:r w:rsidR="007A48FD">
              <w:t xml:space="preserve">će </w:t>
            </w:r>
            <w:r>
              <w:t>grafički prikazati</w:t>
            </w:r>
            <w:r w:rsidR="006148E9" w:rsidRPr="00F238EB">
              <w:t xml:space="preserve"> funkciju oblika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oMath>
            <w:r w:rsidR="006148E9" w:rsidRPr="00F238EB">
              <w:t xml:space="preserve"> translacijom i funkciju oblika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oMath>
            <w:r w:rsidR="006148E9" w:rsidRPr="00F238EB">
              <w:t xml:space="preserve"> metodom pet točaka (nultočke, tjeme, sjecište s ordinatom, preslikavanje sjecišta s ordinatom preko osi simetrije).</w:t>
            </w:r>
          </w:p>
          <w:p w14:paraId="1E823879" w14:textId="77777777" w:rsidR="006148E9" w:rsidRPr="00F238EB" w:rsidRDefault="006148E9" w:rsidP="00F238EB">
            <w:pPr>
              <w:pStyle w:val="0-Tekst"/>
            </w:pPr>
            <w:r w:rsidRPr="00F238EB">
              <w:t>Problemska situacija uključuje probleme s ekstremima te određivanje sjecišta kvadratne i linearne funkcije.</w:t>
            </w:r>
          </w:p>
          <w:p w14:paraId="6BC3879E" w14:textId="3F59CDFE" w:rsidR="006148E9" w:rsidRPr="00F238EB" w:rsidRDefault="006148E9" w:rsidP="00F238EB">
            <w:pPr>
              <w:pStyle w:val="0-Tekst"/>
            </w:pPr>
            <w:r w:rsidRPr="00F238EB">
              <w:t xml:space="preserve">Primjer: Praćenjem prodaje nekoga proizvoda ustanovljeno je da se prodaja može opisati kvadratnom funkcijom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m:t>
              </m:r>
              <m:f>
                <m:fPr>
                  <m:ctrlPr>
                    <w:rPr>
                      <w:rFonts w:ascii="Cambria Math" w:hAnsi="Cambria Math"/>
                    </w:rPr>
                  </m:ctrlPr>
                </m:fPr>
                <m:num>
                  <m:r>
                    <m:rPr>
                      <m:sty m:val="p"/>
                    </m:rPr>
                    <w:rPr>
                      <w:rFonts w:ascii="Cambria Math" w:hAnsi="Cambria Math"/>
                    </w:rPr>
                    <m:t>3</m:t>
                  </m:r>
                </m:num>
                <m:den>
                  <m:r>
                    <m:rPr>
                      <m:sty m:val="p"/>
                    </m:rPr>
                    <w:rPr>
                      <w:rFonts w:ascii="Cambria Math" w:hAnsi="Cambria Math"/>
                    </w:rPr>
                    <m:t>20</m:t>
                  </m:r>
                </m:den>
              </m:f>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+12</m:t>
              </m:r>
              <m:r>
                <w:rPr>
                  <w:rFonts w:ascii="Cambria Math" w:hAnsi="Cambria Math"/>
                </w:rPr>
                <m:t>x</m:t>
              </m:r>
              <m:r>
                <m:rPr>
                  <m:sty m:val="p"/>
                </m:rPr>
                <w:rPr>
                  <w:rFonts w:ascii="Cambria Math" w:hAnsi="Cambria Math"/>
                </w:rPr>
                <m:t>-180</m:t>
              </m:r>
            </m:oMath>
            <w:r w:rsidRPr="00F238EB">
              <w:t xml:space="preserve">, gdje je </w:t>
            </w:r>
            <m:oMath>
              <m:r>
                <w:rPr>
                  <w:rFonts w:ascii="Cambria Math" w:hAnsi="Cambria Math"/>
                </w:rPr>
                <m:t>x</m:t>
              </m:r>
            </m:oMath>
            <w:r w:rsidRPr="00F238EB">
              <w:t xml:space="preserve"> cijena proizvoda, 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F238EB">
              <w:t xml:space="preserve"> broj prodanih komada proizvoda po cijeni </w:t>
            </w:r>
            <m:oMath>
              <m:r>
                <w:rPr>
                  <w:rFonts w:ascii="Cambria Math" w:hAnsi="Cambria Math"/>
                </w:rPr>
                <m:t>x</m:t>
              </m:r>
            </m:oMath>
            <w:r w:rsidRPr="00F238EB">
              <w:t>.</w:t>
            </w:r>
          </w:p>
          <w:p w14:paraId="4736B66D" w14:textId="77777777" w:rsidR="006148E9" w:rsidRPr="00F238EB" w:rsidRDefault="006148E9" w:rsidP="00F238EB">
            <w:pPr>
              <w:pStyle w:val="0-Tekst"/>
            </w:pPr>
            <w:r w:rsidRPr="00F238EB">
              <w:t>Koliko će se proizvoda prodati ako je cijena 30 kuna? Koliko će pritom trgovac zaraditi?</w:t>
            </w:r>
          </w:p>
          <w:p w14:paraId="19016185" w14:textId="77777777" w:rsidR="006148E9" w:rsidRPr="00F238EB" w:rsidRDefault="006148E9" w:rsidP="00F238EB">
            <w:pPr>
              <w:pStyle w:val="0-Tekst"/>
            </w:pPr>
            <w:r w:rsidRPr="00F238EB">
              <w:t>Za koju je cijenu prodaja toga proizvoda isplativa?</w:t>
            </w:r>
          </w:p>
          <w:p w14:paraId="6506F0B3" w14:textId="77777777" w:rsidR="006148E9" w:rsidRPr="00F238EB" w:rsidRDefault="006148E9" w:rsidP="00F238EB">
            <w:pPr>
              <w:pStyle w:val="0-Tekst"/>
            </w:pPr>
            <w:r w:rsidRPr="00F238EB">
              <w:t>Kolika mora biti cijena ako trgovac želi prodati više od 45 komada toga proizvoda?</w:t>
            </w:r>
          </w:p>
          <w:p w14:paraId="564CE482" w14:textId="77777777" w:rsidR="006148E9" w:rsidRPr="00F238EB" w:rsidRDefault="006148E9" w:rsidP="00F238EB">
            <w:pPr>
              <w:pStyle w:val="0-Tekst"/>
            </w:pPr>
            <w:r w:rsidRPr="00F238EB">
              <w:t>Za koju će cijenu prodaja toga proizvoda biti maksimalna? Koliko će pritom trgovac zaraditi?</w:t>
            </w:r>
          </w:p>
          <w:p w14:paraId="5EE73521" w14:textId="77777777" w:rsidR="006148E9" w:rsidRPr="00F238EB" w:rsidRDefault="006148E9" w:rsidP="00F238EB">
            <w:pPr>
              <w:pStyle w:val="0-Tekst"/>
            </w:pPr>
            <w:r w:rsidRPr="00F238EB">
              <w:t>Isplati li se taj proizvod prodavati po cijeni od 15 kuna?</w:t>
            </w:r>
          </w:p>
          <w:p w14:paraId="559CF09E" w14:textId="67D89009" w:rsidR="00C45150" w:rsidRPr="00F238EB" w:rsidRDefault="006148E9" w:rsidP="00F238EB">
            <w:pPr>
              <w:pStyle w:val="0-Tekst"/>
            </w:pPr>
            <w:r w:rsidRPr="00F238EB">
              <w:t xml:space="preserve">Jednostavne kvadratne nejednadžbe oblika </w:t>
            </w:r>
            <m:oMath>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r>
                <m:rPr>
                  <m:sty m:val="p"/>
                </m:rPr>
                <w:rPr>
                  <w:rFonts w:ascii="Cambria Math" w:hAnsi="Cambria Math"/>
                </w:rPr>
                <m:t>&gt;</m:t>
              </m:r>
              <m:r>
                <w:rPr>
                  <w:rFonts w:ascii="Cambria Math" w:hAnsi="Cambria Math"/>
                </w:rPr>
                <m:t>0, 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r>
                <m:rPr>
                  <m:sty m:val="p"/>
                </m:rPr>
                <w:rPr>
                  <w:rFonts w:ascii="Cambria Math" w:hAnsi="Cambria Math"/>
                </w:rPr>
                <m:t xml:space="preserve">≥0, </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r>
                <m:rPr>
                  <m:sty m:val="p"/>
                </m:rPr>
                <w:rPr>
                  <w:rFonts w:ascii="Cambria Math" w:hAnsi="Cambria Math"/>
                </w:rPr>
                <m:t>&lt;</m:t>
              </m:r>
              <m:r>
                <w:rPr>
                  <w:rFonts w:ascii="Cambria Math" w:hAnsi="Cambria Math"/>
                </w:rPr>
                <m:t>0, 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r>
                <m:rPr>
                  <m:sty m:val="p"/>
                </m:rPr>
                <w:rPr>
                  <w:rFonts w:ascii="Cambria Math" w:hAnsi="Cambria Math"/>
                </w:rPr>
                <m:t xml:space="preserve">≤0, </m:t>
              </m:r>
              <m:r>
                <w:rPr>
                  <w:rFonts w:ascii="Cambria Math" w:hAnsi="Cambria Math"/>
                </w:rPr>
                <m:t>a</m:t>
              </m:r>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cϵQ</m:t>
              </m:r>
            </m:oMath>
            <w:r w:rsidRPr="00F238EB">
              <w:t>.</w:t>
            </w:r>
          </w:p>
        </w:tc>
      </w:tr>
      <w:tr w:rsidR="006148E9" w:rsidRPr="00F238EB" w14:paraId="3B107498" w14:textId="77777777" w:rsidTr="00763EBB">
        <w:tc>
          <w:tcPr>
            <w:tcW w:w="486" w:type="dxa"/>
          </w:tcPr>
          <w:p w14:paraId="0A5A1EFD" w14:textId="77777777" w:rsidR="006148E9" w:rsidRPr="00F238EB" w:rsidRDefault="006148E9" w:rsidP="00F238EB">
            <w:pPr>
              <w:pStyle w:val="0-Ishodi"/>
            </w:pPr>
            <w:r w:rsidRPr="00F238EB">
              <w:t>6.</w:t>
            </w:r>
          </w:p>
        </w:tc>
        <w:tc>
          <w:tcPr>
            <w:tcW w:w="1786" w:type="dxa"/>
            <w:gridSpan w:val="3"/>
            <w:shd w:val="clear" w:color="auto" w:fill="B4FAB4"/>
          </w:tcPr>
          <w:p w14:paraId="3E6389AE" w14:textId="77777777" w:rsidR="006148E9" w:rsidRPr="00F238EB" w:rsidRDefault="006148E9" w:rsidP="00FC2AD7">
            <w:pPr>
              <w:pStyle w:val="0-Ishodi"/>
              <w:suppressAutoHyphens/>
            </w:pPr>
            <w:r w:rsidRPr="00F238EB">
              <w:t>C. 2. 3</w:t>
            </w:r>
          </w:p>
          <w:p w14:paraId="0BA5BF47" w14:textId="77777777" w:rsidR="006148E9" w:rsidRPr="00F238EB" w:rsidRDefault="006148E9" w:rsidP="00FC2AD7">
            <w:pPr>
              <w:pStyle w:val="0-Ishodi"/>
              <w:shd w:val="clear" w:color="auto" w:fill="FAFAB4"/>
              <w:suppressAutoHyphens/>
            </w:pPr>
            <w:r w:rsidRPr="00F238EB">
              <w:t>D. 2. 1</w:t>
            </w:r>
          </w:p>
          <w:p w14:paraId="70A7C787" w14:textId="77777777" w:rsidR="006148E9" w:rsidRPr="00F238EB" w:rsidRDefault="006148E9" w:rsidP="00FC2AD7">
            <w:pPr>
              <w:pStyle w:val="0-Ishodi"/>
              <w:suppressAutoHyphens/>
            </w:pPr>
          </w:p>
          <w:p w14:paraId="6F9E83D8" w14:textId="77777777" w:rsidR="006148E9" w:rsidRPr="00F238EB" w:rsidRDefault="006148E9" w:rsidP="00FC2AD7">
            <w:pPr>
              <w:pStyle w:val="0-Ishodi"/>
              <w:suppressAutoHyphens/>
            </w:pPr>
            <w:r w:rsidRPr="00F238EB">
              <w:t>Primjenjuje kružnicu i krug.</w:t>
            </w:r>
          </w:p>
        </w:tc>
        <w:tc>
          <w:tcPr>
            <w:tcW w:w="3252" w:type="dxa"/>
          </w:tcPr>
          <w:p w14:paraId="4F104ED4" w14:textId="77777777" w:rsidR="00C45150" w:rsidRDefault="006148E9" w:rsidP="00F238EB">
            <w:pPr>
              <w:pStyle w:val="0-Tekst"/>
            </w:pPr>
            <w:r w:rsidRPr="00F238EB">
              <w:t>Primjenjuje poučak o obodnome i središnjem kutu pri dokazu Talesovog</w:t>
            </w:r>
            <w:r w:rsidR="00F238EB">
              <w:t xml:space="preserve"> poučka.  </w:t>
            </w:r>
          </w:p>
          <w:p w14:paraId="3F055565" w14:textId="77777777" w:rsidR="002370D3" w:rsidRDefault="006148E9" w:rsidP="00F238EB">
            <w:pPr>
              <w:pStyle w:val="0-Tekst"/>
            </w:pPr>
            <w:r w:rsidRPr="00F238EB">
              <w:t>Konstruira tangentu na kružnicu.</w:t>
            </w:r>
            <w:r w:rsidR="00F238EB">
              <w:t xml:space="preserve"> </w:t>
            </w:r>
          </w:p>
          <w:p w14:paraId="2F34F4C6" w14:textId="2A7E0151" w:rsidR="006148E9" w:rsidRPr="00F238EB" w:rsidRDefault="006148E9" w:rsidP="00F238EB">
            <w:pPr>
              <w:pStyle w:val="0-Tekst"/>
            </w:pPr>
            <w:r w:rsidRPr="00F238EB">
              <w:t xml:space="preserve">Uz pomoć proporcionalnosti izvodi formule za duljinu kružnoga luka i površinu kružnoga isječka. </w:t>
            </w:r>
          </w:p>
          <w:p w14:paraId="1D9F1AC9" w14:textId="37C2D10E" w:rsidR="006148E9" w:rsidRDefault="006148E9" w:rsidP="00F238EB">
            <w:pPr>
              <w:pStyle w:val="0-Tekst"/>
            </w:pPr>
            <w:r w:rsidRPr="00F238EB">
              <w:t>Povezuje duljinu kružnoga luka s radijanskom mjerom kuta.</w:t>
            </w:r>
          </w:p>
          <w:p w14:paraId="47DAEAB7" w14:textId="77777777" w:rsidR="00C45150" w:rsidRPr="00F238EB" w:rsidRDefault="00C45150" w:rsidP="00F238EB">
            <w:pPr>
              <w:pStyle w:val="0-Tekst"/>
            </w:pPr>
          </w:p>
          <w:p w14:paraId="7BD3561A" w14:textId="78B7C659" w:rsidR="006148E9" w:rsidRPr="00F238EB" w:rsidRDefault="0049276F" w:rsidP="00F238EB">
            <w:pPr>
              <w:pStyle w:val="0-Tekst"/>
            </w:pPr>
            <w:r>
              <w:t>Prošireni sadržaj</w:t>
            </w:r>
            <w:r w:rsidR="006148E9" w:rsidRPr="00F238EB">
              <w:t>:</w:t>
            </w:r>
          </w:p>
          <w:p w14:paraId="7C404157" w14:textId="77777777" w:rsidR="00F238EB" w:rsidRDefault="006148E9" w:rsidP="00F238EB">
            <w:pPr>
              <w:pStyle w:val="0-Tekst"/>
            </w:pPr>
            <w:r w:rsidRPr="00F238EB">
              <w:t>Površina kružnoga odsječka.</w:t>
            </w:r>
          </w:p>
          <w:p w14:paraId="759B0F6A" w14:textId="20EE97BF" w:rsidR="00F32844" w:rsidRPr="00F238EB" w:rsidRDefault="00F32844" w:rsidP="00F238EB">
            <w:pPr>
              <w:pStyle w:val="0-Tekst"/>
            </w:pPr>
          </w:p>
        </w:tc>
        <w:tc>
          <w:tcPr>
            <w:tcW w:w="2117" w:type="dxa"/>
          </w:tcPr>
          <w:p w14:paraId="58AB4BF8" w14:textId="77777777" w:rsidR="006148E9" w:rsidRPr="00F238EB" w:rsidRDefault="006148E9" w:rsidP="00F238EB">
            <w:pPr>
              <w:pStyle w:val="0-Tekst"/>
            </w:pPr>
            <w:r w:rsidRPr="00F238EB">
              <w:t>Prepoznaje elemente kružnice i kruga te ih prikazuje u ravnini.</w:t>
            </w:r>
          </w:p>
        </w:tc>
        <w:tc>
          <w:tcPr>
            <w:tcW w:w="2118" w:type="dxa"/>
          </w:tcPr>
          <w:p w14:paraId="3E8E49AD" w14:textId="77777777" w:rsidR="006148E9" w:rsidRPr="00F238EB" w:rsidRDefault="006148E9" w:rsidP="00F238EB">
            <w:pPr>
              <w:pStyle w:val="0-Tekst"/>
            </w:pPr>
            <w:r w:rsidRPr="00F238EB">
              <w:t>Konstruira tangentu na kružnicu.</w:t>
            </w:r>
          </w:p>
        </w:tc>
        <w:tc>
          <w:tcPr>
            <w:tcW w:w="2117" w:type="dxa"/>
          </w:tcPr>
          <w:p w14:paraId="73AD50DB" w14:textId="77777777" w:rsidR="006148E9" w:rsidRPr="00F238EB" w:rsidRDefault="006148E9" w:rsidP="00F238EB">
            <w:pPr>
              <w:pStyle w:val="0-Tekst"/>
            </w:pPr>
            <w:r w:rsidRPr="00F238EB">
              <w:t>Računa elemente kružnice i kruga.</w:t>
            </w:r>
          </w:p>
        </w:tc>
        <w:tc>
          <w:tcPr>
            <w:tcW w:w="2118" w:type="dxa"/>
          </w:tcPr>
          <w:p w14:paraId="5B03C7AF" w14:textId="77777777" w:rsidR="006148E9" w:rsidRPr="00F238EB" w:rsidRDefault="006148E9" w:rsidP="00F238EB">
            <w:pPr>
              <w:pStyle w:val="0-Tekst"/>
            </w:pPr>
            <w:r w:rsidRPr="00F238EB">
              <w:t>Modelira problemsku situaciju te utvrđuje smislenost rješenja.</w:t>
            </w:r>
          </w:p>
        </w:tc>
      </w:tr>
      <w:tr w:rsidR="006148E9" w:rsidRPr="00F238EB" w14:paraId="60DC9FB0" w14:textId="77777777" w:rsidTr="00763EBB">
        <w:tc>
          <w:tcPr>
            <w:tcW w:w="13994" w:type="dxa"/>
            <w:gridSpan w:val="9"/>
          </w:tcPr>
          <w:p w14:paraId="0155B3E7" w14:textId="5A8BCA85" w:rsidR="006148E9" w:rsidRPr="00F238EB" w:rsidRDefault="00EA07AA" w:rsidP="00F238EB">
            <w:pPr>
              <w:pStyle w:val="0-Tekst"/>
            </w:pPr>
            <w:r>
              <w:t>NAPOMENA:</w:t>
            </w:r>
          </w:p>
          <w:p w14:paraId="4FE35FBC" w14:textId="7A1AA6C5" w:rsidR="002370D3" w:rsidRPr="00F238EB" w:rsidRDefault="006148E9" w:rsidP="00F238EB">
            <w:pPr>
              <w:pStyle w:val="0-Tekst"/>
            </w:pPr>
            <w:r w:rsidRPr="00F238EB">
              <w:t>Otkriva</w:t>
            </w:r>
            <w:r w:rsidR="007A48FD">
              <w:t>ti i obrazlažiti</w:t>
            </w:r>
            <w:r w:rsidRPr="00F238EB">
              <w:t xml:space="preserve"> formule.</w:t>
            </w:r>
          </w:p>
        </w:tc>
      </w:tr>
      <w:tr w:rsidR="006148E9" w:rsidRPr="00F238EB" w14:paraId="429005D2" w14:textId="77777777" w:rsidTr="00763EBB">
        <w:tc>
          <w:tcPr>
            <w:tcW w:w="486" w:type="dxa"/>
          </w:tcPr>
          <w:p w14:paraId="0AE719ED" w14:textId="77777777" w:rsidR="006148E9" w:rsidRPr="00F238EB" w:rsidRDefault="006148E9" w:rsidP="00F238EB">
            <w:pPr>
              <w:pStyle w:val="0-Ishodi"/>
            </w:pPr>
            <w:r w:rsidRPr="00F238EB">
              <w:lastRenderedPageBreak/>
              <w:t>7.</w:t>
            </w:r>
          </w:p>
        </w:tc>
        <w:tc>
          <w:tcPr>
            <w:tcW w:w="1786" w:type="dxa"/>
            <w:gridSpan w:val="3"/>
            <w:shd w:val="clear" w:color="auto" w:fill="B4FAB4"/>
          </w:tcPr>
          <w:p w14:paraId="5EDA5DA8" w14:textId="77777777" w:rsidR="006148E9" w:rsidRPr="00F238EB" w:rsidRDefault="006148E9" w:rsidP="00FC2AD7">
            <w:pPr>
              <w:pStyle w:val="0-Ishodi"/>
              <w:suppressAutoHyphens/>
            </w:pPr>
            <w:r w:rsidRPr="00F238EB">
              <w:t>C. 2. 4</w:t>
            </w:r>
          </w:p>
          <w:p w14:paraId="7A47D796" w14:textId="77777777" w:rsidR="006148E9" w:rsidRPr="00F238EB" w:rsidRDefault="006148E9" w:rsidP="00FC2AD7">
            <w:pPr>
              <w:pStyle w:val="0-Ishodi"/>
              <w:shd w:val="clear" w:color="auto" w:fill="FAFAB4"/>
              <w:suppressAutoHyphens/>
            </w:pPr>
            <w:r w:rsidRPr="00F238EB">
              <w:t>D. 2. 2</w:t>
            </w:r>
          </w:p>
          <w:p w14:paraId="3126825D" w14:textId="77777777" w:rsidR="006148E9" w:rsidRPr="00F238EB" w:rsidRDefault="006148E9" w:rsidP="00FC2AD7">
            <w:pPr>
              <w:pStyle w:val="0-Ishodi"/>
              <w:suppressAutoHyphens/>
            </w:pPr>
          </w:p>
          <w:p w14:paraId="2D6400C7" w14:textId="77777777" w:rsidR="006148E9" w:rsidRPr="00F238EB" w:rsidRDefault="006148E9" w:rsidP="00FC2AD7">
            <w:pPr>
              <w:pStyle w:val="0-Ishodi"/>
              <w:suppressAutoHyphens/>
            </w:pPr>
            <w:r w:rsidRPr="00F238EB">
              <w:t>Primjenjuje poučak o sinusima i poučak o kosinusu.</w:t>
            </w:r>
          </w:p>
        </w:tc>
        <w:tc>
          <w:tcPr>
            <w:tcW w:w="3252" w:type="dxa"/>
          </w:tcPr>
          <w:p w14:paraId="06ADC0D5" w14:textId="77777777" w:rsidR="002370D3" w:rsidRDefault="006148E9" w:rsidP="00F238EB">
            <w:pPr>
              <w:pStyle w:val="0-Tekst"/>
            </w:pPr>
            <w:r w:rsidRPr="00F238EB">
              <w:t xml:space="preserve">Povezuje trigonometrijske omjere u pravokutnome trokutu s koordinatama točke na kružnici. </w:t>
            </w:r>
          </w:p>
          <w:p w14:paraId="4041C744" w14:textId="77777777" w:rsidR="002370D3" w:rsidRDefault="006148E9" w:rsidP="00F238EB">
            <w:pPr>
              <w:pStyle w:val="0-Tekst"/>
            </w:pPr>
            <w:r w:rsidRPr="00F238EB">
              <w:t xml:space="preserve">Računa površinu trokuta. </w:t>
            </w:r>
          </w:p>
          <w:p w14:paraId="707EA7B5" w14:textId="0C7B2268" w:rsidR="006148E9" w:rsidRDefault="006148E9" w:rsidP="00F238EB">
            <w:pPr>
              <w:pStyle w:val="0-Tekst"/>
            </w:pPr>
            <w:r w:rsidRPr="00F238EB">
              <w:t>Primjenjuje poučke u problemskim zadatcima.</w:t>
            </w:r>
          </w:p>
          <w:p w14:paraId="6AE396AB" w14:textId="77777777" w:rsidR="002370D3" w:rsidRPr="00F238EB" w:rsidRDefault="002370D3" w:rsidP="00F238EB">
            <w:pPr>
              <w:pStyle w:val="0-Tekst"/>
            </w:pPr>
          </w:p>
          <w:p w14:paraId="45F4CDA7" w14:textId="0A094373" w:rsidR="006148E9" w:rsidRPr="00F238EB" w:rsidRDefault="0049276F" w:rsidP="00F238EB">
            <w:pPr>
              <w:pStyle w:val="0-Tekst"/>
            </w:pPr>
            <w:r>
              <w:t>Prošireni sadržaj</w:t>
            </w:r>
            <w:r w:rsidR="006148E9" w:rsidRPr="00F238EB">
              <w:t>:</w:t>
            </w:r>
            <w:r w:rsidR="006148E9" w:rsidRPr="00F238EB">
              <w:br/>
              <w:t>Primjena u stereometriji.</w:t>
            </w:r>
          </w:p>
        </w:tc>
        <w:tc>
          <w:tcPr>
            <w:tcW w:w="2117" w:type="dxa"/>
          </w:tcPr>
          <w:p w14:paraId="5B826618" w14:textId="77777777" w:rsidR="006148E9" w:rsidRPr="00F238EB" w:rsidRDefault="006148E9" w:rsidP="00F238EB">
            <w:pPr>
              <w:pStyle w:val="0-Tekst"/>
            </w:pPr>
            <w:r w:rsidRPr="00F238EB">
              <w:t>Izriče i prepoznaje poučak o sinusima i poučak o kosinusu.</w:t>
            </w:r>
          </w:p>
        </w:tc>
        <w:tc>
          <w:tcPr>
            <w:tcW w:w="2118" w:type="dxa"/>
          </w:tcPr>
          <w:p w14:paraId="34938C2C" w14:textId="77777777" w:rsidR="006148E9" w:rsidRPr="00F238EB" w:rsidRDefault="006148E9" w:rsidP="00F238EB">
            <w:pPr>
              <w:pStyle w:val="0-Tekst"/>
            </w:pPr>
            <w:r w:rsidRPr="00F238EB">
              <w:t>Rabi odgovarajući poučak i argumentira svoj izbor za računanje elemenata trokuta.</w:t>
            </w:r>
          </w:p>
        </w:tc>
        <w:tc>
          <w:tcPr>
            <w:tcW w:w="2117" w:type="dxa"/>
          </w:tcPr>
          <w:p w14:paraId="1B754B94" w14:textId="77777777" w:rsidR="006148E9" w:rsidRPr="00F238EB" w:rsidRDefault="006148E9" w:rsidP="00F238EB">
            <w:pPr>
              <w:pStyle w:val="0-Tekst"/>
            </w:pPr>
            <w:r w:rsidRPr="00F238EB">
              <w:t>Primjenjuje poučak o sinusima i poučak o kosinusu u planimetriji.</w:t>
            </w:r>
          </w:p>
        </w:tc>
        <w:tc>
          <w:tcPr>
            <w:tcW w:w="2118" w:type="dxa"/>
          </w:tcPr>
          <w:p w14:paraId="7DE12D33" w14:textId="77777777" w:rsidR="006148E9" w:rsidRPr="00F238EB" w:rsidRDefault="006148E9" w:rsidP="00F238EB">
            <w:pPr>
              <w:pStyle w:val="0-Tekst"/>
            </w:pPr>
            <w:r w:rsidRPr="00F238EB">
              <w:t>Poučkom o sinusima i/ili poučkom o kosinusu modelira problemsku situaciju te utvrđuje smislenost rješenja.</w:t>
            </w:r>
          </w:p>
        </w:tc>
      </w:tr>
      <w:tr w:rsidR="006148E9" w:rsidRPr="00F238EB" w14:paraId="3CDE4064" w14:textId="77777777" w:rsidTr="00763EBB">
        <w:tc>
          <w:tcPr>
            <w:tcW w:w="13994" w:type="dxa"/>
            <w:gridSpan w:val="9"/>
          </w:tcPr>
          <w:p w14:paraId="2A3C32B7" w14:textId="56BA04C1" w:rsidR="006148E9" w:rsidRPr="00F238EB" w:rsidRDefault="00EA07AA" w:rsidP="00F238EB">
            <w:pPr>
              <w:pStyle w:val="0-Tekst"/>
            </w:pPr>
            <w:r>
              <w:t>NAPOMENA:</w:t>
            </w:r>
          </w:p>
          <w:p w14:paraId="62725FC2" w14:textId="77777777" w:rsidR="006148E9" w:rsidRPr="00F238EB" w:rsidRDefault="006148E9" w:rsidP="00F238EB">
            <w:pPr>
              <w:pStyle w:val="0-Tekst"/>
            </w:pPr>
            <w:r w:rsidRPr="00F238EB">
              <w:t>Izostaviti zadatke u kojima se primjenjuju adicijske formule. Izostaviti slučaj s dva moguća rješenja.</w:t>
            </w:r>
          </w:p>
          <w:p w14:paraId="58D0880A" w14:textId="77777777" w:rsidR="006148E9" w:rsidRPr="00F238EB" w:rsidRDefault="006148E9" w:rsidP="00F238EB">
            <w:pPr>
              <w:pStyle w:val="0-Tekst"/>
            </w:pPr>
            <w:r w:rsidRPr="00F238EB">
              <w:t>Vrijednosti sinusa i kosinusa za kutove od 90</w:t>
            </w:r>
            <w:r w:rsidR="008B3A25">
              <w:t>°</w:t>
            </w:r>
            <w:r w:rsidRPr="00F238EB">
              <w:t xml:space="preserve"> do 180</w:t>
            </w:r>
            <w:r w:rsidR="008B3A25">
              <w:t>°</w:t>
            </w:r>
            <w:r w:rsidRPr="00F238EB">
              <w:t xml:space="preserve"> uvode se na sljedeći način:</w:t>
            </w:r>
          </w:p>
          <w:p w14:paraId="52FFDD6B" w14:textId="6B7CDD48" w:rsidR="002370D3" w:rsidRPr="00F238EB" w:rsidRDefault="006148E9" w:rsidP="00F238EB">
            <w:pPr>
              <w:pStyle w:val="0-Tekst"/>
            </w:pPr>
            <w:r w:rsidRPr="00F238EB">
              <w:rPr>
                <w:noProof/>
              </w:rPr>
              <w:drawing>
                <wp:inline distT="0" distB="0" distL="0" distR="0" wp14:anchorId="1ED5C266" wp14:editId="098F769C">
                  <wp:extent cx="1590675" cy="1504950"/>
                  <wp:effectExtent l="0" t="0" r="0" b="0"/>
                  <wp:docPr id="157" name="image02.png"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descr="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0675" cy="1504950"/>
                          </a:xfrm>
                          <a:prstGeom prst="rect">
                            <a:avLst/>
                          </a:prstGeom>
                          <a:noFill/>
                          <a:ln>
                            <a:noFill/>
                          </a:ln>
                        </pic:spPr>
                      </pic:pic>
                    </a:graphicData>
                  </a:graphic>
                </wp:inline>
              </w:drawing>
            </w:r>
            <w:r w:rsidRPr="00F238EB">
              <w:t xml:space="preserve">  </w:t>
            </w:r>
            <w:r w:rsidRPr="00F238EB">
              <w:rPr>
                <w:noProof/>
              </w:rPr>
              <w:drawing>
                <wp:inline distT="0" distB="0" distL="0" distR="0" wp14:anchorId="5FC5F0F2" wp14:editId="47B96F8C">
                  <wp:extent cx="2705100" cy="1409700"/>
                  <wp:effectExtent l="0" t="0" r="0" b="0"/>
                  <wp:docPr id="158" name="image05.png"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descr="2.png"/>
                          <pic:cNvPicPr>
                            <a:picLocks noChangeAspect="1" noChangeArrowheads="1"/>
                          </pic:cNvPicPr>
                        </pic:nvPicPr>
                        <pic:blipFill>
                          <a:blip r:embed="rId25" cstate="print">
                            <a:extLst>
                              <a:ext uri="{28A0092B-C50C-407E-A947-70E740481C1C}">
                                <a14:useLocalDpi xmlns:a14="http://schemas.microsoft.com/office/drawing/2010/main" val="0"/>
                              </a:ext>
                            </a:extLst>
                          </a:blip>
                          <a:srcRect t="1208" b="1208"/>
                          <a:stretch>
                            <a:fillRect/>
                          </a:stretch>
                        </pic:blipFill>
                        <pic:spPr bwMode="auto">
                          <a:xfrm>
                            <a:off x="0" y="0"/>
                            <a:ext cx="2705100" cy="1409700"/>
                          </a:xfrm>
                          <a:prstGeom prst="rect">
                            <a:avLst/>
                          </a:prstGeom>
                          <a:noFill/>
                          <a:ln>
                            <a:noFill/>
                          </a:ln>
                        </pic:spPr>
                      </pic:pic>
                    </a:graphicData>
                  </a:graphic>
                </wp:inline>
              </w:drawing>
            </w:r>
            <w:r w:rsidRPr="00F238EB">
              <w:t>.</w:t>
            </w:r>
          </w:p>
        </w:tc>
      </w:tr>
      <w:tr w:rsidR="006148E9" w:rsidRPr="00F238EB" w14:paraId="1871E20D" w14:textId="77777777" w:rsidTr="00763EBB">
        <w:tc>
          <w:tcPr>
            <w:tcW w:w="486" w:type="dxa"/>
          </w:tcPr>
          <w:p w14:paraId="35591319" w14:textId="77777777" w:rsidR="006148E9" w:rsidRPr="00F238EB" w:rsidRDefault="006148E9" w:rsidP="00F238EB">
            <w:pPr>
              <w:pStyle w:val="0-Ishodi"/>
            </w:pPr>
            <w:r w:rsidRPr="00F238EB">
              <w:t>8.</w:t>
            </w:r>
          </w:p>
          <w:p w14:paraId="353E6699" w14:textId="77777777" w:rsidR="006148E9" w:rsidRPr="00F238EB" w:rsidRDefault="006148E9" w:rsidP="00F238EB">
            <w:pPr>
              <w:pStyle w:val="0-Ishodi"/>
            </w:pPr>
          </w:p>
        </w:tc>
        <w:tc>
          <w:tcPr>
            <w:tcW w:w="1786" w:type="dxa"/>
            <w:gridSpan w:val="3"/>
            <w:shd w:val="clear" w:color="auto" w:fill="B4FAB4"/>
          </w:tcPr>
          <w:p w14:paraId="35F2BE1F" w14:textId="77777777" w:rsidR="006148E9" w:rsidRPr="00F238EB" w:rsidRDefault="006148E9" w:rsidP="00FC2AD7">
            <w:pPr>
              <w:pStyle w:val="0-Ishodi"/>
              <w:suppressAutoHyphens/>
            </w:pPr>
            <w:r w:rsidRPr="00F238EB">
              <w:t>C. 2. 5</w:t>
            </w:r>
          </w:p>
          <w:p w14:paraId="3C746A21" w14:textId="77777777" w:rsidR="006148E9" w:rsidRPr="00F238EB" w:rsidRDefault="006148E9" w:rsidP="00FC2AD7">
            <w:pPr>
              <w:pStyle w:val="0-Ishodi"/>
              <w:shd w:val="clear" w:color="auto" w:fill="FAFAB4"/>
              <w:suppressAutoHyphens/>
            </w:pPr>
            <w:r w:rsidRPr="00F238EB">
              <w:t>D. 2. 3</w:t>
            </w:r>
          </w:p>
          <w:p w14:paraId="591836AC" w14:textId="77777777" w:rsidR="006148E9" w:rsidRPr="00F238EB" w:rsidRDefault="006148E9" w:rsidP="00FC2AD7">
            <w:pPr>
              <w:pStyle w:val="0-Ishodi"/>
              <w:suppressAutoHyphens/>
            </w:pPr>
          </w:p>
          <w:p w14:paraId="10F657A7" w14:textId="77777777" w:rsidR="006148E9" w:rsidRPr="00F238EB" w:rsidRDefault="006148E9" w:rsidP="00FC2AD7">
            <w:pPr>
              <w:pStyle w:val="0-Ishodi"/>
              <w:suppressAutoHyphens/>
            </w:pPr>
            <w:r w:rsidRPr="00F238EB">
              <w:t>Analizira položaj pravaca i ravnina u prostoru i računa udaljenost.</w:t>
            </w:r>
          </w:p>
        </w:tc>
        <w:tc>
          <w:tcPr>
            <w:tcW w:w="3252" w:type="dxa"/>
          </w:tcPr>
          <w:p w14:paraId="558D5C1C" w14:textId="77777777" w:rsidR="006148E9" w:rsidRPr="00F238EB" w:rsidRDefault="006148E9" w:rsidP="00F238EB">
            <w:pPr>
              <w:pStyle w:val="0-Tekst"/>
            </w:pPr>
            <w:r w:rsidRPr="00F238EB">
              <w:t xml:space="preserve">Razlikuje točku, pravac, ravninu te analizira i objašnjava međusobne položaje. </w:t>
            </w:r>
          </w:p>
          <w:p w14:paraId="2B139216" w14:textId="77777777" w:rsidR="006148E9" w:rsidRPr="00F238EB" w:rsidRDefault="006148E9" w:rsidP="00F238EB">
            <w:pPr>
              <w:pStyle w:val="0-Tekst"/>
            </w:pPr>
            <w:r w:rsidRPr="00F238EB">
              <w:t>Određuje ortogonalnu projekciju geometrijskoga objekta.</w:t>
            </w:r>
          </w:p>
          <w:p w14:paraId="28D82FC2" w14:textId="77777777" w:rsidR="00F238EB" w:rsidRDefault="006148E9" w:rsidP="00F238EB">
            <w:pPr>
              <w:pStyle w:val="0-Tekst"/>
            </w:pPr>
            <w:r w:rsidRPr="00F238EB">
              <w:t>Računa udaljenosti točaka, pravaca, ravnina.</w:t>
            </w:r>
          </w:p>
          <w:p w14:paraId="08ACF02F" w14:textId="77777777" w:rsidR="00F238EB" w:rsidRPr="00F238EB" w:rsidRDefault="00F238EB" w:rsidP="00F238EB">
            <w:pPr>
              <w:pStyle w:val="0-Tekst"/>
            </w:pPr>
          </w:p>
        </w:tc>
        <w:tc>
          <w:tcPr>
            <w:tcW w:w="2117" w:type="dxa"/>
          </w:tcPr>
          <w:p w14:paraId="6D86F238" w14:textId="77777777" w:rsidR="006148E9" w:rsidRPr="00F238EB" w:rsidRDefault="006148E9" w:rsidP="0007672A">
            <w:pPr>
              <w:pStyle w:val="0-Tekst"/>
              <w:suppressAutoHyphens/>
            </w:pPr>
            <w:r w:rsidRPr="00F238EB">
              <w:lastRenderedPageBreak/>
              <w:t>Objašnjava međusobne položaje točaka, pravaca, ravnina.</w:t>
            </w:r>
          </w:p>
        </w:tc>
        <w:tc>
          <w:tcPr>
            <w:tcW w:w="2118" w:type="dxa"/>
          </w:tcPr>
          <w:p w14:paraId="6D07428E" w14:textId="77777777" w:rsidR="006148E9" w:rsidRPr="00F238EB" w:rsidRDefault="006148E9" w:rsidP="00F238EB">
            <w:pPr>
              <w:pStyle w:val="0-Tekst"/>
            </w:pPr>
            <w:r w:rsidRPr="00F238EB">
              <w:t>Određuje ortogonalnu projekciju.</w:t>
            </w:r>
          </w:p>
        </w:tc>
        <w:tc>
          <w:tcPr>
            <w:tcW w:w="2117" w:type="dxa"/>
          </w:tcPr>
          <w:p w14:paraId="4A91374C" w14:textId="77777777" w:rsidR="006148E9" w:rsidRPr="00F238EB" w:rsidRDefault="006148E9" w:rsidP="00F238EB">
            <w:pPr>
              <w:pStyle w:val="0-Tekst"/>
            </w:pPr>
            <w:r w:rsidRPr="00F238EB">
              <w:t>Analizira međusobne položaje pravaca i ravnina u prostoru.</w:t>
            </w:r>
          </w:p>
        </w:tc>
        <w:tc>
          <w:tcPr>
            <w:tcW w:w="2118" w:type="dxa"/>
          </w:tcPr>
          <w:p w14:paraId="4003463C" w14:textId="77777777" w:rsidR="006148E9" w:rsidRPr="00F238EB" w:rsidRDefault="006148E9" w:rsidP="0007672A">
            <w:pPr>
              <w:pStyle w:val="0-Tekst"/>
              <w:suppressAutoHyphens/>
            </w:pPr>
            <w:r w:rsidRPr="00F238EB">
              <w:t>Računa udaljenost točaka, pravaca i ravnina.</w:t>
            </w:r>
          </w:p>
          <w:p w14:paraId="58AA4DA7" w14:textId="77777777" w:rsidR="006148E9" w:rsidRPr="00F238EB" w:rsidRDefault="006148E9" w:rsidP="00F238EB">
            <w:pPr>
              <w:pStyle w:val="0-Tekst"/>
            </w:pPr>
          </w:p>
        </w:tc>
      </w:tr>
      <w:tr w:rsidR="006148E9" w:rsidRPr="00F238EB" w14:paraId="3063ACB2" w14:textId="77777777" w:rsidTr="00763EBB">
        <w:tc>
          <w:tcPr>
            <w:tcW w:w="13994" w:type="dxa"/>
            <w:gridSpan w:val="9"/>
          </w:tcPr>
          <w:p w14:paraId="63F9D327" w14:textId="24B2081E" w:rsidR="006148E9" w:rsidRPr="00F238EB" w:rsidRDefault="003B4BDB" w:rsidP="00F238EB">
            <w:pPr>
              <w:pStyle w:val="0-Tekst"/>
            </w:pPr>
            <w:r>
              <w:t>NAPOMENA</w:t>
            </w:r>
            <w:r w:rsidR="006148E9" w:rsidRPr="00F238EB">
              <w:t>:</w:t>
            </w:r>
          </w:p>
          <w:p w14:paraId="0226757C" w14:textId="77777777" w:rsidR="006148E9" w:rsidRPr="00F238EB" w:rsidRDefault="006148E9" w:rsidP="00F238EB">
            <w:pPr>
              <w:pStyle w:val="0-Tekst"/>
            </w:pPr>
            <w:r w:rsidRPr="00F238EB">
              <w:t>Koristiti se modelima, mrežama ili skicama geometrijskih tijela.</w:t>
            </w:r>
          </w:p>
          <w:p w14:paraId="78AA17E5" w14:textId="30420DF7" w:rsidR="00484EB0" w:rsidRPr="00F238EB" w:rsidRDefault="006148E9" w:rsidP="00F238EB">
            <w:pPr>
              <w:pStyle w:val="0-Tekst"/>
            </w:pPr>
            <w:r w:rsidRPr="00F238EB">
              <w:t>Pri određivanju udaljenosti koristi</w:t>
            </w:r>
            <w:r w:rsidR="000F4A73">
              <w:t>ti</w:t>
            </w:r>
            <w:r w:rsidRPr="00F238EB">
              <w:t xml:space="preserve"> se dosad stečenim znanjima (Pitagorin poučak, trigonometrijski omjeri…).</w:t>
            </w:r>
          </w:p>
        </w:tc>
      </w:tr>
      <w:tr w:rsidR="006148E9" w:rsidRPr="00F238EB" w14:paraId="0182B2AB" w14:textId="77777777" w:rsidTr="00763EBB">
        <w:tc>
          <w:tcPr>
            <w:tcW w:w="486" w:type="dxa"/>
          </w:tcPr>
          <w:p w14:paraId="7AE4EFEB" w14:textId="77777777" w:rsidR="006148E9" w:rsidRPr="00F238EB" w:rsidRDefault="006148E9" w:rsidP="00F238EB">
            <w:pPr>
              <w:pStyle w:val="0-Ishodi"/>
            </w:pPr>
            <w:r w:rsidRPr="00F238EB">
              <w:t>9.</w:t>
            </w:r>
          </w:p>
        </w:tc>
        <w:tc>
          <w:tcPr>
            <w:tcW w:w="1786" w:type="dxa"/>
            <w:gridSpan w:val="3"/>
            <w:shd w:val="clear" w:color="auto" w:fill="B4FAB4"/>
          </w:tcPr>
          <w:p w14:paraId="3BD5009C" w14:textId="77777777" w:rsidR="006148E9" w:rsidRPr="00F238EB" w:rsidRDefault="006148E9" w:rsidP="00FC2AD7">
            <w:pPr>
              <w:pStyle w:val="0-Ishodi"/>
              <w:suppressAutoHyphens/>
            </w:pPr>
            <w:r w:rsidRPr="00F238EB">
              <w:t>C. 2. 6</w:t>
            </w:r>
          </w:p>
          <w:p w14:paraId="75852C6C" w14:textId="77777777" w:rsidR="006148E9" w:rsidRPr="00F238EB" w:rsidRDefault="006148E9" w:rsidP="00FC2AD7">
            <w:pPr>
              <w:pStyle w:val="0-Ishodi"/>
              <w:shd w:val="clear" w:color="auto" w:fill="FAFAB4"/>
              <w:suppressAutoHyphens/>
            </w:pPr>
            <w:r w:rsidRPr="00F238EB">
              <w:t>D. 2. 4</w:t>
            </w:r>
          </w:p>
          <w:p w14:paraId="11061D94" w14:textId="77777777" w:rsidR="006148E9" w:rsidRPr="00F238EB" w:rsidRDefault="006148E9" w:rsidP="00FC2AD7">
            <w:pPr>
              <w:pStyle w:val="0-Ishodi"/>
              <w:suppressAutoHyphens/>
            </w:pPr>
          </w:p>
          <w:p w14:paraId="32A97170" w14:textId="77777777" w:rsidR="006148E9" w:rsidRPr="00F238EB" w:rsidRDefault="006148E9" w:rsidP="00FC2AD7">
            <w:pPr>
              <w:pStyle w:val="0-Ishodi"/>
              <w:suppressAutoHyphens/>
            </w:pPr>
            <w:r w:rsidRPr="00F238EB">
              <w:t>Računa volumen i oplošje geometrijskih tijela.</w:t>
            </w:r>
          </w:p>
        </w:tc>
        <w:tc>
          <w:tcPr>
            <w:tcW w:w="3252" w:type="dxa"/>
          </w:tcPr>
          <w:p w14:paraId="54DA5FEF" w14:textId="03C9805A" w:rsidR="002370D3" w:rsidRDefault="006148E9" w:rsidP="00F238EB">
            <w:pPr>
              <w:pStyle w:val="0-Tekst"/>
            </w:pPr>
            <w:r w:rsidRPr="00F238EB">
              <w:t>Prepoznaje i opisuje u</w:t>
            </w:r>
            <w:r w:rsidR="007A48FD">
              <w:t>spravnu prizmu   (</w:t>
            </w:r>
            <w:r w:rsidRPr="00F238EB">
              <w:t>četverostrana, pravilna šest</w:t>
            </w:r>
            <w:r w:rsidR="007A48FD">
              <w:t>erostrana), piramidu (</w:t>
            </w:r>
            <w:r w:rsidRPr="00F238EB">
              <w:t>četverostrana, pravilna šesteros</w:t>
            </w:r>
            <w:r w:rsidR="00F238EB">
              <w:t xml:space="preserve">trana), valjak, stožac i kuglu. </w:t>
            </w:r>
          </w:p>
          <w:p w14:paraId="297191C8" w14:textId="752BB88D" w:rsidR="006148E9" w:rsidRPr="00F238EB" w:rsidRDefault="006148E9" w:rsidP="00F238EB">
            <w:pPr>
              <w:pStyle w:val="0-Tekst"/>
            </w:pPr>
            <w:r w:rsidRPr="00F238EB">
              <w:t xml:space="preserve">Računa elemente (duljine bridova, volumen, oplošje, </w:t>
            </w:r>
            <w:r w:rsidR="002370D3">
              <w:t>polumjer</w:t>
            </w:r>
            <w:r w:rsidRPr="00F238EB">
              <w:t xml:space="preserve"> baze…) prizme, valjka, piramide, stošca, kugle te rotacijskih tijela.</w:t>
            </w:r>
          </w:p>
          <w:p w14:paraId="04F27310" w14:textId="77777777" w:rsidR="006148E9" w:rsidRPr="00F238EB" w:rsidRDefault="006148E9" w:rsidP="00F238EB">
            <w:pPr>
              <w:pStyle w:val="0-Tekst"/>
            </w:pPr>
          </w:p>
          <w:p w14:paraId="6434D246" w14:textId="1E157BCB" w:rsidR="006148E9" w:rsidRPr="00F238EB" w:rsidRDefault="0049276F" w:rsidP="00F238EB">
            <w:pPr>
              <w:pStyle w:val="0-Tekst"/>
            </w:pPr>
            <w:r>
              <w:t>Prošireni sadržaj</w:t>
            </w:r>
            <w:r w:rsidR="006148E9" w:rsidRPr="00F238EB">
              <w:t>:</w:t>
            </w:r>
          </w:p>
          <w:p w14:paraId="5973C0BD" w14:textId="77777777" w:rsidR="006148E9" w:rsidRPr="00F238EB" w:rsidRDefault="006148E9" w:rsidP="00F238EB">
            <w:pPr>
              <w:pStyle w:val="0-Tekst"/>
            </w:pPr>
            <w:r w:rsidRPr="00F238EB">
              <w:t>Platonova tijela.</w:t>
            </w:r>
          </w:p>
        </w:tc>
        <w:tc>
          <w:tcPr>
            <w:tcW w:w="2117" w:type="dxa"/>
          </w:tcPr>
          <w:p w14:paraId="48B5EF6C" w14:textId="77777777" w:rsidR="006148E9" w:rsidRPr="00F238EB" w:rsidRDefault="006148E9" w:rsidP="0007672A">
            <w:pPr>
              <w:pStyle w:val="0-Tekst"/>
              <w:suppressAutoHyphens/>
            </w:pPr>
            <w:r w:rsidRPr="00F238EB">
              <w:t>Opisuje prizmu, piramidu, valjak, stožac i kuglu.</w:t>
            </w:r>
          </w:p>
        </w:tc>
        <w:tc>
          <w:tcPr>
            <w:tcW w:w="2118" w:type="dxa"/>
          </w:tcPr>
          <w:p w14:paraId="06AED722" w14:textId="77777777" w:rsidR="006148E9" w:rsidRPr="00F238EB" w:rsidRDefault="006148E9" w:rsidP="0007672A">
            <w:pPr>
              <w:pStyle w:val="0-Tekst"/>
              <w:suppressAutoHyphens/>
            </w:pPr>
            <w:r w:rsidRPr="00F238EB">
              <w:t>Računa volumen i oplošje prizme i valjka rabeći zadane elemente i obrnuto.</w:t>
            </w:r>
          </w:p>
        </w:tc>
        <w:tc>
          <w:tcPr>
            <w:tcW w:w="2117" w:type="dxa"/>
          </w:tcPr>
          <w:p w14:paraId="7C7FDF1B" w14:textId="77777777" w:rsidR="006148E9" w:rsidRPr="00F238EB" w:rsidRDefault="006148E9" w:rsidP="0007672A">
            <w:pPr>
              <w:pStyle w:val="0-Tekst"/>
              <w:suppressAutoHyphens/>
            </w:pPr>
            <w:r w:rsidRPr="00F238EB">
              <w:t>Računa volumen i oplošje piramide, stošca i kugle rabeći  zadane elemente i obrnuto.</w:t>
            </w:r>
          </w:p>
        </w:tc>
        <w:tc>
          <w:tcPr>
            <w:tcW w:w="2118" w:type="dxa"/>
          </w:tcPr>
          <w:p w14:paraId="509F1202" w14:textId="77777777" w:rsidR="006148E9" w:rsidRPr="00F238EB" w:rsidRDefault="006148E9" w:rsidP="0007672A">
            <w:pPr>
              <w:pStyle w:val="0-Tekst"/>
              <w:suppressAutoHyphens/>
            </w:pPr>
            <w:r w:rsidRPr="00F238EB">
              <w:t>Računa volumen i oplošje rotacijskih geometrijskih tijela iz zadanih elemenata i obrnuto.</w:t>
            </w:r>
          </w:p>
        </w:tc>
      </w:tr>
      <w:tr w:rsidR="006148E9" w:rsidRPr="00F238EB" w14:paraId="1F01968F" w14:textId="77777777" w:rsidTr="00763EBB">
        <w:tc>
          <w:tcPr>
            <w:tcW w:w="13994" w:type="dxa"/>
            <w:gridSpan w:val="9"/>
          </w:tcPr>
          <w:p w14:paraId="0E0CF8BB" w14:textId="148EE379" w:rsidR="006148E9" w:rsidRPr="00F238EB" w:rsidRDefault="00EA07AA" w:rsidP="00F238EB">
            <w:pPr>
              <w:pStyle w:val="0-Tekst"/>
            </w:pPr>
            <w:r>
              <w:t>NAPOMENA:</w:t>
            </w:r>
          </w:p>
          <w:p w14:paraId="22AED0AA" w14:textId="77777777" w:rsidR="006148E9" w:rsidRPr="00F238EB" w:rsidRDefault="006148E9" w:rsidP="00F238EB">
            <w:pPr>
              <w:pStyle w:val="0-Tekst"/>
            </w:pPr>
            <w:r w:rsidRPr="00F238EB">
              <w:t xml:space="preserve">Ovaj ishod treba obraditi nakon poučka o sinusima. </w:t>
            </w:r>
          </w:p>
          <w:p w14:paraId="2787C79D" w14:textId="711E8B7A" w:rsidR="002370D3" w:rsidRPr="00F238EB" w:rsidRDefault="006148E9" w:rsidP="00F238EB">
            <w:pPr>
              <w:pStyle w:val="0-Tekst"/>
            </w:pPr>
            <w:r w:rsidRPr="00F238EB">
              <w:t>Otkrivati  formule za volumen prebacujući vodu (ili rižu, pijesak…) iz šuplje piramide/stošca u šuplju prizmu/valjak sukladnih baza i visine.</w:t>
            </w:r>
          </w:p>
        </w:tc>
      </w:tr>
      <w:tr w:rsidR="006148E9" w:rsidRPr="00F238EB" w14:paraId="2DDCE295" w14:textId="77777777" w:rsidTr="00763EBB">
        <w:tc>
          <w:tcPr>
            <w:tcW w:w="486" w:type="dxa"/>
          </w:tcPr>
          <w:p w14:paraId="1AF9B6D8" w14:textId="77777777" w:rsidR="006148E9" w:rsidRPr="00F238EB" w:rsidRDefault="006148E9" w:rsidP="00F238EB">
            <w:pPr>
              <w:pStyle w:val="0-Ishodi"/>
            </w:pPr>
            <w:r w:rsidRPr="00F238EB">
              <w:t>10.</w:t>
            </w:r>
          </w:p>
        </w:tc>
        <w:tc>
          <w:tcPr>
            <w:tcW w:w="1786" w:type="dxa"/>
            <w:gridSpan w:val="3"/>
            <w:shd w:val="clear" w:color="auto" w:fill="FADCB4"/>
          </w:tcPr>
          <w:p w14:paraId="78E831DA" w14:textId="77777777" w:rsidR="006148E9" w:rsidRPr="00F238EB" w:rsidRDefault="006148E9" w:rsidP="00FC2AD7">
            <w:pPr>
              <w:pStyle w:val="0-Ishodi"/>
              <w:suppressAutoHyphens/>
            </w:pPr>
            <w:r w:rsidRPr="00F238EB">
              <w:t>E. 2. 1</w:t>
            </w:r>
          </w:p>
          <w:p w14:paraId="7ECD7549" w14:textId="77777777" w:rsidR="006148E9" w:rsidRPr="00F238EB" w:rsidRDefault="006148E9" w:rsidP="00FC2AD7">
            <w:pPr>
              <w:pStyle w:val="0-Ishodi"/>
              <w:suppressAutoHyphens/>
            </w:pPr>
          </w:p>
          <w:p w14:paraId="2B196822" w14:textId="77777777" w:rsidR="006148E9" w:rsidRPr="00F238EB" w:rsidRDefault="006148E9" w:rsidP="00FC2AD7">
            <w:pPr>
              <w:pStyle w:val="0-Ishodi"/>
              <w:suppressAutoHyphens/>
            </w:pPr>
            <w:r w:rsidRPr="00F238EB">
              <w:t>Barata podatcim</w:t>
            </w:r>
            <w:r w:rsidR="00FC2AD7">
              <w:t>a prikazanim na različite načine</w:t>
            </w:r>
            <w:r w:rsidRPr="00F238EB">
              <w:t>. Crta brkatu kutiju.</w:t>
            </w:r>
          </w:p>
        </w:tc>
        <w:tc>
          <w:tcPr>
            <w:tcW w:w="3252" w:type="dxa"/>
          </w:tcPr>
          <w:p w14:paraId="559AC7E9" w14:textId="77777777" w:rsidR="002370D3" w:rsidRDefault="006148E9" w:rsidP="00F238EB">
            <w:pPr>
              <w:pStyle w:val="0-Tekst"/>
            </w:pPr>
            <w:r w:rsidRPr="00F238EB">
              <w:t>Prikazuje podatke tablično, stupčastim dijagramom, h</w:t>
            </w:r>
            <w:r w:rsidR="00F238EB">
              <w:t xml:space="preserve">istogramom, </w:t>
            </w:r>
            <w:r w:rsidRPr="00F238EB">
              <w:t>dijagramom stablo – list, linijskim dijagramom itd.</w:t>
            </w:r>
            <w:bookmarkStart w:id="18" w:name="h.vfib8pfdi0hb" w:colFirst="0" w:colLast="0"/>
            <w:bookmarkEnd w:id="18"/>
            <w:r w:rsidR="00F238EB">
              <w:t xml:space="preserve"> </w:t>
            </w:r>
            <w:r w:rsidRPr="00F238EB">
              <w:t>Određuje srednje vrijednosti (mod, medijan, donji i gornji kvar</w:t>
            </w:r>
            <w:r w:rsidR="00F238EB">
              <w:t>til) te standardnu</w:t>
            </w:r>
            <w:r w:rsidR="00FC2AD7">
              <w:t xml:space="preserve"> devijaciju. </w:t>
            </w:r>
          </w:p>
          <w:p w14:paraId="08BCA883" w14:textId="23B799FA" w:rsidR="006148E9" w:rsidRDefault="006148E9" w:rsidP="00F238EB">
            <w:pPr>
              <w:pStyle w:val="0-Tekst"/>
            </w:pPr>
            <w:r w:rsidRPr="00F238EB">
              <w:t>Crta brkatu kutiju.</w:t>
            </w:r>
          </w:p>
          <w:p w14:paraId="5516F79B" w14:textId="77777777" w:rsidR="00020924" w:rsidRPr="00F238EB" w:rsidRDefault="00020924" w:rsidP="00F238EB">
            <w:pPr>
              <w:pStyle w:val="0-Tekst"/>
            </w:pPr>
          </w:p>
          <w:p w14:paraId="6DAB2736" w14:textId="77777777" w:rsidR="006148E9" w:rsidRDefault="006148E9" w:rsidP="00F238EB">
            <w:pPr>
              <w:pStyle w:val="0-Tekst"/>
            </w:pPr>
            <w:bookmarkStart w:id="19" w:name="h.ey15wd24j7jv" w:colFirst="0" w:colLast="0"/>
            <w:bookmarkEnd w:id="19"/>
            <w:r w:rsidRPr="00F238EB">
              <w:lastRenderedPageBreak/>
              <w:t>Korelacija s Geografijom, Informatikom, Kemijom i Biologijom.</w:t>
            </w:r>
          </w:p>
          <w:p w14:paraId="489959FE" w14:textId="42E887B6" w:rsidR="00F32844" w:rsidRPr="00F238EB" w:rsidRDefault="00F32844" w:rsidP="00F238EB">
            <w:pPr>
              <w:pStyle w:val="0-Tekst"/>
            </w:pPr>
          </w:p>
        </w:tc>
        <w:tc>
          <w:tcPr>
            <w:tcW w:w="2117" w:type="dxa"/>
          </w:tcPr>
          <w:p w14:paraId="3E1E4C27" w14:textId="77777777" w:rsidR="006148E9" w:rsidRPr="00F238EB" w:rsidRDefault="006148E9" w:rsidP="00F238EB">
            <w:pPr>
              <w:pStyle w:val="0-Tekst"/>
            </w:pPr>
            <w:r w:rsidRPr="00F238EB">
              <w:lastRenderedPageBreak/>
              <w:t>Prikuplja, organizira i prikazuje podatke na pogodan grafički način.</w:t>
            </w:r>
          </w:p>
        </w:tc>
        <w:tc>
          <w:tcPr>
            <w:tcW w:w="2118" w:type="dxa"/>
          </w:tcPr>
          <w:p w14:paraId="2B5C36B5" w14:textId="77777777" w:rsidR="006148E9" w:rsidRPr="00F238EB" w:rsidRDefault="006148E9" w:rsidP="0007672A">
            <w:pPr>
              <w:pStyle w:val="0-Tekst"/>
              <w:suppressAutoHyphens/>
            </w:pPr>
            <w:r w:rsidRPr="00F238EB">
              <w:t>Iščitava podatke iz grafičkoga prikaza.</w:t>
            </w:r>
          </w:p>
        </w:tc>
        <w:tc>
          <w:tcPr>
            <w:tcW w:w="2117" w:type="dxa"/>
          </w:tcPr>
          <w:p w14:paraId="0BAB7C9F" w14:textId="77777777" w:rsidR="006148E9" w:rsidRPr="00F238EB" w:rsidRDefault="006148E9" w:rsidP="00F238EB">
            <w:pPr>
              <w:pStyle w:val="0-Tekst"/>
            </w:pPr>
            <w:r w:rsidRPr="00F238EB">
              <w:t>Određuje i interpretira srednje vrijednosti i standardnu devijaciju i crta brkatu kutiju.</w:t>
            </w:r>
          </w:p>
        </w:tc>
        <w:tc>
          <w:tcPr>
            <w:tcW w:w="2118" w:type="dxa"/>
          </w:tcPr>
          <w:p w14:paraId="4CD8A273" w14:textId="77777777" w:rsidR="006148E9" w:rsidRPr="00F238EB" w:rsidRDefault="006148E9" w:rsidP="00F238EB">
            <w:pPr>
              <w:pStyle w:val="0-Tekst"/>
            </w:pPr>
            <w:r w:rsidRPr="00F238EB">
              <w:t>Uspoređuje i interpretira više skupova istovrsnih podataka.</w:t>
            </w:r>
          </w:p>
        </w:tc>
      </w:tr>
      <w:tr w:rsidR="006148E9" w:rsidRPr="00F238EB" w14:paraId="6FACA895" w14:textId="77777777" w:rsidTr="00763EBB">
        <w:tc>
          <w:tcPr>
            <w:tcW w:w="13994" w:type="dxa"/>
            <w:gridSpan w:val="9"/>
          </w:tcPr>
          <w:p w14:paraId="0DED2894" w14:textId="08348A4F" w:rsidR="006148E9" w:rsidRPr="00F238EB" w:rsidRDefault="00EA07AA" w:rsidP="00F238EB">
            <w:pPr>
              <w:pStyle w:val="0-Tekst"/>
            </w:pPr>
            <w:r>
              <w:t>NAPOMENA:</w:t>
            </w:r>
          </w:p>
          <w:p w14:paraId="000CD669" w14:textId="10502880" w:rsidR="006148E9" w:rsidRPr="00F238EB" w:rsidRDefault="006148E9" w:rsidP="00F238EB">
            <w:pPr>
              <w:pStyle w:val="0-Tekst"/>
            </w:pPr>
            <w:r w:rsidRPr="00F238EB">
              <w:t>Prikazivanje mjera dijagramom brkate kutije omogućava lakšu interpretaciju tih mjera i lakšu usporedbu vi</w:t>
            </w:r>
            <w:r w:rsidR="002370D3">
              <w:t>še skupova istovrsnih podataka.</w:t>
            </w:r>
          </w:p>
          <w:p w14:paraId="078A1E7D" w14:textId="77777777" w:rsidR="006148E9" w:rsidRPr="00F238EB" w:rsidRDefault="006148E9" w:rsidP="00F238EB">
            <w:pPr>
              <w:pStyle w:val="0-Tekst"/>
            </w:pPr>
            <w:r w:rsidRPr="00F238EB">
              <w:t>Primjer: Mjerenjem mase petnaest bjeloglavih supova dobiveni su sljedeći podatci o masama jedinki:</w:t>
            </w:r>
          </w:p>
          <w:p w14:paraId="58C0588F" w14:textId="77777777" w:rsidR="006148E9" w:rsidRPr="00F238EB" w:rsidRDefault="006148E9" w:rsidP="00F238EB">
            <w:pPr>
              <w:pStyle w:val="0-Tekst"/>
            </w:pPr>
            <w:r w:rsidRPr="00F238EB">
              <w:t>7.5, 7.8, 9.1, 9.3, 9.1, 8.2, 7.5, 7.5, 7.3, 8.2, 8.3, 8.8, 9.8, 7.3, 9.7.</w:t>
            </w:r>
          </w:p>
          <w:p w14:paraId="66124174" w14:textId="4F6384A4" w:rsidR="006148E9" w:rsidRPr="00F238EB" w:rsidRDefault="00D402FB" w:rsidP="00F238EB">
            <w:pPr>
              <w:pStyle w:val="0-Tekst"/>
            </w:pPr>
            <w:r>
              <w:t>Odredite</w:t>
            </w:r>
            <w:r w:rsidR="006148E9" w:rsidRPr="00F238EB">
              <w:t xml:space="preserve"> statističke parametre (aritmetička sredina, mod, medijan, donji i gornji kvartil, standardnu devijaciju).</w:t>
            </w:r>
          </w:p>
          <w:p w14:paraId="6565EF28" w14:textId="65B8063A" w:rsidR="006148E9" w:rsidRPr="00F238EB" w:rsidRDefault="00C16878" w:rsidP="00F238EB">
            <w:pPr>
              <w:pStyle w:val="0-Tekst"/>
            </w:pPr>
            <w:r>
              <w:t>Objasnite</w:t>
            </w:r>
            <w:r w:rsidR="006148E9" w:rsidRPr="00F238EB">
              <w:t xml:space="preserve"> značenje standardne devijacije na primjeru toga uzorka bjeloglavih supova.</w:t>
            </w:r>
          </w:p>
          <w:p w14:paraId="1294C094" w14:textId="3BD9C3DA" w:rsidR="002370D3" w:rsidRPr="00F238EB" w:rsidRDefault="00D402FB" w:rsidP="00F238EB">
            <w:pPr>
              <w:pStyle w:val="0-Tekst"/>
            </w:pPr>
            <w:r>
              <w:t>Prikažite</w:t>
            </w:r>
            <w:r w:rsidR="006148E9" w:rsidRPr="00F238EB">
              <w:t xml:space="preserve"> statističke parametre toga uzorka dijagramom brkate kutije.</w:t>
            </w:r>
          </w:p>
        </w:tc>
      </w:tr>
      <w:tr w:rsidR="006148E9" w:rsidRPr="00F238EB" w14:paraId="047C23BB" w14:textId="77777777" w:rsidTr="00763EBB">
        <w:tc>
          <w:tcPr>
            <w:tcW w:w="486" w:type="dxa"/>
          </w:tcPr>
          <w:p w14:paraId="4DCC4C85" w14:textId="77777777" w:rsidR="006148E9" w:rsidRPr="00F238EB" w:rsidRDefault="006148E9" w:rsidP="00F238EB">
            <w:pPr>
              <w:pStyle w:val="0-Ishodi"/>
            </w:pPr>
            <w:r w:rsidRPr="00F238EB">
              <w:t>11.</w:t>
            </w:r>
          </w:p>
        </w:tc>
        <w:tc>
          <w:tcPr>
            <w:tcW w:w="1786" w:type="dxa"/>
            <w:gridSpan w:val="3"/>
            <w:shd w:val="clear" w:color="auto" w:fill="FADCB4"/>
          </w:tcPr>
          <w:p w14:paraId="31A075D7" w14:textId="77777777" w:rsidR="006148E9" w:rsidRPr="00F238EB" w:rsidRDefault="006148E9" w:rsidP="0076335B">
            <w:pPr>
              <w:pStyle w:val="0-Ishodi"/>
              <w:suppressAutoHyphens/>
            </w:pPr>
            <w:r w:rsidRPr="00F238EB">
              <w:t>E. 2. 2</w:t>
            </w:r>
          </w:p>
          <w:p w14:paraId="73D585AE" w14:textId="77777777" w:rsidR="006148E9" w:rsidRPr="00F238EB" w:rsidRDefault="006148E9" w:rsidP="0076335B">
            <w:pPr>
              <w:pStyle w:val="0-Ishodi"/>
              <w:suppressAutoHyphens/>
            </w:pPr>
          </w:p>
          <w:p w14:paraId="6176567A" w14:textId="77777777" w:rsidR="006148E9" w:rsidRPr="00F238EB" w:rsidRDefault="006148E9" w:rsidP="0076335B">
            <w:pPr>
              <w:pStyle w:val="0-Ishodi"/>
              <w:suppressAutoHyphens/>
            </w:pPr>
            <w:r w:rsidRPr="00F238EB">
              <w:t>Primjenjuje vjerojatnost.</w:t>
            </w:r>
          </w:p>
        </w:tc>
        <w:tc>
          <w:tcPr>
            <w:tcW w:w="3252" w:type="dxa"/>
          </w:tcPr>
          <w:p w14:paraId="13E06050" w14:textId="77777777" w:rsidR="006148E9" w:rsidRPr="00F238EB" w:rsidRDefault="006148E9" w:rsidP="0007672A">
            <w:pPr>
              <w:pStyle w:val="0-Tekst"/>
              <w:suppressAutoHyphens/>
            </w:pPr>
            <w:r w:rsidRPr="00F238EB">
              <w:t>Opisuje siguran i nemoguć događaj.</w:t>
            </w:r>
            <w:r w:rsidRPr="00F238EB">
              <w:br/>
              <w:t>Rabi algebru događaja (unija, presjek, komplement) za određivanje vjerojatnosti.</w:t>
            </w:r>
          </w:p>
          <w:p w14:paraId="21DB964F" w14:textId="77777777" w:rsidR="006148E9" w:rsidRPr="00F238EB" w:rsidRDefault="006148E9" w:rsidP="0007672A">
            <w:pPr>
              <w:pStyle w:val="0-Tekst"/>
              <w:suppressAutoHyphens/>
            </w:pPr>
            <w:r w:rsidRPr="00F238EB">
              <w:t>Određuje geometrijsku vjerojatnost.</w:t>
            </w:r>
          </w:p>
        </w:tc>
        <w:tc>
          <w:tcPr>
            <w:tcW w:w="2117" w:type="dxa"/>
          </w:tcPr>
          <w:p w14:paraId="002225DA" w14:textId="77777777" w:rsidR="006148E9" w:rsidRPr="00F238EB" w:rsidRDefault="006148E9" w:rsidP="00F238EB">
            <w:pPr>
              <w:pStyle w:val="0-Tekst"/>
            </w:pPr>
            <w:r w:rsidRPr="00F238EB">
              <w:t>Određuje skup svih povoljnih i svih mogućih događaja.</w:t>
            </w:r>
          </w:p>
        </w:tc>
        <w:tc>
          <w:tcPr>
            <w:tcW w:w="2118" w:type="dxa"/>
          </w:tcPr>
          <w:p w14:paraId="3912C4CF" w14:textId="77777777" w:rsidR="006148E9" w:rsidRPr="00F238EB" w:rsidRDefault="006148E9" w:rsidP="00F238EB">
            <w:pPr>
              <w:pStyle w:val="0-Tekst"/>
            </w:pPr>
            <w:r w:rsidRPr="00F238EB">
              <w:t>Primjenjuje klasičnu definiciju vjerojatnosti.</w:t>
            </w:r>
          </w:p>
        </w:tc>
        <w:tc>
          <w:tcPr>
            <w:tcW w:w="2117" w:type="dxa"/>
          </w:tcPr>
          <w:p w14:paraId="2014FDEA" w14:textId="77777777" w:rsidR="006148E9" w:rsidRPr="00F238EB" w:rsidRDefault="006148E9" w:rsidP="00F238EB">
            <w:pPr>
              <w:pStyle w:val="0-Tekst"/>
            </w:pPr>
            <w:r w:rsidRPr="00F238EB">
              <w:t>Primjenjuje skupove za prikaz slučajnoga događaja.</w:t>
            </w:r>
          </w:p>
        </w:tc>
        <w:tc>
          <w:tcPr>
            <w:tcW w:w="2118" w:type="dxa"/>
          </w:tcPr>
          <w:p w14:paraId="605DAB29" w14:textId="77777777" w:rsidR="006148E9" w:rsidRPr="00F238EB" w:rsidRDefault="006148E9" w:rsidP="00F238EB">
            <w:pPr>
              <w:pStyle w:val="0-Tekst"/>
            </w:pPr>
            <w:r w:rsidRPr="00F238EB">
              <w:t>Računa i primjenjuje vjerojatnost slučajnoga događaja.</w:t>
            </w:r>
          </w:p>
        </w:tc>
      </w:tr>
      <w:tr w:rsidR="00763EBB" w:rsidRPr="00381E2C" w14:paraId="31513B90" w14:textId="77777777" w:rsidTr="00AD7C71">
        <w:tc>
          <w:tcPr>
            <w:tcW w:w="495" w:type="dxa"/>
            <w:gridSpan w:val="2"/>
          </w:tcPr>
          <w:p w14:paraId="118B28FF" w14:textId="3C67A032" w:rsidR="00763EBB" w:rsidRPr="00381E2C" w:rsidRDefault="00763EBB" w:rsidP="00D51BA9">
            <w:pPr>
              <w:pStyle w:val="0-Ishodi"/>
            </w:pPr>
          </w:p>
        </w:tc>
        <w:tc>
          <w:tcPr>
            <w:tcW w:w="1770" w:type="dxa"/>
            <w:shd w:val="clear" w:color="auto" w:fill="FFCDCD"/>
          </w:tcPr>
          <w:p w14:paraId="22B08871" w14:textId="299235A7" w:rsidR="00763EBB" w:rsidRPr="00381E2C" w:rsidRDefault="00763EBB" w:rsidP="00D51BA9">
            <w:pPr>
              <w:pStyle w:val="0-Ishodi"/>
              <w:suppressAutoHyphens/>
            </w:pPr>
            <w:r>
              <w:t xml:space="preserve">A. </w:t>
            </w:r>
            <w:r w:rsidR="001355CC">
              <w:t>2</w:t>
            </w:r>
          </w:p>
          <w:p w14:paraId="696F2DAA" w14:textId="77777777" w:rsidR="00763EBB" w:rsidRPr="00381E2C" w:rsidRDefault="00763EBB" w:rsidP="00D51BA9">
            <w:pPr>
              <w:pStyle w:val="0-Ishodi"/>
              <w:suppressAutoHyphens/>
            </w:pPr>
          </w:p>
          <w:p w14:paraId="45AEFE95" w14:textId="77777777" w:rsidR="00763EBB" w:rsidRPr="001355CC" w:rsidRDefault="00763EBB" w:rsidP="00D51BA9">
            <w:pPr>
              <w:pStyle w:val="0-Ishodi"/>
              <w:suppressAutoHyphens/>
              <w:rPr>
                <w:color w:val="FF0000"/>
              </w:rPr>
            </w:pPr>
            <w:r w:rsidRPr="001355CC">
              <w:rPr>
                <w:color w:val="FF0000"/>
              </w:rPr>
              <w:t>Računa i interpretira računske operacije s kompleksnim brojevima u Gaussovoj ravnini.</w:t>
            </w:r>
          </w:p>
          <w:p w14:paraId="3AE4600B" w14:textId="77777777" w:rsidR="00763EBB" w:rsidRDefault="00763EBB" w:rsidP="00D51BA9">
            <w:pPr>
              <w:pStyle w:val="0-Ishodi"/>
              <w:suppressAutoHyphens/>
            </w:pPr>
          </w:p>
          <w:p w14:paraId="6937D20F" w14:textId="5D3DDDB0" w:rsidR="00763EBB" w:rsidRPr="00381E2C" w:rsidRDefault="00763EBB" w:rsidP="00D51BA9">
            <w:pPr>
              <w:pStyle w:val="0-Ishodi"/>
              <w:suppressAutoHyphens/>
            </w:pPr>
            <w:r w:rsidRPr="002370D3">
              <w:rPr>
                <w:color w:val="FF0000"/>
              </w:rPr>
              <w:t>IZBORNI ISHOD</w:t>
            </w:r>
          </w:p>
        </w:tc>
        <w:tc>
          <w:tcPr>
            <w:tcW w:w="3259" w:type="dxa"/>
            <w:gridSpan w:val="2"/>
          </w:tcPr>
          <w:p w14:paraId="1D827A98" w14:textId="77777777" w:rsidR="00763EBB" w:rsidRPr="00381E2C" w:rsidRDefault="00763EBB" w:rsidP="00D51BA9">
            <w:pPr>
              <w:pStyle w:val="0-Tekst"/>
            </w:pPr>
            <w:r>
              <w:t>Prikazuje</w:t>
            </w:r>
            <w:r w:rsidRPr="00381E2C">
              <w:t xml:space="preserve"> kompleksan broj u algebarskome obliku</w:t>
            </w:r>
            <w:r>
              <w:t xml:space="preserve"> i u Gaussovoj ravnini</w:t>
            </w:r>
            <w:r w:rsidRPr="00381E2C">
              <w:t xml:space="preserve">. </w:t>
            </w:r>
          </w:p>
          <w:p w14:paraId="0E813A10" w14:textId="77777777" w:rsidR="002370D3" w:rsidRDefault="00763EBB" w:rsidP="00D51BA9">
            <w:pPr>
              <w:pStyle w:val="0-Tekst"/>
            </w:pPr>
            <w:r w:rsidRPr="00381E2C">
              <w:t xml:space="preserve">Zbraja, oduzima, množi i </w:t>
            </w:r>
            <w:r>
              <w:t xml:space="preserve">dijeli kompleksne brojeve.  </w:t>
            </w:r>
          </w:p>
          <w:p w14:paraId="664A5ECF" w14:textId="77777777" w:rsidR="002370D3" w:rsidRDefault="00763EBB" w:rsidP="00D51BA9">
            <w:pPr>
              <w:pStyle w:val="0-Tekst"/>
            </w:pPr>
            <w:r>
              <w:t>O</w:t>
            </w:r>
            <w:r w:rsidRPr="00381E2C">
              <w:t>dređuje i prikazuje konjugirano kompleksan broj i modul kompleksnoga broja.</w:t>
            </w:r>
            <w:r>
              <w:t xml:space="preserve"> </w:t>
            </w:r>
          </w:p>
          <w:p w14:paraId="31A5D756" w14:textId="25591A15" w:rsidR="00763EBB" w:rsidRPr="00381E2C" w:rsidRDefault="00763EBB" w:rsidP="00D51BA9">
            <w:pPr>
              <w:pStyle w:val="0-Tekst"/>
            </w:pPr>
            <w:r w:rsidRPr="00381E2C">
              <w:t xml:space="preserve">Interpretira geometrijsko značenje zbroja, razlike ili modula razlike dvaju kompleksnih brojeva.  </w:t>
            </w:r>
          </w:p>
          <w:p w14:paraId="4242C7F9" w14:textId="77777777" w:rsidR="00763EBB" w:rsidRPr="00381E2C" w:rsidRDefault="00763EBB" w:rsidP="00D51BA9">
            <w:pPr>
              <w:pStyle w:val="0-Tekst"/>
            </w:pPr>
          </w:p>
        </w:tc>
        <w:tc>
          <w:tcPr>
            <w:tcW w:w="2117" w:type="dxa"/>
          </w:tcPr>
          <w:p w14:paraId="16FE6B1C" w14:textId="77777777" w:rsidR="00763EBB" w:rsidRPr="00381E2C" w:rsidRDefault="00763EBB" w:rsidP="00D51BA9">
            <w:pPr>
              <w:pStyle w:val="0-Tekst"/>
            </w:pPr>
            <w:r w:rsidRPr="00381E2C">
              <w:t>Prikazuje kompleksan broj u algebarskome obliku</w:t>
            </w:r>
            <w:r>
              <w:t xml:space="preserve"> i u Gaussovoj ravnini</w:t>
            </w:r>
            <w:r w:rsidRPr="00381E2C">
              <w:t>, zbraja, oduzima i množi kompleksne brojeve.</w:t>
            </w:r>
          </w:p>
        </w:tc>
        <w:tc>
          <w:tcPr>
            <w:tcW w:w="2118" w:type="dxa"/>
          </w:tcPr>
          <w:p w14:paraId="395FC7DF" w14:textId="77777777" w:rsidR="00763EBB" w:rsidRPr="00381E2C" w:rsidRDefault="00763EBB" w:rsidP="00D51BA9">
            <w:pPr>
              <w:pStyle w:val="0-Tekst"/>
            </w:pPr>
            <w:r w:rsidRPr="00381E2C">
              <w:t>Uočava vezu modula kompleksnoga broja i k</w:t>
            </w:r>
            <w:r>
              <w:t>onjugirano kompleksnoga broja s</w:t>
            </w:r>
            <w:r w:rsidRPr="00381E2C">
              <w:t xml:space="preserve"> njegovim prikazom u Gaussovoj ravnini.</w:t>
            </w:r>
          </w:p>
        </w:tc>
        <w:tc>
          <w:tcPr>
            <w:tcW w:w="2117" w:type="dxa"/>
          </w:tcPr>
          <w:p w14:paraId="2A83806B" w14:textId="247427CF" w:rsidR="00763EBB" w:rsidRPr="00381E2C" w:rsidRDefault="00763EBB" w:rsidP="001355CC">
            <w:pPr>
              <w:pStyle w:val="0-Tekst"/>
            </w:pPr>
            <w:r w:rsidRPr="00381E2C">
              <w:t>Računa s kompleksnim brojevima</w:t>
            </w:r>
            <w:r>
              <w:t xml:space="preserve"> </w:t>
            </w:r>
            <w:r w:rsidR="001355CC">
              <w:t>u različitim prikazima.</w:t>
            </w:r>
          </w:p>
        </w:tc>
        <w:tc>
          <w:tcPr>
            <w:tcW w:w="2118" w:type="dxa"/>
          </w:tcPr>
          <w:p w14:paraId="11E24A83" w14:textId="77777777" w:rsidR="00763EBB" w:rsidRPr="00381E2C" w:rsidRDefault="00763EBB" w:rsidP="00D51BA9">
            <w:pPr>
              <w:pStyle w:val="0-Tekst"/>
            </w:pPr>
            <w:r w:rsidRPr="00381E2C">
              <w:t>Interpretira geometrijsko značenje računskih operacija s kompleksnim brojevima u Gaussovoj ravnini.</w:t>
            </w:r>
          </w:p>
        </w:tc>
      </w:tr>
    </w:tbl>
    <w:p w14:paraId="2C41DDF3" w14:textId="77777777" w:rsidR="00763EBB" w:rsidRPr="00652B3B" w:rsidRDefault="00763EBB" w:rsidP="00716478">
      <w:pPr>
        <w:pStyle w:val="CKR-H3"/>
        <w:rPr>
          <w:sz w:val="36"/>
          <w:szCs w:val="36"/>
        </w:rPr>
      </w:pPr>
    </w:p>
    <w:p w14:paraId="4E80C8BC" w14:textId="77777777" w:rsidR="0076335B" w:rsidRPr="00652B3B" w:rsidRDefault="0076335B" w:rsidP="00716478">
      <w:pPr>
        <w:pStyle w:val="CKR-H3"/>
        <w:rPr>
          <w:sz w:val="36"/>
          <w:szCs w:val="36"/>
        </w:rPr>
      </w:pPr>
    </w:p>
    <w:p w14:paraId="3DA1C07E" w14:textId="77777777" w:rsidR="0076335B" w:rsidRPr="00652B3B" w:rsidRDefault="0076335B" w:rsidP="00716478">
      <w:pPr>
        <w:pStyle w:val="CKR-H3"/>
        <w:rPr>
          <w:sz w:val="36"/>
          <w:szCs w:val="36"/>
        </w:rPr>
      </w:pPr>
    </w:p>
    <w:p w14:paraId="5B93FC8F" w14:textId="7403AE70" w:rsidR="00C23136" w:rsidRPr="00652B3B" w:rsidRDefault="00C23136" w:rsidP="00716478">
      <w:pPr>
        <w:pStyle w:val="CKR-H3"/>
        <w:rPr>
          <w:sz w:val="36"/>
          <w:szCs w:val="36"/>
        </w:rPr>
      </w:pPr>
    </w:p>
    <w:p w14:paraId="574CCE78" w14:textId="77777777" w:rsidR="00C23136" w:rsidRPr="00652B3B" w:rsidRDefault="00C23136" w:rsidP="00716478">
      <w:pPr>
        <w:pStyle w:val="CKR-H3"/>
        <w:rPr>
          <w:sz w:val="36"/>
          <w:szCs w:val="36"/>
        </w:rPr>
      </w:pPr>
    </w:p>
    <w:p w14:paraId="29DA745D" w14:textId="33C147DC" w:rsidR="006148E9" w:rsidRPr="00BF5DDE" w:rsidRDefault="006148E9" w:rsidP="00F32844">
      <w:pPr>
        <w:pStyle w:val="CKR-H3"/>
        <w:numPr>
          <w:ilvl w:val="0"/>
          <w:numId w:val="11"/>
        </w:numPr>
        <w:jc w:val="center"/>
        <w:rPr>
          <w:sz w:val="40"/>
          <w:szCs w:val="40"/>
        </w:rPr>
      </w:pPr>
      <w:r w:rsidRPr="00BF5DDE">
        <w:rPr>
          <w:sz w:val="40"/>
          <w:szCs w:val="40"/>
        </w:rPr>
        <w:t xml:space="preserve">razred </w:t>
      </w:r>
      <w:r w:rsidR="00716478" w:rsidRPr="00BF5DDE">
        <w:rPr>
          <w:sz w:val="40"/>
          <w:szCs w:val="40"/>
        </w:rPr>
        <w:t xml:space="preserve">četverogodišnje </w:t>
      </w:r>
      <w:r w:rsidRPr="00BF5DDE">
        <w:rPr>
          <w:sz w:val="40"/>
          <w:szCs w:val="40"/>
        </w:rPr>
        <w:t>srednje škole (</w:t>
      </w:r>
      <w:r w:rsidR="00716478" w:rsidRPr="00BF5DDE">
        <w:rPr>
          <w:sz w:val="40"/>
          <w:szCs w:val="40"/>
        </w:rPr>
        <w:t>105 sati</w:t>
      </w:r>
      <w:r w:rsidRPr="00BF5DDE">
        <w:rPr>
          <w:sz w:val="40"/>
          <w:szCs w:val="40"/>
        </w:rPr>
        <w:t>)</w:t>
      </w:r>
    </w:p>
    <w:p w14:paraId="08D32164" w14:textId="4C5600FF" w:rsidR="00F32844" w:rsidRDefault="00F32844" w:rsidP="00F32844">
      <w:pPr>
        <w:pStyle w:val="CKR-H3"/>
        <w:jc w:val="center"/>
        <w:rPr>
          <w:sz w:val="36"/>
          <w:szCs w:val="36"/>
        </w:rPr>
      </w:pPr>
    </w:p>
    <w:p w14:paraId="1A711F77" w14:textId="5B228326" w:rsidR="00F32844" w:rsidRDefault="00F32844" w:rsidP="00F32844">
      <w:pPr>
        <w:pStyle w:val="CKR-H3"/>
        <w:jc w:val="center"/>
        <w:rPr>
          <w:sz w:val="36"/>
          <w:szCs w:val="36"/>
        </w:rPr>
      </w:pPr>
    </w:p>
    <w:p w14:paraId="4E3ED591" w14:textId="77777777" w:rsidR="00C23136" w:rsidRDefault="00C23136" w:rsidP="00F32844">
      <w:pPr>
        <w:pStyle w:val="CKR-H3"/>
        <w:jc w:val="center"/>
        <w:rPr>
          <w:sz w:val="36"/>
          <w:szCs w:val="36"/>
        </w:rPr>
      </w:pPr>
    </w:p>
    <w:p w14:paraId="3899A73D" w14:textId="77777777" w:rsidR="00C23136" w:rsidRDefault="00C23136" w:rsidP="00F32844">
      <w:pPr>
        <w:pStyle w:val="CKR-H3"/>
        <w:jc w:val="center"/>
        <w:rPr>
          <w:sz w:val="36"/>
          <w:szCs w:val="36"/>
        </w:rPr>
      </w:pPr>
    </w:p>
    <w:p w14:paraId="6ADBBBE1" w14:textId="340A1209" w:rsidR="00F32844" w:rsidRPr="00716478" w:rsidRDefault="00F32844" w:rsidP="00F32844">
      <w:pPr>
        <w:pStyle w:val="CKR-H3"/>
        <w:jc w:val="center"/>
        <w:rPr>
          <w:sz w:val="36"/>
          <w:szCs w:val="36"/>
        </w:rPr>
      </w:pPr>
    </w:p>
    <w:p w14:paraId="261D7800" w14:textId="79E78365" w:rsidR="006148E9" w:rsidRDefault="006148E9" w:rsidP="006148E9"/>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7"/>
        <w:gridCol w:w="1832"/>
        <w:gridCol w:w="3148"/>
        <w:gridCol w:w="2130"/>
        <w:gridCol w:w="2130"/>
        <w:gridCol w:w="2154"/>
        <w:gridCol w:w="2083"/>
        <w:gridCol w:w="24"/>
      </w:tblGrid>
      <w:tr w:rsidR="006148E9" w:rsidRPr="00F238EB" w14:paraId="0A0EC1B8" w14:textId="77777777" w:rsidTr="00AD7C71">
        <w:trPr>
          <w:trHeight w:val="425"/>
          <w:tblHeader/>
        </w:trPr>
        <w:tc>
          <w:tcPr>
            <w:tcW w:w="14018" w:type="dxa"/>
            <w:gridSpan w:val="8"/>
            <w:shd w:val="clear" w:color="auto" w:fill="B4DCEB"/>
            <w:vAlign w:val="center"/>
          </w:tcPr>
          <w:p w14:paraId="539158F6" w14:textId="77777777" w:rsidR="006148E9" w:rsidRPr="00F238EB" w:rsidRDefault="006148E9" w:rsidP="00716478">
            <w:pPr>
              <w:pStyle w:val="0-Vrh"/>
            </w:pPr>
            <w:r w:rsidRPr="00F238EB">
              <w:lastRenderedPageBreak/>
              <w:t>MATEMATIKA – NA KRAJU 3. RAZREDA ČETVEROGODIŠNJE SREDNJE ŠKOLE (</w:t>
            </w:r>
            <w:r w:rsidR="00716478">
              <w:t>105 sati</w:t>
            </w:r>
            <w:r w:rsidRPr="00F238EB">
              <w:t>) UČENIK:</w:t>
            </w:r>
          </w:p>
        </w:tc>
      </w:tr>
      <w:tr w:rsidR="006148E9" w:rsidRPr="00F238EB" w14:paraId="3A31697B" w14:textId="77777777" w:rsidTr="00AD7C71">
        <w:trPr>
          <w:tblHeader/>
        </w:trPr>
        <w:tc>
          <w:tcPr>
            <w:tcW w:w="14018" w:type="dxa"/>
            <w:gridSpan w:val="8"/>
            <w:shd w:val="clear" w:color="auto" w:fill="C8FAFA"/>
            <w:vAlign w:val="center"/>
          </w:tcPr>
          <w:p w14:paraId="732A55FB" w14:textId="5D2E6C9A" w:rsidR="006148E9" w:rsidRPr="00F238EB" w:rsidRDefault="006148E9" w:rsidP="00F238EB">
            <w:pPr>
              <w:pStyle w:val="0-Vrh"/>
            </w:pPr>
            <w:r w:rsidRPr="00F238EB">
              <w:t>DOMENE: A – BROJEVI, B – ALGEBRA I FUNKCIJE, C – OBLIK I PROSTOR, D – MJERENJE, E</w:t>
            </w:r>
            <w:r w:rsidR="0076335B">
              <w:t xml:space="preserve"> – </w:t>
            </w:r>
            <w:r w:rsidR="0049276F">
              <w:t>PODATCI</w:t>
            </w:r>
            <w:r w:rsidRPr="00F238EB">
              <w:t>, STATISTIKA I VJEROJATNOST</w:t>
            </w:r>
          </w:p>
        </w:tc>
      </w:tr>
      <w:tr w:rsidR="006148E9" w:rsidRPr="00F238EB" w14:paraId="38D5BFC3" w14:textId="77777777" w:rsidTr="00AD7C71">
        <w:trPr>
          <w:tblHeader/>
        </w:trPr>
        <w:tc>
          <w:tcPr>
            <w:tcW w:w="517" w:type="dxa"/>
            <w:vMerge w:val="restart"/>
            <w:shd w:val="clear" w:color="auto" w:fill="D7B9EB"/>
            <w:vAlign w:val="center"/>
          </w:tcPr>
          <w:p w14:paraId="14A871B9" w14:textId="77777777" w:rsidR="006148E9" w:rsidRPr="00F238EB" w:rsidRDefault="006148E9" w:rsidP="00F238EB">
            <w:pPr>
              <w:pStyle w:val="0-Naslov"/>
            </w:pPr>
            <w:r w:rsidRPr="00F238EB">
              <w:t>RB.</w:t>
            </w:r>
          </w:p>
        </w:tc>
        <w:tc>
          <w:tcPr>
            <w:tcW w:w="1832" w:type="dxa"/>
            <w:vMerge w:val="restart"/>
            <w:shd w:val="clear" w:color="auto" w:fill="D7B9EB"/>
            <w:vAlign w:val="center"/>
          </w:tcPr>
          <w:p w14:paraId="1D1F781D" w14:textId="77777777" w:rsidR="006148E9" w:rsidRPr="00F238EB" w:rsidRDefault="006148E9" w:rsidP="00F238EB">
            <w:pPr>
              <w:pStyle w:val="0-Naslov"/>
            </w:pPr>
            <w:r w:rsidRPr="00F238EB">
              <w:t>ISHOD</w:t>
            </w:r>
          </w:p>
        </w:tc>
        <w:tc>
          <w:tcPr>
            <w:tcW w:w="3148" w:type="dxa"/>
            <w:vMerge w:val="restart"/>
            <w:shd w:val="clear" w:color="auto" w:fill="D7B9EB"/>
            <w:vAlign w:val="center"/>
          </w:tcPr>
          <w:p w14:paraId="5B4FA2F6" w14:textId="77777777" w:rsidR="006148E9" w:rsidRPr="00F238EB" w:rsidRDefault="006148E9" w:rsidP="00F238EB">
            <w:pPr>
              <w:pStyle w:val="0-Naslov"/>
            </w:pPr>
            <w:r w:rsidRPr="00F238EB">
              <w:t>RAZRADA ISHODA</w:t>
            </w:r>
          </w:p>
        </w:tc>
        <w:tc>
          <w:tcPr>
            <w:tcW w:w="8521" w:type="dxa"/>
            <w:gridSpan w:val="5"/>
            <w:shd w:val="clear" w:color="auto" w:fill="D7B9EB"/>
            <w:vAlign w:val="center"/>
          </w:tcPr>
          <w:p w14:paraId="192B9A93" w14:textId="77777777" w:rsidR="006148E9" w:rsidRPr="00F238EB" w:rsidRDefault="006148E9" w:rsidP="00F238EB">
            <w:pPr>
              <w:pStyle w:val="0-Naslov"/>
              <w:jc w:val="center"/>
            </w:pPr>
            <w:r w:rsidRPr="00F238EB">
              <w:t>RAZINE USVOJENOSTI</w:t>
            </w:r>
          </w:p>
        </w:tc>
      </w:tr>
      <w:tr w:rsidR="006148E9" w:rsidRPr="00F238EB" w14:paraId="135BCDE4" w14:textId="77777777" w:rsidTr="00AD7C71">
        <w:trPr>
          <w:tblHeader/>
        </w:trPr>
        <w:tc>
          <w:tcPr>
            <w:tcW w:w="517" w:type="dxa"/>
            <w:vMerge/>
            <w:shd w:val="clear" w:color="auto" w:fill="D7B9EB"/>
          </w:tcPr>
          <w:p w14:paraId="7B2A64D1" w14:textId="77777777" w:rsidR="006148E9" w:rsidRPr="00F238EB" w:rsidRDefault="006148E9" w:rsidP="00F238EB">
            <w:pPr>
              <w:pStyle w:val="0-Naslov"/>
            </w:pPr>
          </w:p>
        </w:tc>
        <w:tc>
          <w:tcPr>
            <w:tcW w:w="1832" w:type="dxa"/>
            <w:vMerge/>
            <w:shd w:val="clear" w:color="auto" w:fill="D7B9EB"/>
            <w:vAlign w:val="center"/>
          </w:tcPr>
          <w:p w14:paraId="246AA2FC" w14:textId="77777777" w:rsidR="006148E9" w:rsidRPr="00F238EB" w:rsidRDefault="006148E9" w:rsidP="00F238EB">
            <w:pPr>
              <w:pStyle w:val="0-Naslov"/>
            </w:pPr>
          </w:p>
        </w:tc>
        <w:tc>
          <w:tcPr>
            <w:tcW w:w="3148" w:type="dxa"/>
            <w:vMerge/>
            <w:shd w:val="clear" w:color="auto" w:fill="D7B9EB"/>
            <w:vAlign w:val="center"/>
          </w:tcPr>
          <w:p w14:paraId="29FB572B" w14:textId="77777777" w:rsidR="006148E9" w:rsidRPr="00F238EB" w:rsidRDefault="006148E9" w:rsidP="00F238EB">
            <w:pPr>
              <w:pStyle w:val="0-Naslov"/>
            </w:pPr>
          </w:p>
        </w:tc>
        <w:tc>
          <w:tcPr>
            <w:tcW w:w="2130" w:type="dxa"/>
            <w:shd w:val="clear" w:color="auto" w:fill="FAC8FA"/>
            <w:vAlign w:val="center"/>
          </w:tcPr>
          <w:p w14:paraId="2A4BDA40" w14:textId="77777777" w:rsidR="006148E9" w:rsidRPr="00F238EB" w:rsidRDefault="006148E9" w:rsidP="00F238EB">
            <w:pPr>
              <w:pStyle w:val="0-Naslov"/>
            </w:pPr>
            <w:r w:rsidRPr="00F238EB">
              <w:t>ZADOVOLJAVAJUĆA</w:t>
            </w:r>
          </w:p>
        </w:tc>
        <w:tc>
          <w:tcPr>
            <w:tcW w:w="2130" w:type="dxa"/>
            <w:shd w:val="clear" w:color="auto" w:fill="FAC8FA"/>
            <w:vAlign w:val="center"/>
          </w:tcPr>
          <w:p w14:paraId="3B00839F" w14:textId="77777777" w:rsidR="006148E9" w:rsidRPr="00F238EB" w:rsidRDefault="006148E9" w:rsidP="00F238EB">
            <w:pPr>
              <w:pStyle w:val="0-Naslov"/>
            </w:pPr>
            <w:r w:rsidRPr="00F238EB">
              <w:t>DOBRA</w:t>
            </w:r>
          </w:p>
        </w:tc>
        <w:tc>
          <w:tcPr>
            <w:tcW w:w="2154" w:type="dxa"/>
            <w:shd w:val="clear" w:color="auto" w:fill="FAC8FA"/>
            <w:vAlign w:val="center"/>
          </w:tcPr>
          <w:p w14:paraId="1DC63159" w14:textId="77777777" w:rsidR="006148E9" w:rsidRPr="00F238EB" w:rsidRDefault="006148E9" w:rsidP="00F238EB">
            <w:pPr>
              <w:pStyle w:val="0-Naslov"/>
            </w:pPr>
            <w:r w:rsidRPr="00F238EB">
              <w:t>VRLO DOBRA</w:t>
            </w:r>
          </w:p>
        </w:tc>
        <w:tc>
          <w:tcPr>
            <w:tcW w:w="2107" w:type="dxa"/>
            <w:gridSpan w:val="2"/>
            <w:shd w:val="clear" w:color="auto" w:fill="FAC8FA"/>
            <w:vAlign w:val="center"/>
          </w:tcPr>
          <w:p w14:paraId="575FDADA" w14:textId="77777777" w:rsidR="006148E9" w:rsidRPr="00F238EB" w:rsidRDefault="006148E9" w:rsidP="00F238EB">
            <w:pPr>
              <w:pStyle w:val="0-Naslov"/>
            </w:pPr>
            <w:r w:rsidRPr="00F238EB">
              <w:t>IZNIMNA</w:t>
            </w:r>
          </w:p>
        </w:tc>
      </w:tr>
      <w:tr w:rsidR="006148E9" w:rsidRPr="00F238EB" w14:paraId="4793D329" w14:textId="77777777" w:rsidTr="00AD7C71">
        <w:tc>
          <w:tcPr>
            <w:tcW w:w="517" w:type="dxa"/>
          </w:tcPr>
          <w:p w14:paraId="43F65E7F" w14:textId="77777777" w:rsidR="006148E9" w:rsidRPr="00F238EB" w:rsidRDefault="006148E9" w:rsidP="00F238EB">
            <w:pPr>
              <w:pStyle w:val="0-Ishodi"/>
            </w:pPr>
            <w:r w:rsidRPr="00F238EB">
              <w:t>1.</w:t>
            </w:r>
          </w:p>
        </w:tc>
        <w:tc>
          <w:tcPr>
            <w:tcW w:w="1832" w:type="dxa"/>
            <w:shd w:val="clear" w:color="auto" w:fill="FFCDCD"/>
          </w:tcPr>
          <w:p w14:paraId="5D941097" w14:textId="77777777" w:rsidR="006148E9" w:rsidRPr="00F238EB" w:rsidRDefault="006148E9" w:rsidP="0076335B">
            <w:pPr>
              <w:pStyle w:val="0-Ishodi"/>
              <w:suppressAutoHyphens/>
            </w:pPr>
            <w:r w:rsidRPr="00F238EB">
              <w:t>A. 3. 1</w:t>
            </w:r>
          </w:p>
          <w:p w14:paraId="144D649F" w14:textId="77777777" w:rsidR="006148E9" w:rsidRPr="00F238EB" w:rsidRDefault="006148E9" w:rsidP="0076335B">
            <w:pPr>
              <w:pStyle w:val="0-Ishodi"/>
              <w:shd w:val="clear" w:color="auto" w:fill="B4B4FA"/>
              <w:suppressAutoHyphens/>
            </w:pPr>
            <w:r w:rsidRPr="00F238EB">
              <w:t>B. 3. 1</w:t>
            </w:r>
          </w:p>
          <w:p w14:paraId="7819F396" w14:textId="77777777" w:rsidR="006148E9" w:rsidRPr="00F238EB" w:rsidRDefault="006148E9" w:rsidP="0076335B">
            <w:pPr>
              <w:pStyle w:val="0-Ishodi"/>
              <w:suppressAutoHyphens/>
            </w:pPr>
          </w:p>
          <w:p w14:paraId="16A2BACE" w14:textId="77777777" w:rsidR="006148E9" w:rsidRPr="00F238EB" w:rsidRDefault="006148E9" w:rsidP="0076335B">
            <w:pPr>
              <w:pStyle w:val="0-Ishodi"/>
              <w:suppressAutoHyphens/>
            </w:pPr>
            <w:r w:rsidRPr="00F238EB">
              <w:t>Primjenjuje pravila za računanje potencijama racionalnoga eksponenta.</w:t>
            </w:r>
          </w:p>
        </w:tc>
        <w:tc>
          <w:tcPr>
            <w:tcW w:w="3148" w:type="dxa"/>
          </w:tcPr>
          <w:p w14:paraId="7BE5274E" w14:textId="77777777" w:rsidR="006148E9" w:rsidRPr="00F238EB" w:rsidRDefault="006148E9" w:rsidP="00F238EB">
            <w:pPr>
              <w:pStyle w:val="0-Tekst"/>
            </w:pPr>
            <w:r w:rsidRPr="00F238EB">
              <w:t xml:space="preserve">Prelazi iz prikaza potencije racionalnoga eksponenta u prikaz korijenom i obrnuto. </w:t>
            </w:r>
          </w:p>
          <w:p w14:paraId="7C344365" w14:textId="77777777" w:rsidR="005853C6" w:rsidRDefault="006148E9" w:rsidP="00F238EB">
            <w:pPr>
              <w:pStyle w:val="0-Tekst"/>
            </w:pPr>
            <w:r w:rsidRPr="00F238EB">
              <w:t xml:space="preserve">Računa vrijednost korijena i potencija racionalnoga eksponenta sa ili bez džepnoga računala. </w:t>
            </w:r>
          </w:p>
          <w:p w14:paraId="2121DD90" w14:textId="02CFE296" w:rsidR="006148E9" w:rsidRPr="00F238EB" w:rsidRDefault="006148E9" w:rsidP="00F238EB">
            <w:pPr>
              <w:pStyle w:val="0-Tekst"/>
            </w:pPr>
            <w:r w:rsidRPr="00F238EB">
              <w:t>Računa s potencijama racionalnoga eksponenta.</w:t>
            </w:r>
          </w:p>
        </w:tc>
        <w:tc>
          <w:tcPr>
            <w:tcW w:w="2130" w:type="dxa"/>
          </w:tcPr>
          <w:p w14:paraId="2B3DAB77" w14:textId="77777777" w:rsidR="006148E9" w:rsidRPr="00F238EB" w:rsidRDefault="006148E9" w:rsidP="00F238EB">
            <w:pPr>
              <w:pStyle w:val="0-Tekst"/>
            </w:pPr>
            <w:r w:rsidRPr="00F238EB">
              <w:t>Prelazi iz jednoga prikaza potencije racionalnoga eksponenta u drugi prikaz.</w:t>
            </w:r>
          </w:p>
        </w:tc>
        <w:tc>
          <w:tcPr>
            <w:tcW w:w="2130" w:type="dxa"/>
          </w:tcPr>
          <w:p w14:paraId="77E7B903" w14:textId="77777777" w:rsidR="006148E9" w:rsidRPr="00F238EB" w:rsidRDefault="006148E9" w:rsidP="00F238EB">
            <w:pPr>
              <w:pStyle w:val="0-Tekst"/>
            </w:pPr>
            <w:r w:rsidRPr="00F238EB">
              <w:t>Računa vrijednost  potencija racionalnoga eksponenta.</w:t>
            </w:r>
          </w:p>
          <w:p w14:paraId="0FB19E8E" w14:textId="77777777" w:rsidR="006148E9" w:rsidRPr="00F238EB" w:rsidRDefault="006148E9" w:rsidP="00F238EB">
            <w:pPr>
              <w:pStyle w:val="0-Tekst"/>
            </w:pPr>
          </w:p>
        </w:tc>
        <w:tc>
          <w:tcPr>
            <w:tcW w:w="2154" w:type="dxa"/>
          </w:tcPr>
          <w:p w14:paraId="2C1C67CF" w14:textId="77777777" w:rsidR="006148E9" w:rsidRPr="00F238EB" w:rsidRDefault="006148E9" w:rsidP="00F238EB">
            <w:pPr>
              <w:pStyle w:val="0-Tekst"/>
            </w:pPr>
            <w:r w:rsidRPr="00F238EB">
              <w:t>Računa vrijednost brojevnoga izraza rabeći pravila za računanje s potencijama.</w:t>
            </w:r>
          </w:p>
          <w:p w14:paraId="58C728D8" w14:textId="77777777" w:rsidR="006148E9" w:rsidRPr="00F238EB" w:rsidRDefault="006148E9" w:rsidP="00F238EB">
            <w:pPr>
              <w:pStyle w:val="0-Tekst"/>
            </w:pPr>
          </w:p>
        </w:tc>
        <w:tc>
          <w:tcPr>
            <w:tcW w:w="2107" w:type="dxa"/>
            <w:gridSpan w:val="2"/>
          </w:tcPr>
          <w:p w14:paraId="6B76CC98" w14:textId="77777777" w:rsidR="006148E9" w:rsidRPr="00F238EB" w:rsidRDefault="006148E9" w:rsidP="00F238EB">
            <w:pPr>
              <w:pStyle w:val="0-Tekst"/>
            </w:pPr>
            <w:r w:rsidRPr="00F238EB">
              <w:t>Ra</w:t>
            </w:r>
            <w:r w:rsidR="0076335B">
              <w:t>čuna s potencijama racionalnoga</w:t>
            </w:r>
            <w:r w:rsidRPr="00F238EB">
              <w:t xml:space="preserve"> eksponenta u složenijim izrazima.</w:t>
            </w:r>
          </w:p>
        </w:tc>
      </w:tr>
      <w:tr w:rsidR="006148E9" w:rsidRPr="00F238EB" w14:paraId="6A609189" w14:textId="77777777" w:rsidTr="00AD7C71">
        <w:tc>
          <w:tcPr>
            <w:tcW w:w="517" w:type="dxa"/>
          </w:tcPr>
          <w:p w14:paraId="0D18B420" w14:textId="77777777" w:rsidR="006148E9" w:rsidRPr="00F238EB" w:rsidRDefault="006148E9" w:rsidP="00F238EB">
            <w:pPr>
              <w:pStyle w:val="0-Ishodi"/>
            </w:pPr>
            <w:r w:rsidRPr="00F238EB">
              <w:t>2.</w:t>
            </w:r>
          </w:p>
        </w:tc>
        <w:tc>
          <w:tcPr>
            <w:tcW w:w="1832" w:type="dxa"/>
            <w:shd w:val="clear" w:color="auto" w:fill="B4B4FA"/>
          </w:tcPr>
          <w:p w14:paraId="07C2D624" w14:textId="77777777" w:rsidR="006148E9" w:rsidRPr="00F238EB" w:rsidRDefault="006148E9" w:rsidP="0076335B">
            <w:pPr>
              <w:pStyle w:val="0-Ishodi"/>
              <w:suppressAutoHyphens/>
            </w:pPr>
            <w:r w:rsidRPr="00F238EB">
              <w:t>B. 3. 2</w:t>
            </w:r>
          </w:p>
          <w:p w14:paraId="589DE47D" w14:textId="77777777" w:rsidR="006148E9" w:rsidRPr="00F238EB" w:rsidRDefault="006148E9" w:rsidP="0076335B">
            <w:pPr>
              <w:pStyle w:val="0-Ishodi"/>
              <w:shd w:val="clear" w:color="auto" w:fill="B4FAB4"/>
              <w:suppressAutoHyphens/>
            </w:pPr>
            <w:r w:rsidRPr="00F238EB">
              <w:t>C. 3. 1</w:t>
            </w:r>
          </w:p>
          <w:p w14:paraId="3C537F34" w14:textId="77777777" w:rsidR="006148E9" w:rsidRPr="00F238EB" w:rsidRDefault="006148E9" w:rsidP="0076335B">
            <w:pPr>
              <w:pStyle w:val="0-Ishodi"/>
              <w:suppressAutoHyphens/>
            </w:pPr>
          </w:p>
          <w:p w14:paraId="6A43C807" w14:textId="77777777" w:rsidR="006148E9" w:rsidRPr="00F238EB" w:rsidRDefault="0076335B" w:rsidP="0076335B">
            <w:pPr>
              <w:pStyle w:val="0-Ishodi"/>
              <w:suppressAutoHyphens/>
            </w:pPr>
            <w:r>
              <w:t xml:space="preserve">Analizira </w:t>
            </w:r>
            <w:r w:rsidR="006148E9" w:rsidRPr="00F238EB">
              <w:t>eksponencijalnu i logaritamsku funkciju.</w:t>
            </w:r>
          </w:p>
        </w:tc>
        <w:tc>
          <w:tcPr>
            <w:tcW w:w="3148" w:type="dxa"/>
          </w:tcPr>
          <w:p w14:paraId="455DA217" w14:textId="77777777" w:rsidR="006148E9" w:rsidRPr="00F238EB" w:rsidRDefault="006148E9" w:rsidP="0007672A">
            <w:pPr>
              <w:pStyle w:val="0-Tekst"/>
              <w:suppressAutoHyphens/>
            </w:pPr>
            <w:r w:rsidRPr="00F238EB">
              <w:t>Određuje domenu, kodomenu, sliku</w:t>
            </w:r>
            <w:r w:rsidR="0076335B">
              <w:t>, rast i pad, inverznu funkciju</w:t>
            </w:r>
            <w:r w:rsidRPr="00F238EB">
              <w:t xml:space="preserve"> eksponencijalne i logaritamske funkcije </w:t>
            </w:r>
          </w:p>
          <w:p w14:paraId="34201543" w14:textId="77777777" w:rsidR="0076335B" w:rsidRPr="0076335B" w:rsidRDefault="006148E9" w:rsidP="0007672A">
            <w:pPr>
              <w:pStyle w:val="0-Tekst"/>
              <w:suppressAutoHyphens/>
              <w:rPr>
                <w:rFonts w:eastAsiaTheme="minorEastAsia"/>
              </w:rPr>
            </w:pPr>
            <w:r w:rsidRPr="00F238EB">
              <w:t>(</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  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m:t>
              </m:r>
            </m:oMath>
          </w:p>
          <w:p w14:paraId="4DDC7B10" w14:textId="77777777" w:rsidR="006148E9" w:rsidRPr="00F238EB" w:rsidRDefault="006148E9" w:rsidP="0007672A">
            <w:pPr>
              <w:pStyle w:val="0-Tekst"/>
              <w:suppressAutoHyphens/>
            </w:p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a</m:t>
                  </m:r>
                </m:sub>
              </m:sSub>
              <m:r>
                <w:rPr>
                  <w:rFonts w:ascii="Cambria Math" w:hAnsi="Cambria Math"/>
                </w:rPr>
                <m:t>x</m:t>
              </m:r>
            </m:oMath>
            <w:r w:rsidRPr="00F238EB">
              <w:t xml:space="preserve">) i crta graf. </w:t>
            </w:r>
          </w:p>
          <w:p w14:paraId="1E69F8D8" w14:textId="77777777" w:rsidR="006148E9" w:rsidRPr="00F238EB" w:rsidRDefault="006148E9" w:rsidP="00F238EB">
            <w:pPr>
              <w:pStyle w:val="0-Tekst"/>
            </w:pPr>
          </w:p>
          <w:p w14:paraId="627C3CC0" w14:textId="20FA8763" w:rsidR="006148E9" w:rsidRPr="00F238EB" w:rsidRDefault="0049276F" w:rsidP="00F238EB">
            <w:pPr>
              <w:pStyle w:val="0-Tekst"/>
            </w:pPr>
            <w:r>
              <w:t>Prošireni sadržaj</w:t>
            </w:r>
            <w:r w:rsidR="006148E9" w:rsidRPr="00F238EB">
              <w:t>:</w:t>
            </w:r>
          </w:p>
          <w:p w14:paraId="53337A20" w14:textId="7C03D45C" w:rsidR="006148E9" w:rsidRPr="00F238EB" w:rsidRDefault="006148E9" w:rsidP="00F238EB">
            <w:pPr>
              <w:pStyle w:val="0-Tekst"/>
            </w:pPr>
            <w:r w:rsidRPr="00F238EB">
              <w:t>Baza prirodnoga logaritma (</w:t>
            </w:r>
            <m:oMath>
              <m:r>
                <w:rPr>
                  <w:rFonts w:ascii="Cambria Math" w:hAnsi="Cambria Math"/>
                </w:rPr>
                <m:t>e</m:t>
              </m:r>
            </m:oMath>
            <w:r w:rsidRPr="00F238EB">
              <w:t xml:space="preserve">),  crtice iz povijesti: Euler, Napier. </w:t>
            </w:r>
          </w:p>
        </w:tc>
        <w:tc>
          <w:tcPr>
            <w:tcW w:w="2130" w:type="dxa"/>
          </w:tcPr>
          <w:p w14:paraId="78E0F86F" w14:textId="61FA1462" w:rsidR="006148E9" w:rsidRPr="00F238EB" w:rsidRDefault="006148E9" w:rsidP="0007672A">
            <w:pPr>
              <w:pStyle w:val="0-Tekst"/>
              <w:suppressAutoHyphens/>
            </w:pPr>
            <w:r w:rsidRPr="00F238EB">
              <w:t>Skicira graf ekspone</w:t>
            </w:r>
            <w:r w:rsidR="00FB1220">
              <w:t>ncijalne i logaritamske funkcije</w:t>
            </w:r>
            <w:r w:rsidRPr="00F238EB">
              <w:t>.</w:t>
            </w:r>
          </w:p>
        </w:tc>
        <w:tc>
          <w:tcPr>
            <w:tcW w:w="2130" w:type="dxa"/>
          </w:tcPr>
          <w:p w14:paraId="69A7C038" w14:textId="77777777" w:rsidR="006148E9" w:rsidRPr="00F238EB" w:rsidRDefault="006148E9" w:rsidP="0007672A">
            <w:pPr>
              <w:pStyle w:val="0-Tekst"/>
              <w:suppressAutoHyphens/>
            </w:pPr>
            <w:r w:rsidRPr="00F238EB">
              <w:t>Grafički prikazuje logaritamsku i eksponencijalnu funkciju.</w:t>
            </w:r>
          </w:p>
        </w:tc>
        <w:tc>
          <w:tcPr>
            <w:tcW w:w="2154" w:type="dxa"/>
          </w:tcPr>
          <w:p w14:paraId="638614F6" w14:textId="77777777" w:rsidR="006148E9" w:rsidRPr="00F238EB" w:rsidRDefault="006148E9" w:rsidP="0007672A">
            <w:pPr>
              <w:pStyle w:val="0-Tekst"/>
              <w:suppressAutoHyphens/>
            </w:pPr>
            <w:r w:rsidRPr="00F238EB">
              <w:t>Određuje svojstva eksponencijalne i logaritamske funkcije iz grafa funkcije.</w:t>
            </w:r>
          </w:p>
        </w:tc>
        <w:tc>
          <w:tcPr>
            <w:tcW w:w="2107" w:type="dxa"/>
            <w:gridSpan w:val="2"/>
          </w:tcPr>
          <w:p w14:paraId="29DEFB6F" w14:textId="77777777" w:rsidR="006148E9" w:rsidRPr="00F238EB" w:rsidRDefault="006148E9" w:rsidP="0007672A">
            <w:pPr>
              <w:pStyle w:val="0-Tekst"/>
              <w:suppressAutoHyphens/>
            </w:pPr>
            <w:r w:rsidRPr="00F238EB">
              <w:t>Analizira  eksponencijalnu i logaritamsku funkciju zadanu pravilom pridruživanja ili grafom.</w:t>
            </w:r>
          </w:p>
        </w:tc>
      </w:tr>
      <w:tr w:rsidR="006148E9" w:rsidRPr="00F238EB" w14:paraId="13743E14" w14:textId="77777777" w:rsidTr="00AD7C71">
        <w:tc>
          <w:tcPr>
            <w:tcW w:w="14018" w:type="dxa"/>
            <w:gridSpan w:val="8"/>
          </w:tcPr>
          <w:p w14:paraId="15BC2829" w14:textId="4A1D3AB1" w:rsidR="006148E9" w:rsidRPr="00F238EB" w:rsidRDefault="00EA07AA" w:rsidP="00F238EB">
            <w:pPr>
              <w:pStyle w:val="0-Tekst"/>
            </w:pPr>
            <w:r>
              <w:t>NAPOMENA:</w:t>
            </w:r>
          </w:p>
          <w:p w14:paraId="6E5D7C3E" w14:textId="0BF3544E" w:rsidR="00F32844" w:rsidRPr="00F238EB" w:rsidRDefault="001A4C79" w:rsidP="00F238EB">
            <w:pPr>
              <w:pStyle w:val="0-Tekst"/>
            </w:pPr>
            <w:r>
              <w:t>Rabiti programe dinamične geometrije te ostale primjerene i dostupne interaktivne računalne programe i alate</w:t>
            </w:r>
            <w:r w:rsidR="006148E9" w:rsidRPr="00F238EB">
              <w:t xml:space="preserve"> za otkrivanje svojstava i pravilnosti. Učenik otkriva osnovna svojstva funkcija preko njihovih grafova. Uočava „inverznu“ vezu između eksponencijalne i logaritamsk</w:t>
            </w:r>
            <w:r w:rsidR="0076335B">
              <w:t xml:space="preserve">e funkcije koristeći pravac </w:t>
            </w:r>
            <m:oMath>
              <m:r>
                <w:rPr>
                  <w:rFonts w:ascii="Cambria Math" w:hAnsi="Cambria Math"/>
                </w:rPr>
                <m:t>y=x</m:t>
              </m:r>
            </m:oMath>
            <w:r w:rsidR="006148E9" w:rsidRPr="00F238EB">
              <w:t>.</w:t>
            </w:r>
          </w:p>
        </w:tc>
      </w:tr>
      <w:tr w:rsidR="006148E9" w:rsidRPr="00F238EB" w14:paraId="6A020190" w14:textId="77777777" w:rsidTr="00AD7C71">
        <w:tc>
          <w:tcPr>
            <w:tcW w:w="517" w:type="dxa"/>
          </w:tcPr>
          <w:p w14:paraId="6D7E39F0" w14:textId="77777777" w:rsidR="006148E9" w:rsidRPr="00F238EB" w:rsidRDefault="006148E9" w:rsidP="00F238EB">
            <w:pPr>
              <w:pStyle w:val="0-Ishodi"/>
            </w:pPr>
            <w:r w:rsidRPr="00F238EB">
              <w:t>3.</w:t>
            </w:r>
          </w:p>
        </w:tc>
        <w:tc>
          <w:tcPr>
            <w:tcW w:w="1832" w:type="dxa"/>
            <w:shd w:val="clear" w:color="auto" w:fill="B4B4FA"/>
          </w:tcPr>
          <w:p w14:paraId="1E81A0A1" w14:textId="77777777" w:rsidR="006148E9" w:rsidRPr="00F238EB" w:rsidRDefault="006148E9" w:rsidP="0076335B">
            <w:pPr>
              <w:pStyle w:val="0-Ishodi"/>
              <w:suppressAutoHyphens/>
            </w:pPr>
            <w:r w:rsidRPr="00F238EB">
              <w:t>B. 3. 3</w:t>
            </w:r>
          </w:p>
          <w:p w14:paraId="6DFBFE74" w14:textId="77777777" w:rsidR="006148E9" w:rsidRPr="00F238EB" w:rsidRDefault="006148E9" w:rsidP="0076335B">
            <w:pPr>
              <w:pStyle w:val="0-Ishodi"/>
              <w:shd w:val="clear" w:color="auto" w:fill="B4FAB4"/>
              <w:suppressAutoHyphens/>
            </w:pPr>
            <w:r w:rsidRPr="00F238EB">
              <w:t>C. 3. 2</w:t>
            </w:r>
          </w:p>
          <w:p w14:paraId="775D8A4B" w14:textId="77777777" w:rsidR="006148E9" w:rsidRPr="00F238EB" w:rsidRDefault="006148E9" w:rsidP="0076335B">
            <w:pPr>
              <w:pStyle w:val="0-Ishodi"/>
              <w:suppressAutoHyphens/>
            </w:pPr>
          </w:p>
          <w:p w14:paraId="5A8F5DA6" w14:textId="77777777" w:rsidR="006148E9" w:rsidRPr="00F238EB" w:rsidRDefault="006148E9" w:rsidP="0076335B">
            <w:pPr>
              <w:pStyle w:val="0-Ishodi"/>
              <w:suppressAutoHyphens/>
            </w:pPr>
            <w:r w:rsidRPr="00F238EB">
              <w:t xml:space="preserve">Primjenjuje eksponencijalnu i </w:t>
            </w:r>
            <w:r w:rsidRPr="00F238EB">
              <w:lastRenderedPageBreak/>
              <w:t>logaritamsku funkciju.</w:t>
            </w:r>
          </w:p>
        </w:tc>
        <w:tc>
          <w:tcPr>
            <w:tcW w:w="3148" w:type="dxa"/>
          </w:tcPr>
          <w:p w14:paraId="490893A1" w14:textId="77777777" w:rsidR="006148E9" w:rsidRPr="00F238EB" w:rsidRDefault="006148E9" w:rsidP="0007672A">
            <w:pPr>
              <w:pStyle w:val="0-Tekst"/>
              <w:suppressAutoHyphens/>
            </w:pPr>
            <w:r w:rsidRPr="00F238EB">
              <w:lastRenderedPageBreak/>
              <w:t>Modelira problemsku situaciju, određuje i provjerava rješenja te im utvrđuje smislenost.</w:t>
            </w:r>
          </w:p>
          <w:p w14:paraId="691457A9" w14:textId="77777777" w:rsidR="006148E9" w:rsidRPr="00F238EB" w:rsidRDefault="006148E9" w:rsidP="00F238EB">
            <w:pPr>
              <w:pStyle w:val="0-Tekst"/>
            </w:pPr>
          </w:p>
          <w:p w14:paraId="4C73D5DF" w14:textId="22C16BF3" w:rsidR="006148E9" w:rsidRPr="00F238EB" w:rsidRDefault="0049276F" w:rsidP="00F238EB">
            <w:pPr>
              <w:pStyle w:val="0-Tekst"/>
            </w:pPr>
            <w:r>
              <w:t>Prošireni sadržaj</w:t>
            </w:r>
            <w:r w:rsidR="006148E9" w:rsidRPr="00F238EB">
              <w:t xml:space="preserve">: </w:t>
            </w:r>
          </w:p>
          <w:p w14:paraId="12E09FEF" w14:textId="2D540713" w:rsidR="006148E9" w:rsidRPr="00F238EB" w:rsidRDefault="00FB1220" w:rsidP="00F238EB">
            <w:pPr>
              <w:pStyle w:val="0-Tekst"/>
            </w:pPr>
            <w:r>
              <w:lastRenderedPageBreak/>
              <w:t>C</w:t>
            </w:r>
            <w:r w:rsidR="006148E9" w:rsidRPr="00F238EB">
              <w:t xml:space="preserve">rtice iz povijesti: Briggsove i Napierove logaritamske tablice, </w:t>
            </w:r>
          </w:p>
          <w:p w14:paraId="4E645815" w14:textId="77777777" w:rsidR="00F238EB" w:rsidRDefault="00F238EB" w:rsidP="00F238EB">
            <w:pPr>
              <w:pStyle w:val="0-Tekst"/>
            </w:pPr>
          </w:p>
          <w:p w14:paraId="7A9409AC" w14:textId="77777777" w:rsidR="006148E9" w:rsidRPr="00F238EB" w:rsidRDefault="006148E9" w:rsidP="00F238EB">
            <w:pPr>
              <w:pStyle w:val="0-Tekst"/>
            </w:pPr>
            <w:r w:rsidRPr="00F238EB">
              <w:t>Korelacija s Kemijom i Biologijom.</w:t>
            </w:r>
          </w:p>
        </w:tc>
        <w:tc>
          <w:tcPr>
            <w:tcW w:w="2130" w:type="dxa"/>
          </w:tcPr>
          <w:p w14:paraId="1C4408D8" w14:textId="77777777" w:rsidR="006148E9" w:rsidRPr="00F238EB" w:rsidRDefault="006148E9" w:rsidP="00F238EB">
            <w:pPr>
              <w:pStyle w:val="0-Tekst"/>
            </w:pPr>
            <w:r w:rsidRPr="00F238EB">
              <w:lastRenderedPageBreak/>
              <w:t>U problemu opisanome eksponencijalnom i logaritamskom funkcijom računa vrijednost funkcije zadanoga argumenta.</w:t>
            </w:r>
          </w:p>
        </w:tc>
        <w:tc>
          <w:tcPr>
            <w:tcW w:w="2130" w:type="dxa"/>
          </w:tcPr>
          <w:p w14:paraId="7913F598" w14:textId="77777777" w:rsidR="006148E9" w:rsidRPr="00F238EB" w:rsidRDefault="006148E9" w:rsidP="00F238EB">
            <w:pPr>
              <w:pStyle w:val="0-Tekst"/>
            </w:pPr>
            <w:r w:rsidRPr="00F238EB">
              <w:t>U problemu opisanome eksponencijalnom i logaritamskom funkcijom računa vrijednost argumenta.</w:t>
            </w:r>
          </w:p>
        </w:tc>
        <w:tc>
          <w:tcPr>
            <w:tcW w:w="2154" w:type="dxa"/>
          </w:tcPr>
          <w:p w14:paraId="0DC1D217" w14:textId="77777777" w:rsidR="006148E9" w:rsidRPr="00F238EB" w:rsidRDefault="006148E9" w:rsidP="0007672A">
            <w:pPr>
              <w:pStyle w:val="0-Tekst"/>
              <w:suppressAutoHyphens/>
            </w:pPr>
            <w:r w:rsidRPr="00F238EB">
              <w:t>Prepoznaje eksponencijalnu i logaritamsku ovisnost.</w:t>
            </w:r>
          </w:p>
        </w:tc>
        <w:tc>
          <w:tcPr>
            <w:tcW w:w="2107" w:type="dxa"/>
            <w:gridSpan w:val="2"/>
          </w:tcPr>
          <w:p w14:paraId="5FA57839" w14:textId="77777777" w:rsidR="006148E9" w:rsidRPr="00F238EB" w:rsidRDefault="006148E9" w:rsidP="0007672A">
            <w:pPr>
              <w:pStyle w:val="0-Tekst"/>
              <w:suppressAutoHyphens/>
            </w:pPr>
            <w:r w:rsidRPr="00F238EB">
              <w:t xml:space="preserve">Modelira eksponencijalnom i logaritamskom funkcijom. </w:t>
            </w:r>
          </w:p>
        </w:tc>
      </w:tr>
      <w:tr w:rsidR="006148E9" w:rsidRPr="00F238EB" w14:paraId="75149A9F" w14:textId="77777777" w:rsidTr="00AD7C71">
        <w:tc>
          <w:tcPr>
            <w:tcW w:w="517" w:type="dxa"/>
          </w:tcPr>
          <w:p w14:paraId="0936E704" w14:textId="77777777" w:rsidR="006148E9" w:rsidRPr="00F238EB" w:rsidRDefault="006148E9" w:rsidP="00F238EB">
            <w:pPr>
              <w:pStyle w:val="0-Ishodi"/>
            </w:pPr>
            <w:r w:rsidRPr="00F238EB">
              <w:t>4.</w:t>
            </w:r>
          </w:p>
        </w:tc>
        <w:tc>
          <w:tcPr>
            <w:tcW w:w="1832" w:type="dxa"/>
            <w:shd w:val="clear" w:color="auto" w:fill="B4B4FA"/>
          </w:tcPr>
          <w:p w14:paraId="1A493575" w14:textId="77777777" w:rsidR="006148E9" w:rsidRPr="00F238EB" w:rsidRDefault="006148E9" w:rsidP="0076335B">
            <w:pPr>
              <w:pStyle w:val="0-Ishodi"/>
              <w:suppressAutoHyphens/>
            </w:pPr>
            <w:r w:rsidRPr="00F238EB">
              <w:t>B. 3. 4</w:t>
            </w:r>
          </w:p>
          <w:p w14:paraId="05949B68" w14:textId="77777777" w:rsidR="006148E9" w:rsidRPr="00F238EB" w:rsidRDefault="006148E9" w:rsidP="0076335B">
            <w:pPr>
              <w:pStyle w:val="0-Ishodi"/>
              <w:suppressAutoHyphens/>
            </w:pPr>
          </w:p>
          <w:p w14:paraId="311A865A" w14:textId="77777777" w:rsidR="006148E9" w:rsidRPr="00F238EB" w:rsidRDefault="006148E9" w:rsidP="0076335B">
            <w:pPr>
              <w:pStyle w:val="0-Ishodi"/>
              <w:suppressAutoHyphens/>
            </w:pPr>
            <w:r w:rsidRPr="00F238EB">
              <w:t>Modelira eksponencijalnom i logaritamskom jednadžbom.</w:t>
            </w:r>
          </w:p>
        </w:tc>
        <w:tc>
          <w:tcPr>
            <w:tcW w:w="3148" w:type="dxa"/>
          </w:tcPr>
          <w:p w14:paraId="61A0EC8E" w14:textId="77777777" w:rsidR="006148E9" w:rsidRPr="00F238EB" w:rsidRDefault="006148E9" w:rsidP="0007672A">
            <w:pPr>
              <w:pStyle w:val="0-Tekst"/>
              <w:suppressAutoHyphens/>
            </w:pPr>
            <w:r w:rsidRPr="00F238EB">
              <w:t xml:space="preserve">Navodi i primjenjuje svojstva potencija i logaritama, računa vrijednosti jednostavnih logaritamskih izraza, prelazi iz logaritamskoga u eksponencijalni oblik. </w:t>
            </w:r>
          </w:p>
          <w:p w14:paraId="759FF6D3" w14:textId="77777777" w:rsidR="006148E9" w:rsidRPr="00F238EB" w:rsidRDefault="006148E9" w:rsidP="0007672A">
            <w:pPr>
              <w:pStyle w:val="0-Tekst"/>
              <w:suppressAutoHyphens/>
            </w:pPr>
            <w:r w:rsidRPr="00F238EB">
              <w:t xml:space="preserve">Rješava jednostavne eksponencijalne i logaritamske jednadžbe. </w:t>
            </w:r>
          </w:p>
          <w:p w14:paraId="14CCE46E" w14:textId="77777777" w:rsidR="00F238EB" w:rsidRPr="00F238EB" w:rsidRDefault="006148E9" w:rsidP="0007672A">
            <w:pPr>
              <w:pStyle w:val="0-Tekst"/>
              <w:suppressAutoHyphens/>
            </w:pPr>
            <w:r w:rsidRPr="00F238EB">
              <w:t>Modelira problemsku situaciju, određuje i provjerava rješenja te im utvrđuje smislenost.</w:t>
            </w:r>
          </w:p>
        </w:tc>
        <w:tc>
          <w:tcPr>
            <w:tcW w:w="2130" w:type="dxa"/>
          </w:tcPr>
          <w:p w14:paraId="13641978" w14:textId="77777777" w:rsidR="006148E9" w:rsidRPr="00F238EB" w:rsidRDefault="006148E9" w:rsidP="00F238EB">
            <w:pPr>
              <w:pStyle w:val="0-Tekst"/>
            </w:pPr>
            <w:r w:rsidRPr="00F238EB">
              <w:t>Prelazi iz logaritamskoga u eksponencijalni oblik i obrnuto.</w:t>
            </w:r>
          </w:p>
        </w:tc>
        <w:tc>
          <w:tcPr>
            <w:tcW w:w="2130" w:type="dxa"/>
          </w:tcPr>
          <w:p w14:paraId="0231CB57" w14:textId="77777777" w:rsidR="006148E9" w:rsidRPr="00F238EB" w:rsidRDefault="006148E9" w:rsidP="00F238EB">
            <w:pPr>
              <w:pStyle w:val="0-Tekst"/>
            </w:pPr>
            <w:r w:rsidRPr="00F238EB">
              <w:t>Rješava eksponencijalne i logaritamske jednadžbe izravnom primjenom definicije.</w:t>
            </w:r>
          </w:p>
        </w:tc>
        <w:tc>
          <w:tcPr>
            <w:tcW w:w="2154" w:type="dxa"/>
          </w:tcPr>
          <w:p w14:paraId="4B528BAA" w14:textId="77777777" w:rsidR="006148E9" w:rsidRPr="00F238EB" w:rsidRDefault="006148E9" w:rsidP="00F238EB">
            <w:pPr>
              <w:pStyle w:val="0-Tekst"/>
            </w:pPr>
            <w:r w:rsidRPr="00F238EB">
              <w:t>Rješava eksponencijalne i logaritamske jednadžbe.</w:t>
            </w:r>
          </w:p>
        </w:tc>
        <w:tc>
          <w:tcPr>
            <w:tcW w:w="2107" w:type="dxa"/>
            <w:gridSpan w:val="2"/>
          </w:tcPr>
          <w:p w14:paraId="38C4E867" w14:textId="77777777" w:rsidR="006148E9" w:rsidRPr="00F238EB" w:rsidRDefault="006148E9" w:rsidP="0007672A">
            <w:pPr>
              <w:pStyle w:val="0-Tekst"/>
              <w:suppressAutoHyphens/>
            </w:pPr>
            <w:r w:rsidRPr="00F238EB">
              <w:t>Eksponencijalnom i logaritamskom jednadžbom modelira problemsku situaciju utvrđujući smislenost dobivenih rješenja.</w:t>
            </w:r>
          </w:p>
        </w:tc>
      </w:tr>
      <w:tr w:rsidR="006148E9" w:rsidRPr="00F238EB" w14:paraId="20A006BF" w14:textId="77777777" w:rsidTr="00AD7C71">
        <w:tc>
          <w:tcPr>
            <w:tcW w:w="14018" w:type="dxa"/>
            <w:gridSpan w:val="8"/>
          </w:tcPr>
          <w:p w14:paraId="327CB27C" w14:textId="590EBBA6" w:rsidR="006148E9" w:rsidRPr="00F238EB" w:rsidRDefault="00EA07AA" w:rsidP="00F238EB">
            <w:pPr>
              <w:pStyle w:val="0-Tekst"/>
            </w:pPr>
            <w:r>
              <w:t>NAPOMENA:</w:t>
            </w:r>
          </w:p>
          <w:p w14:paraId="1EBBAB1C" w14:textId="4DCFA6A3" w:rsidR="007A48FD" w:rsidRPr="00F238EB" w:rsidRDefault="001A4C79" w:rsidP="00F238EB">
            <w:pPr>
              <w:pStyle w:val="0-Tekst"/>
            </w:pPr>
            <w:r>
              <w:t>Rabiti programe dinamične geometrije te ostale primjerene i dostupne interaktivne računalne programe i alate</w:t>
            </w:r>
            <w:r w:rsidR="006148E9" w:rsidRPr="00F238EB">
              <w:t xml:space="preserve"> za otkrivanje svojstava i pravilnosti.</w:t>
            </w:r>
          </w:p>
        </w:tc>
      </w:tr>
      <w:tr w:rsidR="006148E9" w:rsidRPr="00F238EB" w14:paraId="3BB081A5" w14:textId="77777777" w:rsidTr="00AD7C71">
        <w:tc>
          <w:tcPr>
            <w:tcW w:w="517" w:type="dxa"/>
          </w:tcPr>
          <w:p w14:paraId="362FA25B" w14:textId="26BC4DC6" w:rsidR="006148E9" w:rsidRPr="00F238EB" w:rsidRDefault="00AC197B" w:rsidP="00F238EB">
            <w:pPr>
              <w:pStyle w:val="0-Ishodi"/>
            </w:pPr>
            <w:r>
              <w:t>5</w:t>
            </w:r>
            <w:r w:rsidR="006148E9" w:rsidRPr="00F238EB">
              <w:t>.</w:t>
            </w:r>
          </w:p>
        </w:tc>
        <w:tc>
          <w:tcPr>
            <w:tcW w:w="1832" w:type="dxa"/>
            <w:shd w:val="clear" w:color="auto" w:fill="B4B4FA"/>
          </w:tcPr>
          <w:p w14:paraId="5C745626" w14:textId="0CAF71BD" w:rsidR="006148E9" w:rsidRPr="00F238EB" w:rsidRDefault="00AC197B" w:rsidP="0076335B">
            <w:pPr>
              <w:pStyle w:val="0-Ishodi"/>
              <w:suppressAutoHyphens/>
            </w:pPr>
            <w:r>
              <w:t>B. 3. 4</w:t>
            </w:r>
          </w:p>
          <w:p w14:paraId="7619C884" w14:textId="77777777" w:rsidR="006148E9" w:rsidRPr="00F238EB" w:rsidRDefault="006148E9" w:rsidP="0076335B">
            <w:pPr>
              <w:pStyle w:val="0-Ishodi"/>
              <w:shd w:val="clear" w:color="auto" w:fill="B4FAB4"/>
              <w:suppressAutoHyphens/>
            </w:pPr>
            <w:r w:rsidRPr="00F238EB">
              <w:t>C. 3. 3</w:t>
            </w:r>
          </w:p>
          <w:p w14:paraId="562E728D" w14:textId="77777777" w:rsidR="006148E9" w:rsidRPr="00F238EB" w:rsidRDefault="006148E9" w:rsidP="0076335B">
            <w:pPr>
              <w:pStyle w:val="0-Ishodi"/>
              <w:suppressAutoHyphens/>
            </w:pPr>
          </w:p>
          <w:p w14:paraId="4EED7C24" w14:textId="77777777" w:rsidR="006148E9" w:rsidRPr="00F238EB" w:rsidRDefault="006148E9" w:rsidP="0076335B">
            <w:pPr>
              <w:pStyle w:val="0-Ishodi"/>
              <w:suppressAutoHyphens/>
            </w:pPr>
            <w:r w:rsidRPr="00F238EB">
              <w:t>Primjenjuje svojstva trigonometrijskih funkcija.</w:t>
            </w:r>
          </w:p>
          <w:p w14:paraId="07C040A8" w14:textId="77777777" w:rsidR="006148E9" w:rsidRPr="00F238EB" w:rsidRDefault="006148E9" w:rsidP="0076335B">
            <w:pPr>
              <w:pStyle w:val="0-Ishodi"/>
              <w:suppressAutoHyphens/>
            </w:pPr>
          </w:p>
        </w:tc>
        <w:tc>
          <w:tcPr>
            <w:tcW w:w="3148" w:type="dxa"/>
          </w:tcPr>
          <w:p w14:paraId="757D1CC2" w14:textId="77777777" w:rsidR="006148E9" w:rsidRPr="00F238EB" w:rsidRDefault="006148E9" w:rsidP="00F238EB">
            <w:pPr>
              <w:pStyle w:val="0-Tekst"/>
            </w:pPr>
            <w:r w:rsidRPr="00F238EB">
              <w:t xml:space="preserve">Definira trigonometrijske funkcije broja na brojevnoj kružnici, otkriva svojstva i koristi ih za računanje vrijednosti trigonometrijskih funkcija. </w:t>
            </w:r>
          </w:p>
          <w:p w14:paraId="37505E69" w14:textId="44EF85D1" w:rsidR="006148E9" w:rsidRPr="00F238EB" w:rsidRDefault="00F32844" w:rsidP="00F238EB">
            <w:pPr>
              <w:pStyle w:val="0-Tekst"/>
            </w:pPr>
            <w:r>
              <w:t>Rabi džepno računalo.</w:t>
            </w:r>
          </w:p>
          <w:p w14:paraId="2142C401" w14:textId="35F0F2D3" w:rsidR="006148E9" w:rsidRPr="00F238EB" w:rsidRDefault="0049276F" w:rsidP="00F238EB">
            <w:pPr>
              <w:pStyle w:val="0-Tekst"/>
            </w:pPr>
            <w:r>
              <w:t>Prošireni sadržaj</w:t>
            </w:r>
            <w:r w:rsidR="006148E9" w:rsidRPr="00F238EB">
              <w:t xml:space="preserve">: </w:t>
            </w:r>
          </w:p>
          <w:p w14:paraId="7C757408" w14:textId="4BC19F1A" w:rsidR="0076335B" w:rsidRPr="00F238EB" w:rsidRDefault="004204F0" w:rsidP="00F238EB">
            <w:pPr>
              <w:pStyle w:val="0-Tekst"/>
            </w:pPr>
            <w:r w:rsidRPr="004204F0">
              <w:rPr>
                <w:color w:val="FF0000"/>
              </w:rPr>
              <w:t xml:space="preserve">Trigonometrijski identiteti. </w:t>
            </w:r>
            <w:r w:rsidR="006148E9" w:rsidRPr="00F238EB">
              <w:t xml:space="preserve">Crtice iz povijesti: podrijetlo imena trigonometrijskih funkcija. </w:t>
            </w:r>
          </w:p>
        </w:tc>
        <w:tc>
          <w:tcPr>
            <w:tcW w:w="2130" w:type="dxa"/>
          </w:tcPr>
          <w:p w14:paraId="40F14D38" w14:textId="77777777" w:rsidR="006148E9" w:rsidRPr="00F238EB" w:rsidRDefault="006148E9" w:rsidP="006F0BCD">
            <w:pPr>
              <w:pStyle w:val="0-Tekst"/>
              <w:suppressAutoHyphens/>
            </w:pPr>
            <w:r w:rsidRPr="00F238EB">
              <w:t xml:space="preserve">Definira trigonometrijske funkcije. </w:t>
            </w:r>
          </w:p>
        </w:tc>
        <w:tc>
          <w:tcPr>
            <w:tcW w:w="2130" w:type="dxa"/>
          </w:tcPr>
          <w:p w14:paraId="042C2FFE" w14:textId="77777777" w:rsidR="006148E9" w:rsidRPr="00F238EB" w:rsidRDefault="006148E9" w:rsidP="006F0BCD">
            <w:pPr>
              <w:pStyle w:val="0-Tekst"/>
              <w:suppressAutoHyphens/>
            </w:pPr>
            <w:r w:rsidRPr="00F238EB">
              <w:t>Uočava svojstva trigonometrijskih funkcija.</w:t>
            </w:r>
          </w:p>
        </w:tc>
        <w:tc>
          <w:tcPr>
            <w:tcW w:w="2154" w:type="dxa"/>
          </w:tcPr>
          <w:p w14:paraId="2E39E42A" w14:textId="77777777" w:rsidR="006148E9" w:rsidRPr="00F238EB" w:rsidRDefault="006148E9" w:rsidP="00F238EB">
            <w:pPr>
              <w:pStyle w:val="0-Tekst"/>
            </w:pPr>
            <w:r w:rsidRPr="00F238EB">
              <w:t xml:space="preserve">Provjerava svojstva trigonometrijskih funkcija. </w:t>
            </w:r>
          </w:p>
        </w:tc>
        <w:tc>
          <w:tcPr>
            <w:tcW w:w="2107" w:type="dxa"/>
            <w:gridSpan w:val="2"/>
          </w:tcPr>
          <w:p w14:paraId="7DF2DE45" w14:textId="77777777" w:rsidR="006148E9" w:rsidRPr="00F238EB" w:rsidRDefault="006148E9" w:rsidP="00F238EB">
            <w:pPr>
              <w:pStyle w:val="0-Tekst"/>
            </w:pPr>
            <w:r w:rsidRPr="00F238EB">
              <w:t>Primjenjuje svojstva parnosti, neparnosti i periodičnosti trigonometrijskih funkcija.</w:t>
            </w:r>
          </w:p>
          <w:p w14:paraId="6945F40D" w14:textId="77777777" w:rsidR="006148E9" w:rsidRPr="00F238EB" w:rsidRDefault="006148E9" w:rsidP="00F238EB">
            <w:pPr>
              <w:pStyle w:val="0-Tekst"/>
            </w:pPr>
          </w:p>
        </w:tc>
      </w:tr>
      <w:tr w:rsidR="006148E9" w:rsidRPr="00F238EB" w14:paraId="19ECD457" w14:textId="77777777" w:rsidTr="00AD7C71">
        <w:tc>
          <w:tcPr>
            <w:tcW w:w="14018" w:type="dxa"/>
            <w:gridSpan w:val="8"/>
          </w:tcPr>
          <w:p w14:paraId="7D6A787F" w14:textId="64EB6C20" w:rsidR="006148E9" w:rsidRPr="00F238EB" w:rsidRDefault="00EA07AA" w:rsidP="00F238EB">
            <w:pPr>
              <w:pStyle w:val="0-Tekst"/>
            </w:pPr>
            <w:r>
              <w:t>NAPOMENA:</w:t>
            </w:r>
          </w:p>
          <w:p w14:paraId="4F375CB8" w14:textId="32388DF0" w:rsidR="0076335B" w:rsidRPr="00F238EB" w:rsidRDefault="001A4C79" w:rsidP="00F238EB">
            <w:pPr>
              <w:pStyle w:val="0-Tekst"/>
            </w:pPr>
            <w:r>
              <w:lastRenderedPageBreak/>
              <w:t>Rabiti programe dinamične geometrije te ostale primjerene i dostupne interaktivne računalne programe i alate</w:t>
            </w:r>
            <w:r w:rsidR="006148E9" w:rsidRPr="00F238EB">
              <w:t xml:space="preserve"> za otkri</w:t>
            </w:r>
            <w:r w:rsidR="0076335B">
              <w:t>vanje svojstava i pravilnosti.</w:t>
            </w:r>
            <w:r w:rsidR="00F238EB">
              <w:t xml:space="preserve"> </w:t>
            </w:r>
            <w:r w:rsidR="006148E9" w:rsidRPr="00F238EB">
              <w:t>Važno je da učenici otkriju i usvoje vezu koordinata točaka na brojevnoj kružnici i trigonometrijskih funkcija (</w:t>
            </w:r>
            <m:oMath>
              <m:r>
                <w:rPr>
                  <w:rFonts w:ascii="Cambria Math" w:hAnsi="Cambria Math"/>
                </w:rPr>
                <m:t>sinx</m:t>
              </m:r>
            </m:oMath>
            <w:r w:rsidR="006148E9" w:rsidRPr="00F238EB">
              <w:t xml:space="preserve"> i </w:t>
            </w:r>
            <m:oMath>
              <m:r>
                <w:rPr>
                  <w:rFonts w:ascii="Cambria Math" w:hAnsi="Cambria Math"/>
                </w:rPr>
                <m:t>cosx</m:t>
              </m:r>
            </m:oMath>
            <w:r w:rsidR="006148E9" w:rsidRPr="00F238EB">
              <w:t xml:space="preserve">), odnosno koordinata točaka na osi tangensa s </w:t>
            </w:r>
            <m:oMath>
              <m:r>
                <w:rPr>
                  <w:rFonts w:ascii="Cambria Math" w:hAnsi="Cambria Math"/>
                </w:rPr>
                <m:t>tgx</m:t>
              </m:r>
            </m:oMath>
            <w:r w:rsidR="006148E9" w:rsidRPr="00F238EB">
              <w:t xml:space="preserve">, osi kotangensa s </w:t>
            </w:r>
            <m:oMath>
              <m:r>
                <w:rPr>
                  <w:rFonts w:ascii="Cambria Math" w:hAnsi="Cambria Math"/>
                </w:rPr>
                <m:t>ctgx</m:t>
              </m:r>
            </m:oMath>
            <w:r w:rsidR="006148E9" w:rsidRPr="00F238EB">
              <w:t>. Također je važno otkrivanje svojstava kao što su parnost/neparnost i periodičnost te njihova primjena pri računanju vrijednosti trigonometrijskih funkcija. Rabiti džepno računalo. Upozoriti na mjere koje se koriste pri računanju (stupnjevi, radijani).</w:t>
            </w:r>
          </w:p>
        </w:tc>
      </w:tr>
      <w:tr w:rsidR="006148E9" w:rsidRPr="00F238EB" w14:paraId="6A80DE1C" w14:textId="77777777" w:rsidTr="00AD7C71">
        <w:tc>
          <w:tcPr>
            <w:tcW w:w="517" w:type="dxa"/>
          </w:tcPr>
          <w:p w14:paraId="3CC5F9AB" w14:textId="431E2F44" w:rsidR="006148E9" w:rsidRPr="00F238EB" w:rsidRDefault="00AC197B" w:rsidP="00381E2C">
            <w:pPr>
              <w:pStyle w:val="0-Ishodi"/>
            </w:pPr>
            <w:r>
              <w:t>6</w:t>
            </w:r>
            <w:r w:rsidR="006148E9" w:rsidRPr="00F238EB">
              <w:t>.</w:t>
            </w:r>
          </w:p>
        </w:tc>
        <w:tc>
          <w:tcPr>
            <w:tcW w:w="1832" w:type="dxa"/>
            <w:shd w:val="clear" w:color="auto" w:fill="B4B4FA"/>
          </w:tcPr>
          <w:p w14:paraId="1207FC27" w14:textId="2AC63390" w:rsidR="006148E9" w:rsidRPr="00F238EB" w:rsidRDefault="00AC197B" w:rsidP="0076335B">
            <w:pPr>
              <w:pStyle w:val="0-Ishodi"/>
              <w:suppressAutoHyphens/>
            </w:pPr>
            <w:r>
              <w:t>B. 3. 5</w:t>
            </w:r>
          </w:p>
          <w:p w14:paraId="57610E47" w14:textId="77777777" w:rsidR="006148E9" w:rsidRPr="00F238EB" w:rsidRDefault="006148E9" w:rsidP="0076335B">
            <w:pPr>
              <w:pStyle w:val="0-Ishodi"/>
              <w:shd w:val="clear" w:color="auto" w:fill="B4FAB4"/>
              <w:suppressAutoHyphens/>
            </w:pPr>
            <w:r w:rsidRPr="00F238EB">
              <w:t>C. 3. 4</w:t>
            </w:r>
          </w:p>
          <w:p w14:paraId="416D96C7" w14:textId="77777777" w:rsidR="006148E9" w:rsidRPr="00F238EB" w:rsidRDefault="006148E9" w:rsidP="0076335B">
            <w:pPr>
              <w:pStyle w:val="0-Ishodi"/>
              <w:suppressAutoHyphens/>
            </w:pPr>
          </w:p>
          <w:p w14:paraId="243E3A18" w14:textId="77777777" w:rsidR="006148E9" w:rsidRPr="00F238EB" w:rsidRDefault="006148E9" w:rsidP="0076335B">
            <w:pPr>
              <w:pStyle w:val="0-Ishodi"/>
              <w:suppressAutoHyphens/>
            </w:pPr>
            <w:r w:rsidRPr="00F238EB">
              <w:t>Analizira graf trigonometrijske funkcije.</w:t>
            </w:r>
          </w:p>
        </w:tc>
        <w:tc>
          <w:tcPr>
            <w:tcW w:w="3148" w:type="dxa"/>
          </w:tcPr>
          <w:p w14:paraId="0247707B" w14:textId="77777777" w:rsidR="006148E9" w:rsidRPr="00F238EB" w:rsidRDefault="0076335B" w:rsidP="00F238EB">
            <w:pPr>
              <w:pStyle w:val="0-Tekst"/>
            </w:pPr>
            <w:r>
              <w:rPr>
                <w:highlight w:val="white"/>
              </w:rPr>
              <w:t>Prepoznaje i opisuje</w:t>
            </w:r>
            <w:r w:rsidR="006148E9" w:rsidRPr="00F238EB">
              <w:rPr>
                <w:highlight w:val="white"/>
              </w:rPr>
              <w:t xml:space="preserve"> grafove osnovnih trigonometrijskih funkcija. </w:t>
            </w:r>
          </w:p>
          <w:p w14:paraId="09B2D649" w14:textId="77777777" w:rsidR="006148E9" w:rsidRPr="00F238EB" w:rsidRDefault="006148E9" w:rsidP="00F238EB">
            <w:pPr>
              <w:pStyle w:val="0-Tekst"/>
            </w:pPr>
            <w:r w:rsidRPr="00F238EB">
              <w:t xml:space="preserve">Grafički prikazuje </w:t>
            </w:r>
            <w:r w:rsidRPr="00F238EB">
              <w:rPr>
                <w:highlight w:val="white"/>
              </w:rPr>
              <w:t>trigonometrijske funkcije</w:t>
            </w:r>
            <w:r w:rsidRPr="00F238EB">
              <w:t>:</w:t>
            </w:r>
          </w:p>
          <w:p w14:paraId="431BAB0C" w14:textId="5172FB68" w:rsidR="00373CC4" w:rsidRPr="00373CC4" w:rsidRDefault="00373CC4" w:rsidP="00373CC4">
            <w:pPr>
              <w:pStyle w:val="0-Tekst"/>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=sinx,</m:t>
              </m:r>
            </m:oMath>
            <w:r w:rsidR="001B2911">
              <w:rPr>
                <w:rFonts w:eastAsiaTheme="minorEastAsia"/>
              </w:rPr>
              <w:t xml:space="preserve">     </w:t>
            </w: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xml:space="preserve">=cosx,   </m:t>
              </m:r>
            </m:oMath>
          </w:p>
          <w:p w14:paraId="177DB5E1" w14:textId="77777777" w:rsidR="00373CC4" w:rsidRPr="00373CC4" w:rsidRDefault="00373CC4" w:rsidP="00373CC4">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=tgx,</m:t>
                </m:r>
              </m:oMath>
            </m:oMathPara>
          </w:p>
          <w:p w14:paraId="4CB731AF" w14:textId="77777777" w:rsidR="00373CC4" w:rsidRPr="00373CC4" w:rsidRDefault="00373CC4" w:rsidP="00373CC4">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bx+c</m:t>
                        </m:r>
                      </m:e>
                    </m:d>
                  </m:e>
                </m:func>
                <m:r>
                  <w:rPr>
                    <w:rFonts w:ascii="Cambria Math" w:hAnsi="Cambria Math"/>
                  </w:rPr>
                  <m:t>+d,</m:t>
                </m:r>
              </m:oMath>
            </m:oMathPara>
          </w:p>
          <w:p w14:paraId="2AF9E237" w14:textId="77777777" w:rsidR="00373CC4" w:rsidRPr="00373CC4" w:rsidRDefault="00373CC4" w:rsidP="00373CC4">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bx+c</m:t>
                        </m:r>
                      </m:e>
                    </m:d>
                  </m:e>
                </m:func>
                <m:r>
                  <w:rPr>
                    <w:rFonts w:ascii="Cambria Math" w:hAnsi="Cambria Math"/>
                  </w:rPr>
                  <m:t xml:space="preserve">+d </m:t>
                </m:r>
              </m:oMath>
            </m:oMathPara>
          </w:p>
          <w:p w14:paraId="4F681113" w14:textId="77777777" w:rsidR="006148E9" w:rsidRPr="00F238EB" w:rsidRDefault="006148E9" w:rsidP="00F238EB">
            <w:pPr>
              <w:pStyle w:val="0-Tekst"/>
            </w:pPr>
          </w:p>
          <w:p w14:paraId="6663EF79" w14:textId="77777777" w:rsidR="006148E9" w:rsidRPr="00F238EB" w:rsidRDefault="006148E9" w:rsidP="00F238EB">
            <w:pPr>
              <w:pStyle w:val="0-Tekst"/>
            </w:pPr>
            <w:r w:rsidRPr="00F238EB">
              <w:t>Korelacija s Fizikom.</w:t>
            </w:r>
          </w:p>
        </w:tc>
        <w:tc>
          <w:tcPr>
            <w:tcW w:w="2130" w:type="dxa"/>
          </w:tcPr>
          <w:p w14:paraId="22E6F28A" w14:textId="7F0D4ABC" w:rsidR="006148E9" w:rsidRPr="00F238EB" w:rsidRDefault="001B2911" w:rsidP="001B2911">
            <w:pPr>
              <w:pStyle w:val="0-Tekst"/>
            </w:pPr>
            <w:r w:rsidRPr="001B2911">
              <w:rPr>
                <w:color w:val="FF0000"/>
              </w:rPr>
              <w:t xml:space="preserve">Prepoznaje </w:t>
            </w:r>
            <w:r>
              <w:t>i s</w:t>
            </w:r>
            <w:r w:rsidR="006148E9" w:rsidRPr="00F238EB">
              <w:t>kicira grafove osnovnih trigonometrijskih funkcija.</w:t>
            </w:r>
          </w:p>
        </w:tc>
        <w:tc>
          <w:tcPr>
            <w:tcW w:w="2130" w:type="dxa"/>
          </w:tcPr>
          <w:p w14:paraId="10F35C19" w14:textId="77777777" w:rsidR="006148E9" w:rsidRPr="00F238EB" w:rsidRDefault="006148E9" w:rsidP="00F238EB">
            <w:pPr>
              <w:pStyle w:val="0-Tekst"/>
            </w:pPr>
            <w:r w:rsidRPr="00F238EB">
              <w:t>Određuje svojstva</w:t>
            </w:r>
          </w:p>
          <w:p w14:paraId="6320D4E4" w14:textId="77777777" w:rsidR="006148E9" w:rsidRPr="00F238EB" w:rsidRDefault="006148E9" w:rsidP="00F238EB">
            <w:pPr>
              <w:pStyle w:val="0-Tekst"/>
            </w:pPr>
            <w:r w:rsidRPr="00F238EB">
              <w:t xml:space="preserve">trigonometrijskih funkcija </w:t>
            </w:r>
          </w:p>
          <w:p w14:paraId="7D94164D" w14:textId="77777777" w:rsidR="00373CC4" w:rsidRPr="00373CC4" w:rsidRDefault="00373CC4" w:rsidP="00373CC4">
            <w:pPr>
              <w:pStyle w:val="0-Tekst"/>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Asin</m:t>
                    </m:r>
                  </m:fName>
                  <m:e>
                    <m:d>
                      <m:dPr>
                        <m:ctrlPr>
                          <w:rPr>
                            <w:rFonts w:ascii="Cambria Math" w:hAnsi="Cambria Math"/>
                            <w:i/>
                          </w:rPr>
                        </m:ctrlPr>
                      </m:dPr>
                      <m:e>
                        <m:r>
                          <w:rPr>
                            <w:rFonts w:ascii="Cambria Math" w:hAnsi="Cambria Math"/>
                          </w:rPr>
                          <m:t>bx</m:t>
                        </m:r>
                      </m:e>
                    </m:d>
                  </m:e>
                </m:func>
                <m:r>
                  <w:rPr>
                    <w:rFonts w:ascii="Cambria Math" w:hAnsi="Cambria Math"/>
                  </w:rPr>
                  <m:t>,</m:t>
                </m:r>
              </m:oMath>
            </m:oMathPara>
          </w:p>
          <w:p w14:paraId="35288242" w14:textId="77777777" w:rsidR="00373CC4" w:rsidRPr="00373CC4" w:rsidRDefault="00373CC4" w:rsidP="00373CC4">
            <w:pPr>
              <w:pStyle w:val="0-Tekst"/>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Acos⁡</m:t>
                </m:r>
                <m:r>
                  <w:rPr>
                    <w:rFonts w:ascii="Cambria Math" w:hAnsi="Cambria Math"/>
                  </w:rPr>
                  <m:t>(bx)</m:t>
                </m:r>
              </m:oMath>
            </m:oMathPara>
          </w:p>
          <w:p w14:paraId="6E19E23C" w14:textId="77777777" w:rsidR="006148E9" w:rsidRPr="00F238EB" w:rsidRDefault="006148E9" w:rsidP="00F238EB">
            <w:pPr>
              <w:pStyle w:val="0-Tekst"/>
            </w:pPr>
          </w:p>
        </w:tc>
        <w:tc>
          <w:tcPr>
            <w:tcW w:w="2154" w:type="dxa"/>
          </w:tcPr>
          <w:p w14:paraId="720903D7" w14:textId="77777777" w:rsidR="006148E9" w:rsidRPr="00F238EB" w:rsidRDefault="006148E9" w:rsidP="00F238EB">
            <w:pPr>
              <w:pStyle w:val="0-Tekst"/>
            </w:pPr>
            <w:r w:rsidRPr="00F238EB">
              <w:t xml:space="preserve">Određuje svojstva trigonometrijskih funkcija </w:t>
            </w:r>
          </w:p>
          <w:p w14:paraId="5EE54C9C" w14:textId="77777777" w:rsidR="003E5427" w:rsidRPr="003E5427" w:rsidRDefault="003E5427" w:rsidP="003E5427">
            <w:pPr>
              <w:pStyle w:val="0-Tekst"/>
              <w:rPr>
                <w:rFonts w:eastAsiaTheme="minorEastAsia"/>
                <w:sz w:val="20"/>
              </w:rPr>
            </w:pPr>
            <m:oMathPara>
              <m:oMathParaPr>
                <m:jc m:val="left"/>
              </m:oMathParaPr>
              <m:oMath>
                <m:r>
                  <w:rPr>
                    <w:rFonts w:ascii="Cambria Math" w:hAnsi="Cambria Math"/>
                    <w:sz w:val="16"/>
                  </w:rPr>
                  <m:t>f</m:t>
                </m:r>
                <m:d>
                  <m:dPr>
                    <m:ctrlPr>
                      <w:rPr>
                        <w:rFonts w:ascii="Cambria Math" w:hAnsi="Cambria Math"/>
                        <w:i/>
                        <w:sz w:val="16"/>
                      </w:rPr>
                    </m:ctrlPr>
                  </m:dPr>
                  <m:e>
                    <m:r>
                      <w:rPr>
                        <w:rFonts w:ascii="Cambria Math" w:hAnsi="Cambria Math"/>
                        <w:sz w:val="16"/>
                      </w:rPr>
                      <m:t>x</m:t>
                    </m:r>
                  </m:e>
                </m:d>
                <m:r>
                  <w:rPr>
                    <w:rFonts w:ascii="Cambria Math" w:hAnsi="Cambria Math"/>
                    <w:sz w:val="16"/>
                  </w:rPr>
                  <m:t>=Asin</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1DB8E01B" w14:textId="77777777" w:rsidR="003E5427" w:rsidRPr="003E5427" w:rsidRDefault="003E5427" w:rsidP="003E5427">
            <w:pPr>
              <w:pStyle w:val="0-Tekst"/>
              <w:rPr>
                <w:rFonts w:eastAsiaTheme="minorEastAsia"/>
                <w:sz w:val="20"/>
              </w:rPr>
            </w:pPr>
            <m:oMathPara>
              <m:oMathParaPr>
                <m:jc m:val="left"/>
              </m:oMathParaPr>
              <m:oMath>
                <m:r>
                  <w:rPr>
                    <w:rFonts w:ascii="Cambria Math" w:hAnsi="Cambria Math"/>
                    <w:sz w:val="16"/>
                  </w:rPr>
                  <m:t>f</m:t>
                </m:r>
                <m:d>
                  <m:dPr>
                    <m:ctrlPr>
                      <w:rPr>
                        <w:rFonts w:ascii="Cambria Math" w:hAnsi="Cambria Math"/>
                        <w:i/>
                        <w:sz w:val="16"/>
                      </w:rPr>
                    </m:ctrlPr>
                  </m:dPr>
                  <m:e>
                    <m:r>
                      <w:rPr>
                        <w:rFonts w:ascii="Cambria Math" w:hAnsi="Cambria Math"/>
                        <w:sz w:val="16"/>
                      </w:rPr>
                      <m:t>x</m:t>
                    </m:r>
                  </m:e>
                </m:d>
                <m:r>
                  <w:rPr>
                    <w:rFonts w:ascii="Cambria Math" w:hAnsi="Cambria Math"/>
                    <w:sz w:val="16"/>
                  </w:rPr>
                  <m:t>=Acos</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587A20B5" w14:textId="77777777" w:rsidR="006148E9" w:rsidRPr="00F238EB" w:rsidRDefault="006148E9" w:rsidP="00F238EB">
            <w:pPr>
              <w:pStyle w:val="0-Tekst"/>
            </w:pPr>
          </w:p>
        </w:tc>
        <w:tc>
          <w:tcPr>
            <w:tcW w:w="2107" w:type="dxa"/>
            <w:gridSpan w:val="2"/>
          </w:tcPr>
          <w:p w14:paraId="6045A2BC" w14:textId="77777777" w:rsidR="006148E9" w:rsidRPr="00F238EB" w:rsidRDefault="006148E9" w:rsidP="00F238EB">
            <w:pPr>
              <w:pStyle w:val="0-Tekst"/>
            </w:pPr>
            <w:r w:rsidRPr="00F238EB">
              <w:t>Analizira graf trigonometrijske funkcije zadane pravilom pridruživanja ili grafom.</w:t>
            </w:r>
          </w:p>
        </w:tc>
      </w:tr>
      <w:tr w:rsidR="006148E9" w:rsidRPr="00F238EB" w14:paraId="18A8690E" w14:textId="77777777" w:rsidTr="00AD7C71">
        <w:tc>
          <w:tcPr>
            <w:tcW w:w="14018" w:type="dxa"/>
            <w:gridSpan w:val="8"/>
          </w:tcPr>
          <w:p w14:paraId="6CD5D3E0" w14:textId="036B265C" w:rsidR="006148E9" w:rsidRPr="00F238EB" w:rsidRDefault="00EA07AA" w:rsidP="00F238EB">
            <w:pPr>
              <w:pStyle w:val="0-Tekst"/>
            </w:pPr>
            <w:r>
              <w:t>NAPOMENA:</w:t>
            </w:r>
          </w:p>
          <w:p w14:paraId="21997EF6" w14:textId="3EA9F80B" w:rsidR="00484EB0" w:rsidRPr="00F238EB" w:rsidRDefault="001A4C79" w:rsidP="00F238EB">
            <w:pPr>
              <w:pStyle w:val="0-Tekst"/>
            </w:pPr>
            <w:r>
              <w:t>Rabiti programe dinamične geometrije te ostale primjerene i dostupne interaktivne računalne programe i alate</w:t>
            </w:r>
            <w:r w:rsidR="006148E9" w:rsidRPr="00F238EB">
              <w:t xml:space="preserve"> za otkrivanje svojstava i pravilnosti. Moguće je učenicima zadati mali seminarski rad crtanja grafova trigonometrijskih funkcija (od početka </w:t>
            </w:r>
            <w:r w:rsidR="0076335B">
              <w:t xml:space="preserve">koristeći </w:t>
            </w:r>
            <w:r w:rsidR="006148E9" w:rsidRPr="00F238EB">
              <w:t>brojevnu kružnicu, prenoseći vrijednosti na graf) ili onih kojima se mijenjaju amplitude, periodi i pomaci. Uporabom programa dinamične geometrije pri izradi toga seminarskog rada puno jednostavnije uočavaju promjene. No, za razvoj grafomotoričkih vještina dobro je zadati da učenici to rade i prostoručno. Svakako ih treba upozoriti na važnost odabira pogodnoga mjerila pri crtanju grafova.</w:t>
            </w:r>
          </w:p>
        </w:tc>
      </w:tr>
      <w:tr w:rsidR="006148E9" w:rsidRPr="00F238EB" w14:paraId="32368642" w14:textId="77777777" w:rsidTr="00AD7C71">
        <w:tc>
          <w:tcPr>
            <w:tcW w:w="517" w:type="dxa"/>
          </w:tcPr>
          <w:p w14:paraId="0FD2EEB8" w14:textId="04CB67E4" w:rsidR="006148E9" w:rsidRPr="00F238EB" w:rsidRDefault="00AC197B" w:rsidP="00381E2C">
            <w:pPr>
              <w:pStyle w:val="0-Ishodi"/>
            </w:pPr>
            <w:r>
              <w:t>7</w:t>
            </w:r>
            <w:r w:rsidR="006148E9" w:rsidRPr="00F238EB">
              <w:t>.</w:t>
            </w:r>
          </w:p>
        </w:tc>
        <w:tc>
          <w:tcPr>
            <w:tcW w:w="1832" w:type="dxa"/>
            <w:shd w:val="clear" w:color="auto" w:fill="B4B4FA"/>
          </w:tcPr>
          <w:p w14:paraId="2A1CB7E6" w14:textId="40168027" w:rsidR="006148E9" w:rsidRPr="00F238EB" w:rsidRDefault="00AC197B" w:rsidP="0076335B">
            <w:pPr>
              <w:pStyle w:val="0-Ishodi"/>
              <w:suppressAutoHyphens/>
            </w:pPr>
            <w:r>
              <w:t>B. 3. 6</w:t>
            </w:r>
          </w:p>
          <w:p w14:paraId="2AC7CF18" w14:textId="77777777" w:rsidR="006148E9" w:rsidRPr="00F238EB" w:rsidRDefault="006148E9" w:rsidP="0076335B">
            <w:pPr>
              <w:pStyle w:val="0-Ishodi"/>
              <w:shd w:val="clear" w:color="auto" w:fill="B4FAB4"/>
              <w:suppressAutoHyphens/>
            </w:pPr>
            <w:r w:rsidRPr="00F238EB">
              <w:t>C. 3. 5</w:t>
            </w:r>
          </w:p>
          <w:p w14:paraId="4E608BB5" w14:textId="77777777" w:rsidR="006148E9" w:rsidRPr="00F238EB" w:rsidRDefault="006148E9" w:rsidP="0076335B">
            <w:pPr>
              <w:pStyle w:val="0-Ishodi"/>
              <w:suppressAutoHyphens/>
            </w:pPr>
          </w:p>
          <w:p w14:paraId="6DBD68DF" w14:textId="4074E24A" w:rsidR="00381E2C" w:rsidRPr="00F238EB" w:rsidRDefault="006148E9" w:rsidP="0076335B">
            <w:pPr>
              <w:pStyle w:val="0-Ishodi"/>
              <w:suppressAutoHyphens/>
            </w:pPr>
            <w:r w:rsidRPr="00F238EB">
              <w:t>Primjenjuje   trigonometrijske funkcije.</w:t>
            </w:r>
          </w:p>
        </w:tc>
        <w:tc>
          <w:tcPr>
            <w:tcW w:w="3148" w:type="dxa"/>
          </w:tcPr>
          <w:p w14:paraId="166D1971" w14:textId="77777777" w:rsidR="006148E9" w:rsidRPr="00F238EB" w:rsidRDefault="006148E9" w:rsidP="006F0BCD">
            <w:pPr>
              <w:pStyle w:val="0-Tekst"/>
              <w:suppressAutoHyphens/>
            </w:pPr>
            <w:r w:rsidRPr="00F238EB">
              <w:t xml:space="preserve">Analizira probleme opisane trigonometrijskom funkcijom i primjenjuje trigonometrijske funkcije za modeliranje. </w:t>
            </w:r>
          </w:p>
        </w:tc>
        <w:tc>
          <w:tcPr>
            <w:tcW w:w="2130" w:type="dxa"/>
          </w:tcPr>
          <w:p w14:paraId="7275C336" w14:textId="77777777" w:rsidR="006148E9" w:rsidRPr="00F238EB" w:rsidRDefault="006148E9" w:rsidP="00F238EB">
            <w:pPr>
              <w:pStyle w:val="0-Tekst"/>
            </w:pPr>
            <w:r w:rsidRPr="00F238EB">
              <w:t>U problemu opisanome trigonometrijskom funkcijom računa vrijednost funkcije iz zadanoga argumenta.</w:t>
            </w:r>
          </w:p>
        </w:tc>
        <w:tc>
          <w:tcPr>
            <w:tcW w:w="2130" w:type="dxa"/>
          </w:tcPr>
          <w:p w14:paraId="2ACEF38B" w14:textId="77777777" w:rsidR="006148E9" w:rsidRPr="00F238EB" w:rsidRDefault="006148E9" w:rsidP="00F238EB">
            <w:pPr>
              <w:pStyle w:val="0-Tekst"/>
            </w:pPr>
            <w:r w:rsidRPr="00F238EB">
              <w:t>U problemu opisanome trigonometrijskom funkcijom računa vrijednost argumenta.</w:t>
            </w:r>
          </w:p>
        </w:tc>
        <w:tc>
          <w:tcPr>
            <w:tcW w:w="2154" w:type="dxa"/>
          </w:tcPr>
          <w:p w14:paraId="6061D7F6" w14:textId="77777777" w:rsidR="006148E9" w:rsidRPr="00F238EB" w:rsidRDefault="006148E9" w:rsidP="00F238EB">
            <w:pPr>
              <w:pStyle w:val="0-Tekst"/>
            </w:pPr>
            <w:r w:rsidRPr="00F238EB">
              <w:t>Primjenjuje svojstva trigonometrijskih funkcija pr</w:t>
            </w:r>
            <w:r w:rsidR="0076335B">
              <w:t>i</w:t>
            </w:r>
            <w:r w:rsidRPr="00F238EB">
              <w:t xml:space="preserve"> rješavanju problemskih zadataka.</w:t>
            </w:r>
          </w:p>
        </w:tc>
        <w:tc>
          <w:tcPr>
            <w:tcW w:w="2107" w:type="dxa"/>
            <w:gridSpan w:val="2"/>
          </w:tcPr>
          <w:p w14:paraId="24A6E89D" w14:textId="77777777" w:rsidR="006148E9" w:rsidRPr="00F238EB" w:rsidRDefault="0076335B" w:rsidP="006F0BCD">
            <w:pPr>
              <w:pStyle w:val="0-Tekst"/>
              <w:suppressAutoHyphens/>
            </w:pPr>
            <w:r>
              <w:t>Modelira</w:t>
            </w:r>
            <w:r w:rsidR="006148E9" w:rsidRPr="00F238EB">
              <w:t xml:space="preserve"> trigonometrijskim funkcijama.</w:t>
            </w:r>
          </w:p>
        </w:tc>
      </w:tr>
      <w:tr w:rsidR="006148E9" w:rsidRPr="00F238EB" w14:paraId="4E2B3CD9" w14:textId="77777777" w:rsidTr="00AD7C71">
        <w:tc>
          <w:tcPr>
            <w:tcW w:w="14018" w:type="dxa"/>
            <w:gridSpan w:val="8"/>
          </w:tcPr>
          <w:p w14:paraId="70C966CB" w14:textId="036E4D5F" w:rsidR="006148E9" w:rsidRPr="00F238EB" w:rsidRDefault="00EA07AA" w:rsidP="00F238EB">
            <w:pPr>
              <w:pStyle w:val="0-Tekst"/>
            </w:pPr>
            <w:r>
              <w:t>NAPOMENA:</w:t>
            </w:r>
          </w:p>
          <w:p w14:paraId="4214CA5F" w14:textId="12E56611" w:rsidR="006148E9" w:rsidRPr="00F238EB" w:rsidRDefault="006148E9" w:rsidP="00F238EB">
            <w:pPr>
              <w:pStyle w:val="0-Tekst"/>
            </w:pPr>
            <w:r w:rsidRPr="00F238EB">
              <w:t xml:space="preserve">Primjer problema opisanoga trigonometrijskom funkcijom: Duljina dana </w:t>
            </w:r>
            <w:r w:rsidRPr="00F238EB">
              <w:rPr>
                <w:highlight w:val="white"/>
              </w:rPr>
              <w:t xml:space="preserve">opisana je formulom: </w:t>
            </w:r>
            <w:r>
              <w:rPr>
                <w:rFonts w:ascii="Cambria Math" w:hAnsi="Cambria Math"/>
              </w:rPr>
              <w:br/>
              <w:t xml:space="preserve">D(t) = </w:t>
            </w:r>
            <m:oMath>
              <m:f>
                <m:fPr>
                  <m:ctrlPr>
                    <w:rPr>
                      <w:rFonts w:ascii="Cambria Math" w:hAnsi="Cambria Math"/>
                    </w:rPr>
                  </m:ctrlPr>
                </m:fPr>
                <m:num>
                  <m:r>
                    <w:rPr>
                      <w:rFonts w:ascii="Cambria Math" w:hAnsi="Cambria Math"/>
                    </w:rPr>
                    <m:t>K</m:t>
                  </m:r>
                </m:num>
                <m:den>
                  <m:r>
                    <w:rPr>
                      <w:rFonts w:ascii="Cambria Math" w:hAnsi="Cambria Math"/>
                    </w:rPr>
                    <m:t>2</m:t>
                  </m:r>
                </m:den>
              </m:f>
              <m:r>
                <m:rPr>
                  <m:sty m:val="p"/>
                </m:rPr>
                <w:rPr>
                  <w:rFonts w:ascii="Cambria Math" w:hAnsi="Cambria Math"/>
                </w:rPr>
                <m:t>·sin(</m:t>
              </m:r>
              <m:f>
                <m:fPr>
                  <m:ctrlPr>
                    <w:rPr>
                      <w:rFonts w:ascii="Cambria Math" w:hAnsi="Cambria Math"/>
                    </w:rPr>
                  </m:ctrlPr>
                </m:fPr>
                <m:num>
                  <m:r>
                    <m:rPr>
                      <m:sty m:val="p"/>
                    </m:rPr>
                    <w:rPr>
                      <w:rFonts w:ascii="Cambria Math" w:hAnsi="Cambria Math"/>
                    </w:rPr>
                    <m:t>2π</m:t>
                  </m:r>
                </m:num>
                <m:den>
                  <m:r>
                    <m:rPr>
                      <m:sty m:val="p"/>
                    </m:rPr>
                    <w:rPr>
                      <w:rFonts w:ascii="Cambria Math" w:hAnsi="Cambria Math"/>
                    </w:rPr>
                    <m:t>365</m:t>
                  </m:r>
                </m:den>
              </m:f>
              <m:r>
                <m:rPr>
                  <m:sty m:val="p"/>
                </m:rPr>
                <w:rPr>
                  <w:rFonts w:ascii="Cambria Math" w:hAnsi="Cambria Math"/>
                </w:rPr>
                <m:t>·</m:t>
              </m:r>
              <m:d>
                <m:dPr>
                  <m:ctrlPr>
                    <w:rPr>
                      <w:rFonts w:ascii="Cambria Math" w:hAnsi="Cambria Math"/>
                    </w:rPr>
                  </m:ctrlPr>
                </m:dPr>
                <m:e>
                  <m:r>
                    <w:rPr>
                      <w:rFonts w:ascii="Cambria Math" w:hAnsi="Cambria Math"/>
                    </w:rPr>
                    <m:t>t-79</m:t>
                  </m:r>
                </m:e>
              </m:d>
              <m:r>
                <m:rPr>
                  <m:sty m:val="p"/>
                </m:rPr>
                <w:rPr>
                  <w:rFonts w:ascii="Cambria Math" w:hAnsi="Cambria Math"/>
                </w:rPr>
                <m:t>+12</m:t>
              </m:r>
            </m:oMath>
            <w:r w:rsidRPr="00F238EB">
              <w:t>, pri čemu je t dan u godini (t = 0 je 1. siječnja). Konstanta K određena je geografskom širinom mjesta.</w:t>
            </w:r>
          </w:p>
          <w:p w14:paraId="32A4810B" w14:textId="683DD756" w:rsidR="006148E9" w:rsidRPr="00F238EB" w:rsidRDefault="006148E9" w:rsidP="00F238EB">
            <w:pPr>
              <w:pStyle w:val="0-Tekst"/>
            </w:pPr>
            <w:r w:rsidRPr="00F238EB">
              <w:lastRenderedPageBreak/>
              <w:t>a) Kolika je duljina dana 22.2. u Dubrovniku (K = 6)?</w:t>
            </w:r>
          </w:p>
          <w:p w14:paraId="6BF7575D" w14:textId="52948136" w:rsidR="006148E9" w:rsidRPr="00F238EB" w:rsidRDefault="006148E9" w:rsidP="00F238EB">
            <w:pPr>
              <w:pStyle w:val="0-Tekst"/>
            </w:pPr>
            <w:r w:rsidRPr="00F238EB">
              <w:t>b) Koji dan u veljači traje 11 sati?</w:t>
            </w:r>
          </w:p>
          <w:p w14:paraId="3A2C3CF4" w14:textId="199D9F41" w:rsidR="00484EB0" w:rsidRPr="00F238EB" w:rsidRDefault="006148E9" w:rsidP="00F238EB">
            <w:pPr>
              <w:pStyle w:val="0-Tekst"/>
            </w:pPr>
            <w:r w:rsidRPr="00F238EB">
              <w:t>c) Koji je dan najkraći, a koji najdulji?</w:t>
            </w:r>
          </w:p>
        </w:tc>
      </w:tr>
      <w:tr w:rsidR="006148E9" w:rsidRPr="00F238EB" w14:paraId="36BC42BC" w14:textId="77777777" w:rsidTr="00AD7C71">
        <w:tc>
          <w:tcPr>
            <w:tcW w:w="517" w:type="dxa"/>
          </w:tcPr>
          <w:p w14:paraId="6BCA335C" w14:textId="43DE3397" w:rsidR="006148E9" w:rsidRPr="00F238EB" w:rsidRDefault="00AC197B" w:rsidP="00381E2C">
            <w:pPr>
              <w:pStyle w:val="0-Ishodi"/>
            </w:pPr>
            <w:r>
              <w:t>8</w:t>
            </w:r>
            <w:r w:rsidR="006148E9" w:rsidRPr="00F238EB">
              <w:t>.</w:t>
            </w:r>
          </w:p>
        </w:tc>
        <w:tc>
          <w:tcPr>
            <w:tcW w:w="1832" w:type="dxa"/>
            <w:shd w:val="clear" w:color="auto" w:fill="B4B4FA"/>
          </w:tcPr>
          <w:p w14:paraId="47214B28" w14:textId="6ED163C0" w:rsidR="006148E9" w:rsidRPr="00F238EB" w:rsidRDefault="00AC197B" w:rsidP="0076335B">
            <w:pPr>
              <w:pStyle w:val="0-Ishodi"/>
              <w:suppressAutoHyphens/>
            </w:pPr>
            <w:r>
              <w:t>B. 3. 7</w:t>
            </w:r>
          </w:p>
          <w:p w14:paraId="634D0563" w14:textId="77777777" w:rsidR="006148E9" w:rsidRPr="00F238EB" w:rsidRDefault="006148E9" w:rsidP="0076335B">
            <w:pPr>
              <w:pStyle w:val="0-Ishodi"/>
              <w:suppressAutoHyphens/>
            </w:pPr>
          </w:p>
          <w:p w14:paraId="1CD48839" w14:textId="77777777" w:rsidR="006148E9" w:rsidRPr="00F238EB" w:rsidRDefault="000F2A9D" w:rsidP="0076335B">
            <w:pPr>
              <w:pStyle w:val="0-Ishodi"/>
              <w:suppressAutoHyphens/>
            </w:pPr>
            <w:r>
              <w:t xml:space="preserve">Primjenjuje </w:t>
            </w:r>
            <w:r w:rsidR="006148E9" w:rsidRPr="00F238EB">
              <w:t>trigonometrijske jednadžbe.</w:t>
            </w:r>
          </w:p>
        </w:tc>
        <w:tc>
          <w:tcPr>
            <w:tcW w:w="3148" w:type="dxa"/>
          </w:tcPr>
          <w:p w14:paraId="207AC3B5" w14:textId="3046A2DE" w:rsidR="005B028C" w:rsidRPr="005B028C" w:rsidRDefault="006148E9" w:rsidP="005B028C">
            <w:pPr>
              <w:pStyle w:val="0-Tekst"/>
              <w:jc w:val="both"/>
            </w:pPr>
            <w:r w:rsidRPr="00F238EB">
              <w:t>Osnovne trigonometrijske jednadžbe rješava graf</w:t>
            </w:r>
            <w:r w:rsidR="00E97D46">
              <w:t xml:space="preserve">ički ili na brojevnoj kružnici. </w:t>
            </w:r>
          </w:p>
          <w:p w14:paraId="20B2B7CB" w14:textId="32FA75F8" w:rsidR="00E97D46" w:rsidRPr="00F238EB" w:rsidRDefault="005B028C" w:rsidP="00E97D46">
            <w:pPr>
              <w:pStyle w:val="0-Tekst"/>
              <w:jc w:val="both"/>
            </w:pPr>
            <m:oMathPara>
              <m:oMath>
                <m:r>
                  <w:rPr>
                    <w:rFonts w:ascii="Cambria Math" w:hAnsi="Cambria Math"/>
                  </w:rPr>
                  <m:t xml:space="preserve">  </m:t>
                </m:r>
              </m:oMath>
            </m:oMathPara>
          </w:p>
          <w:p w14:paraId="0341B3B4" w14:textId="039333AB" w:rsidR="006148E9" w:rsidRPr="00F238EB" w:rsidRDefault="006148E9" w:rsidP="005B028C">
            <w:pPr>
              <w:pStyle w:val="0-Tekst"/>
              <w:jc w:val="both"/>
            </w:pPr>
          </w:p>
        </w:tc>
        <w:tc>
          <w:tcPr>
            <w:tcW w:w="2130" w:type="dxa"/>
          </w:tcPr>
          <w:p w14:paraId="30D07DB9" w14:textId="77777777" w:rsidR="006148E9" w:rsidRPr="00E97D46" w:rsidRDefault="006148E9" w:rsidP="00E97D46">
            <w:pPr>
              <w:pStyle w:val="0-Tekst"/>
              <w:suppressAutoHyphens/>
              <w:rPr>
                <w:rFonts w:eastAsiaTheme="minorEastAsia"/>
                <w:color w:val="FF0000"/>
              </w:rPr>
            </w:pPr>
            <w:r w:rsidRPr="00E97D46">
              <w:rPr>
                <w:shd w:val="clear" w:color="auto" w:fill="FFFFFF" w:themeFill="background1"/>
              </w:rPr>
              <w:t>Rješava trigonometrijske</w:t>
            </w:r>
            <w:r w:rsidR="00E97D46" w:rsidRPr="00E97D46">
              <w:rPr>
                <w:shd w:val="clear" w:color="auto" w:fill="FFFFFF" w:themeFill="background1"/>
              </w:rPr>
              <w:t xml:space="preserve"> jednadžbe</w:t>
            </w:r>
            <w:r w:rsidR="00E97D46" w:rsidRPr="00E97D46">
              <w:t xml:space="preserve"> </w:t>
            </w:r>
            <m:oMath>
              <m:r>
                <w:rPr>
                  <w:rFonts w:ascii="Cambria Math" w:hAnsi="Cambria Math"/>
                  <w:color w:val="FF0000"/>
                </w:rPr>
                <m:t xml:space="preserve">sinx=a, </m:t>
              </m:r>
            </m:oMath>
          </w:p>
          <w:p w14:paraId="0A97A269" w14:textId="284708BF" w:rsidR="00E97D46" w:rsidRPr="00E97D46" w:rsidRDefault="00E97D46" w:rsidP="00E97D46">
            <w:pPr>
              <w:pStyle w:val="0-Tekst"/>
              <w:suppressAutoHyphens/>
              <w:rPr>
                <w:color w:val="FF0000"/>
              </w:rPr>
            </w:pPr>
            <m:oMath>
              <m:r>
                <w:rPr>
                  <w:rFonts w:ascii="Cambria Math" w:hAnsi="Cambria Math"/>
                  <w:color w:val="FF0000"/>
                </w:rPr>
                <m:t>cosx=a,  tgx=a</m:t>
              </m:r>
            </m:oMath>
            <w:r w:rsidRPr="00E97D46">
              <w:rPr>
                <w:rFonts w:eastAsiaTheme="minorEastAsia"/>
                <w:color w:val="FF0000"/>
              </w:rPr>
              <w:t>.</w:t>
            </w:r>
          </w:p>
        </w:tc>
        <w:tc>
          <w:tcPr>
            <w:tcW w:w="2130" w:type="dxa"/>
          </w:tcPr>
          <w:p w14:paraId="763E5B74" w14:textId="223BDB5D" w:rsidR="006148E9" w:rsidRDefault="006148E9" w:rsidP="006F0BCD">
            <w:pPr>
              <w:pStyle w:val="0-Tekst"/>
              <w:suppressAutoHyphens/>
            </w:pPr>
            <w:r w:rsidRPr="00F238EB">
              <w:t>Rješava trigonometrijske jednadžbe</w:t>
            </w:r>
            <w:r w:rsidR="00E97D46">
              <w:t xml:space="preserve"> </w:t>
            </w:r>
          </w:p>
          <w:p w14:paraId="02EE7347" w14:textId="77777777" w:rsidR="00E97D46" w:rsidRPr="00E97D46" w:rsidRDefault="00E97D46" w:rsidP="00E97D46">
            <w:pPr>
              <w:pStyle w:val="0-Tekst"/>
              <w:jc w:val="both"/>
              <w:rPr>
                <w:rFonts w:eastAsiaTheme="minorEastAsia"/>
                <w:color w:val="FF0000"/>
              </w:rPr>
            </w:pPr>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+d=0,</m:t>
                </m:r>
              </m:oMath>
            </m:oMathPara>
          </w:p>
          <w:p w14:paraId="6D5B34BB" w14:textId="5F199171" w:rsidR="00E97D46" w:rsidRPr="00E97D46" w:rsidRDefault="00E97D46" w:rsidP="00E97D46">
            <w:pPr>
              <w:pStyle w:val="0-Tekst"/>
              <w:suppressAutoHyphens/>
              <w:rPr>
                <w:color w:val="FF0000"/>
              </w:rPr>
            </w:pPr>
            <m:oMath>
              <m:r>
                <w:rPr>
                  <w:rFonts w:ascii="Cambria Math" w:hAnsi="Cambria Math"/>
                  <w:color w:val="FF0000"/>
                </w:rPr>
                <m:t xml:space="preserve"> A</m:t>
              </m:r>
              <m:func>
                <m:funcPr>
                  <m:ctrlPr>
                    <w:rPr>
                      <w:rFonts w:ascii="Cambria Math" w:hAnsi="Cambria Math"/>
                      <w:color w:val="FF0000"/>
                    </w:rPr>
                  </m:ctrlPr>
                </m:funcPr>
                <m:fName>
                  <m:r>
                    <m:rPr>
                      <m:sty m:val="p"/>
                    </m:rPr>
                    <w:rPr>
                      <w:rFonts w:ascii="Cambria Math" w:hAnsi="Cambria Math"/>
                      <w:color w:val="FF0000"/>
                    </w:rPr>
                    <m:t>cos</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+d=0</m:t>
              </m:r>
            </m:oMath>
            <w:r w:rsidRPr="00E97D46">
              <w:rPr>
                <w:color w:val="FF0000"/>
              </w:rPr>
              <w:t>.</w:t>
            </w:r>
          </w:p>
          <w:p w14:paraId="514762A6" w14:textId="77777777" w:rsidR="006148E9" w:rsidRPr="00F238EB" w:rsidRDefault="006148E9" w:rsidP="00F238EB">
            <w:pPr>
              <w:pStyle w:val="0-Tekst"/>
            </w:pPr>
          </w:p>
        </w:tc>
        <w:tc>
          <w:tcPr>
            <w:tcW w:w="2154" w:type="dxa"/>
          </w:tcPr>
          <w:p w14:paraId="3AA04C0D" w14:textId="7447C942" w:rsidR="006148E9" w:rsidRPr="00F238EB" w:rsidRDefault="00E97D46" w:rsidP="00E97D46">
            <w:pPr>
              <w:pStyle w:val="0-Tekst"/>
            </w:pPr>
            <w:r>
              <w:t>Interpretira opće rješenje</w:t>
            </w:r>
            <w:r w:rsidR="006148E9" w:rsidRPr="00F238EB">
              <w:t xml:space="preserve"> </w:t>
            </w:r>
            <w:r>
              <w:t>trigonometrijske jednadžbe</w:t>
            </w:r>
            <w:r w:rsidR="006148E9" w:rsidRPr="00F238EB">
              <w:t xml:space="preserve">. </w:t>
            </w:r>
          </w:p>
        </w:tc>
        <w:tc>
          <w:tcPr>
            <w:tcW w:w="2107" w:type="dxa"/>
            <w:gridSpan w:val="2"/>
          </w:tcPr>
          <w:p w14:paraId="32926F15" w14:textId="77777777" w:rsidR="006148E9" w:rsidRPr="00F238EB" w:rsidRDefault="006148E9" w:rsidP="00F238EB">
            <w:pPr>
              <w:pStyle w:val="0-Tekst"/>
            </w:pPr>
            <w:r w:rsidRPr="00F238EB">
              <w:t xml:space="preserve">Probleme iz svakodnevnoga života i drugih područja rješava primjenom trigonometrijskih jednadžbi. </w:t>
            </w:r>
          </w:p>
        </w:tc>
      </w:tr>
      <w:tr w:rsidR="006148E9" w:rsidRPr="00F238EB" w14:paraId="0BDD058D" w14:textId="77777777" w:rsidTr="00AD7C71">
        <w:tc>
          <w:tcPr>
            <w:tcW w:w="14018" w:type="dxa"/>
            <w:gridSpan w:val="8"/>
          </w:tcPr>
          <w:p w14:paraId="6F58F26C" w14:textId="08E8AC91" w:rsidR="000F2A9D" w:rsidRDefault="00EA07AA" w:rsidP="00F238EB">
            <w:pPr>
              <w:pStyle w:val="0-Tekst"/>
            </w:pPr>
            <w:r>
              <w:t>NAPOMENA:</w:t>
            </w:r>
          </w:p>
          <w:p w14:paraId="4259080E" w14:textId="5006F135" w:rsidR="006148E9" w:rsidRPr="00F238EB" w:rsidRDefault="006148E9" w:rsidP="00F238EB">
            <w:pPr>
              <w:pStyle w:val="0-Tekst"/>
            </w:pPr>
            <w:r w:rsidRPr="00F238EB">
              <w:t>Primjer: U nekome mjestu na moru o</w:t>
            </w:r>
            <w:r w:rsidR="000F2A9D">
              <w:t>dređenoga dana plima je u ponoć</w:t>
            </w:r>
            <w:r w:rsidRPr="00F238EB">
              <w:t xml:space="preserve"> i podne, a oseka u 6 i 18 sati. Razina mora, u odnosu na uobičajenu, za vrijeme plime je 5.11 m, a za</w:t>
            </w:r>
            <w:r w:rsidR="00D402FB">
              <w:t xml:space="preserve"> vrijeme oseke (-0.17). Odredite</w:t>
            </w:r>
            <w:r w:rsidRPr="00F238EB">
              <w:t>:</w:t>
            </w:r>
          </w:p>
          <w:p w14:paraId="6C96CD6F" w14:textId="64F4096A" w:rsidR="006148E9" w:rsidRPr="00F238EB" w:rsidRDefault="006148E9" w:rsidP="00F238EB">
            <w:pPr>
              <w:pStyle w:val="0-Tekst"/>
            </w:pPr>
            <w:r w:rsidRPr="00F238EB">
              <w:t>a) Koja će razina mora biti u 10 sati?</w:t>
            </w:r>
          </w:p>
          <w:p w14:paraId="6637F5C9" w14:textId="4EF3519C" w:rsidR="00484EB0" w:rsidRPr="00F238EB" w:rsidRDefault="006148E9" w:rsidP="00F238EB">
            <w:pPr>
              <w:pStyle w:val="0-Tekst"/>
            </w:pPr>
            <w:r w:rsidRPr="00F238EB">
              <w:t>b) U koliko će sati poslije podne razina mora biti 0?</w:t>
            </w:r>
          </w:p>
        </w:tc>
      </w:tr>
      <w:tr w:rsidR="006148E9" w:rsidRPr="00F238EB" w14:paraId="1A1A323E" w14:textId="77777777" w:rsidTr="00AD7C71">
        <w:tc>
          <w:tcPr>
            <w:tcW w:w="517" w:type="dxa"/>
          </w:tcPr>
          <w:p w14:paraId="1C0B4261" w14:textId="3E155868" w:rsidR="006148E9" w:rsidRPr="00F238EB" w:rsidRDefault="00AC197B" w:rsidP="00381E2C">
            <w:pPr>
              <w:pStyle w:val="0-Ishodi"/>
            </w:pPr>
            <w:r>
              <w:t>9</w:t>
            </w:r>
            <w:r w:rsidR="006148E9" w:rsidRPr="00F238EB">
              <w:t>.</w:t>
            </w:r>
          </w:p>
        </w:tc>
        <w:tc>
          <w:tcPr>
            <w:tcW w:w="1832" w:type="dxa"/>
            <w:shd w:val="clear" w:color="auto" w:fill="B4FAB4"/>
          </w:tcPr>
          <w:p w14:paraId="76FE5236" w14:textId="77777777" w:rsidR="006148E9" w:rsidRPr="00F238EB" w:rsidRDefault="006148E9" w:rsidP="000F2A9D">
            <w:pPr>
              <w:pStyle w:val="0-Ishodi"/>
              <w:suppressAutoHyphens/>
            </w:pPr>
            <w:r w:rsidRPr="00F238EB">
              <w:t>C. 3. 6</w:t>
            </w:r>
          </w:p>
          <w:p w14:paraId="15A4CCB1" w14:textId="77777777" w:rsidR="006148E9" w:rsidRPr="00F238EB" w:rsidRDefault="006148E9" w:rsidP="000F2A9D">
            <w:pPr>
              <w:pStyle w:val="0-Ishodi"/>
              <w:shd w:val="clear" w:color="auto" w:fill="FAFAB4"/>
              <w:suppressAutoHyphens/>
            </w:pPr>
            <w:r w:rsidRPr="00F238EB">
              <w:t>D. 3. 1</w:t>
            </w:r>
          </w:p>
          <w:p w14:paraId="6E4D6B81" w14:textId="77777777" w:rsidR="006148E9" w:rsidRPr="00F238EB" w:rsidRDefault="006148E9" w:rsidP="000F2A9D">
            <w:pPr>
              <w:pStyle w:val="0-Ishodi"/>
              <w:suppressAutoHyphens/>
            </w:pPr>
          </w:p>
          <w:p w14:paraId="2B221F76" w14:textId="77777777" w:rsidR="006148E9" w:rsidRPr="00F238EB" w:rsidRDefault="006148E9" w:rsidP="000F2A9D">
            <w:pPr>
              <w:pStyle w:val="0-Ishodi"/>
              <w:suppressAutoHyphens/>
            </w:pPr>
            <w:r w:rsidRPr="00F238EB">
              <w:t>Primjenjuje računanje s vektorima.</w:t>
            </w:r>
          </w:p>
        </w:tc>
        <w:tc>
          <w:tcPr>
            <w:tcW w:w="3148" w:type="dxa"/>
          </w:tcPr>
          <w:p w14:paraId="47F5115C" w14:textId="77777777" w:rsidR="00851C93" w:rsidRDefault="006148E9" w:rsidP="00F238EB">
            <w:pPr>
              <w:pStyle w:val="0-Tekst"/>
              <w:rPr>
                <w:highlight w:val="white"/>
              </w:rPr>
            </w:pPr>
            <w:r w:rsidRPr="00F238EB">
              <w:rPr>
                <w:highlight w:val="white"/>
              </w:rPr>
              <w:t>Prepoznaje, opisuje i koristi elemente vekto</w:t>
            </w:r>
            <w:r w:rsidR="00381E2C">
              <w:rPr>
                <w:highlight w:val="white"/>
              </w:rPr>
              <w:t xml:space="preserve">ra.  </w:t>
            </w:r>
          </w:p>
          <w:p w14:paraId="20960E42" w14:textId="77777777" w:rsidR="00851C93" w:rsidRDefault="006148E9" w:rsidP="00F238EB">
            <w:pPr>
              <w:pStyle w:val="0-Tekst"/>
              <w:rPr>
                <w:highlight w:val="white"/>
              </w:rPr>
            </w:pPr>
            <w:r w:rsidRPr="00F238EB">
              <w:rPr>
                <w:highlight w:val="white"/>
              </w:rPr>
              <w:t>Računa s vektorima (zbraja, oduzima i množi skalarom) i prikazuje ih u ravnini i u koordinatnome sustavu, određuje duljinu vektora, računa skalarni umnožak vektora i primjenjuje g</w:t>
            </w:r>
            <w:r w:rsidR="000F2A9D">
              <w:rPr>
                <w:highlight w:val="white"/>
              </w:rPr>
              <w:t xml:space="preserve">a za uvjet okomitosti vektora. </w:t>
            </w:r>
          </w:p>
          <w:p w14:paraId="571DC569" w14:textId="4F2A3091" w:rsidR="006148E9" w:rsidRPr="00381E2C" w:rsidRDefault="006148E9" w:rsidP="00F238EB">
            <w:pPr>
              <w:pStyle w:val="0-Tekst"/>
              <w:rPr>
                <w:highlight w:val="white"/>
              </w:rPr>
            </w:pPr>
            <w:r w:rsidRPr="00F238EB">
              <w:rPr>
                <w:highlight w:val="white"/>
              </w:rPr>
              <w:t>Primjenjuje svojstva vektora u problemskim zadatcima.</w:t>
            </w:r>
          </w:p>
          <w:p w14:paraId="2C2B3B4A" w14:textId="77777777" w:rsidR="006148E9" w:rsidRPr="00F238EB" w:rsidRDefault="006148E9" w:rsidP="00F238EB">
            <w:pPr>
              <w:pStyle w:val="0-Tekst"/>
            </w:pPr>
          </w:p>
          <w:p w14:paraId="118E602D" w14:textId="2DC6D2DD" w:rsidR="006148E9" w:rsidRPr="00F238EB" w:rsidRDefault="0049276F" w:rsidP="00F238EB">
            <w:pPr>
              <w:pStyle w:val="0-Tekst"/>
              <w:rPr>
                <w:highlight w:val="white"/>
              </w:rPr>
            </w:pPr>
            <w:r>
              <w:rPr>
                <w:highlight w:val="white"/>
              </w:rPr>
              <w:t>Prošireni sadržaj</w:t>
            </w:r>
            <w:r w:rsidR="006148E9" w:rsidRPr="00F238EB">
              <w:rPr>
                <w:highlight w:val="white"/>
              </w:rPr>
              <w:t xml:space="preserve">i: </w:t>
            </w:r>
          </w:p>
          <w:p w14:paraId="1E0C4D1B" w14:textId="77777777" w:rsidR="006148E9" w:rsidRPr="00F238EB" w:rsidRDefault="006148E9" w:rsidP="00F238EB">
            <w:pPr>
              <w:pStyle w:val="0-Tekst"/>
              <w:rPr>
                <w:highlight w:val="white"/>
              </w:rPr>
            </w:pPr>
            <w:r w:rsidRPr="00F238EB">
              <w:rPr>
                <w:highlight w:val="white"/>
              </w:rPr>
              <w:lastRenderedPageBreak/>
              <w:t>Rastavlja vektore kori</w:t>
            </w:r>
            <w:r w:rsidR="000F2A9D">
              <w:rPr>
                <w:highlight w:val="white"/>
              </w:rPr>
              <w:t>steći</w:t>
            </w:r>
            <w:r w:rsidRPr="00F238EB">
              <w:rPr>
                <w:highlight w:val="white"/>
              </w:rPr>
              <w:t xml:space="preserve"> linearnu kombinaciju vektora (računski ili grafički).</w:t>
            </w:r>
          </w:p>
        </w:tc>
        <w:tc>
          <w:tcPr>
            <w:tcW w:w="2130" w:type="dxa"/>
          </w:tcPr>
          <w:p w14:paraId="58F6C578" w14:textId="77777777" w:rsidR="006148E9" w:rsidRPr="00F238EB" w:rsidRDefault="006148E9" w:rsidP="00F238EB">
            <w:pPr>
              <w:pStyle w:val="0-Tekst"/>
            </w:pPr>
            <w:r w:rsidRPr="00F238EB">
              <w:lastRenderedPageBreak/>
              <w:t>Opisuje elemente kojima je vektor definiran i crta vektore u ravnini i u koordinatnome sustavu.</w:t>
            </w:r>
          </w:p>
        </w:tc>
        <w:tc>
          <w:tcPr>
            <w:tcW w:w="2130" w:type="dxa"/>
          </w:tcPr>
          <w:p w14:paraId="0E02836F" w14:textId="77777777" w:rsidR="006148E9" w:rsidRPr="00F238EB" w:rsidRDefault="006148E9" w:rsidP="00F238EB">
            <w:pPr>
              <w:pStyle w:val="0-Tekst"/>
            </w:pPr>
            <w:r w:rsidRPr="00F238EB">
              <w:t>Računa s vektorima (zbraja, oduzima i množi skalarom) prikazanima na razne načine.</w:t>
            </w:r>
          </w:p>
        </w:tc>
        <w:tc>
          <w:tcPr>
            <w:tcW w:w="2154" w:type="dxa"/>
          </w:tcPr>
          <w:p w14:paraId="1178EFF3" w14:textId="4143E4B2" w:rsidR="006148E9" w:rsidRPr="00F238EB" w:rsidRDefault="006148E9" w:rsidP="006F0BCD">
            <w:pPr>
              <w:pStyle w:val="0-Tekst"/>
              <w:suppressAutoHyphens/>
            </w:pPr>
            <w:r w:rsidRPr="00F238EB">
              <w:t xml:space="preserve">Računa duljinu vektora, skalarni umnožak vektora, </w:t>
            </w:r>
            <w:r w:rsidR="009B340F">
              <w:t xml:space="preserve">mjeru </w:t>
            </w:r>
            <w:r w:rsidRPr="00F238EB">
              <w:t>kut</w:t>
            </w:r>
            <w:r w:rsidR="009B340F">
              <w:t>a</w:t>
            </w:r>
            <w:r w:rsidRPr="00F238EB">
              <w:t xml:space="preserve"> između vektora.</w:t>
            </w:r>
          </w:p>
        </w:tc>
        <w:tc>
          <w:tcPr>
            <w:tcW w:w="2107" w:type="dxa"/>
            <w:gridSpan w:val="2"/>
          </w:tcPr>
          <w:p w14:paraId="679A00B6" w14:textId="77777777" w:rsidR="006148E9" w:rsidRPr="00F238EB" w:rsidRDefault="006148E9" w:rsidP="006F0BCD">
            <w:pPr>
              <w:pStyle w:val="0-Tekst"/>
              <w:suppressAutoHyphens/>
            </w:pPr>
            <w:r w:rsidRPr="00F238EB">
              <w:t xml:space="preserve">Primjenjuje računanje s vektorima u problemskim zadatcima.  </w:t>
            </w:r>
          </w:p>
        </w:tc>
      </w:tr>
      <w:tr w:rsidR="006148E9" w:rsidRPr="00F238EB" w14:paraId="788A64B5" w14:textId="77777777" w:rsidTr="00AD7C71">
        <w:tc>
          <w:tcPr>
            <w:tcW w:w="517" w:type="dxa"/>
          </w:tcPr>
          <w:p w14:paraId="1BB3AD10" w14:textId="5163A737" w:rsidR="006148E9" w:rsidRPr="00F238EB" w:rsidRDefault="00AC197B" w:rsidP="00381E2C">
            <w:pPr>
              <w:pStyle w:val="0-Ishodi"/>
            </w:pPr>
            <w:r>
              <w:t>10</w:t>
            </w:r>
            <w:r w:rsidR="006148E9" w:rsidRPr="00F238EB">
              <w:t>.</w:t>
            </w:r>
          </w:p>
        </w:tc>
        <w:tc>
          <w:tcPr>
            <w:tcW w:w="1832" w:type="dxa"/>
            <w:shd w:val="clear" w:color="auto" w:fill="B4FAB4"/>
          </w:tcPr>
          <w:p w14:paraId="5703101C" w14:textId="77777777" w:rsidR="006148E9" w:rsidRPr="00F238EB" w:rsidRDefault="006148E9" w:rsidP="000F2A9D">
            <w:pPr>
              <w:pStyle w:val="0-Ishodi"/>
              <w:suppressAutoHyphens/>
            </w:pPr>
            <w:r w:rsidRPr="00F238EB">
              <w:t>C. 3. 7</w:t>
            </w:r>
          </w:p>
          <w:p w14:paraId="2B8DDF16" w14:textId="0418D5DD" w:rsidR="006148E9" w:rsidRPr="00F238EB" w:rsidRDefault="00AC197B" w:rsidP="000F2A9D">
            <w:pPr>
              <w:pStyle w:val="0-Ishodi"/>
              <w:shd w:val="clear" w:color="auto" w:fill="B4B4FA"/>
              <w:suppressAutoHyphens/>
            </w:pPr>
            <w:r>
              <w:t>B. 3. 8</w:t>
            </w:r>
          </w:p>
          <w:p w14:paraId="7CB40B75" w14:textId="77777777" w:rsidR="006148E9" w:rsidRPr="00F238EB" w:rsidRDefault="006148E9" w:rsidP="000F2A9D">
            <w:pPr>
              <w:pStyle w:val="0-Ishodi"/>
              <w:shd w:val="clear" w:color="auto" w:fill="FAFAB4"/>
              <w:suppressAutoHyphens/>
            </w:pPr>
            <w:r w:rsidRPr="00F238EB">
              <w:t>D. 3. 2</w:t>
            </w:r>
          </w:p>
          <w:p w14:paraId="0586B820" w14:textId="77777777" w:rsidR="006148E9" w:rsidRPr="00F238EB" w:rsidRDefault="006148E9" w:rsidP="000F2A9D">
            <w:pPr>
              <w:pStyle w:val="0-Ishodi"/>
              <w:suppressAutoHyphens/>
            </w:pPr>
          </w:p>
          <w:p w14:paraId="1C526005" w14:textId="77777777" w:rsidR="006148E9" w:rsidRPr="00F238EB" w:rsidRDefault="006148E9" w:rsidP="000F2A9D">
            <w:pPr>
              <w:pStyle w:val="0-Ishodi"/>
              <w:suppressAutoHyphens/>
            </w:pPr>
            <w:r w:rsidRPr="00F238EB">
              <w:t>Primjenjuje jednadžbu pravca.</w:t>
            </w:r>
          </w:p>
        </w:tc>
        <w:tc>
          <w:tcPr>
            <w:tcW w:w="3148" w:type="dxa"/>
          </w:tcPr>
          <w:p w14:paraId="710438E3" w14:textId="77777777" w:rsidR="00851C93" w:rsidRDefault="006148E9" w:rsidP="00F238EB">
            <w:pPr>
              <w:pStyle w:val="0-Tekst"/>
            </w:pPr>
            <w:r w:rsidRPr="00F238EB">
              <w:t xml:space="preserve">Prepoznaje, opisuje i crta pravac u koordinatnome sustavu iz njegove jednadžbe i izvodi jednadžbu pravca iz grafičkoga prikaza ili zadanih parametara. </w:t>
            </w:r>
          </w:p>
          <w:p w14:paraId="4C731CD8" w14:textId="35BCD82C" w:rsidR="00851C93" w:rsidRDefault="006148E9" w:rsidP="00F238EB">
            <w:pPr>
              <w:pStyle w:val="0-Tekst"/>
            </w:pPr>
            <w:r w:rsidRPr="00F238EB">
              <w:t xml:space="preserve">Računa </w:t>
            </w:r>
            <w:r w:rsidR="009B340F">
              <w:t xml:space="preserve">mjeru </w:t>
            </w:r>
            <w:r w:rsidRPr="00F238EB">
              <w:t>kut</w:t>
            </w:r>
            <w:r w:rsidR="009B340F">
              <w:t>a</w:t>
            </w:r>
            <w:r w:rsidRPr="00F238EB">
              <w:t xml:space="preserve"> pravca s pozitivnim dijelom apscise i povezuje ga s koeficijentom smjera. </w:t>
            </w:r>
          </w:p>
          <w:p w14:paraId="158A99BD" w14:textId="77777777" w:rsidR="00851C93" w:rsidRDefault="006148E9" w:rsidP="00F238EB">
            <w:pPr>
              <w:pStyle w:val="0-Tekst"/>
            </w:pPr>
            <w:r w:rsidRPr="00F238EB">
              <w:t>Crta i određuje pravce p</w:t>
            </w:r>
            <w:r w:rsidR="000F2A9D">
              <w:t>aralelne s koordinatnim osima.</w:t>
            </w:r>
            <w:r w:rsidR="00381E2C">
              <w:t xml:space="preserve"> </w:t>
            </w:r>
          </w:p>
          <w:p w14:paraId="336452E2" w14:textId="30E20EA8" w:rsidR="00851C93" w:rsidRDefault="006148E9" w:rsidP="00F238EB">
            <w:pPr>
              <w:pStyle w:val="0-Tekst"/>
            </w:pPr>
            <w:r w:rsidRPr="00F238EB">
              <w:t xml:space="preserve">Računa udaljenost točke </w:t>
            </w:r>
            <w:r w:rsidR="00381E2C">
              <w:t xml:space="preserve">od pravca i </w:t>
            </w:r>
            <w:r w:rsidR="009B340F">
              <w:t xml:space="preserve">mjeru </w:t>
            </w:r>
            <w:r w:rsidR="009B340F" w:rsidRPr="00F238EB">
              <w:t>kut</w:t>
            </w:r>
            <w:r w:rsidR="009B340F">
              <w:t>a</w:t>
            </w:r>
            <w:r w:rsidR="009B340F" w:rsidRPr="00F238EB">
              <w:t xml:space="preserve"> </w:t>
            </w:r>
            <w:r w:rsidR="00381E2C">
              <w:t xml:space="preserve">između pravaca. </w:t>
            </w:r>
          </w:p>
          <w:p w14:paraId="26F376B8" w14:textId="77777777" w:rsidR="00851C93" w:rsidRDefault="00851C93" w:rsidP="00F238EB">
            <w:pPr>
              <w:pStyle w:val="0-Tekst"/>
            </w:pPr>
          </w:p>
          <w:p w14:paraId="6EE53706" w14:textId="77777777" w:rsidR="00851C93" w:rsidRDefault="00851C93" w:rsidP="00F238EB">
            <w:pPr>
              <w:pStyle w:val="0-Tekst"/>
            </w:pPr>
            <w:r>
              <w:t>Prošireni sadržaj</w:t>
            </w:r>
            <w:r w:rsidR="006148E9" w:rsidRPr="00F238EB">
              <w:t xml:space="preserve">: </w:t>
            </w:r>
          </w:p>
          <w:p w14:paraId="1F3A62BB" w14:textId="0152825E" w:rsidR="006148E9" w:rsidRPr="00851C93" w:rsidRDefault="00713360" w:rsidP="00F238EB">
            <w:pPr>
              <w:pStyle w:val="0-Tekst"/>
              <w:rPr>
                <w:color w:val="FF0000"/>
              </w:rPr>
            </w:pPr>
            <w:r>
              <w:rPr>
                <w:color w:val="FF0000"/>
              </w:rPr>
              <w:t>Pravac regresije.</w:t>
            </w:r>
          </w:p>
          <w:p w14:paraId="1DEA5B47" w14:textId="77777777" w:rsidR="006148E9" w:rsidRPr="00F238EB" w:rsidRDefault="006148E9" w:rsidP="00F238EB">
            <w:pPr>
              <w:pStyle w:val="0-Tekst"/>
            </w:pPr>
          </w:p>
          <w:p w14:paraId="42BC873D" w14:textId="77777777" w:rsidR="006148E9" w:rsidRPr="00F238EB" w:rsidRDefault="006148E9" w:rsidP="00F238EB">
            <w:pPr>
              <w:pStyle w:val="0-Tekst"/>
            </w:pPr>
            <w:r w:rsidRPr="00F238EB">
              <w:t>Korelacija s Kemijom.</w:t>
            </w:r>
          </w:p>
        </w:tc>
        <w:tc>
          <w:tcPr>
            <w:tcW w:w="2130" w:type="dxa"/>
          </w:tcPr>
          <w:p w14:paraId="559CFDD5" w14:textId="77777777" w:rsidR="006148E9" w:rsidRPr="00F238EB" w:rsidRDefault="006148E9" w:rsidP="00F238EB">
            <w:pPr>
              <w:pStyle w:val="0-Tekst"/>
            </w:pPr>
            <w:r w:rsidRPr="00F238EB">
              <w:t>Grafički prikazuje pravac iz različitih oblika jednadžbe pravca.</w:t>
            </w:r>
          </w:p>
        </w:tc>
        <w:tc>
          <w:tcPr>
            <w:tcW w:w="2130" w:type="dxa"/>
          </w:tcPr>
          <w:p w14:paraId="02C2C9F2" w14:textId="77777777" w:rsidR="006148E9" w:rsidRPr="00F238EB" w:rsidRDefault="006148E9" w:rsidP="00F238EB">
            <w:pPr>
              <w:pStyle w:val="0-Tekst"/>
            </w:pPr>
            <w:r w:rsidRPr="00F238EB">
              <w:t>Interpretira koeficijente u jednadžbi pravca.</w:t>
            </w:r>
          </w:p>
        </w:tc>
        <w:tc>
          <w:tcPr>
            <w:tcW w:w="2154" w:type="dxa"/>
          </w:tcPr>
          <w:p w14:paraId="05C9FC2B" w14:textId="77777777" w:rsidR="006148E9" w:rsidRPr="00F238EB" w:rsidRDefault="006148E9" w:rsidP="00F238EB">
            <w:pPr>
              <w:pStyle w:val="0-Tekst"/>
            </w:pPr>
            <w:r w:rsidRPr="00F238EB">
              <w:t>Udaljenost točke od pravca i kut između dvaju pravaca primjenjuje u geometrijskim zadatcima.</w:t>
            </w:r>
          </w:p>
        </w:tc>
        <w:tc>
          <w:tcPr>
            <w:tcW w:w="2107" w:type="dxa"/>
            <w:gridSpan w:val="2"/>
          </w:tcPr>
          <w:p w14:paraId="30DBBA64" w14:textId="77777777" w:rsidR="006148E9" w:rsidRPr="00F238EB" w:rsidRDefault="006148E9" w:rsidP="00F238EB">
            <w:pPr>
              <w:pStyle w:val="0-Tekst"/>
            </w:pPr>
            <w:r w:rsidRPr="00F238EB">
              <w:t>Primjenjuje jednadžbu pravca u modeliranju problema.</w:t>
            </w:r>
          </w:p>
        </w:tc>
      </w:tr>
      <w:tr w:rsidR="006148E9" w:rsidRPr="00F238EB" w14:paraId="316CCAA0" w14:textId="77777777" w:rsidTr="00AD7C71">
        <w:tc>
          <w:tcPr>
            <w:tcW w:w="517" w:type="dxa"/>
          </w:tcPr>
          <w:p w14:paraId="68AF584B" w14:textId="04A38250" w:rsidR="006148E9" w:rsidRPr="00F238EB" w:rsidRDefault="006148E9" w:rsidP="00AC197B">
            <w:pPr>
              <w:pStyle w:val="0-Ishodi"/>
            </w:pPr>
            <w:r w:rsidRPr="00F238EB">
              <w:t>1</w:t>
            </w:r>
            <w:r w:rsidR="00AC197B">
              <w:t>1</w:t>
            </w:r>
            <w:r w:rsidRPr="00F238EB">
              <w:t>.</w:t>
            </w:r>
          </w:p>
        </w:tc>
        <w:tc>
          <w:tcPr>
            <w:tcW w:w="1832" w:type="dxa"/>
            <w:shd w:val="clear" w:color="auto" w:fill="B4B4FA"/>
          </w:tcPr>
          <w:p w14:paraId="29DB17DA" w14:textId="4854BE18" w:rsidR="006148E9" w:rsidRPr="00F238EB" w:rsidRDefault="006148E9" w:rsidP="000F2A9D">
            <w:pPr>
              <w:pStyle w:val="0-Ishodi"/>
              <w:suppressAutoHyphens/>
            </w:pPr>
            <w:r w:rsidRPr="00F238EB">
              <w:t>B</w:t>
            </w:r>
            <w:r w:rsidR="00AC197B">
              <w:t>. 3. 9</w:t>
            </w:r>
          </w:p>
          <w:p w14:paraId="552EE188" w14:textId="77777777" w:rsidR="006148E9" w:rsidRPr="00F238EB" w:rsidRDefault="006148E9" w:rsidP="000F2A9D">
            <w:pPr>
              <w:pStyle w:val="0-Ishodi"/>
              <w:shd w:val="clear" w:color="auto" w:fill="B4FAB4"/>
              <w:suppressAutoHyphens/>
            </w:pPr>
            <w:r w:rsidRPr="00F238EB">
              <w:t>C. 3. 8</w:t>
            </w:r>
          </w:p>
          <w:p w14:paraId="028F085C" w14:textId="77777777" w:rsidR="006148E9" w:rsidRPr="00F238EB" w:rsidRDefault="006148E9" w:rsidP="000F2A9D">
            <w:pPr>
              <w:pStyle w:val="0-Ishodi"/>
              <w:shd w:val="clear" w:color="auto" w:fill="FAFAB4"/>
              <w:suppressAutoHyphens/>
            </w:pPr>
            <w:r w:rsidRPr="00F238EB">
              <w:t>D. 3. 3</w:t>
            </w:r>
          </w:p>
          <w:p w14:paraId="44405EC1" w14:textId="77777777" w:rsidR="006148E9" w:rsidRPr="00F238EB" w:rsidRDefault="006148E9" w:rsidP="000F2A9D">
            <w:pPr>
              <w:pStyle w:val="0-Ishodi"/>
              <w:suppressAutoHyphens/>
            </w:pPr>
          </w:p>
          <w:p w14:paraId="747FE7D5" w14:textId="77777777" w:rsidR="006148E9" w:rsidRPr="00F238EB" w:rsidRDefault="006148E9" w:rsidP="000F2A9D">
            <w:pPr>
              <w:pStyle w:val="0-Ishodi"/>
              <w:suppressAutoHyphens/>
            </w:pPr>
            <w:r w:rsidRPr="00F238EB">
              <w:t>Primjenjuje jednadžbu kružnice.</w:t>
            </w:r>
          </w:p>
        </w:tc>
        <w:tc>
          <w:tcPr>
            <w:tcW w:w="3148" w:type="dxa"/>
          </w:tcPr>
          <w:p w14:paraId="514D4286" w14:textId="77777777" w:rsidR="00DF2132" w:rsidRDefault="006148E9" w:rsidP="00F238EB">
            <w:pPr>
              <w:pStyle w:val="0-Tekst"/>
              <w:rPr>
                <w:highlight w:val="white"/>
              </w:rPr>
            </w:pPr>
            <w:r w:rsidRPr="00F238EB">
              <w:rPr>
                <w:highlight w:val="white"/>
              </w:rPr>
              <w:t xml:space="preserve">Prepoznaje jednadžbu kružnice i iz nje pronalazi duljinu polumjera i koordinate središta kružnice i obrnuto. Iz grafičkoga prikaza pronalazi jednadžbu kružnice. </w:t>
            </w:r>
          </w:p>
          <w:p w14:paraId="69EDBF6D" w14:textId="69287CEB" w:rsidR="006148E9" w:rsidRPr="00F238EB" w:rsidRDefault="006148E9" w:rsidP="00F238EB">
            <w:pPr>
              <w:pStyle w:val="0-Tekst"/>
              <w:rPr>
                <w:highlight w:val="white"/>
              </w:rPr>
            </w:pPr>
            <w:r w:rsidRPr="00F238EB">
              <w:rPr>
                <w:highlight w:val="white"/>
              </w:rPr>
              <w:t xml:space="preserve">Određuje grafički ili računski jednadžbu kružnice u posebnome </w:t>
            </w:r>
            <w:r w:rsidRPr="00F238EB">
              <w:rPr>
                <w:highlight w:val="white"/>
              </w:rPr>
              <w:lastRenderedPageBreak/>
              <w:t xml:space="preserve">položaju (dodiruje jednu ili obje koordinatne osi) ili koncentrične kružnice. </w:t>
            </w:r>
          </w:p>
          <w:p w14:paraId="60D5ABE9" w14:textId="69C9F17E" w:rsidR="006148E9" w:rsidRPr="00F238EB" w:rsidRDefault="006148E9" w:rsidP="00F238EB">
            <w:pPr>
              <w:pStyle w:val="0-Tekst"/>
              <w:rPr>
                <w:highlight w:val="white"/>
              </w:rPr>
            </w:pPr>
            <w:r w:rsidRPr="00F238EB">
              <w:rPr>
                <w:highlight w:val="white"/>
              </w:rPr>
              <w:t xml:space="preserve">Iz </w:t>
            </w:r>
            <w:r w:rsidR="00851C93" w:rsidRPr="00851C93">
              <w:rPr>
                <w:color w:val="FF0000"/>
                <w:highlight w:val="white"/>
              </w:rPr>
              <w:t>općega</w:t>
            </w:r>
            <w:r w:rsidRPr="00851C93">
              <w:rPr>
                <w:color w:val="FF0000"/>
                <w:highlight w:val="white"/>
              </w:rPr>
              <w:t xml:space="preserve"> </w:t>
            </w:r>
            <w:r w:rsidRPr="00F238EB">
              <w:rPr>
                <w:highlight w:val="white"/>
              </w:rPr>
              <w:t xml:space="preserve">oblika jednadžbe kružnice određuje središte i polumjer kružnice. </w:t>
            </w:r>
          </w:p>
          <w:p w14:paraId="0030F865" w14:textId="77777777" w:rsidR="006148E9" w:rsidRPr="00F238EB" w:rsidRDefault="006148E9" w:rsidP="00F238EB">
            <w:pPr>
              <w:pStyle w:val="0-Tekst"/>
              <w:rPr>
                <w:highlight w:val="white"/>
              </w:rPr>
            </w:pPr>
          </w:p>
          <w:p w14:paraId="71B5D9A2" w14:textId="33976FDF" w:rsidR="006148E9" w:rsidRPr="00F238EB" w:rsidRDefault="0049276F" w:rsidP="00F238EB">
            <w:pPr>
              <w:pStyle w:val="0-Tekst"/>
              <w:rPr>
                <w:highlight w:val="white"/>
              </w:rPr>
            </w:pPr>
            <w:r>
              <w:rPr>
                <w:highlight w:val="white"/>
              </w:rPr>
              <w:t>Prošireni sadržaj</w:t>
            </w:r>
            <w:r w:rsidR="006148E9" w:rsidRPr="00F238EB">
              <w:rPr>
                <w:highlight w:val="white"/>
              </w:rPr>
              <w:t xml:space="preserve">i: </w:t>
            </w:r>
          </w:p>
          <w:p w14:paraId="686B1CBA" w14:textId="195F0492" w:rsidR="006148E9" w:rsidRPr="00F238EB" w:rsidRDefault="006148E9" w:rsidP="00F238EB">
            <w:pPr>
              <w:pStyle w:val="0-Tekst"/>
            </w:pPr>
            <w:r w:rsidRPr="00F238EB">
              <w:rPr>
                <w:highlight w:val="white"/>
              </w:rPr>
              <w:t xml:space="preserve">Ispituje međusobni položaj dviju kružnica. </w:t>
            </w:r>
            <w:r w:rsidR="00851C93">
              <w:rPr>
                <w:color w:val="FF0000"/>
                <w:szCs w:val="19"/>
              </w:rPr>
              <w:t>Tangenta na kružnicu.</w:t>
            </w:r>
          </w:p>
        </w:tc>
        <w:tc>
          <w:tcPr>
            <w:tcW w:w="2130" w:type="dxa"/>
          </w:tcPr>
          <w:p w14:paraId="703A03FA" w14:textId="77777777" w:rsidR="006148E9" w:rsidRPr="00F238EB" w:rsidRDefault="006148E9" w:rsidP="00F238EB">
            <w:pPr>
              <w:pStyle w:val="0-Tekst"/>
            </w:pPr>
            <w:r w:rsidRPr="00F238EB">
              <w:lastRenderedPageBreak/>
              <w:t>Iz jednadžbe kružnice i grafičkoga prikaza određuje elemente kružnice.</w:t>
            </w:r>
          </w:p>
        </w:tc>
        <w:tc>
          <w:tcPr>
            <w:tcW w:w="2130" w:type="dxa"/>
          </w:tcPr>
          <w:p w14:paraId="7CB78A0C" w14:textId="77777777" w:rsidR="006148E9" w:rsidRPr="00F238EB" w:rsidRDefault="006148E9" w:rsidP="006F0BCD">
            <w:pPr>
              <w:pStyle w:val="0-Tekst"/>
              <w:suppressAutoHyphens/>
            </w:pPr>
            <w:r w:rsidRPr="00F238EB">
              <w:t>Iz zadanih uvjeta određuje jednadžbu kružnice.</w:t>
            </w:r>
          </w:p>
        </w:tc>
        <w:tc>
          <w:tcPr>
            <w:tcW w:w="2154" w:type="dxa"/>
          </w:tcPr>
          <w:p w14:paraId="2837F4DC" w14:textId="77777777" w:rsidR="006148E9" w:rsidRPr="00F238EB" w:rsidRDefault="006148E9" w:rsidP="00F238EB">
            <w:pPr>
              <w:pStyle w:val="0-Tekst"/>
            </w:pPr>
            <w:r w:rsidRPr="00F238EB">
              <w:t>Rješava geometrijske probleme koji uključuju jednadžbu kružnice.</w:t>
            </w:r>
          </w:p>
        </w:tc>
        <w:tc>
          <w:tcPr>
            <w:tcW w:w="2107" w:type="dxa"/>
            <w:gridSpan w:val="2"/>
          </w:tcPr>
          <w:p w14:paraId="05B95133" w14:textId="77777777" w:rsidR="006148E9" w:rsidRPr="00F238EB" w:rsidRDefault="006148E9" w:rsidP="00F238EB">
            <w:pPr>
              <w:pStyle w:val="0-Tekst"/>
            </w:pPr>
            <w:r w:rsidRPr="00F238EB">
              <w:t>Primjenjuje kružnicu u modeliranju problema.</w:t>
            </w:r>
          </w:p>
        </w:tc>
      </w:tr>
      <w:tr w:rsidR="006148E9" w:rsidRPr="00F238EB" w14:paraId="43BBB754" w14:textId="77777777" w:rsidTr="00AD7C71">
        <w:tc>
          <w:tcPr>
            <w:tcW w:w="517" w:type="dxa"/>
          </w:tcPr>
          <w:p w14:paraId="0E74AF3D" w14:textId="7C421843" w:rsidR="006148E9" w:rsidRPr="00F238EB" w:rsidRDefault="00AC197B" w:rsidP="00381E2C">
            <w:pPr>
              <w:pStyle w:val="0-Ishodi"/>
            </w:pPr>
            <w:r>
              <w:t>12</w:t>
            </w:r>
            <w:r w:rsidR="006148E9" w:rsidRPr="00F238EB">
              <w:t>.</w:t>
            </w:r>
          </w:p>
        </w:tc>
        <w:tc>
          <w:tcPr>
            <w:tcW w:w="1832" w:type="dxa"/>
            <w:shd w:val="clear" w:color="auto" w:fill="FADCB4"/>
          </w:tcPr>
          <w:p w14:paraId="2D737A4C" w14:textId="57ED5F2A" w:rsidR="006148E9" w:rsidRPr="00F238EB" w:rsidRDefault="00AC197B" w:rsidP="000F2A9D">
            <w:pPr>
              <w:pStyle w:val="0-Ishodi"/>
              <w:suppressAutoHyphens/>
            </w:pPr>
            <w:r>
              <w:t>E. 3. 1</w:t>
            </w:r>
          </w:p>
          <w:p w14:paraId="422785DC" w14:textId="77777777" w:rsidR="006148E9" w:rsidRPr="00F238EB" w:rsidRDefault="006148E9" w:rsidP="000F2A9D">
            <w:pPr>
              <w:pStyle w:val="0-Ishodi"/>
              <w:suppressAutoHyphens/>
            </w:pPr>
          </w:p>
          <w:p w14:paraId="01471102" w14:textId="77777777" w:rsidR="006148E9" w:rsidRPr="00F238EB" w:rsidRDefault="006148E9" w:rsidP="000F2A9D">
            <w:pPr>
              <w:pStyle w:val="0-Ishodi"/>
              <w:suppressAutoHyphens/>
            </w:pPr>
            <w:r w:rsidRPr="00F238EB">
              <w:t>Rješava pr</w:t>
            </w:r>
            <w:r w:rsidR="000F2A9D">
              <w:t xml:space="preserve">oblem i bira strategiju rabeći </w:t>
            </w:r>
            <w:r w:rsidRPr="00F238EB">
              <w:t>kombinatoriku.</w:t>
            </w:r>
          </w:p>
        </w:tc>
        <w:tc>
          <w:tcPr>
            <w:tcW w:w="3148" w:type="dxa"/>
          </w:tcPr>
          <w:p w14:paraId="1E64232A" w14:textId="77777777" w:rsidR="006148E9" w:rsidRPr="00F238EB" w:rsidRDefault="006148E9" w:rsidP="00F238EB">
            <w:pPr>
              <w:pStyle w:val="0-Tekst"/>
            </w:pPr>
            <w:r w:rsidRPr="00F238EB">
              <w:t xml:space="preserve">Prepoznaje i opisuje osnovne principe prebrojavanja, permutacije, kombinacije i varijacije. </w:t>
            </w:r>
          </w:p>
          <w:p w14:paraId="02A5C6E6" w14:textId="77777777" w:rsidR="006148E9" w:rsidRPr="00F238EB" w:rsidRDefault="006148E9" w:rsidP="00F238EB">
            <w:pPr>
              <w:pStyle w:val="0-Tekst"/>
            </w:pPr>
            <w:r w:rsidRPr="00F238EB">
              <w:t xml:space="preserve">Objašnjava, računa i daje primjer permutacija, kombinacija i varijacija. </w:t>
            </w:r>
          </w:p>
          <w:p w14:paraId="031D390E" w14:textId="77777777" w:rsidR="006148E9" w:rsidRDefault="006148E9" w:rsidP="00F238EB">
            <w:pPr>
              <w:pStyle w:val="0-Tekst"/>
            </w:pPr>
            <w:r w:rsidRPr="00F238EB">
              <w:t>Ilus</w:t>
            </w:r>
            <w:r w:rsidR="000F2A9D">
              <w:t xml:space="preserve">trira i rješava problem rabeći </w:t>
            </w:r>
            <w:r w:rsidRPr="00F238EB">
              <w:t xml:space="preserve">kombinatoriku. </w:t>
            </w:r>
          </w:p>
          <w:p w14:paraId="0320A6DA" w14:textId="77777777" w:rsidR="00F32844" w:rsidRDefault="00F32844" w:rsidP="00F238EB">
            <w:pPr>
              <w:pStyle w:val="0-Tekst"/>
            </w:pPr>
          </w:p>
          <w:p w14:paraId="2CCC0CDB" w14:textId="0A4E9116" w:rsidR="00F32844" w:rsidRPr="00F238EB" w:rsidRDefault="00F32844" w:rsidP="00F238EB">
            <w:pPr>
              <w:pStyle w:val="0-Tekst"/>
            </w:pPr>
          </w:p>
        </w:tc>
        <w:tc>
          <w:tcPr>
            <w:tcW w:w="2130" w:type="dxa"/>
          </w:tcPr>
          <w:p w14:paraId="2B15FE99" w14:textId="77777777" w:rsidR="006148E9" w:rsidRPr="00F238EB" w:rsidRDefault="006148E9" w:rsidP="00F238EB">
            <w:pPr>
              <w:pStyle w:val="0-Tekst"/>
            </w:pPr>
            <w:r w:rsidRPr="00F238EB">
              <w:t>Opisuje osnovne principe prebrojavanja na primjeru.</w:t>
            </w:r>
          </w:p>
        </w:tc>
        <w:tc>
          <w:tcPr>
            <w:tcW w:w="2130" w:type="dxa"/>
          </w:tcPr>
          <w:p w14:paraId="05D4FBEE" w14:textId="77777777" w:rsidR="006148E9" w:rsidRPr="00F238EB" w:rsidRDefault="006148E9" w:rsidP="00F238EB">
            <w:pPr>
              <w:pStyle w:val="0-Tekst"/>
            </w:pPr>
            <w:r w:rsidRPr="00F238EB">
              <w:t>Rješava probleme rabeći kombinacije i varijacije bez ponavljanja i permutacije.</w:t>
            </w:r>
          </w:p>
        </w:tc>
        <w:tc>
          <w:tcPr>
            <w:tcW w:w="2154" w:type="dxa"/>
          </w:tcPr>
          <w:p w14:paraId="56D1881A" w14:textId="77777777" w:rsidR="006148E9" w:rsidRPr="00F238EB" w:rsidRDefault="000F2A9D" w:rsidP="00F238EB">
            <w:pPr>
              <w:pStyle w:val="0-Tekst"/>
            </w:pPr>
            <w:r>
              <w:t xml:space="preserve">Rješava problem rabeći </w:t>
            </w:r>
            <w:r w:rsidR="006148E9" w:rsidRPr="00F238EB">
              <w:t>kombinacije i varijacije s ponavljanjem.</w:t>
            </w:r>
          </w:p>
        </w:tc>
        <w:tc>
          <w:tcPr>
            <w:tcW w:w="2107" w:type="dxa"/>
            <w:gridSpan w:val="2"/>
          </w:tcPr>
          <w:p w14:paraId="3F5F3D34" w14:textId="77777777" w:rsidR="006148E9" w:rsidRPr="00F238EB" w:rsidRDefault="006148E9" w:rsidP="00F238EB">
            <w:pPr>
              <w:pStyle w:val="0-Tekst"/>
            </w:pPr>
            <w:r w:rsidRPr="00F238EB">
              <w:t>Bira strategiju rabeći kombinatoriku.</w:t>
            </w:r>
          </w:p>
        </w:tc>
      </w:tr>
      <w:tr w:rsidR="00AC197B" w:rsidRPr="00381E2C" w14:paraId="7E7B832E" w14:textId="77777777" w:rsidTr="00AD7C71">
        <w:trPr>
          <w:gridAfter w:val="1"/>
          <w:wAfter w:w="24" w:type="dxa"/>
        </w:trPr>
        <w:tc>
          <w:tcPr>
            <w:tcW w:w="517" w:type="dxa"/>
          </w:tcPr>
          <w:p w14:paraId="548167FF" w14:textId="6671C5BA" w:rsidR="00AC197B" w:rsidRPr="00381E2C" w:rsidRDefault="00AC197B" w:rsidP="00D51BA9">
            <w:pPr>
              <w:pStyle w:val="0-Ishodi"/>
            </w:pPr>
          </w:p>
        </w:tc>
        <w:tc>
          <w:tcPr>
            <w:tcW w:w="1832" w:type="dxa"/>
            <w:shd w:val="clear" w:color="auto" w:fill="B4B4FA"/>
          </w:tcPr>
          <w:p w14:paraId="037F9435" w14:textId="5097D086" w:rsidR="00AC197B" w:rsidRPr="00381E2C" w:rsidRDefault="00AC197B" w:rsidP="00D51BA9">
            <w:pPr>
              <w:pStyle w:val="0-Ishodi"/>
              <w:suppressAutoHyphens/>
            </w:pPr>
            <w:r>
              <w:t xml:space="preserve">B. </w:t>
            </w:r>
            <w:r w:rsidR="00AD7C71">
              <w:t>3</w:t>
            </w:r>
          </w:p>
          <w:p w14:paraId="50655E50" w14:textId="26DDDCC6" w:rsidR="00AC197B" w:rsidRPr="00381E2C" w:rsidRDefault="00AC197B" w:rsidP="00D51BA9">
            <w:pPr>
              <w:pStyle w:val="0-Ishodi"/>
              <w:suppressAutoHyphens/>
            </w:pPr>
            <w:r>
              <w:rPr>
                <w:shd w:val="clear" w:color="auto" w:fill="B4FAB4"/>
              </w:rPr>
              <w:t xml:space="preserve">C. </w:t>
            </w:r>
            <w:r w:rsidR="00AD7C71">
              <w:rPr>
                <w:shd w:val="clear" w:color="auto" w:fill="B4FAB4"/>
              </w:rPr>
              <w:t>3</w:t>
            </w:r>
          </w:p>
          <w:p w14:paraId="5BE01195" w14:textId="77777777" w:rsidR="00AC197B" w:rsidRPr="00381E2C" w:rsidRDefault="00AC197B" w:rsidP="00D51BA9">
            <w:pPr>
              <w:pStyle w:val="0-Ishodi"/>
              <w:suppressAutoHyphens/>
            </w:pPr>
          </w:p>
          <w:p w14:paraId="41C9C6DA" w14:textId="77777777" w:rsidR="00AC197B" w:rsidRPr="00AD7C71" w:rsidRDefault="00AC197B" w:rsidP="00D51BA9">
            <w:pPr>
              <w:pStyle w:val="0-Ishodi"/>
              <w:suppressAutoHyphens/>
              <w:rPr>
                <w:color w:val="FF0000"/>
              </w:rPr>
            </w:pPr>
            <w:r w:rsidRPr="00AD7C71">
              <w:rPr>
                <w:color w:val="FF0000"/>
              </w:rPr>
              <w:t>Primjenjuje jednadžbe elipse, hiperbole i parabole.</w:t>
            </w:r>
          </w:p>
          <w:p w14:paraId="7AD40D9A" w14:textId="77777777" w:rsidR="00AC197B" w:rsidRPr="00AD7C71" w:rsidRDefault="00AC197B" w:rsidP="00D51BA9">
            <w:pPr>
              <w:pStyle w:val="0-Ishodi"/>
              <w:suppressAutoHyphens/>
              <w:rPr>
                <w:color w:val="FF0000"/>
              </w:rPr>
            </w:pPr>
          </w:p>
          <w:p w14:paraId="3E0F57E5" w14:textId="189C984B" w:rsidR="00AC197B" w:rsidRPr="00381E2C" w:rsidRDefault="00AC197B" w:rsidP="00D51BA9">
            <w:pPr>
              <w:pStyle w:val="0-Ishodi"/>
              <w:suppressAutoHyphens/>
            </w:pPr>
            <w:r w:rsidRPr="00AD7C71">
              <w:rPr>
                <w:color w:val="FF0000"/>
              </w:rPr>
              <w:t>IZBORNI ISHOD</w:t>
            </w:r>
          </w:p>
        </w:tc>
        <w:tc>
          <w:tcPr>
            <w:tcW w:w="3148" w:type="dxa"/>
          </w:tcPr>
          <w:p w14:paraId="6DABD311" w14:textId="77777777" w:rsidR="00AC197B" w:rsidRPr="00381E2C" w:rsidRDefault="00AC197B" w:rsidP="00D51BA9">
            <w:pPr>
              <w:pStyle w:val="0-Tekst"/>
            </w:pPr>
            <w:r w:rsidRPr="00381E2C">
              <w:rPr>
                <w:highlight w:val="white"/>
              </w:rPr>
              <w:t xml:space="preserve">Prepoznaje jednadžbu </w:t>
            </w:r>
            <w:r w:rsidRPr="00381E2C">
              <w:t>elipse, hiperbole i parabole</w:t>
            </w:r>
            <w:r w:rsidRPr="00381E2C">
              <w:rPr>
                <w:highlight w:val="white"/>
              </w:rPr>
              <w:t xml:space="preserve"> i iz nje pronalazi nepoznate elemente krivulje i obrnuto. Iz grafičkoga prikaza ili zadanih </w:t>
            </w:r>
            <w:r w:rsidRPr="00381E2C">
              <w:t>uvjeta</w:t>
            </w:r>
            <w:r>
              <w:rPr>
                <w:rStyle w:val="apple-converted-space"/>
                <w:rFonts w:ascii="Calibri" w:hAnsi="Calibri" w:cs="Calibri"/>
              </w:rPr>
              <w:t xml:space="preserve"> </w:t>
            </w:r>
            <w:r w:rsidRPr="00381E2C">
              <w:rPr>
                <w:highlight w:val="white"/>
              </w:rPr>
              <w:t xml:space="preserve">pronalazi jednadžbu </w:t>
            </w:r>
            <w:r w:rsidRPr="00381E2C">
              <w:t>elipse, hiperbole i parabole</w:t>
            </w:r>
            <w:r w:rsidRPr="00381E2C">
              <w:rPr>
                <w:highlight w:val="white"/>
              </w:rPr>
              <w:t xml:space="preserve">. </w:t>
            </w:r>
          </w:p>
          <w:p w14:paraId="73CD1C13" w14:textId="77777777" w:rsidR="00AC197B" w:rsidRPr="00381E2C" w:rsidRDefault="00AC197B" w:rsidP="00D51BA9">
            <w:pPr>
              <w:pStyle w:val="0-Tekst"/>
            </w:pPr>
          </w:p>
          <w:p w14:paraId="1C201C11" w14:textId="77777777" w:rsidR="00AC197B" w:rsidRDefault="00AC197B" w:rsidP="00D51BA9">
            <w:pPr>
              <w:pStyle w:val="0-Tekst"/>
              <w:rPr>
                <w:highlight w:val="white"/>
              </w:rPr>
            </w:pPr>
            <w:r>
              <w:rPr>
                <w:highlight w:val="white"/>
              </w:rPr>
              <w:t>Prošireni sadržaj</w:t>
            </w:r>
            <w:r w:rsidRPr="00381E2C">
              <w:rPr>
                <w:highlight w:val="white"/>
              </w:rPr>
              <w:t xml:space="preserve">i: </w:t>
            </w:r>
          </w:p>
          <w:p w14:paraId="03B4DD1E" w14:textId="27322AE9" w:rsidR="00AC197B" w:rsidRPr="00381E2C" w:rsidRDefault="00AC197B" w:rsidP="00D51BA9">
            <w:pPr>
              <w:pStyle w:val="0-Tekst"/>
            </w:pPr>
            <w:r w:rsidRPr="00381E2C">
              <w:rPr>
                <w:highlight w:val="white"/>
              </w:rPr>
              <w:lastRenderedPageBreak/>
              <w:t xml:space="preserve">Konstrukcija elipse, hiperbole i parabole. </w:t>
            </w:r>
            <w:r w:rsidRPr="00381E2C">
              <w:t>Crtice iz povijesti: čunjosječice.</w:t>
            </w:r>
          </w:p>
        </w:tc>
        <w:tc>
          <w:tcPr>
            <w:tcW w:w="2130" w:type="dxa"/>
          </w:tcPr>
          <w:p w14:paraId="4C93754E" w14:textId="2BB7C3BE" w:rsidR="00AC197B" w:rsidRPr="00381E2C" w:rsidRDefault="00AC197B" w:rsidP="00D51BA9">
            <w:pPr>
              <w:pStyle w:val="0-Tekst"/>
            </w:pPr>
            <w:r w:rsidRPr="00381E2C">
              <w:lastRenderedPageBreak/>
              <w:t xml:space="preserve">Opisuje </w:t>
            </w:r>
            <w:r w:rsidR="00AD7C71">
              <w:t xml:space="preserve">i skicira </w:t>
            </w:r>
            <w:r w:rsidRPr="00381E2C">
              <w:t>elipsu, hiperbolu i parabolu.</w:t>
            </w:r>
          </w:p>
        </w:tc>
        <w:tc>
          <w:tcPr>
            <w:tcW w:w="2130" w:type="dxa"/>
          </w:tcPr>
          <w:p w14:paraId="50080E06" w14:textId="77777777" w:rsidR="00AC197B" w:rsidRPr="00381E2C" w:rsidRDefault="00AC197B" w:rsidP="00D51BA9">
            <w:pPr>
              <w:pStyle w:val="0-Tekst"/>
            </w:pPr>
            <w:r w:rsidRPr="00381E2C">
              <w:t>Iz zadanih uvjeta određuje jednadžbu elipse, hiperbole, parabole.</w:t>
            </w:r>
          </w:p>
        </w:tc>
        <w:tc>
          <w:tcPr>
            <w:tcW w:w="2154" w:type="dxa"/>
          </w:tcPr>
          <w:p w14:paraId="600ECA1A" w14:textId="77777777" w:rsidR="00AC197B" w:rsidRPr="00381E2C" w:rsidRDefault="00AC197B" w:rsidP="00D51BA9">
            <w:pPr>
              <w:pStyle w:val="0-Tekst"/>
            </w:pPr>
            <w:r w:rsidRPr="00381E2C">
              <w:t>Rješava geometrijske probleme koji uključuju jednadžbu elipse, hiperbole, parabole.</w:t>
            </w:r>
          </w:p>
        </w:tc>
        <w:tc>
          <w:tcPr>
            <w:tcW w:w="2083" w:type="dxa"/>
          </w:tcPr>
          <w:p w14:paraId="326C440D" w14:textId="77777777" w:rsidR="00AC197B" w:rsidRPr="00381E2C" w:rsidRDefault="00AC197B" w:rsidP="00D51BA9">
            <w:pPr>
              <w:pStyle w:val="0-Tekst"/>
            </w:pPr>
            <w:r w:rsidRPr="00381E2C">
              <w:t>Primjenju</w:t>
            </w:r>
            <w:r>
              <w:t xml:space="preserve">je elipsu, hiperbolu, parabolu </w:t>
            </w:r>
            <w:r w:rsidRPr="00381E2C">
              <w:t>u modeliranju problema.</w:t>
            </w:r>
          </w:p>
        </w:tc>
      </w:tr>
    </w:tbl>
    <w:p w14:paraId="04737665" w14:textId="2F4C13B1" w:rsidR="006148E9" w:rsidRDefault="006148E9" w:rsidP="006148E9"/>
    <w:p w14:paraId="149C3DB4" w14:textId="62582FC5" w:rsidR="00F32844" w:rsidRDefault="00F32844" w:rsidP="006148E9"/>
    <w:p w14:paraId="6C2D95C5" w14:textId="52378473" w:rsidR="00F32844" w:rsidRDefault="00F32844" w:rsidP="006148E9"/>
    <w:p w14:paraId="36E10A84" w14:textId="162C5FB8" w:rsidR="00F32844" w:rsidRDefault="00F32844" w:rsidP="006148E9"/>
    <w:p w14:paraId="3F60D289" w14:textId="38029047" w:rsidR="00F32844" w:rsidRDefault="00F32844" w:rsidP="006148E9"/>
    <w:p w14:paraId="5565CE88" w14:textId="55D974CD" w:rsidR="00F32844" w:rsidRDefault="00F32844" w:rsidP="006148E9"/>
    <w:p w14:paraId="2199BB24" w14:textId="77FA915C" w:rsidR="00F32844" w:rsidRDefault="00F32844" w:rsidP="006148E9"/>
    <w:p w14:paraId="678EB512" w14:textId="573D0109" w:rsidR="00674ED0" w:rsidRDefault="00674ED0" w:rsidP="006148E9">
      <w:pPr>
        <w:rPr>
          <w:rFonts w:ascii="VladaRHSerif Lt" w:hAnsi="VladaRHSerif Lt"/>
          <w:sz w:val="36"/>
          <w:szCs w:val="36"/>
        </w:rPr>
      </w:pPr>
    </w:p>
    <w:p w14:paraId="5A5DA9E2" w14:textId="54CA16C2" w:rsidR="00652B3B" w:rsidRDefault="00652B3B" w:rsidP="006148E9">
      <w:pPr>
        <w:rPr>
          <w:rFonts w:ascii="VladaRHSerif Lt" w:hAnsi="VladaRHSerif Lt"/>
          <w:sz w:val="36"/>
          <w:szCs w:val="36"/>
        </w:rPr>
      </w:pPr>
    </w:p>
    <w:p w14:paraId="67D7FF71" w14:textId="26DAB909" w:rsidR="00652B3B" w:rsidRDefault="00652B3B" w:rsidP="006148E9">
      <w:pPr>
        <w:rPr>
          <w:rFonts w:ascii="VladaRHSerif Lt" w:hAnsi="VladaRHSerif Lt"/>
          <w:sz w:val="36"/>
          <w:szCs w:val="36"/>
        </w:rPr>
      </w:pPr>
    </w:p>
    <w:p w14:paraId="2FF9688F" w14:textId="3E9ED329" w:rsidR="00652B3B" w:rsidRDefault="00652B3B" w:rsidP="006148E9">
      <w:pPr>
        <w:rPr>
          <w:rFonts w:ascii="VladaRHSerif Lt" w:hAnsi="VladaRHSerif Lt"/>
          <w:sz w:val="36"/>
          <w:szCs w:val="36"/>
        </w:rPr>
      </w:pPr>
    </w:p>
    <w:p w14:paraId="6E17A475" w14:textId="77777777" w:rsidR="00652B3B" w:rsidRDefault="00652B3B" w:rsidP="006148E9">
      <w:pPr>
        <w:rPr>
          <w:rFonts w:ascii="VladaRHSerif Lt" w:hAnsi="VladaRHSerif Lt"/>
          <w:sz w:val="36"/>
          <w:szCs w:val="36"/>
        </w:rPr>
      </w:pPr>
    </w:p>
    <w:p w14:paraId="62A75BA6" w14:textId="75BD5B68" w:rsidR="00F32844" w:rsidRDefault="00F32844" w:rsidP="006148E9">
      <w:pPr>
        <w:rPr>
          <w:rFonts w:ascii="VladaRHSerif Lt" w:hAnsi="VladaRHSerif Lt"/>
          <w:sz w:val="36"/>
          <w:szCs w:val="36"/>
        </w:rPr>
      </w:pPr>
    </w:p>
    <w:p w14:paraId="7C68AC79" w14:textId="550E36C5" w:rsidR="00652B3B" w:rsidRDefault="00652B3B" w:rsidP="006148E9">
      <w:pPr>
        <w:rPr>
          <w:rFonts w:ascii="VladaRHSerif Lt" w:hAnsi="VladaRHSerif Lt"/>
          <w:sz w:val="36"/>
          <w:szCs w:val="36"/>
        </w:rPr>
      </w:pPr>
    </w:p>
    <w:p w14:paraId="1D57F850" w14:textId="0D5DF3EF" w:rsidR="00652B3B" w:rsidRDefault="00652B3B" w:rsidP="006148E9">
      <w:pPr>
        <w:rPr>
          <w:rFonts w:ascii="VladaRHSerif Lt" w:hAnsi="VladaRHSerif Lt"/>
          <w:sz w:val="36"/>
          <w:szCs w:val="36"/>
        </w:rPr>
      </w:pPr>
    </w:p>
    <w:p w14:paraId="6863CE12" w14:textId="1A6E5761" w:rsidR="00652B3B" w:rsidRDefault="00652B3B" w:rsidP="006148E9">
      <w:pPr>
        <w:rPr>
          <w:rFonts w:ascii="VladaRHSerif Lt" w:hAnsi="VladaRHSerif Lt"/>
          <w:sz w:val="36"/>
          <w:szCs w:val="36"/>
        </w:rPr>
      </w:pPr>
    </w:p>
    <w:p w14:paraId="161AD385" w14:textId="77777777" w:rsidR="00652B3B" w:rsidRPr="00652B3B" w:rsidRDefault="00652B3B" w:rsidP="006148E9">
      <w:pPr>
        <w:rPr>
          <w:rFonts w:ascii="VladaRHSerif Lt" w:hAnsi="VladaRHSerif Lt"/>
          <w:sz w:val="36"/>
          <w:szCs w:val="36"/>
        </w:rPr>
      </w:pPr>
    </w:p>
    <w:p w14:paraId="2789FED7" w14:textId="1DE3D78C" w:rsidR="006148E9" w:rsidRPr="00BF5DDE" w:rsidRDefault="006148E9" w:rsidP="00F32844">
      <w:pPr>
        <w:pStyle w:val="CKR-H3"/>
        <w:numPr>
          <w:ilvl w:val="0"/>
          <w:numId w:val="11"/>
        </w:numPr>
        <w:jc w:val="center"/>
        <w:rPr>
          <w:sz w:val="40"/>
          <w:szCs w:val="40"/>
        </w:rPr>
      </w:pPr>
      <w:r w:rsidRPr="00BF5DDE">
        <w:rPr>
          <w:sz w:val="40"/>
          <w:szCs w:val="40"/>
        </w:rPr>
        <w:t xml:space="preserve">razred </w:t>
      </w:r>
      <w:r w:rsidR="00716478" w:rsidRPr="00BF5DDE">
        <w:rPr>
          <w:sz w:val="40"/>
          <w:szCs w:val="40"/>
        </w:rPr>
        <w:t xml:space="preserve">četverogodišnje </w:t>
      </w:r>
      <w:r w:rsidRPr="00BF5DDE">
        <w:rPr>
          <w:sz w:val="40"/>
          <w:szCs w:val="40"/>
        </w:rPr>
        <w:t>srednje škole (</w:t>
      </w:r>
      <w:r w:rsidR="00716478" w:rsidRPr="00BF5DDE">
        <w:rPr>
          <w:sz w:val="40"/>
          <w:szCs w:val="40"/>
        </w:rPr>
        <w:t>96 sati</w:t>
      </w:r>
      <w:r w:rsidR="00AD7C71" w:rsidRPr="00BF5DDE">
        <w:rPr>
          <w:sz w:val="40"/>
          <w:szCs w:val="40"/>
        </w:rPr>
        <w:t>)</w:t>
      </w:r>
    </w:p>
    <w:p w14:paraId="6A310ABD" w14:textId="13EE9FAA" w:rsidR="00F32844" w:rsidRDefault="00F32844" w:rsidP="00F32844">
      <w:pPr>
        <w:pStyle w:val="CKR-H3"/>
        <w:jc w:val="center"/>
        <w:rPr>
          <w:sz w:val="36"/>
          <w:szCs w:val="36"/>
        </w:rPr>
      </w:pPr>
    </w:p>
    <w:p w14:paraId="446FFACC" w14:textId="608C279D" w:rsidR="00F32844" w:rsidRDefault="00F32844" w:rsidP="00F32844">
      <w:pPr>
        <w:pStyle w:val="CKR-H3"/>
        <w:jc w:val="center"/>
        <w:rPr>
          <w:sz w:val="36"/>
          <w:szCs w:val="36"/>
        </w:rPr>
      </w:pPr>
    </w:p>
    <w:p w14:paraId="68C566DA" w14:textId="77777777" w:rsidR="00674ED0" w:rsidRDefault="00674ED0" w:rsidP="00F32844">
      <w:pPr>
        <w:pStyle w:val="CKR-H3"/>
        <w:jc w:val="center"/>
        <w:rPr>
          <w:sz w:val="36"/>
          <w:szCs w:val="36"/>
        </w:rPr>
      </w:pPr>
    </w:p>
    <w:p w14:paraId="7807A7F0" w14:textId="77777777" w:rsidR="00674ED0" w:rsidRDefault="00674ED0" w:rsidP="00F32844">
      <w:pPr>
        <w:pStyle w:val="CKR-H3"/>
        <w:jc w:val="center"/>
        <w:rPr>
          <w:sz w:val="36"/>
          <w:szCs w:val="36"/>
        </w:rPr>
      </w:pPr>
    </w:p>
    <w:p w14:paraId="7BD88A5F" w14:textId="6E28AB63" w:rsidR="00F32844" w:rsidRDefault="00F32844" w:rsidP="00F32844">
      <w:pPr>
        <w:pStyle w:val="CKR-H3"/>
        <w:jc w:val="center"/>
        <w:rPr>
          <w:sz w:val="36"/>
          <w:szCs w:val="36"/>
        </w:rPr>
      </w:pPr>
    </w:p>
    <w:p w14:paraId="2943EB6E" w14:textId="77777777" w:rsidR="00F32844" w:rsidRPr="00AD7C71" w:rsidRDefault="00F32844" w:rsidP="00F32844">
      <w:pPr>
        <w:pStyle w:val="CKR-H3"/>
        <w:jc w:val="center"/>
        <w:rPr>
          <w:sz w:val="36"/>
          <w:szCs w:val="36"/>
        </w:rPr>
      </w:pPr>
    </w:p>
    <w:p w14:paraId="1BE5C3E9" w14:textId="77777777" w:rsidR="006148E9" w:rsidRDefault="006148E9" w:rsidP="006148E9"/>
    <w:tbl>
      <w:tblPr>
        <w:tblW w:w="139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5"/>
        <w:gridCol w:w="1823"/>
        <w:gridCol w:w="3206"/>
        <w:gridCol w:w="2117"/>
        <w:gridCol w:w="2118"/>
        <w:gridCol w:w="2117"/>
        <w:gridCol w:w="2118"/>
      </w:tblGrid>
      <w:tr w:rsidR="006148E9" w:rsidRPr="00381E2C" w14:paraId="15C3EEAE" w14:textId="77777777" w:rsidTr="00381E2C">
        <w:trPr>
          <w:trHeight w:val="425"/>
          <w:tblHeader/>
        </w:trPr>
        <w:tc>
          <w:tcPr>
            <w:tcW w:w="13994" w:type="dxa"/>
            <w:gridSpan w:val="7"/>
            <w:shd w:val="clear" w:color="auto" w:fill="B4DCEB"/>
            <w:vAlign w:val="center"/>
          </w:tcPr>
          <w:p w14:paraId="58998D05" w14:textId="77777777" w:rsidR="006148E9" w:rsidRPr="00381E2C" w:rsidRDefault="006148E9" w:rsidP="00716478">
            <w:pPr>
              <w:pStyle w:val="0-Vrh"/>
            </w:pPr>
            <w:r w:rsidRPr="00381E2C">
              <w:lastRenderedPageBreak/>
              <w:t>MATEMATIKA – NA KRAJU 4. RAZREDA ČETVEROGODIŠNJE SREDNJE ŠKOLE (</w:t>
            </w:r>
            <w:r w:rsidR="00716478">
              <w:t>96 sati</w:t>
            </w:r>
            <w:r w:rsidRPr="00381E2C">
              <w:t>) UČENIK:</w:t>
            </w:r>
          </w:p>
        </w:tc>
      </w:tr>
      <w:tr w:rsidR="006148E9" w:rsidRPr="00381E2C" w14:paraId="0D51ADE4" w14:textId="77777777" w:rsidTr="00381E2C">
        <w:trPr>
          <w:tblHeader/>
        </w:trPr>
        <w:tc>
          <w:tcPr>
            <w:tcW w:w="13994" w:type="dxa"/>
            <w:gridSpan w:val="7"/>
            <w:shd w:val="clear" w:color="auto" w:fill="C8FAFA"/>
            <w:vAlign w:val="center"/>
          </w:tcPr>
          <w:p w14:paraId="18A85857" w14:textId="4F8C3614" w:rsidR="006148E9" w:rsidRPr="00381E2C" w:rsidRDefault="006148E9" w:rsidP="00381E2C">
            <w:pPr>
              <w:pStyle w:val="0-Vrh"/>
            </w:pPr>
            <w:r w:rsidRPr="00381E2C">
              <w:t xml:space="preserve">DOMENE: A – BROJEVI, B – ALGEBRA I FUNKCIJE, C – OBLIK I </w:t>
            </w:r>
            <w:r w:rsidR="000F2A9D">
              <w:t xml:space="preserve">PROSTOR, D – MJERENJE, E – </w:t>
            </w:r>
            <w:r w:rsidR="0049276F">
              <w:t>PODATCI</w:t>
            </w:r>
            <w:r w:rsidRPr="00381E2C">
              <w:t>, STATISTIKA I VJEROJATNOST</w:t>
            </w:r>
          </w:p>
        </w:tc>
      </w:tr>
      <w:tr w:rsidR="006148E9" w:rsidRPr="00381E2C" w14:paraId="75E8EE80" w14:textId="77777777" w:rsidTr="00381E2C">
        <w:trPr>
          <w:tblHeader/>
        </w:trPr>
        <w:tc>
          <w:tcPr>
            <w:tcW w:w="495" w:type="dxa"/>
            <w:vMerge w:val="restart"/>
            <w:shd w:val="clear" w:color="auto" w:fill="D7B9EB"/>
            <w:vAlign w:val="center"/>
          </w:tcPr>
          <w:p w14:paraId="1188C4B8" w14:textId="717BD6A6" w:rsidR="006148E9" w:rsidRPr="00381E2C" w:rsidRDefault="000F2A9D" w:rsidP="00381E2C">
            <w:pPr>
              <w:pStyle w:val="0-Naslov"/>
            </w:pPr>
            <w:r>
              <w:t>RB</w:t>
            </w:r>
            <w:r w:rsidR="00652B3B">
              <w:t>.</w:t>
            </w:r>
          </w:p>
        </w:tc>
        <w:tc>
          <w:tcPr>
            <w:tcW w:w="1823" w:type="dxa"/>
            <w:vMerge w:val="restart"/>
            <w:shd w:val="clear" w:color="auto" w:fill="D7B9EB"/>
            <w:vAlign w:val="center"/>
          </w:tcPr>
          <w:p w14:paraId="46EF85DC" w14:textId="77777777" w:rsidR="006148E9" w:rsidRPr="00381E2C" w:rsidRDefault="006148E9" w:rsidP="00381E2C">
            <w:pPr>
              <w:pStyle w:val="0-Naslov"/>
            </w:pPr>
            <w:r w:rsidRPr="00381E2C">
              <w:t>ISHOD</w:t>
            </w:r>
          </w:p>
        </w:tc>
        <w:tc>
          <w:tcPr>
            <w:tcW w:w="3206" w:type="dxa"/>
            <w:vMerge w:val="restart"/>
            <w:shd w:val="clear" w:color="auto" w:fill="D7B9EB"/>
            <w:vAlign w:val="center"/>
          </w:tcPr>
          <w:p w14:paraId="6DEF198B" w14:textId="77777777" w:rsidR="006148E9" w:rsidRPr="00381E2C" w:rsidRDefault="006148E9" w:rsidP="00381E2C">
            <w:pPr>
              <w:pStyle w:val="0-Naslov"/>
            </w:pPr>
            <w:r w:rsidRPr="00381E2C">
              <w:t>RAZRADA ISHODA</w:t>
            </w:r>
          </w:p>
        </w:tc>
        <w:tc>
          <w:tcPr>
            <w:tcW w:w="8470" w:type="dxa"/>
            <w:gridSpan w:val="4"/>
            <w:shd w:val="clear" w:color="auto" w:fill="D7B9EB"/>
            <w:vAlign w:val="center"/>
          </w:tcPr>
          <w:p w14:paraId="08B3D46C" w14:textId="77777777" w:rsidR="006148E9" w:rsidRPr="00381E2C" w:rsidRDefault="006148E9" w:rsidP="00381E2C">
            <w:pPr>
              <w:pStyle w:val="0-Naslov"/>
              <w:jc w:val="center"/>
            </w:pPr>
            <w:r w:rsidRPr="00381E2C">
              <w:t>RAZINE USVOJENOSTI</w:t>
            </w:r>
          </w:p>
        </w:tc>
      </w:tr>
      <w:tr w:rsidR="006148E9" w:rsidRPr="00381E2C" w14:paraId="335A482B" w14:textId="77777777" w:rsidTr="00381E2C">
        <w:trPr>
          <w:tblHeader/>
        </w:trPr>
        <w:tc>
          <w:tcPr>
            <w:tcW w:w="495" w:type="dxa"/>
            <w:vMerge/>
            <w:shd w:val="clear" w:color="auto" w:fill="D7B9EB"/>
          </w:tcPr>
          <w:p w14:paraId="04129858" w14:textId="77777777" w:rsidR="006148E9" w:rsidRPr="00381E2C" w:rsidRDefault="006148E9" w:rsidP="00381E2C">
            <w:pPr>
              <w:pStyle w:val="0-Naslov"/>
            </w:pPr>
          </w:p>
        </w:tc>
        <w:tc>
          <w:tcPr>
            <w:tcW w:w="1823" w:type="dxa"/>
            <w:vMerge/>
            <w:shd w:val="clear" w:color="auto" w:fill="D7B9EB"/>
            <w:vAlign w:val="center"/>
          </w:tcPr>
          <w:p w14:paraId="586B148D" w14:textId="77777777" w:rsidR="006148E9" w:rsidRPr="00381E2C" w:rsidRDefault="006148E9" w:rsidP="00381E2C">
            <w:pPr>
              <w:pStyle w:val="0-Naslov"/>
            </w:pPr>
          </w:p>
        </w:tc>
        <w:tc>
          <w:tcPr>
            <w:tcW w:w="3206" w:type="dxa"/>
            <w:vMerge/>
            <w:shd w:val="clear" w:color="auto" w:fill="D7B9EB"/>
            <w:vAlign w:val="center"/>
          </w:tcPr>
          <w:p w14:paraId="1F0041FC" w14:textId="77777777" w:rsidR="006148E9" w:rsidRPr="00381E2C" w:rsidRDefault="006148E9" w:rsidP="00381E2C">
            <w:pPr>
              <w:pStyle w:val="0-Naslov"/>
            </w:pPr>
          </w:p>
        </w:tc>
        <w:tc>
          <w:tcPr>
            <w:tcW w:w="2117" w:type="dxa"/>
            <w:shd w:val="clear" w:color="auto" w:fill="FAC8FA"/>
            <w:vAlign w:val="center"/>
          </w:tcPr>
          <w:p w14:paraId="67F03570" w14:textId="77777777" w:rsidR="006148E9" w:rsidRPr="00381E2C" w:rsidRDefault="006148E9" w:rsidP="00381E2C">
            <w:pPr>
              <w:pStyle w:val="0-Naslov"/>
            </w:pPr>
            <w:r w:rsidRPr="00381E2C">
              <w:t>ZADOVOLJAVAJUĆA</w:t>
            </w:r>
          </w:p>
        </w:tc>
        <w:tc>
          <w:tcPr>
            <w:tcW w:w="2118" w:type="dxa"/>
            <w:shd w:val="clear" w:color="auto" w:fill="FAC8FA"/>
            <w:vAlign w:val="center"/>
          </w:tcPr>
          <w:p w14:paraId="053F022D" w14:textId="77777777" w:rsidR="006148E9" w:rsidRPr="00381E2C" w:rsidRDefault="006148E9" w:rsidP="00381E2C">
            <w:pPr>
              <w:pStyle w:val="0-Naslov"/>
            </w:pPr>
            <w:r w:rsidRPr="00381E2C">
              <w:t>DOBRA</w:t>
            </w:r>
          </w:p>
        </w:tc>
        <w:tc>
          <w:tcPr>
            <w:tcW w:w="2117" w:type="dxa"/>
            <w:shd w:val="clear" w:color="auto" w:fill="FAC8FA"/>
            <w:vAlign w:val="center"/>
          </w:tcPr>
          <w:p w14:paraId="5D432ED2" w14:textId="77777777" w:rsidR="006148E9" w:rsidRPr="00381E2C" w:rsidRDefault="006148E9" w:rsidP="00381E2C">
            <w:pPr>
              <w:pStyle w:val="0-Naslov"/>
            </w:pPr>
            <w:r w:rsidRPr="00381E2C">
              <w:t>VRLO DOBRA</w:t>
            </w:r>
          </w:p>
        </w:tc>
        <w:tc>
          <w:tcPr>
            <w:tcW w:w="2118" w:type="dxa"/>
            <w:shd w:val="clear" w:color="auto" w:fill="FAC8FA"/>
            <w:vAlign w:val="center"/>
          </w:tcPr>
          <w:p w14:paraId="75680A26" w14:textId="77777777" w:rsidR="006148E9" w:rsidRPr="00381E2C" w:rsidRDefault="006148E9" w:rsidP="00381E2C">
            <w:pPr>
              <w:pStyle w:val="0-Naslov"/>
            </w:pPr>
            <w:r w:rsidRPr="00381E2C">
              <w:t>IZNIMNA</w:t>
            </w:r>
          </w:p>
        </w:tc>
      </w:tr>
      <w:tr w:rsidR="006148E9" w:rsidRPr="00381E2C" w14:paraId="2A161450" w14:textId="77777777" w:rsidTr="00381E2C">
        <w:tc>
          <w:tcPr>
            <w:tcW w:w="495" w:type="dxa"/>
          </w:tcPr>
          <w:p w14:paraId="298F76E9" w14:textId="77777777" w:rsidR="006148E9" w:rsidRPr="00381E2C" w:rsidRDefault="006148E9" w:rsidP="00381E2C">
            <w:pPr>
              <w:pStyle w:val="0-Ishodi"/>
            </w:pPr>
            <w:r w:rsidRPr="00381E2C">
              <w:t>1.</w:t>
            </w:r>
          </w:p>
        </w:tc>
        <w:tc>
          <w:tcPr>
            <w:tcW w:w="1823" w:type="dxa"/>
            <w:shd w:val="clear" w:color="auto" w:fill="FFCDCD"/>
          </w:tcPr>
          <w:p w14:paraId="7FD18196" w14:textId="77777777" w:rsidR="006148E9" w:rsidRPr="00381E2C" w:rsidRDefault="006148E9" w:rsidP="000F2A9D">
            <w:pPr>
              <w:pStyle w:val="0-Ishodi"/>
              <w:suppressAutoHyphens/>
            </w:pPr>
            <w:r w:rsidRPr="00381E2C">
              <w:t>A. 4. 1</w:t>
            </w:r>
          </w:p>
          <w:p w14:paraId="2365597F" w14:textId="77777777" w:rsidR="006148E9" w:rsidRPr="00381E2C" w:rsidRDefault="006148E9" w:rsidP="000F2A9D">
            <w:pPr>
              <w:pStyle w:val="0-Ishodi"/>
              <w:suppressAutoHyphens/>
            </w:pPr>
          </w:p>
          <w:p w14:paraId="02271650" w14:textId="77777777" w:rsidR="006148E9" w:rsidRPr="00381E2C" w:rsidRDefault="006148E9" w:rsidP="000F2A9D">
            <w:pPr>
              <w:pStyle w:val="0-Ishodi"/>
              <w:suppressAutoHyphens/>
            </w:pPr>
            <w:r w:rsidRPr="00381E2C">
              <w:t>Računa s kompleksnim brojevima.</w:t>
            </w:r>
          </w:p>
        </w:tc>
        <w:tc>
          <w:tcPr>
            <w:tcW w:w="3206" w:type="dxa"/>
          </w:tcPr>
          <w:p w14:paraId="308F9EE1" w14:textId="77777777" w:rsidR="006148E9" w:rsidRPr="00381E2C" w:rsidRDefault="006148E9" w:rsidP="00381E2C">
            <w:pPr>
              <w:pStyle w:val="0-Tekst"/>
            </w:pPr>
            <w:r w:rsidRPr="00381E2C">
              <w:t xml:space="preserve">Zapisuje kompleksan broj u algebarskome i trigonometrijskome obliku. </w:t>
            </w:r>
          </w:p>
          <w:p w14:paraId="10CEF0D7" w14:textId="77777777" w:rsidR="006148E9" w:rsidRPr="00381E2C" w:rsidRDefault="006148E9" w:rsidP="00381E2C">
            <w:pPr>
              <w:pStyle w:val="0-Tekst"/>
            </w:pPr>
            <w:r w:rsidRPr="00381E2C">
              <w:t xml:space="preserve">Zbraja, oduzima, množi i potencira u odgovarajućemu </w:t>
            </w:r>
            <w:r w:rsidR="000F2A9D">
              <w:t>obliku, po potrebi koristeći</w:t>
            </w:r>
            <w:r w:rsidRPr="00381E2C">
              <w:t xml:space="preserve"> De Moivreovu formulu.</w:t>
            </w:r>
          </w:p>
          <w:p w14:paraId="6DFA1D14" w14:textId="77777777" w:rsidR="006148E9" w:rsidRPr="00381E2C" w:rsidRDefault="006148E9" w:rsidP="00381E2C">
            <w:pPr>
              <w:pStyle w:val="0-Tekst"/>
            </w:pPr>
          </w:p>
          <w:p w14:paraId="2F3A7237" w14:textId="7007047A" w:rsidR="006148E9" w:rsidRPr="00381E2C" w:rsidRDefault="0049276F" w:rsidP="00381E2C">
            <w:pPr>
              <w:pStyle w:val="0-Tekst"/>
            </w:pPr>
            <w:r>
              <w:t>Prošireni sadržaj</w:t>
            </w:r>
            <w:r w:rsidR="006148E9" w:rsidRPr="00381E2C">
              <w:t>:</w:t>
            </w:r>
          </w:p>
          <w:p w14:paraId="703C7BD3" w14:textId="5C047D07" w:rsidR="006148E9" w:rsidRPr="00381E2C" w:rsidRDefault="00805510" w:rsidP="00381E2C">
            <w:pPr>
              <w:pStyle w:val="0-Tekst"/>
            </w:pPr>
            <w:r>
              <w:t>Korjenuje kompleksne brojeve</w:t>
            </w:r>
            <w:r w:rsidR="006148E9" w:rsidRPr="00381E2C">
              <w:t>.</w:t>
            </w:r>
          </w:p>
        </w:tc>
        <w:tc>
          <w:tcPr>
            <w:tcW w:w="2117" w:type="dxa"/>
          </w:tcPr>
          <w:p w14:paraId="5B67314E" w14:textId="77777777" w:rsidR="006148E9" w:rsidRPr="00381E2C" w:rsidRDefault="006148E9" w:rsidP="00381E2C">
            <w:pPr>
              <w:pStyle w:val="0-Tekst"/>
            </w:pPr>
            <w:r w:rsidRPr="00381E2C">
              <w:t>Prikazuje kompleksan broj u algebarskome obliku, zbraja, oduzima i množi kompleksne brojeve.</w:t>
            </w:r>
          </w:p>
        </w:tc>
        <w:tc>
          <w:tcPr>
            <w:tcW w:w="2118" w:type="dxa"/>
          </w:tcPr>
          <w:p w14:paraId="20DB6DA8" w14:textId="77777777" w:rsidR="006148E9" w:rsidRPr="00381E2C" w:rsidRDefault="006148E9" w:rsidP="00381E2C">
            <w:pPr>
              <w:pStyle w:val="0-Tekst"/>
            </w:pPr>
            <w:r w:rsidRPr="00381E2C">
              <w:t>Prikazuje kompleksan broj u trigonometrijskome obliku.</w:t>
            </w:r>
          </w:p>
        </w:tc>
        <w:tc>
          <w:tcPr>
            <w:tcW w:w="2117" w:type="dxa"/>
          </w:tcPr>
          <w:p w14:paraId="1D0A8439" w14:textId="77777777" w:rsidR="006148E9" w:rsidRPr="00381E2C" w:rsidRDefault="006148E9" w:rsidP="00381E2C">
            <w:pPr>
              <w:pStyle w:val="0-Tekst"/>
            </w:pPr>
            <w:r w:rsidRPr="00381E2C">
              <w:t>Računa s kompleksnim brojevima.</w:t>
            </w:r>
          </w:p>
        </w:tc>
        <w:tc>
          <w:tcPr>
            <w:tcW w:w="2118" w:type="dxa"/>
          </w:tcPr>
          <w:p w14:paraId="377F4F68" w14:textId="77777777" w:rsidR="006148E9" w:rsidRPr="00381E2C" w:rsidRDefault="006148E9" w:rsidP="00381E2C">
            <w:pPr>
              <w:pStyle w:val="0-Tekst"/>
            </w:pPr>
            <w:r w:rsidRPr="00381E2C">
              <w:t>Odabire odgovarajući oblik zapisa kompleksnih brojeva pri računanju.</w:t>
            </w:r>
          </w:p>
        </w:tc>
      </w:tr>
      <w:tr w:rsidR="006148E9" w:rsidRPr="00381E2C" w14:paraId="32067866" w14:textId="77777777" w:rsidTr="00381E2C">
        <w:tc>
          <w:tcPr>
            <w:tcW w:w="495" w:type="dxa"/>
          </w:tcPr>
          <w:p w14:paraId="2C15F823" w14:textId="77777777" w:rsidR="006148E9" w:rsidRPr="00381E2C" w:rsidRDefault="006148E9" w:rsidP="00381E2C">
            <w:pPr>
              <w:pStyle w:val="0-Ishodi"/>
            </w:pPr>
            <w:r w:rsidRPr="00381E2C">
              <w:t>2.</w:t>
            </w:r>
          </w:p>
        </w:tc>
        <w:tc>
          <w:tcPr>
            <w:tcW w:w="1823" w:type="dxa"/>
            <w:shd w:val="clear" w:color="auto" w:fill="FFCDCD"/>
          </w:tcPr>
          <w:p w14:paraId="61DD1D98" w14:textId="77777777" w:rsidR="006148E9" w:rsidRPr="00381E2C" w:rsidRDefault="006148E9" w:rsidP="000F2A9D">
            <w:pPr>
              <w:pStyle w:val="0-Ishodi"/>
              <w:suppressAutoHyphens/>
            </w:pPr>
            <w:r w:rsidRPr="00381E2C">
              <w:t>A. 4. 2</w:t>
            </w:r>
          </w:p>
          <w:p w14:paraId="7AC549F9" w14:textId="77777777" w:rsidR="006148E9" w:rsidRPr="00381E2C" w:rsidRDefault="006148E9" w:rsidP="000F2A9D">
            <w:pPr>
              <w:pStyle w:val="0-Ishodi"/>
              <w:shd w:val="clear" w:color="auto" w:fill="B4FAB4"/>
              <w:suppressAutoHyphens/>
            </w:pPr>
            <w:r w:rsidRPr="00381E2C">
              <w:t>C. 4. 1</w:t>
            </w:r>
          </w:p>
          <w:p w14:paraId="7DB3DC06" w14:textId="77777777" w:rsidR="006148E9" w:rsidRPr="00381E2C" w:rsidRDefault="006148E9" w:rsidP="000F2A9D">
            <w:pPr>
              <w:pStyle w:val="0-Ishodi"/>
              <w:suppressAutoHyphens/>
            </w:pPr>
          </w:p>
          <w:p w14:paraId="780CDB12" w14:textId="77777777" w:rsidR="006148E9" w:rsidRPr="00381E2C" w:rsidRDefault="006148E9" w:rsidP="000F2A9D">
            <w:pPr>
              <w:pStyle w:val="0-Ishodi"/>
              <w:suppressAutoHyphens/>
            </w:pPr>
            <w:r w:rsidRPr="00381E2C">
              <w:t>Interpretira računske operacije s kompleksnim brojevima u Gaussovoj ravnini.</w:t>
            </w:r>
          </w:p>
        </w:tc>
        <w:tc>
          <w:tcPr>
            <w:tcW w:w="3206" w:type="dxa"/>
          </w:tcPr>
          <w:p w14:paraId="350673B1" w14:textId="77777777" w:rsidR="007D7892" w:rsidRDefault="006148E9" w:rsidP="00381E2C">
            <w:pPr>
              <w:pStyle w:val="0-Tekst"/>
            </w:pPr>
            <w:r w:rsidRPr="00381E2C">
              <w:t xml:space="preserve">Prikazuje kompleksan broj u Gaussovoj ravnini, određuje i prikazuje konjugirano kompleksan broj i modul kompleksnoga broja. </w:t>
            </w:r>
          </w:p>
          <w:p w14:paraId="1C69E87A" w14:textId="77777777" w:rsidR="007D7892" w:rsidRDefault="006148E9" w:rsidP="00381E2C">
            <w:pPr>
              <w:pStyle w:val="0-Tekst"/>
            </w:pPr>
            <w:r w:rsidRPr="00381E2C">
              <w:t xml:space="preserve">Rješenja jednostavnih jednadžbi i nejednadžbi grafički prikazuje u Gaussovoj ravnini. </w:t>
            </w:r>
          </w:p>
          <w:p w14:paraId="203D3C59" w14:textId="7EEE70CA" w:rsidR="006148E9" w:rsidRPr="00381E2C" w:rsidRDefault="006148E9" w:rsidP="00381E2C">
            <w:pPr>
              <w:pStyle w:val="0-Tekst"/>
            </w:pPr>
            <w:r w:rsidRPr="00381E2C">
              <w:t xml:space="preserve">Interpretira geometrijsko značenje zbroja, razlike ili modula razlike dvaju kompleksnih brojeva.  </w:t>
            </w:r>
          </w:p>
          <w:p w14:paraId="6840F114" w14:textId="77777777" w:rsidR="006148E9" w:rsidRPr="00381E2C" w:rsidRDefault="006148E9" w:rsidP="00381E2C">
            <w:pPr>
              <w:pStyle w:val="0-Tekst"/>
            </w:pPr>
          </w:p>
          <w:p w14:paraId="1E6D88CC" w14:textId="3A258C88" w:rsidR="006148E9" w:rsidRPr="00381E2C" w:rsidRDefault="0049276F" w:rsidP="00381E2C">
            <w:pPr>
              <w:pStyle w:val="0-Tekst"/>
            </w:pPr>
            <w:r>
              <w:t>Prošireni sadržaj</w:t>
            </w:r>
            <w:r w:rsidR="006148E9" w:rsidRPr="00381E2C">
              <w:t>:</w:t>
            </w:r>
          </w:p>
          <w:p w14:paraId="6B25CF9A" w14:textId="77777777" w:rsidR="006148E9" w:rsidRPr="00381E2C" w:rsidRDefault="006148E9" w:rsidP="00381E2C">
            <w:pPr>
              <w:pStyle w:val="0-Tekst"/>
            </w:pPr>
            <w:r w:rsidRPr="00381E2C">
              <w:t xml:space="preserve">Rješenja jednadžbe, primjerice </w:t>
            </w:r>
            <m:oMath>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=2</m:t>
              </m:r>
            </m:oMath>
            <w:r w:rsidRPr="00381E2C">
              <w:t>, prikazuje u Gaussovoj ravnini.</w:t>
            </w:r>
          </w:p>
        </w:tc>
        <w:tc>
          <w:tcPr>
            <w:tcW w:w="2117" w:type="dxa"/>
          </w:tcPr>
          <w:p w14:paraId="249A2A74" w14:textId="77777777" w:rsidR="006148E9" w:rsidRPr="00381E2C" w:rsidRDefault="006148E9" w:rsidP="006F0BCD">
            <w:pPr>
              <w:pStyle w:val="0-Tekst"/>
              <w:suppressAutoHyphens/>
            </w:pPr>
            <w:r w:rsidRPr="00381E2C">
              <w:t>Prikazuje kompleksan broj u Gaussovoj ravnini.</w:t>
            </w:r>
          </w:p>
        </w:tc>
        <w:tc>
          <w:tcPr>
            <w:tcW w:w="2118" w:type="dxa"/>
          </w:tcPr>
          <w:p w14:paraId="495B6002" w14:textId="77777777" w:rsidR="006148E9" w:rsidRPr="00381E2C" w:rsidRDefault="006148E9" w:rsidP="006F0BCD">
            <w:pPr>
              <w:pStyle w:val="0-Tekst"/>
              <w:suppressAutoHyphens/>
            </w:pPr>
            <w:r w:rsidRPr="00381E2C">
              <w:t>Uočava vezu modula kompleksnoga broja i k</w:t>
            </w:r>
            <w:r w:rsidR="000F2A9D">
              <w:t>onjugirano kompleksnoga broja s</w:t>
            </w:r>
            <w:r w:rsidRPr="00381E2C">
              <w:t xml:space="preserve"> njegovim prikazom u Gaussovoj ravnini.</w:t>
            </w:r>
          </w:p>
        </w:tc>
        <w:tc>
          <w:tcPr>
            <w:tcW w:w="2117" w:type="dxa"/>
          </w:tcPr>
          <w:p w14:paraId="517F0B96" w14:textId="77777777" w:rsidR="006148E9" w:rsidRPr="00381E2C" w:rsidRDefault="006148E9" w:rsidP="006F0BCD">
            <w:pPr>
              <w:pStyle w:val="0-Tekst"/>
              <w:suppressAutoHyphens/>
            </w:pPr>
            <w:r w:rsidRPr="00381E2C">
              <w:t>Grafički rješava jednostavne jednadžbe i nejednadžbe u Gaussovoj ravnini.</w:t>
            </w:r>
          </w:p>
        </w:tc>
        <w:tc>
          <w:tcPr>
            <w:tcW w:w="2118" w:type="dxa"/>
          </w:tcPr>
          <w:p w14:paraId="11EC51B0" w14:textId="77777777" w:rsidR="006148E9" w:rsidRPr="00381E2C" w:rsidRDefault="006148E9" w:rsidP="006F0BCD">
            <w:pPr>
              <w:pStyle w:val="0-Tekst"/>
              <w:suppressAutoHyphens/>
            </w:pPr>
            <w:r w:rsidRPr="00381E2C">
              <w:t>Interpretira geometrijsko značenje računskih operacija s kompleksnim brojevima u Gaussovoj ravnini.</w:t>
            </w:r>
          </w:p>
        </w:tc>
      </w:tr>
      <w:tr w:rsidR="006148E9" w:rsidRPr="00381E2C" w14:paraId="0253C6C2" w14:textId="77777777" w:rsidTr="00381E2C">
        <w:tc>
          <w:tcPr>
            <w:tcW w:w="13994" w:type="dxa"/>
            <w:gridSpan w:val="7"/>
          </w:tcPr>
          <w:p w14:paraId="3D45A205" w14:textId="4D8B7CD5" w:rsidR="006148E9" w:rsidRPr="00381E2C" w:rsidRDefault="00EA07AA" w:rsidP="00381E2C">
            <w:pPr>
              <w:pStyle w:val="0-Tekst"/>
            </w:pPr>
            <w:r>
              <w:t>NAPOMENA:</w:t>
            </w:r>
          </w:p>
          <w:p w14:paraId="531907F9" w14:textId="45A14D50" w:rsidR="00381E2C" w:rsidRPr="00381E2C" w:rsidRDefault="006148E9" w:rsidP="00381E2C">
            <w:pPr>
              <w:pStyle w:val="0-Tekst"/>
            </w:pPr>
            <w:r w:rsidRPr="00381E2C">
              <w:t xml:space="preserve">Jednostavne jednadžbe i nejednadžbe: </w:t>
            </w:r>
            <m:oMath>
              <m:r>
                <w:rPr>
                  <w:rFonts w:ascii="Cambria Math" w:hAnsi="Cambria Math"/>
                </w:rPr>
                <m:t>Re</m:t>
              </m:r>
              <m:d>
                <m:dPr>
                  <m:ctrlPr>
                    <w:rPr>
                      <w:rFonts w:ascii="Cambria Math" w:hAnsi="Cambria Math"/>
                      <w:i/>
                    </w:rPr>
                  </m:ctrlPr>
                </m:dPr>
                <m:e>
                  <m:r>
                    <w:rPr>
                      <w:rFonts w:ascii="Cambria Math" w:hAnsi="Cambria Math"/>
                    </w:rPr>
                    <m:t>z</m:t>
                  </m:r>
                </m:e>
              </m:d>
              <m:r>
                <w:rPr>
                  <w:rFonts w:ascii="Cambria Math" w:hAnsi="Cambria Math"/>
                </w:rPr>
                <m:t>=2,  Im</m:t>
              </m:r>
              <m:d>
                <m:dPr>
                  <m:ctrlPr>
                    <w:rPr>
                      <w:rFonts w:ascii="Cambria Math" w:hAnsi="Cambria Math"/>
                      <w:i/>
                    </w:rPr>
                  </m:ctrlPr>
                </m:dPr>
                <m:e>
                  <m:r>
                    <w:rPr>
                      <w:rFonts w:ascii="Cambria Math" w:hAnsi="Cambria Math"/>
                    </w:rPr>
                    <m:t>z</m:t>
                  </m:r>
                </m:e>
              </m:d>
              <m:r>
                <w:rPr>
                  <w:rFonts w:ascii="Cambria Math" w:hAnsi="Cambria Math"/>
                </w:rPr>
                <m:t xml:space="preserve">&lt;3,  </m:t>
              </m:r>
              <m:d>
                <m:dPr>
                  <m:begChr m:val="|"/>
                  <m:endChr m:val="|"/>
                  <m:ctrlPr>
                    <w:rPr>
                      <w:rFonts w:ascii="Cambria Math" w:hAnsi="Cambria Math"/>
                      <w:i/>
                    </w:rPr>
                  </m:ctrlPr>
                </m:dPr>
                <m:e>
                  <m:r>
                    <w:rPr>
                      <w:rFonts w:ascii="Cambria Math" w:hAnsi="Cambria Math"/>
                    </w:rPr>
                    <m:t>z</m:t>
                  </m:r>
                </m:e>
              </m:d>
              <m:r>
                <w:rPr>
                  <w:rFonts w:ascii="Cambria Math" w:hAnsi="Cambria Math"/>
                </w:rPr>
                <m:t xml:space="preserve">=2,  </m:t>
              </m:r>
              <m:d>
                <m:dPr>
                  <m:begChr m:val="|"/>
                  <m:endChr m:val="|"/>
                  <m:ctrlPr>
                    <w:rPr>
                      <w:rFonts w:ascii="Cambria Math" w:hAnsi="Cambria Math"/>
                      <w:i/>
                    </w:rPr>
                  </m:ctrlPr>
                </m:dPr>
                <m:e>
                  <m:r>
                    <w:rPr>
                      <w:rFonts w:ascii="Cambria Math" w:hAnsi="Cambria Math"/>
                    </w:rPr>
                    <m:t>z</m:t>
                  </m:r>
                </m:e>
              </m:d>
              <m:r>
                <w:rPr>
                  <w:rFonts w:ascii="Cambria Math" w:hAnsi="Cambria Math"/>
                </w:rPr>
                <m:t>≥3</m:t>
              </m:r>
            </m:oMath>
            <w:r w:rsidRPr="00381E2C">
              <w:t>.</w:t>
            </w:r>
          </w:p>
        </w:tc>
      </w:tr>
      <w:tr w:rsidR="006148E9" w:rsidRPr="00381E2C" w14:paraId="70BB0CB3" w14:textId="77777777" w:rsidTr="00381E2C">
        <w:tc>
          <w:tcPr>
            <w:tcW w:w="495" w:type="dxa"/>
          </w:tcPr>
          <w:p w14:paraId="62FCB825" w14:textId="77777777" w:rsidR="006148E9" w:rsidRPr="00381E2C" w:rsidRDefault="006148E9" w:rsidP="00381E2C">
            <w:pPr>
              <w:pStyle w:val="0-Ishodi"/>
            </w:pPr>
            <w:r w:rsidRPr="00381E2C">
              <w:t>3.</w:t>
            </w:r>
          </w:p>
        </w:tc>
        <w:tc>
          <w:tcPr>
            <w:tcW w:w="1823" w:type="dxa"/>
            <w:shd w:val="clear" w:color="auto" w:fill="B4B4FA"/>
          </w:tcPr>
          <w:p w14:paraId="14316213" w14:textId="77777777" w:rsidR="006148E9" w:rsidRPr="00381E2C" w:rsidRDefault="006148E9" w:rsidP="000F2A9D">
            <w:pPr>
              <w:pStyle w:val="0-Ishodi"/>
              <w:suppressAutoHyphens/>
            </w:pPr>
            <w:r w:rsidRPr="00381E2C">
              <w:t xml:space="preserve"> B. 4. 1</w:t>
            </w:r>
          </w:p>
          <w:p w14:paraId="458C3C55" w14:textId="77777777" w:rsidR="006148E9" w:rsidRPr="00381E2C" w:rsidRDefault="006148E9" w:rsidP="000F2A9D">
            <w:pPr>
              <w:pStyle w:val="0-Ishodi"/>
              <w:suppressAutoHyphens/>
            </w:pPr>
          </w:p>
          <w:p w14:paraId="2FF36305" w14:textId="77777777" w:rsidR="006148E9" w:rsidRPr="00381E2C" w:rsidRDefault="006148E9" w:rsidP="000F2A9D">
            <w:pPr>
              <w:pStyle w:val="0-Ishodi"/>
              <w:suppressAutoHyphens/>
            </w:pPr>
            <w:r w:rsidRPr="00381E2C">
              <w:lastRenderedPageBreak/>
              <w:t>Primjenjuje aritmetički i geometrijski niz.</w:t>
            </w:r>
          </w:p>
        </w:tc>
        <w:tc>
          <w:tcPr>
            <w:tcW w:w="3206" w:type="dxa"/>
          </w:tcPr>
          <w:p w14:paraId="272A7E00" w14:textId="61880C6D" w:rsidR="006148E9" w:rsidRPr="00381E2C" w:rsidRDefault="006148E9" w:rsidP="00923547">
            <w:pPr>
              <w:pStyle w:val="0-Tekst"/>
            </w:pPr>
            <w:r w:rsidRPr="00381E2C">
              <w:lastRenderedPageBreak/>
              <w:t xml:space="preserve">Opisuje aritmetički i geometrijski niz, zapisuje opći član niza, povezuje s </w:t>
            </w:r>
            <w:r w:rsidRPr="00381E2C">
              <w:lastRenderedPageBreak/>
              <w:t xml:space="preserve">aritmetičkom i geometrijskom sredinom, računa zbroj prvih n članova niza, rješava probleme iz svakodnevnoga života primjenom aritmetičkoga i geometrijskoga niza, </w:t>
            </w:r>
            <w:r w:rsidR="00923547">
              <w:rPr>
                <w:color w:val="FF0000"/>
              </w:rPr>
              <w:t>posebno</w:t>
            </w:r>
            <w:r w:rsidRPr="00923547">
              <w:rPr>
                <w:color w:val="FF0000"/>
              </w:rPr>
              <w:t xml:space="preserve"> </w:t>
            </w:r>
            <w:r w:rsidRPr="00381E2C">
              <w:t>složeni kamatni račun.</w:t>
            </w:r>
          </w:p>
        </w:tc>
        <w:tc>
          <w:tcPr>
            <w:tcW w:w="2117" w:type="dxa"/>
          </w:tcPr>
          <w:p w14:paraId="24308EE8" w14:textId="77777777" w:rsidR="006148E9" w:rsidRPr="00381E2C" w:rsidRDefault="006148E9" w:rsidP="006F0BCD">
            <w:pPr>
              <w:pStyle w:val="0-Tekst"/>
              <w:suppressAutoHyphens/>
            </w:pPr>
            <w:r w:rsidRPr="00381E2C">
              <w:lastRenderedPageBreak/>
              <w:t xml:space="preserve">Nabraja svojstva aritmetičkoga i </w:t>
            </w:r>
            <w:r w:rsidRPr="00381E2C">
              <w:lastRenderedPageBreak/>
              <w:t>geometrijskoga niza te zapisuje opći član niza.</w:t>
            </w:r>
          </w:p>
        </w:tc>
        <w:tc>
          <w:tcPr>
            <w:tcW w:w="2118" w:type="dxa"/>
          </w:tcPr>
          <w:p w14:paraId="75E72A01" w14:textId="77777777" w:rsidR="006148E9" w:rsidRPr="00381E2C" w:rsidRDefault="006148E9" w:rsidP="00381E2C">
            <w:pPr>
              <w:pStyle w:val="0-Tekst"/>
            </w:pPr>
            <w:r w:rsidRPr="00381E2C">
              <w:lastRenderedPageBreak/>
              <w:t xml:space="preserve">Razlikuje aritmetički i geometrijski niz te </w:t>
            </w:r>
            <w:r w:rsidRPr="00381E2C">
              <w:lastRenderedPageBreak/>
              <w:t>određuje član niza zadanoga rekurzivno ili općim članom.</w:t>
            </w:r>
          </w:p>
        </w:tc>
        <w:tc>
          <w:tcPr>
            <w:tcW w:w="2117" w:type="dxa"/>
          </w:tcPr>
          <w:p w14:paraId="40434C65" w14:textId="77777777" w:rsidR="006148E9" w:rsidRPr="00381E2C" w:rsidRDefault="006148E9" w:rsidP="00381E2C">
            <w:pPr>
              <w:pStyle w:val="0-Tekst"/>
            </w:pPr>
            <w:r w:rsidRPr="00381E2C">
              <w:lastRenderedPageBreak/>
              <w:t xml:space="preserve">Određuje opći član i zbroj prvih n članova </w:t>
            </w:r>
            <w:r w:rsidRPr="00381E2C">
              <w:lastRenderedPageBreak/>
              <w:t>aritmetičkoga i geometrijskoga niza.</w:t>
            </w:r>
          </w:p>
        </w:tc>
        <w:tc>
          <w:tcPr>
            <w:tcW w:w="2118" w:type="dxa"/>
          </w:tcPr>
          <w:p w14:paraId="70D6850C" w14:textId="77777777" w:rsidR="006148E9" w:rsidRPr="00381E2C" w:rsidRDefault="006148E9" w:rsidP="00381E2C">
            <w:pPr>
              <w:pStyle w:val="0-Tekst"/>
            </w:pPr>
            <w:r w:rsidRPr="00381E2C">
              <w:lastRenderedPageBreak/>
              <w:t xml:space="preserve">Modelira probleme iz svakodnevnoga života </w:t>
            </w:r>
            <w:r w:rsidRPr="00381E2C">
              <w:lastRenderedPageBreak/>
              <w:t>aritmetičkim i geometrijskim nizom.</w:t>
            </w:r>
          </w:p>
        </w:tc>
      </w:tr>
      <w:tr w:rsidR="006148E9" w:rsidRPr="00381E2C" w14:paraId="7BCA7223" w14:textId="77777777" w:rsidTr="00381E2C">
        <w:tc>
          <w:tcPr>
            <w:tcW w:w="13994" w:type="dxa"/>
            <w:gridSpan w:val="7"/>
          </w:tcPr>
          <w:p w14:paraId="52E32C3B" w14:textId="03928165" w:rsidR="006148E9" w:rsidRPr="00381E2C" w:rsidRDefault="00EA07AA" w:rsidP="00381E2C">
            <w:pPr>
              <w:pStyle w:val="0-Tekst"/>
            </w:pPr>
            <w:r>
              <w:t>NAPOMENA:</w:t>
            </w:r>
          </w:p>
          <w:p w14:paraId="4D1A8571" w14:textId="1CCC56EE" w:rsidR="006148E9" w:rsidRPr="00381E2C" w:rsidRDefault="006148E9" w:rsidP="00381E2C">
            <w:pPr>
              <w:pStyle w:val="0-Tekst"/>
            </w:pPr>
            <w:r w:rsidRPr="00381E2C">
              <w:t>Primjer zadatka složenoga kamatnog računa:</w:t>
            </w:r>
            <w:r w:rsidR="00857BA6">
              <w:t xml:space="preserve"> </w:t>
            </w:r>
            <w:r w:rsidRPr="00381E2C">
              <w:t xml:space="preserve">Jedna je obitelj odlučila štedjeti u banci koja nudi 3.5 % godišnjih kamata. Dogovorili su se da će na početku svake godine na račun stavljati 4000 kn i da ušteđevinu neće podizati. </w:t>
            </w:r>
          </w:p>
          <w:p w14:paraId="0D7E21B0" w14:textId="77777777" w:rsidR="006148E9" w:rsidRPr="00381E2C" w:rsidRDefault="006148E9" w:rsidP="00381E2C">
            <w:pPr>
              <w:pStyle w:val="0-Tekst"/>
            </w:pPr>
            <w:r w:rsidRPr="00381E2C">
              <w:t>Koliko će iznositi njihova ušteđevina nakon 10 godina?</w:t>
            </w:r>
          </w:p>
          <w:p w14:paraId="18AB3985" w14:textId="581FC09D" w:rsidR="00484EB0" w:rsidRPr="00381E2C" w:rsidRDefault="006148E9" w:rsidP="00381E2C">
            <w:pPr>
              <w:pStyle w:val="0-Tekst"/>
            </w:pPr>
            <w:r w:rsidRPr="00381E2C">
              <w:t>Koliko bi vremena trebali štedjeti ako žele uštedjeti 100000 kn?</w:t>
            </w:r>
          </w:p>
        </w:tc>
      </w:tr>
      <w:tr w:rsidR="006148E9" w:rsidRPr="00381E2C" w14:paraId="1780132C" w14:textId="77777777" w:rsidTr="00381E2C">
        <w:tc>
          <w:tcPr>
            <w:tcW w:w="495" w:type="dxa"/>
          </w:tcPr>
          <w:p w14:paraId="2089AC37" w14:textId="77777777" w:rsidR="006148E9" w:rsidRPr="00381E2C" w:rsidRDefault="006148E9" w:rsidP="00381E2C">
            <w:pPr>
              <w:pStyle w:val="0-Ishodi"/>
            </w:pPr>
            <w:r w:rsidRPr="00381E2C">
              <w:t>4.</w:t>
            </w:r>
          </w:p>
        </w:tc>
        <w:tc>
          <w:tcPr>
            <w:tcW w:w="1823" w:type="dxa"/>
            <w:shd w:val="clear" w:color="auto" w:fill="B4B4FA"/>
          </w:tcPr>
          <w:p w14:paraId="5CA08B6D" w14:textId="77777777" w:rsidR="006148E9" w:rsidRPr="00381E2C" w:rsidRDefault="006148E9" w:rsidP="00381E2C">
            <w:pPr>
              <w:pStyle w:val="0-Ishodi"/>
            </w:pPr>
            <w:r w:rsidRPr="00381E2C">
              <w:t>B. 4. 2</w:t>
            </w:r>
          </w:p>
          <w:p w14:paraId="1611BF73" w14:textId="77777777" w:rsidR="006148E9" w:rsidRPr="00381E2C" w:rsidRDefault="006148E9" w:rsidP="00381E2C">
            <w:pPr>
              <w:pStyle w:val="0-Ishodi"/>
            </w:pPr>
          </w:p>
          <w:p w14:paraId="41EA5301" w14:textId="77777777" w:rsidR="006148E9" w:rsidRPr="00381E2C" w:rsidRDefault="006148E9" w:rsidP="00381E2C">
            <w:pPr>
              <w:pStyle w:val="0-Ishodi"/>
            </w:pPr>
            <w:r w:rsidRPr="00381E2C">
              <w:t>Računa limes niza.</w:t>
            </w:r>
          </w:p>
        </w:tc>
        <w:tc>
          <w:tcPr>
            <w:tcW w:w="3206" w:type="dxa"/>
          </w:tcPr>
          <w:p w14:paraId="557F17FE" w14:textId="77777777" w:rsidR="006148E9" w:rsidRPr="00381E2C" w:rsidRDefault="006148E9" w:rsidP="00381E2C">
            <w:pPr>
              <w:pStyle w:val="0-Tekst"/>
            </w:pPr>
            <w:r w:rsidRPr="00381E2C">
              <w:t>Opisuje pojam limesa, uočava rast ili pad članova niza i postojanje granice, tj. konvergentnost ili divergentnost.</w:t>
            </w:r>
          </w:p>
          <w:p w14:paraId="07C841D2" w14:textId="77777777" w:rsidR="006148E9" w:rsidRPr="00381E2C" w:rsidRDefault="006148E9" w:rsidP="00381E2C">
            <w:pPr>
              <w:pStyle w:val="0-Tekst"/>
            </w:pPr>
          </w:p>
          <w:p w14:paraId="2891C0E6" w14:textId="39A4B358" w:rsidR="006148E9" w:rsidRPr="00381E2C" w:rsidRDefault="0049276F" w:rsidP="00381E2C">
            <w:pPr>
              <w:pStyle w:val="0-Tekst"/>
            </w:pPr>
            <w:r>
              <w:t>Prošireni sadržaj</w:t>
            </w:r>
            <w:r w:rsidR="006148E9" w:rsidRPr="00381E2C">
              <w:t xml:space="preserve">: </w:t>
            </w:r>
          </w:p>
          <w:p w14:paraId="7AA20673" w14:textId="77777777" w:rsidR="006148E9" w:rsidRPr="00381E2C" w:rsidRDefault="006148E9" w:rsidP="00381E2C">
            <w:pPr>
              <w:pStyle w:val="0-Tekst"/>
            </w:pPr>
            <w:r w:rsidRPr="00381E2C">
              <w:t>Neprekidno ukamaćivanje.</w:t>
            </w:r>
          </w:p>
        </w:tc>
        <w:tc>
          <w:tcPr>
            <w:tcW w:w="2117" w:type="dxa"/>
          </w:tcPr>
          <w:p w14:paraId="34DE743F" w14:textId="77777777" w:rsidR="006148E9" w:rsidRPr="00381E2C" w:rsidRDefault="006148E9" w:rsidP="00381E2C">
            <w:pPr>
              <w:pStyle w:val="0-Tekst"/>
            </w:pPr>
            <w:r w:rsidRPr="00381E2C">
              <w:t>Opisuje pojam limesa niza.</w:t>
            </w:r>
          </w:p>
        </w:tc>
        <w:tc>
          <w:tcPr>
            <w:tcW w:w="2118" w:type="dxa"/>
          </w:tcPr>
          <w:p w14:paraId="551E6223" w14:textId="77777777" w:rsidR="006148E9" w:rsidRPr="00381E2C" w:rsidRDefault="006148E9" w:rsidP="006F0BCD">
            <w:pPr>
              <w:pStyle w:val="0-Tekst"/>
              <w:suppressAutoHyphens/>
            </w:pPr>
            <w:r w:rsidRPr="00381E2C">
              <w:t>Opisuje pojam monotonosti i omeđenosti niza.</w:t>
            </w:r>
          </w:p>
        </w:tc>
        <w:tc>
          <w:tcPr>
            <w:tcW w:w="2117" w:type="dxa"/>
          </w:tcPr>
          <w:p w14:paraId="09A7BCF9" w14:textId="77777777" w:rsidR="006148E9" w:rsidRPr="00381E2C" w:rsidRDefault="006148E9" w:rsidP="00381E2C">
            <w:pPr>
              <w:pStyle w:val="0-Tekst"/>
            </w:pPr>
            <w:r w:rsidRPr="00381E2C">
              <w:t>Pojam monotonosti i omeđenosti niza povezuje s konvergencijom niza.</w:t>
            </w:r>
          </w:p>
        </w:tc>
        <w:tc>
          <w:tcPr>
            <w:tcW w:w="2118" w:type="dxa"/>
          </w:tcPr>
          <w:p w14:paraId="03095149" w14:textId="77777777" w:rsidR="006148E9" w:rsidRPr="00381E2C" w:rsidRDefault="006148E9" w:rsidP="006F0BCD">
            <w:pPr>
              <w:pStyle w:val="0-Tekst"/>
              <w:suppressAutoHyphens/>
            </w:pPr>
            <w:r w:rsidRPr="00381E2C">
              <w:t>Računa limes jednostavnoga niza zadanoga općim članom.</w:t>
            </w:r>
          </w:p>
        </w:tc>
      </w:tr>
      <w:tr w:rsidR="006148E9" w:rsidRPr="00381E2C" w14:paraId="1FD2B79E" w14:textId="77777777" w:rsidTr="00381E2C">
        <w:tc>
          <w:tcPr>
            <w:tcW w:w="13994" w:type="dxa"/>
            <w:gridSpan w:val="7"/>
          </w:tcPr>
          <w:p w14:paraId="276C3490" w14:textId="4C944627" w:rsidR="000F2A9D" w:rsidRDefault="00EA07AA" w:rsidP="00381E2C">
            <w:pPr>
              <w:pStyle w:val="0-Tekst"/>
            </w:pPr>
            <w:r>
              <w:t>NAPOMENA:</w:t>
            </w:r>
          </w:p>
          <w:p w14:paraId="7D293DEB" w14:textId="77777777" w:rsidR="006148E9" w:rsidRPr="00381E2C" w:rsidRDefault="006148E9" w:rsidP="00381E2C">
            <w:pPr>
              <w:pStyle w:val="0-Tekst"/>
            </w:pPr>
            <w:r w:rsidRPr="00381E2C">
              <w:t>Ispisivanjem članova niza i smještanjem na brojevni pravac (po mogućnosti koristeći se programom dinamičke geometrije) uočavati postojanje limesa niza tako što su nakon nekoga člana svi članovi unutar intervala, a konačno mnogo ih je izvan.</w:t>
            </w:r>
          </w:p>
          <w:p w14:paraId="5CC22A04" w14:textId="552D3CF9" w:rsidR="00F32844" w:rsidRPr="00381E2C" w:rsidRDefault="006148E9" w:rsidP="00381E2C">
            <w:pPr>
              <w:pStyle w:val="0-Tekst"/>
            </w:pPr>
            <w:r w:rsidRPr="00381E2C">
              <w:t xml:space="preserve">Jednostavni niz: </w:t>
            </w:r>
            <m:oMath>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2n</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5n+3</m:t>
                  </m:r>
                </m:den>
              </m:f>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oMath>
            <w:r w:rsidRPr="00381E2C">
              <w:t>.</w:t>
            </w:r>
          </w:p>
        </w:tc>
      </w:tr>
      <w:tr w:rsidR="006148E9" w:rsidRPr="00381E2C" w14:paraId="0B192DF4" w14:textId="77777777" w:rsidTr="00381E2C">
        <w:tc>
          <w:tcPr>
            <w:tcW w:w="495" w:type="dxa"/>
          </w:tcPr>
          <w:p w14:paraId="71DAEBE8" w14:textId="77777777" w:rsidR="006148E9" w:rsidRPr="00381E2C" w:rsidRDefault="006148E9" w:rsidP="00381E2C">
            <w:pPr>
              <w:pStyle w:val="0-Ishodi"/>
            </w:pPr>
            <w:r w:rsidRPr="00381E2C">
              <w:t>5.</w:t>
            </w:r>
          </w:p>
        </w:tc>
        <w:tc>
          <w:tcPr>
            <w:tcW w:w="1823" w:type="dxa"/>
            <w:shd w:val="clear" w:color="auto" w:fill="B4B4FA"/>
          </w:tcPr>
          <w:p w14:paraId="7699165E" w14:textId="77777777" w:rsidR="006148E9" w:rsidRPr="00381E2C" w:rsidRDefault="006148E9" w:rsidP="000F2A9D">
            <w:pPr>
              <w:pStyle w:val="0-Ishodi"/>
              <w:suppressAutoHyphens/>
            </w:pPr>
            <w:r w:rsidRPr="00381E2C">
              <w:t xml:space="preserve"> B. 4. 3</w:t>
            </w:r>
          </w:p>
          <w:p w14:paraId="69FC1459" w14:textId="77777777" w:rsidR="006148E9" w:rsidRPr="00381E2C" w:rsidRDefault="006148E9" w:rsidP="000F2A9D">
            <w:pPr>
              <w:pStyle w:val="0-Ishodi"/>
              <w:suppressAutoHyphens/>
            </w:pPr>
          </w:p>
          <w:p w14:paraId="06A59272" w14:textId="77777777" w:rsidR="006148E9" w:rsidRPr="00381E2C" w:rsidRDefault="006148E9" w:rsidP="000F2A9D">
            <w:pPr>
              <w:pStyle w:val="0-Ishodi"/>
              <w:suppressAutoHyphens/>
            </w:pPr>
            <w:r w:rsidRPr="00381E2C">
              <w:t>Analizira svojstva funkcija.</w:t>
            </w:r>
          </w:p>
        </w:tc>
        <w:tc>
          <w:tcPr>
            <w:tcW w:w="3206" w:type="dxa"/>
          </w:tcPr>
          <w:p w14:paraId="18EFD969" w14:textId="77777777" w:rsidR="006148E9" w:rsidRDefault="006148E9" w:rsidP="006F0BCD">
            <w:pPr>
              <w:pStyle w:val="0-Tekst"/>
              <w:suppressAutoHyphens/>
            </w:pPr>
            <w:r w:rsidRPr="00381E2C">
              <w:t>Nabraja elementarne funkcije i navodi njihova svojstva (domenu, kodomenu, sliku, rast/ pad, par</w:t>
            </w:r>
            <w:r w:rsidR="000F2A9D">
              <w:t xml:space="preserve">nost/neparnost, periodičnost, monotonost i ograničenost funkcije), </w:t>
            </w:r>
            <w:r w:rsidRPr="00381E2C">
              <w:t xml:space="preserve">povezuje graf </w:t>
            </w:r>
            <w:r w:rsidRPr="00381E2C">
              <w:lastRenderedPageBreak/>
              <w:t>funkcije i svojstva i objašnjava na grafu.</w:t>
            </w:r>
          </w:p>
          <w:p w14:paraId="44745B40" w14:textId="77777777" w:rsidR="000F2A9D" w:rsidRPr="00381E2C" w:rsidRDefault="000F2A9D" w:rsidP="00381E2C">
            <w:pPr>
              <w:pStyle w:val="0-Tekst"/>
            </w:pPr>
          </w:p>
        </w:tc>
        <w:tc>
          <w:tcPr>
            <w:tcW w:w="2117" w:type="dxa"/>
          </w:tcPr>
          <w:p w14:paraId="3EDD7261" w14:textId="77777777" w:rsidR="006148E9" w:rsidRPr="00381E2C" w:rsidRDefault="006148E9" w:rsidP="00381E2C">
            <w:pPr>
              <w:pStyle w:val="0-Tekst"/>
            </w:pPr>
            <w:r w:rsidRPr="00381E2C">
              <w:lastRenderedPageBreak/>
              <w:t>Navodi svojstva funkcija i primjer elementarne funkcije s određenim svojstvima.</w:t>
            </w:r>
          </w:p>
        </w:tc>
        <w:tc>
          <w:tcPr>
            <w:tcW w:w="2118" w:type="dxa"/>
          </w:tcPr>
          <w:p w14:paraId="5079BBB1" w14:textId="77777777" w:rsidR="006148E9" w:rsidRPr="00381E2C" w:rsidRDefault="006148E9" w:rsidP="00381E2C">
            <w:pPr>
              <w:pStyle w:val="0-Tekst"/>
            </w:pPr>
            <w:r w:rsidRPr="00381E2C">
              <w:t>Određuje neka svojstva funkcije zadane pravilom pridruživanja ili grafom.</w:t>
            </w:r>
          </w:p>
        </w:tc>
        <w:tc>
          <w:tcPr>
            <w:tcW w:w="2117" w:type="dxa"/>
          </w:tcPr>
          <w:p w14:paraId="692267F0" w14:textId="77777777" w:rsidR="006148E9" w:rsidRPr="00381E2C" w:rsidRDefault="006148E9" w:rsidP="006F0BCD">
            <w:pPr>
              <w:pStyle w:val="0-Tekst"/>
              <w:suppressAutoHyphens/>
            </w:pPr>
            <w:r w:rsidRPr="00381E2C">
              <w:t>Skicira i razlikuje funkcije po svojstvima.</w:t>
            </w:r>
          </w:p>
        </w:tc>
        <w:tc>
          <w:tcPr>
            <w:tcW w:w="2118" w:type="dxa"/>
          </w:tcPr>
          <w:p w14:paraId="67FA5EF1" w14:textId="77777777" w:rsidR="006148E9" w:rsidRPr="00381E2C" w:rsidRDefault="006148E9" w:rsidP="006F0BCD">
            <w:pPr>
              <w:pStyle w:val="0-Tekst"/>
              <w:suppressAutoHyphens/>
            </w:pPr>
            <w:r w:rsidRPr="00381E2C">
              <w:t>Analizira svojstva funkcija zadanih pravilom pridruživanja ili grafom.</w:t>
            </w:r>
          </w:p>
        </w:tc>
      </w:tr>
      <w:tr w:rsidR="006148E9" w:rsidRPr="00381E2C" w14:paraId="0E22BBB1" w14:textId="77777777" w:rsidTr="00381E2C">
        <w:tc>
          <w:tcPr>
            <w:tcW w:w="495" w:type="dxa"/>
          </w:tcPr>
          <w:p w14:paraId="60049A6B" w14:textId="77777777" w:rsidR="006148E9" w:rsidRPr="00381E2C" w:rsidRDefault="006148E9" w:rsidP="00381E2C">
            <w:pPr>
              <w:pStyle w:val="0-Ishodi"/>
            </w:pPr>
            <w:r w:rsidRPr="00381E2C">
              <w:t>6.</w:t>
            </w:r>
          </w:p>
        </w:tc>
        <w:tc>
          <w:tcPr>
            <w:tcW w:w="1823" w:type="dxa"/>
            <w:shd w:val="clear" w:color="auto" w:fill="B4B4FA"/>
          </w:tcPr>
          <w:p w14:paraId="2BA4DE3A" w14:textId="77777777" w:rsidR="006148E9" w:rsidRPr="00381E2C" w:rsidRDefault="006148E9" w:rsidP="000F2A9D">
            <w:pPr>
              <w:pStyle w:val="0-Ishodi"/>
              <w:suppressAutoHyphens/>
            </w:pPr>
            <w:r w:rsidRPr="00381E2C">
              <w:t>B. 4. 4</w:t>
            </w:r>
          </w:p>
          <w:p w14:paraId="6EEE2B5D" w14:textId="77777777" w:rsidR="006148E9" w:rsidRPr="00381E2C" w:rsidRDefault="006148E9" w:rsidP="000F2A9D">
            <w:pPr>
              <w:pStyle w:val="0-Ishodi"/>
              <w:suppressAutoHyphens/>
            </w:pPr>
          </w:p>
          <w:p w14:paraId="420275E3" w14:textId="77777777" w:rsidR="006148E9" w:rsidRPr="00381E2C" w:rsidRDefault="006148E9" w:rsidP="000F2A9D">
            <w:pPr>
              <w:pStyle w:val="0-Ishodi"/>
              <w:suppressAutoHyphens/>
            </w:pPr>
            <w:r w:rsidRPr="00381E2C">
              <w:t>Tumači značenje limesa funkcije u točki.</w:t>
            </w:r>
          </w:p>
        </w:tc>
        <w:tc>
          <w:tcPr>
            <w:tcW w:w="3206" w:type="dxa"/>
          </w:tcPr>
          <w:p w14:paraId="560FD5EC" w14:textId="77777777" w:rsidR="007D7892" w:rsidRDefault="006148E9" w:rsidP="00381E2C">
            <w:pPr>
              <w:pStyle w:val="0-Tekst"/>
            </w:pPr>
            <w:r w:rsidRPr="00381E2C">
              <w:t xml:space="preserve">Opisuje i grafom prikazuje funkciju koja je neprekidna, odnosno koja nije, objašnjava pojam limesa funkcije. </w:t>
            </w:r>
          </w:p>
          <w:p w14:paraId="73715CE7" w14:textId="43274F09" w:rsidR="006148E9" w:rsidRPr="00381E2C" w:rsidRDefault="006148E9" w:rsidP="00381E2C">
            <w:pPr>
              <w:pStyle w:val="0-Tekst"/>
            </w:pPr>
            <w:r w:rsidRPr="00381E2C">
              <w:t>Određuje limes funkcije.</w:t>
            </w:r>
          </w:p>
        </w:tc>
        <w:tc>
          <w:tcPr>
            <w:tcW w:w="2117" w:type="dxa"/>
          </w:tcPr>
          <w:p w14:paraId="5F060925" w14:textId="77777777" w:rsidR="006148E9" w:rsidRPr="00381E2C" w:rsidRDefault="006148E9" w:rsidP="00381E2C">
            <w:pPr>
              <w:pStyle w:val="0-Tekst"/>
            </w:pPr>
            <w:r w:rsidRPr="00381E2C">
              <w:t>Opisuje pojam limesa funkcije te navodi primjere neprekidnih funkcija.</w:t>
            </w:r>
          </w:p>
        </w:tc>
        <w:tc>
          <w:tcPr>
            <w:tcW w:w="2118" w:type="dxa"/>
          </w:tcPr>
          <w:p w14:paraId="0599BAC5" w14:textId="77777777" w:rsidR="006148E9" w:rsidRPr="00381E2C" w:rsidRDefault="006148E9" w:rsidP="00381E2C">
            <w:pPr>
              <w:pStyle w:val="0-Tekst"/>
            </w:pPr>
            <w:r w:rsidRPr="00381E2C">
              <w:t>Određuje limes jednostavne funkcije te navodi primjere neprekidnih funkcija i onih koje nisu neprekidne.</w:t>
            </w:r>
          </w:p>
        </w:tc>
        <w:tc>
          <w:tcPr>
            <w:tcW w:w="2117" w:type="dxa"/>
          </w:tcPr>
          <w:p w14:paraId="759EC160" w14:textId="77777777" w:rsidR="006148E9" w:rsidRPr="00381E2C" w:rsidRDefault="006148E9" w:rsidP="00381E2C">
            <w:pPr>
              <w:pStyle w:val="0-Tekst"/>
            </w:pPr>
            <w:r w:rsidRPr="00381E2C">
              <w:t>Određuje limes funkcije te razlikuje neprekidne funkcije od onih koje nisu neprekidne.</w:t>
            </w:r>
          </w:p>
        </w:tc>
        <w:tc>
          <w:tcPr>
            <w:tcW w:w="2118" w:type="dxa"/>
          </w:tcPr>
          <w:p w14:paraId="666D6759" w14:textId="77777777" w:rsidR="006148E9" w:rsidRPr="00381E2C" w:rsidRDefault="006148E9" w:rsidP="00381E2C">
            <w:pPr>
              <w:pStyle w:val="0-Tekst"/>
            </w:pPr>
            <w:r w:rsidRPr="00381E2C">
              <w:t>Tumači značenje limesa funkcije u točki te povezuje kriterij neprekidnosti funkcije i postojanja limesa u točki.</w:t>
            </w:r>
          </w:p>
        </w:tc>
      </w:tr>
      <w:tr w:rsidR="006148E9" w:rsidRPr="00381E2C" w14:paraId="6F30CFC3" w14:textId="77777777" w:rsidTr="00381E2C">
        <w:tc>
          <w:tcPr>
            <w:tcW w:w="13994" w:type="dxa"/>
            <w:gridSpan w:val="7"/>
          </w:tcPr>
          <w:p w14:paraId="65874087" w14:textId="0C8759EF" w:rsidR="006148E9" w:rsidRPr="00381E2C" w:rsidRDefault="00EA07AA" w:rsidP="00381E2C">
            <w:pPr>
              <w:pStyle w:val="0-Tekst"/>
            </w:pPr>
            <w:r>
              <w:t>NAPOMENA:</w:t>
            </w:r>
          </w:p>
          <w:p w14:paraId="32B89B76" w14:textId="4388F28D" w:rsidR="000F2A9D" w:rsidRPr="00381E2C" w:rsidRDefault="006148E9" w:rsidP="00381E2C">
            <w:pPr>
              <w:pStyle w:val="0-Tekst"/>
            </w:pPr>
            <w:r w:rsidRPr="00381E2C">
              <w:t xml:space="preserve">Određuje limese funkcija, primjerice </w:t>
            </w:r>
            <w:r w:rsidR="007560D5">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x→3</m:t>
                      </m:r>
                    </m:lim>
                  </m:limLow>
                </m:fName>
                <m:e>
                  <m:f>
                    <m:fPr>
                      <m:ctrlPr>
                        <w:rPr>
                          <w:rFonts w:ascii="Cambria Math" w:hAnsi="Cambria Math"/>
                          <w:i/>
                        </w:rPr>
                      </m:ctrlPr>
                    </m:fPr>
                    <m:num>
                      <m:r>
                        <w:rPr>
                          <w:rFonts w:ascii="Cambria Math" w:hAnsi="Cambria Math"/>
                        </w:rPr>
                        <m:t>1</m:t>
                      </m:r>
                    </m:num>
                    <m:den>
                      <m:r>
                        <w:rPr>
                          <w:rFonts w:ascii="Cambria Math" w:hAnsi="Cambria Math"/>
                        </w:rPr>
                        <m:t>x-3</m:t>
                      </m:r>
                    </m:den>
                  </m:f>
                </m:e>
              </m:func>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f>
                    <m:fPr>
                      <m:ctrlPr>
                        <w:rPr>
                          <w:rFonts w:ascii="Cambria Math" w:hAnsi="Cambria Math"/>
                          <w:i/>
                        </w:rPr>
                      </m:ctrlPr>
                    </m:fPr>
                    <m:num>
                      <m:r>
                        <w:rPr>
                          <w:rFonts w:ascii="Cambria Math" w:hAnsi="Cambria Math"/>
                        </w:rPr>
                        <m:t>1</m:t>
                      </m:r>
                    </m:num>
                    <m:den>
                      <m:r>
                        <w:rPr>
                          <w:rFonts w:ascii="Cambria Math" w:hAnsi="Cambria Math"/>
                        </w:rPr>
                        <m:t>x</m:t>
                      </m:r>
                    </m:den>
                  </m:f>
                </m:e>
              </m:func>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sSup>
                    <m:sSupPr>
                      <m:ctrlPr>
                        <w:rPr>
                          <w:rFonts w:ascii="Cambria Math" w:hAnsi="Cambria Math"/>
                          <w:i/>
                        </w:rPr>
                      </m:ctrlPr>
                    </m:sSupPr>
                    <m:e>
                      <m:r>
                        <w:rPr>
                          <w:rFonts w:ascii="Cambria Math" w:hAnsi="Cambria Math"/>
                        </w:rPr>
                        <m:t>a</m:t>
                      </m:r>
                    </m:e>
                    <m:sup>
                      <m:r>
                        <w:rPr>
                          <w:rFonts w:ascii="Cambria Math" w:hAnsi="Cambria Math"/>
                        </w:rPr>
                        <m:t>x</m:t>
                      </m:r>
                    </m:sup>
                  </m:sSup>
                </m:e>
              </m:func>
            </m:oMath>
            <w:r w:rsidRPr="00381E2C">
              <w:t>.</w:t>
            </w:r>
          </w:p>
        </w:tc>
      </w:tr>
      <w:tr w:rsidR="006148E9" w:rsidRPr="00381E2C" w14:paraId="3D67063F" w14:textId="77777777" w:rsidTr="00381E2C">
        <w:tc>
          <w:tcPr>
            <w:tcW w:w="495" w:type="dxa"/>
          </w:tcPr>
          <w:p w14:paraId="3E9F5A22" w14:textId="77777777" w:rsidR="006148E9" w:rsidRPr="00381E2C" w:rsidRDefault="006148E9" w:rsidP="00381E2C">
            <w:pPr>
              <w:pStyle w:val="0-Ishodi"/>
            </w:pPr>
            <w:r w:rsidRPr="00381E2C">
              <w:t>7.</w:t>
            </w:r>
          </w:p>
        </w:tc>
        <w:tc>
          <w:tcPr>
            <w:tcW w:w="1823" w:type="dxa"/>
            <w:shd w:val="clear" w:color="auto" w:fill="B4B4FA"/>
          </w:tcPr>
          <w:p w14:paraId="0251B295" w14:textId="77777777" w:rsidR="006148E9" w:rsidRPr="00381E2C" w:rsidRDefault="006148E9" w:rsidP="000F2A9D">
            <w:pPr>
              <w:pStyle w:val="0-Ishodi"/>
              <w:suppressAutoHyphens/>
            </w:pPr>
            <w:r w:rsidRPr="00381E2C">
              <w:t>B. 4. 5</w:t>
            </w:r>
          </w:p>
          <w:p w14:paraId="133CA4A5" w14:textId="77777777" w:rsidR="006148E9" w:rsidRPr="00381E2C" w:rsidRDefault="006148E9" w:rsidP="000F2A9D">
            <w:pPr>
              <w:pStyle w:val="0-Ishodi"/>
              <w:suppressAutoHyphens/>
            </w:pPr>
          </w:p>
          <w:p w14:paraId="18850F5C" w14:textId="77777777" w:rsidR="006148E9" w:rsidRPr="00381E2C" w:rsidRDefault="006148E9" w:rsidP="000F2A9D">
            <w:pPr>
              <w:pStyle w:val="0-Ishodi"/>
              <w:suppressAutoHyphens/>
            </w:pPr>
            <w:r w:rsidRPr="00381E2C">
              <w:t>Povezuje definiciju derivacije funkcije u točki s problemom tangente i brzine.</w:t>
            </w:r>
          </w:p>
        </w:tc>
        <w:tc>
          <w:tcPr>
            <w:tcW w:w="3206" w:type="dxa"/>
          </w:tcPr>
          <w:p w14:paraId="6AFF4B31" w14:textId="77777777" w:rsidR="007D7892" w:rsidRDefault="006148E9" w:rsidP="00381E2C">
            <w:pPr>
              <w:pStyle w:val="0-Tekst"/>
            </w:pPr>
            <w:r w:rsidRPr="00381E2C">
              <w:t xml:space="preserve">Grafički prikazuje i objašnjava problem tangente, označava prirast varijable i prirast funkcije, povezuje s pojmom limesa. </w:t>
            </w:r>
          </w:p>
          <w:p w14:paraId="72CF4B51" w14:textId="77777777" w:rsidR="007D7892" w:rsidRDefault="006148E9" w:rsidP="00381E2C">
            <w:pPr>
              <w:pStyle w:val="0-Tekst"/>
            </w:pPr>
            <w:r w:rsidRPr="00381E2C">
              <w:t xml:space="preserve">Objašnjava vezu derivacije i trenutne brzine (prijelaz iz prosječne u trenutnu). </w:t>
            </w:r>
          </w:p>
          <w:p w14:paraId="43AAF67E" w14:textId="5CACF8BD" w:rsidR="006148E9" w:rsidRDefault="006148E9" w:rsidP="00381E2C">
            <w:pPr>
              <w:pStyle w:val="0-Tekst"/>
            </w:pPr>
            <w:r w:rsidRPr="00381E2C">
              <w:t>Navodi definiciju derivacije.</w:t>
            </w:r>
          </w:p>
          <w:p w14:paraId="10BF10D9" w14:textId="77777777" w:rsidR="00484EB0" w:rsidRPr="00381E2C" w:rsidRDefault="00484EB0" w:rsidP="00381E2C">
            <w:pPr>
              <w:pStyle w:val="0-Tekst"/>
            </w:pPr>
          </w:p>
          <w:p w14:paraId="0CF61CD7" w14:textId="77777777" w:rsidR="006148E9" w:rsidRPr="00381E2C" w:rsidRDefault="006148E9" w:rsidP="00381E2C">
            <w:pPr>
              <w:pStyle w:val="0-Tekst"/>
            </w:pPr>
            <w:r w:rsidRPr="00381E2C">
              <w:t>Korelacija s Kemijom.</w:t>
            </w:r>
          </w:p>
        </w:tc>
        <w:tc>
          <w:tcPr>
            <w:tcW w:w="2117" w:type="dxa"/>
          </w:tcPr>
          <w:p w14:paraId="58BD2CEF" w14:textId="77777777" w:rsidR="006148E9" w:rsidRPr="00381E2C" w:rsidRDefault="006148E9" w:rsidP="00381E2C">
            <w:pPr>
              <w:pStyle w:val="0-Tekst"/>
            </w:pPr>
            <w:r w:rsidRPr="00381E2C">
              <w:t>Pomoću problema tangente opisuje ideju derivacije funkcije u točki.</w:t>
            </w:r>
          </w:p>
        </w:tc>
        <w:tc>
          <w:tcPr>
            <w:tcW w:w="2118" w:type="dxa"/>
          </w:tcPr>
          <w:p w14:paraId="6C71BBF1" w14:textId="77777777" w:rsidR="006148E9" w:rsidRPr="00381E2C" w:rsidRDefault="006148E9" w:rsidP="00381E2C">
            <w:pPr>
              <w:pStyle w:val="0-Tekst"/>
            </w:pPr>
            <w:r w:rsidRPr="00381E2C">
              <w:t>Prikazuje vezu prirasta varijable i prirasta funkcije s derivacijom funkcije u točki.</w:t>
            </w:r>
          </w:p>
        </w:tc>
        <w:tc>
          <w:tcPr>
            <w:tcW w:w="2117" w:type="dxa"/>
          </w:tcPr>
          <w:p w14:paraId="6243F4B3" w14:textId="77777777" w:rsidR="006148E9" w:rsidRPr="00381E2C" w:rsidRDefault="006148E9" w:rsidP="00381E2C">
            <w:pPr>
              <w:pStyle w:val="0-Tekst"/>
            </w:pPr>
            <w:r w:rsidRPr="00381E2C">
              <w:t>Objašnjava vezu problema brzine i derivacije funkcije u točki.</w:t>
            </w:r>
          </w:p>
        </w:tc>
        <w:tc>
          <w:tcPr>
            <w:tcW w:w="2118" w:type="dxa"/>
          </w:tcPr>
          <w:p w14:paraId="640F6372" w14:textId="77777777" w:rsidR="006148E9" w:rsidRPr="00381E2C" w:rsidRDefault="006148E9" w:rsidP="00381E2C">
            <w:pPr>
              <w:pStyle w:val="0-Tekst"/>
            </w:pPr>
            <w:r w:rsidRPr="00381E2C">
              <w:t>Derivaciju funkcije povezuje s geometrijskim značenjem i matematičkim jezikom definira derivaciju funkcije.</w:t>
            </w:r>
          </w:p>
        </w:tc>
      </w:tr>
      <w:tr w:rsidR="006148E9" w:rsidRPr="00381E2C" w14:paraId="31E9BDEB" w14:textId="77777777" w:rsidTr="00381E2C">
        <w:tc>
          <w:tcPr>
            <w:tcW w:w="495" w:type="dxa"/>
          </w:tcPr>
          <w:p w14:paraId="34678610" w14:textId="77777777" w:rsidR="006148E9" w:rsidRPr="00381E2C" w:rsidRDefault="006148E9" w:rsidP="00381E2C">
            <w:pPr>
              <w:pStyle w:val="0-Ishodi"/>
            </w:pPr>
            <w:r w:rsidRPr="00381E2C">
              <w:t>8.</w:t>
            </w:r>
          </w:p>
        </w:tc>
        <w:tc>
          <w:tcPr>
            <w:tcW w:w="1823" w:type="dxa"/>
            <w:shd w:val="clear" w:color="auto" w:fill="B4B4FA"/>
          </w:tcPr>
          <w:p w14:paraId="028EF23A" w14:textId="77777777" w:rsidR="006148E9" w:rsidRPr="00381E2C" w:rsidRDefault="006148E9" w:rsidP="000F2A9D">
            <w:pPr>
              <w:pStyle w:val="0-Ishodi"/>
              <w:suppressAutoHyphens/>
            </w:pPr>
            <w:r w:rsidRPr="00381E2C">
              <w:t>B. 4. 6</w:t>
            </w:r>
          </w:p>
          <w:p w14:paraId="40EF4974" w14:textId="77777777" w:rsidR="006148E9" w:rsidRPr="00381E2C" w:rsidRDefault="006148E9" w:rsidP="000F2A9D">
            <w:pPr>
              <w:pStyle w:val="0-Ishodi"/>
              <w:suppressAutoHyphens/>
            </w:pPr>
          </w:p>
          <w:p w14:paraId="36E1AB54" w14:textId="77777777" w:rsidR="006148E9" w:rsidRPr="00381E2C" w:rsidRDefault="006148E9" w:rsidP="000F2A9D">
            <w:pPr>
              <w:pStyle w:val="0-Ishodi"/>
              <w:suppressAutoHyphens/>
            </w:pPr>
            <w:r w:rsidRPr="00381E2C">
              <w:t>Primjenjuje derivaciju funkcije u problemskim zadatcima.</w:t>
            </w:r>
          </w:p>
        </w:tc>
        <w:tc>
          <w:tcPr>
            <w:tcW w:w="3206" w:type="dxa"/>
          </w:tcPr>
          <w:p w14:paraId="0A768B3D" w14:textId="77777777" w:rsidR="006148E9" w:rsidRPr="00381E2C" w:rsidRDefault="006148E9" w:rsidP="00381E2C">
            <w:pPr>
              <w:pStyle w:val="0-Tekst"/>
            </w:pPr>
            <w:r w:rsidRPr="00381E2C">
              <w:t>Izvodi derivaciju po definiciji za jednostavne funkcije (linearnu, kvadratnu), navodi pravila deriviranja zbroja, umnoška i kvocijenta, određuje tangentu na graf jednostavne funkcije.</w:t>
            </w:r>
          </w:p>
          <w:p w14:paraId="00C84ED9" w14:textId="77777777" w:rsidR="006148E9" w:rsidRPr="00381E2C" w:rsidRDefault="006148E9" w:rsidP="00381E2C">
            <w:pPr>
              <w:pStyle w:val="0-Tekst"/>
            </w:pPr>
            <w:r w:rsidRPr="00381E2C">
              <w:lastRenderedPageBreak/>
              <w:t xml:space="preserve">Rješava problemske zadatke rabeći derivaciju. </w:t>
            </w:r>
          </w:p>
        </w:tc>
        <w:tc>
          <w:tcPr>
            <w:tcW w:w="2117" w:type="dxa"/>
          </w:tcPr>
          <w:p w14:paraId="1F858A57" w14:textId="77777777" w:rsidR="006148E9" w:rsidRPr="00381E2C" w:rsidRDefault="006148E9" w:rsidP="00381E2C">
            <w:pPr>
              <w:pStyle w:val="0-Tekst"/>
            </w:pPr>
            <w:r w:rsidRPr="00381E2C">
              <w:lastRenderedPageBreak/>
              <w:t>Nabraja pravila deriviranja i derivacije elementarnih funkcija.</w:t>
            </w:r>
          </w:p>
        </w:tc>
        <w:tc>
          <w:tcPr>
            <w:tcW w:w="2118" w:type="dxa"/>
          </w:tcPr>
          <w:p w14:paraId="6118E53A" w14:textId="77777777" w:rsidR="006148E9" w:rsidRPr="00381E2C" w:rsidRDefault="006148E9" w:rsidP="00381E2C">
            <w:pPr>
              <w:pStyle w:val="0-Tekst"/>
            </w:pPr>
            <w:r w:rsidRPr="00381E2C">
              <w:t>Računa derivacije jednostavnih funkcija koristeći pravila.</w:t>
            </w:r>
          </w:p>
        </w:tc>
        <w:tc>
          <w:tcPr>
            <w:tcW w:w="2117" w:type="dxa"/>
          </w:tcPr>
          <w:p w14:paraId="131EBB33" w14:textId="77777777" w:rsidR="006148E9" w:rsidRPr="00381E2C" w:rsidRDefault="006148E9" w:rsidP="00381E2C">
            <w:pPr>
              <w:pStyle w:val="0-Tekst"/>
            </w:pPr>
            <w:r w:rsidRPr="00381E2C">
              <w:t>Primjenjuje derivaciju funkcije u matematičkim problemima.</w:t>
            </w:r>
          </w:p>
        </w:tc>
        <w:tc>
          <w:tcPr>
            <w:tcW w:w="2118" w:type="dxa"/>
          </w:tcPr>
          <w:p w14:paraId="1D005C83" w14:textId="77777777" w:rsidR="006148E9" w:rsidRPr="00381E2C" w:rsidRDefault="006148E9" w:rsidP="00381E2C">
            <w:pPr>
              <w:pStyle w:val="0-Tekst"/>
            </w:pPr>
            <w:r w:rsidRPr="00381E2C">
              <w:t>Primjenjuje derivaciju funkcije u drugim područjima i realnim situacijama.</w:t>
            </w:r>
          </w:p>
        </w:tc>
      </w:tr>
      <w:tr w:rsidR="006148E9" w:rsidRPr="00381E2C" w14:paraId="243E7CA0" w14:textId="77777777" w:rsidTr="00381E2C">
        <w:tc>
          <w:tcPr>
            <w:tcW w:w="13994" w:type="dxa"/>
            <w:gridSpan w:val="7"/>
          </w:tcPr>
          <w:p w14:paraId="6F27C047" w14:textId="5789C4D1" w:rsidR="006148E9" w:rsidRPr="00381E2C" w:rsidRDefault="00EA07AA" w:rsidP="00381E2C">
            <w:pPr>
              <w:pStyle w:val="0-Tekst"/>
            </w:pPr>
            <w:r>
              <w:t>NAPOMENA:</w:t>
            </w:r>
          </w:p>
          <w:p w14:paraId="54999D90" w14:textId="77CDD9BF" w:rsidR="00484EB0" w:rsidRPr="00381E2C" w:rsidRDefault="006148E9" w:rsidP="00381E2C">
            <w:pPr>
              <w:pStyle w:val="0-Tekst"/>
            </w:pPr>
            <w:r w:rsidRPr="00381E2C">
              <w:t>Primjer zadatka:</w:t>
            </w:r>
            <w:r w:rsidR="009B7EFD">
              <w:t xml:space="preserve"> </w:t>
            </w:r>
            <w:r w:rsidRPr="00381E2C">
              <w:t xml:space="preserve">Voda istječe iz bazena. Volumen vode nakon t minuta iznosi </w:t>
            </w:r>
            <w:r w:rsidR="00055470">
              <w:t xml:space="preserve"> </w:t>
            </w:r>
            <m:oMath>
              <m:r>
                <w:rPr>
                  <w:rFonts w:ascii="Cambria Math" w:hAnsi="Cambria Math"/>
                </w:rPr>
                <m:t>V=200</m:t>
              </m:r>
              <m:sSup>
                <m:sSupPr>
                  <m:ctrlPr>
                    <w:rPr>
                      <w:rFonts w:ascii="Cambria Math" w:hAnsi="Cambria Math"/>
                      <w:i/>
                    </w:rPr>
                  </m:ctrlPr>
                </m:sSupPr>
                <m:e>
                  <m:d>
                    <m:dPr>
                      <m:ctrlPr>
                        <w:rPr>
                          <w:rFonts w:ascii="Cambria Math" w:hAnsi="Cambria Math"/>
                          <w:i/>
                        </w:rPr>
                      </m:ctrlPr>
                    </m:dPr>
                    <m:e>
                      <m:r>
                        <w:rPr>
                          <w:rFonts w:ascii="Cambria Math" w:hAnsi="Cambria Math"/>
                        </w:rPr>
                        <m:t>50-t</m:t>
                      </m:r>
                    </m:e>
                  </m:d>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3</m:t>
                  </m:r>
                </m:sup>
              </m:sSup>
            </m:oMath>
            <w:r w:rsidRPr="00381E2C">
              <w:t xml:space="preserve"> . </w:t>
            </w:r>
            <w:r w:rsidR="00D402FB">
              <w:t>Odredite</w:t>
            </w:r>
            <w:r w:rsidRPr="00381E2C">
              <w:t>:</w:t>
            </w:r>
            <w:r w:rsidR="00055470">
              <w:t xml:space="preserve"> </w:t>
            </w:r>
            <w:r w:rsidRPr="00381E2C">
              <w:t>prosječnu brzinu is</w:t>
            </w:r>
            <w:r w:rsidR="00381E2C">
              <w:t xml:space="preserve">tjecanja vode u prvih 5 minuta; </w:t>
            </w:r>
            <w:r w:rsidRPr="00381E2C">
              <w:t>trenutnu brzinu istjecanja vode u t = 5 minuta.</w:t>
            </w:r>
          </w:p>
        </w:tc>
      </w:tr>
      <w:tr w:rsidR="006148E9" w:rsidRPr="00381E2C" w14:paraId="078FAB3F" w14:textId="77777777" w:rsidTr="00381E2C">
        <w:tc>
          <w:tcPr>
            <w:tcW w:w="495" w:type="dxa"/>
          </w:tcPr>
          <w:p w14:paraId="0C3FBB67" w14:textId="77777777" w:rsidR="006148E9" w:rsidRPr="00381E2C" w:rsidRDefault="006148E9" w:rsidP="00381E2C">
            <w:pPr>
              <w:pStyle w:val="0-Ishodi"/>
            </w:pPr>
            <w:r w:rsidRPr="00381E2C">
              <w:t>9.</w:t>
            </w:r>
          </w:p>
        </w:tc>
        <w:tc>
          <w:tcPr>
            <w:tcW w:w="1823" w:type="dxa"/>
            <w:shd w:val="clear" w:color="auto" w:fill="B4B4FA"/>
          </w:tcPr>
          <w:p w14:paraId="04051784" w14:textId="77777777" w:rsidR="006148E9" w:rsidRPr="00381E2C" w:rsidRDefault="006148E9" w:rsidP="000F2A9D">
            <w:pPr>
              <w:pStyle w:val="0-Ishodi"/>
              <w:suppressAutoHyphens/>
            </w:pPr>
            <w:r w:rsidRPr="00381E2C">
              <w:t>B. 4. 7</w:t>
            </w:r>
          </w:p>
          <w:p w14:paraId="5263E62A" w14:textId="77777777" w:rsidR="006148E9" w:rsidRPr="00381E2C" w:rsidRDefault="006148E9" w:rsidP="000F2A9D">
            <w:pPr>
              <w:pStyle w:val="0-Ishodi"/>
              <w:suppressAutoHyphens/>
            </w:pPr>
          </w:p>
          <w:p w14:paraId="5D81B079" w14:textId="77777777" w:rsidR="006148E9" w:rsidRPr="00381E2C" w:rsidRDefault="006148E9" w:rsidP="000F2A9D">
            <w:pPr>
              <w:pStyle w:val="0-Ishodi"/>
              <w:suppressAutoHyphens/>
            </w:pPr>
            <w:r w:rsidRPr="00381E2C">
              <w:t>Povezuje derivaciju funkcije i crtanje grafa funkcije.</w:t>
            </w:r>
          </w:p>
        </w:tc>
        <w:tc>
          <w:tcPr>
            <w:tcW w:w="3206" w:type="dxa"/>
          </w:tcPr>
          <w:p w14:paraId="080F98EF" w14:textId="77777777" w:rsidR="007D7892" w:rsidRDefault="006148E9" w:rsidP="00381E2C">
            <w:pPr>
              <w:pStyle w:val="0-Tekst"/>
            </w:pPr>
            <w:r w:rsidRPr="00381E2C">
              <w:t xml:space="preserve">U zadatcima s polinomima i racionalnim funkcijama (polinomi najviše 2. stupnja u brojniku i nazivniku), određuje domenu, nultočke (po mogućnosti), stacionarne točke, intervale pada i rasta funkcije (polinoma), ispituje postojanje ekstrema. </w:t>
            </w:r>
          </w:p>
          <w:p w14:paraId="535BFC48" w14:textId="02F18F35" w:rsidR="006148E9" w:rsidRPr="00381E2C" w:rsidRDefault="006148E9" w:rsidP="00381E2C">
            <w:pPr>
              <w:pStyle w:val="0-Tekst"/>
            </w:pPr>
            <w:r w:rsidRPr="00381E2C">
              <w:t>Određuje tijek funkcije i crta graf.</w:t>
            </w:r>
          </w:p>
          <w:p w14:paraId="0AEA2655" w14:textId="77777777" w:rsidR="006148E9" w:rsidRPr="00381E2C" w:rsidRDefault="006148E9" w:rsidP="00381E2C">
            <w:pPr>
              <w:pStyle w:val="0-Tekst"/>
            </w:pPr>
          </w:p>
          <w:p w14:paraId="53CD4BFE" w14:textId="3591A7DA" w:rsidR="006148E9" w:rsidRPr="00381E2C" w:rsidRDefault="0049276F" w:rsidP="00381E2C">
            <w:pPr>
              <w:pStyle w:val="0-Tekst"/>
            </w:pPr>
            <w:r>
              <w:t>Prošireni sadržaj</w:t>
            </w:r>
            <w:r w:rsidR="006148E9" w:rsidRPr="00381E2C">
              <w:t>:</w:t>
            </w:r>
          </w:p>
          <w:p w14:paraId="05E92332" w14:textId="77777777" w:rsidR="006148E9" w:rsidRPr="00381E2C" w:rsidRDefault="006148E9" w:rsidP="00381E2C">
            <w:pPr>
              <w:pStyle w:val="0-Tekst"/>
            </w:pPr>
            <w:r w:rsidRPr="00381E2C">
              <w:t>Određivanje asimptota.</w:t>
            </w:r>
          </w:p>
        </w:tc>
        <w:tc>
          <w:tcPr>
            <w:tcW w:w="2117" w:type="dxa"/>
          </w:tcPr>
          <w:p w14:paraId="5BF7F96C" w14:textId="77777777" w:rsidR="006148E9" w:rsidRPr="00381E2C" w:rsidRDefault="006148E9" w:rsidP="006F0BCD">
            <w:pPr>
              <w:pStyle w:val="0-Tekst"/>
              <w:suppressAutoHyphens/>
            </w:pPr>
            <w:r w:rsidRPr="00381E2C">
              <w:t>Pomoću derivacije funkcije određuje svojstva potrebna za skiciranje grafa.</w:t>
            </w:r>
          </w:p>
        </w:tc>
        <w:tc>
          <w:tcPr>
            <w:tcW w:w="2118" w:type="dxa"/>
          </w:tcPr>
          <w:p w14:paraId="53289048" w14:textId="77777777" w:rsidR="006148E9" w:rsidRPr="00381E2C" w:rsidRDefault="006148E9" w:rsidP="00381E2C">
            <w:pPr>
              <w:pStyle w:val="0-Tekst"/>
            </w:pPr>
            <w:r w:rsidRPr="00381E2C">
              <w:t>Skicira graf funkcije prema određenim svojstvima.</w:t>
            </w:r>
          </w:p>
        </w:tc>
        <w:tc>
          <w:tcPr>
            <w:tcW w:w="2117" w:type="dxa"/>
          </w:tcPr>
          <w:p w14:paraId="5633F126" w14:textId="77777777" w:rsidR="006148E9" w:rsidRPr="00381E2C" w:rsidRDefault="006148E9" w:rsidP="00381E2C">
            <w:pPr>
              <w:pStyle w:val="0-Tekst"/>
            </w:pPr>
            <w:r w:rsidRPr="00381E2C">
              <w:t>Određuje sva svojstva potrebna za skiciranje grafa.</w:t>
            </w:r>
          </w:p>
        </w:tc>
        <w:tc>
          <w:tcPr>
            <w:tcW w:w="2118" w:type="dxa"/>
          </w:tcPr>
          <w:p w14:paraId="21B7143A" w14:textId="77777777" w:rsidR="006148E9" w:rsidRPr="00381E2C" w:rsidRDefault="006148E9" w:rsidP="006F0BCD">
            <w:pPr>
              <w:pStyle w:val="0-Tekst"/>
              <w:suppressAutoHyphens/>
            </w:pPr>
            <w:r w:rsidRPr="00381E2C">
              <w:t>Precizno crta graf funkcije rabeći derivaciju funkcije.</w:t>
            </w:r>
          </w:p>
        </w:tc>
      </w:tr>
      <w:tr w:rsidR="006148E9" w:rsidRPr="00381E2C" w14:paraId="536A22DC" w14:textId="77777777" w:rsidTr="00381E2C">
        <w:tc>
          <w:tcPr>
            <w:tcW w:w="13994" w:type="dxa"/>
            <w:gridSpan w:val="7"/>
          </w:tcPr>
          <w:p w14:paraId="3DB7B572" w14:textId="77777777" w:rsidR="000F1A13" w:rsidRDefault="00EA07AA" w:rsidP="00381E2C">
            <w:pPr>
              <w:pStyle w:val="0-Tekst"/>
            </w:pPr>
            <w:r>
              <w:t>NAPOMENA:</w:t>
            </w:r>
          </w:p>
          <w:p w14:paraId="2DA94FE0" w14:textId="413C3485" w:rsidR="00484EB0" w:rsidRPr="00381E2C" w:rsidRDefault="006148E9" w:rsidP="00381E2C">
            <w:pPr>
              <w:pStyle w:val="0-Tekst"/>
            </w:pPr>
            <w:r w:rsidRPr="00381E2C">
              <w:t xml:space="preserve">Istraživanjem veze predznaka derivacije i rasta/pada funkcije </w:t>
            </w:r>
            <w:r w:rsidR="009E7C46">
              <w:t>pomoću</w:t>
            </w:r>
            <w:r w:rsidRPr="00381E2C">
              <w:t xml:space="preserve"> programa </w:t>
            </w:r>
            <w:r w:rsidR="008B3A25">
              <w:t>dinamične geometrije</w:t>
            </w:r>
            <w:r w:rsidRPr="00381E2C">
              <w:t xml:space="preserve"> uočiti uvjet kada je stacionarna točka lokalni ekstrem funkcije.</w:t>
            </w:r>
          </w:p>
        </w:tc>
      </w:tr>
      <w:tr w:rsidR="006148E9" w:rsidRPr="00381E2C" w14:paraId="4C3261D1" w14:textId="77777777" w:rsidTr="00381E2C">
        <w:tc>
          <w:tcPr>
            <w:tcW w:w="495" w:type="dxa"/>
          </w:tcPr>
          <w:p w14:paraId="29C82DA3" w14:textId="77777777" w:rsidR="006148E9" w:rsidRPr="00381E2C" w:rsidRDefault="006148E9" w:rsidP="00381E2C">
            <w:pPr>
              <w:pStyle w:val="0-Ishodi"/>
            </w:pPr>
            <w:r w:rsidRPr="00381E2C">
              <w:t>10.</w:t>
            </w:r>
          </w:p>
        </w:tc>
        <w:tc>
          <w:tcPr>
            <w:tcW w:w="1823" w:type="dxa"/>
            <w:shd w:val="clear" w:color="auto" w:fill="B4B4FA"/>
          </w:tcPr>
          <w:p w14:paraId="7F8B8646" w14:textId="77777777" w:rsidR="006148E9" w:rsidRPr="00381E2C" w:rsidRDefault="006148E9" w:rsidP="000F2A9D">
            <w:pPr>
              <w:pStyle w:val="0-Ishodi"/>
              <w:suppressAutoHyphens/>
            </w:pPr>
            <w:r w:rsidRPr="00381E2C">
              <w:t>B. 4. 8</w:t>
            </w:r>
          </w:p>
          <w:p w14:paraId="26AB373F" w14:textId="77777777" w:rsidR="006148E9" w:rsidRPr="00381E2C" w:rsidRDefault="006148E9" w:rsidP="000F2A9D">
            <w:pPr>
              <w:pStyle w:val="0-Ishodi"/>
              <w:shd w:val="clear" w:color="auto" w:fill="FAFAB4"/>
              <w:suppressAutoHyphens/>
            </w:pPr>
            <w:r w:rsidRPr="00381E2C">
              <w:t>D. 4. 1</w:t>
            </w:r>
          </w:p>
          <w:p w14:paraId="117343A2" w14:textId="77777777" w:rsidR="006148E9" w:rsidRPr="00381E2C" w:rsidRDefault="006148E9" w:rsidP="000F2A9D">
            <w:pPr>
              <w:pStyle w:val="0-Ishodi"/>
              <w:suppressAutoHyphens/>
            </w:pPr>
          </w:p>
          <w:p w14:paraId="0DF645DE" w14:textId="77777777" w:rsidR="006148E9" w:rsidRPr="00381E2C" w:rsidRDefault="006148E9" w:rsidP="000F2A9D">
            <w:pPr>
              <w:pStyle w:val="0-Ishodi"/>
              <w:suppressAutoHyphens/>
            </w:pPr>
            <w:r w:rsidRPr="00381E2C">
              <w:t>Primjenjuje računanje površine ispod grafa funkcije.</w:t>
            </w:r>
          </w:p>
        </w:tc>
        <w:tc>
          <w:tcPr>
            <w:tcW w:w="3206" w:type="dxa"/>
          </w:tcPr>
          <w:p w14:paraId="3C0FF861" w14:textId="77777777" w:rsidR="007D7892" w:rsidRDefault="006148E9" w:rsidP="00381E2C">
            <w:pPr>
              <w:pStyle w:val="0-Tekst"/>
            </w:pPr>
            <w:r w:rsidRPr="00381E2C">
              <w:t xml:space="preserve">Izračunava površinu ispod grafa linearne funkcije, složene funkcije (linearna, zadana po dijelovima). </w:t>
            </w:r>
          </w:p>
          <w:p w14:paraId="3BE308FA" w14:textId="43CA1EE4" w:rsidR="006148E9" w:rsidRPr="00381E2C" w:rsidRDefault="006148E9" w:rsidP="00381E2C">
            <w:pPr>
              <w:pStyle w:val="0-Tekst"/>
            </w:pPr>
            <w:r w:rsidRPr="00381E2C">
              <w:t>Povezuje pojam površine ispod grafa s prijeđenim putom u v-t dijagramu.</w:t>
            </w:r>
          </w:p>
        </w:tc>
        <w:tc>
          <w:tcPr>
            <w:tcW w:w="2117" w:type="dxa"/>
          </w:tcPr>
          <w:p w14:paraId="0FDC228F" w14:textId="77777777" w:rsidR="006148E9" w:rsidRPr="00381E2C" w:rsidRDefault="006148E9" w:rsidP="00381E2C">
            <w:pPr>
              <w:pStyle w:val="0-Tekst"/>
            </w:pPr>
            <w:r w:rsidRPr="00381E2C">
              <w:t xml:space="preserve">Opisuje postupak računanja površine ispod grafa funkcije. </w:t>
            </w:r>
          </w:p>
        </w:tc>
        <w:tc>
          <w:tcPr>
            <w:tcW w:w="2118" w:type="dxa"/>
          </w:tcPr>
          <w:p w14:paraId="0B268339" w14:textId="77777777" w:rsidR="006148E9" w:rsidRPr="00381E2C" w:rsidRDefault="006148E9" w:rsidP="00381E2C">
            <w:pPr>
              <w:pStyle w:val="0-Tekst"/>
            </w:pPr>
            <w:r w:rsidRPr="00381E2C">
              <w:t>Računa površinu ispod grafa funkcije u jednostavnim situacijama.</w:t>
            </w:r>
          </w:p>
        </w:tc>
        <w:tc>
          <w:tcPr>
            <w:tcW w:w="2117" w:type="dxa"/>
          </w:tcPr>
          <w:p w14:paraId="5F84C8D1" w14:textId="77777777" w:rsidR="006148E9" w:rsidRPr="00381E2C" w:rsidRDefault="006148E9" w:rsidP="00381E2C">
            <w:pPr>
              <w:pStyle w:val="0-Tekst"/>
            </w:pPr>
            <w:r w:rsidRPr="00381E2C">
              <w:t>Računa površinu ispod grafa funkcije u složenim situacijama.</w:t>
            </w:r>
          </w:p>
        </w:tc>
        <w:tc>
          <w:tcPr>
            <w:tcW w:w="2118" w:type="dxa"/>
          </w:tcPr>
          <w:p w14:paraId="0418F317" w14:textId="77777777" w:rsidR="006148E9" w:rsidRPr="00381E2C" w:rsidRDefault="006148E9" w:rsidP="00381E2C">
            <w:pPr>
              <w:pStyle w:val="0-Tekst"/>
            </w:pPr>
            <w:r w:rsidRPr="00381E2C">
              <w:t>Računa površinu ispod grafa funkcije u problemskim situacijama.</w:t>
            </w:r>
          </w:p>
        </w:tc>
      </w:tr>
      <w:tr w:rsidR="006148E9" w:rsidRPr="00381E2C" w14:paraId="213AD839" w14:textId="77777777" w:rsidTr="00381E2C">
        <w:tc>
          <w:tcPr>
            <w:tcW w:w="495" w:type="dxa"/>
          </w:tcPr>
          <w:p w14:paraId="1DE752D6" w14:textId="77777777" w:rsidR="006148E9" w:rsidRPr="00381E2C" w:rsidRDefault="006148E9" w:rsidP="00381E2C">
            <w:pPr>
              <w:pStyle w:val="0-Ishodi"/>
            </w:pPr>
            <w:r w:rsidRPr="00381E2C">
              <w:lastRenderedPageBreak/>
              <w:t>11.</w:t>
            </w:r>
          </w:p>
        </w:tc>
        <w:tc>
          <w:tcPr>
            <w:tcW w:w="1823" w:type="dxa"/>
            <w:shd w:val="clear" w:color="auto" w:fill="FADCB4"/>
          </w:tcPr>
          <w:p w14:paraId="4E618DA5" w14:textId="77777777" w:rsidR="006148E9" w:rsidRPr="00381E2C" w:rsidRDefault="006148E9" w:rsidP="000F2A9D">
            <w:pPr>
              <w:pStyle w:val="0-Ishodi"/>
              <w:suppressAutoHyphens/>
            </w:pPr>
            <w:r w:rsidRPr="00381E2C">
              <w:t>E. 4. 1</w:t>
            </w:r>
          </w:p>
          <w:p w14:paraId="0F83CBBC" w14:textId="77777777" w:rsidR="006148E9" w:rsidRPr="00381E2C" w:rsidRDefault="006148E9" w:rsidP="000F2A9D">
            <w:pPr>
              <w:pStyle w:val="0-Ishodi"/>
              <w:suppressAutoHyphens/>
            </w:pPr>
          </w:p>
          <w:p w14:paraId="4E2BA823" w14:textId="77777777" w:rsidR="006148E9" w:rsidRPr="00381E2C" w:rsidRDefault="006148E9" w:rsidP="000F2A9D">
            <w:pPr>
              <w:pStyle w:val="0-Ishodi"/>
              <w:suppressAutoHyphens/>
            </w:pPr>
            <w:bookmarkStart w:id="20" w:name="h.1fob9te" w:colFirst="0" w:colLast="0"/>
            <w:bookmarkEnd w:id="20"/>
            <w:r w:rsidRPr="00381E2C">
              <w:t>Argumentirano računa vjerojatnost.</w:t>
            </w:r>
          </w:p>
        </w:tc>
        <w:tc>
          <w:tcPr>
            <w:tcW w:w="3206" w:type="dxa"/>
          </w:tcPr>
          <w:p w14:paraId="7BDE336F" w14:textId="77777777" w:rsidR="006148E9" w:rsidRPr="00381E2C" w:rsidRDefault="006148E9" w:rsidP="00381E2C">
            <w:pPr>
              <w:pStyle w:val="0-Tekst"/>
            </w:pPr>
            <w:r w:rsidRPr="00381E2C">
              <w:t xml:space="preserve">Povezuje i prikazuje presjek, uniju i suprotni događaj </w:t>
            </w:r>
            <w:r w:rsidR="009E7C46">
              <w:t>pomoću</w:t>
            </w:r>
            <w:r w:rsidRPr="00381E2C">
              <w:t xml:space="preserve"> skupova i operacija te Vennovim dijagramom. </w:t>
            </w:r>
          </w:p>
          <w:p w14:paraId="166818AC" w14:textId="77777777" w:rsidR="006148E9" w:rsidRPr="00381E2C" w:rsidRDefault="006148E9" w:rsidP="00381E2C">
            <w:pPr>
              <w:pStyle w:val="0-Tekst"/>
            </w:pPr>
            <w:r w:rsidRPr="00381E2C">
              <w:t xml:space="preserve">Crta vjerojatnosno stablo. </w:t>
            </w:r>
          </w:p>
          <w:p w14:paraId="32872EF7" w14:textId="77777777" w:rsidR="006148E9" w:rsidRPr="00381E2C" w:rsidRDefault="006148E9" w:rsidP="00381E2C">
            <w:pPr>
              <w:pStyle w:val="0-Tekst"/>
            </w:pPr>
            <w:r w:rsidRPr="00381E2C">
              <w:t xml:space="preserve">Opisuje i računa vjerojatnost složenih događaja i događaja koji se ponavljaju (simultani i uzastopni). </w:t>
            </w:r>
          </w:p>
          <w:p w14:paraId="07218137" w14:textId="77777777" w:rsidR="006148E9" w:rsidRPr="00381E2C" w:rsidRDefault="006148E9" w:rsidP="00381E2C">
            <w:pPr>
              <w:pStyle w:val="0-Tekst"/>
            </w:pPr>
            <w:r w:rsidRPr="00381E2C">
              <w:t>Razlikuje zavisne i nezavisne  događaje, računa uvjetnu vjerojatnost.</w:t>
            </w:r>
          </w:p>
          <w:p w14:paraId="2B66D966" w14:textId="77777777" w:rsidR="006148E9" w:rsidRPr="00381E2C" w:rsidRDefault="006148E9" w:rsidP="00381E2C">
            <w:pPr>
              <w:pStyle w:val="0-Tekst"/>
            </w:pPr>
          </w:p>
          <w:p w14:paraId="23AEDD4C" w14:textId="77777777" w:rsidR="006148E9" w:rsidRPr="00381E2C" w:rsidRDefault="006148E9" w:rsidP="00381E2C">
            <w:pPr>
              <w:pStyle w:val="0-Tekst"/>
            </w:pPr>
            <w:r w:rsidRPr="00381E2C">
              <w:t>Korelacija s Logikom i Kemijom.</w:t>
            </w:r>
          </w:p>
        </w:tc>
        <w:tc>
          <w:tcPr>
            <w:tcW w:w="2117" w:type="dxa"/>
          </w:tcPr>
          <w:p w14:paraId="066C6BC7" w14:textId="77777777" w:rsidR="006148E9" w:rsidRPr="00381E2C" w:rsidRDefault="006148E9" w:rsidP="00381E2C">
            <w:pPr>
              <w:pStyle w:val="0-Tekst"/>
            </w:pPr>
            <w:r w:rsidRPr="00381E2C">
              <w:t>Računa vjerojatnost jednostavnih događaja prikazanih pomoću skupovnih operacija i vjerojatnosnoga stabla.</w:t>
            </w:r>
          </w:p>
        </w:tc>
        <w:tc>
          <w:tcPr>
            <w:tcW w:w="2118" w:type="dxa"/>
          </w:tcPr>
          <w:p w14:paraId="086F697E" w14:textId="77777777" w:rsidR="006148E9" w:rsidRPr="00381E2C" w:rsidRDefault="006148E9" w:rsidP="00381E2C">
            <w:pPr>
              <w:pStyle w:val="0-Tekst"/>
            </w:pPr>
            <w:r w:rsidRPr="00381E2C">
              <w:t>Računa vjerojatnost simultanih događaja.</w:t>
            </w:r>
          </w:p>
        </w:tc>
        <w:tc>
          <w:tcPr>
            <w:tcW w:w="2117" w:type="dxa"/>
          </w:tcPr>
          <w:p w14:paraId="352EC317" w14:textId="77777777" w:rsidR="006148E9" w:rsidRPr="00381E2C" w:rsidRDefault="006148E9" w:rsidP="00381E2C">
            <w:pPr>
              <w:pStyle w:val="0-Tekst"/>
            </w:pPr>
            <w:r w:rsidRPr="00381E2C">
              <w:t>Računa vjerojatnost uzastopnih događaja.</w:t>
            </w:r>
          </w:p>
        </w:tc>
        <w:tc>
          <w:tcPr>
            <w:tcW w:w="2118" w:type="dxa"/>
          </w:tcPr>
          <w:p w14:paraId="5DFF2BA9" w14:textId="77777777" w:rsidR="006148E9" w:rsidRPr="00381E2C" w:rsidRDefault="006148E9" w:rsidP="00381E2C">
            <w:pPr>
              <w:pStyle w:val="0-Tekst"/>
            </w:pPr>
            <w:r w:rsidRPr="00381E2C">
              <w:t>Argumentirano računa vjerojatnost u problemima iz svakodnevnoga života.</w:t>
            </w:r>
          </w:p>
        </w:tc>
      </w:tr>
      <w:tr w:rsidR="006148E9" w:rsidRPr="00381E2C" w14:paraId="08A5D2D2" w14:textId="77777777" w:rsidTr="00381E2C">
        <w:trPr>
          <w:trHeight w:val="3697"/>
        </w:trPr>
        <w:tc>
          <w:tcPr>
            <w:tcW w:w="13994" w:type="dxa"/>
            <w:gridSpan w:val="7"/>
          </w:tcPr>
          <w:p w14:paraId="6985D6C6" w14:textId="73FBE7E2" w:rsidR="006148E9" w:rsidRPr="00381E2C" w:rsidRDefault="00923547" w:rsidP="00381E2C">
            <w:pPr>
              <w:pStyle w:val="0-Tekst"/>
            </w:pPr>
            <w:r w:rsidRPr="00381E2C">
              <w:rPr>
                <w:noProof/>
              </w:rPr>
              <w:drawing>
                <wp:anchor distT="0" distB="0" distL="114300" distR="114300" simplePos="0" relativeHeight="251638272" behindDoc="0" locked="0" layoutInCell="1" allowOverlap="1" wp14:anchorId="008B3BFB" wp14:editId="61EDE692">
                  <wp:simplePos x="0" y="0"/>
                  <wp:positionH relativeFrom="column">
                    <wp:posOffset>5652135</wp:posOffset>
                  </wp:positionH>
                  <wp:positionV relativeFrom="paragraph">
                    <wp:posOffset>510540</wp:posOffset>
                  </wp:positionV>
                  <wp:extent cx="2505075" cy="1689735"/>
                  <wp:effectExtent l="0" t="0" r="0" b="0"/>
                  <wp:wrapSquare wrapText="bothSides"/>
                  <wp:docPr id="831" name="Slika 1" descr="st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tabl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5075" cy="1689735"/>
                          </a:xfrm>
                          <a:prstGeom prst="rect">
                            <a:avLst/>
                          </a:prstGeom>
                          <a:noFill/>
                          <a:ln>
                            <a:noFill/>
                          </a:ln>
                        </pic:spPr>
                      </pic:pic>
                    </a:graphicData>
                  </a:graphic>
                </wp:anchor>
              </w:drawing>
            </w:r>
            <w:r w:rsidR="00EA07AA">
              <w:t>NAPOMENA:</w:t>
            </w:r>
          </w:p>
          <w:p w14:paraId="4E8D627D" w14:textId="768C37AE" w:rsidR="006148E9" w:rsidRPr="00381E2C" w:rsidRDefault="006148E9" w:rsidP="00381E2C">
            <w:pPr>
              <w:pStyle w:val="0-Tekst"/>
            </w:pPr>
            <w:r w:rsidRPr="00381E2C">
              <w:t>Provoditi jednostavne pokuse, primjerice bacanje kocke ili novčića. Uniju, presjek, razliku i komplement događaja ilustrirati Vennovim dijagramom. Povezati De Morganove zakone s predmetom logika. Računati uvjetne vjerojatnosti i vjerojatnost umnoška događaja.</w:t>
            </w:r>
          </w:p>
          <w:p w14:paraId="73E9C1B0" w14:textId="77777777" w:rsidR="00857BA6" w:rsidRDefault="006148E9" w:rsidP="00381E2C">
            <w:pPr>
              <w:pStyle w:val="0-Tekst"/>
            </w:pPr>
            <w:r w:rsidRPr="00381E2C">
              <w:t xml:space="preserve">Koristiti vjerojatnosno stablo. </w:t>
            </w:r>
          </w:p>
          <w:p w14:paraId="5387CAB8" w14:textId="634BD33A" w:rsidR="006148E9" w:rsidRPr="00381E2C" w:rsidRDefault="006148E9" w:rsidP="00381E2C">
            <w:pPr>
              <w:pStyle w:val="0-Tekst"/>
            </w:pPr>
            <w:r w:rsidRPr="00381E2C">
              <w:t>Primjer zadatka:</w:t>
            </w:r>
            <w:r w:rsidR="00857BA6">
              <w:t xml:space="preserve"> </w:t>
            </w:r>
            <w:r w:rsidRPr="00381E2C">
              <w:t>U vrećici je 8 bijelih i 6 crvenih kuglica. Izvlačimo jednu kuglicu, vratimo je i izvlačimo drugu.</w:t>
            </w:r>
          </w:p>
          <w:p w14:paraId="1B78E996" w14:textId="77777777" w:rsidR="006148E9" w:rsidRPr="00381E2C" w:rsidRDefault="006148E9" w:rsidP="00381E2C">
            <w:pPr>
              <w:pStyle w:val="0-Tekst"/>
            </w:pPr>
          </w:p>
        </w:tc>
      </w:tr>
    </w:tbl>
    <w:p w14:paraId="5C958606" w14:textId="77777777" w:rsidR="006148E9" w:rsidRDefault="006148E9" w:rsidP="006148E9"/>
    <w:p w14:paraId="6F4375CF" w14:textId="77777777" w:rsidR="006148E9" w:rsidRDefault="006148E9" w:rsidP="006148E9"/>
    <w:p w14:paraId="0A0B7A0B" w14:textId="77777777" w:rsidR="006148E9" w:rsidRPr="00652B3B" w:rsidRDefault="006148E9" w:rsidP="006148E9">
      <w:pPr>
        <w:rPr>
          <w:sz w:val="36"/>
          <w:szCs w:val="36"/>
        </w:rPr>
      </w:pPr>
    </w:p>
    <w:p w14:paraId="7555A493" w14:textId="77777777" w:rsidR="006148E9" w:rsidRPr="00652B3B" w:rsidRDefault="006148E9" w:rsidP="006148E9">
      <w:pPr>
        <w:rPr>
          <w:sz w:val="36"/>
          <w:szCs w:val="36"/>
        </w:rPr>
      </w:pPr>
    </w:p>
    <w:p w14:paraId="71979E86" w14:textId="77777777" w:rsidR="006148E9" w:rsidRPr="00652B3B" w:rsidRDefault="006148E9" w:rsidP="006148E9">
      <w:pPr>
        <w:rPr>
          <w:sz w:val="36"/>
          <w:szCs w:val="36"/>
        </w:rPr>
      </w:pPr>
    </w:p>
    <w:p w14:paraId="7887CD82" w14:textId="070B86FE" w:rsidR="00F32844" w:rsidRPr="00652B3B" w:rsidRDefault="00F32844" w:rsidP="00716478">
      <w:pPr>
        <w:pStyle w:val="CKR-H2"/>
        <w:rPr>
          <w:rFonts w:ascii="VladaRHSerif Lt" w:hAnsi="VladaRHSerif Lt"/>
          <w:sz w:val="36"/>
          <w:szCs w:val="36"/>
        </w:rPr>
      </w:pPr>
    </w:p>
    <w:p w14:paraId="66754C66" w14:textId="72BA1153" w:rsidR="00716478" w:rsidRPr="002B5C75" w:rsidRDefault="00BF5DDE" w:rsidP="00716478">
      <w:pPr>
        <w:pStyle w:val="CKR-H2"/>
        <w:jc w:val="center"/>
        <w:rPr>
          <w:rFonts w:ascii="VladaRHSans Bld" w:hAnsi="VladaRHSans Bld"/>
          <w:sz w:val="40"/>
          <w:szCs w:val="40"/>
        </w:rPr>
      </w:pPr>
      <w:bookmarkStart w:id="21" w:name="_Toc444124784"/>
      <w:r w:rsidRPr="002B5C75">
        <w:rPr>
          <w:rFonts w:ascii="VladaRHSans Bld" w:hAnsi="VladaRHSans Bld"/>
          <w:sz w:val="40"/>
          <w:szCs w:val="40"/>
        </w:rPr>
        <w:t>D.4.5. ČETVEROGODIŠNJA SREDNJA ŠKOLA (140/140/140/128)</w:t>
      </w:r>
      <w:bookmarkEnd w:id="21"/>
    </w:p>
    <w:p w14:paraId="3D00C39E" w14:textId="77777777" w:rsidR="00716478" w:rsidRDefault="00716478" w:rsidP="00716478"/>
    <w:p w14:paraId="615D57B8" w14:textId="77777777" w:rsidR="00716478" w:rsidRDefault="00716478" w:rsidP="00716478"/>
    <w:p w14:paraId="54FB0715" w14:textId="77777777" w:rsidR="00716478" w:rsidRDefault="00716478" w:rsidP="00716478"/>
    <w:p w14:paraId="3D4B9748" w14:textId="77777777" w:rsidR="00716478" w:rsidRDefault="00716478" w:rsidP="00716478"/>
    <w:p w14:paraId="17F77927" w14:textId="77777777" w:rsidR="00716478" w:rsidRDefault="00716478" w:rsidP="00716478"/>
    <w:p w14:paraId="0BEF9866" w14:textId="77777777" w:rsidR="00716478" w:rsidRDefault="00716478" w:rsidP="00716478"/>
    <w:p w14:paraId="01B6429F" w14:textId="77777777" w:rsidR="00716478" w:rsidRDefault="00716478" w:rsidP="00716478"/>
    <w:p w14:paraId="48267EC4" w14:textId="77777777" w:rsidR="00716478" w:rsidRDefault="00716478" w:rsidP="00716478"/>
    <w:p w14:paraId="07D9F71B" w14:textId="77777777" w:rsidR="00716478" w:rsidRDefault="00716478" w:rsidP="00716478"/>
    <w:p w14:paraId="679895C1" w14:textId="6F2F31CC" w:rsidR="009106EF" w:rsidRDefault="009106EF">
      <w:pPr>
        <w:rPr>
          <w:rFonts w:ascii="VladaRHSans Bld" w:eastAsiaTheme="majorEastAsia" w:hAnsi="VladaRHSans Bld" w:cstheme="majorBidi"/>
          <w:color w:val="25408F"/>
          <w:sz w:val="24"/>
          <w:szCs w:val="32"/>
        </w:rPr>
      </w:pPr>
    </w:p>
    <w:p w14:paraId="63B5F4D0" w14:textId="212E77D1" w:rsidR="009106EF" w:rsidRDefault="009106EF" w:rsidP="00716478">
      <w:pPr>
        <w:pStyle w:val="CKR-H3"/>
        <w:jc w:val="center"/>
        <w:rPr>
          <w:smallCaps w:val="0"/>
          <w:sz w:val="36"/>
          <w:szCs w:val="36"/>
        </w:rPr>
      </w:pPr>
    </w:p>
    <w:p w14:paraId="0EB761F9" w14:textId="6B468CCD" w:rsidR="00F32844" w:rsidRDefault="00F32844" w:rsidP="00716478">
      <w:pPr>
        <w:pStyle w:val="CKR-H3"/>
        <w:jc w:val="center"/>
        <w:rPr>
          <w:smallCaps w:val="0"/>
          <w:sz w:val="36"/>
          <w:szCs w:val="36"/>
        </w:rPr>
      </w:pPr>
    </w:p>
    <w:p w14:paraId="0C94761C" w14:textId="6609D56B" w:rsidR="00F32844" w:rsidRDefault="00F32844" w:rsidP="00716478">
      <w:pPr>
        <w:pStyle w:val="CKR-H3"/>
        <w:jc w:val="center"/>
        <w:rPr>
          <w:smallCaps w:val="0"/>
          <w:sz w:val="36"/>
          <w:szCs w:val="36"/>
        </w:rPr>
      </w:pPr>
    </w:p>
    <w:p w14:paraId="224D5B3D" w14:textId="6E4CD757" w:rsidR="00F32844" w:rsidRDefault="00F32844" w:rsidP="00716478">
      <w:pPr>
        <w:pStyle w:val="CKR-H3"/>
        <w:jc w:val="center"/>
        <w:rPr>
          <w:smallCaps w:val="0"/>
          <w:sz w:val="36"/>
          <w:szCs w:val="36"/>
        </w:rPr>
      </w:pPr>
    </w:p>
    <w:p w14:paraId="14EE185D" w14:textId="3AC83977" w:rsidR="00F32844" w:rsidRDefault="00F32844" w:rsidP="00716478">
      <w:pPr>
        <w:pStyle w:val="CKR-H3"/>
        <w:jc w:val="center"/>
        <w:rPr>
          <w:smallCaps w:val="0"/>
          <w:sz w:val="40"/>
          <w:szCs w:val="40"/>
        </w:rPr>
      </w:pPr>
    </w:p>
    <w:p w14:paraId="2E515F0D" w14:textId="77777777" w:rsidR="00E05AFD" w:rsidRPr="00BF5DDE" w:rsidRDefault="00E05AFD" w:rsidP="00716478">
      <w:pPr>
        <w:pStyle w:val="CKR-H3"/>
        <w:jc w:val="center"/>
        <w:rPr>
          <w:smallCaps w:val="0"/>
          <w:sz w:val="40"/>
          <w:szCs w:val="40"/>
        </w:rPr>
      </w:pPr>
    </w:p>
    <w:p w14:paraId="76756232" w14:textId="12A9FD98" w:rsidR="006148E9" w:rsidRPr="00BF5DDE" w:rsidRDefault="006148E9" w:rsidP="00F32844">
      <w:pPr>
        <w:pStyle w:val="CKR-H3"/>
        <w:numPr>
          <w:ilvl w:val="0"/>
          <w:numId w:val="12"/>
        </w:numPr>
        <w:jc w:val="center"/>
        <w:rPr>
          <w:sz w:val="40"/>
          <w:szCs w:val="40"/>
        </w:rPr>
      </w:pPr>
      <w:r w:rsidRPr="00BF5DDE">
        <w:rPr>
          <w:sz w:val="40"/>
          <w:szCs w:val="40"/>
        </w:rPr>
        <w:t xml:space="preserve">razred </w:t>
      </w:r>
      <w:r w:rsidR="00716478" w:rsidRPr="00BF5DDE">
        <w:rPr>
          <w:sz w:val="40"/>
          <w:szCs w:val="40"/>
        </w:rPr>
        <w:t xml:space="preserve">četverogodišnje </w:t>
      </w:r>
      <w:r w:rsidRPr="00BF5DDE">
        <w:rPr>
          <w:sz w:val="40"/>
          <w:szCs w:val="40"/>
        </w:rPr>
        <w:t>srednje škole (</w:t>
      </w:r>
      <w:r w:rsidR="00716478" w:rsidRPr="00BF5DDE">
        <w:rPr>
          <w:sz w:val="40"/>
          <w:szCs w:val="40"/>
        </w:rPr>
        <w:t>140 sati</w:t>
      </w:r>
      <w:r w:rsidRPr="00BF5DDE">
        <w:rPr>
          <w:sz w:val="40"/>
          <w:szCs w:val="40"/>
        </w:rPr>
        <w:t>)</w:t>
      </w:r>
    </w:p>
    <w:p w14:paraId="5CB26D56" w14:textId="2000572A" w:rsidR="00F32844" w:rsidRDefault="00F32844" w:rsidP="00F32844">
      <w:pPr>
        <w:pStyle w:val="CKR-H3"/>
        <w:jc w:val="center"/>
        <w:rPr>
          <w:sz w:val="36"/>
          <w:szCs w:val="36"/>
        </w:rPr>
      </w:pPr>
    </w:p>
    <w:p w14:paraId="481CA3D9" w14:textId="5128E8FE" w:rsidR="00F32844" w:rsidRDefault="00F32844" w:rsidP="00F32844">
      <w:pPr>
        <w:pStyle w:val="CKR-H3"/>
        <w:jc w:val="center"/>
        <w:rPr>
          <w:sz w:val="36"/>
          <w:szCs w:val="36"/>
        </w:rPr>
      </w:pPr>
    </w:p>
    <w:p w14:paraId="297F2BAC" w14:textId="77777777" w:rsidR="00F32844" w:rsidRPr="009B7EFD" w:rsidRDefault="00F32844" w:rsidP="00F32844">
      <w:pPr>
        <w:pStyle w:val="CKR-H3"/>
        <w:jc w:val="center"/>
        <w:rPr>
          <w:sz w:val="36"/>
          <w:szCs w:val="36"/>
        </w:rPr>
      </w:pPr>
    </w:p>
    <w:p w14:paraId="10450B7B" w14:textId="77777777" w:rsidR="006148E9" w:rsidRDefault="006148E9" w:rsidP="006148E9"/>
    <w:p w14:paraId="2F275C04" w14:textId="77777777" w:rsidR="001B705F" w:rsidRDefault="001B705F" w:rsidP="006148E9"/>
    <w:p w14:paraId="1401C106" w14:textId="77777777" w:rsidR="001B705F" w:rsidRDefault="001B705F" w:rsidP="006148E9"/>
    <w:tbl>
      <w:tblPr>
        <w:tblW w:w="139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3"/>
        <w:gridCol w:w="9"/>
        <w:gridCol w:w="1794"/>
        <w:gridCol w:w="9"/>
        <w:gridCol w:w="3115"/>
        <w:gridCol w:w="19"/>
        <w:gridCol w:w="2126"/>
        <w:gridCol w:w="14"/>
        <w:gridCol w:w="2131"/>
        <w:gridCol w:w="9"/>
        <w:gridCol w:w="2140"/>
        <w:gridCol w:w="2145"/>
      </w:tblGrid>
      <w:tr w:rsidR="006148E9" w:rsidRPr="00381E2C" w14:paraId="0BE7CF5C" w14:textId="77777777" w:rsidTr="003605E1">
        <w:trPr>
          <w:trHeight w:val="425"/>
          <w:tblHeader/>
        </w:trPr>
        <w:tc>
          <w:tcPr>
            <w:tcW w:w="13994" w:type="dxa"/>
            <w:gridSpan w:val="12"/>
            <w:shd w:val="clear" w:color="auto" w:fill="B4DCEB"/>
            <w:vAlign w:val="center"/>
          </w:tcPr>
          <w:p w14:paraId="43D63624" w14:textId="77777777" w:rsidR="006148E9" w:rsidRPr="00381E2C" w:rsidRDefault="006148E9" w:rsidP="00716478">
            <w:pPr>
              <w:pStyle w:val="0-Vrh"/>
            </w:pPr>
            <w:r w:rsidRPr="00381E2C">
              <w:lastRenderedPageBreak/>
              <w:t>MATEMATIKA – NA KRAJU 1. RAZREDA ČETVEROGODIŠNJE SREDNJE ŠKOLE (</w:t>
            </w:r>
            <w:r w:rsidR="00716478">
              <w:t>140 sati</w:t>
            </w:r>
            <w:r w:rsidRPr="00381E2C">
              <w:t>) UČENIK:</w:t>
            </w:r>
          </w:p>
        </w:tc>
      </w:tr>
      <w:tr w:rsidR="006148E9" w:rsidRPr="00381E2C" w14:paraId="4F86A22D" w14:textId="77777777" w:rsidTr="003605E1">
        <w:trPr>
          <w:tblHeader/>
        </w:trPr>
        <w:tc>
          <w:tcPr>
            <w:tcW w:w="13994" w:type="dxa"/>
            <w:gridSpan w:val="12"/>
            <w:shd w:val="clear" w:color="auto" w:fill="C8FAFA"/>
            <w:vAlign w:val="center"/>
          </w:tcPr>
          <w:p w14:paraId="570AAC73" w14:textId="0EC623EC" w:rsidR="006148E9" w:rsidRPr="00381E2C" w:rsidRDefault="006148E9" w:rsidP="00381E2C">
            <w:pPr>
              <w:pStyle w:val="0-Vrh"/>
            </w:pPr>
            <w:r w:rsidRPr="00381E2C">
              <w:t xml:space="preserve">DOMENE: A – BROJEVI, B – ALGEBRA I FUNKCIJE, C – OBLIK I </w:t>
            </w:r>
            <w:r w:rsidR="007258EC">
              <w:t xml:space="preserve">PROSTOR, D – MJERENJE, E – </w:t>
            </w:r>
            <w:r w:rsidR="0049276F">
              <w:t>PODATCI</w:t>
            </w:r>
            <w:r w:rsidRPr="00381E2C">
              <w:t>, STATISTIKA I VJEROJATNOST</w:t>
            </w:r>
          </w:p>
        </w:tc>
      </w:tr>
      <w:tr w:rsidR="006148E9" w:rsidRPr="00381E2C" w14:paraId="44196262" w14:textId="77777777" w:rsidTr="003605E1">
        <w:trPr>
          <w:tblHeader/>
        </w:trPr>
        <w:tc>
          <w:tcPr>
            <w:tcW w:w="490" w:type="dxa"/>
            <w:gridSpan w:val="2"/>
            <w:vMerge w:val="restart"/>
            <w:shd w:val="clear" w:color="auto" w:fill="D7B9EB"/>
            <w:vAlign w:val="center"/>
          </w:tcPr>
          <w:p w14:paraId="7B086F7C" w14:textId="4BB0640B" w:rsidR="006148E9" w:rsidRPr="00381E2C" w:rsidRDefault="007258EC" w:rsidP="00381E2C">
            <w:pPr>
              <w:pStyle w:val="0-Naslov"/>
            </w:pPr>
            <w:r>
              <w:t>RB</w:t>
            </w:r>
            <w:r w:rsidR="00E05AFD">
              <w:t>.</w:t>
            </w:r>
          </w:p>
        </w:tc>
        <w:tc>
          <w:tcPr>
            <w:tcW w:w="1804" w:type="dxa"/>
            <w:gridSpan w:val="2"/>
            <w:vMerge w:val="restart"/>
            <w:shd w:val="clear" w:color="auto" w:fill="D7B9EB"/>
            <w:vAlign w:val="center"/>
          </w:tcPr>
          <w:p w14:paraId="0DA9F1C5" w14:textId="77777777" w:rsidR="006148E9" w:rsidRPr="00381E2C" w:rsidRDefault="006148E9" w:rsidP="00381E2C">
            <w:pPr>
              <w:pStyle w:val="0-Naslov"/>
            </w:pPr>
            <w:r w:rsidRPr="00381E2C">
              <w:t>ISHOD</w:t>
            </w:r>
          </w:p>
        </w:tc>
        <w:tc>
          <w:tcPr>
            <w:tcW w:w="3135" w:type="dxa"/>
            <w:gridSpan w:val="2"/>
            <w:vMerge w:val="restart"/>
            <w:shd w:val="clear" w:color="auto" w:fill="D7B9EB"/>
            <w:vAlign w:val="center"/>
          </w:tcPr>
          <w:p w14:paraId="4BACC0A6" w14:textId="77777777" w:rsidR="006148E9" w:rsidRPr="00381E2C" w:rsidRDefault="006148E9" w:rsidP="00381E2C">
            <w:pPr>
              <w:pStyle w:val="0-Naslov"/>
            </w:pPr>
            <w:r w:rsidRPr="00381E2C">
              <w:t>RAZRADA ISHODA</w:t>
            </w:r>
          </w:p>
        </w:tc>
        <w:tc>
          <w:tcPr>
            <w:tcW w:w="8565" w:type="dxa"/>
            <w:gridSpan w:val="6"/>
            <w:shd w:val="clear" w:color="auto" w:fill="D7B9EB"/>
            <w:vAlign w:val="center"/>
          </w:tcPr>
          <w:p w14:paraId="3D676EFB" w14:textId="77777777" w:rsidR="006148E9" w:rsidRPr="00381E2C" w:rsidRDefault="006148E9" w:rsidP="00381E2C">
            <w:pPr>
              <w:pStyle w:val="0-Naslov"/>
              <w:jc w:val="center"/>
            </w:pPr>
            <w:r w:rsidRPr="00381E2C">
              <w:t>RAZINE USVOJENOSTI</w:t>
            </w:r>
          </w:p>
        </w:tc>
      </w:tr>
      <w:tr w:rsidR="006148E9" w:rsidRPr="00381E2C" w14:paraId="5393EDE8" w14:textId="77777777" w:rsidTr="003605E1">
        <w:trPr>
          <w:tblHeader/>
        </w:trPr>
        <w:tc>
          <w:tcPr>
            <w:tcW w:w="490" w:type="dxa"/>
            <w:gridSpan w:val="2"/>
            <w:vMerge/>
            <w:shd w:val="clear" w:color="auto" w:fill="D7B9EB"/>
          </w:tcPr>
          <w:p w14:paraId="1CE02338" w14:textId="77777777" w:rsidR="006148E9" w:rsidRPr="00381E2C" w:rsidRDefault="006148E9" w:rsidP="00381E2C">
            <w:pPr>
              <w:pStyle w:val="0-Naslov"/>
            </w:pPr>
          </w:p>
        </w:tc>
        <w:tc>
          <w:tcPr>
            <w:tcW w:w="1804" w:type="dxa"/>
            <w:gridSpan w:val="2"/>
            <w:vMerge/>
            <w:shd w:val="clear" w:color="auto" w:fill="D7B9EB"/>
            <w:vAlign w:val="center"/>
          </w:tcPr>
          <w:p w14:paraId="5DB3D81C" w14:textId="77777777" w:rsidR="006148E9" w:rsidRPr="00381E2C" w:rsidRDefault="006148E9" w:rsidP="00381E2C">
            <w:pPr>
              <w:pStyle w:val="0-Naslov"/>
            </w:pPr>
          </w:p>
        </w:tc>
        <w:tc>
          <w:tcPr>
            <w:tcW w:w="3135" w:type="dxa"/>
            <w:gridSpan w:val="2"/>
            <w:vMerge/>
            <w:shd w:val="clear" w:color="auto" w:fill="D7B9EB"/>
            <w:vAlign w:val="center"/>
          </w:tcPr>
          <w:p w14:paraId="57768FEC" w14:textId="77777777" w:rsidR="006148E9" w:rsidRPr="00381E2C" w:rsidRDefault="006148E9" w:rsidP="00381E2C">
            <w:pPr>
              <w:pStyle w:val="0-Naslov"/>
            </w:pPr>
          </w:p>
        </w:tc>
        <w:tc>
          <w:tcPr>
            <w:tcW w:w="2141" w:type="dxa"/>
            <w:gridSpan w:val="2"/>
            <w:shd w:val="clear" w:color="auto" w:fill="FAC8FA"/>
            <w:vAlign w:val="center"/>
          </w:tcPr>
          <w:p w14:paraId="7A7C4432" w14:textId="77777777" w:rsidR="006148E9" w:rsidRPr="00381E2C" w:rsidRDefault="006148E9" w:rsidP="00381E2C">
            <w:pPr>
              <w:pStyle w:val="0-Naslov"/>
            </w:pPr>
            <w:r w:rsidRPr="00381E2C">
              <w:t>ZADOVOLJAVAJUĆA</w:t>
            </w:r>
          </w:p>
        </w:tc>
        <w:tc>
          <w:tcPr>
            <w:tcW w:w="2141" w:type="dxa"/>
            <w:gridSpan w:val="2"/>
            <w:shd w:val="clear" w:color="auto" w:fill="FAC8FA"/>
            <w:vAlign w:val="center"/>
          </w:tcPr>
          <w:p w14:paraId="0C512ED9" w14:textId="77777777" w:rsidR="006148E9" w:rsidRPr="00381E2C" w:rsidRDefault="006148E9" w:rsidP="00381E2C">
            <w:pPr>
              <w:pStyle w:val="0-Naslov"/>
            </w:pPr>
            <w:r w:rsidRPr="00381E2C">
              <w:t>DOBRA</w:t>
            </w:r>
          </w:p>
        </w:tc>
        <w:tc>
          <w:tcPr>
            <w:tcW w:w="2141" w:type="dxa"/>
            <w:shd w:val="clear" w:color="auto" w:fill="FAC8FA"/>
            <w:vAlign w:val="center"/>
          </w:tcPr>
          <w:p w14:paraId="217EF7E7" w14:textId="77777777" w:rsidR="006148E9" w:rsidRPr="00381E2C" w:rsidRDefault="006148E9" w:rsidP="00381E2C">
            <w:pPr>
              <w:pStyle w:val="0-Naslov"/>
            </w:pPr>
            <w:r w:rsidRPr="00381E2C">
              <w:t>VRLO DOBRA</w:t>
            </w:r>
          </w:p>
        </w:tc>
        <w:tc>
          <w:tcPr>
            <w:tcW w:w="2142" w:type="dxa"/>
            <w:shd w:val="clear" w:color="auto" w:fill="FAC8FA"/>
            <w:vAlign w:val="center"/>
          </w:tcPr>
          <w:p w14:paraId="1EF90DD2" w14:textId="77777777" w:rsidR="006148E9" w:rsidRPr="00381E2C" w:rsidRDefault="006148E9" w:rsidP="00381E2C">
            <w:pPr>
              <w:pStyle w:val="0-Naslov"/>
            </w:pPr>
            <w:r w:rsidRPr="00381E2C">
              <w:t>IZNIMNA</w:t>
            </w:r>
          </w:p>
        </w:tc>
      </w:tr>
      <w:tr w:rsidR="006148E9" w:rsidRPr="00381E2C" w14:paraId="0CA43011" w14:textId="77777777" w:rsidTr="003605E1">
        <w:tc>
          <w:tcPr>
            <w:tcW w:w="490" w:type="dxa"/>
            <w:gridSpan w:val="2"/>
          </w:tcPr>
          <w:p w14:paraId="6D1AB518" w14:textId="77777777" w:rsidR="006148E9" w:rsidRPr="00381E2C" w:rsidRDefault="006148E9" w:rsidP="00381E2C">
            <w:pPr>
              <w:pStyle w:val="0-Ishodi"/>
            </w:pPr>
            <w:r w:rsidRPr="00381E2C">
              <w:t>1.</w:t>
            </w:r>
          </w:p>
        </w:tc>
        <w:tc>
          <w:tcPr>
            <w:tcW w:w="1804" w:type="dxa"/>
            <w:gridSpan w:val="2"/>
            <w:shd w:val="clear" w:color="auto" w:fill="FFCDCD"/>
          </w:tcPr>
          <w:p w14:paraId="34A2556D" w14:textId="77777777" w:rsidR="006148E9" w:rsidRPr="00381E2C" w:rsidRDefault="006148E9" w:rsidP="007258EC">
            <w:pPr>
              <w:pStyle w:val="0-Ishodi"/>
              <w:suppressAutoHyphens/>
            </w:pPr>
            <w:r w:rsidRPr="00381E2C">
              <w:t>A. 1. 1</w:t>
            </w:r>
          </w:p>
          <w:p w14:paraId="52B40C3D" w14:textId="77777777" w:rsidR="006148E9" w:rsidRPr="00381E2C" w:rsidRDefault="006148E9" w:rsidP="007258EC">
            <w:pPr>
              <w:pStyle w:val="0-Ishodi"/>
              <w:shd w:val="clear" w:color="auto" w:fill="B4B4FA"/>
              <w:suppressAutoHyphens/>
            </w:pPr>
            <w:r w:rsidRPr="00381E2C">
              <w:t>B. 1. 1</w:t>
            </w:r>
          </w:p>
          <w:p w14:paraId="6046719A" w14:textId="77777777" w:rsidR="006148E9" w:rsidRPr="00381E2C" w:rsidRDefault="006148E9" w:rsidP="007258EC">
            <w:pPr>
              <w:pStyle w:val="0-Ishodi"/>
              <w:suppressAutoHyphens/>
            </w:pPr>
          </w:p>
          <w:p w14:paraId="0980FAF0" w14:textId="77777777" w:rsidR="006148E9" w:rsidRPr="00381E2C" w:rsidRDefault="006148E9" w:rsidP="007258EC">
            <w:pPr>
              <w:pStyle w:val="0-Ishodi"/>
              <w:suppressAutoHyphens/>
            </w:pPr>
            <w:r w:rsidRPr="00381E2C">
              <w:t>Primjenjuje potencije racionalne baze i cjelobrojnoga eksponenta.</w:t>
            </w:r>
          </w:p>
        </w:tc>
        <w:tc>
          <w:tcPr>
            <w:tcW w:w="3135" w:type="dxa"/>
            <w:gridSpan w:val="2"/>
          </w:tcPr>
          <w:p w14:paraId="3427826F" w14:textId="77777777" w:rsidR="006148E9" w:rsidRPr="00381E2C" w:rsidRDefault="006148E9" w:rsidP="00381E2C">
            <w:pPr>
              <w:pStyle w:val="0-Tekst"/>
            </w:pPr>
            <w:r w:rsidRPr="00381E2C">
              <w:t xml:space="preserve">Računa vrijednosti brojevnih izraza s potencijama poštujući redoslijed računskih operacija. </w:t>
            </w:r>
          </w:p>
          <w:p w14:paraId="6AC3AD78" w14:textId="77777777" w:rsidR="006148E9" w:rsidRPr="00381E2C" w:rsidRDefault="006148E9" w:rsidP="00381E2C">
            <w:pPr>
              <w:pStyle w:val="0-Tekst"/>
            </w:pPr>
            <w:r w:rsidRPr="00381E2C">
              <w:t xml:space="preserve">Navodi i objašnjava pravila za zbrajanje, množenje, dijeljenje i potenciranje potencija, primjenjuje ih za pojednostavljivanje izraza te povezuje s problemima iz drugih područja i života. </w:t>
            </w:r>
          </w:p>
          <w:p w14:paraId="6FE2C9EE" w14:textId="77777777" w:rsidR="006148E9" w:rsidRPr="00381E2C" w:rsidRDefault="006148E9" w:rsidP="00381E2C">
            <w:pPr>
              <w:pStyle w:val="0-Tekst"/>
            </w:pPr>
            <w:r w:rsidRPr="00381E2C">
              <w:t>Zaokružuje na značajne znamenke.</w:t>
            </w:r>
          </w:p>
          <w:p w14:paraId="6A699A88" w14:textId="77777777" w:rsidR="006148E9" w:rsidRPr="00381E2C" w:rsidRDefault="006148E9" w:rsidP="00381E2C">
            <w:pPr>
              <w:pStyle w:val="0-Tekst"/>
            </w:pPr>
          </w:p>
          <w:p w14:paraId="51C8360E" w14:textId="24CA3964" w:rsidR="007258EC" w:rsidRPr="00381E2C" w:rsidRDefault="006148E9" w:rsidP="00381E2C">
            <w:pPr>
              <w:pStyle w:val="0-Tekst"/>
            </w:pPr>
            <w:r w:rsidRPr="00381E2C">
              <w:t>Korelacija s Kemijom.</w:t>
            </w:r>
          </w:p>
        </w:tc>
        <w:tc>
          <w:tcPr>
            <w:tcW w:w="2141" w:type="dxa"/>
            <w:gridSpan w:val="2"/>
          </w:tcPr>
          <w:p w14:paraId="08CE8AA2" w14:textId="2F805280" w:rsidR="006148E9" w:rsidRPr="00381E2C" w:rsidRDefault="006148E9" w:rsidP="007D7892">
            <w:pPr>
              <w:pStyle w:val="0-Tekst"/>
              <w:suppressAutoHyphens/>
            </w:pPr>
            <w:r w:rsidRPr="00381E2C">
              <w:t xml:space="preserve">Opisuje potenciju s cjelobrojnim eksponentom </w:t>
            </w:r>
            <w:r w:rsidR="007D7892" w:rsidRPr="007D7892">
              <w:rPr>
                <w:color w:val="FF0000"/>
              </w:rPr>
              <w:t>i računa vrijednost jednostavnih brojevnih izraza s potencijama.</w:t>
            </w:r>
          </w:p>
        </w:tc>
        <w:tc>
          <w:tcPr>
            <w:tcW w:w="2141" w:type="dxa"/>
            <w:gridSpan w:val="2"/>
          </w:tcPr>
          <w:p w14:paraId="76A930A1" w14:textId="100CEE47" w:rsidR="006148E9" w:rsidRPr="00381E2C" w:rsidRDefault="007D7892" w:rsidP="006F0BCD">
            <w:pPr>
              <w:pStyle w:val="0-Tekst"/>
              <w:suppressAutoHyphens/>
            </w:pPr>
            <w:r w:rsidRPr="007D7892">
              <w:rPr>
                <w:color w:val="FF0000"/>
              </w:rPr>
              <w:t>Primjenjuje potencije za prikaz broja u znanstvenom zapisu.</w:t>
            </w:r>
          </w:p>
        </w:tc>
        <w:tc>
          <w:tcPr>
            <w:tcW w:w="2141" w:type="dxa"/>
          </w:tcPr>
          <w:p w14:paraId="53BB9124" w14:textId="3186C620" w:rsidR="006148E9" w:rsidRPr="00381E2C" w:rsidRDefault="007D7892" w:rsidP="007D7892">
            <w:pPr>
              <w:pStyle w:val="0-Tekst"/>
              <w:suppressAutoHyphens/>
            </w:pPr>
            <w:r w:rsidRPr="007D7892">
              <w:rPr>
                <w:color w:val="FF0000"/>
              </w:rPr>
              <w:t>Primjenjuje računanje s potencijama objašnjavajući postupak.</w:t>
            </w:r>
          </w:p>
        </w:tc>
        <w:tc>
          <w:tcPr>
            <w:tcW w:w="2142" w:type="dxa"/>
          </w:tcPr>
          <w:p w14:paraId="5DBBE745" w14:textId="3BD28EF9" w:rsidR="006148E9" w:rsidRPr="00381E2C" w:rsidRDefault="006148E9" w:rsidP="00381E2C">
            <w:pPr>
              <w:pStyle w:val="0-Tekst"/>
            </w:pPr>
            <w:r w:rsidRPr="007D7892">
              <w:rPr>
                <w:color w:val="FF0000"/>
              </w:rPr>
              <w:t xml:space="preserve">Primjenjuje </w:t>
            </w:r>
            <w:r w:rsidR="007D7892" w:rsidRPr="007D7892">
              <w:rPr>
                <w:color w:val="FF0000"/>
              </w:rPr>
              <w:t>računanje s potencijama</w:t>
            </w:r>
            <w:r w:rsidRPr="007D7892">
              <w:rPr>
                <w:color w:val="FF0000"/>
              </w:rPr>
              <w:t xml:space="preserve"> </w:t>
            </w:r>
            <w:r w:rsidRPr="00381E2C">
              <w:t>pri rješavanju problema.</w:t>
            </w:r>
          </w:p>
        </w:tc>
      </w:tr>
      <w:tr w:rsidR="006148E9" w:rsidRPr="00381E2C" w14:paraId="08EC789F" w14:textId="77777777" w:rsidTr="003605E1">
        <w:tc>
          <w:tcPr>
            <w:tcW w:w="13994" w:type="dxa"/>
            <w:gridSpan w:val="12"/>
          </w:tcPr>
          <w:p w14:paraId="11D4A22B" w14:textId="37902E5D" w:rsidR="006148E9" w:rsidRPr="00381E2C" w:rsidRDefault="003B4BDB" w:rsidP="00381E2C">
            <w:pPr>
              <w:pStyle w:val="0-Tekst"/>
            </w:pPr>
            <w:r>
              <w:t>NAPOMENA</w:t>
            </w:r>
            <w:r w:rsidR="006148E9" w:rsidRPr="00381E2C">
              <w:t>:</w:t>
            </w:r>
          </w:p>
          <w:p w14:paraId="255E029F" w14:textId="77777777" w:rsidR="006148E9" w:rsidRPr="00381E2C" w:rsidRDefault="006148E9" w:rsidP="00381E2C">
            <w:pPr>
              <w:pStyle w:val="0-Tekst"/>
            </w:pPr>
            <w:r w:rsidRPr="00381E2C">
              <w:t>Primjer zadatka: Zemlji najbliža zvijezda Proxima Centauri udaljena je od Sunca 4.3 svjetlosne godine. Koliko iznosi ta udaljenost u kilometrima? Rezultat zapišite u znanstvenome obliku i zaokružite na tri decimale.</w:t>
            </w:r>
          </w:p>
          <w:p w14:paraId="218BBD5E" w14:textId="2256C62B" w:rsidR="007258EC" w:rsidRPr="00381E2C" w:rsidRDefault="006148E9" w:rsidP="00381E2C">
            <w:pPr>
              <w:pStyle w:val="0-Tekst"/>
            </w:pPr>
            <w:r w:rsidRPr="00381E2C">
              <w:t xml:space="preserve">Napomena: Svjetlosna godina je udaljenost koju svjetlost prođe u godini dana. Brzina svjetlosti je približno </w:t>
            </w:r>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oMath>
            <w:r w:rsidR="008736C2">
              <w:t xml:space="preserve"> </w:t>
            </w:r>
            <w:r w:rsidR="008736C2" w:rsidRPr="00F238EB">
              <w:t xml:space="preserve"> </w:t>
            </w:r>
            <w:r w:rsidRPr="00381E2C">
              <w:t>metara u sekundi, a godina ima 365 dana.</w:t>
            </w:r>
          </w:p>
        </w:tc>
      </w:tr>
      <w:tr w:rsidR="006148E9" w:rsidRPr="00381E2C" w14:paraId="1FD993A8" w14:textId="77777777" w:rsidTr="003605E1">
        <w:tc>
          <w:tcPr>
            <w:tcW w:w="490" w:type="dxa"/>
            <w:gridSpan w:val="2"/>
          </w:tcPr>
          <w:p w14:paraId="72DC2B73" w14:textId="77777777" w:rsidR="006148E9" w:rsidRPr="00381E2C" w:rsidRDefault="006148E9" w:rsidP="00381E2C">
            <w:pPr>
              <w:pStyle w:val="0-Ishodi"/>
            </w:pPr>
            <w:r w:rsidRPr="00381E2C">
              <w:t>2.</w:t>
            </w:r>
          </w:p>
        </w:tc>
        <w:tc>
          <w:tcPr>
            <w:tcW w:w="1804" w:type="dxa"/>
            <w:gridSpan w:val="2"/>
            <w:shd w:val="clear" w:color="auto" w:fill="B4B4FA"/>
          </w:tcPr>
          <w:p w14:paraId="037BC3C2" w14:textId="77777777" w:rsidR="006148E9" w:rsidRPr="00381E2C" w:rsidRDefault="006148E9" w:rsidP="007258EC">
            <w:pPr>
              <w:pStyle w:val="0-Ishodi"/>
              <w:suppressAutoHyphens/>
            </w:pPr>
            <w:r w:rsidRPr="00381E2C">
              <w:t>B. 1. 2</w:t>
            </w:r>
          </w:p>
          <w:p w14:paraId="3E118906" w14:textId="77777777" w:rsidR="006148E9" w:rsidRPr="00381E2C" w:rsidRDefault="006148E9" w:rsidP="007258EC">
            <w:pPr>
              <w:pStyle w:val="0-Ishodi"/>
              <w:suppressAutoHyphens/>
            </w:pPr>
          </w:p>
          <w:p w14:paraId="41C270B7" w14:textId="77777777" w:rsidR="006148E9" w:rsidRPr="00381E2C" w:rsidRDefault="006148E9" w:rsidP="007258EC">
            <w:pPr>
              <w:pStyle w:val="0-Ishodi"/>
              <w:suppressAutoHyphens/>
            </w:pPr>
            <w:r w:rsidRPr="00381E2C">
              <w:t>Računa s algebarskim izrazima i algebarskim razlomcima.</w:t>
            </w:r>
          </w:p>
        </w:tc>
        <w:tc>
          <w:tcPr>
            <w:tcW w:w="3135" w:type="dxa"/>
            <w:gridSpan w:val="2"/>
          </w:tcPr>
          <w:p w14:paraId="5B6AE589" w14:textId="77777777" w:rsidR="006148E9" w:rsidRDefault="006148E9" w:rsidP="00381E2C">
            <w:pPr>
              <w:pStyle w:val="0-Tekst"/>
            </w:pPr>
            <w:r w:rsidRPr="00381E2C">
              <w:t xml:space="preserve">Za zadani izraz računa konkretne vrijednosti, pojednostavljuje izraz, primjenjuje formule za kvadrat i kub binoma, razliku kvadrata, zbroj i razliku kubova, faktorizira izraze, krati, množi, dijeli i zbraja algebarske razlomke. </w:t>
            </w:r>
          </w:p>
          <w:p w14:paraId="2EF4966E" w14:textId="77777777" w:rsidR="007258EC" w:rsidRPr="00381E2C" w:rsidRDefault="007258EC" w:rsidP="00381E2C">
            <w:pPr>
              <w:pStyle w:val="0-Tekst"/>
            </w:pPr>
          </w:p>
        </w:tc>
        <w:tc>
          <w:tcPr>
            <w:tcW w:w="2141" w:type="dxa"/>
            <w:gridSpan w:val="2"/>
          </w:tcPr>
          <w:p w14:paraId="783BD5BF" w14:textId="77777777" w:rsidR="006148E9" w:rsidRPr="00381E2C" w:rsidRDefault="006148E9" w:rsidP="00381E2C">
            <w:pPr>
              <w:pStyle w:val="0-Tekst"/>
            </w:pPr>
            <w:r w:rsidRPr="00381E2C">
              <w:t>Jednostavne alge</w:t>
            </w:r>
            <w:r w:rsidR="007258EC">
              <w:t xml:space="preserve">barske izraze zbraja, množi i rastavlja na faktore, </w:t>
            </w:r>
            <w:r w:rsidRPr="00381E2C">
              <w:t>kvadrira i kubira binome.</w:t>
            </w:r>
          </w:p>
        </w:tc>
        <w:tc>
          <w:tcPr>
            <w:tcW w:w="2141" w:type="dxa"/>
            <w:gridSpan w:val="2"/>
          </w:tcPr>
          <w:p w14:paraId="2A83EDC9" w14:textId="77777777" w:rsidR="006148E9" w:rsidRPr="00381E2C" w:rsidRDefault="006148E9" w:rsidP="00381E2C">
            <w:pPr>
              <w:pStyle w:val="0-Tekst"/>
            </w:pPr>
            <w:r w:rsidRPr="00381E2C">
              <w:t>Množi i dijeli algebarske razlomke.</w:t>
            </w:r>
          </w:p>
        </w:tc>
        <w:tc>
          <w:tcPr>
            <w:tcW w:w="2141" w:type="dxa"/>
          </w:tcPr>
          <w:p w14:paraId="2245F2FE" w14:textId="77777777" w:rsidR="006148E9" w:rsidRPr="00381E2C" w:rsidRDefault="006148E9" w:rsidP="00E10A91">
            <w:pPr>
              <w:pStyle w:val="0-Tekst"/>
              <w:suppressAutoHyphens/>
            </w:pPr>
            <w:r w:rsidRPr="00381E2C">
              <w:t>Zbraja algebarske razlomke.</w:t>
            </w:r>
          </w:p>
        </w:tc>
        <w:tc>
          <w:tcPr>
            <w:tcW w:w="2142" w:type="dxa"/>
          </w:tcPr>
          <w:p w14:paraId="7087ABE0" w14:textId="77777777" w:rsidR="006148E9" w:rsidRPr="00381E2C" w:rsidRDefault="006148E9" w:rsidP="00381E2C">
            <w:pPr>
              <w:pStyle w:val="0-Tekst"/>
            </w:pPr>
            <w:r w:rsidRPr="00381E2C">
              <w:t>Računa s algebarskim izrazima i  razlomcima.</w:t>
            </w:r>
          </w:p>
        </w:tc>
      </w:tr>
      <w:tr w:rsidR="006148E9" w:rsidRPr="00381E2C" w14:paraId="75D757D1" w14:textId="77777777" w:rsidTr="003605E1">
        <w:tc>
          <w:tcPr>
            <w:tcW w:w="13994" w:type="dxa"/>
            <w:gridSpan w:val="12"/>
          </w:tcPr>
          <w:p w14:paraId="7902616E" w14:textId="514D5564" w:rsidR="006148E9" w:rsidRPr="00381E2C" w:rsidRDefault="003B4BDB" w:rsidP="00381E2C">
            <w:pPr>
              <w:pStyle w:val="0-Tekst"/>
            </w:pPr>
            <w:r>
              <w:t>NAPOMENA</w:t>
            </w:r>
            <w:r w:rsidR="006148E9" w:rsidRPr="00381E2C">
              <w:t>:</w:t>
            </w:r>
          </w:p>
          <w:p w14:paraId="6B60AB26" w14:textId="77777777" w:rsidR="006148E9" w:rsidRPr="00381E2C" w:rsidRDefault="006148E9" w:rsidP="00381E2C">
            <w:pPr>
              <w:pStyle w:val="0-Tekst"/>
            </w:pPr>
            <w:r w:rsidRPr="00381E2C">
              <w:t>Pri računanju s algebarskim razlomcima ne treba inzistirati na složenim zadatcima, već na razumijevanju i primjeni pravila.</w:t>
            </w:r>
          </w:p>
          <w:p w14:paraId="2C9BF373" w14:textId="75FD21EE" w:rsidR="00381E2C" w:rsidRPr="00381E2C" w:rsidRDefault="006148E9" w:rsidP="00381E2C">
            <w:pPr>
              <w:pStyle w:val="0-Tekst"/>
            </w:pPr>
            <w:r w:rsidRPr="00381E2C">
              <w:t>Primjer jednos</w:t>
            </w:r>
            <w:r w:rsidR="005B028C">
              <w:t xml:space="preserve">tavnih algebarskih razlomaka:  </w:t>
            </w:r>
            <m:oMath>
              <m:f>
                <m:fPr>
                  <m:ctrlPr>
                    <w:rPr>
                      <w:rFonts w:ascii="Cambria Math" w:eastAsiaTheme="minorEastAsia" w:hAnsi="Cambria Math"/>
                      <w:i/>
                      <w:sz w:val="22"/>
                    </w:rPr>
                  </m:ctrlPr>
                </m:fPr>
                <m:num>
                  <m:r>
                    <w:rPr>
                      <w:rFonts w:ascii="Cambria Math" w:eastAsiaTheme="minorEastAsia" w:hAnsi="Cambria Math"/>
                      <w:sz w:val="22"/>
                    </w:rPr>
                    <m:t>24</m:t>
                  </m:r>
                  <m:sSup>
                    <m:sSupPr>
                      <m:ctrlPr>
                        <w:rPr>
                          <w:rFonts w:ascii="Cambria Math" w:eastAsiaTheme="minorEastAsia" w:hAnsi="Cambria Math"/>
                          <w:i/>
                          <w:sz w:val="22"/>
                        </w:rPr>
                      </m:ctrlPr>
                    </m:sSupPr>
                    <m:e>
                      <m:r>
                        <w:rPr>
                          <w:rFonts w:ascii="Cambria Math" w:eastAsiaTheme="minorEastAsia" w:hAnsi="Cambria Math"/>
                          <w:sz w:val="22"/>
                        </w:rPr>
                        <m:t>a</m:t>
                      </m:r>
                    </m:e>
                    <m:sup>
                      <m:r>
                        <w:rPr>
                          <w:rFonts w:ascii="Cambria Math" w:eastAsiaTheme="minorEastAsia" w:hAnsi="Cambria Math"/>
                          <w:sz w:val="22"/>
                        </w:rPr>
                        <m:t>3</m:t>
                      </m:r>
                    </m:sup>
                  </m:sSup>
                  <m:r>
                    <w:rPr>
                      <w:rFonts w:ascii="Cambria Math" w:eastAsiaTheme="minorEastAsia" w:hAnsi="Cambria Math"/>
                      <w:sz w:val="22"/>
                    </w:rPr>
                    <m:t>-6a</m:t>
                  </m:r>
                  <m:sSup>
                    <m:sSupPr>
                      <m:ctrlPr>
                        <w:rPr>
                          <w:rFonts w:ascii="Cambria Math" w:eastAsiaTheme="minorEastAsia" w:hAnsi="Cambria Math"/>
                          <w:i/>
                          <w:sz w:val="22"/>
                        </w:rPr>
                      </m:ctrlPr>
                    </m:sSupPr>
                    <m:e>
                      <m:r>
                        <w:rPr>
                          <w:rFonts w:ascii="Cambria Math" w:eastAsiaTheme="minorEastAsia" w:hAnsi="Cambria Math"/>
                          <w:sz w:val="22"/>
                        </w:rPr>
                        <m:t>b</m:t>
                      </m:r>
                    </m:e>
                    <m:sup>
                      <m:r>
                        <w:rPr>
                          <w:rFonts w:ascii="Cambria Math" w:eastAsiaTheme="minorEastAsia" w:hAnsi="Cambria Math"/>
                          <w:sz w:val="22"/>
                        </w:rPr>
                        <m:t>2</m:t>
                      </m:r>
                    </m:sup>
                  </m:sSup>
                </m:num>
                <m:den>
                  <m:r>
                    <w:rPr>
                      <w:rFonts w:ascii="Cambria Math" w:eastAsiaTheme="minorEastAsia" w:hAnsi="Cambria Math"/>
                      <w:sz w:val="22"/>
                    </w:rPr>
                    <m:t>8</m:t>
                  </m:r>
                  <m:sSup>
                    <m:sSupPr>
                      <m:ctrlPr>
                        <w:rPr>
                          <w:rFonts w:ascii="Cambria Math" w:eastAsiaTheme="minorEastAsia" w:hAnsi="Cambria Math"/>
                          <w:i/>
                          <w:sz w:val="22"/>
                        </w:rPr>
                      </m:ctrlPr>
                    </m:sSupPr>
                    <m:e>
                      <m:r>
                        <w:rPr>
                          <w:rFonts w:ascii="Cambria Math" w:eastAsiaTheme="minorEastAsia" w:hAnsi="Cambria Math"/>
                          <w:sz w:val="22"/>
                        </w:rPr>
                        <m:t>a</m:t>
                      </m:r>
                    </m:e>
                    <m:sup>
                      <m:r>
                        <w:rPr>
                          <w:rFonts w:ascii="Cambria Math" w:eastAsiaTheme="minorEastAsia" w:hAnsi="Cambria Math"/>
                          <w:sz w:val="22"/>
                        </w:rPr>
                        <m:t>2</m:t>
                      </m:r>
                    </m:sup>
                  </m:sSup>
                  <m:r>
                    <w:rPr>
                      <w:rFonts w:ascii="Cambria Math" w:eastAsiaTheme="minorEastAsia" w:hAnsi="Cambria Math"/>
                      <w:sz w:val="22"/>
                    </w:rPr>
                    <m:t>-4ab</m:t>
                  </m:r>
                </m:den>
              </m:f>
              <m:r>
                <w:rPr>
                  <w:rFonts w:ascii="Cambria Math" w:eastAsiaTheme="minorEastAsia" w:hAnsi="Cambria Math"/>
                  <w:sz w:val="22"/>
                </w:rPr>
                <m:t xml:space="preserve">,  </m:t>
              </m:r>
              <m:f>
                <m:fPr>
                  <m:ctrlPr>
                    <w:rPr>
                      <w:rFonts w:ascii="Cambria Math" w:eastAsiaTheme="minorEastAsia" w:hAnsi="Cambria Math"/>
                      <w:i/>
                      <w:sz w:val="22"/>
                    </w:rPr>
                  </m:ctrlPr>
                </m:fPr>
                <m:num>
                  <m:r>
                    <w:rPr>
                      <w:rFonts w:ascii="Cambria Math" w:eastAsiaTheme="minorEastAsia" w:hAnsi="Cambria Math"/>
                      <w:sz w:val="22"/>
                    </w:rPr>
                    <m:t>3</m:t>
                  </m:r>
                  <m:sSup>
                    <m:sSupPr>
                      <m:ctrlPr>
                        <w:rPr>
                          <w:rFonts w:ascii="Cambria Math" w:eastAsiaTheme="minorEastAsia" w:hAnsi="Cambria Math"/>
                          <w:i/>
                          <w:sz w:val="22"/>
                        </w:rPr>
                      </m:ctrlPr>
                    </m:sSupPr>
                    <m:e>
                      <m:r>
                        <w:rPr>
                          <w:rFonts w:ascii="Cambria Math" w:eastAsiaTheme="minorEastAsia" w:hAnsi="Cambria Math"/>
                          <w:sz w:val="22"/>
                        </w:rPr>
                        <m:t>x</m:t>
                      </m:r>
                    </m:e>
                    <m:sup>
                      <m:r>
                        <w:rPr>
                          <w:rFonts w:ascii="Cambria Math" w:eastAsiaTheme="minorEastAsia" w:hAnsi="Cambria Math"/>
                          <w:sz w:val="22"/>
                        </w:rPr>
                        <m:t>2</m:t>
                      </m:r>
                    </m:sup>
                  </m:sSup>
                  <m:r>
                    <w:rPr>
                      <w:rFonts w:ascii="Cambria Math" w:eastAsiaTheme="minorEastAsia" w:hAnsi="Cambria Math"/>
                      <w:sz w:val="22"/>
                    </w:rPr>
                    <m:t>-18x</m:t>
                  </m:r>
                </m:num>
                <m:den>
                  <m:r>
                    <w:rPr>
                      <w:rFonts w:ascii="Cambria Math" w:eastAsiaTheme="minorEastAsia" w:hAnsi="Cambria Math"/>
                      <w:sz w:val="22"/>
                    </w:rPr>
                    <m:t>xy+y</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4y</m:t>
                  </m:r>
                </m:num>
                <m:den>
                  <m:r>
                    <w:rPr>
                      <w:rFonts w:ascii="Cambria Math" w:eastAsiaTheme="minorEastAsia" w:hAnsi="Cambria Math"/>
                      <w:sz w:val="22"/>
                    </w:rPr>
                    <m:t>6x-36</m:t>
                  </m:r>
                </m:den>
              </m:f>
              <m:r>
                <w:rPr>
                  <w:rFonts w:ascii="Cambria Math" w:eastAsiaTheme="minorEastAsia" w:hAnsi="Cambria Math"/>
                  <w:sz w:val="22"/>
                </w:rPr>
                <m:t xml:space="preserve">,   </m:t>
              </m:r>
              <m:f>
                <m:fPr>
                  <m:ctrlPr>
                    <w:rPr>
                      <w:rFonts w:ascii="Cambria Math" w:eastAsiaTheme="minorEastAsia" w:hAnsi="Cambria Math"/>
                      <w:i/>
                      <w:sz w:val="22"/>
                    </w:rPr>
                  </m:ctrlPr>
                </m:fPr>
                <m:num>
                  <m:r>
                    <w:rPr>
                      <w:rFonts w:ascii="Cambria Math" w:eastAsiaTheme="minorEastAsia" w:hAnsi="Cambria Math"/>
                      <w:sz w:val="22"/>
                    </w:rPr>
                    <m:t>a</m:t>
                  </m:r>
                </m:num>
                <m:den>
                  <m:r>
                    <w:rPr>
                      <w:rFonts w:ascii="Cambria Math" w:eastAsiaTheme="minorEastAsia" w:hAnsi="Cambria Math"/>
                      <w:sz w:val="22"/>
                    </w:rPr>
                    <m:t>2a-4</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2</m:t>
                  </m:r>
                </m:num>
                <m:den>
                  <m:sSup>
                    <m:sSupPr>
                      <m:ctrlPr>
                        <w:rPr>
                          <w:rFonts w:ascii="Cambria Math" w:eastAsiaTheme="minorEastAsia" w:hAnsi="Cambria Math"/>
                          <w:i/>
                          <w:sz w:val="22"/>
                        </w:rPr>
                      </m:ctrlPr>
                    </m:sSupPr>
                    <m:e>
                      <m:r>
                        <w:rPr>
                          <w:rFonts w:ascii="Cambria Math" w:eastAsiaTheme="minorEastAsia" w:hAnsi="Cambria Math"/>
                          <w:sz w:val="22"/>
                        </w:rPr>
                        <m:t>a</m:t>
                      </m:r>
                    </m:e>
                    <m:sup>
                      <m:r>
                        <w:rPr>
                          <w:rFonts w:ascii="Cambria Math" w:eastAsiaTheme="minorEastAsia" w:hAnsi="Cambria Math"/>
                          <w:sz w:val="22"/>
                        </w:rPr>
                        <m:t>2</m:t>
                      </m:r>
                    </m:sup>
                  </m:sSup>
                  <m:r>
                    <w:rPr>
                      <w:rFonts w:ascii="Cambria Math" w:eastAsiaTheme="minorEastAsia" w:hAnsi="Cambria Math"/>
                      <w:sz w:val="22"/>
                    </w:rPr>
                    <m:t>-2a</m:t>
                  </m:r>
                </m:den>
              </m:f>
            </m:oMath>
            <w:r w:rsidRPr="00381E2C">
              <w:t>.</w:t>
            </w:r>
          </w:p>
        </w:tc>
      </w:tr>
      <w:tr w:rsidR="006148E9" w:rsidRPr="00381E2C" w14:paraId="0033C8A1" w14:textId="77777777" w:rsidTr="003605E1">
        <w:tc>
          <w:tcPr>
            <w:tcW w:w="490" w:type="dxa"/>
            <w:gridSpan w:val="2"/>
          </w:tcPr>
          <w:p w14:paraId="6150F358" w14:textId="77777777" w:rsidR="006148E9" w:rsidRPr="00381E2C" w:rsidRDefault="006148E9" w:rsidP="00381E2C">
            <w:pPr>
              <w:pStyle w:val="0-Ishodi"/>
            </w:pPr>
            <w:r w:rsidRPr="00381E2C">
              <w:lastRenderedPageBreak/>
              <w:t xml:space="preserve"> 3.</w:t>
            </w:r>
          </w:p>
        </w:tc>
        <w:tc>
          <w:tcPr>
            <w:tcW w:w="1804" w:type="dxa"/>
            <w:gridSpan w:val="2"/>
            <w:shd w:val="clear" w:color="auto" w:fill="B4B4FA"/>
          </w:tcPr>
          <w:p w14:paraId="79947213" w14:textId="77777777" w:rsidR="006148E9" w:rsidRPr="00381E2C" w:rsidRDefault="006148E9" w:rsidP="00381E2C">
            <w:pPr>
              <w:pStyle w:val="0-Ishodi"/>
            </w:pPr>
            <w:r w:rsidRPr="00381E2C">
              <w:t>B. 1. 3</w:t>
            </w:r>
          </w:p>
          <w:p w14:paraId="4EE92D73" w14:textId="77777777" w:rsidR="006148E9" w:rsidRPr="00381E2C" w:rsidRDefault="006148E9" w:rsidP="00381E2C">
            <w:pPr>
              <w:pStyle w:val="0-Ishodi"/>
            </w:pPr>
          </w:p>
          <w:p w14:paraId="62817A01" w14:textId="77777777" w:rsidR="006148E9" w:rsidRPr="00381E2C" w:rsidRDefault="006148E9" w:rsidP="00381E2C">
            <w:pPr>
              <w:pStyle w:val="0-Ishodi"/>
            </w:pPr>
            <w:r w:rsidRPr="00381E2C">
              <w:t>Primjenjuje proporcionalnost, postotke, linearne jednadžbe i sustave.</w:t>
            </w:r>
          </w:p>
        </w:tc>
        <w:tc>
          <w:tcPr>
            <w:tcW w:w="3135" w:type="dxa"/>
            <w:gridSpan w:val="2"/>
          </w:tcPr>
          <w:p w14:paraId="1C32616A" w14:textId="77777777" w:rsidR="006148E9" w:rsidRPr="00381E2C" w:rsidRDefault="006148E9" w:rsidP="00E10A91">
            <w:pPr>
              <w:pStyle w:val="0-Tekst"/>
              <w:suppressAutoHyphens/>
            </w:pPr>
            <w:r w:rsidRPr="00381E2C">
              <w:t xml:space="preserve">Primjenjuje postotni račun za  obračun poreza, carine, promjene cijena, opise udjela i druge probleme iz života. </w:t>
            </w:r>
          </w:p>
          <w:p w14:paraId="53CFEC4F" w14:textId="77777777" w:rsidR="006148E9" w:rsidRPr="00381E2C" w:rsidRDefault="006148E9" w:rsidP="00E10A91">
            <w:pPr>
              <w:pStyle w:val="0-Tekst"/>
              <w:suppressAutoHyphens/>
            </w:pPr>
            <w:r w:rsidRPr="00381E2C">
              <w:t xml:space="preserve">Primjenjuje omjere, račun diobe i proporcionalnost u primjerima iz života.  </w:t>
            </w:r>
          </w:p>
          <w:p w14:paraId="6AA97381" w14:textId="77777777" w:rsidR="006148E9" w:rsidRPr="00381E2C" w:rsidRDefault="006148E9" w:rsidP="00E10A91">
            <w:pPr>
              <w:pStyle w:val="0-Tekst"/>
              <w:suppressAutoHyphens/>
            </w:pPr>
            <w:r w:rsidRPr="00381E2C">
              <w:t xml:space="preserve">Rješava tekstualne zadatke iz matematike, drugih područja i života. </w:t>
            </w:r>
          </w:p>
          <w:p w14:paraId="01C10FC8" w14:textId="77777777" w:rsidR="006148E9" w:rsidRPr="00381E2C" w:rsidRDefault="006148E9" w:rsidP="00E10A91">
            <w:pPr>
              <w:pStyle w:val="0-Tekst"/>
              <w:suppressAutoHyphens/>
            </w:pPr>
            <w:r w:rsidRPr="00381E2C">
              <w:t xml:space="preserve">Rješava linearne jednadžbe i sustave jednadžbi određujući postojanje rješenja. </w:t>
            </w:r>
          </w:p>
          <w:p w14:paraId="66871F0E" w14:textId="77777777" w:rsidR="006148E9" w:rsidRPr="00381E2C" w:rsidRDefault="006148E9" w:rsidP="00E10A91">
            <w:pPr>
              <w:pStyle w:val="0-Tekst"/>
              <w:suppressAutoHyphens/>
            </w:pPr>
            <w:r w:rsidRPr="00381E2C">
              <w:t xml:space="preserve">Izražava jednu veličinu pomoću drugih primjenjujući svojstva jednakosti. </w:t>
            </w:r>
          </w:p>
          <w:p w14:paraId="68BF4D27" w14:textId="77777777" w:rsidR="006148E9" w:rsidRPr="00381E2C" w:rsidRDefault="006148E9" w:rsidP="00E10A91">
            <w:pPr>
              <w:pStyle w:val="0-Tekst"/>
              <w:suppressAutoHyphens/>
            </w:pPr>
            <w:r w:rsidRPr="00381E2C">
              <w:t>Diskutira  postojanje rješenja jednadžbe ovisno o parametru. Rješava jednostavne linearne jednadžbe s apsolutnom vrijednošću.</w:t>
            </w:r>
          </w:p>
        </w:tc>
        <w:tc>
          <w:tcPr>
            <w:tcW w:w="2141" w:type="dxa"/>
            <w:gridSpan w:val="2"/>
          </w:tcPr>
          <w:p w14:paraId="0DFFC5AF" w14:textId="77777777" w:rsidR="006148E9" w:rsidRPr="00381E2C" w:rsidRDefault="006148E9" w:rsidP="00381E2C">
            <w:pPr>
              <w:pStyle w:val="0-Tekst"/>
            </w:pPr>
            <w:r w:rsidRPr="00381E2C">
              <w:t>Rješava jednostavne probleme, linearne jednadžbe i sustave jednadžbi uz provjeru rješenja i objašnjenje postupka .</w:t>
            </w:r>
          </w:p>
        </w:tc>
        <w:tc>
          <w:tcPr>
            <w:tcW w:w="2141" w:type="dxa"/>
            <w:gridSpan w:val="2"/>
          </w:tcPr>
          <w:p w14:paraId="284F8F5C" w14:textId="77777777" w:rsidR="006148E9" w:rsidRPr="00381E2C" w:rsidRDefault="006148E9" w:rsidP="00381E2C">
            <w:pPr>
              <w:pStyle w:val="0-Tekst"/>
            </w:pPr>
            <w:r w:rsidRPr="00381E2C">
              <w:t xml:space="preserve">Prepoznaje i obrazlaže nemoguće i neodređene jednadžbe i sustave jednadžbi, u jednakosti  izražava jednu veličinu </w:t>
            </w:r>
            <w:r w:rsidR="009E7C46">
              <w:t>pomoću</w:t>
            </w:r>
            <w:r w:rsidRPr="00381E2C">
              <w:t xml:space="preserve"> drugih. </w:t>
            </w:r>
          </w:p>
        </w:tc>
        <w:tc>
          <w:tcPr>
            <w:tcW w:w="2141" w:type="dxa"/>
          </w:tcPr>
          <w:p w14:paraId="0F3B8C86" w14:textId="77777777" w:rsidR="006148E9" w:rsidRPr="00381E2C" w:rsidRDefault="006148E9" w:rsidP="00E10A91">
            <w:pPr>
              <w:pStyle w:val="0-Tekst"/>
              <w:suppressAutoHyphens/>
            </w:pPr>
            <w:r w:rsidRPr="00381E2C">
              <w:t>Rješa</w:t>
            </w:r>
            <w:r w:rsidR="007258EC">
              <w:t>va problem</w:t>
            </w:r>
            <w:r w:rsidRPr="00381E2C">
              <w:t xml:space="preserve"> zapisujući ga u obliku linearne jednadžbe ili sustava jednadžbi.</w:t>
            </w:r>
          </w:p>
          <w:p w14:paraId="7A8AAAD2" w14:textId="77777777" w:rsidR="006148E9" w:rsidRPr="00381E2C" w:rsidRDefault="006148E9" w:rsidP="00381E2C">
            <w:pPr>
              <w:pStyle w:val="0-Tekst"/>
            </w:pPr>
          </w:p>
        </w:tc>
        <w:tc>
          <w:tcPr>
            <w:tcW w:w="2142" w:type="dxa"/>
          </w:tcPr>
          <w:p w14:paraId="34C838B2" w14:textId="77777777" w:rsidR="006148E9" w:rsidRPr="00381E2C" w:rsidRDefault="006148E9" w:rsidP="00381E2C">
            <w:pPr>
              <w:pStyle w:val="0-Tekst"/>
            </w:pPr>
            <w:r w:rsidRPr="00381E2C">
              <w:t>Modelira problemsku situaciju te utvrđuje smislenost rješenja.</w:t>
            </w:r>
          </w:p>
        </w:tc>
      </w:tr>
      <w:tr w:rsidR="006148E9" w:rsidRPr="00381E2C" w14:paraId="2AA5C467" w14:textId="77777777" w:rsidTr="003605E1">
        <w:tc>
          <w:tcPr>
            <w:tcW w:w="490" w:type="dxa"/>
            <w:gridSpan w:val="2"/>
          </w:tcPr>
          <w:p w14:paraId="5DA4724C" w14:textId="77777777" w:rsidR="006148E9" w:rsidRPr="00381E2C" w:rsidRDefault="006148E9" w:rsidP="00381E2C">
            <w:pPr>
              <w:pStyle w:val="0-Ishodi"/>
            </w:pPr>
            <w:r w:rsidRPr="00381E2C">
              <w:t>4.</w:t>
            </w:r>
          </w:p>
        </w:tc>
        <w:tc>
          <w:tcPr>
            <w:tcW w:w="1804" w:type="dxa"/>
            <w:gridSpan w:val="2"/>
            <w:shd w:val="clear" w:color="auto" w:fill="B4B4FA"/>
          </w:tcPr>
          <w:p w14:paraId="08C1B517" w14:textId="77777777" w:rsidR="006148E9" w:rsidRPr="00381E2C" w:rsidRDefault="006148E9" w:rsidP="007258EC">
            <w:pPr>
              <w:pStyle w:val="0-Ishodi"/>
              <w:suppressAutoHyphens/>
            </w:pPr>
            <w:r w:rsidRPr="00381E2C">
              <w:t>B. 1. 4</w:t>
            </w:r>
          </w:p>
          <w:p w14:paraId="0A4CEF4D" w14:textId="77777777" w:rsidR="006148E9" w:rsidRPr="00381E2C" w:rsidRDefault="006148E9" w:rsidP="007258EC">
            <w:pPr>
              <w:pStyle w:val="0-Ishodi"/>
              <w:suppressAutoHyphens/>
            </w:pPr>
          </w:p>
          <w:p w14:paraId="44851C70" w14:textId="77777777" w:rsidR="006148E9" w:rsidRPr="00381E2C" w:rsidRDefault="006148E9" w:rsidP="007258EC">
            <w:pPr>
              <w:pStyle w:val="0-Ishodi"/>
              <w:suppressAutoHyphens/>
            </w:pPr>
            <w:r w:rsidRPr="00381E2C">
              <w:t>Primjenjuje linearne nejednadžbe.</w:t>
            </w:r>
          </w:p>
        </w:tc>
        <w:tc>
          <w:tcPr>
            <w:tcW w:w="3135" w:type="dxa"/>
            <w:gridSpan w:val="2"/>
          </w:tcPr>
          <w:p w14:paraId="272ED21F" w14:textId="77777777" w:rsidR="00414D31" w:rsidRDefault="006148E9" w:rsidP="00381E2C">
            <w:pPr>
              <w:pStyle w:val="0-Tekst"/>
            </w:pPr>
            <w:r w:rsidRPr="00381E2C">
              <w:t xml:space="preserve">Rješava linearne nejednadžbe i sustave nejednadžbi te rješenje zapisuje pomoću intervala. </w:t>
            </w:r>
          </w:p>
          <w:p w14:paraId="188A3C00" w14:textId="77777777" w:rsidR="00414D31" w:rsidRDefault="006148E9" w:rsidP="00381E2C">
            <w:pPr>
              <w:pStyle w:val="0-Tekst"/>
            </w:pPr>
            <w:r w:rsidRPr="00381E2C">
              <w:t xml:space="preserve">Primjenjuje linearne nejednadžbe u problemskim situacijama. </w:t>
            </w:r>
          </w:p>
          <w:p w14:paraId="41A0C8C2" w14:textId="41E56616" w:rsidR="006148E9" w:rsidRDefault="006148E9" w:rsidP="00381E2C">
            <w:pPr>
              <w:pStyle w:val="0-Tekst"/>
            </w:pPr>
            <w:r w:rsidRPr="00381E2C">
              <w:t>Rješava jednostavne linearne nejednadžbe s apsolutnom vrijednošću.</w:t>
            </w:r>
          </w:p>
          <w:p w14:paraId="50428CAC" w14:textId="77777777" w:rsidR="00381E2C" w:rsidRPr="00381E2C" w:rsidRDefault="00381E2C" w:rsidP="00381E2C">
            <w:pPr>
              <w:pStyle w:val="0-Tekst"/>
            </w:pPr>
          </w:p>
        </w:tc>
        <w:tc>
          <w:tcPr>
            <w:tcW w:w="2141" w:type="dxa"/>
            <w:gridSpan w:val="2"/>
          </w:tcPr>
          <w:p w14:paraId="241B864A" w14:textId="77777777" w:rsidR="007258EC" w:rsidRDefault="006148E9" w:rsidP="00381E2C">
            <w:pPr>
              <w:pStyle w:val="0-Tekst"/>
            </w:pPr>
            <w:r w:rsidRPr="00381E2C">
              <w:lastRenderedPageBreak/>
              <w:t xml:space="preserve">Rješava jednostavne </w:t>
            </w:r>
          </w:p>
          <w:p w14:paraId="4EFB9CA0" w14:textId="77777777" w:rsidR="006148E9" w:rsidRPr="00381E2C" w:rsidRDefault="006148E9" w:rsidP="00381E2C">
            <w:pPr>
              <w:pStyle w:val="0-Tekst"/>
            </w:pPr>
            <w:r w:rsidRPr="00381E2C">
              <w:t xml:space="preserve"> linearne nejednadžbe primjenjujući svojstva nejednakosti.</w:t>
            </w:r>
          </w:p>
        </w:tc>
        <w:tc>
          <w:tcPr>
            <w:tcW w:w="2141" w:type="dxa"/>
            <w:gridSpan w:val="2"/>
          </w:tcPr>
          <w:p w14:paraId="25B47480" w14:textId="77777777" w:rsidR="006148E9" w:rsidRPr="00381E2C" w:rsidRDefault="006148E9" w:rsidP="00381E2C">
            <w:pPr>
              <w:pStyle w:val="0-Tekst"/>
            </w:pPr>
            <w:r w:rsidRPr="00381E2C">
              <w:t>Rješava linearne nejednadžbe zapisujući rješenje na različite načine.</w:t>
            </w:r>
          </w:p>
        </w:tc>
        <w:tc>
          <w:tcPr>
            <w:tcW w:w="2141" w:type="dxa"/>
          </w:tcPr>
          <w:p w14:paraId="16E62C31" w14:textId="77777777" w:rsidR="006148E9" w:rsidRPr="00381E2C" w:rsidRDefault="006148E9" w:rsidP="00381E2C">
            <w:pPr>
              <w:pStyle w:val="0-Tekst"/>
            </w:pPr>
            <w:r w:rsidRPr="00381E2C">
              <w:t>Rješava jednostavne nejednadžbe koje se svode na sustave nejednadžbi uz obrazloženje postupka.</w:t>
            </w:r>
          </w:p>
        </w:tc>
        <w:tc>
          <w:tcPr>
            <w:tcW w:w="2142" w:type="dxa"/>
          </w:tcPr>
          <w:p w14:paraId="173A178A" w14:textId="77777777" w:rsidR="006148E9" w:rsidRPr="00381E2C" w:rsidRDefault="006148E9" w:rsidP="00E10A91">
            <w:pPr>
              <w:pStyle w:val="0-Tekst"/>
              <w:suppressAutoHyphens/>
            </w:pPr>
            <w:r w:rsidRPr="00381E2C">
              <w:t>Linearnom nejednadžbom modelira problemske situacije i utvrđuje smislenost rješenja.</w:t>
            </w:r>
          </w:p>
        </w:tc>
      </w:tr>
      <w:tr w:rsidR="006148E9" w:rsidRPr="00381E2C" w14:paraId="73635D81" w14:textId="77777777" w:rsidTr="003605E1">
        <w:tc>
          <w:tcPr>
            <w:tcW w:w="13994" w:type="dxa"/>
            <w:gridSpan w:val="12"/>
          </w:tcPr>
          <w:p w14:paraId="346C70E5" w14:textId="711BBF62" w:rsidR="006148E9" w:rsidRPr="00381E2C" w:rsidRDefault="003B4BDB" w:rsidP="00381E2C">
            <w:pPr>
              <w:pStyle w:val="0-Tekst"/>
            </w:pPr>
            <w:r>
              <w:t>NAPOMENA</w:t>
            </w:r>
            <w:r w:rsidR="006148E9" w:rsidRPr="00381E2C">
              <w:t>:</w:t>
            </w:r>
          </w:p>
          <w:p w14:paraId="3F33D3FD" w14:textId="380102CC" w:rsidR="006148E9" w:rsidRPr="00381E2C" w:rsidRDefault="006148E9" w:rsidP="00381E2C">
            <w:pPr>
              <w:pStyle w:val="0-Tekst"/>
            </w:pPr>
            <w:r w:rsidRPr="00381E2C">
              <w:t xml:space="preserve">Primjer: Antropolozi i forenzičari klasificiraju lubanju koristeći se izrazom: </w:t>
            </w:r>
            <m:oMath>
              <m:f>
                <m:fPr>
                  <m:ctrlPr>
                    <w:rPr>
                      <w:rFonts w:ascii="Cambria Math" w:hAnsi="Cambria Math"/>
                      <w:i/>
                    </w:rPr>
                  </m:ctrlPr>
                </m:fPr>
                <m:num>
                  <m:r>
                    <w:rPr>
                      <w:rFonts w:ascii="Cambria Math" w:hAnsi="Cambria Math"/>
                    </w:rPr>
                    <m:t>d+60š</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d-40š</m:t>
                  </m:r>
                </m:num>
                <m:den>
                  <m:r>
                    <w:rPr>
                      <w:rFonts w:ascii="Cambria Math" w:hAnsi="Cambria Math"/>
                    </w:rPr>
                    <m:t>d</m:t>
                  </m:r>
                </m:den>
              </m:f>
            </m:oMath>
            <w:r w:rsidRPr="00381E2C">
              <w:t xml:space="preserve">, u kojemu je </w:t>
            </w:r>
            <w:r w:rsidRPr="007258EC">
              <w:rPr>
                <w:i/>
              </w:rPr>
              <w:t>d</w:t>
            </w:r>
            <w:r w:rsidRPr="00381E2C">
              <w:t xml:space="preserve"> duljina lubanje, a </w:t>
            </w:r>
            <w:r w:rsidRPr="007258EC">
              <w:rPr>
                <w:i/>
              </w:rPr>
              <w:t>š</w:t>
            </w:r>
            <w:r w:rsidRPr="00381E2C">
              <w:t xml:space="preserve"> širina. </w:t>
            </w:r>
          </w:p>
          <w:p w14:paraId="42585FBC" w14:textId="1AA8EB03" w:rsidR="006148E9" w:rsidRPr="00381E2C" w:rsidRDefault="006148E9" w:rsidP="00381E2C">
            <w:pPr>
              <w:pStyle w:val="0-Tekst"/>
            </w:pPr>
            <w:r w:rsidRPr="00381E2C">
              <w:t>a) Izrazite klasifikaciju kao jedan racionalni izraz.</w:t>
            </w:r>
          </w:p>
          <w:p w14:paraId="535D8C6F" w14:textId="166272BB" w:rsidR="006148E9" w:rsidRPr="00381E2C" w:rsidRDefault="006148E9" w:rsidP="00381E2C">
            <w:pPr>
              <w:pStyle w:val="0-Tekst"/>
            </w:pPr>
            <w:r w:rsidRPr="00381E2C">
              <w:t xml:space="preserve">b) Ako je vrijednost racionalnoga izraza (a) manja od 75, po klasifikaciji lubanja je dugačka. Srednja lubanja je između 75 i 80. Koristeći se racionalnim izrazom </w:t>
            </w:r>
            <w:r w:rsidR="001A3DD5">
              <w:t xml:space="preserve">iz </w:t>
            </w:r>
            <w:r w:rsidR="001A3DD5" w:rsidRPr="00F238EB">
              <w:t xml:space="preserve">a), </w:t>
            </w:r>
            <w:r w:rsidRPr="00381E2C">
              <w:t xml:space="preserve">klasificirajte lubanju širine 5 </w:t>
            </w:r>
            <w:r w:rsidR="00F442B0">
              <w:t>inch</w:t>
            </w:r>
            <w:r w:rsidRPr="00381E2C">
              <w:t xml:space="preserve">a i duljine 6 </w:t>
            </w:r>
            <w:r w:rsidR="00F442B0">
              <w:t>inch</w:t>
            </w:r>
            <w:r w:rsidRPr="00381E2C">
              <w:t>a.</w:t>
            </w:r>
          </w:p>
          <w:p w14:paraId="46E14FB2" w14:textId="083F02E8" w:rsidR="006148E9" w:rsidRPr="00381E2C" w:rsidRDefault="006148E9" w:rsidP="00381E2C">
            <w:pPr>
              <w:pStyle w:val="0-Tekst"/>
            </w:pPr>
            <w:r w:rsidRPr="00381E2C">
              <w:t>c) Ovisi li vrijednost izraza o mjernim jedinicama u kojima je izražena duljina i širina lubanje? Zašto?</w:t>
            </w:r>
          </w:p>
          <w:p w14:paraId="471B0A35" w14:textId="0B0B9E27" w:rsidR="00484EB0" w:rsidRPr="00381E2C" w:rsidRDefault="006148E9" w:rsidP="00381E2C">
            <w:pPr>
              <w:pStyle w:val="0-Tekst"/>
            </w:pPr>
            <w:r w:rsidRPr="00381E2C">
              <w:t>d) Kolika je širina lubanje duge 16 cm ako je klasificirana kao srednja?</w:t>
            </w:r>
          </w:p>
        </w:tc>
      </w:tr>
      <w:tr w:rsidR="006148E9" w:rsidRPr="00381E2C" w14:paraId="49FA14F9" w14:textId="77777777" w:rsidTr="003605E1">
        <w:tc>
          <w:tcPr>
            <w:tcW w:w="490" w:type="dxa"/>
            <w:gridSpan w:val="2"/>
          </w:tcPr>
          <w:p w14:paraId="46071E4A" w14:textId="77777777" w:rsidR="006148E9" w:rsidRPr="00381E2C" w:rsidRDefault="006148E9" w:rsidP="00381E2C">
            <w:pPr>
              <w:pStyle w:val="0-Ishodi"/>
            </w:pPr>
            <w:r w:rsidRPr="00381E2C">
              <w:t>5.</w:t>
            </w:r>
          </w:p>
        </w:tc>
        <w:tc>
          <w:tcPr>
            <w:tcW w:w="1804" w:type="dxa"/>
            <w:gridSpan w:val="2"/>
            <w:shd w:val="clear" w:color="auto" w:fill="B4B4FA"/>
          </w:tcPr>
          <w:p w14:paraId="1A21E39D" w14:textId="77777777" w:rsidR="006148E9" w:rsidRPr="00381E2C" w:rsidRDefault="006148E9" w:rsidP="007258EC">
            <w:pPr>
              <w:pStyle w:val="0-Ishodi"/>
              <w:suppressAutoHyphens/>
            </w:pPr>
            <w:r w:rsidRPr="00381E2C">
              <w:t>B. 1. 5</w:t>
            </w:r>
          </w:p>
          <w:p w14:paraId="2125B2A3" w14:textId="77777777" w:rsidR="006148E9" w:rsidRPr="00381E2C" w:rsidRDefault="006148E9" w:rsidP="007258EC">
            <w:pPr>
              <w:pStyle w:val="0-Ishodi"/>
              <w:shd w:val="clear" w:color="auto" w:fill="FAFAB4"/>
              <w:suppressAutoHyphens/>
            </w:pPr>
            <w:r w:rsidRPr="00381E2C">
              <w:t>D. 1. 1</w:t>
            </w:r>
          </w:p>
          <w:p w14:paraId="3E42DE52" w14:textId="77777777" w:rsidR="006148E9" w:rsidRPr="00381E2C" w:rsidRDefault="006148E9" w:rsidP="007258EC">
            <w:pPr>
              <w:pStyle w:val="0-Ishodi"/>
              <w:suppressAutoHyphens/>
            </w:pPr>
          </w:p>
          <w:p w14:paraId="2657D817" w14:textId="77777777" w:rsidR="006148E9" w:rsidRPr="00381E2C" w:rsidRDefault="006148E9" w:rsidP="007258EC">
            <w:pPr>
              <w:pStyle w:val="0-Ishodi"/>
              <w:suppressAutoHyphens/>
            </w:pPr>
            <w:r w:rsidRPr="00381E2C">
              <w:t>Povezuje različite prikaze linearne funkcije.</w:t>
            </w:r>
          </w:p>
        </w:tc>
        <w:tc>
          <w:tcPr>
            <w:tcW w:w="3135" w:type="dxa"/>
            <w:gridSpan w:val="2"/>
          </w:tcPr>
          <w:p w14:paraId="77D28E2E" w14:textId="57BEE6DA" w:rsidR="007258EC" w:rsidRPr="00381E2C" w:rsidRDefault="006148E9" w:rsidP="00381E2C">
            <w:pPr>
              <w:pStyle w:val="0-Tekst"/>
            </w:pPr>
            <w:r w:rsidRPr="00381E2C">
              <w:t>Zadanu linearnu funkciju prikazuje tablično i grafički, opisuje utjecaj koeficijenata na položaj grafa, definira i određuje nultočku, iz grafa čita argumente i vrijednosti te određuje koeficijente i funkciju, iz zadanih elemenata (argumenta i vrijednosti, točke grafa, koeficijenta) određuje funkciju. Crta graf funkcije apsolutne vrijednosti.</w:t>
            </w:r>
          </w:p>
        </w:tc>
        <w:tc>
          <w:tcPr>
            <w:tcW w:w="2141" w:type="dxa"/>
            <w:gridSpan w:val="2"/>
          </w:tcPr>
          <w:p w14:paraId="63A56AE0" w14:textId="77777777" w:rsidR="006148E9" w:rsidRPr="00381E2C" w:rsidRDefault="006148E9" w:rsidP="00381E2C">
            <w:pPr>
              <w:pStyle w:val="0-Tekst"/>
            </w:pPr>
            <w:r w:rsidRPr="00381E2C">
              <w:t>Za zadanu linearnu funkciju r</w:t>
            </w:r>
            <w:r w:rsidR="007258EC">
              <w:t xml:space="preserve">ačuna vrijednosti, crta graf i </w:t>
            </w:r>
            <w:r w:rsidRPr="00381E2C">
              <w:t>određuje nultočku.</w:t>
            </w:r>
          </w:p>
        </w:tc>
        <w:tc>
          <w:tcPr>
            <w:tcW w:w="2141" w:type="dxa"/>
            <w:gridSpan w:val="2"/>
          </w:tcPr>
          <w:p w14:paraId="5C02106E" w14:textId="77777777" w:rsidR="006148E9" w:rsidRPr="00381E2C" w:rsidRDefault="007258EC" w:rsidP="00381E2C">
            <w:pPr>
              <w:pStyle w:val="0-Tekst"/>
            </w:pPr>
            <w:r>
              <w:t xml:space="preserve">Interpretira koeficijente </w:t>
            </w:r>
            <w:r w:rsidR="006148E9" w:rsidRPr="00381E2C">
              <w:t>linearne funkcije.</w:t>
            </w:r>
          </w:p>
        </w:tc>
        <w:tc>
          <w:tcPr>
            <w:tcW w:w="2141" w:type="dxa"/>
          </w:tcPr>
          <w:p w14:paraId="563D2BDE" w14:textId="77777777" w:rsidR="006148E9" w:rsidRPr="00381E2C" w:rsidRDefault="006148E9" w:rsidP="00381E2C">
            <w:pPr>
              <w:pStyle w:val="0-Tekst"/>
            </w:pPr>
            <w:r w:rsidRPr="00381E2C">
              <w:t>Iz zadanih elemenata određuje linearnu funkciju.</w:t>
            </w:r>
          </w:p>
        </w:tc>
        <w:tc>
          <w:tcPr>
            <w:tcW w:w="2142" w:type="dxa"/>
          </w:tcPr>
          <w:p w14:paraId="03C8D0AC" w14:textId="77777777" w:rsidR="006148E9" w:rsidRPr="00381E2C" w:rsidRDefault="006148E9" w:rsidP="00E10A91">
            <w:pPr>
              <w:pStyle w:val="0-Tekst"/>
              <w:suppressAutoHyphens/>
            </w:pPr>
            <w:r w:rsidRPr="00381E2C">
              <w:t>Prelazi iz jednoga prikaza linearne funkcije u drugi.</w:t>
            </w:r>
          </w:p>
        </w:tc>
      </w:tr>
      <w:tr w:rsidR="006148E9" w:rsidRPr="00381E2C" w14:paraId="379415C7" w14:textId="77777777" w:rsidTr="003605E1">
        <w:tc>
          <w:tcPr>
            <w:tcW w:w="13994" w:type="dxa"/>
            <w:gridSpan w:val="12"/>
          </w:tcPr>
          <w:p w14:paraId="1A038108" w14:textId="580F47E6" w:rsidR="006148E9" w:rsidRPr="00381E2C" w:rsidRDefault="003B4BDB" w:rsidP="00381E2C">
            <w:pPr>
              <w:pStyle w:val="0-Tekst"/>
            </w:pPr>
            <w:r>
              <w:t>NAPOMENA</w:t>
            </w:r>
            <w:r w:rsidR="006148E9" w:rsidRPr="00381E2C">
              <w:t>:</w:t>
            </w:r>
          </w:p>
          <w:p w14:paraId="426BAB36" w14:textId="6029BEF1" w:rsidR="007258EC" w:rsidRPr="00381E2C" w:rsidRDefault="006148E9" w:rsidP="00381E2C">
            <w:pPr>
              <w:pStyle w:val="0-Tekst"/>
            </w:pPr>
            <w:r w:rsidRPr="00381E2C">
              <w:t xml:space="preserve">Za istraživanje svojstava funkcija, crtanje grafova i provjeru rješenja </w:t>
            </w:r>
            <w:r w:rsidR="009B7EFD">
              <w:t>rabiti programe dinamične geometrije te ostale primjerene i dostupne interaktivne računalne programe i alate</w:t>
            </w:r>
            <w:r w:rsidRPr="00381E2C">
              <w:t>.</w:t>
            </w:r>
          </w:p>
        </w:tc>
      </w:tr>
      <w:tr w:rsidR="006148E9" w:rsidRPr="00381E2C" w14:paraId="60A92398" w14:textId="77777777" w:rsidTr="003605E1">
        <w:tc>
          <w:tcPr>
            <w:tcW w:w="490" w:type="dxa"/>
            <w:gridSpan w:val="2"/>
          </w:tcPr>
          <w:p w14:paraId="471440FE" w14:textId="77777777" w:rsidR="006148E9" w:rsidRPr="00381E2C" w:rsidRDefault="006148E9" w:rsidP="00381E2C">
            <w:pPr>
              <w:pStyle w:val="0-Ishodi"/>
            </w:pPr>
            <w:r w:rsidRPr="00381E2C">
              <w:t>6.</w:t>
            </w:r>
          </w:p>
        </w:tc>
        <w:tc>
          <w:tcPr>
            <w:tcW w:w="1804" w:type="dxa"/>
            <w:gridSpan w:val="2"/>
            <w:shd w:val="clear" w:color="auto" w:fill="B4B4FA"/>
          </w:tcPr>
          <w:p w14:paraId="6F0E37F9" w14:textId="77777777" w:rsidR="006148E9" w:rsidRPr="00381E2C" w:rsidRDefault="006148E9" w:rsidP="007258EC">
            <w:pPr>
              <w:pStyle w:val="0-Ishodi"/>
              <w:suppressAutoHyphens/>
            </w:pPr>
            <w:r w:rsidRPr="00381E2C">
              <w:t>B. 1. 6</w:t>
            </w:r>
          </w:p>
          <w:p w14:paraId="0F863449" w14:textId="77777777" w:rsidR="006148E9" w:rsidRPr="00381E2C" w:rsidRDefault="006148E9" w:rsidP="007258EC">
            <w:pPr>
              <w:pStyle w:val="0-Ishodi"/>
              <w:suppressAutoHyphens/>
            </w:pPr>
          </w:p>
          <w:p w14:paraId="2A908C7E" w14:textId="77777777" w:rsidR="006148E9" w:rsidRDefault="006148E9" w:rsidP="007258EC">
            <w:pPr>
              <w:pStyle w:val="0-Ishodi"/>
              <w:suppressAutoHyphens/>
            </w:pPr>
            <w:r w:rsidRPr="00381E2C">
              <w:t>Primjenjuje linearnu funkciju pri rješavanju problema.</w:t>
            </w:r>
          </w:p>
          <w:p w14:paraId="066A8B8E" w14:textId="77777777" w:rsidR="007258EC" w:rsidRPr="00381E2C" w:rsidRDefault="007258EC" w:rsidP="007258EC">
            <w:pPr>
              <w:pStyle w:val="0-Ishodi"/>
              <w:suppressAutoHyphens/>
            </w:pPr>
          </w:p>
        </w:tc>
        <w:tc>
          <w:tcPr>
            <w:tcW w:w="3135" w:type="dxa"/>
            <w:gridSpan w:val="2"/>
          </w:tcPr>
          <w:p w14:paraId="1A88FFA2" w14:textId="77777777" w:rsidR="00414D31" w:rsidRDefault="006148E9" w:rsidP="00381E2C">
            <w:pPr>
              <w:pStyle w:val="0-Tekst"/>
            </w:pPr>
            <w:r w:rsidRPr="00381E2C">
              <w:t xml:space="preserve">U problemskim situacijama prepoznaje linearnu ovisnost, zapisuje ju kao funkciju te primjenjuje za analizu problema. </w:t>
            </w:r>
          </w:p>
          <w:p w14:paraId="40786887" w14:textId="48204F24" w:rsidR="006148E9" w:rsidRDefault="006148E9" w:rsidP="00381E2C">
            <w:pPr>
              <w:pStyle w:val="0-Tekst"/>
            </w:pPr>
            <w:r w:rsidRPr="00381E2C">
              <w:t>Analizira problem iz grafičkoga prikaza.</w:t>
            </w:r>
          </w:p>
          <w:p w14:paraId="664EE7BF" w14:textId="77777777" w:rsidR="00381E2C" w:rsidRPr="00381E2C" w:rsidRDefault="00381E2C" w:rsidP="00381E2C">
            <w:pPr>
              <w:pStyle w:val="0-Tekst"/>
            </w:pPr>
          </w:p>
        </w:tc>
        <w:tc>
          <w:tcPr>
            <w:tcW w:w="2141" w:type="dxa"/>
            <w:gridSpan w:val="2"/>
          </w:tcPr>
          <w:p w14:paraId="7C1D6905" w14:textId="77777777" w:rsidR="006148E9" w:rsidRPr="00381E2C" w:rsidRDefault="006148E9" w:rsidP="00381E2C">
            <w:pPr>
              <w:pStyle w:val="0-Tekst"/>
            </w:pPr>
            <w:r w:rsidRPr="00381E2C">
              <w:t>Računa vrijednosti i grafički prikazuje problem opisan linearnom funkcijom.</w:t>
            </w:r>
          </w:p>
        </w:tc>
        <w:tc>
          <w:tcPr>
            <w:tcW w:w="2141" w:type="dxa"/>
            <w:gridSpan w:val="2"/>
          </w:tcPr>
          <w:p w14:paraId="0F52CE78" w14:textId="77777777" w:rsidR="006148E9" w:rsidRPr="00381E2C" w:rsidRDefault="007258EC" w:rsidP="00381E2C">
            <w:pPr>
              <w:pStyle w:val="0-Tekst"/>
            </w:pPr>
            <w:r>
              <w:t>Iz zadanih podataka</w:t>
            </w:r>
            <w:r w:rsidR="006148E9" w:rsidRPr="00381E2C">
              <w:t xml:space="preserve"> linearnu ovisnost zapisuje kao linearnu funkciju.</w:t>
            </w:r>
          </w:p>
        </w:tc>
        <w:tc>
          <w:tcPr>
            <w:tcW w:w="2141" w:type="dxa"/>
          </w:tcPr>
          <w:p w14:paraId="76C78990" w14:textId="77777777" w:rsidR="006148E9" w:rsidRPr="00381E2C" w:rsidRDefault="006148E9" w:rsidP="00381E2C">
            <w:pPr>
              <w:pStyle w:val="0-Tekst"/>
            </w:pPr>
            <w:r w:rsidRPr="00381E2C">
              <w:t>Analizira problem opisan zadanom linearnom funkcijom.</w:t>
            </w:r>
          </w:p>
        </w:tc>
        <w:tc>
          <w:tcPr>
            <w:tcW w:w="2142" w:type="dxa"/>
          </w:tcPr>
          <w:p w14:paraId="5FF54D73" w14:textId="77777777" w:rsidR="006148E9" w:rsidRPr="00381E2C" w:rsidRDefault="006148E9" w:rsidP="00381E2C">
            <w:pPr>
              <w:pStyle w:val="0-Tekst"/>
            </w:pPr>
            <w:r w:rsidRPr="00381E2C">
              <w:t>Linearnom funkcijom modelira problemsku situaciju.</w:t>
            </w:r>
          </w:p>
        </w:tc>
      </w:tr>
      <w:tr w:rsidR="006148E9" w:rsidRPr="00381E2C" w14:paraId="41E65F02" w14:textId="77777777" w:rsidTr="003605E1">
        <w:tc>
          <w:tcPr>
            <w:tcW w:w="13994" w:type="dxa"/>
            <w:gridSpan w:val="12"/>
          </w:tcPr>
          <w:p w14:paraId="53C770DC" w14:textId="50E863CB" w:rsidR="006148E9" w:rsidRPr="00381E2C" w:rsidRDefault="00EA07AA" w:rsidP="00381E2C">
            <w:pPr>
              <w:pStyle w:val="0-Tekst"/>
            </w:pPr>
            <w:r>
              <w:lastRenderedPageBreak/>
              <w:t>NAPOMENA:</w:t>
            </w:r>
          </w:p>
          <w:p w14:paraId="25417E51" w14:textId="77777777" w:rsidR="006148E9" w:rsidRPr="00381E2C" w:rsidRDefault="006148E9" w:rsidP="00381E2C">
            <w:pPr>
              <w:pStyle w:val="0-Tekst"/>
            </w:pPr>
            <w:r w:rsidRPr="00381E2C">
              <w:t xml:space="preserve">Primjer zadatka otvorenoga tipa: </w:t>
            </w:r>
          </w:p>
          <w:p w14:paraId="5C97AD76" w14:textId="77777777" w:rsidR="006148E9" w:rsidRPr="00381E2C" w:rsidRDefault="007258EC" w:rsidP="00381E2C">
            <w:pPr>
              <w:pStyle w:val="0-Tekst"/>
            </w:pPr>
            <w:r w:rsidRPr="00381E2C">
              <w:rPr>
                <w:noProof/>
              </w:rPr>
              <w:drawing>
                <wp:anchor distT="0" distB="0" distL="114300" distR="114300" simplePos="0" relativeHeight="251752960" behindDoc="0" locked="0" layoutInCell="1" allowOverlap="1" wp14:anchorId="0D23B0A4" wp14:editId="2D3C4870">
                  <wp:simplePos x="0" y="0"/>
                  <wp:positionH relativeFrom="column">
                    <wp:posOffset>3175</wp:posOffset>
                  </wp:positionH>
                  <wp:positionV relativeFrom="paragraph">
                    <wp:posOffset>29845</wp:posOffset>
                  </wp:positionV>
                  <wp:extent cx="1668145" cy="1316355"/>
                  <wp:effectExtent l="0" t="0" r="8255" b="0"/>
                  <wp:wrapThrough wrapText="bothSides">
                    <wp:wrapPolygon edited="0">
                      <wp:start x="987" y="0"/>
                      <wp:lineTo x="247" y="1250"/>
                      <wp:lineTo x="0" y="2813"/>
                      <wp:lineTo x="247" y="15004"/>
                      <wp:lineTo x="740" y="20006"/>
                      <wp:lineTo x="987" y="21256"/>
                      <wp:lineTo x="21460" y="21256"/>
                      <wp:lineTo x="21460" y="0"/>
                      <wp:lineTo x="987" y="0"/>
                    </wp:wrapPolygon>
                  </wp:wrapThrough>
                  <wp:docPr id="837" name="Picture 78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geogeb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8145" cy="1316355"/>
                          </a:xfrm>
                          <a:prstGeom prst="rect">
                            <a:avLst/>
                          </a:prstGeom>
                          <a:noFill/>
                          <a:ln>
                            <a:noFill/>
                          </a:ln>
                        </pic:spPr>
                      </pic:pic>
                    </a:graphicData>
                  </a:graphic>
                </wp:anchor>
              </w:drawing>
            </w:r>
            <w:r w:rsidR="006148E9" w:rsidRPr="00381E2C">
              <w:t>Osmislite zadatak koji je prikazan grafom. Napišite neka pitanja koja možete postaviti na osnovi podataka vidljivih s grafa, a povezano sa zadatkom. Odgovorite na ta pitanja.</w:t>
            </w:r>
          </w:p>
        </w:tc>
      </w:tr>
      <w:tr w:rsidR="006148E9" w:rsidRPr="00381E2C" w14:paraId="761FA8DA" w14:textId="77777777" w:rsidTr="003605E1">
        <w:tc>
          <w:tcPr>
            <w:tcW w:w="490" w:type="dxa"/>
            <w:gridSpan w:val="2"/>
          </w:tcPr>
          <w:p w14:paraId="3DD7B315" w14:textId="77777777" w:rsidR="006148E9" w:rsidRPr="00381E2C" w:rsidRDefault="006148E9" w:rsidP="00381E2C">
            <w:pPr>
              <w:pStyle w:val="0-Ishodi"/>
            </w:pPr>
            <w:r w:rsidRPr="00381E2C">
              <w:t>7.</w:t>
            </w:r>
          </w:p>
        </w:tc>
        <w:tc>
          <w:tcPr>
            <w:tcW w:w="1804" w:type="dxa"/>
            <w:gridSpan w:val="2"/>
            <w:shd w:val="clear" w:color="auto" w:fill="B4B4FA"/>
          </w:tcPr>
          <w:p w14:paraId="16FE00ED" w14:textId="77777777" w:rsidR="006148E9" w:rsidRPr="00381E2C" w:rsidRDefault="006148E9" w:rsidP="007258EC">
            <w:pPr>
              <w:pStyle w:val="0-Ishodi"/>
              <w:suppressAutoHyphens/>
            </w:pPr>
            <w:r w:rsidRPr="00381E2C">
              <w:t>B. 1. 7</w:t>
            </w:r>
          </w:p>
          <w:p w14:paraId="297644D6" w14:textId="77777777" w:rsidR="006148E9" w:rsidRPr="00381E2C" w:rsidRDefault="006148E9" w:rsidP="007258EC">
            <w:pPr>
              <w:pStyle w:val="0-Ishodi"/>
              <w:suppressAutoHyphens/>
            </w:pPr>
          </w:p>
          <w:p w14:paraId="393B9D2F" w14:textId="77777777" w:rsidR="006148E9" w:rsidRPr="00381E2C" w:rsidRDefault="006148E9" w:rsidP="007258EC">
            <w:pPr>
              <w:pStyle w:val="0-Ishodi"/>
              <w:suppressAutoHyphens/>
            </w:pPr>
            <w:r w:rsidRPr="00381E2C">
              <w:t xml:space="preserve">Prikazuje operacije sa skupovima i rješenja nejednadžbi  </w:t>
            </w:r>
            <w:r w:rsidR="009E7C46">
              <w:t>pomoću</w:t>
            </w:r>
            <w:r w:rsidRPr="00381E2C">
              <w:t xml:space="preserve"> intervala.</w:t>
            </w:r>
          </w:p>
        </w:tc>
        <w:tc>
          <w:tcPr>
            <w:tcW w:w="3135" w:type="dxa"/>
            <w:gridSpan w:val="2"/>
          </w:tcPr>
          <w:p w14:paraId="1EEC63B6" w14:textId="77777777" w:rsidR="00414D31" w:rsidRDefault="006148E9" w:rsidP="00381E2C">
            <w:pPr>
              <w:pStyle w:val="0-Tekst"/>
            </w:pPr>
            <w:r w:rsidRPr="00381E2C">
              <w:t xml:space="preserve">Nejednakosti zapisuje </w:t>
            </w:r>
            <w:r w:rsidR="009E7C46">
              <w:t>pomoću</w:t>
            </w:r>
            <w:r w:rsidR="007258EC">
              <w:t xml:space="preserve"> intervala i obrnuto te </w:t>
            </w:r>
            <w:r w:rsidRPr="00381E2C">
              <w:t xml:space="preserve">prikazuje na brojevnome pravcu. </w:t>
            </w:r>
          </w:p>
          <w:p w14:paraId="3F09ECF1" w14:textId="1880C403" w:rsidR="006148E9" w:rsidRPr="00381E2C" w:rsidRDefault="006148E9" w:rsidP="00381E2C">
            <w:pPr>
              <w:pStyle w:val="0-Tekst"/>
            </w:pPr>
            <w:r w:rsidRPr="00381E2C">
              <w:t>Primjenjuje i prikazuje podskup, uniju, presjek i razliku skupova realnih brojeva zapisujući ih matematičkim simbolima.</w:t>
            </w:r>
          </w:p>
        </w:tc>
        <w:tc>
          <w:tcPr>
            <w:tcW w:w="2141" w:type="dxa"/>
            <w:gridSpan w:val="2"/>
          </w:tcPr>
          <w:p w14:paraId="7AD39D5C" w14:textId="77777777" w:rsidR="006148E9" w:rsidRPr="00381E2C" w:rsidRDefault="006148E9" w:rsidP="00381E2C">
            <w:pPr>
              <w:pStyle w:val="0-Tekst"/>
            </w:pPr>
            <w:r w:rsidRPr="00381E2C">
              <w:t xml:space="preserve">Intervale prikazuje na brojevnome pravcu i zapisuje simbolima i </w:t>
            </w:r>
            <w:r w:rsidR="009E7C46">
              <w:t>pomoću</w:t>
            </w:r>
            <w:r w:rsidRPr="00381E2C">
              <w:t xml:space="preserve"> nejednakosti.</w:t>
            </w:r>
          </w:p>
        </w:tc>
        <w:tc>
          <w:tcPr>
            <w:tcW w:w="2141" w:type="dxa"/>
            <w:gridSpan w:val="2"/>
          </w:tcPr>
          <w:p w14:paraId="2348BB06" w14:textId="77777777" w:rsidR="006148E9" w:rsidRPr="00381E2C" w:rsidRDefault="006148E9" w:rsidP="00381E2C">
            <w:pPr>
              <w:pStyle w:val="0-Tekst"/>
            </w:pPr>
            <w:r w:rsidRPr="00381E2C">
              <w:t>Određuje i prikazuje presjek i uniju skupova.</w:t>
            </w:r>
          </w:p>
        </w:tc>
        <w:tc>
          <w:tcPr>
            <w:tcW w:w="2141" w:type="dxa"/>
          </w:tcPr>
          <w:p w14:paraId="383B9E89" w14:textId="77777777" w:rsidR="006148E9" w:rsidRPr="00381E2C" w:rsidRDefault="006148E9" w:rsidP="00381E2C">
            <w:pPr>
              <w:pStyle w:val="0-Tekst"/>
            </w:pPr>
            <w:r w:rsidRPr="00381E2C">
              <w:t>Određuje i prikazuje podskup i razliku skupova.</w:t>
            </w:r>
          </w:p>
        </w:tc>
        <w:tc>
          <w:tcPr>
            <w:tcW w:w="2142" w:type="dxa"/>
          </w:tcPr>
          <w:p w14:paraId="623DC0F0" w14:textId="77777777" w:rsidR="006148E9" w:rsidRPr="00381E2C" w:rsidRDefault="006148E9" w:rsidP="00381E2C">
            <w:pPr>
              <w:pStyle w:val="0-Tekst"/>
            </w:pPr>
            <w:r w:rsidRPr="00381E2C">
              <w:t>Primjenjuje intervale za prikaz rješenja nejednadžbi.</w:t>
            </w:r>
          </w:p>
        </w:tc>
      </w:tr>
      <w:tr w:rsidR="006148E9" w:rsidRPr="00381E2C" w14:paraId="2A53672B" w14:textId="77777777" w:rsidTr="003605E1">
        <w:tc>
          <w:tcPr>
            <w:tcW w:w="490" w:type="dxa"/>
            <w:gridSpan w:val="2"/>
          </w:tcPr>
          <w:p w14:paraId="379DA217" w14:textId="77777777" w:rsidR="006148E9" w:rsidRPr="00381E2C" w:rsidRDefault="006148E9" w:rsidP="00381E2C">
            <w:pPr>
              <w:pStyle w:val="0-Ishodi"/>
            </w:pPr>
            <w:r w:rsidRPr="00381E2C">
              <w:t>8.</w:t>
            </w:r>
          </w:p>
        </w:tc>
        <w:tc>
          <w:tcPr>
            <w:tcW w:w="1804" w:type="dxa"/>
            <w:gridSpan w:val="2"/>
            <w:shd w:val="clear" w:color="auto" w:fill="B4FAB4"/>
          </w:tcPr>
          <w:p w14:paraId="35601F9A" w14:textId="77777777" w:rsidR="006148E9" w:rsidRPr="00381E2C" w:rsidRDefault="006148E9" w:rsidP="007258EC">
            <w:pPr>
              <w:pStyle w:val="0-Ishodi"/>
              <w:suppressAutoHyphens/>
            </w:pPr>
            <w:r w:rsidRPr="00381E2C">
              <w:t>C. 1. 1</w:t>
            </w:r>
          </w:p>
          <w:p w14:paraId="43A92937" w14:textId="77777777" w:rsidR="006148E9" w:rsidRPr="00381E2C" w:rsidRDefault="006148E9" w:rsidP="007258EC">
            <w:pPr>
              <w:pStyle w:val="0-Ishodi"/>
              <w:suppressAutoHyphens/>
            </w:pPr>
          </w:p>
          <w:p w14:paraId="4B9F0DC1" w14:textId="77777777" w:rsidR="006148E9" w:rsidRPr="00381E2C" w:rsidRDefault="006148E9" w:rsidP="007258EC">
            <w:pPr>
              <w:pStyle w:val="0-Ishodi"/>
              <w:suppressAutoHyphens/>
            </w:pPr>
            <w:r w:rsidRPr="00381E2C">
              <w:t>Konstruira i analizira položaj karakterističnih točaka trokuta.</w:t>
            </w:r>
          </w:p>
        </w:tc>
        <w:tc>
          <w:tcPr>
            <w:tcW w:w="3135" w:type="dxa"/>
            <w:gridSpan w:val="2"/>
          </w:tcPr>
          <w:p w14:paraId="131202FE" w14:textId="77777777" w:rsidR="00414D31" w:rsidRDefault="006148E9" w:rsidP="00381E2C">
            <w:pPr>
              <w:pStyle w:val="0-Tekst"/>
            </w:pPr>
            <w:r w:rsidRPr="00381E2C">
              <w:t xml:space="preserve">Definira i konstruira simetralu dužine, simetralu kuta, visinu, težišnicu te karakteristične točke trokuta. </w:t>
            </w:r>
          </w:p>
          <w:p w14:paraId="51472EA3" w14:textId="77777777" w:rsidR="00414D31" w:rsidRDefault="006148E9" w:rsidP="00381E2C">
            <w:pPr>
              <w:pStyle w:val="0-Tekst"/>
            </w:pPr>
            <w:r w:rsidRPr="00381E2C">
              <w:t xml:space="preserve">Uočava svojstva težišta. </w:t>
            </w:r>
          </w:p>
          <w:p w14:paraId="53066BA3" w14:textId="77777777" w:rsidR="00414D31" w:rsidRDefault="006148E9" w:rsidP="00381E2C">
            <w:pPr>
              <w:pStyle w:val="0-Tekst"/>
            </w:pPr>
            <w:r w:rsidRPr="00381E2C">
              <w:t xml:space="preserve">Analizira položaj karakterističnih točaka ovisno o vrsti trokuta. </w:t>
            </w:r>
          </w:p>
          <w:p w14:paraId="2FDF78BC" w14:textId="5AD5B17A" w:rsidR="006148E9" w:rsidRPr="00381E2C" w:rsidRDefault="006148E9" w:rsidP="00381E2C">
            <w:pPr>
              <w:pStyle w:val="0-Tekst"/>
            </w:pPr>
            <w:r w:rsidRPr="00381E2C">
              <w:t>Otkriva formule za površinu trokuta sa zadanim polumjerom upisane i opisane kružnice.</w:t>
            </w:r>
          </w:p>
          <w:p w14:paraId="2B27930C" w14:textId="0614BC66" w:rsidR="006148E9" w:rsidRPr="00381E2C" w:rsidRDefault="006148E9" w:rsidP="00381E2C">
            <w:pPr>
              <w:pStyle w:val="0-Tekst"/>
            </w:pPr>
            <w:r w:rsidRPr="00381E2C">
              <w:t>Crt</w:t>
            </w:r>
            <w:r w:rsidR="00A91345">
              <w:t>ice iz povijesti: Euler.</w:t>
            </w:r>
          </w:p>
          <w:p w14:paraId="28410987" w14:textId="77777777" w:rsidR="006148E9" w:rsidRPr="00381E2C" w:rsidRDefault="006148E9" w:rsidP="00381E2C">
            <w:pPr>
              <w:pStyle w:val="0-Tekst"/>
            </w:pPr>
          </w:p>
          <w:p w14:paraId="62175589" w14:textId="697043CE" w:rsidR="006148E9" w:rsidRPr="00381E2C" w:rsidRDefault="0049276F" w:rsidP="00381E2C">
            <w:pPr>
              <w:pStyle w:val="0-Tekst"/>
            </w:pPr>
            <w:r>
              <w:lastRenderedPageBreak/>
              <w:t>Prošireni sadržaj</w:t>
            </w:r>
            <w:r w:rsidR="006148E9" w:rsidRPr="00381E2C">
              <w:t xml:space="preserve">: </w:t>
            </w:r>
          </w:p>
          <w:p w14:paraId="34394C46" w14:textId="77777777" w:rsidR="006148E9" w:rsidRPr="00381E2C" w:rsidRDefault="006148E9" w:rsidP="00381E2C">
            <w:pPr>
              <w:pStyle w:val="0-Tekst"/>
            </w:pPr>
            <w:r w:rsidRPr="00381E2C">
              <w:t>Eulerov pravac.</w:t>
            </w:r>
          </w:p>
        </w:tc>
        <w:tc>
          <w:tcPr>
            <w:tcW w:w="2141" w:type="dxa"/>
            <w:gridSpan w:val="2"/>
          </w:tcPr>
          <w:p w14:paraId="152FFBAA" w14:textId="77777777" w:rsidR="006148E9" w:rsidRPr="00381E2C" w:rsidRDefault="006148E9" w:rsidP="00381E2C">
            <w:pPr>
              <w:pStyle w:val="0-Tekst"/>
            </w:pPr>
            <w:r w:rsidRPr="00381E2C">
              <w:lastRenderedPageBreak/>
              <w:t>Opisuje i konstruira simetralu dužine, težišnicu i težište trokuta.</w:t>
            </w:r>
          </w:p>
        </w:tc>
        <w:tc>
          <w:tcPr>
            <w:tcW w:w="2141" w:type="dxa"/>
            <w:gridSpan w:val="2"/>
          </w:tcPr>
          <w:p w14:paraId="6CD66140" w14:textId="77777777" w:rsidR="006148E9" w:rsidRPr="00381E2C" w:rsidRDefault="007258EC" w:rsidP="00381E2C">
            <w:pPr>
              <w:pStyle w:val="0-Tekst"/>
            </w:pPr>
            <w:r>
              <w:t>Definira i konstruira središte opisane</w:t>
            </w:r>
            <w:r w:rsidR="006148E9" w:rsidRPr="00381E2C">
              <w:t xml:space="preserve"> kružnice.</w:t>
            </w:r>
          </w:p>
        </w:tc>
        <w:tc>
          <w:tcPr>
            <w:tcW w:w="2141" w:type="dxa"/>
          </w:tcPr>
          <w:p w14:paraId="775DD2CD" w14:textId="77777777" w:rsidR="006148E9" w:rsidRPr="00381E2C" w:rsidRDefault="007258EC" w:rsidP="00381E2C">
            <w:pPr>
              <w:pStyle w:val="0-Tekst"/>
            </w:pPr>
            <w:r>
              <w:t xml:space="preserve">Definira i konstruira </w:t>
            </w:r>
            <w:r w:rsidR="006148E9" w:rsidRPr="00381E2C">
              <w:t>visinu i ortocentar trokuta, simetralu kuta te središte upisane kružnice.</w:t>
            </w:r>
          </w:p>
          <w:p w14:paraId="656CFABB" w14:textId="77777777" w:rsidR="006148E9" w:rsidRPr="00381E2C" w:rsidRDefault="006148E9" w:rsidP="00381E2C">
            <w:pPr>
              <w:pStyle w:val="0-Tekst"/>
            </w:pPr>
          </w:p>
        </w:tc>
        <w:tc>
          <w:tcPr>
            <w:tcW w:w="2142" w:type="dxa"/>
          </w:tcPr>
          <w:p w14:paraId="20DBC64E" w14:textId="77777777" w:rsidR="006148E9" w:rsidRPr="00381E2C" w:rsidRDefault="006148E9" w:rsidP="00E10A91">
            <w:pPr>
              <w:pStyle w:val="0-Tekst"/>
              <w:suppressAutoHyphens/>
            </w:pPr>
            <w:r w:rsidRPr="00381E2C">
              <w:t>Analizira položaj karakterističnih točaka trokuta.</w:t>
            </w:r>
          </w:p>
        </w:tc>
      </w:tr>
      <w:tr w:rsidR="006148E9" w:rsidRPr="00381E2C" w14:paraId="37548DC0" w14:textId="77777777" w:rsidTr="003605E1">
        <w:tc>
          <w:tcPr>
            <w:tcW w:w="13994" w:type="dxa"/>
            <w:gridSpan w:val="12"/>
          </w:tcPr>
          <w:p w14:paraId="5CA9A560" w14:textId="69B89273" w:rsidR="006148E9" w:rsidRPr="00381E2C" w:rsidRDefault="003B4BDB" w:rsidP="00381E2C">
            <w:pPr>
              <w:pStyle w:val="0-Tekst"/>
            </w:pPr>
            <w:r>
              <w:t>NAPOMENA</w:t>
            </w:r>
            <w:r w:rsidR="006148E9" w:rsidRPr="00381E2C">
              <w:t>:</w:t>
            </w:r>
          </w:p>
          <w:p w14:paraId="1C1D9E74" w14:textId="51AB2B3C" w:rsidR="00484EB0" w:rsidRPr="00381E2C" w:rsidRDefault="006148E9" w:rsidP="00381E2C">
            <w:pPr>
              <w:pStyle w:val="0-Tekst"/>
            </w:pPr>
            <w:r w:rsidRPr="00381E2C">
              <w:t xml:space="preserve">Za konstrukcije, istraživanje svojstava i crtanje </w:t>
            </w:r>
            <w:r w:rsidR="003605E1">
              <w:t>rabiti programe dinamične geometrije te ostale primjerene i dostupne interaktivne računalne programe i alate</w:t>
            </w:r>
            <w:r w:rsidRPr="00381E2C">
              <w:t>. Ishod se može ostvariti seminarskim radom.</w:t>
            </w:r>
          </w:p>
        </w:tc>
      </w:tr>
      <w:tr w:rsidR="006148E9" w:rsidRPr="00381E2C" w14:paraId="2C89697C" w14:textId="77777777" w:rsidTr="003605E1">
        <w:tc>
          <w:tcPr>
            <w:tcW w:w="490" w:type="dxa"/>
            <w:gridSpan w:val="2"/>
          </w:tcPr>
          <w:p w14:paraId="41CECEC6" w14:textId="77777777" w:rsidR="006148E9" w:rsidRPr="00381E2C" w:rsidRDefault="006148E9" w:rsidP="00381E2C">
            <w:pPr>
              <w:pStyle w:val="0-Ishodi"/>
            </w:pPr>
            <w:r w:rsidRPr="00381E2C">
              <w:t>9.</w:t>
            </w:r>
          </w:p>
        </w:tc>
        <w:tc>
          <w:tcPr>
            <w:tcW w:w="1804" w:type="dxa"/>
            <w:gridSpan w:val="2"/>
            <w:shd w:val="clear" w:color="auto" w:fill="B4FAB4"/>
          </w:tcPr>
          <w:p w14:paraId="35DF5B78" w14:textId="77777777" w:rsidR="006148E9" w:rsidRPr="00381E2C" w:rsidRDefault="006148E9" w:rsidP="007258EC">
            <w:pPr>
              <w:pStyle w:val="0-Ishodi"/>
              <w:suppressAutoHyphens/>
            </w:pPr>
            <w:r w:rsidRPr="00381E2C">
              <w:t>C. 1. 2</w:t>
            </w:r>
          </w:p>
          <w:p w14:paraId="54C4E6C1" w14:textId="77777777" w:rsidR="006148E9" w:rsidRPr="00381E2C" w:rsidRDefault="006148E9" w:rsidP="007258EC">
            <w:pPr>
              <w:pStyle w:val="0-Ishodi"/>
              <w:shd w:val="clear" w:color="auto" w:fill="FAFAB4"/>
              <w:suppressAutoHyphens/>
            </w:pPr>
            <w:r w:rsidRPr="00381E2C">
              <w:t>D. 1. 2</w:t>
            </w:r>
          </w:p>
          <w:p w14:paraId="20D563FD" w14:textId="77777777" w:rsidR="006148E9" w:rsidRPr="00381E2C" w:rsidRDefault="006148E9" w:rsidP="007258EC">
            <w:pPr>
              <w:pStyle w:val="0-Ishodi"/>
              <w:suppressAutoHyphens/>
            </w:pPr>
          </w:p>
          <w:p w14:paraId="3569ADA3" w14:textId="77777777" w:rsidR="006148E9" w:rsidRPr="00381E2C" w:rsidRDefault="006148E9" w:rsidP="007258EC">
            <w:pPr>
              <w:pStyle w:val="0-Ishodi"/>
              <w:suppressAutoHyphens/>
            </w:pPr>
            <w:r w:rsidRPr="00381E2C">
              <w:t>Primjenjuje Talesov poučak o proporcionalnosti dužina i sličnost trokuta.</w:t>
            </w:r>
          </w:p>
        </w:tc>
        <w:tc>
          <w:tcPr>
            <w:tcW w:w="3135" w:type="dxa"/>
            <w:gridSpan w:val="2"/>
          </w:tcPr>
          <w:p w14:paraId="1033C6CA" w14:textId="77777777" w:rsidR="00414D31" w:rsidRDefault="006148E9" w:rsidP="00381E2C">
            <w:pPr>
              <w:pStyle w:val="0-Tekst"/>
            </w:pPr>
            <w:r w:rsidRPr="00381E2C">
              <w:t>Izriče i ilustrira poučke o sukladnosti i sličnosti trokuta te Talesov pouč</w:t>
            </w:r>
            <w:r w:rsidR="007258EC">
              <w:t xml:space="preserve">ak o proporcionalnosti dužina, </w:t>
            </w:r>
            <w:r w:rsidRPr="00381E2C">
              <w:t>primjenj</w:t>
            </w:r>
            <w:r w:rsidR="007258EC">
              <w:t xml:space="preserve">uje ih u modeliranju problema. </w:t>
            </w:r>
          </w:p>
          <w:p w14:paraId="05144667" w14:textId="77777777" w:rsidR="00414D31" w:rsidRDefault="006148E9" w:rsidP="00381E2C">
            <w:pPr>
              <w:pStyle w:val="0-Tekst"/>
            </w:pPr>
            <w:r w:rsidRPr="00381E2C">
              <w:t xml:space="preserve">Određuje, obrazlaže i primjenjuje odnose površina, opsega i drugih veličina u sličnim trokutima. </w:t>
            </w:r>
          </w:p>
          <w:p w14:paraId="7FEC68F8" w14:textId="77777777" w:rsidR="00414D31" w:rsidRDefault="006148E9" w:rsidP="00381E2C">
            <w:pPr>
              <w:pStyle w:val="0-Tekst"/>
            </w:pPr>
            <w:r w:rsidRPr="00381E2C">
              <w:t xml:space="preserve">Primjenjuje Heronovu formulu pri računanju površine trokuta. </w:t>
            </w:r>
          </w:p>
          <w:p w14:paraId="4CBFD029" w14:textId="77777777" w:rsidR="00414D31" w:rsidRDefault="006148E9" w:rsidP="00381E2C">
            <w:pPr>
              <w:pStyle w:val="0-Tekst"/>
            </w:pPr>
            <w:r w:rsidRPr="00381E2C">
              <w:t>K</w:t>
            </w:r>
            <w:r w:rsidR="007258EC">
              <w:t xml:space="preserve">roz primjere zadataka upoznaje </w:t>
            </w:r>
            <w:r w:rsidRPr="00381E2C">
              <w:t>povi</w:t>
            </w:r>
            <w:r w:rsidR="007258EC">
              <w:t>jest matematike</w:t>
            </w:r>
            <w:r w:rsidR="00381E2C">
              <w:t xml:space="preserve">. </w:t>
            </w:r>
          </w:p>
          <w:p w14:paraId="094D99F6" w14:textId="77777777" w:rsidR="00414D31" w:rsidRDefault="006148E9" w:rsidP="00381E2C">
            <w:pPr>
              <w:pStyle w:val="0-Tekst"/>
            </w:pPr>
            <w:r w:rsidRPr="00381E2C">
              <w:t xml:space="preserve">Rješava probleme rabeći Euklidov poučak o pravokutnome trokutu. </w:t>
            </w:r>
          </w:p>
          <w:p w14:paraId="3237200E" w14:textId="6D1993F2" w:rsidR="006148E9" w:rsidRPr="00381E2C" w:rsidRDefault="006148E9" w:rsidP="00381E2C">
            <w:pPr>
              <w:pStyle w:val="0-Tekst"/>
            </w:pPr>
            <w:r w:rsidRPr="00381E2C">
              <w:t>Dokazuje tvrdnje rabeći poučke o sukladnosti i sličnosti.</w:t>
            </w:r>
          </w:p>
          <w:p w14:paraId="07D58AC3" w14:textId="77777777" w:rsidR="006148E9" w:rsidRPr="00381E2C" w:rsidRDefault="006148E9" w:rsidP="00381E2C">
            <w:pPr>
              <w:pStyle w:val="0-Tekst"/>
            </w:pPr>
            <w:r w:rsidRPr="00381E2C">
              <w:t xml:space="preserve">Crtice iz povijesti: Tales, Euler, Heron, Pitagora. </w:t>
            </w:r>
          </w:p>
        </w:tc>
        <w:tc>
          <w:tcPr>
            <w:tcW w:w="2141" w:type="dxa"/>
            <w:gridSpan w:val="2"/>
          </w:tcPr>
          <w:p w14:paraId="26390DDE" w14:textId="77777777" w:rsidR="006148E9" w:rsidRPr="00381E2C" w:rsidRDefault="006148E9" w:rsidP="00381E2C">
            <w:pPr>
              <w:pStyle w:val="0-Tekst"/>
            </w:pPr>
            <w:r w:rsidRPr="00381E2C">
              <w:t>Izriče i il</w:t>
            </w:r>
            <w:r w:rsidR="007258EC">
              <w:t xml:space="preserve">ustrira poučke o sukladnosti i </w:t>
            </w:r>
            <w:r w:rsidRPr="00381E2C">
              <w:t>sličnosti trokuta te Talesov poučak o proporcionalnosti dužina.</w:t>
            </w:r>
          </w:p>
        </w:tc>
        <w:tc>
          <w:tcPr>
            <w:tcW w:w="2141" w:type="dxa"/>
            <w:gridSpan w:val="2"/>
          </w:tcPr>
          <w:p w14:paraId="75D5CBDF" w14:textId="77777777" w:rsidR="006148E9" w:rsidRPr="00381E2C" w:rsidRDefault="006148E9" w:rsidP="00381E2C">
            <w:pPr>
              <w:pStyle w:val="0-Tekst"/>
            </w:pPr>
            <w:r w:rsidRPr="00381E2C">
              <w:t>Rješava jednostavne probleme rabeći Talesov poučak o proporcionalnosti dužina i sličnost trokuta.</w:t>
            </w:r>
          </w:p>
        </w:tc>
        <w:tc>
          <w:tcPr>
            <w:tcW w:w="2141" w:type="dxa"/>
          </w:tcPr>
          <w:p w14:paraId="25FB1C21" w14:textId="77777777" w:rsidR="006148E9" w:rsidRPr="00381E2C" w:rsidRDefault="006148E9" w:rsidP="00381E2C">
            <w:pPr>
              <w:pStyle w:val="0-Tekst"/>
            </w:pPr>
            <w:r w:rsidRPr="00381E2C">
              <w:t>Računa omjere duljina stranica, opsega, površina i drugih veličina u sličnim trokutima uz obrazloženje.</w:t>
            </w:r>
          </w:p>
        </w:tc>
        <w:tc>
          <w:tcPr>
            <w:tcW w:w="2142" w:type="dxa"/>
          </w:tcPr>
          <w:p w14:paraId="2D72EA0B" w14:textId="77777777" w:rsidR="006148E9" w:rsidRPr="00381E2C" w:rsidRDefault="006148E9" w:rsidP="00381E2C">
            <w:pPr>
              <w:pStyle w:val="0-Tekst"/>
            </w:pPr>
            <w:r w:rsidRPr="00381E2C">
              <w:t xml:space="preserve">Modelira </w:t>
            </w:r>
            <w:r w:rsidR="007258EC">
              <w:t xml:space="preserve">probleme u planimetriji rabeći </w:t>
            </w:r>
            <w:r w:rsidRPr="00381E2C">
              <w:t>Talesov poučak i sličnost trokuta.</w:t>
            </w:r>
          </w:p>
        </w:tc>
      </w:tr>
      <w:tr w:rsidR="006148E9" w:rsidRPr="00381E2C" w14:paraId="7DCC22E1" w14:textId="77777777" w:rsidTr="003605E1">
        <w:tc>
          <w:tcPr>
            <w:tcW w:w="13994" w:type="dxa"/>
            <w:gridSpan w:val="12"/>
          </w:tcPr>
          <w:p w14:paraId="2EA08A72" w14:textId="24CCE98F" w:rsidR="006148E9" w:rsidRPr="00381E2C" w:rsidRDefault="003B4BDB" w:rsidP="00381E2C">
            <w:pPr>
              <w:pStyle w:val="0-Tekst"/>
            </w:pPr>
            <w:r>
              <w:t>NAPOMENA</w:t>
            </w:r>
            <w:r w:rsidR="006148E9" w:rsidRPr="00381E2C">
              <w:t>:</w:t>
            </w:r>
          </w:p>
          <w:p w14:paraId="5FEC0D6E" w14:textId="48190B8A" w:rsidR="00C71102" w:rsidRPr="00381E2C" w:rsidRDefault="006148E9" w:rsidP="00381E2C">
            <w:pPr>
              <w:pStyle w:val="0-Tekst"/>
            </w:pPr>
            <w:r w:rsidRPr="00381E2C">
              <w:t xml:space="preserve">Za konstrukcije, istraživanje svojstava i crtanje </w:t>
            </w:r>
            <w:r w:rsidR="00DF0CCF">
              <w:t>r</w:t>
            </w:r>
            <w:r w:rsidR="00DF0CCF" w:rsidRPr="001A4C79">
              <w:t>abiti programe dinamične geometrije te ostale primjerene i dostupne interaktivne računalne </w:t>
            </w:r>
            <w:r w:rsidR="00DF0CCF">
              <w:t>programe i alate</w:t>
            </w:r>
            <w:r w:rsidRPr="00381E2C">
              <w:t>.</w:t>
            </w:r>
          </w:p>
        </w:tc>
      </w:tr>
      <w:tr w:rsidR="006148E9" w:rsidRPr="00381E2C" w14:paraId="7F00EFCE" w14:textId="77777777" w:rsidTr="003605E1">
        <w:tc>
          <w:tcPr>
            <w:tcW w:w="490" w:type="dxa"/>
            <w:gridSpan w:val="2"/>
          </w:tcPr>
          <w:p w14:paraId="1B62FD7D" w14:textId="77777777" w:rsidR="006148E9" w:rsidRPr="00381E2C" w:rsidRDefault="006148E9" w:rsidP="00381E2C">
            <w:pPr>
              <w:pStyle w:val="0-Ishodi"/>
            </w:pPr>
            <w:r w:rsidRPr="00381E2C">
              <w:t>10.</w:t>
            </w:r>
          </w:p>
        </w:tc>
        <w:tc>
          <w:tcPr>
            <w:tcW w:w="1804" w:type="dxa"/>
            <w:gridSpan w:val="2"/>
            <w:shd w:val="clear" w:color="auto" w:fill="FAFAB4"/>
          </w:tcPr>
          <w:p w14:paraId="3FA35FAE" w14:textId="77777777" w:rsidR="006148E9" w:rsidRPr="00381E2C" w:rsidRDefault="006148E9" w:rsidP="007258EC">
            <w:pPr>
              <w:pStyle w:val="0-Ishodi"/>
              <w:suppressAutoHyphens/>
            </w:pPr>
            <w:r w:rsidRPr="00381E2C">
              <w:t>D. 1. 3</w:t>
            </w:r>
          </w:p>
          <w:p w14:paraId="799A63AF" w14:textId="77777777" w:rsidR="006148E9" w:rsidRPr="00381E2C" w:rsidRDefault="006148E9" w:rsidP="007258EC">
            <w:pPr>
              <w:pStyle w:val="0-Ishodi"/>
              <w:suppressAutoHyphens/>
            </w:pPr>
          </w:p>
          <w:p w14:paraId="32EF29BC" w14:textId="77777777" w:rsidR="006148E9" w:rsidRPr="00381E2C" w:rsidRDefault="006148E9" w:rsidP="007258EC">
            <w:pPr>
              <w:pStyle w:val="0-Ishodi"/>
              <w:suppressAutoHyphens/>
            </w:pPr>
            <w:r w:rsidRPr="00381E2C">
              <w:lastRenderedPageBreak/>
              <w:t>Primjenjuje trigonometrijske omjere.</w:t>
            </w:r>
          </w:p>
        </w:tc>
        <w:tc>
          <w:tcPr>
            <w:tcW w:w="3135" w:type="dxa"/>
            <w:gridSpan w:val="2"/>
          </w:tcPr>
          <w:p w14:paraId="1C20E033" w14:textId="77777777" w:rsidR="006148E9" w:rsidRPr="00381E2C" w:rsidRDefault="006148E9" w:rsidP="00381E2C">
            <w:pPr>
              <w:pStyle w:val="0-Tekst"/>
            </w:pPr>
            <w:r w:rsidRPr="00381E2C">
              <w:lastRenderedPageBreak/>
              <w:t xml:space="preserve">Primjenjuje trigonometrijske omjere pri modeliranju problemskih situacija i za rješavanje problema u </w:t>
            </w:r>
            <w:r w:rsidRPr="00381E2C">
              <w:lastRenderedPageBreak/>
              <w:t xml:space="preserve">planimetriji (trokut, kvadrat, pravokutnik, paralelogram, romb, trapez, pravilni mnogokut, deltoid). </w:t>
            </w:r>
          </w:p>
        </w:tc>
        <w:tc>
          <w:tcPr>
            <w:tcW w:w="2141" w:type="dxa"/>
            <w:gridSpan w:val="2"/>
          </w:tcPr>
          <w:p w14:paraId="3445C245" w14:textId="525B1CCB" w:rsidR="006148E9" w:rsidRPr="00381E2C" w:rsidRDefault="006148E9" w:rsidP="008F3EFF">
            <w:pPr>
              <w:pStyle w:val="0-Tekst"/>
            </w:pPr>
            <w:r w:rsidRPr="008F3EFF">
              <w:rPr>
                <w:color w:val="FF0000"/>
              </w:rPr>
              <w:lastRenderedPageBreak/>
              <w:t xml:space="preserve">Definira </w:t>
            </w:r>
            <w:r w:rsidR="008F3EFF" w:rsidRPr="008F3EFF">
              <w:rPr>
                <w:color w:val="FF0000"/>
              </w:rPr>
              <w:t xml:space="preserve"> i </w:t>
            </w:r>
            <w:r w:rsidR="008F3EFF">
              <w:t xml:space="preserve">primjenjuje </w:t>
            </w:r>
            <w:r w:rsidRPr="00381E2C">
              <w:t xml:space="preserve">trigonometrijske omjere </w:t>
            </w:r>
            <w:r w:rsidR="008F3EFF" w:rsidRPr="008F3EFF">
              <w:rPr>
                <w:color w:val="FF0000"/>
              </w:rPr>
              <w:t xml:space="preserve">za određivanje </w:t>
            </w:r>
            <w:r w:rsidR="008F3EFF" w:rsidRPr="008F3EFF">
              <w:rPr>
                <w:color w:val="FF0000"/>
              </w:rPr>
              <w:lastRenderedPageBreak/>
              <w:t xml:space="preserve">nepoznatih veličina </w:t>
            </w:r>
            <w:r w:rsidRPr="00381E2C">
              <w:t>u pravokutnome trokutu</w:t>
            </w:r>
            <w:r w:rsidR="008F3EFF">
              <w:t>.</w:t>
            </w:r>
          </w:p>
        </w:tc>
        <w:tc>
          <w:tcPr>
            <w:tcW w:w="2141" w:type="dxa"/>
            <w:gridSpan w:val="2"/>
          </w:tcPr>
          <w:p w14:paraId="733A9E51" w14:textId="43FE811E" w:rsidR="006148E9" w:rsidRPr="00381E2C" w:rsidRDefault="006148E9" w:rsidP="008F3EFF">
            <w:pPr>
              <w:pStyle w:val="0-Tekst"/>
            </w:pPr>
            <w:r w:rsidRPr="00381E2C">
              <w:lastRenderedPageBreak/>
              <w:t xml:space="preserve">Primjenjuje trigonometrijske omjere za određivanje </w:t>
            </w:r>
            <w:r w:rsidRPr="00381E2C">
              <w:lastRenderedPageBreak/>
              <w:t xml:space="preserve">nepoznatih veličina </w:t>
            </w:r>
            <w:r w:rsidRPr="008F3EFF">
              <w:rPr>
                <w:color w:val="FF0000"/>
              </w:rPr>
              <w:t xml:space="preserve">u </w:t>
            </w:r>
            <w:r w:rsidR="008F3EFF" w:rsidRPr="008F3EFF">
              <w:rPr>
                <w:color w:val="FF0000"/>
              </w:rPr>
              <w:t>pravokutniku, jednakokračnom i jednakostraničnom trokutu</w:t>
            </w:r>
            <w:r w:rsidR="008F3EFF">
              <w:t>.</w:t>
            </w:r>
          </w:p>
        </w:tc>
        <w:tc>
          <w:tcPr>
            <w:tcW w:w="2141" w:type="dxa"/>
          </w:tcPr>
          <w:p w14:paraId="2AD86DAE" w14:textId="38A288AE" w:rsidR="006148E9" w:rsidRPr="00381E2C" w:rsidRDefault="006148E9" w:rsidP="008F3EFF">
            <w:pPr>
              <w:pStyle w:val="0-Tekst"/>
            </w:pPr>
            <w:r w:rsidRPr="00381E2C">
              <w:lastRenderedPageBreak/>
              <w:t xml:space="preserve">Primjenjuje trigonometrijske omjere </w:t>
            </w:r>
            <w:r w:rsidRPr="00381E2C">
              <w:lastRenderedPageBreak/>
              <w:t>za rješavanje problema u planimetriji.</w:t>
            </w:r>
          </w:p>
        </w:tc>
        <w:tc>
          <w:tcPr>
            <w:tcW w:w="2142" w:type="dxa"/>
          </w:tcPr>
          <w:p w14:paraId="4BF4878C" w14:textId="77777777" w:rsidR="006148E9" w:rsidRPr="00381E2C" w:rsidRDefault="006148E9" w:rsidP="00381E2C">
            <w:pPr>
              <w:pStyle w:val="0-Tekst"/>
            </w:pPr>
            <w:r w:rsidRPr="00381E2C">
              <w:lastRenderedPageBreak/>
              <w:t xml:space="preserve">Modelira situacije iz života i drugih područja </w:t>
            </w:r>
            <w:r w:rsidRPr="00381E2C">
              <w:lastRenderedPageBreak/>
              <w:t>primjenjujući trigonometrijske omjere.</w:t>
            </w:r>
          </w:p>
        </w:tc>
      </w:tr>
      <w:tr w:rsidR="006148E9" w:rsidRPr="00381E2C" w14:paraId="09B7894F" w14:textId="77777777" w:rsidTr="003605E1">
        <w:tc>
          <w:tcPr>
            <w:tcW w:w="13994" w:type="dxa"/>
            <w:gridSpan w:val="12"/>
          </w:tcPr>
          <w:p w14:paraId="61FCABE4" w14:textId="5ABFF700" w:rsidR="006148E9" w:rsidRPr="00381E2C" w:rsidRDefault="00EA07AA" w:rsidP="00381E2C">
            <w:pPr>
              <w:pStyle w:val="0-Tekst"/>
            </w:pPr>
            <w:r>
              <w:t>NAPOMENA:</w:t>
            </w:r>
          </w:p>
          <w:p w14:paraId="355B45FC" w14:textId="260703A6" w:rsidR="006148E9" w:rsidRPr="00381E2C" w:rsidRDefault="006148E9" w:rsidP="00381E2C">
            <w:pPr>
              <w:pStyle w:val="0-Tekst"/>
            </w:pPr>
            <w:r w:rsidRPr="00381E2C">
              <w:t xml:space="preserve">Za istraživanje i crtanje </w:t>
            </w:r>
            <w:r w:rsidR="00712CAA">
              <w:t>rabiti programe</w:t>
            </w:r>
            <w:r w:rsidRPr="00381E2C">
              <w:t xml:space="preserve"> dinamične geometrije</w:t>
            </w:r>
            <w:r w:rsidR="00DF0CCF">
              <w:t xml:space="preserve"> te ostale primjerene i dostupne interaktivne računalne programe i alate</w:t>
            </w:r>
            <w:r w:rsidR="00DF0CCF" w:rsidRPr="00381E2C">
              <w:t>.</w:t>
            </w:r>
            <w:r w:rsidRPr="00381E2C">
              <w:t xml:space="preserve"> Ishod se može ostvariti seminarskim radom.</w:t>
            </w:r>
          </w:p>
          <w:p w14:paraId="0998AD91" w14:textId="77777777" w:rsidR="006148E9" w:rsidRPr="00381E2C" w:rsidRDefault="006148E9" w:rsidP="00381E2C">
            <w:pPr>
              <w:pStyle w:val="0-Tekst"/>
            </w:pPr>
            <w:r w:rsidRPr="00381E2C">
              <w:t xml:space="preserve">Kao primjenu uvesti trigonometriju u navigaciji i mjeriteljstvu – kut azimut: kružno i </w:t>
            </w:r>
            <w:r w:rsidR="00CE09BA">
              <w:t>kvadrantalno</w:t>
            </w:r>
            <w:r w:rsidRPr="00381E2C">
              <w:t>.</w:t>
            </w:r>
          </w:p>
          <w:p w14:paraId="654B02CE" w14:textId="0EF678C5" w:rsidR="00414D31" w:rsidRPr="00381E2C" w:rsidRDefault="006148E9" w:rsidP="00381E2C">
            <w:pPr>
              <w:pStyle w:val="0-Tekst"/>
            </w:pPr>
            <w:r w:rsidRPr="00381E2C">
              <w:t>Primjer zadatka:</w:t>
            </w:r>
            <w:r w:rsidR="00857BA6">
              <w:t xml:space="preserve"> </w:t>
            </w:r>
            <w:r w:rsidRPr="00381E2C">
              <w:t xml:space="preserve">Avion je poletio brzinom od 215 km na sat u smjeru 65° 24'. U istome je trenutku iz iste zračne luke poletio drugi avion brzinom od 480 km na sat u smjeru 335° 24'. </w:t>
            </w:r>
            <w:r w:rsidR="00D402FB">
              <w:t>Odredite</w:t>
            </w:r>
            <w:r w:rsidRPr="00381E2C">
              <w:t xml:space="preserve"> udaljenost aviona nakon 2 sata leta.</w:t>
            </w:r>
          </w:p>
        </w:tc>
      </w:tr>
      <w:tr w:rsidR="006148E9" w:rsidRPr="00381E2C" w14:paraId="00888A53" w14:textId="77777777" w:rsidTr="003605E1">
        <w:tc>
          <w:tcPr>
            <w:tcW w:w="490" w:type="dxa"/>
            <w:gridSpan w:val="2"/>
          </w:tcPr>
          <w:p w14:paraId="611B4176" w14:textId="77777777" w:rsidR="006148E9" w:rsidRPr="00381E2C" w:rsidRDefault="006148E9" w:rsidP="00381E2C">
            <w:pPr>
              <w:pStyle w:val="0-Ishodi"/>
            </w:pPr>
            <w:r w:rsidRPr="00381E2C">
              <w:t>11.</w:t>
            </w:r>
          </w:p>
          <w:p w14:paraId="6DAB3AAF" w14:textId="77777777" w:rsidR="006148E9" w:rsidRPr="00381E2C" w:rsidRDefault="006148E9" w:rsidP="00381E2C">
            <w:pPr>
              <w:pStyle w:val="0-Ishodi"/>
            </w:pPr>
          </w:p>
        </w:tc>
        <w:tc>
          <w:tcPr>
            <w:tcW w:w="1804" w:type="dxa"/>
            <w:gridSpan w:val="2"/>
            <w:shd w:val="clear" w:color="auto" w:fill="FADCB4"/>
          </w:tcPr>
          <w:p w14:paraId="5CF73E37" w14:textId="77777777" w:rsidR="006148E9" w:rsidRPr="00381E2C" w:rsidRDefault="006148E9" w:rsidP="007258EC">
            <w:pPr>
              <w:pStyle w:val="0-Ishodi"/>
              <w:suppressAutoHyphens/>
            </w:pPr>
            <w:r w:rsidRPr="00381E2C">
              <w:t>E. 1. 1</w:t>
            </w:r>
          </w:p>
          <w:p w14:paraId="141A9A87" w14:textId="77777777" w:rsidR="006148E9" w:rsidRPr="00381E2C" w:rsidRDefault="006148E9" w:rsidP="007258EC">
            <w:pPr>
              <w:pStyle w:val="0-Ishodi"/>
              <w:suppressAutoHyphens/>
            </w:pPr>
          </w:p>
          <w:p w14:paraId="5BA6D8A6" w14:textId="77777777" w:rsidR="006148E9" w:rsidRPr="00381E2C" w:rsidRDefault="006148E9" w:rsidP="007258EC">
            <w:pPr>
              <w:pStyle w:val="0-Ishodi"/>
              <w:suppressAutoHyphens/>
            </w:pPr>
            <w:r w:rsidRPr="00381E2C">
              <w:t>Barata podatcima prikazanim na različite načina.</w:t>
            </w:r>
          </w:p>
        </w:tc>
        <w:tc>
          <w:tcPr>
            <w:tcW w:w="3135" w:type="dxa"/>
            <w:gridSpan w:val="2"/>
          </w:tcPr>
          <w:p w14:paraId="2AD24D92" w14:textId="77777777" w:rsidR="006148E9" w:rsidRPr="00381E2C" w:rsidRDefault="006148E9" w:rsidP="00381E2C">
            <w:pPr>
              <w:pStyle w:val="0-Tekst"/>
            </w:pPr>
            <w:r w:rsidRPr="00381E2C">
              <w:t>Prikazuje podatke tablično, stupčastim dijagramom, histogramom, dijagramom stablo – list, linijskim dijagramom itd.</w:t>
            </w:r>
          </w:p>
          <w:p w14:paraId="1787A0A7" w14:textId="77777777" w:rsidR="00303F3C" w:rsidRDefault="006148E9" w:rsidP="00381E2C">
            <w:pPr>
              <w:pStyle w:val="0-Tekst"/>
            </w:pPr>
            <w:r w:rsidRPr="00381E2C">
              <w:t xml:space="preserve">Određuje srednje vrijednosti: mod, medijan, donji i gornji kvartil te standardnu devijaciju. </w:t>
            </w:r>
          </w:p>
          <w:p w14:paraId="60F697C7" w14:textId="38831349" w:rsidR="006148E9" w:rsidRPr="00381E2C" w:rsidRDefault="006148E9" w:rsidP="00381E2C">
            <w:pPr>
              <w:pStyle w:val="0-Tekst"/>
            </w:pPr>
            <w:r w:rsidRPr="00381E2C">
              <w:t>Crta brkatu kutiju.</w:t>
            </w:r>
          </w:p>
        </w:tc>
        <w:tc>
          <w:tcPr>
            <w:tcW w:w="2141" w:type="dxa"/>
            <w:gridSpan w:val="2"/>
          </w:tcPr>
          <w:p w14:paraId="6F29A0E8" w14:textId="77777777" w:rsidR="006148E9" w:rsidRPr="00381E2C" w:rsidRDefault="006148E9" w:rsidP="00381E2C">
            <w:pPr>
              <w:pStyle w:val="0-Tekst"/>
            </w:pPr>
            <w:r w:rsidRPr="00381E2C">
              <w:t>Prikuplja, organizira i grafički prikazuje podatke.</w:t>
            </w:r>
          </w:p>
        </w:tc>
        <w:tc>
          <w:tcPr>
            <w:tcW w:w="2141" w:type="dxa"/>
            <w:gridSpan w:val="2"/>
          </w:tcPr>
          <w:p w14:paraId="2B0EC889" w14:textId="77777777" w:rsidR="006148E9" w:rsidRPr="00381E2C" w:rsidRDefault="006148E9" w:rsidP="00381E2C">
            <w:pPr>
              <w:pStyle w:val="0-Tekst"/>
            </w:pPr>
            <w:r w:rsidRPr="00381E2C">
              <w:t>Određuje i interpretira srednje vrijednosti</w:t>
            </w:r>
          </w:p>
        </w:tc>
        <w:tc>
          <w:tcPr>
            <w:tcW w:w="2141" w:type="dxa"/>
          </w:tcPr>
          <w:p w14:paraId="71300B1B" w14:textId="77777777" w:rsidR="006148E9" w:rsidRPr="00381E2C" w:rsidRDefault="006148E9" w:rsidP="00381E2C">
            <w:pPr>
              <w:pStyle w:val="0-Tekst"/>
            </w:pPr>
            <w:r w:rsidRPr="00381E2C">
              <w:t>Određuje i interpretira  standardnu devijaciju i crta brkatu kutiju.</w:t>
            </w:r>
          </w:p>
        </w:tc>
        <w:tc>
          <w:tcPr>
            <w:tcW w:w="2142" w:type="dxa"/>
          </w:tcPr>
          <w:p w14:paraId="5B26F4C2" w14:textId="77777777" w:rsidR="006148E9" w:rsidRPr="00381E2C" w:rsidRDefault="006148E9" w:rsidP="00381E2C">
            <w:pPr>
              <w:pStyle w:val="0-Tekst"/>
            </w:pPr>
            <w:r w:rsidRPr="00381E2C">
              <w:t>Uspoređuje i interpretira više skupova istovrsnih podataka.</w:t>
            </w:r>
          </w:p>
        </w:tc>
      </w:tr>
      <w:tr w:rsidR="006148E9" w:rsidRPr="00381E2C" w14:paraId="73C61499" w14:textId="77777777" w:rsidTr="003605E1">
        <w:tc>
          <w:tcPr>
            <w:tcW w:w="13994" w:type="dxa"/>
            <w:gridSpan w:val="12"/>
          </w:tcPr>
          <w:p w14:paraId="112F4F72" w14:textId="743A81DF" w:rsidR="006148E9" w:rsidRPr="00381E2C" w:rsidRDefault="00EA07AA" w:rsidP="00381E2C">
            <w:pPr>
              <w:pStyle w:val="0-Tekst"/>
            </w:pPr>
            <w:r>
              <w:t>NAPOMENA:</w:t>
            </w:r>
          </w:p>
          <w:p w14:paraId="40815076" w14:textId="1CFF5340" w:rsidR="006148E9" w:rsidRPr="00381E2C" w:rsidRDefault="006148E9" w:rsidP="00381E2C">
            <w:pPr>
              <w:pStyle w:val="0-Tekst"/>
            </w:pPr>
            <w:r w:rsidRPr="00381E2C">
              <w:t>Prikazivanje mjera dijagramom brkate kutije omogućava lakšu interpretaciju tih mjera i lakšu usporedbu vi</w:t>
            </w:r>
            <w:r w:rsidR="00414D31">
              <w:t>še skupova istovrsnih podataka.</w:t>
            </w:r>
          </w:p>
          <w:p w14:paraId="3BF8A66B" w14:textId="77777777" w:rsidR="006148E9" w:rsidRPr="00381E2C" w:rsidRDefault="006148E9" w:rsidP="00381E2C">
            <w:pPr>
              <w:pStyle w:val="0-Tekst"/>
            </w:pPr>
            <w:r w:rsidRPr="00381E2C">
              <w:t>Primjer: Mjerenjem mase petnaest bjeloglavih supova, dobiveni su sljedeći podatci o masama jedinki:</w:t>
            </w:r>
          </w:p>
          <w:p w14:paraId="4D1531C2" w14:textId="77777777" w:rsidR="006148E9" w:rsidRPr="00381E2C" w:rsidRDefault="006148E9" w:rsidP="00381E2C">
            <w:pPr>
              <w:pStyle w:val="0-Tekst"/>
            </w:pPr>
            <w:r w:rsidRPr="00381E2C">
              <w:t>7.5, 7.8, 9.1, 9.3, 9.1, 8.2, 7.5, 7.5, 7.3, 8.2, 8.3, 8.8, 9.8, 7.3, 9.7.</w:t>
            </w:r>
          </w:p>
          <w:p w14:paraId="4122C5FB" w14:textId="203C496B" w:rsidR="006148E9" w:rsidRPr="00381E2C" w:rsidRDefault="00D402FB" w:rsidP="00381E2C">
            <w:pPr>
              <w:pStyle w:val="0-Tekst"/>
            </w:pPr>
            <w:r>
              <w:t>Odredite</w:t>
            </w:r>
            <w:r w:rsidR="006148E9" w:rsidRPr="00381E2C">
              <w:t xml:space="preserve"> statističke parametre (aritmetička sredina, mod, medijan, donji i gornji kvartil, standardnu devijaciju).</w:t>
            </w:r>
          </w:p>
          <w:p w14:paraId="6E11F43D" w14:textId="5E0C9365" w:rsidR="006148E9" w:rsidRPr="00381E2C" w:rsidRDefault="00C16878" w:rsidP="00381E2C">
            <w:pPr>
              <w:pStyle w:val="0-Tekst"/>
            </w:pPr>
            <w:r>
              <w:t>Objasnite</w:t>
            </w:r>
            <w:r w:rsidR="006148E9" w:rsidRPr="00381E2C">
              <w:t xml:space="preserve"> značenje standardne devijacije na primjeru toga uzorka bjeloglavih supova.</w:t>
            </w:r>
          </w:p>
          <w:p w14:paraId="41D3C1FE" w14:textId="2EA6882C" w:rsidR="00414D31" w:rsidRPr="00381E2C" w:rsidRDefault="00D402FB" w:rsidP="00381E2C">
            <w:pPr>
              <w:pStyle w:val="0-Tekst"/>
            </w:pPr>
            <w:r>
              <w:t>Prikažite</w:t>
            </w:r>
            <w:r w:rsidR="006148E9" w:rsidRPr="00381E2C">
              <w:t xml:space="preserve"> statističke parametre toga uzorka dijagramom brkate kutije.</w:t>
            </w:r>
          </w:p>
        </w:tc>
      </w:tr>
      <w:tr w:rsidR="009E4C84" w:rsidRPr="009E4C84" w14:paraId="75655516" w14:textId="77777777" w:rsidTr="003605E1">
        <w:tc>
          <w:tcPr>
            <w:tcW w:w="482" w:type="dxa"/>
          </w:tcPr>
          <w:p w14:paraId="4F68EC29" w14:textId="35D8022C" w:rsidR="009E4C84" w:rsidRPr="009E4C84" w:rsidRDefault="009E4C84" w:rsidP="009E4C84">
            <w:pPr>
              <w:spacing w:after="0"/>
              <w:rPr>
                <w:rFonts w:ascii="VladaRHSans Lt" w:eastAsia="Times New Roman" w:hAnsi="VladaRHSans Lt" w:cs="Segoe UI Light"/>
                <w:smallCaps/>
                <w:sz w:val="19"/>
                <w:szCs w:val="20"/>
                <w:lang w:eastAsia="hr-HR"/>
              </w:rPr>
            </w:pPr>
          </w:p>
        </w:tc>
        <w:tc>
          <w:tcPr>
            <w:tcW w:w="1803" w:type="dxa"/>
            <w:gridSpan w:val="2"/>
            <w:shd w:val="clear" w:color="auto" w:fill="FFCDCD"/>
          </w:tcPr>
          <w:p w14:paraId="0738BC76" w14:textId="087A7188" w:rsidR="009E4C84" w:rsidRPr="009E4C84" w:rsidRDefault="009E4C84" w:rsidP="009E4C84">
            <w:pPr>
              <w:spacing w:after="0"/>
              <w:rPr>
                <w:rFonts w:ascii="VladaRHSans Lt" w:eastAsia="Times New Roman" w:hAnsi="VladaRHSans Lt" w:cs="Segoe UI Light"/>
                <w:smallCaps/>
                <w:sz w:val="19"/>
                <w:szCs w:val="20"/>
                <w:lang w:eastAsia="hr-HR"/>
              </w:rPr>
            </w:pPr>
            <w:r>
              <w:rPr>
                <w:rFonts w:ascii="VladaRHSans Lt" w:eastAsia="Times New Roman" w:hAnsi="VladaRHSans Lt" w:cs="Segoe UI Light"/>
                <w:smallCaps/>
                <w:sz w:val="19"/>
                <w:szCs w:val="20"/>
                <w:lang w:eastAsia="hr-HR"/>
              </w:rPr>
              <w:t xml:space="preserve">A. </w:t>
            </w:r>
            <w:r w:rsidR="003605E1">
              <w:rPr>
                <w:rFonts w:ascii="VladaRHSans Lt" w:eastAsia="Times New Roman" w:hAnsi="VladaRHSans Lt" w:cs="Segoe UI Light"/>
                <w:smallCaps/>
                <w:sz w:val="19"/>
                <w:szCs w:val="20"/>
                <w:lang w:eastAsia="hr-HR"/>
              </w:rPr>
              <w:t>1</w:t>
            </w:r>
          </w:p>
          <w:p w14:paraId="26A2ACFF" w14:textId="77777777" w:rsidR="009E4C84" w:rsidRPr="009E4C84" w:rsidRDefault="009E4C84" w:rsidP="009E4C84">
            <w:pPr>
              <w:spacing w:after="0"/>
              <w:rPr>
                <w:rFonts w:ascii="VladaRHSans Lt" w:eastAsia="Times New Roman" w:hAnsi="VladaRHSans Lt" w:cs="Segoe UI Light"/>
                <w:smallCaps/>
                <w:sz w:val="19"/>
                <w:szCs w:val="20"/>
                <w:lang w:eastAsia="hr-HR"/>
              </w:rPr>
            </w:pPr>
          </w:p>
          <w:p w14:paraId="54A98ECC" w14:textId="77777777" w:rsidR="009E4C84" w:rsidRPr="003605E1" w:rsidRDefault="009E4C84" w:rsidP="009E4C84">
            <w:pPr>
              <w:spacing w:after="0"/>
              <w:rPr>
                <w:rFonts w:ascii="VladaRHSans Lt" w:eastAsia="Times New Roman" w:hAnsi="VladaRHSans Lt" w:cs="Segoe UI Light"/>
                <w:smallCaps/>
                <w:color w:val="FF0000"/>
                <w:sz w:val="19"/>
                <w:szCs w:val="20"/>
                <w:lang w:eastAsia="hr-HR"/>
              </w:rPr>
            </w:pPr>
            <w:r w:rsidRPr="003605E1">
              <w:rPr>
                <w:rFonts w:ascii="VladaRHSans Lt" w:eastAsia="Times New Roman" w:hAnsi="VladaRHSans Lt" w:cs="Segoe UI Light"/>
                <w:smallCaps/>
                <w:color w:val="FF0000"/>
                <w:sz w:val="19"/>
                <w:szCs w:val="20"/>
                <w:lang w:eastAsia="hr-HR"/>
              </w:rPr>
              <w:t>Računa  s realnim brojevima.</w:t>
            </w:r>
          </w:p>
          <w:p w14:paraId="4B1C147E" w14:textId="77777777" w:rsidR="009E4C84" w:rsidRPr="003605E1" w:rsidRDefault="009E4C84" w:rsidP="009E4C84">
            <w:pPr>
              <w:spacing w:after="0"/>
              <w:rPr>
                <w:rFonts w:ascii="VladaRHSans Lt" w:eastAsia="Times New Roman" w:hAnsi="VladaRHSans Lt" w:cs="Segoe UI Light"/>
                <w:smallCaps/>
                <w:color w:val="FF0000"/>
                <w:sz w:val="19"/>
                <w:szCs w:val="20"/>
                <w:lang w:eastAsia="hr-HR"/>
              </w:rPr>
            </w:pPr>
          </w:p>
          <w:p w14:paraId="49D379F8" w14:textId="7CC195B5" w:rsidR="009E4C84" w:rsidRPr="009E4C84" w:rsidRDefault="009E4C84" w:rsidP="009E4C84">
            <w:pPr>
              <w:spacing w:after="0"/>
              <w:rPr>
                <w:rFonts w:ascii="VladaRHSans Lt" w:eastAsia="Times New Roman" w:hAnsi="VladaRHSans Lt" w:cs="Segoe UI Light"/>
                <w:smallCaps/>
                <w:sz w:val="19"/>
                <w:szCs w:val="20"/>
                <w:lang w:eastAsia="hr-HR"/>
              </w:rPr>
            </w:pPr>
            <w:r w:rsidRPr="003605E1">
              <w:rPr>
                <w:rFonts w:ascii="VladaRHSans Lt" w:eastAsia="Times New Roman" w:hAnsi="VladaRHSans Lt" w:cs="Segoe UI Light"/>
                <w:smallCaps/>
                <w:color w:val="FF0000"/>
                <w:sz w:val="19"/>
                <w:szCs w:val="20"/>
                <w:lang w:eastAsia="hr-HR"/>
              </w:rPr>
              <w:t>IZBORNI ISHOD</w:t>
            </w:r>
          </w:p>
        </w:tc>
        <w:tc>
          <w:tcPr>
            <w:tcW w:w="3125" w:type="dxa"/>
            <w:gridSpan w:val="2"/>
          </w:tcPr>
          <w:p w14:paraId="50FAF5EF" w14:textId="77777777" w:rsidR="009E4C84" w:rsidRPr="009E4C84" w:rsidRDefault="009E4C84" w:rsidP="009E4C84">
            <w:pPr>
              <w:spacing w:after="0"/>
              <w:rPr>
                <w:rFonts w:ascii="VladaRHSans Lt" w:hAnsi="VladaRHSans Lt"/>
                <w:sz w:val="19"/>
                <w:lang w:eastAsia="hr-HR"/>
              </w:rPr>
            </w:pPr>
            <w:r w:rsidRPr="009E4C84">
              <w:rPr>
                <w:rFonts w:ascii="VladaRHSans Lt" w:hAnsi="VladaRHSans Lt"/>
                <w:sz w:val="19"/>
                <w:lang w:eastAsia="hr-HR"/>
              </w:rPr>
              <w:t xml:space="preserve">Računa vrijednosti brojevnih izraza poštujući redoslijed računskih operacija. </w:t>
            </w:r>
          </w:p>
          <w:p w14:paraId="46B9BFAB" w14:textId="77777777" w:rsidR="009E4C84" w:rsidRPr="009E4C84" w:rsidRDefault="009E4C84" w:rsidP="009E4C84">
            <w:pPr>
              <w:spacing w:after="0"/>
              <w:rPr>
                <w:rFonts w:ascii="VladaRHSans Lt" w:hAnsi="VladaRHSans Lt"/>
                <w:sz w:val="19"/>
                <w:lang w:eastAsia="hr-HR"/>
              </w:rPr>
            </w:pPr>
            <w:r w:rsidRPr="009E4C84">
              <w:rPr>
                <w:rFonts w:ascii="VladaRHSans Lt" w:hAnsi="VladaRHSans Lt"/>
                <w:sz w:val="19"/>
                <w:lang w:eastAsia="hr-HR"/>
              </w:rPr>
              <w:t xml:space="preserve">Procjenjuje, zaokružuje i računa u problemskim situacijama različitih razina složenosti. </w:t>
            </w:r>
          </w:p>
          <w:p w14:paraId="5EFAE7E6" w14:textId="77777777" w:rsidR="009E4C84" w:rsidRPr="009E4C84" w:rsidRDefault="009E4C84" w:rsidP="009E4C84">
            <w:pPr>
              <w:spacing w:after="0"/>
              <w:rPr>
                <w:rFonts w:ascii="VladaRHSans Lt" w:hAnsi="VladaRHSans Lt"/>
                <w:sz w:val="19"/>
                <w:lang w:eastAsia="hr-HR"/>
              </w:rPr>
            </w:pPr>
            <w:r w:rsidRPr="009E4C84">
              <w:rPr>
                <w:rFonts w:ascii="VladaRHSans Lt" w:hAnsi="VladaRHSans Lt"/>
                <w:sz w:val="19"/>
                <w:lang w:eastAsia="hr-HR"/>
              </w:rPr>
              <w:t>Računa aritmetičku sredinu statističkih podataka prikazanih na različite načine.</w:t>
            </w:r>
          </w:p>
        </w:tc>
        <w:tc>
          <w:tcPr>
            <w:tcW w:w="2146" w:type="dxa"/>
            <w:gridSpan w:val="2"/>
          </w:tcPr>
          <w:p w14:paraId="5A9F4828" w14:textId="77777777" w:rsidR="009E4C84" w:rsidRPr="009E4C84" w:rsidRDefault="009E4C84" w:rsidP="009E4C84">
            <w:pPr>
              <w:suppressAutoHyphens/>
              <w:spacing w:after="0"/>
              <w:rPr>
                <w:rFonts w:ascii="VladaRHSans Lt" w:hAnsi="VladaRHSans Lt"/>
                <w:sz w:val="19"/>
                <w:lang w:eastAsia="hr-HR"/>
              </w:rPr>
            </w:pPr>
            <w:r w:rsidRPr="009E4C84">
              <w:rPr>
                <w:rFonts w:ascii="VladaRHSans Lt" w:hAnsi="VladaRHSans Lt"/>
                <w:sz w:val="19"/>
                <w:lang w:eastAsia="hr-HR"/>
              </w:rPr>
              <w:t>Računa</w:t>
            </w:r>
            <w:r w:rsidRPr="009E4C84">
              <w:rPr>
                <w:rFonts w:ascii="Calibri" w:hAnsi="Calibri" w:cs="Calibri"/>
                <w:sz w:val="19"/>
                <w:lang w:eastAsia="hr-HR"/>
              </w:rPr>
              <w:t xml:space="preserve"> </w:t>
            </w:r>
            <w:r w:rsidRPr="009E4C84">
              <w:rPr>
                <w:rFonts w:ascii="VladaRHSans Lt" w:hAnsi="VladaRHSans Lt"/>
                <w:sz w:val="19"/>
                <w:lang w:eastAsia="hr-HR"/>
              </w:rPr>
              <w:t>vrijednost jednostavnih izraza</w:t>
            </w:r>
            <w:r w:rsidRPr="009E4C84">
              <w:rPr>
                <w:rFonts w:ascii="Calibri" w:hAnsi="Calibri" w:cs="Calibri"/>
                <w:sz w:val="19"/>
                <w:lang w:eastAsia="hr-HR"/>
              </w:rPr>
              <w:t xml:space="preserve"> </w:t>
            </w:r>
            <w:r w:rsidRPr="009E4C84">
              <w:rPr>
                <w:rFonts w:ascii="VladaRHSans Lt" w:hAnsi="VladaRHSans Lt"/>
                <w:sz w:val="19"/>
                <w:lang w:eastAsia="hr-HR"/>
              </w:rPr>
              <w:t>s vi</w:t>
            </w:r>
            <w:r w:rsidRPr="009E4C84">
              <w:rPr>
                <w:rFonts w:ascii="VladaRHSans Lt" w:hAnsi="VladaRHSans Lt" w:cs="VladaRHSans Lt"/>
                <w:sz w:val="19"/>
                <w:lang w:eastAsia="hr-HR"/>
              </w:rPr>
              <w:t>š</w:t>
            </w:r>
            <w:r w:rsidRPr="009E4C84">
              <w:rPr>
                <w:rFonts w:ascii="VladaRHSans Lt" w:hAnsi="VladaRHSans Lt"/>
                <w:sz w:val="19"/>
                <w:lang w:eastAsia="hr-HR"/>
              </w:rPr>
              <w:t>e ra</w:t>
            </w:r>
            <w:r w:rsidRPr="009E4C84">
              <w:rPr>
                <w:rFonts w:ascii="VladaRHSans Lt" w:hAnsi="VladaRHSans Lt" w:cs="VladaRHSans Lt"/>
                <w:sz w:val="19"/>
                <w:lang w:eastAsia="hr-HR"/>
              </w:rPr>
              <w:t>č</w:t>
            </w:r>
            <w:r w:rsidRPr="009E4C84">
              <w:rPr>
                <w:rFonts w:ascii="VladaRHSans Lt" w:hAnsi="VladaRHSans Lt"/>
                <w:sz w:val="19"/>
                <w:lang w:eastAsia="hr-HR"/>
              </w:rPr>
              <w:t>unskih operacija te zagradama.</w:t>
            </w:r>
          </w:p>
        </w:tc>
        <w:tc>
          <w:tcPr>
            <w:tcW w:w="2146" w:type="dxa"/>
            <w:gridSpan w:val="2"/>
          </w:tcPr>
          <w:p w14:paraId="2BA00C10" w14:textId="77777777" w:rsidR="009E4C84" w:rsidRPr="009E4C84" w:rsidRDefault="009E4C84" w:rsidP="009E4C84">
            <w:pPr>
              <w:spacing w:after="0"/>
              <w:rPr>
                <w:rFonts w:ascii="VladaRHSans Lt" w:hAnsi="VladaRHSans Lt"/>
                <w:sz w:val="19"/>
                <w:lang w:eastAsia="hr-HR"/>
              </w:rPr>
            </w:pPr>
            <w:r w:rsidRPr="009E4C84">
              <w:rPr>
                <w:rFonts w:ascii="VladaRHSans Lt" w:hAnsi="VladaRHSans Lt"/>
                <w:sz w:val="19"/>
                <w:lang w:eastAsia="hr-HR"/>
              </w:rPr>
              <w:t>Rješava jednostavne probleme uz procjenu rješenja.</w:t>
            </w:r>
          </w:p>
        </w:tc>
        <w:tc>
          <w:tcPr>
            <w:tcW w:w="2146" w:type="dxa"/>
            <w:gridSpan w:val="2"/>
          </w:tcPr>
          <w:p w14:paraId="35FB7A02" w14:textId="77777777" w:rsidR="009E4C84" w:rsidRPr="009E4C84" w:rsidRDefault="009E4C84" w:rsidP="009E4C84">
            <w:pPr>
              <w:spacing w:after="0"/>
              <w:rPr>
                <w:rFonts w:ascii="VladaRHSans Lt" w:hAnsi="VladaRHSans Lt"/>
                <w:sz w:val="19"/>
                <w:lang w:eastAsia="hr-HR"/>
              </w:rPr>
            </w:pPr>
            <w:r w:rsidRPr="009E4C84">
              <w:rPr>
                <w:rFonts w:ascii="VladaRHSans Lt" w:hAnsi="VladaRHSans Lt"/>
                <w:sz w:val="19"/>
                <w:lang w:eastAsia="hr-HR"/>
              </w:rPr>
              <w:t>Računa</w:t>
            </w:r>
            <w:r w:rsidRPr="009E4C84">
              <w:rPr>
                <w:rFonts w:ascii="Calibri" w:hAnsi="Calibri" w:cs="Calibri"/>
                <w:sz w:val="19"/>
                <w:lang w:eastAsia="hr-HR"/>
              </w:rPr>
              <w:t xml:space="preserve"> </w:t>
            </w:r>
            <w:r w:rsidRPr="009E4C84">
              <w:rPr>
                <w:rFonts w:ascii="VladaRHSans Lt" w:hAnsi="VladaRHSans Lt"/>
                <w:sz w:val="19"/>
                <w:lang w:eastAsia="hr-HR"/>
              </w:rPr>
              <w:t>vrijednost slo</w:t>
            </w:r>
            <w:r w:rsidRPr="009E4C84">
              <w:rPr>
                <w:rFonts w:ascii="VladaRHSans Lt" w:hAnsi="VladaRHSans Lt" w:cs="VladaRHSans Lt"/>
                <w:sz w:val="19"/>
                <w:lang w:eastAsia="hr-HR"/>
              </w:rPr>
              <w:t>ž</w:t>
            </w:r>
            <w:r w:rsidRPr="009E4C84">
              <w:rPr>
                <w:rFonts w:ascii="VladaRHSans Lt" w:hAnsi="VladaRHSans Lt"/>
                <w:sz w:val="19"/>
                <w:lang w:eastAsia="hr-HR"/>
              </w:rPr>
              <w:t>enijih izraza</w:t>
            </w:r>
            <w:r w:rsidRPr="009E4C84">
              <w:rPr>
                <w:rFonts w:ascii="Calibri" w:hAnsi="Calibri" w:cs="Calibri"/>
                <w:sz w:val="19"/>
                <w:lang w:eastAsia="hr-HR"/>
              </w:rPr>
              <w:t xml:space="preserve"> </w:t>
            </w:r>
            <w:r w:rsidRPr="009E4C84">
              <w:rPr>
                <w:rFonts w:ascii="VladaRHSans Lt" w:hAnsi="VladaRHSans Lt"/>
                <w:sz w:val="19"/>
                <w:lang w:eastAsia="hr-HR"/>
              </w:rPr>
              <w:t>s vi</w:t>
            </w:r>
            <w:r w:rsidRPr="009E4C84">
              <w:rPr>
                <w:rFonts w:ascii="VladaRHSans Lt" w:hAnsi="VladaRHSans Lt" w:cs="VladaRHSans Lt"/>
                <w:sz w:val="19"/>
                <w:lang w:eastAsia="hr-HR"/>
              </w:rPr>
              <w:t>š</w:t>
            </w:r>
            <w:r w:rsidRPr="009E4C84">
              <w:rPr>
                <w:rFonts w:ascii="VladaRHSans Lt" w:hAnsi="VladaRHSans Lt"/>
                <w:sz w:val="19"/>
                <w:lang w:eastAsia="hr-HR"/>
              </w:rPr>
              <w:t>e ra</w:t>
            </w:r>
            <w:r w:rsidRPr="009E4C84">
              <w:rPr>
                <w:rFonts w:ascii="VladaRHSans Lt" w:hAnsi="VladaRHSans Lt" w:cs="VladaRHSans Lt"/>
                <w:sz w:val="19"/>
                <w:lang w:eastAsia="hr-HR"/>
              </w:rPr>
              <w:t>č</w:t>
            </w:r>
            <w:r w:rsidRPr="009E4C84">
              <w:rPr>
                <w:rFonts w:ascii="VladaRHSans Lt" w:hAnsi="VladaRHSans Lt"/>
                <w:sz w:val="19"/>
                <w:lang w:eastAsia="hr-HR"/>
              </w:rPr>
              <w:t>unskih operacija i zagradama te aritmetičku sredinu.</w:t>
            </w:r>
          </w:p>
        </w:tc>
        <w:tc>
          <w:tcPr>
            <w:tcW w:w="2146" w:type="dxa"/>
          </w:tcPr>
          <w:p w14:paraId="0B848169" w14:textId="77777777" w:rsidR="009E4C84" w:rsidRPr="009E4C84" w:rsidRDefault="009E4C84" w:rsidP="009E4C84">
            <w:pPr>
              <w:spacing w:after="0"/>
              <w:rPr>
                <w:rFonts w:ascii="VladaRHSans Lt" w:hAnsi="VladaRHSans Lt"/>
                <w:sz w:val="19"/>
                <w:lang w:eastAsia="hr-HR"/>
              </w:rPr>
            </w:pPr>
            <w:r w:rsidRPr="009E4C84">
              <w:rPr>
                <w:rFonts w:ascii="VladaRHSans Lt" w:hAnsi="VladaRHSans Lt"/>
                <w:sz w:val="19"/>
                <w:lang w:eastAsia="hr-HR"/>
              </w:rPr>
              <w:t>Računa s realnim brojevima rješavajući probleme i utvrđujući smislenost rješenja.</w:t>
            </w:r>
          </w:p>
        </w:tc>
      </w:tr>
    </w:tbl>
    <w:p w14:paraId="70AAEC5F" w14:textId="77777777" w:rsidR="006148E9" w:rsidRDefault="006148E9" w:rsidP="006148E9"/>
    <w:p w14:paraId="683AFBC9" w14:textId="77777777" w:rsidR="006148E9" w:rsidRDefault="006148E9" w:rsidP="006148E9"/>
    <w:p w14:paraId="39DA30DA" w14:textId="77777777" w:rsidR="006148E9" w:rsidRDefault="006148E9" w:rsidP="006148E9"/>
    <w:p w14:paraId="0290E514" w14:textId="77777777" w:rsidR="00716478" w:rsidRDefault="00716478" w:rsidP="00716478">
      <w:pPr>
        <w:pStyle w:val="CKR-H3"/>
      </w:pPr>
    </w:p>
    <w:p w14:paraId="0BB0E77E" w14:textId="77777777" w:rsidR="0048782C" w:rsidRPr="0048782C" w:rsidRDefault="0048782C" w:rsidP="00716478">
      <w:pPr>
        <w:pStyle w:val="CKR-H3"/>
        <w:jc w:val="center"/>
        <w:rPr>
          <w:szCs w:val="24"/>
        </w:rPr>
      </w:pPr>
    </w:p>
    <w:p w14:paraId="1CAD7B3C" w14:textId="77FAC692" w:rsidR="0048782C" w:rsidRDefault="0048782C" w:rsidP="00716478">
      <w:pPr>
        <w:pStyle w:val="CKR-H3"/>
        <w:jc w:val="center"/>
        <w:rPr>
          <w:szCs w:val="24"/>
        </w:rPr>
      </w:pPr>
    </w:p>
    <w:p w14:paraId="6AA0C101" w14:textId="5A24A7AF" w:rsidR="00F32844" w:rsidRDefault="00F32844" w:rsidP="00716478">
      <w:pPr>
        <w:pStyle w:val="CKR-H3"/>
        <w:jc w:val="center"/>
        <w:rPr>
          <w:sz w:val="36"/>
          <w:szCs w:val="36"/>
        </w:rPr>
      </w:pPr>
    </w:p>
    <w:p w14:paraId="4B41D4AB" w14:textId="02771223" w:rsidR="00F32844" w:rsidRDefault="00F32844" w:rsidP="00716478">
      <w:pPr>
        <w:pStyle w:val="CKR-H3"/>
        <w:jc w:val="center"/>
        <w:rPr>
          <w:sz w:val="36"/>
          <w:szCs w:val="36"/>
        </w:rPr>
      </w:pPr>
    </w:p>
    <w:p w14:paraId="2CFF8961" w14:textId="7D33251F" w:rsidR="00F32844" w:rsidRDefault="00F32844" w:rsidP="00716478">
      <w:pPr>
        <w:pStyle w:val="CKR-H3"/>
        <w:jc w:val="center"/>
        <w:rPr>
          <w:sz w:val="36"/>
          <w:szCs w:val="36"/>
        </w:rPr>
      </w:pPr>
    </w:p>
    <w:p w14:paraId="2E2415DE" w14:textId="1DDC63BD" w:rsidR="00F32844" w:rsidRDefault="00F32844" w:rsidP="00716478">
      <w:pPr>
        <w:pStyle w:val="CKR-H3"/>
        <w:jc w:val="center"/>
        <w:rPr>
          <w:sz w:val="36"/>
          <w:szCs w:val="36"/>
        </w:rPr>
      </w:pPr>
    </w:p>
    <w:p w14:paraId="3C37343B" w14:textId="19323EA9" w:rsidR="001B705F" w:rsidRDefault="001B705F" w:rsidP="00E05AFD">
      <w:pPr>
        <w:pStyle w:val="CKR-H3"/>
        <w:rPr>
          <w:sz w:val="36"/>
          <w:szCs w:val="36"/>
        </w:rPr>
      </w:pPr>
    </w:p>
    <w:p w14:paraId="379A9A5C" w14:textId="705FA6A7" w:rsidR="00E05AFD" w:rsidRDefault="00E05AFD" w:rsidP="00E05AFD">
      <w:pPr>
        <w:pStyle w:val="CKR-H3"/>
        <w:rPr>
          <w:sz w:val="36"/>
          <w:szCs w:val="36"/>
        </w:rPr>
      </w:pPr>
    </w:p>
    <w:p w14:paraId="20894284" w14:textId="44FF2CA7" w:rsidR="00E05AFD" w:rsidRDefault="00E05AFD" w:rsidP="00E05AFD">
      <w:pPr>
        <w:pStyle w:val="CKR-H3"/>
        <w:rPr>
          <w:sz w:val="36"/>
          <w:szCs w:val="36"/>
        </w:rPr>
      </w:pPr>
    </w:p>
    <w:p w14:paraId="0C60CC2D" w14:textId="77777777" w:rsidR="00E05AFD" w:rsidRPr="00F32844" w:rsidRDefault="00E05AFD" w:rsidP="00E05AFD">
      <w:pPr>
        <w:pStyle w:val="CKR-H3"/>
        <w:rPr>
          <w:sz w:val="36"/>
          <w:szCs w:val="36"/>
        </w:rPr>
      </w:pPr>
    </w:p>
    <w:p w14:paraId="465D6895" w14:textId="2251B7BA" w:rsidR="006148E9" w:rsidRPr="00BF5DDE" w:rsidRDefault="006148E9" w:rsidP="00F32844">
      <w:pPr>
        <w:pStyle w:val="CKR-H3"/>
        <w:numPr>
          <w:ilvl w:val="0"/>
          <w:numId w:val="12"/>
        </w:numPr>
        <w:jc w:val="center"/>
        <w:rPr>
          <w:sz w:val="40"/>
          <w:szCs w:val="40"/>
        </w:rPr>
      </w:pPr>
      <w:r w:rsidRPr="00BF5DDE">
        <w:rPr>
          <w:sz w:val="40"/>
          <w:szCs w:val="40"/>
        </w:rPr>
        <w:t xml:space="preserve">razred </w:t>
      </w:r>
      <w:r w:rsidR="00716478" w:rsidRPr="00BF5DDE">
        <w:rPr>
          <w:sz w:val="40"/>
          <w:szCs w:val="40"/>
        </w:rPr>
        <w:t xml:space="preserve">četverogodišnje </w:t>
      </w:r>
      <w:r w:rsidRPr="00BF5DDE">
        <w:rPr>
          <w:sz w:val="40"/>
          <w:szCs w:val="40"/>
        </w:rPr>
        <w:t>srednje škole (</w:t>
      </w:r>
      <w:r w:rsidR="00716478" w:rsidRPr="00BF5DDE">
        <w:rPr>
          <w:sz w:val="40"/>
          <w:szCs w:val="40"/>
        </w:rPr>
        <w:t>140 sati</w:t>
      </w:r>
      <w:r w:rsidRPr="00BF5DDE">
        <w:rPr>
          <w:sz w:val="40"/>
          <w:szCs w:val="40"/>
        </w:rPr>
        <w:t>)</w:t>
      </w:r>
    </w:p>
    <w:p w14:paraId="48117054" w14:textId="5519244E" w:rsidR="00F32844" w:rsidRDefault="00F32844" w:rsidP="00F32844">
      <w:pPr>
        <w:pStyle w:val="CKR-H3"/>
        <w:jc w:val="center"/>
        <w:rPr>
          <w:sz w:val="36"/>
          <w:szCs w:val="36"/>
        </w:rPr>
      </w:pPr>
    </w:p>
    <w:p w14:paraId="4092ACF0" w14:textId="64F6B095" w:rsidR="00F32844" w:rsidRDefault="00F32844" w:rsidP="00F32844">
      <w:pPr>
        <w:pStyle w:val="CKR-H3"/>
        <w:jc w:val="center"/>
        <w:rPr>
          <w:sz w:val="36"/>
          <w:szCs w:val="36"/>
        </w:rPr>
      </w:pPr>
    </w:p>
    <w:p w14:paraId="2CDB9B1E" w14:textId="77777777" w:rsidR="001B705F" w:rsidRDefault="001B705F" w:rsidP="00F32844">
      <w:pPr>
        <w:pStyle w:val="CKR-H3"/>
        <w:jc w:val="center"/>
        <w:rPr>
          <w:sz w:val="36"/>
          <w:szCs w:val="36"/>
        </w:rPr>
      </w:pPr>
    </w:p>
    <w:p w14:paraId="7FDAA603" w14:textId="77777777" w:rsidR="001B705F" w:rsidRDefault="001B705F" w:rsidP="00F32844">
      <w:pPr>
        <w:pStyle w:val="CKR-H3"/>
        <w:jc w:val="center"/>
        <w:rPr>
          <w:sz w:val="36"/>
          <w:szCs w:val="36"/>
        </w:rPr>
      </w:pPr>
    </w:p>
    <w:p w14:paraId="021FB250" w14:textId="77777777" w:rsidR="001B705F" w:rsidRDefault="001B705F" w:rsidP="00F32844">
      <w:pPr>
        <w:pStyle w:val="CKR-H3"/>
        <w:jc w:val="center"/>
        <w:rPr>
          <w:sz w:val="36"/>
          <w:szCs w:val="36"/>
        </w:rPr>
      </w:pPr>
    </w:p>
    <w:p w14:paraId="24908AD4" w14:textId="09505E1D" w:rsidR="006148E9" w:rsidRDefault="006148E9" w:rsidP="006148E9"/>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5"/>
        <w:gridCol w:w="10"/>
        <w:gridCol w:w="2196"/>
        <w:gridCol w:w="2793"/>
        <w:gridCol w:w="40"/>
        <w:gridCol w:w="2087"/>
        <w:gridCol w:w="30"/>
        <w:gridCol w:w="2098"/>
        <w:gridCol w:w="20"/>
        <w:gridCol w:w="2108"/>
        <w:gridCol w:w="9"/>
        <w:gridCol w:w="2119"/>
      </w:tblGrid>
      <w:tr w:rsidR="006148E9" w:rsidRPr="00381E2C" w14:paraId="787DC286" w14:textId="77777777" w:rsidTr="00381E2C">
        <w:trPr>
          <w:trHeight w:val="425"/>
          <w:tblHeader/>
        </w:trPr>
        <w:tc>
          <w:tcPr>
            <w:tcW w:w="13994" w:type="dxa"/>
            <w:gridSpan w:val="12"/>
            <w:shd w:val="clear" w:color="auto" w:fill="B4DCEB"/>
            <w:vAlign w:val="center"/>
          </w:tcPr>
          <w:p w14:paraId="582AAEB9" w14:textId="77777777" w:rsidR="006148E9" w:rsidRPr="00381E2C" w:rsidRDefault="006148E9" w:rsidP="00716478">
            <w:pPr>
              <w:pStyle w:val="0-Vrh"/>
            </w:pPr>
            <w:r w:rsidRPr="00381E2C">
              <w:lastRenderedPageBreak/>
              <w:t>MATEMATIKA – NA KRAJU 2. RAZREDA ČETVEROGODIŠNJE SREDNJE ŠKOLE (</w:t>
            </w:r>
            <w:r w:rsidR="00716478">
              <w:t>140 sati</w:t>
            </w:r>
            <w:r w:rsidRPr="00381E2C">
              <w:t>) UČENIK:</w:t>
            </w:r>
          </w:p>
        </w:tc>
      </w:tr>
      <w:tr w:rsidR="006148E9" w:rsidRPr="00381E2C" w14:paraId="100B46E3" w14:textId="77777777" w:rsidTr="00381E2C">
        <w:trPr>
          <w:tblHeader/>
        </w:trPr>
        <w:tc>
          <w:tcPr>
            <w:tcW w:w="13994" w:type="dxa"/>
            <w:gridSpan w:val="12"/>
            <w:shd w:val="clear" w:color="auto" w:fill="C8FAFA"/>
            <w:vAlign w:val="center"/>
          </w:tcPr>
          <w:p w14:paraId="0B9C8E49" w14:textId="1BF2775F" w:rsidR="006148E9" w:rsidRPr="00381E2C" w:rsidRDefault="006148E9" w:rsidP="00381E2C">
            <w:pPr>
              <w:pStyle w:val="0-Vrh"/>
            </w:pPr>
            <w:r w:rsidRPr="00381E2C">
              <w:t xml:space="preserve">DOMENE: A – BROJEVI, B – ALGEBRA I FUNKCIJE, C – OBLIK I </w:t>
            </w:r>
            <w:r w:rsidR="00DB1F25">
              <w:t xml:space="preserve">PROSTOR, D – MJERENJE, E – </w:t>
            </w:r>
            <w:r w:rsidR="0049276F">
              <w:t>PODATCI</w:t>
            </w:r>
            <w:r w:rsidRPr="00381E2C">
              <w:t>, STATISTIKA I VJEROJATNOST</w:t>
            </w:r>
          </w:p>
        </w:tc>
      </w:tr>
      <w:tr w:rsidR="006148E9" w:rsidRPr="00381E2C" w14:paraId="455EDDFD" w14:textId="77777777" w:rsidTr="00381E2C">
        <w:trPr>
          <w:tblHeader/>
        </w:trPr>
        <w:tc>
          <w:tcPr>
            <w:tcW w:w="485" w:type="dxa"/>
            <w:vMerge w:val="restart"/>
            <w:shd w:val="clear" w:color="auto" w:fill="D7B9EB"/>
            <w:vAlign w:val="center"/>
          </w:tcPr>
          <w:p w14:paraId="1BAB2711" w14:textId="0DD072FB" w:rsidR="006148E9" w:rsidRPr="00E05AFD" w:rsidRDefault="00381E2C" w:rsidP="00381E2C">
            <w:pPr>
              <w:pStyle w:val="0-Naslov"/>
              <w:rPr>
                <w:sz w:val="16"/>
                <w:szCs w:val="16"/>
              </w:rPr>
            </w:pPr>
            <w:r w:rsidRPr="00E05AFD">
              <w:rPr>
                <w:sz w:val="16"/>
                <w:szCs w:val="16"/>
              </w:rPr>
              <w:t>RB</w:t>
            </w:r>
            <w:r w:rsidR="00E05AFD" w:rsidRPr="00E05AFD">
              <w:rPr>
                <w:sz w:val="16"/>
                <w:szCs w:val="16"/>
              </w:rPr>
              <w:t>.</w:t>
            </w:r>
          </w:p>
        </w:tc>
        <w:tc>
          <w:tcPr>
            <w:tcW w:w="2205" w:type="dxa"/>
            <w:gridSpan w:val="2"/>
            <w:vMerge w:val="restart"/>
            <w:shd w:val="clear" w:color="auto" w:fill="D7B9EB"/>
            <w:vAlign w:val="center"/>
          </w:tcPr>
          <w:p w14:paraId="10067E49" w14:textId="77777777" w:rsidR="006148E9" w:rsidRPr="00381E2C" w:rsidRDefault="006148E9" w:rsidP="00381E2C">
            <w:pPr>
              <w:pStyle w:val="0-Naslov"/>
            </w:pPr>
            <w:r w:rsidRPr="00381E2C">
              <w:t>ISHOD</w:t>
            </w:r>
          </w:p>
        </w:tc>
        <w:tc>
          <w:tcPr>
            <w:tcW w:w="2793" w:type="dxa"/>
            <w:vMerge w:val="restart"/>
            <w:shd w:val="clear" w:color="auto" w:fill="D7B9EB"/>
            <w:vAlign w:val="center"/>
          </w:tcPr>
          <w:p w14:paraId="64277874" w14:textId="77777777" w:rsidR="006148E9" w:rsidRPr="00381E2C" w:rsidRDefault="006148E9" w:rsidP="00381E2C">
            <w:pPr>
              <w:pStyle w:val="0-Naslov"/>
            </w:pPr>
            <w:r w:rsidRPr="00381E2C">
              <w:t>RAZRADA ISHODA</w:t>
            </w:r>
          </w:p>
        </w:tc>
        <w:tc>
          <w:tcPr>
            <w:tcW w:w="8511" w:type="dxa"/>
            <w:gridSpan w:val="8"/>
            <w:shd w:val="clear" w:color="auto" w:fill="D7B9EB"/>
            <w:vAlign w:val="center"/>
          </w:tcPr>
          <w:p w14:paraId="5944F459" w14:textId="77777777" w:rsidR="006148E9" w:rsidRPr="00381E2C" w:rsidRDefault="006148E9" w:rsidP="00381E2C">
            <w:pPr>
              <w:pStyle w:val="0-Naslov"/>
              <w:jc w:val="center"/>
            </w:pPr>
            <w:r w:rsidRPr="00381E2C">
              <w:t>RAZINE USVOJENOSTI</w:t>
            </w:r>
          </w:p>
        </w:tc>
      </w:tr>
      <w:tr w:rsidR="006148E9" w:rsidRPr="00381E2C" w14:paraId="2088EB9D" w14:textId="77777777" w:rsidTr="00381E2C">
        <w:trPr>
          <w:tblHeader/>
        </w:trPr>
        <w:tc>
          <w:tcPr>
            <w:tcW w:w="485" w:type="dxa"/>
            <w:vMerge/>
            <w:shd w:val="clear" w:color="auto" w:fill="D7B9EB"/>
          </w:tcPr>
          <w:p w14:paraId="6376FCB6" w14:textId="77777777" w:rsidR="006148E9" w:rsidRPr="00381E2C" w:rsidRDefault="006148E9" w:rsidP="00381E2C">
            <w:pPr>
              <w:pStyle w:val="0-Naslov"/>
            </w:pPr>
          </w:p>
        </w:tc>
        <w:tc>
          <w:tcPr>
            <w:tcW w:w="2205" w:type="dxa"/>
            <w:gridSpan w:val="2"/>
            <w:vMerge/>
            <w:shd w:val="clear" w:color="auto" w:fill="D7B9EB"/>
            <w:vAlign w:val="center"/>
          </w:tcPr>
          <w:p w14:paraId="66C9CF18" w14:textId="77777777" w:rsidR="006148E9" w:rsidRPr="00381E2C" w:rsidRDefault="006148E9" w:rsidP="00381E2C">
            <w:pPr>
              <w:pStyle w:val="0-Naslov"/>
            </w:pPr>
          </w:p>
        </w:tc>
        <w:tc>
          <w:tcPr>
            <w:tcW w:w="2793" w:type="dxa"/>
            <w:vMerge/>
            <w:shd w:val="clear" w:color="auto" w:fill="D7B9EB"/>
            <w:vAlign w:val="center"/>
          </w:tcPr>
          <w:p w14:paraId="671ACB05" w14:textId="77777777" w:rsidR="006148E9" w:rsidRPr="00381E2C" w:rsidRDefault="006148E9" w:rsidP="00381E2C">
            <w:pPr>
              <w:pStyle w:val="0-Naslov"/>
            </w:pPr>
          </w:p>
        </w:tc>
        <w:tc>
          <w:tcPr>
            <w:tcW w:w="2127" w:type="dxa"/>
            <w:gridSpan w:val="2"/>
            <w:shd w:val="clear" w:color="auto" w:fill="FAC8FA"/>
            <w:vAlign w:val="center"/>
          </w:tcPr>
          <w:p w14:paraId="09EB6FF6" w14:textId="77777777" w:rsidR="006148E9" w:rsidRPr="00381E2C" w:rsidRDefault="006148E9" w:rsidP="00381E2C">
            <w:pPr>
              <w:pStyle w:val="0-Naslov"/>
            </w:pPr>
            <w:r w:rsidRPr="00381E2C">
              <w:t>ZADOVOLJAVAJUĆA</w:t>
            </w:r>
          </w:p>
        </w:tc>
        <w:tc>
          <w:tcPr>
            <w:tcW w:w="2128" w:type="dxa"/>
            <w:gridSpan w:val="2"/>
            <w:shd w:val="clear" w:color="auto" w:fill="FAC8FA"/>
            <w:vAlign w:val="center"/>
          </w:tcPr>
          <w:p w14:paraId="2832EE7C" w14:textId="77777777" w:rsidR="006148E9" w:rsidRPr="00381E2C" w:rsidRDefault="006148E9" w:rsidP="00381E2C">
            <w:pPr>
              <w:pStyle w:val="0-Naslov"/>
            </w:pPr>
            <w:r w:rsidRPr="00381E2C">
              <w:t>DOBRA</w:t>
            </w:r>
          </w:p>
        </w:tc>
        <w:tc>
          <w:tcPr>
            <w:tcW w:w="2128" w:type="dxa"/>
            <w:gridSpan w:val="2"/>
            <w:shd w:val="clear" w:color="auto" w:fill="FAC8FA"/>
            <w:vAlign w:val="center"/>
          </w:tcPr>
          <w:p w14:paraId="44F3D4C7" w14:textId="77777777" w:rsidR="006148E9" w:rsidRPr="00381E2C" w:rsidRDefault="006148E9" w:rsidP="00381E2C">
            <w:pPr>
              <w:pStyle w:val="0-Naslov"/>
            </w:pPr>
            <w:r w:rsidRPr="00381E2C">
              <w:t>VRLO DOBRA</w:t>
            </w:r>
          </w:p>
        </w:tc>
        <w:tc>
          <w:tcPr>
            <w:tcW w:w="2128" w:type="dxa"/>
            <w:gridSpan w:val="2"/>
            <w:shd w:val="clear" w:color="auto" w:fill="FAC8FA"/>
            <w:vAlign w:val="center"/>
          </w:tcPr>
          <w:p w14:paraId="5936A5F1" w14:textId="77777777" w:rsidR="006148E9" w:rsidRPr="00381E2C" w:rsidRDefault="006148E9" w:rsidP="00381E2C">
            <w:pPr>
              <w:pStyle w:val="0-Naslov"/>
            </w:pPr>
            <w:r w:rsidRPr="00381E2C">
              <w:t>IZNIMNA</w:t>
            </w:r>
          </w:p>
        </w:tc>
      </w:tr>
      <w:tr w:rsidR="006148E9" w:rsidRPr="00381E2C" w14:paraId="0337366D" w14:textId="77777777" w:rsidTr="00381E2C">
        <w:tc>
          <w:tcPr>
            <w:tcW w:w="485" w:type="dxa"/>
          </w:tcPr>
          <w:p w14:paraId="3FC3B070" w14:textId="77777777" w:rsidR="006148E9" w:rsidRPr="00381E2C" w:rsidRDefault="006148E9" w:rsidP="00381E2C">
            <w:pPr>
              <w:pStyle w:val="0-Ishodi"/>
            </w:pPr>
            <w:r w:rsidRPr="00381E2C">
              <w:t>1.</w:t>
            </w:r>
          </w:p>
        </w:tc>
        <w:tc>
          <w:tcPr>
            <w:tcW w:w="2205" w:type="dxa"/>
            <w:gridSpan w:val="2"/>
            <w:shd w:val="clear" w:color="auto" w:fill="FFCDCD"/>
          </w:tcPr>
          <w:p w14:paraId="5154A0B0" w14:textId="77777777" w:rsidR="006148E9" w:rsidRPr="00381E2C" w:rsidRDefault="006148E9" w:rsidP="00DB1F25">
            <w:pPr>
              <w:pStyle w:val="0-Ishodi"/>
              <w:suppressAutoHyphens/>
            </w:pPr>
            <w:r w:rsidRPr="00381E2C">
              <w:t>A. 2. 1</w:t>
            </w:r>
          </w:p>
          <w:p w14:paraId="36A55E46" w14:textId="77777777" w:rsidR="006148E9" w:rsidRPr="00381E2C" w:rsidRDefault="006148E9" w:rsidP="00DB1F25">
            <w:pPr>
              <w:pStyle w:val="0-Ishodi"/>
              <w:suppressAutoHyphens/>
            </w:pPr>
          </w:p>
          <w:p w14:paraId="011E7136" w14:textId="77777777" w:rsidR="006148E9" w:rsidRPr="00381E2C" w:rsidRDefault="006148E9" w:rsidP="00DB1F25">
            <w:pPr>
              <w:pStyle w:val="0-Ishodi"/>
              <w:suppressAutoHyphens/>
            </w:pPr>
            <w:r w:rsidRPr="00381E2C">
              <w:t>Računa s drugim i trećim korijenom.</w:t>
            </w:r>
          </w:p>
        </w:tc>
        <w:tc>
          <w:tcPr>
            <w:tcW w:w="2793" w:type="dxa"/>
          </w:tcPr>
          <w:p w14:paraId="07E9C690" w14:textId="77777777" w:rsidR="006148E9" w:rsidRPr="00381E2C" w:rsidRDefault="006148E9" w:rsidP="00381E2C">
            <w:pPr>
              <w:pStyle w:val="0-Tekst"/>
            </w:pPr>
            <w:r w:rsidRPr="00381E2C">
              <w:t>Procjenjuje i računa vrijednost drugoga i trećega korijena rabeći džepno računalo.</w:t>
            </w:r>
          </w:p>
          <w:p w14:paraId="2E7340A8" w14:textId="77777777" w:rsidR="006148E9" w:rsidRPr="00381E2C" w:rsidRDefault="006148E9" w:rsidP="00381E2C">
            <w:pPr>
              <w:pStyle w:val="0-Tekst"/>
            </w:pPr>
            <w:r w:rsidRPr="00381E2C">
              <w:t>Računa s izrazima s drugim i trećeg korijenom poštujući redoslijed računskih operacija.</w:t>
            </w:r>
          </w:p>
          <w:p w14:paraId="168430CF" w14:textId="77777777" w:rsidR="006148E9" w:rsidRPr="00381E2C" w:rsidRDefault="006148E9" w:rsidP="00381E2C">
            <w:pPr>
              <w:pStyle w:val="0-Tekst"/>
            </w:pPr>
            <w:r w:rsidRPr="00381E2C">
              <w:t>Kvadrira binom s drugim i trećim</w:t>
            </w:r>
            <w:r w:rsidR="00DB1F25">
              <w:rPr>
                <w:rFonts w:ascii="Calibri" w:hAnsi="Calibri" w:cs="Calibri"/>
              </w:rPr>
              <w:t xml:space="preserve"> </w:t>
            </w:r>
            <w:r w:rsidRPr="00381E2C">
              <w:t>korijenom.</w:t>
            </w:r>
          </w:p>
          <w:p w14:paraId="780C6AA9" w14:textId="77777777" w:rsidR="00303F3C" w:rsidRDefault="006148E9" w:rsidP="00381E2C">
            <w:pPr>
              <w:pStyle w:val="0-Tekst"/>
            </w:pPr>
            <w:r w:rsidRPr="00381E2C">
              <w:t xml:space="preserve">Djelomično korjenuje izraz. </w:t>
            </w:r>
          </w:p>
          <w:p w14:paraId="0B63042B" w14:textId="150845DC" w:rsidR="0048782C" w:rsidRPr="00381E2C" w:rsidRDefault="006148E9" w:rsidP="00381E2C">
            <w:pPr>
              <w:pStyle w:val="0-Tekst"/>
            </w:pPr>
            <w:r w:rsidRPr="00381E2C">
              <w:t>Racionalizira nazivnik razlomka.</w:t>
            </w:r>
          </w:p>
        </w:tc>
        <w:tc>
          <w:tcPr>
            <w:tcW w:w="2127" w:type="dxa"/>
            <w:gridSpan w:val="2"/>
          </w:tcPr>
          <w:p w14:paraId="70A39247" w14:textId="77777777" w:rsidR="006148E9" w:rsidRPr="00381E2C" w:rsidRDefault="006148E9" w:rsidP="00381E2C">
            <w:pPr>
              <w:pStyle w:val="0-Tekst"/>
            </w:pPr>
            <w:r w:rsidRPr="00381E2C">
              <w:t>Procjenjuje i računa vrijednost drugoga i trećega korijena nenegativnoga broja.</w:t>
            </w:r>
          </w:p>
        </w:tc>
        <w:tc>
          <w:tcPr>
            <w:tcW w:w="2128" w:type="dxa"/>
            <w:gridSpan w:val="2"/>
          </w:tcPr>
          <w:p w14:paraId="4E2F9186" w14:textId="77777777" w:rsidR="006148E9" w:rsidRPr="00381E2C" w:rsidRDefault="006148E9" w:rsidP="00381E2C">
            <w:pPr>
              <w:pStyle w:val="0-Tekst"/>
            </w:pPr>
            <w:r w:rsidRPr="00381E2C">
              <w:t>Drugi korijen negativnoga broja prikazuje pomoću imaginarne jedinice.</w:t>
            </w:r>
          </w:p>
        </w:tc>
        <w:tc>
          <w:tcPr>
            <w:tcW w:w="2128" w:type="dxa"/>
            <w:gridSpan w:val="2"/>
          </w:tcPr>
          <w:p w14:paraId="11EE9288" w14:textId="77777777" w:rsidR="006148E9" w:rsidRPr="00381E2C" w:rsidRDefault="006148E9" w:rsidP="00381E2C">
            <w:pPr>
              <w:pStyle w:val="0-Tekst"/>
            </w:pPr>
            <w:r w:rsidRPr="00381E2C">
              <w:t>Zbraja, oduzima i množi izraze s drugim i trećim</w:t>
            </w:r>
            <w:r w:rsidR="00DB1F25">
              <w:rPr>
                <w:rFonts w:ascii="Calibri" w:hAnsi="Calibri" w:cs="Calibri"/>
              </w:rPr>
              <w:t xml:space="preserve"> </w:t>
            </w:r>
            <w:r w:rsidRPr="00381E2C">
              <w:t>korijenom.</w:t>
            </w:r>
          </w:p>
        </w:tc>
        <w:tc>
          <w:tcPr>
            <w:tcW w:w="2128" w:type="dxa"/>
            <w:gridSpan w:val="2"/>
          </w:tcPr>
          <w:p w14:paraId="08781E83" w14:textId="77777777" w:rsidR="006148E9" w:rsidRPr="00381E2C" w:rsidRDefault="006148E9" w:rsidP="00381E2C">
            <w:pPr>
              <w:pStyle w:val="0-Tekst"/>
            </w:pPr>
            <w:r w:rsidRPr="00381E2C">
              <w:t>Kvadrira izraze s drugim i trećim korijenom.</w:t>
            </w:r>
          </w:p>
        </w:tc>
      </w:tr>
      <w:tr w:rsidR="006148E9" w:rsidRPr="00381E2C" w14:paraId="2F48A9DA" w14:textId="77777777" w:rsidTr="00381E2C">
        <w:tc>
          <w:tcPr>
            <w:tcW w:w="13994" w:type="dxa"/>
            <w:gridSpan w:val="12"/>
          </w:tcPr>
          <w:p w14:paraId="782F94DD" w14:textId="0CB91478" w:rsidR="006148E9" w:rsidRPr="00381E2C" w:rsidRDefault="00EA07AA" w:rsidP="00381E2C">
            <w:pPr>
              <w:pStyle w:val="0-Tekst"/>
            </w:pPr>
            <w:r>
              <w:t>NAPOMENA:</w:t>
            </w:r>
          </w:p>
          <w:p w14:paraId="63F99A08" w14:textId="21C4E1E6" w:rsidR="00816A86" w:rsidRPr="00D87C9E" w:rsidRDefault="006148E9" w:rsidP="00816A86">
            <w:pPr>
              <w:pStyle w:val="0-Tekst"/>
              <w:rPr>
                <w:color w:val="FF0000"/>
              </w:rPr>
            </w:pPr>
            <w:r w:rsidRPr="00381E2C">
              <w:t>Računa</w:t>
            </w:r>
            <w:r w:rsidR="00AF3C9F">
              <w:t>ti</w:t>
            </w:r>
            <w:r w:rsidRPr="00381E2C">
              <w:t xml:space="preserve"> vrijednost nenegativnoga korijena rabeći džepno računalo.</w:t>
            </w:r>
            <w:r w:rsidRPr="00381E2C">
              <w:br/>
            </w:r>
            <w:r w:rsidR="00816A86" w:rsidRPr="00D87C9E">
              <w:rPr>
                <w:color w:val="FF0000"/>
              </w:rPr>
              <w:t xml:space="preserve">Uvodi se </w:t>
            </w:r>
            <w:r w:rsidR="00816A86" w:rsidRPr="00D87C9E">
              <w:rPr>
                <w:rFonts w:eastAsiaTheme="minorEastAsia"/>
                <w:color w:val="FF0000"/>
              </w:rPr>
              <w:t xml:space="preserve">imaginarna jedinica </w:t>
            </w:r>
            <m:oMath>
              <m:sSup>
                <m:sSupPr>
                  <m:ctrlPr>
                    <w:rPr>
                      <w:rFonts w:ascii="Cambria Math" w:hAnsi="Cambria Math"/>
                      <w:i/>
                      <w:color w:val="FF0000"/>
                    </w:rPr>
                  </m:ctrlPr>
                </m:sSupPr>
                <m:e>
                  <m:r>
                    <w:rPr>
                      <w:rFonts w:ascii="Cambria Math" w:hAnsi="Cambria Math"/>
                      <w:color w:val="FF0000"/>
                    </w:rPr>
                    <m:t>i</m:t>
                  </m:r>
                </m:e>
                <m:sup>
                  <m:r>
                    <w:rPr>
                      <w:rFonts w:ascii="Cambria Math" w:hAnsi="Cambria Math"/>
                      <w:color w:val="FF0000"/>
                    </w:rPr>
                    <m:t>2</m:t>
                  </m:r>
                </m:sup>
              </m:sSup>
              <m:r>
                <w:rPr>
                  <w:rFonts w:ascii="Cambria Math" w:hAnsi="Cambria Math"/>
                  <w:color w:val="FF0000"/>
                </w:rPr>
                <m:t>=-1</m:t>
              </m:r>
            </m:oMath>
            <w:r w:rsidR="00816A86" w:rsidRPr="00D87C9E">
              <w:rPr>
                <w:color w:val="FF0000"/>
              </w:rPr>
              <w:t xml:space="preserve"> i primjenjuje kao u primjeru </w:t>
            </w:r>
            <m:oMath>
              <m:rad>
                <m:radPr>
                  <m:degHide m:val="1"/>
                  <m:ctrlPr>
                    <w:rPr>
                      <w:rFonts w:ascii="Cambria Math" w:hAnsi="Cambria Math"/>
                      <w:color w:val="FF0000"/>
                    </w:rPr>
                  </m:ctrlPr>
                </m:radPr>
                <m:deg/>
                <m:e>
                  <m:r>
                    <m:rPr>
                      <m:sty m:val="p"/>
                    </m:rPr>
                    <w:rPr>
                      <w:rFonts w:ascii="Cambria Math" w:hAnsi="Cambria Math"/>
                      <w:color w:val="FF0000"/>
                    </w:rPr>
                    <m:t>-16</m:t>
                  </m:r>
                </m:e>
              </m:rad>
              <m:r>
                <m:rPr>
                  <m:sty m:val="p"/>
                </m:rPr>
                <w:rPr>
                  <w:rFonts w:ascii="Cambria Math" w:hAnsi="Cambria Math"/>
                  <w:color w:val="FF0000"/>
                </w:rPr>
                <m:t>=</m:t>
              </m:r>
              <m:rad>
                <m:radPr>
                  <m:degHide m:val="1"/>
                  <m:ctrlPr>
                    <w:rPr>
                      <w:rFonts w:ascii="Cambria Math" w:hAnsi="Cambria Math"/>
                      <w:color w:val="FF0000"/>
                    </w:rPr>
                  </m:ctrlPr>
                </m:radPr>
                <m:deg/>
                <m:e>
                  <m:sSup>
                    <m:sSupPr>
                      <m:ctrlPr>
                        <w:rPr>
                          <w:rFonts w:ascii="Cambria Math" w:hAnsi="Cambria Math"/>
                          <w:color w:val="FF0000"/>
                        </w:rPr>
                      </m:ctrlPr>
                    </m:sSupPr>
                    <m:e>
                      <m:r>
                        <w:rPr>
                          <w:rFonts w:ascii="Cambria Math" w:hAnsi="Cambria Math"/>
                          <w:color w:val="FF0000"/>
                        </w:rPr>
                        <m:t>i</m:t>
                      </m:r>
                    </m:e>
                    <m:sup>
                      <m:r>
                        <w:rPr>
                          <w:rFonts w:ascii="Cambria Math" w:hAnsi="Cambria Math"/>
                          <w:color w:val="FF0000"/>
                        </w:rPr>
                        <m:t>2</m:t>
                      </m:r>
                    </m:sup>
                  </m:sSup>
                  <m:r>
                    <m:rPr>
                      <m:sty m:val="p"/>
                    </m:rPr>
                    <w:rPr>
                      <w:rFonts w:ascii="Cambria Math" w:hAnsi="Cambria Math"/>
                      <w:color w:val="FF0000"/>
                    </w:rPr>
                    <m:t>∙16</m:t>
                  </m:r>
                </m:e>
              </m:rad>
              <m:r>
                <m:rPr>
                  <m:sty m:val="p"/>
                </m:rPr>
                <w:rPr>
                  <w:rFonts w:ascii="Cambria Math" w:hAnsi="Cambria Math"/>
                  <w:color w:val="FF0000"/>
                </w:rPr>
                <m:t>=4</m:t>
              </m:r>
              <m:r>
                <w:rPr>
                  <w:rFonts w:ascii="Cambria Math" w:hAnsi="Cambria Math"/>
                  <w:color w:val="FF0000"/>
                </w:rPr>
                <m:t>i</m:t>
              </m:r>
              <m:r>
                <m:rPr>
                  <m:sty m:val="p"/>
                </m:rPr>
                <w:rPr>
                  <w:rFonts w:ascii="Cambria Math" w:hAnsi="Cambria Math"/>
                  <w:color w:val="FF0000"/>
                </w:rPr>
                <m:t>.</m:t>
              </m:r>
            </m:oMath>
          </w:p>
          <w:p w14:paraId="3AEE555D" w14:textId="694A5707" w:rsidR="006148E9" w:rsidRPr="00381E2C" w:rsidRDefault="006148E9" w:rsidP="00381E2C">
            <w:pPr>
              <w:pStyle w:val="0-Tekst"/>
            </w:pPr>
            <w:r w:rsidRPr="00381E2C">
              <w:t xml:space="preserve">Primjer izraza s drugim korijenom:  </w:t>
            </w:r>
            <m:oMath>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2</m:t>
                  </m:r>
                </m:e>
              </m:rad>
            </m:oMath>
            <w:r w:rsidRPr="00381E2C">
              <w:t xml:space="preserve">, </w:t>
            </w:r>
            <m:oMath>
              <m:rad>
                <m:radPr>
                  <m:degHide m:val="1"/>
                  <m:ctrlPr>
                    <w:rPr>
                      <w:rFonts w:ascii="Cambria Math" w:hAnsi="Cambria Math"/>
                    </w:rPr>
                  </m:ctrlPr>
                </m:radPr>
                <m:deg/>
                <m:e>
                  <m:r>
                    <m:rPr>
                      <m:sty m:val="p"/>
                    </m:rPr>
                    <w:rPr>
                      <w:rFonts w:ascii="Cambria Math" w:hAnsi="Cambria Math"/>
                    </w:rPr>
                    <m:t>3</m:t>
                  </m:r>
                </m:e>
              </m:rad>
              <m:d>
                <m:dPr>
                  <m:ctrlPr>
                    <w:rPr>
                      <w:rFonts w:ascii="Cambria Math" w:hAnsi="Cambria Math"/>
                    </w:rPr>
                  </m:ctrlPr>
                </m:dPr>
                <m:e>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3</m:t>
                      </m:r>
                    </m:e>
                  </m:rad>
                </m:e>
              </m:d>
            </m:oMath>
            <w:r w:rsidRPr="00381E2C">
              <w:t xml:space="preserve">,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3-2</m:t>
                      </m:r>
                      <m:rad>
                        <m:radPr>
                          <m:degHide m:val="1"/>
                          <m:ctrlPr>
                            <w:rPr>
                              <w:rFonts w:ascii="Cambria Math" w:hAnsi="Cambria Math"/>
                            </w:rPr>
                          </m:ctrlPr>
                        </m:radPr>
                        <m:deg/>
                        <m:e>
                          <m:r>
                            <m:rPr>
                              <m:sty m:val="p"/>
                            </m:rPr>
                            <w:rPr>
                              <w:rFonts w:ascii="Cambria Math" w:hAnsi="Cambria Math"/>
                            </w:rPr>
                            <m:t>2</m:t>
                          </m:r>
                        </m:e>
                      </m:rad>
                    </m:e>
                  </m:d>
                </m:e>
                <m:sup>
                  <m:r>
                    <m:rPr>
                      <m:sty m:val="p"/>
                    </m:rPr>
                    <w:rPr>
                      <w:rFonts w:ascii="Cambria Math" w:hAnsi="Cambria Math"/>
                    </w:rPr>
                    <m:t>2</m:t>
                  </m:r>
                </m:sup>
              </m:sSup>
            </m:oMath>
            <w:r w:rsidRPr="00381E2C">
              <w:t>.</w:t>
            </w:r>
          </w:p>
          <w:p w14:paraId="644DADFE" w14:textId="77777777" w:rsidR="006148E9" w:rsidRPr="00381E2C" w:rsidRDefault="006148E9" w:rsidP="00381E2C">
            <w:pPr>
              <w:pStyle w:val="0-Tekst"/>
            </w:pPr>
            <w:r w:rsidRPr="00381E2C">
              <w:t xml:space="preserve">Primjer izraza s trećim korijenom:  </w:t>
            </w:r>
            <m:oMath>
              <m:rad>
                <m:radPr>
                  <m:ctrlPr>
                    <w:rPr>
                      <w:rFonts w:ascii="Cambria Math" w:hAnsi="Cambria Math"/>
                    </w:rPr>
                  </m:ctrlPr>
                </m:radPr>
                <m:deg>
                  <m:r>
                    <m:rPr>
                      <m:sty m:val="p"/>
                    </m:rPr>
                    <w:rPr>
                      <w:rFonts w:ascii="Cambria Math" w:hAnsi="Cambria Math"/>
                    </w:rPr>
                    <m:t>3</m:t>
                  </m:r>
                </m:deg>
                <m:e>
                  <m:r>
                    <m:rPr>
                      <m:sty m:val="p"/>
                    </m:rPr>
                    <w:rPr>
                      <w:rFonts w:ascii="Cambria Math" w:hAnsi="Cambria Math"/>
                    </w:rPr>
                    <m:t>3</m:t>
                  </m:r>
                </m:e>
              </m:rad>
              <m:r>
                <m:rPr>
                  <m:sty m:val="p"/>
                </m:rPr>
                <w:rPr>
                  <w:rFonts w:ascii="Cambria Math" w:hAnsi="Cambria Math"/>
                </w:rPr>
                <m:t>+3</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16</m:t>
                  </m:r>
                </m:e>
              </m:rad>
              <m:r>
                <m:rPr>
                  <m:sty m:val="p"/>
                </m:rPr>
                <w:rPr>
                  <w:rFonts w:ascii="Cambria Math" w:hAnsi="Cambria Math"/>
                </w:rPr>
                <m:t>-3</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31</m:t>
                  </m:r>
                </m:e>
              </m:rad>
              <m:r>
                <m:rPr>
                  <m:sty m:val="p"/>
                </m:rPr>
                <w:rPr>
                  <w:rFonts w:ascii="Cambria Math" w:hAnsi="Cambria Math"/>
                </w:rPr>
                <m:t>+4</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2</m:t>
                  </m:r>
                </m:e>
              </m:rad>
            </m:oMath>
            <w:r w:rsidRPr="00381E2C">
              <w:t xml:space="preserve">, </w:t>
            </w:r>
            <m:oMath>
              <m:rad>
                <m:radPr>
                  <m:ctrlPr>
                    <w:rPr>
                      <w:rFonts w:ascii="Cambria Math" w:hAnsi="Cambria Math"/>
                    </w:rPr>
                  </m:ctrlPr>
                </m:radPr>
                <m:deg>
                  <m:r>
                    <m:rPr>
                      <m:sty m:val="p"/>
                    </m:rPr>
                    <w:rPr>
                      <w:rFonts w:ascii="Cambria Math" w:hAnsi="Cambria Math"/>
                    </w:rPr>
                    <m:t>3</m:t>
                  </m:r>
                </m:deg>
                <m:e>
                  <m:r>
                    <m:rPr>
                      <m:sty m:val="p"/>
                    </m:rPr>
                    <w:rPr>
                      <w:rFonts w:ascii="Cambria Math" w:hAnsi="Cambria Math"/>
                    </w:rPr>
                    <m:t>3</m:t>
                  </m:r>
                </m:e>
              </m:rad>
              <m:r>
                <m:rPr>
                  <m:sty m:val="p"/>
                </m:rPr>
                <w:rPr>
                  <w:rFonts w:ascii="Cambria Math" w:hAnsi="Cambria Math"/>
                </w:rPr>
                <m:t>(2-</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9</m:t>
                  </m:r>
                </m:e>
              </m:rad>
              <m:r>
                <m:rPr>
                  <m:sty m:val="p"/>
                </m:rPr>
                <w:rPr>
                  <w:rFonts w:ascii="Cambria Math" w:hAnsi="Cambria Math"/>
                </w:rPr>
                <m:t>)</m:t>
              </m:r>
            </m:oMath>
            <w:r w:rsidRPr="00381E2C">
              <w:t xml:space="preserve">,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3-2</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4</m:t>
                          </m:r>
                        </m:e>
                      </m:rad>
                    </m:e>
                  </m:d>
                </m:e>
                <m:sup>
                  <m:r>
                    <m:rPr>
                      <m:sty m:val="p"/>
                    </m:rPr>
                    <w:rPr>
                      <w:rFonts w:ascii="Cambria Math" w:hAnsi="Cambria Math"/>
                    </w:rPr>
                    <m:t>2</m:t>
                  </m:r>
                </m:sup>
              </m:sSup>
            </m:oMath>
            <w:r w:rsidRPr="00381E2C">
              <w:t>.</w:t>
            </w:r>
          </w:p>
          <w:p w14:paraId="3D884194" w14:textId="796CD57F" w:rsidR="00484EB0" w:rsidRPr="00381E2C" w:rsidRDefault="0049276F" w:rsidP="00381E2C">
            <w:pPr>
              <w:pStyle w:val="0-Tekst"/>
            </w:pPr>
            <w:r>
              <w:t>Prošireni sadržaj</w:t>
            </w:r>
            <w:r w:rsidR="006148E9" w:rsidRPr="00381E2C">
              <w:t>: Racionalizira</w:t>
            </w:r>
            <w:r w:rsidR="00AF3C9F">
              <w:t>ti</w:t>
            </w:r>
            <w:r w:rsidR="006148E9" w:rsidRPr="00381E2C">
              <w:t xml:space="preserve"> nazivnik razlomka oblika </w:t>
            </w:r>
            <m:oMath>
              <m:f>
                <m:fPr>
                  <m:ctrlPr>
                    <w:rPr>
                      <w:rFonts w:ascii="Cambria Math" w:hAnsi="Cambria Math"/>
                    </w:rPr>
                  </m:ctrlPr>
                </m:fPr>
                <m:num>
                  <m:r>
                    <w:rPr>
                      <w:rFonts w:ascii="Cambria Math" w:hAnsi="Cambria Math"/>
                    </w:rPr>
                    <m:t>a</m:t>
                  </m:r>
                  <m:r>
                    <m:rPr>
                      <m:sty m:val="p"/>
                    </m:rPr>
                    <w:rPr>
                      <w:rFonts w:ascii="Cambria Math" w:hAnsi="Cambria Math"/>
                    </w:rPr>
                    <m:t>+</m:t>
                  </m:r>
                  <m:rad>
                    <m:radPr>
                      <m:degHide m:val="1"/>
                      <m:ctrlPr>
                        <w:rPr>
                          <w:rFonts w:ascii="Cambria Math" w:hAnsi="Cambria Math"/>
                        </w:rPr>
                      </m:ctrlPr>
                    </m:radPr>
                    <m:deg/>
                    <m:e>
                      <m:r>
                        <w:rPr>
                          <w:rFonts w:ascii="Cambria Math" w:hAnsi="Cambria Math"/>
                        </w:rPr>
                        <m:t>b</m:t>
                      </m:r>
                    </m:e>
                  </m:rad>
                </m:num>
                <m:den>
                  <m:rad>
                    <m:radPr>
                      <m:degHide m:val="1"/>
                      <m:ctrlPr>
                        <w:rPr>
                          <w:rFonts w:ascii="Cambria Math" w:hAnsi="Cambria Math"/>
                        </w:rPr>
                      </m:ctrlPr>
                    </m:radPr>
                    <m:deg/>
                    <m:e>
                      <m:r>
                        <w:rPr>
                          <w:rFonts w:ascii="Cambria Math" w:hAnsi="Cambria Math"/>
                        </w:rPr>
                        <m:t>c</m:t>
                      </m:r>
                    </m:e>
                  </m:rad>
                </m:den>
              </m:f>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c</m:t>
              </m:r>
              <m:r>
                <m:rPr>
                  <m:sty m:val="p"/>
                </m:rPr>
                <w:rPr>
                  <w:rFonts w:ascii="Cambria Math" w:hAnsi="Cambria Math"/>
                </w:rPr>
                <m:t>∈</m:t>
              </m:r>
              <m:r>
                <w:rPr>
                  <w:rFonts w:ascii="Cambria Math" w:hAnsi="Cambria Math"/>
                </w:rPr>
                <m:t>N</m:t>
              </m:r>
            </m:oMath>
            <w:r w:rsidR="006148E9" w:rsidRPr="00381E2C">
              <w:t>.</w:t>
            </w:r>
          </w:p>
        </w:tc>
      </w:tr>
      <w:tr w:rsidR="006148E9" w:rsidRPr="00381E2C" w14:paraId="3EDDBECC" w14:textId="77777777" w:rsidTr="00381E2C">
        <w:tc>
          <w:tcPr>
            <w:tcW w:w="485" w:type="dxa"/>
          </w:tcPr>
          <w:p w14:paraId="4C43B20B" w14:textId="57C76626" w:rsidR="006148E9" w:rsidRPr="00381E2C" w:rsidRDefault="00D11318" w:rsidP="00381E2C">
            <w:pPr>
              <w:pStyle w:val="0-Ishodi"/>
            </w:pPr>
            <w:r>
              <w:t>2</w:t>
            </w:r>
            <w:r w:rsidR="006148E9" w:rsidRPr="00381E2C">
              <w:t>.</w:t>
            </w:r>
          </w:p>
        </w:tc>
        <w:tc>
          <w:tcPr>
            <w:tcW w:w="2205" w:type="dxa"/>
            <w:gridSpan w:val="2"/>
            <w:shd w:val="clear" w:color="auto" w:fill="B4B4FA"/>
          </w:tcPr>
          <w:p w14:paraId="5C121D9F" w14:textId="71CF73D1" w:rsidR="006148E9" w:rsidRPr="00381E2C" w:rsidRDefault="00D11318" w:rsidP="00381E2C">
            <w:pPr>
              <w:pStyle w:val="0-Ishodi"/>
            </w:pPr>
            <w:r>
              <w:t>B. 2. 1</w:t>
            </w:r>
          </w:p>
          <w:p w14:paraId="3E073D7F" w14:textId="77777777" w:rsidR="006148E9" w:rsidRPr="00381E2C" w:rsidRDefault="006148E9" w:rsidP="00381E2C">
            <w:pPr>
              <w:pStyle w:val="0-Ishodi"/>
            </w:pPr>
          </w:p>
          <w:p w14:paraId="36CEF7B8" w14:textId="77777777" w:rsidR="006148E9" w:rsidRPr="00381E2C" w:rsidRDefault="006148E9" w:rsidP="00381E2C">
            <w:pPr>
              <w:pStyle w:val="0-Ishodi"/>
            </w:pPr>
            <w:r w:rsidRPr="00381E2C">
              <w:t>Rješava i primjenjuje kvadratnu jednadžbu.</w:t>
            </w:r>
          </w:p>
        </w:tc>
        <w:tc>
          <w:tcPr>
            <w:tcW w:w="2793" w:type="dxa"/>
          </w:tcPr>
          <w:p w14:paraId="3D022BBB" w14:textId="77777777" w:rsidR="006148E9" w:rsidRPr="00381E2C" w:rsidRDefault="006148E9" w:rsidP="00381E2C">
            <w:pPr>
              <w:pStyle w:val="0-Tekst"/>
            </w:pPr>
            <w:r w:rsidRPr="00381E2C">
              <w:t>Bira metodu i rješava kvadratne jednadžbe s realnim koeficijentima.</w:t>
            </w:r>
          </w:p>
          <w:p w14:paraId="17546F44" w14:textId="77777777" w:rsidR="006148E9" w:rsidRPr="00381E2C" w:rsidRDefault="006148E9" w:rsidP="00381E2C">
            <w:pPr>
              <w:pStyle w:val="0-Tekst"/>
            </w:pPr>
            <w:r w:rsidRPr="00381E2C">
              <w:t>Rješava jednadžbe koje se svode na kvadratnu jednadžbu.</w:t>
            </w:r>
          </w:p>
          <w:p w14:paraId="1D3D3E60" w14:textId="77777777" w:rsidR="006148E9" w:rsidRPr="00381E2C" w:rsidRDefault="006148E9" w:rsidP="00381E2C">
            <w:pPr>
              <w:pStyle w:val="0-Tekst"/>
            </w:pPr>
            <w:r w:rsidRPr="00381E2C">
              <w:t>Faktorizira trinom.</w:t>
            </w:r>
            <w:r w:rsidRPr="00381E2C">
              <w:br/>
              <w:t>Modelira problemsku situaciju te određuje rješenja.</w:t>
            </w:r>
          </w:p>
          <w:p w14:paraId="518EA4F7" w14:textId="77777777" w:rsidR="006148E9" w:rsidRPr="00381E2C" w:rsidRDefault="006148E9" w:rsidP="00381E2C">
            <w:pPr>
              <w:pStyle w:val="0-Tekst"/>
            </w:pPr>
          </w:p>
          <w:p w14:paraId="685B8B7E" w14:textId="77777777" w:rsidR="006148E9" w:rsidRPr="00381E2C" w:rsidRDefault="006148E9" w:rsidP="00381E2C">
            <w:pPr>
              <w:pStyle w:val="0-Tekst"/>
            </w:pPr>
            <w:r w:rsidRPr="00381E2C">
              <w:t>Korelacija s Fizikom i Informatikom.</w:t>
            </w:r>
          </w:p>
        </w:tc>
        <w:tc>
          <w:tcPr>
            <w:tcW w:w="2127" w:type="dxa"/>
            <w:gridSpan w:val="2"/>
          </w:tcPr>
          <w:p w14:paraId="1B0352F7" w14:textId="77777777" w:rsidR="006148E9" w:rsidRPr="00381E2C" w:rsidRDefault="006148E9" w:rsidP="00381E2C">
            <w:pPr>
              <w:pStyle w:val="0-Tekst"/>
            </w:pPr>
            <w:r w:rsidRPr="00381E2C">
              <w:t>Rješava kvadratne jednadžbe i provjerava rješenje.</w:t>
            </w:r>
          </w:p>
        </w:tc>
        <w:tc>
          <w:tcPr>
            <w:tcW w:w="2128" w:type="dxa"/>
            <w:gridSpan w:val="2"/>
          </w:tcPr>
          <w:p w14:paraId="6992A0AD" w14:textId="77777777" w:rsidR="006148E9" w:rsidRPr="00381E2C" w:rsidRDefault="006148E9" w:rsidP="00381E2C">
            <w:pPr>
              <w:pStyle w:val="0-Tekst"/>
            </w:pPr>
            <w:r w:rsidRPr="00381E2C">
              <w:t>Učinkovito rješava kvadratnu jednadžbu.</w:t>
            </w:r>
          </w:p>
        </w:tc>
        <w:tc>
          <w:tcPr>
            <w:tcW w:w="2128" w:type="dxa"/>
            <w:gridSpan w:val="2"/>
          </w:tcPr>
          <w:p w14:paraId="392AE99C" w14:textId="77777777" w:rsidR="006148E9" w:rsidRPr="00381E2C" w:rsidRDefault="006148E9" w:rsidP="00381E2C">
            <w:pPr>
              <w:pStyle w:val="0-Tekst"/>
            </w:pPr>
            <w:r w:rsidRPr="00381E2C">
              <w:t>Rješava jednadžbe koje se svode na kvadratnu jednadžbu.</w:t>
            </w:r>
          </w:p>
        </w:tc>
        <w:tc>
          <w:tcPr>
            <w:tcW w:w="2128" w:type="dxa"/>
            <w:gridSpan w:val="2"/>
          </w:tcPr>
          <w:p w14:paraId="3E50DA91" w14:textId="77777777" w:rsidR="006148E9" w:rsidRPr="00381E2C" w:rsidRDefault="006148E9" w:rsidP="00381E2C">
            <w:pPr>
              <w:pStyle w:val="0-Tekst"/>
            </w:pPr>
            <w:r w:rsidRPr="00381E2C">
              <w:t>Kvadratnom jednadžbom modelira problemsku situaciju te utvrđuje smislenost dobivenih rješenja.</w:t>
            </w:r>
          </w:p>
        </w:tc>
      </w:tr>
      <w:tr w:rsidR="006148E9" w:rsidRPr="00381E2C" w14:paraId="3F08C1D8" w14:textId="77777777" w:rsidTr="00381E2C">
        <w:tc>
          <w:tcPr>
            <w:tcW w:w="13994" w:type="dxa"/>
            <w:gridSpan w:val="12"/>
          </w:tcPr>
          <w:p w14:paraId="5BED74F2" w14:textId="0F9FF296" w:rsidR="006148E9" w:rsidRPr="00381E2C" w:rsidRDefault="00EA07AA" w:rsidP="00381E2C">
            <w:pPr>
              <w:pStyle w:val="0-Tekst"/>
            </w:pPr>
            <w:r>
              <w:lastRenderedPageBreak/>
              <w:t>NAPOMENA:</w:t>
            </w:r>
          </w:p>
          <w:p w14:paraId="3FAC43C7" w14:textId="4D9E0403" w:rsidR="006148E9" w:rsidRPr="00381E2C" w:rsidRDefault="006148E9" w:rsidP="00381E2C">
            <w:pPr>
              <w:pStyle w:val="0-Tekst"/>
            </w:pPr>
            <w:r w:rsidRPr="00381E2C">
              <w:t>Jednadžbe koje se svode na kvadratnu jednadžbu: bikvadratne jednadžbe, sustavi koji se svode na kvadratnu jednadžbu, jednostavne jednadžbe s algebarskim razlomcima i iracionalne jednadžbe oblika</w:t>
            </w:r>
            <w:r w:rsidR="00303F3C">
              <w:t xml:space="preserve"> </w:t>
            </w:r>
            <w:r w:rsidRPr="00381E2C">
              <w:t xml:space="preserve"> </w:t>
            </w:r>
            <m:oMath>
              <m:rad>
                <m:radPr>
                  <m:degHide m:val="1"/>
                  <m:ctrlPr>
                    <w:rPr>
                      <w:rFonts w:ascii="Cambria Math" w:hAnsi="Cambria Math"/>
                    </w:rPr>
                  </m:ctrlPr>
                </m:radPr>
                <m:deg/>
                <m:e>
                  <m:r>
                    <w:rPr>
                      <w:rFonts w:ascii="Cambria Math" w:hAnsi="Cambria Math"/>
                    </w:rPr>
                    <m:t>ax</m:t>
                  </m:r>
                  <m:r>
                    <m:rPr>
                      <m:sty m:val="p"/>
                    </m:rPr>
                    <w:rPr>
                      <w:rFonts w:ascii="Cambria Math" w:hAnsi="Cambria Math"/>
                    </w:rPr>
                    <m:t>+</m:t>
                  </m:r>
                  <m:r>
                    <w:rPr>
                      <w:rFonts w:ascii="Cambria Math" w:hAnsi="Cambria Math"/>
                    </w:rPr>
                    <m:t>b</m:t>
                  </m:r>
                </m:e>
              </m:rad>
              <m:r>
                <m:rPr>
                  <m:sty m:val="p"/>
                </m:rPr>
                <w:rPr>
                  <w:rFonts w:ascii="Cambria Math" w:hAnsi="Cambria Math"/>
                </w:rPr>
                <m:t>=</m:t>
              </m:r>
              <m:r>
                <w:rPr>
                  <w:rFonts w:ascii="Cambria Math" w:hAnsi="Cambria Math"/>
                </w:rPr>
                <m:t>cx</m:t>
              </m:r>
              <m:r>
                <m:rPr>
                  <m:sty m:val="p"/>
                </m:rPr>
                <w:rPr>
                  <w:rFonts w:ascii="Cambria Math" w:hAnsi="Cambria Math"/>
                </w:rPr>
                <m:t>+</m:t>
              </m:r>
              <m:r>
                <w:rPr>
                  <w:rFonts w:ascii="Cambria Math" w:hAnsi="Cambria Math"/>
                </w:rPr>
                <m:t>d</m:t>
              </m:r>
            </m:oMath>
            <w:r w:rsidRPr="00381E2C">
              <w:t>.</w:t>
            </w:r>
          </w:p>
          <w:p w14:paraId="760BD574" w14:textId="5F477267" w:rsidR="006148E9" w:rsidRPr="00381E2C" w:rsidRDefault="006148E9" w:rsidP="00381E2C">
            <w:pPr>
              <w:pStyle w:val="0-Tekst"/>
            </w:pPr>
            <w:r w:rsidRPr="00381E2C">
              <w:t xml:space="preserve">Primjer: </w:t>
            </w:r>
            <w:r w:rsidR="00B870EC">
              <w:t>Riješite</w:t>
            </w:r>
            <w:r w:rsidRPr="00381E2C">
              <w:t xml:space="preserve"> jednadžbu</w:t>
            </w:r>
            <w:r w:rsidR="00303F3C">
              <w:t xml:space="preserve"> </w:t>
            </w:r>
            <w:r w:rsidRPr="00381E2C">
              <w:t xml:space="preserve"> </w:t>
            </w:r>
            <m:oMath>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+7</m:t>
                  </m:r>
                </m:num>
                <m:den>
                  <m:r>
                    <w:rPr>
                      <w:rFonts w:ascii="Cambria Math" w:hAnsi="Cambria Math"/>
                    </w:rPr>
                    <m:t>x</m:t>
                  </m:r>
                  <m:r>
                    <m:rPr>
                      <m:sty m:val="p"/>
                    </m:rPr>
                    <w:rPr>
                      <w:rFonts w:ascii="Cambria Math" w:hAnsi="Cambria Math"/>
                    </w:rPr>
                    <m:t>-3</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num>
                <m:den>
                  <m:r>
                    <w:rPr>
                      <w:rFonts w:ascii="Cambria Math" w:hAnsi="Cambria Math"/>
                    </w:rPr>
                    <m:t>x</m:t>
                  </m:r>
                  <m:r>
                    <m:rPr>
                      <m:sty m:val="p"/>
                    </m:rPr>
                    <w:rPr>
                      <w:rFonts w:ascii="Cambria Math" w:hAnsi="Cambria Math"/>
                    </w:rPr>
                    <m:t>-3</m:t>
                  </m:r>
                </m:den>
              </m:f>
            </m:oMath>
            <w:r w:rsidRPr="00381E2C">
              <w:t>.</w:t>
            </w:r>
          </w:p>
        </w:tc>
      </w:tr>
      <w:tr w:rsidR="006148E9" w:rsidRPr="00381E2C" w14:paraId="346578F1" w14:textId="77777777" w:rsidTr="00381E2C">
        <w:tc>
          <w:tcPr>
            <w:tcW w:w="485" w:type="dxa"/>
          </w:tcPr>
          <w:p w14:paraId="4E015B4D" w14:textId="44E3DDE0" w:rsidR="006148E9" w:rsidRPr="00381E2C" w:rsidRDefault="00D11318" w:rsidP="00381E2C">
            <w:pPr>
              <w:pStyle w:val="0-Ishodi"/>
            </w:pPr>
            <w:r>
              <w:t>3</w:t>
            </w:r>
            <w:r w:rsidR="006148E9" w:rsidRPr="00381E2C">
              <w:t>.</w:t>
            </w:r>
          </w:p>
        </w:tc>
        <w:tc>
          <w:tcPr>
            <w:tcW w:w="2205" w:type="dxa"/>
            <w:gridSpan w:val="2"/>
            <w:shd w:val="clear" w:color="auto" w:fill="FFCDCD"/>
          </w:tcPr>
          <w:p w14:paraId="25187F07" w14:textId="1616F5C3" w:rsidR="006148E9" w:rsidRPr="00381E2C" w:rsidRDefault="00D11318" w:rsidP="00DB1F25">
            <w:pPr>
              <w:pStyle w:val="0-Ishodi"/>
              <w:suppressAutoHyphens/>
            </w:pPr>
            <w:r>
              <w:t>A. 2. 2</w:t>
            </w:r>
          </w:p>
          <w:p w14:paraId="37CDF228" w14:textId="09A1BD13" w:rsidR="006148E9" w:rsidRPr="00381E2C" w:rsidRDefault="00D11318" w:rsidP="00DB1F25">
            <w:pPr>
              <w:pStyle w:val="0-Ishodi"/>
              <w:shd w:val="clear" w:color="auto" w:fill="B4B4FA"/>
              <w:suppressAutoHyphens/>
            </w:pPr>
            <w:r>
              <w:t>B. 2. 2</w:t>
            </w:r>
          </w:p>
          <w:p w14:paraId="72CFAE5D" w14:textId="77777777" w:rsidR="006148E9" w:rsidRPr="00381E2C" w:rsidRDefault="006148E9" w:rsidP="00DB1F25">
            <w:pPr>
              <w:pStyle w:val="0-Ishodi"/>
              <w:suppressAutoHyphens/>
            </w:pPr>
          </w:p>
          <w:p w14:paraId="24610AB7" w14:textId="77777777" w:rsidR="006148E9" w:rsidRPr="00381E2C" w:rsidRDefault="006148E9" w:rsidP="00DB1F25">
            <w:pPr>
              <w:pStyle w:val="0-Ishodi"/>
              <w:suppressAutoHyphens/>
            </w:pPr>
            <w:r w:rsidRPr="00381E2C">
              <w:t>Primjenjuje diskriminantu kvadratne jednažbe i Vièteove formule.</w:t>
            </w:r>
          </w:p>
        </w:tc>
        <w:tc>
          <w:tcPr>
            <w:tcW w:w="2793" w:type="dxa"/>
          </w:tcPr>
          <w:p w14:paraId="5B0C01A0" w14:textId="47DC89F4" w:rsidR="006148E9" w:rsidRPr="00381E2C" w:rsidRDefault="0068637F" w:rsidP="001B705F">
            <w:pPr>
              <w:pStyle w:val="0-Tekst"/>
              <w:suppressAutoHyphens/>
            </w:pPr>
            <w:r>
              <w:t>Određuje diskriminantu kvadratne jednadžbe</w:t>
            </w:r>
            <w:r w:rsidR="006148E9" w:rsidRPr="00381E2C">
              <w:t>. Argumentira prirodu rješenja. Primjenjuje Vièteove formule i diskriminantu u složenijim zadatcima određivanja koeficijentata.</w:t>
            </w:r>
          </w:p>
        </w:tc>
        <w:tc>
          <w:tcPr>
            <w:tcW w:w="2127" w:type="dxa"/>
            <w:gridSpan w:val="2"/>
          </w:tcPr>
          <w:p w14:paraId="76A73322" w14:textId="77777777" w:rsidR="006148E9" w:rsidRPr="00381E2C" w:rsidRDefault="006148E9" w:rsidP="00381E2C">
            <w:pPr>
              <w:pStyle w:val="0-Tekst"/>
            </w:pPr>
            <w:r w:rsidRPr="00381E2C">
              <w:t>Od</w:t>
            </w:r>
            <w:r w:rsidR="0068637F">
              <w:t xml:space="preserve">ređuje prirodu rješenja rabeći </w:t>
            </w:r>
            <w:r w:rsidRPr="00381E2C">
              <w:t>diskriminantu.</w:t>
            </w:r>
          </w:p>
        </w:tc>
        <w:tc>
          <w:tcPr>
            <w:tcW w:w="2128" w:type="dxa"/>
            <w:gridSpan w:val="2"/>
          </w:tcPr>
          <w:p w14:paraId="0761A1A8" w14:textId="77777777" w:rsidR="006148E9" w:rsidRPr="00381E2C" w:rsidRDefault="006148E9" w:rsidP="00381E2C">
            <w:pPr>
              <w:pStyle w:val="0-Tekst"/>
            </w:pPr>
            <w:r w:rsidRPr="00381E2C">
              <w:t>Argumentira prirodu rješenja kvadratne jednadžbe.</w:t>
            </w:r>
          </w:p>
        </w:tc>
        <w:tc>
          <w:tcPr>
            <w:tcW w:w="2128" w:type="dxa"/>
            <w:gridSpan w:val="2"/>
          </w:tcPr>
          <w:p w14:paraId="478358B6" w14:textId="77777777" w:rsidR="006148E9" w:rsidRPr="00381E2C" w:rsidRDefault="006148E9" w:rsidP="00381E2C">
            <w:pPr>
              <w:pStyle w:val="0-Tekst"/>
            </w:pPr>
            <w:r w:rsidRPr="00381E2C">
              <w:t>Primjenjuje Vièteove formule u jednostavnijim zadatcima.</w:t>
            </w:r>
          </w:p>
        </w:tc>
        <w:tc>
          <w:tcPr>
            <w:tcW w:w="2128" w:type="dxa"/>
            <w:gridSpan w:val="2"/>
          </w:tcPr>
          <w:p w14:paraId="14EF1E2E" w14:textId="77777777" w:rsidR="006148E9" w:rsidRPr="00381E2C" w:rsidRDefault="006148E9" w:rsidP="00E10A91">
            <w:pPr>
              <w:pStyle w:val="0-Tekst"/>
              <w:suppressAutoHyphens/>
            </w:pPr>
            <w:r w:rsidRPr="00381E2C">
              <w:t>Primjenjuje diskriminantu i Vièteove formule u složenijim zadatcima.</w:t>
            </w:r>
          </w:p>
        </w:tc>
      </w:tr>
      <w:tr w:rsidR="006148E9" w:rsidRPr="00381E2C" w14:paraId="2BA1FDA1" w14:textId="77777777" w:rsidTr="00381E2C">
        <w:tc>
          <w:tcPr>
            <w:tcW w:w="13994" w:type="dxa"/>
            <w:gridSpan w:val="12"/>
          </w:tcPr>
          <w:p w14:paraId="33DD922A" w14:textId="188A2F66" w:rsidR="006148E9" w:rsidRPr="00381E2C" w:rsidRDefault="00EA07AA" w:rsidP="00381E2C">
            <w:pPr>
              <w:pStyle w:val="0-Tekst"/>
            </w:pPr>
            <w:r>
              <w:t>NAPOMENA:</w:t>
            </w:r>
          </w:p>
          <w:p w14:paraId="563D1C37" w14:textId="77777777" w:rsidR="006148E9" w:rsidRPr="00381E2C" w:rsidRDefault="006148E9" w:rsidP="00381E2C">
            <w:pPr>
              <w:pStyle w:val="0-Tekst"/>
            </w:pPr>
            <w:r w:rsidRPr="00381E2C">
              <w:t xml:space="preserve">Zadovoljavajuća razina: Ne rješavajući jednadžbu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+6=0</m:t>
              </m:r>
            </m:oMath>
            <w:r w:rsidRPr="00381E2C">
              <w:t xml:space="preserve"> , komentiraj prirodu rješenja.</w:t>
            </w:r>
          </w:p>
          <w:p w14:paraId="01704459" w14:textId="77777777" w:rsidR="006148E9" w:rsidRPr="00381E2C" w:rsidRDefault="006148E9" w:rsidP="00381E2C">
            <w:pPr>
              <w:pStyle w:val="0-Tekst"/>
            </w:pPr>
            <w:r w:rsidRPr="00381E2C">
              <w:t xml:space="preserve">Dobra razina: Za koje vrijednosti realnoga parametra m jednadžba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mx</m:t>
              </m:r>
              <m:r>
                <m:rPr>
                  <m:sty m:val="p"/>
                </m:rPr>
                <w:rPr>
                  <w:rFonts w:ascii="Cambria Math" w:hAnsi="Cambria Math"/>
                </w:rPr>
                <m:t>+6=0</m:t>
              </m:r>
            </m:oMath>
            <w:r w:rsidRPr="00381E2C">
              <w:t xml:space="preserve"> ima realna rješenja?</w:t>
            </w:r>
          </w:p>
          <w:p w14:paraId="4AFAC00E" w14:textId="77777777" w:rsidR="006148E9" w:rsidRPr="00381E2C" w:rsidRDefault="006148E9" w:rsidP="00381E2C">
            <w:pPr>
              <w:pStyle w:val="0-Tekst"/>
            </w:pPr>
            <w:r w:rsidRPr="00381E2C">
              <w:t>Primjenjuje Vièteove formule.</w:t>
            </w:r>
          </w:p>
          <w:p w14:paraId="17DA2150" w14:textId="02649139" w:rsidR="0094547C" w:rsidRDefault="006148E9" w:rsidP="00381E2C">
            <w:pPr>
              <w:pStyle w:val="0-Tekst"/>
            </w:pPr>
            <w:r w:rsidRPr="00381E2C">
              <w:t xml:space="preserve">Primjer: Bez određivanja rješenja kvadratne jednadžbe </w:t>
            </w:r>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+2=0</m:t>
              </m:r>
            </m:oMath>
            <w:r w:rsidRPr="00381E2C">
              <w:t xml:space="preserve">, </w:t>
            </w:r>
            <w:r w:rsidR="00D402FB">
              <w:t>odredite</w:t>
            </w:r>
            <w:r w:rsidRPr="00381E2C">
              <w:t xml:space="preserve">: </w:t>
            </w:r>
          </w:p>
          <w:p w14:paraId="10A6BBFF" w14:textId="572093FC" w:rsidR="006148E9" w:rsidRPr="00381E2C" w:rsidRDefault="006148E9" w:rsidP="00381E2C">
            <w:pPr>
              <w:pStyle w:val="0-Tekst"/>
            </w:pPr>
            <w:r w:rsidRPr="00381E2C">
              <w:t xml:space="preserve">a) </w:t>
            </w:r>
            <m:oMath>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oMath>
          </w:p>
          <w:p w14:paraId="6786DB95" w14:textId="77777777" w:rsidR="006148E9" w:rsidRPr="00381E2C" w:rsidRDefault="006148E9" w:rsidP="00381E2C">
            <w:pPr>
              <w:pStyle w:val="0-Tekst"/>
            </w:pPr>
            <w:r w:rsidRPr="00381E2C">
              <w:t>b) jednadžbu čija su rješenja recipročne vrijednosti rješenja zadane jednadžbe.</w:t>
            </w:r>
          </w:p>
          <w:p w14:paraId="712B77DB" w14:textId="72A52AD5" w:rsidR="00484EB0" w:rsidRPr="00381E2C" w:rsidRDefault="006148E9" w:rsidP="00381E2C">
            <w:pPr>
              <w:pStyle w:val="0-Tekst"/>
            </w:pPr>
            <w:r w:rsidRPr="00381E2C">
              <w:t>Primjena diskriminante u složenijim zadatcima:</w:t>
            </w:r>
            <w:r w:rsidR="00303F3C">
              <w:t xml:space="preserve"> </w:t>
            </w:r>
            <w:r w:rsidRPr="00381E2C">
              <w:t xml:space="preserve">Za koje vrijednosti realnoga parametra m jednadžba </w:t>
            </w:r>
            <m:oMath>
              <m:r>
                <w:rPr>
                  <w:rFonts w:ascii="Cambria Math" w:hAnsi="Cambria Math"/>
                </w:rPr>
                <m:t>m</m:t>
              </m:r>
              <m:r>
                <m:rPr>
                  <m:sty m:val="p"/>
                </m:rPr>
                <w:rPr>
                  <w:rFonts w:ascii="Cambria Math" w:hAnsi="Cambria Math"/>
                </w:rPr>
                <m:t>(</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-1)</m:t>
              </m:r>
            </m:oMath>
            <w:r w:rsidRPr="00381E2C">
              <w:t xml:space="preserve"> nema realna rješenja?</w:t>
            </w:r>
          </w:p>
        </w:tc>
      </w:tr>
      <w:tr w:rsidR="006148E9" w:rsidRPr="00381E2C" w14:paraId="3C99FA58" w14:textId="77777777" w:rsidTr="00381E2C">
        <w:tc>
          <w:tcPr>
            <w:tcW w:w="485" w:type="dxa"/>
          </w:tcPr>
          <w:p w14:paraId="008BC0B7" w14:textId="243AC82E" w:rsidR="006148E9" w:rsidRPr="00381E2C" w:rsidRDefault="00D11318" w:rsidP="00381E2C">
            <w:pPr>
              <w:pStyle w:val="0-Ishodi"/>
            </w:pPr>
            <w:r>
              <w:t>4</w:t>
            </w:r>
            <w:r w:rsidR="006148E9" w:rsidRPr="00381E2C">
              <w:t>.</w:t>
            </w:r>
          </w:p>
        </w:tc>
        <w:tc>
          <w:tcPr>
            <w:tcW w:w="2205" w:type="dxa"/>
            <w:gridSpan w:val="2"/>
            <w:shd w:val="clear" w:color="auto" w:fill="B4B4FA"/>
          </w:tcPr>
          <w:p w14:paraId="0C6CDAF1" w14:textId="3144EC6C" w:rsidR="006148E9" w:rsidRPr="00381E2C" w:rsidRDefault="00D11318" w:rsidP="00381E2C">
            <w:pPr>
              <w:pStyle w:val="0-Ishodi"/>
            </w:pPr>
            <w:r>
              <w:t>B. 2. 3</w:t>
            </w:r>
          </w:p>
          <w:p w14:paraId="4717F457" w14:textId="77777777" w:rsidR="006148E9" w:rsidRPr="00381E2C" w:rsidRDefault="006148E9" w:rsidP="00381E2C">
            <w:pPr>
              <w:pStyle w:val="0-Ishodi"/>
            </w:pPr>
          </w:p>
          <w:p w14:paraId="7D059A10" w14:textId="77777777" w:rsidR="006148E9" w:rsidRPr="00381E2C" w:rsidRDefault="006148E9" w:rsidP="00381E2C">
            <w:pPr>
              <w:pStyle w:val="0-Ishodi"/>
            </w:pPr>
            <w:r w:rsidRPr="00381E2C">
              <w:t>Analizira funkciju.</w:t>
            </w:r>
          </w:p>
        </w:tc>
        <w:tc>
          <w:tcPr>
            <w:tcW w:w="2793" w:type="dxa"/>
          </w:tcPr>
          <w:p w14:paraId="6A045A6C" w14:textId="77777777" w:rsidR="00303F3C" w:rsidRDefault="006148E9" w:rsidP="00381E2C">
            <w:pPr>
              <w:pStyle w:val="0-Tekst"/>
            </w:pPr>
            <w:r w:rsidRPr="00381E2C">
              <w:t>Računa funkcijsku vrijednost zada</w:t>
            </w:r>
            <w:r w:rsidR="00381E2C">
              <w:t xml:space="preserve">ne funkcije uvrštavanjem broja. </w:t>
            </w:r>
          </w:p>
          <w:p w14:paraId="6B87170A" w14:textId="77777777" w:rsidR="00303F3C" w:rsidRDefault="006148E9" w:rsidP="00381E2C">
            <w:pPr>
              <w:pStyle w:val="0-Tekst"/>
            </w:pPr>
            <w:r w:rsidRPr="00381E2C">
              <w:t>Računski određuje domenu jednostavnih racionalnih i iracionalnih funkcija.</w:t>
            </w:r>
            <w:r w:rsidR="00381E2C">
              <w:t xml:space="preserve"> </w:t>
            </w:r>
          </w:p>
          <w:p w14:paraId="5AF441E9" w14:textId="07232D22" w:rsidR="006148E9" w:rsidRPr="00381E2C" w:rsidRDefault="006148E9" w:rsidP="00381E2C">
            <w:pPr>
              <w:pStyle w:val="0-Tekst"/>
            </w:pPr>
            <w:r w:rsidRPr="00381E2C">
              <w:t>Određuje sliku funkcije za linearnu i kvadratnu funkciju.</w:t>
            </w:r>
          </w:p>
          <w:p w14:paraId="50809645" w14:textId="45691B60" w:rsidR="0048782C" w:rsidRPr="00381E2C" w:rsidRDefault="006148E9" w:rsidP="00381E2C">
            <w:pPr>
              <w:pStyle w:val="0-Tekst"/>
            </w:pPr>
            <w:r w:rsidRPr="00381E2C">
              <w:lastRenderedPageBreak/>
              <w:t>Na primjeru skupa prepoznaje bijekciju.</w:t>
            </w:r>
          </w:p>
        </w:tc>
        <w:tc>
          <w:tcPr>
            <w:tcW w:w="2127" w:type="dxa"/>
            <w:gridSpan w:val="2"/>
          </w:tcPr>
          <w:p w14:paraId="7011A7DC" w14:textId="394E5123" w:rsidR="006148E9" w:rsidRPr="00381E2C" w:rsidRDefault="00D37603" w:rsidP="00D37603">
            <w:pPr>
              <w:pStyle w:val="0-Tekst"/>
            </w:pPr>
            <w:r w:rsidRPr="00D37603">
              <w:rPr>
                <w:color w:val="FF0000"/>
              </w:rPr>
              <w:lastRenderedPageBreak/>
              <w:t xml:space="preserve">Prepoznaje i </w:t>
            </w:r>
            <w:r>
              <w:t>r</w:t>
            </w:r>
            <w:r w:rsidR="006148E9" w:rsidRPr="00381E2C">
              <w:t>ačuna funkcijsku vrijednost polinomne, racionalne i iracionalne funkcije.</w:t>
            </w:r>
          </w:p>
        </w:tc>
        <w:tc>
          <w:tcPr>
            <w:tcW w:w="2128" w:type="dxa"/>
            <w:gridSpan w:val="2"/>
          </w:tcPr>
          <w:p w14:paraId="7061981B" w14:textId="77777777" w:rsidR="006148E9" w:rsidRPr="00381E2C" w:rsidRDefault="006148E9" w:rsidP="00381E2C">
            <w:pPr>
              <w:pStyle w:val="0-Tekst"/>
            </w:pPr>
            <w:r w:rsidRPr="00381E2C">
              <w:t>Objašnjava pojam funkcije.</w:t>
            </w:r>
          </w:p>
        </w:tc>
        <w:tc>
          <w:tcPr>
            <w:tcW w:w="2128" w:type="dxa"/>
            <w:gridSpan w:val="2"/>
          </w:tcPr>
          <w:p w14:paraId="6B15474E" w14:textId="77777777" w:rsidR="006148E9" w:rsidRPr="00381E2C" w:rsidRDefault="00DB1F25" w:rsidP="00381E2C">
            <w:pPr>
              <w:pStyle w:val="0-Tekst"/>
            </w:pPr>
            <w:r>
              <w:t>Prepoznaje bijekciju</w:t>
            </w:r>
            <w:r w:rsidR="006148E9" w:rsidRPr="00381E2C">
              <w:t xml:space="preserve"> na primjerima preslikavanja skupova.</w:t>
            </w:r>
          </w:p>
          <w:p w14:paraId="2A5D7326" w14:textId="77777777" w:rsidR="006148E9" w:rsidRPr="00381E2C" w:rsidRDefault="006148E9" w:rsidP="00381E2C">
            <w:pPr>
              <w:pStyle w:val="0-Tekst"/>
            </w:pPr>
          </w:p>
        </w:tc>
        <w:tc>
          <w:tcPr>
            <w:tcW w:w="2128" w:type="dxa"/>
            <w:gridSpan w:val="2"/>
          </w:tcPr>
          <w:p w14:paraId="5E173D5D" w14:textId="77777777" w:rsidR="006148E9" w:rsidRPr="00381E2C" w:rsidRDefault="006148E9" w:rsidP="00381E2C">
            <w:pPr>
              <w:pStyle w:val="0-Tekst"/>
            </w:pPr>
            <w:r w:rsidRPr="00381E2C">
              <w:t>Definira bijekciju i prepoznaje ju na primjerima skupova.</w:t>
            </w:r>
          </w:p>
        </w:tc>
      </w:tr>
      <w:tr w:rsidR="006148E9" w:rsidRPr="00381E2C" w14:paraId="7693D039" w14:textId="77777777" w:rsidTr="00381E2C">
        <w:tc>
          <w:tcPr>
            <w:tcW w:w="13994" w:type="dxa"/>
            <w:gridSpan w:val="12"/>
          </w:tcPr>
          <w:p w14:paraId="7A25C879" w14:textId="751F4F00" w:rsidR="006148E9" w:rsidRDefault="00EA07AA" w:rsidP="00381E2C">
            <w:pPr>
              <w:pStyle w:val="0-Tekst"/>
            </w:pPr>
            <w:r>
              <w:t>NAPOMENA:</w:t>
            </w:r>
          </w:p>
          <w:p w14:paraId="1688C73D" w14:textId="3FC9CA35" w:rsidR="00381E2C" w:rsidRPr="00381E2C" w:rsidRDefault="001A4C79" w:rsidP="00381E2C">
            <w:pPr>
              <w:pStyle w:val="0-Tekst"/>
            </w:pPr>
            <w:r>
              <w:t>Rabiti programe dinamične geometrije te ostale primjerene i dostupne interaktivne računalne programe i alate</w:t>
            </w:r>
            <w:r w:rsidR="00381E2C" w:rsidRPr="00381E2C">
              <w:t>.</w:t>
            </w:r>
          </w:p>
          <w:p w14:paraId="18503D9D" w14:textId="79A19026" w:rsidR="006148E9" w:rsidRPr="00381E2C" w:rsidRDefault="006148E9" w:rsidP="00381E2C">
            <w:pPr>
              <w:pStyle w:val="0-Tekst"/>
            </w:pPr>
            <w:r w:rsidRPr="00381E2C">
              <w:t>Bijekciju definira</w:t>
            </w:r>
            <w:r w:rsidR="00A148EB">
              <w:t>ti i prepoznati</w:t>
            </w:r>
            <w:r w:rsidRPr="00381E2C">
              <w:t xml:space="preserve"> na primjerima skupova:</w:t>
            </w:r>
            <w:r w:rsidRPr="00381E2C">
              <w:rPr>
                <w:highlight w:val="black"/>
              </w:rPr>
              <w:t xml:space="preserve"> </w:t>
            </w:r>
          </w:p>
          <w:p w14:paraId="59586A54" w14:textId="77777777" w:rsidR="006148E9" w:rsidRPr="00381E2C" w:rsidRDefault="006148E9" w:rsidP="00381E2C">
            <w:pPr>
              <w:pStyle w:val="0-Tekst"/>
            </w:pPr>
            <w:r w:rsidRPr="00381E2C">
              <w:rPr>
                <w:noProof/>
              </w:rPr>
              <w:drawing>
                <wp:inline distT="0" distB="0" distL="0" distR="0" wp14:anchorId="7B004126" wp14:editId="53D03CA7">
                  <wp:extent cx="1602030" cy="1068019"/>
                  <wp:effectExtent l="0" t="0" r="0" b="0"/>
                  <wp:docPr id="165" name="image01.png" descr="C:\Users\YosephK-laptop\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descr="C:\Users\YosephK-laptop\AppData\Local\Temp\geogebr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2030" cy="1068019"/>
                          </a:xfrm>
                          <a:prstGeom prst="rect">
                            <a:avLst/>
                          </a:prstGeom>
                          <a:noFill/>
                          <a:ln>
                            <a:noFill/>
                          </a:ln>
                        </pic:spPr>
                      </pic:pic>
                    </a:graphicData>
                  </a:graphic>
                </wp:inline>
              </w:drawing>
            </w:r>
            <w:r w:rsidRPr="00381E2C">
              <w:t>.</w:t>
            </w:r>
          </w:p>
          <w:p w14:paraId="2FF3FE7F" w14:textId="12E87F89" w:rsidR="006148E9" w:rsidRPr="00381E2C" w:rsidRDefault="006148E9" w:rsidP="00381E2C">
            <w:pPr>
              <w:pStyle w:val="0-Tekst"/>
            </w:pPr>
            <w:r w:rsidRPr="00381E2C">
              <w:t xml:space="preserve">Sliku funkcije </w:t>
            </w:r>
            <w:r w:rsidR="00A148EB">
              <w:t>odrediti</w:t>
            </w:r>
            <w:r w:rsidRPr="00381E2C">
              <w:t xml:space="preserve"> računski samo za linearne i kvadratne funkcije.</w:t>
            </w:r>
          </w:p>
          <w:p w14:paraId="77BF079B" w14:textId="6C4BFE39" w:rsidR="0048782C" w:rsidRPr="00381E2C" w:rsidRDefault="006148E9" w:rsidP="00381E2C">
            <w:pPr>
              <w:pStyle w:val="0-Tekst"/>
            </w:pPr>
            <w:r w:rsidRPr="00381E2C">
              <w:t>Racionalne funkcije u brojniku i nazivniku imaju polinom maksimalno drugoga stupnja.</w:t>
            </w:r>
            <w:r w:rsidR="00381E2C">
              <w:t xml:space="preserve"> </w:t>
            </w:r>
            <w:r w:rsidRPr="00381E2C">
              <w:t>Iracionalne funkcije pod korijenom imaju polinom maksimalno drugoga stupnja.</w:t>
            </w:r>
          </w:p>
        </w:tc>
      </w:tr>
      <w:tr w:rsidR="006148E9" w:rsidRPr="00381E2C" w14:paraId="52C2274D" w14:textId="77777777" w:rsidTr="00381E2C">
        <w:tc>
          <w:tcPr>
            <w:tcW w:w="485" w:type="dxa"/>
          </w:tcPr>
          <w:p w14:paraId="1FA811EC" w14:textId="721236CF" w:rsidR="006148E9" w:rsidRPr="00381E2C" w:rsidRDefault="00D11318" w:rsidP="00381E2C">
            <w:pPr>
              <w:pStyle w:val="0-Ishodi"/>
            </w:pPr>
            <w:r>
              <w:t>5</w:t>
            </w:r>
            <w:r w:rsidR="006148E9" w:rsidRPr="00381E2C">
              <w:t>.</w:t>
            </w:r>
          </w:p>
        </w:tc>
        <w:tc>
          <w:tcPr>
            <w:tcW w:w="2205" w:type="dxa"/>
            <w:gridSpan w:val="2"/>
            <w:shd w:val="clear" w:color="auto" w:fill="B4B4FA"/>
          </w:tcPr>
          <w:p w14:paraId="0DC43DEA" w14:textId="759E0304" w:rsidR="006148E9" w:rsidRPr="00381E2C" w:rsidRDefault="00D11318" w:rsidP="00DB1F25">
            <w:pPr>
              <w:pStyle w:val="0-Ishodi"/>
              <w:suppressAutoHyphens/>
            </w:pPr>
            <w:r>
              <w:t>B. 2. 4</w:t>
            </w:r>
          </w:p>
          <w:p w14:paraId="3C87EFCF" w14:textId="77777777" w:rsidR="006148E9" w:rsidRPr="00381E2C" w:rsidRDefault="006148E9" w:rsidP="00DB1F25">
            <w:pPr>
              <w:pStyle w:val="0-Ishodi"/>
              <w:shd w:val="clear" w:color="auto" w:fill="B4FAB4"/>
              <w:suppressAutoHyphens/>
            </w:pPr>
            <w:r w:rsidRPr="00381E2C">
              <w:t>C. 2. 1</w:t>
            </w:r>
          </w:p>
          <w:p w14:paraId="46079BB6" w14:textId="77777777" w:rsidR="006148E9" w:rsidRPr="00381E2C" w:rsidRDefault="006148E9" w:rsidP="00DB1F25">
            <w:pPr>
              <w:pStyle w:val="0-Ishodi"/>
              <w:suppressAutoHyphens/>
            </w:pPr>
          </w:p>
          <w:p w14:paraId="2CED61D8" w14:textId="77777777" w:rsidR="006148E9" w:rsidRPr="00381E2C" w:rsidRDefault="006148E9" w:rsidP="00DB1F25">
            <w:pPr>
              <w:pStyle w:val="0-Ishodi"/>
              <w:suppressAutoHyphens/>
            </w:pPr>
            <w:r w:rsidRPr="00381E2C">
              <w:t>Analizira grafički prikaz funkcije.</w:t>
            </w:r>
          </w:p>
        </w:tc>
        <w:tc>
          <w:tcPr>
            <w:tcW w:w="2793" w:type="dxa"/>
          </w:tcPr>
          <w:p w14:paraId="29CF754F" w14:textId="77777777" w:rsidR="006148E9" w:rsidRPr="00381E2C" w:rsidRDefault="006148E9" w:rsidP="00381E2C">
            <w:pPr>
              <w:pStyle w:val="0-Tekst"/>
            </w:pPr>
            <w:r w:rsidRPr="00381E2C">
              <w:t xml:space="preserve">Grafički prikazuje funkcije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p>
          <w:p w14:paraId="16D42960" w14:textId="77777777" w:rsidR="006148E9" w:rsidRPr="00381E2C" w:rsidRDefault="006148E9" w:rsidP="00381E2C">
            <w:pPr>
              <w:pStyle w:val="0-Tekst"/>
            </w:pPr>
            <w:r w:rsidRPr="00381E2C">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ad>
                <m:radPr>
                  <m:degHide m:val="1"/>
                  <m:ctrlPr>
                    <w:rPr>
                      <w:rFonts w:ascii="Cambria Math" w:hAnsi="Cambria Math"/>
                    </w:rPr>
                  </m:ctrlPr>
                </m:radPr>
                <m:deg/>
                <m:e>
                  <m:r>
                    <w:rPr>
                      <w:rFonts w:ascii="Cambria Math" w:hAnsi="Cambria Math"/>
                    </w:rPr>
                    <m:t>x</m:t>
                  </m:r>
                  <m:r>
                    <m:rPr>
                      <m:sty m:val="p"/>
                    </m:rPr>
                    <w:rPr>
                      <w:rFonts w:ascii="Cambria Math" w:hAnsi="Cambria Math"/>
                    </w:rPr>
                    <m:t>.</m:t>
                  </m:r>
                </m:e>
              </m:rad>
            </m:oMath>
          </w:p>
          <w:p w14:paraId="6443FAE6" w14:textId="77777777" w:rsidR="006148E9" w:rsidRPr="00381E2C" w:rsidRDefault="006148E9" w:rsidP="00381E2C">
            <w:pPr>
              <w:pStyle w:val="0-Tekst"/>
            </w:pPr>
            <w:r w:rsidRPr="00381E2C">
              <w:t>Na grafu funkcije određuje domenu, kodomenu, sliku funkcije i objašnjava bijekciju.</w:t>
            </w:r>
          </w:p>
          <w:p w14:paraId="3670AD1C" w14:textId="3A64D46F" w:rsidR="00DB1F25" w:rsidRPr="00381E2C" w:rsidRDefault="006148E9" w:rsidP="00381E2C">
            <w:pPr>
              <w:pStyle w:val="0-Tekst"/>
            </w:pPr>
            <w:r w:rsidRPr="00381E2C">
              <w:t>Skicira inverznu funkciju.</w:t>
            </w:r>
          </w:p>
        </w:tc>
        <w:tc>
          <w:tcPr>
            <w:tcW w:w="2127" w:type="dxa"/>
            <w:gridSpan w:val="2"/>
          </w:tcPr>
          <w:p w14:paraId="1BADEDA1" w14:textId="77777777" w:rsidR="006148E9" w:rsidRPr="00381E2C" w:rsidRDefault="006148E9" w:rsidP="00381E2C">
            <w:pPr>
              <w:pStyle w:val="0-Tekst"/>
            </w:pPr>
            <w:r w:rsidRPr="00381E2C">
              <w:t xml:space="preserve">Grafički prikazuje funkcije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x</m:t>
                  </m:r>
                </m:den>
              </m:f>
            </m:oMath>
          </w:p>
          <w:p w14:paraId="7A8206E3" w14:textId="77777777" w:rsidR="006148E9" w:rsidRPr="00381E2C" w:rsidRDefault="006148E9" w:rsidP="00381E2C">
            <w:pPr>
              <w:pStyle w:val="0-Tekst"/>
            </w:pPr>
            <w:r w:rsidRPr="00381E2C">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oMath>
            <w:r w:rsidRPr="00381E2C">
              <w:t>.</w:t>
            </w:r>
          </w:p>
          <w:p w14:paraId="694F24A7" w14:textId="77777777" w:rsidR="006148E9" w:rsidRPr="00381E2C" w:rsidRDefault="006148E9" w:rsidP="00381E2C">
            <w:pPr>
              <w:pStyle w:val="0-Tekst"/>
            </w:pPr>
          </w:p>
        </w:tc>
        <w:tc>
          <w:tcPr>
            <w:tcW w:w="2128" w:type="dxa"/>
            <w:gridSpan w:val="2"/>
          </w:tcPr>
          <w:p w14:paraId="1C3E13FB" w14:textId="77777777" w:rsidR="006148E9" w:rsidRPr="00381E2C" w:rsidRDefault="006148E9" w:rsidP="00381E2C">
            <w:pPr>
              <w:pStyle w:val="0-Tekst"/>
            </w:pPr>
            <w:r w:rsidRPr="00381E2C">
              <w:t>Pomoću grafičkoga prikaza funkcije određuje domenu, kodomenu i sliku funkcije.</w:t>
            </w:r>
          </w:p>
        </w:tc>
        <w:tc>
          <w:tcPr>
            <w:tcW w:w="2128" w:type="dxa"/>
            <w:gridSpan w:val="2"/>
          </w:tcPr>
          <w:p w14:paraId="14913A96" w14:textId="77777777" w:rsidR="006148E9" w:rsidRPr="00381E2C" w:rsidRDefault="006148E9" w:rsidP="00381E2C">
            <w:pPr>
              <w:pStyle w:val="0-Tekst"/>
            </w:pPr>
            <w:r w:rsidRPr="00381E2C">
              <w:t>Pomoću grafičkoga prikaza funkcije objašnjava bijekciju.</w:t>
            </w:r>
          </w:p>
        </w:tc>
        <w:tc>
          <w:tcPr>
            <w:tcW w:w="2128" w:type="dxa"/>
            <w:gridSpan w:val="2"/>
          </w:tcPr>
          <w:p w14:paraId="22813B06" w14:textId="77777777" w:rsidR="006148E9" w:rsidRPr="00381E2C" w:rsidRDefault="006148E9" w:rsidP="00381E2C">
            <w:pPr>
              <w:pStyle w:val="0-Tekst"/>
            </w:pPr>
            <w:r w:rsidRPr="00381E2C">
              <w:t>Pomoću grafičkoga prikaza funkcije skicira njoj inverznu funkciju.</w:t>
            </w:r>
          </w:p>
        </w:tc>
      </w:tr>
      <w:tr w:rsidR="006148E9" w:rsidRPr="00381E2C" w14:paraId="3D2016AC" w14:textId="77777777" w:rsidTr="00381E2C">
        <w:tc>
          <w:tcPr>
            <w:tcW w:w="13994" w:type="dxa"/>
            <w:gridSpan w:val="12"/>
          </w:tcPr>
          <w:p w14:paraId="7D6A91CE" w14:textId="334C2F23" w:rsidR="006148E9" w:rsidRPr="00381E2C" w:rsidRDefault="00EA07AA" w:rsidP="00381E2C">
            <w:pPr>
              <w:pStyle w:val="0-Tekst"/>
            </w:pPr>
            <w:r>
              <w:t>NAPOMENA:</w:t>
            </w:r>
          </w:p>
          <w:p w14:paraId="7C688E0F" w14:textId="159F55D0" w:rsidR="0048782C" w:rsidRPr="00381E2C" w:rsidRDefault="00BE152D" w:rsidP="00381E2C">
            <w:pPr>
              <w:pStyle w:val="0-Tekst"/>
            </w:pPr>
            <w:r>
              <w:t>Grafički prikazati</w:t>
            </w:r>
            <w:r w:rsidR="006148E9" w:rsidRPr="00381E2C">
              <w:t xml:space="preserve"> funkciju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006148E9" w:rsidRPr="00381E2C">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 </m:t>
              </m:r>
              <m:rad>
                <m:radPr>
                  <m:degHide m:val="1"/>
                  <m:ctrlPr>
                    <w:rPr>
                      <w:rFonts w:ascii="Cambria Math" w:hAnsi="Cambria Math"/>
                    </w:rPr>
                  </m:ctrlPr>
                </m:radPr>
                <m:deg/>
                <m:e>
                  <m:r>
                    <w:rPr>
                      <w:rFonts w:ascii="Cambria Math" w:hAnsi="Cambria Math"/>
                    </w:rPr>
                    <m:t>x</m:t>
                  </m:r>
                </m:e>
              </m:rad>
            </m:oMath>
            <w:r w:rsidR="006148E9" w:rsidRPr="00381E2C">
              <w:t xml:space="preserve">  određujući funkcijsku vrijednost za neke vrijednosti varijable </w:t>
            </w:r>
            <m:oMath>
              <m:r>
                <w:rPr>
                  <w:rFonts w:ascii="Cambria Math" w:hAnsi="Cambria Math"/>
                </w:rPr>
                <m:t>x</m:t>
              </m:r>
            </m:oMath>
            <w:r w:rsidR="006148E9" w:rsidRPr="00381E2C">
              <w:t>.</w:t>
            </w:r>
          </w:p>
          <w:p w14:paraId="0B79F0ED" w14:textId="38718793" w:rsidR="006148E9" w:rsidRPr="00381E2C" w:rsidRDefault="006148E9" w:rsidP="00381E2C">
            <w:pPr>
              <w:pStyle w:val="0-Tekst"/>
            </w:pPr>
            <w:r w:rsidRPr="00381E2C">
              <w:t>Inverznu funkciju skicira</w:t>
            </w:r>
            <w:r w:rsidR="00BE152D">
              <w:t>ti</w:t>
            </w:r>
            <w:r w:rsidRPr="00381E2C">
              <w:t xml:space="preserve"> preslikavajući funkciju preko pravca </w:t>
            </w:r>
            <m:oMath>
              <m:r>
                <w:rPr>
                  <w:rFonts w:ascii="Cambria Math" w:hAnsi="Cambria Math"/>
                </w:rPr>
                <m:t>y</m:t>
              </m:r>
              <m:r>
                <m:rPr>
                  <m:sty m:val="p"/>
                </m:rPr>
                <w:rPr>
                  <w:rFonts w:ascii="Cambria Math" w:hAnsi="Cambria Math"/>
                </w:rPr>
                <m:t>=</m:t>
              </m:r>
              <m:r>
                <w:rPr>
                  <w:rFonts w:ascii="Cambria Math" w:hAnsi="Cambria Math"/>
                </w:rPr>
                <m:t>x</m:t>
              </m:r>
            </m:oMath>
            <w:r w:rsidR="00DF0CCF">
              <w:t>.</w:t>
            </w:r>
          </w:p>
          <w:p w14:paraId="601C6A1F" w14:textId="65889143" w:rsidR="006148E9" w:rsidRPr="00381E2C" w:rsidRDefault="001A4C79" w:rsidP="00381E2C">
            <w:pPr>
              <w:pStyle w:val="0-Tekst"/>
            </w:pPr>
            <w:r>
              <w:t>Rabiti programe dinamične geometrije te ostale primjerene i dostupne interaktivne računalne programe i alate</w:t>
            </w:r>
            <w:r w:rsidR="006148E9" w:rsidRPr="00381E2C">
              <w:t>.</w:t>
            </w:r>
          </w:p>
        </w:tc>
      </w:tr>
      <w:tr w:rsidR="006148E9" w:rsidRPr="00381E2C" w14:paraId="68B717B6" w14:textId="77777777" w:rsidTr="00381E2C">
        <w:tc>
          <w:tcPr>
            <w:tcW w:w="485" w:type="dxa"/>
          </w:tcPr>
          <w:p w14:paraId="131292DD" w14:textId="7261302C" w:rsidR="006148E9" w:rsidRPr="00381E2C" w:rsidRDefault="00D11318" w:rsidP="00381E2C">
            <w:pPr>
              <w:pStyle w:val="0-Ishodi"/>
            </w:pPr>
            <w:r>
              <w:t>6</w:t>
            </w:r>
            <w:r w:rsidR="006148E9" w:rsidRPr="00381E2C">
              <w:t>.</w:t>
            </w:r>
          </w:p>
        </w:tc>
        <w:tc>
          <w:tcPr>
            <w:tcW w:w="2205" w:type="dxa"/>
            <w:gridSpan w:val="2"/>
            <w:shd w:val="clear" w:color="auto" w:fill="B4B4FA"/>
          </w:tcPr>
          <w:p w14:paraId="4A98DB9C" w14:textId="6D41810A" w:rsidR="006148E9" w:rsidRPr="00381E2C" w:rsidRDefault="006148E9" w:rsidP="00DB1F25">
            <w:pPr>
              <w:pStyle w:val="0-Ishodi"/>
              <w:suppressAutoHyphens/>
            </w:pPr>
            <w:r w:rsidRPr="00381E2C">
              <w:t>B.</w:t>
            </w:r>
            <w:r w:rsidR="00D11318">
              <w:t xml:space="preserve"> 2. 5</w:t>
            </w:r>
          </w:p>
          <w:p w14:paraId="652DD9C5" w14:textId="77777777" w:rsidR="006148E9" w:rsidRPr="00381E2C" w:rsidRDefault="006148E9" w:rsidP="00DB1F25">
            <w:pPr>
              <w:pStyle w:val="0-Ishodi"/>
              <w:shd w:val="clear" w:color="auto" w:fill="B4FAB4"/>
              <w:suppressAutoHyphens/>
            </w:pPr>
            <w:r w:rsidRPr="00381E2C">
              <w:t>C. 2. 2</w:t>
            </w:r>
          </w:p>
          <w:p w14:paraId="2B083C33" w14:textId="77777777" w:rsidR="006148E9" w:rsidRPr="00381E2C" w:rsidRDefault="006148E9" w:rsidP="00DB1F25">
            <w:pPr>
              <w:pStyle w:val="0-Ishodi"/>
              <w:suppressAutoHyphens/>
            </w:pPr>
          </w:p>
          <w:p w14:paraId="75FA3E00" w14:textId="77777777" w:rsidR="006148E9" w:rsidRPr="00381E2C" w:rsidRDefault="006148E9" w:rsidP="00DB1F25">
            <w:pPr>
              <w:pStyle w:val="0-Ishodi"/>
              <w:suppressAutoHyphens/>
            </w:pPr>
            <w:r w:rsidRPr="00381E2C">
              <w:lastRenderedPageBreak/>
              <w:t>Primjenjuje kvadratnu funkciju.</w:t>
            </w:r>
          </w:p>
        </w:tc>
        <w:tc>
          <w:tcPr>
            <w:tcW w:w="2793" w:type="dxa"/>
          </w:tcPr>
          <w:p w14:paraId="2B467BA4" w14:textId="77777777" w:rsidR="00303F3C" w:rsidRDefault="006148E9" w:rsidP="00381E2C">
            <w:pPr>
              <w:pStyle w:val="0-Tekst"/>
            </w:pPr>
            <w:r w:rsidRPr="00381E2C">
              <w:lastRenderedPageBreak/>
              <w:t xml:space="preserve">Određuje nultočke, sjecište s ordinatom, tjeme, os simetrije, tijek funkcije. </w:t>
            </w:r>
          </w:p>
          <w:p w14:paraId="1C297F29" w14:textId="42D61DEA" w:rsidR="006148E9" w:rsidRPr="00381E2C" w:rsidRDefault="006148E9" w:rsidP="00381E2C">
            <w:pPr>
              <w:pStyle w:val="0-Tekst"/>
            </w:pPr>
            <w:r w:rsidRPr="00381E2C">
              <w:lastRenderedPageBreak/>
              <w:t xml:space="preserve">Grafički prikazuje kvadratnu funkciju s racionalnim koeficijentima. </w:t>
            </w:r>
          </w:p>
          <w:p w14:paraId="02AD47CB" w14:textId="77777777" w:rsidR="00303F3C" w:rsidRDefault="006148E9" w:rsidP="003723DA">
            <w:pPr>
              <w:pStyle w:val="0-Tekst"/>
            </w:pPr>
            <w:r w:rsidRPr="00381E2C">
              <w:t xml:space="preserve">Očitava točke s grafa funkcije. Objašnjava oblik kvadratne funkcije u ovisnosti o diskriminanti i vodećemu koeficijentu. </w:t>
            </w:r>
          </w:p>
          <w:p w14:paraId="1324EBD4" w14:textId="77777777" w:rsidR="00303F3C" w:rsidRDefault="006148E9" w:rsidP="003723DA">
            <w:pPr>
              <w:pStyle w:val="0-Tekst"/>
            </w:pPr>
            <w:r w:rsidRPr="00381E2C">
              <w:t>Određuje fun</w:t>
            </w:r>
            <w:r w:rsidR="00DB1F25">
              <w:t>kcije iz grafa.</w:t>
            </w:r>
            <w:r w:rsidR="00381E2C">
              <w:t xml:space="preserve"> </w:t>
            </w:r>
          </w:p>
          <w:p w14:paraId="7F0016CA" w14:textId="42E62BA3" w:rsidR="0048782C" w:rsidRPr="00381E2C" w:rsidRDefault="006148E9" w:rsidP="003723DA">
            <w:pPr>
              <w:pStyle w:val="0-Tekst"/>
            </w:pPr>
            <w:r w:rsidRPr="00381E2C">
              <w:t>Rješava kvadratne nejednadžbe.</w:t>
            </w:r>
          </w:p>
        </w:tc>
        <w:tc>
          <w:tcPr>
            <w:tcW w:w="2127" w:type="dxa"/>
            <w:gridSpan w:val="2"/>
          </w:tcPr>
          <w:p w14:paraId="41774DDA" w14:textId="77777777" w:rsidR="006148E9" w:rsidRPr="00381E2C" w:rsidRDefault="006148E9" w:rsidP="00381E2C">
            <w:pPr>
              <w:pStyle w:val="0-Tekst"/>
            </w:pPr>
            <w:r w:rsidRPr="00381E2C">
              <w:lastRenderedPageBreak/>
              <w:t>Grafički prikazuje kvadratnu funkciju.</w:t>
            </w:r>
          </w:p>
        </w:tc>
        <w:tc>
          <w:tcPr>
            <w:tcW w:w="2128" w:type="dxa"/>
            <w:gridSpan w:val="2"/>
          </w:tcPr>
          <w:p w14:paraId="18F27173" w14:textId="77777777" w:rsidR="006148E9" w:rsidRPr="00381E2C" w:rsidRDefault="006148E9" w:rsidP="00E10A91">
            <w:pPr>
              <w:pStyle w:val="0-Tekst"/>
              <w:suppressAutoHyphens/>
            </w:pPr>
            <w:r w:rsidRPr="00381E2C">
              <w:t xml:space="preserve">Objašnjava oblik kvadratne funkcije u </w:t>
            </w:r>
            <w:r w:rsidRPr="00381E2C">
              <w:lastRenderedPageBreak/>
              <w:t>ovisnosti o diskriminanti i vodećemu koeficijentu.</w:t>
            </w:r>
          </w:p>
        </w:tc>
        <w:tc>
          <w:tcPr>
            <w:tcW w:w="2128" w:type="dxa"/>
            <w:gridSpan w:val="2"/>
          </w:tcPr>
          <w:p w14:paraId="27F706AB" w14:textId="77777777" w:rsidR="006148E9" w:rsidRPr="00381E2C" w:rsidRDefault="006148E9" w:rsidP="00381E2C">
            <w:pPr>
              <w:pStyle w:val="0-Tekst"/>
            </w:pPr>
            <w:r w:rsidRPr="00381E2C">
              <w:lastRenderedPageBreak/>
              <w:t>Rješava kvadratne nejednadžbe.</w:t>
            </w:r>
          </w:p>
        </w:tc>
        <w:tc>
          <w:tcPr>
            <w:tcW w:w="2128" w:type="dxa"/>
            <w:gridSpan w:val="2"/>
          </w:tcPr>
          <w:p w14:paraId="4AC7A94F" w14:textId="77777777" w:rsidR="006148E9" w:rsidRPr="00381E2C" w:rsidRDefault="006148E9" w:rsidP="00381E2C">
            <w:pPr>
              <w:pStyle w:val="0-Tekst"/>
            </w:pPr>
            <w:r w:rsidRPr="00381E2C">
              <w:t xml:space="preserve">Kvadratnom funkcijom modelira problemsku </w:t>
            </w:r>
            <w:r w:rsidRPr="00381E2C">
              <w:lastRenderedPageBreak/>
              <w:t>situaciju te utvrđuje smislenost rješenja.</w:t>
            </w:r>
          </w:p>
        </w:tc>
      </w:tr>
      <w:tr w:rsidR="006148E9" w:rsidRPr="00381E2C" w14:paraId="2A589684" w14:textId="77777777" w:rsidTr="00381E2C">
        <w:tc>
          <w:tcPr>
            <w:tcW w:w="13994" w:type="dxa"/>
            <w:gridSpan w:val="12"/>
          </w:tcPr>
          <w:p w14:paraId="53157D0E" w14:textId="43472D5E" w:rsidR="006148E9" w:rsidRPr="00381E2C" w:rsidRDefault="00EA07AA" w:rsidP="00381E2C">
            <w:pPr>
              <w:pStyle w:val="0-Tekst"/>
            </w:pPr>
            <w:r>
              <w:t>NAPOMENA:</w:t>
            </w:r>
          </w:p>
          <w:p w14:paraId="7A6B570D" w14:textId="24958BE6" w:rsidR="006148E9" w:rsidRPr="00381E2C" w:rsidRDefault="001A4C79" w:rsidP="00381E2C">
            <w:pPr>
              <w:pStyle w:val="0-Tekst"/>
            </w:pPr>
            <w:r>
              <w:t>Rabiti programe dinamične geometrije te ostale primjerene i dostupne interaktivne računalne programe i alate</w:t>
            </w:r>
            <w:r w:rsidR="006148E9" w:rsidRPr="00381E2C">
              <w:t>.</w:t>
            </w:r>
          </w:p>
          <w:p w14:paraId="02F78D2E" w14:textId="64ED50E4" w:rsidR="006148E9" w:rsidRPr="00381E2C" w:rsidRDefault="00BE152D" w:rsidP="00381E2C">
            <w:pPr>
              <w:pStyle w:val="0-Tekst"/>
            </w:pPr>
            <w:r>
              <w:t>Grafički prikazati</w:t>
            </w:r>
            <w:r w:rsidR="006148E9" w:rsidRPr="00381E2C">
              <w:t xml:space="preserve"> funkciju oblika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oMath>
            <w:r w:rsidR="006148E9" w:rsidRPr="00381E2C">
              <w:t xml:space="preserve"> translacijom i funkciju oblika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oMath>
            <w:r w:rsidR="006148E9" w:rsidRPr="00381E2C">
              <w:t xml:space="preserve"> metodom pet točaka (nultočke, tjeme, sjecište s ordinatom, preslikavanje sjecišta s ordinatom preko osi simetrije).</w:t>
            </w:r>
          </w:p>
          <w:p w14:paraId="6DEFD023" w14:textId="77777777" w:rsidR="006148E9" w:rsidRPr="00381E2C" w:rsidRDefault="006148E9" w:rsidP="00381E2C">
            <w:pPr>
              <w:pStyle w:val="0-Tekst"/>
            </w:pPr>
            <w:r w:rsidRPr="00381E2C">
              <w:t>Problemska situacija uključuje probleme s ekstremima te određivanje sjecišta kvadratne i linearne funkcije.</w:t>
            </w:r>
          </w:p>
          <w:p w14:paraId="2F86882C" w14:textId="79093206" w:rsidR="006148E9" w:rsidRPr="00381E2C" w:rsidRDefault="006148E9" w:rsidP="00381E2C">
            <w:pPr>
              <w:pStyle w:val="0-Tekst"/>
            </w:pPr>
            <w:r w:rsidRPr="00381E2C">
              <w:t xml:space="preserve">Primjer: Praćenjem prodaje nekoga proizvoda, ustanovljeno je da se prodaja može opisati kvadratnom funkcijom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m:t>
              </m:r>
              <m:f>
                <m:fPr>
                  <m:ctrlPr>
                    <w:rPr>
                      <w:rFonts w:ascii="Cambria Math" w:hAnsi="Cambria Math"/>
                    </w:rPr>
                  </m:ctrlPr>
                </m:fPr>
                <m:num>
                  <m:r>
                    <m:rPr>
                      <m:sty m:val="p"/>
                    </m:rPr>
                    <w:rPr>
                      <w:rFonts w:ascii="Cambria Math" w:hAnsi="Cambria Math"/>
                    </w:rPr>
                    <m:t>3</m:t>
                  </m:r>
                </m:num>
                <m:den>
                  <m:r>
                    <m:rPr>
                      <m:sty m:val="p"/>
                    </m:rPr>
                    <w:rPr>
                      <w:rFonts w:ascii="Cambria Math" w:hAnsi="Cambria Math"/>
                    </w:rPr>
                    <m:t>20</m:t>
                  </m:r>
                </m:den>
              </m:f>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+12</m:t>
              </m:r>
              <m:r>
                <w:rPr>
                  <w:rFonts w:ascii="Cambria Math" w:hAnsi="Cambria Math"/>
                </w:rPr>
                <m:t>x</m:t>
              </m:r>
              <m:r>
                <m:rPr>
                  <m:sty m:val="p"/>
                </m:rPr>
                <w:rPr>
                  <w:rFonts w:ascii="Cambria Math" w:hAnsi="Cambria Math"/>
                </w:rPr>
                <m:t>-180</m:t>
              </m:r>
            </m:oMath>
            <w:r w:rsidRPr="00381E2C">
              <w:t xml:space="preserve">, gdje je </w:t>
            </w:r>
            <m:oMath>
              <m:r>
                <w:rPr>
                  <w:rFonts w:ascii="Cambria Math" w:hAnsi="Cambria Math"/>
                </w:rPr>
                <m:t>x</m:t>
              </m:r>
            </m:oMath>
            <w:r w:rsidRPr="00381E2C">
              <w:t xml:space="preserve"> cijena proizvoda, 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381E2C">
              <w:t xml:space="preserve"> broj prodanih komada proizvoda po cijeni </w:t>
            </w:r>
            <m:oMath>
              <m:r>
                <w:rPr>
                  <w:rFonts w:ascii="Cambria Math" w:hAnsi="Cambria Math"/>
                </w:rPr>
                <m:t>x</m:t>
              </m:r>
            </m:oMath>
            <w:r w:rsidRPr="00381E2C">
              <w:t>.</w:t>
            </w:r>
          </w:p>
          <w:p w14:paraId="5722C6DE" w14:textId="77777777" w:rsidR="006148E9" w:rsidRPr="00381E2C" w:rsidRDefault="006148E9" w:rsidP="00381E2C">
            <w:pPr>
              <w:pStyle w:val="0-Tekst"/>
            </w:pPr>
            <w:r w:rsidRPr="00381E2C">
              <w:t>Koliko će proizvoda trgovac prodati ako je cijena 30 kuna? Koliko će pritom trgovac zaraditi?</w:t>
            </w:r>
          </w:p>
          <w:p w14:paraId="6C34060B" w14:textId="77777777" w:rsidR="006148E9" w:rsidRPr="00381E2C" w:rsidRDefault="006148E9" w:rsidP="00381E2C">
            <w:pPr>
              <w:pStyle w:val="0-Tekst"/>
            </w:pPr>
            <w:r w:rsidRPr="00381E2C">
              <w:t>Za koju je cijenu prodaja toga proizvoda isplativa?</w:t>
            </w:r>
          </w:p>
          <w:p w14:paraId="22D8B435" w14:textId="77777777" w:rsidR="006148E9" w:rsidRPr="00381E2C" w:rsidRDefault="006148E9" w:rsidP="00381E2C">
            <w:pPr>
              <w:pStyle w:val="0-Tekst"/>
            </w:pPr>
            <w:r w:rsidRPr="00381E2C">
              <w:t>Kolika mora biti cijena ako trgovac želi prodati više od 45 komada toga proizvoda?</w:t>
            </w:r>
          </w:p>
          <w:p w14:paraId="6E86116B" w14:textId="77777777" w:rsidR="006148E9" w:rsidRPr="00381E2C" w:rsidRDefault="006148E9" w:rsidP="00381E2C">
            <w:pPr>
              <w:pStyle w:val="0-Tekst"/>
            </w:pPr>
            <w:r w:rsidRPr="00381E2C">
              <w:t>Za koju će cijenu prodaja toga proizvoda biti maksimalna? Koliko će pritom trgovac zaraditi?</w:t>
            </w:r>
          </w:p>
          <w:p w14:paraId="33F0722A" w14:textId="49366663" w:rsidR="0048782C" w:rsidRPr="00381E2C" w:rsidRDefault="006148E9" w:rsidP="00381E2C">
            <w:pPr>
              <w:pStyle w:val="0-Tekst"/>
            </w:pPr>
            <w:r w:rsidRPr="00381E2C">
              <w:t>Isplati li se taj proizvod prodavati po cijeni od 15 kuna?</w:t>
            </w:r>
          </w:p>
        </w:tc>
      </w:tr>
      <w:tr w:rsidR="006148E9" w:rsidRPr="00381E2C" w14:paraId="7A693B24" w14:textId="77777777" w:rsidTr="00381E2C">
        <w:tc>
          <w:tcPr>
            <w:tcW w:w="485" w:type="dxa"/>
          </w:tcPr>
          <w:p w14:paraId="239316F4" w14:textId="6328E196" w:rsidR="006148E9" w:rsidRPr="00381E2C" w:rsidRDefault="00D11318" w:rsidP="00381E2C">
            <w:pPr>
              <w:pStyle w:val="0-Ishodi"/>
            </w:pPr>
            <w:r>
              <w:t>7.</w:t>
            </w:r>
          </w:p>
        </w:tc>
        <w:tc>
          <w:tcPr>
            <w:tcW w:w="2205" w:type="dxa"/>
            <w:gridSpan w:val="2"/>
            <w:shd w:val="clear" w:color="auto" w:fill="B4FAB4"/>
          </w:tcPr>
          <w:p w14:paraId="5CE44FAD" w14:textId="77777777" w:rsidR="006148E9" w:rsidRPr="00381E2C" w:rsidRDefault="006148E9" w:rsidP="00DB1F25">
            <w:pPr>
              <w:pStyle w:val="0-Ishodi"/>
              <w:suppressAutoHyphens/>
            </w:pPr>
            <w:r w:rsidRPr="00381E2C">
              <w:t>C. 2. 3</w:t>
            </w:r>
          </w:p>
          <w:p w14:paraId="3DD1932A" w14:textId="77777777" w:rsidR="006148E9" w:rsidRPr="00381E2C" w:rsidRDefault="006148E9" w:rsidP="00DB1F25">
            <w:pPr>
              <w:pStyle w:val="0-Ishodi"/>
              <w:shd w:val="clear" w:color="auto" w:fill="FAFAB4"/>
              <w:suppressAutoHyphens/>
            </w:pPr>
            <w:r w:rsidRPr="00381E2C">
              <w:t>D. 2. 1</w:t>
            </w:r>
          </w:p>
          <w:p w14:paraId="2C077AA4" w14:textId="77777777" w:rsidR="006148E9" w:rsidRPr="00381E2C" w:rsidRDefault="006148E9" w:rsidP="00DB1F25">
            <w:pPr>
              <w:pStyle w:val="0-Ishodi"/>
              <w:suppressAutoHyphens/>
            </w:pPr>
          </w:p>
          <w:p w14:paraId="35F8AAE3" w14:textId="77777777" w:rsidR="006148E9" w:rsidRPr="00381E2C" w:rsidRDefault="006148E9" w:rsidP="00DB1F25">
            <w:pPr>
              <w:pStyle w:val="0-Ishodi"/>
              <w:suppressAutoHyphens/>
            </w:pPr>
            <w:r w:rsidRPr="00381E2C">
              <w:t>Primjenjuje krug i kružnicu.</w:t>
            </w:r>
          </w:p>
        </w:tc>
        <w:tc>
          <w:tcPr>
            <w:tcW w:w="2793" w:type="dxa"/>
          </w:tcPr>
          <w:p w14:paraId="2B93102B" w14:textId="77777777" w:rsidR="00303F3C" w:rsidRDefault="006148E9" w:rsidP="00381E2C">
            <w:pPr>
              <w:pStyle w:val="0-Tekst"/>
            </w:pPr>
            <w:r w:rsidRPr="00381E2C">
              <w:t xml:space="preserve">Primjenjuje poučak o obodnom i središnjem kutu pri dokazu Talesovog poučka. </w:t>
            </w:r>
          </w:p>
          <w:p w14:paraId="70F9FB59" w14:textId="77777777" w:rsidR="00303F3C" w:rsidRDefault="006148E9" w:rsidP="00381E2C">
            <w:pPr>
              <w:pStyle w:val="0-Tekst"/>
            </w:pPr>
            <w:r w:rsidRPr="00381E2C">
              <w:t>Konstruira tangentu na kružnicu.</w:t>
            </w:r>
          </w:p>
          <w:p w14:paraId="22957328" w14:textId="77777777" w:rsidR="00303F3C" w:rsidRDefault="006148E9" w:rsidP="00381E2C">
            <w:pPr>
              <w:pStyle w:val="0-Tekst"/>
            </w:pPr>
            <w:r w:rsidRPr="00381E2C">
              <w:lastRenderedPageBreak/>
              <w:t xml:space="preserve">Uz pomoć proporcionalnosti izvodi formule za duljinu kružnoga luka, površinu kružnoga isječka i površinu kružnoga odsječka. </w:t>
            </w:r>
          </w:p>
          <w:p w14:paraId="3BEC80D8" w14:textId="4702C96B" w:rsidR="0048782C" w:rsidRPr="00381E2C" w:rsidRDefault="006148E9" w:rsidP="00381E2C">
            <w:pPr>
              <w:pStyle w:val="0-Tekst"/>
            </w:pPr>
            <w:r w:rsidRPr="00381E2C">
              <w:t>Povezuje duljinu kružnoga luka s radijanskom mjerom kuta.</w:t>
            </w:r>
          </w:p>
        </w:tc>
        <w:tc>
          <w:tcPr>
            <w:tcW w:w="2127" w:type="dxa"/>
            <w:gridSpan w:val="2"/>
          </w:tcPr>
          <w:p w14:paraId="7B17B921" w14:textId="1FC7E47D" w:rsidR="006148E9" w:rsidRPr="00381E2C" w:rsidRDefault="006148E9" w:rsidP="00381E2C">
            <w:pPr>
              <w:pStyle w:val="0-Tekst"/>
            </w:pPr>
            <w:r w:rsidRPr="00381E2C">
              <w:lastRenderedPageBreak/>
              <w:t>Opisuje elemente kružnice i kruga te ih prikazuje u ravnini</w:t>
            </w:r>
            <w:r w:rsidR="00D1623F">
              <w:t xml:space="preserve"> </w:t>
            </w:r>
            <w:r w:rsidR="00D1623F" w:rsidRPr="00D1623F">
              <w:rPr>
                <w:color w:val="FF0000"/>
              </w:rPr>
              <w:t>i računa njihove elemente</w:t>
            </w:r>
            <w:r w:rsidRPr="00381E2C">
              <w:t>.</w:t>
            </w:r>
          </w:p>
        </w:tc>
        <w:tc>
          <w:tcPr>
            <w:tcW w:w="2128" w:type="dxa"/>
            <w:gridSpan w:val="2"/>
          </w:tcPr>
          <w:p w14:paraId="58261EF3" w14:textId="77777777" w:rsidR="006148E9" w:rsidRPr="00381E2C" w:rsidRDefault="006148E9" w:rsidP="00381E2C">
            <w:pPr>
              <w:pStyle w:val="0-Tekst"/>
            </w:pPr>
            <w:r w:rsidRPr="00381E2C">
              <w:t>Konstruira tangentu na kružnicu.</w:t>
            </w:r>
          </w:p>
        </w:tc>
        <w:tc>
          <w:tcPr>
            <w:tcW w:w="2128" w:type="dxa"/>
            <w:gridSpan w:val="2"/>
          </w:tcPr>
          <w:p w14:paraId="497E22C6" w14:textId="6E8EEEF0" w:rsidR="006148E9" w:rsidRPr="00381E2C" w:rsidRDefault="00D1623F" w:rsidP="00D1623F">
            <w:pPr>
              <w:pStyle w:val="0-Tekst"/>
            </w:pPr>
            <w:r w:rsidRPr="00D1623F">
              <w:rPr>
                <w:color w:val="FF0000"/>
              </w:rPr>
              <w:t xml:space="preserve">Iz zadanih elemenata </w:t>
            </w:r>
            <w:r>
              <w:t>r</w:t>
            </w:r>
            <w:r w:rsidR="006148E9" w:rsidRPr="00381E2C">
              <w:t>ačuna elemente kružnice i kruga.</w:t>
            </w:r>
          </w:p>
        </w:tc>
        <w:tc>
          <w:tcPr>
            <w:tcW w:w="2128" w:type="dxa"/>
            <w:gridSpan w:val="2"/>
          </w:tcPr>
          <w:p w14:paraId="0708DF3F" w14:textId="77777777" w:rsidR="006148E9" w:rsidRPr="00381E2C" w:rsidRDefault="006148E9" w:rsidP="00381E2C">
            <w:pPr>
              <w:pStyle w:val="0-Tekst"/>
            </w:pPr>
            <w:r w:rsidRPr="00381E2C">
              <w:t>Modelira problemsku situaciju te utvrđuje smislenost rješenja.</w:t>
            </w:r>
          </w:p>
        </w:tc>
      </w:tr>
      <w:tr w:rsidR="006148E9" w:rsidRPr="00381E2C" w14:paraId="638EC9F8" w14:textId="77777777" w:rsidTr="00381E2C">
        <w:tc>
          <w:tcPr>
            <w:tcW w:w="13994" w:type="dxa"/>
            <w:gridSpan w:val="12"/>
          </w:tcPr>
          <w:p w14:paraId="320ECA51" w14:textId="6482AFBD" w:rsidR="006148E9" w:rsidRPr="00381E2C" w:rsidRDefault="00EA07AA" w:rsidP="00381E2C">
            <w:pPr>
              <w:pStyle w:val="0-Tekst"/>
            </w:pPr>
            <w:r>
              <w:t>NAPOMENA:</w:t>
            </w:r>
          </w:p>
          <w:p w14:paraId="155B1DB1" w14:textId="75B2266A" w:rsidR="00381E2C" w:rsidRPr="00381E2C" w:rsidRDefault="006148E9" w:rsidP="00381E2C">
            <w:pPr>
              <w:pStyle w:val="0-Tekst"/>
            </w:pPr>
            <w:r w:rsidRPr="00381E2C">
              <w:t>Otkriva</w:t>
            </w:r>
            <w:r w:rsidR="00303F3C">
              <w:t>ti i obrazložiti</w:t>
            </w:r>
            <w:r w:rsidRPr="00381E2C">
              <w:t xml:space="preserve"> formule.</w:t>
            </w:r>
          </w:p>
        </w:tc>
      </w:tr>
      <w:tr w:rsidR="006148E9" w:rsidRPr="00381E2C" w14:paraId="18ED0678" w14:textId="77777777" w:rsidTr="00381E2C">
        <w:tc>
          <w:tcPr>
            <w:tcW w:w="485" w:type="dxa"/>
          </w:tcPr>
          <w:p w14:paraId="77E7118C" w14:textId="6B8508A0" w:rsidR="006148E9" w:rsidRPr="00381E2C" w:rsidRDefault="00D11318" w:rsidP="00381E2C">
            <w:pPr>
              <w:pStyle w:val="0-Ishodi"/>
            </w:pPr>
            <w:r>
              <w:t>8</w:t>
            </w:r>
            <w:r w:rsidR="006148E9" w:rsidRPr="00381E2C">
              <w:t>.</w:t>
            </w:r>
          </w:p>
        </w:tc>
        <w:tc>
          <w:tcPr>
            <w:tcW w:w="2205" w:type="dxa"/>
            <w:gridSpan w:val="2"/>
            <w:shd w:val="clear" w:color="auto" w:fill="B4FAB4"/>
          </w:tcPr>
          <w:p w14:paraId="76991B9F" w14:textId="77777777" w:rsidR="006148E9" w:rsidRPr="00381E2C" w:rsidRDefault="006148E9" w:rsidP="00DB1F25">
            <w:pPr>
              <w:pStyle w:val="0-Ishodi"/>
              <w:suppressAutoHyphens/>
            </w:pPr>
            <w:r w:rsidRPr="00381E2C">
              <w:t>C. 2. 4</w:t>
            </w:r>
          </w:p>
          <w:p w14:paraId="6AC59506" w14:textId="77777777" w:rsidR="006148E9" w:rsidRPr="00381E2C" w:rsidRDefault="006148E9" w:rsidP="00DB1F25">
            <w:pPr>
              <w:pStyle w:val="0-Ishodi"/>
              <w:shd w:val="clear" w:color="auto" w:fill="FAFAB4"/>
              <w:suppressAutoHyphens/>
            </w:pPr>
            <w:r w:rsidRPr="00381E2C">
              <w:t>D. 2. 2</w:t>
            </w:r>
          </w:p>
          <w:p w14:paraId="38F30788" w14:textId="77777777" w:rsidR="006148E9" w:rsidRPr="00381E2C" w:rsidRDefault="006148E9" w:rsidP="00DB1F25">
            <w:pPr>
              <w:pStyle w:val="0-Ishodi"/>
              <w:suppressAutoHyphens/>
            </w:pPr>
          </w:p>
          <w:p w14:paraId="5E74CC17" w14:textId="77777777" w:rsidR="006148E9" w:rsidRPr="00381E2C" w:rsidRDefault="006148E9" w:rsidP="00DB1F25">
            <w:pPr>
              <w:pStyle w:val="0-Ishodi"/>
              <w:suppressAutoHyphens/>
            </w:pPr>
            <w:r w:rsidRPr="00381E2C">
              <w:t>Primjenjuje poučak o sinusima i poučak o kosinusu.</w:t>
            </w:r>
          </w:p>
        </w:tc>
        <w:tc>
          <w:tcPr>
            <w:tcW w:w="2793" w:type="dxa"/>
          </w:tcPr>
          <w:p w14:paraId="5D3CCAA3" w14:textId="77777777" w:rsidR="00303F3C" w:rsidRDefault="006148E9" w:rsidP="00381E2C">
            <w:pPr>
              <w:pStyle w:val="0-Tekst"/>
            </w:pPr>
            <w:r w:rsidRPr="00381E2C">
              <w:t xml:space="preserve">Povezuje trigonometrijske omjere u pravokutnome trokutu s koordinatama točke na kružnici. </w:t>
            </w:r>
          </w:p>
          <w:p w14:paraId="4D64D94A" w14:textId="77777777" w:rsidR="00303F3C" w:rsidRDefault="006148E9" w:rsidP="00381E2C">
            <w:pPr>
              <w:pStyle w:val="0-Tekst"/>
            </w:pPr>
            <w:r w:rsidRPr="00381E2C">
              <w:t xml:space="preserve">Primjenjuje poučak o sinusima, uočava mogućnost i nalazi dva rješenja. </w:t>
            </w:r>
          </w:p>
          <w:p w14:paraId="7EF9A730" w14:textId="77777777" w:rsidR="00303F3C" w:rsidRDefault="006148E9" w:rsidP="00381E2C">
            <w:pPr>
              <w:pStyle w:val="0-Tekst"/>
            </w:pPr>
            <w:r w:rsidRPr="00381E2C">
              <w:t xml:space="preserve">Primjenjuje poučak o kosinusu. Računa površinu proizvoljnoga trokuta. </w:t>
            </w:r>
          </w:p>
          <w:p w14:paraId="41C66679" w14:textId="22ADC209" w:rsidR="006148E9" w:rsidRPr="00381E2C" w:rsidRDefault="006148E9" w:rsidP="00381E2C">
            <w:pPr>
              <w:pStyle w:val="0-Tekst"/>
            </w:pPr>
            <w:r w:rsidRPr="00381E2C">
              <w:t>Primjenjuje poučke u planimetriji i problemskim zadatcima.</w:t>
            </w:r>
          </w:p>
          <w:p w14:paraId="7355FACF" w14:textId="77777777" w:rsidR="006148E9" w:rsidRPr="00381E2C" w:rsidRDefault="006148E9" w:rsidP="00381E2C">
            <w:pPr>
              <w:pStyle w:val="0-Tekst"/>
            </w:pPr>
          </w:p>
          <w:p w14:paraId="4483C2A5" w14:textId="13627CF3" w:rsidR="006148E9" w:rsidRPr="00381E2C" w:rsidRDefault="0049276F" w:rsidP="00381E2C">
            <w:pPr>
              <w:pStyle w:val="0-Tekst"/>
            </w:pPr>
            <w:r>
              <w:t>Prošireni sadržaj</w:t>
            </w:r>
            <w:r w:rsidR="006148E9" w:rsidRPr="00381E2C">
              <w:t>i:</w:t>
            </w:r>
          </w:p>
          <w:p w14:paraId="5E0DE3C5" w14:textId="50F5E576" w:rsidR="0048782C" w:rsidRPr="00381E2C" w:rsidRDefault="006148E9" w:rsidP="00381E2C">
            <w:pPr>
              <w:pStyle w:val="0-Tekst"/>
            </w:pPr>
            <w:r w:rsidRPr="00381E2C">
              <w:t>Primjena u stereometriji.</w:t>
            </w:r>
          </w:p>
        </w:tc>
        <w:tc>
          <w:tcPr>
            <w:tcW w:w="2127" w:type="dxa"/>
            <w:gridSpan w:val="2"/>
          </w:tcPr>
          <w:p w14:paraId="55E7F43A" w14:textId="5B359A65" w:rsidR="006148E9" w:rsidRPr="00381E2C" w:rsidRDefault="006148E9" w:rsidP="00381E2C">
            <w:pPr>
              <w:pStyle w:val="0-Tekst"/>
            </w:pPr>
            <w:r w:rsidRPr="00381E2C">
              <w:t>Prepoznaje i iskazuje poučak o sinusima i poučak o kosinusu</w:t>
            </w:r>
            <w:r w:rsidR="00D1623F">
              <w:t xml:space="preserve"> </w:t>
            </w:r>
            <w:r w:rsidR="00D1623F" w:rsidRPr="00D1623F">
              <w:rPr>
                <w:color w:val="FF0000"/>
              </w:rPr>
              <w:t>te računa elemente trokuta u jednostavnim primjerima</w:t>
            </w:r>
            <w:r w:rsidR="00D1623F">
              <w:rPr>
                <w:rFonts w:ascii="Arial" w:hAnsi="Arial" w:cs="Arial"/>
                <w:color w:val="000000"/>
                <w:sz w:val="22"/>
              </w:rPr>
              <w:t>.</w:t>
            </w:r>
          </w:p>
        </w:tc>
        <w:tc>
          <w:tcPr>
            <w:tcW w:w="2128" w:type="dxa"/>
            <w:gridSpan w:val="2"/>
          </w:tcPr>
          <w:p w14:paraId="3E9131FB" w14:textId="77777777" w:rsidR="006148E9" w:rsidRPr="00381E2C" w:rsidRDefault="006148E9" w:rsidP="00381E2C">
            <w:pPr>
              <w:pStyle w:val="0-Tekst"/>
            </w:pPr>
            <w:r w:rsidRPr="00381E2C">
              <w:t>Rabi odgovarajući poučak i argumentira svoj izbor za računanje elemenata trokuta.</w:t>
            </w:r>
          </w:p>
        </w:tc>
        <w:tc>
          <w:tcPr>
            <w:tcW w:w="2128" w:type="dxa"/>
            <w:gridSpan w:val="2"/>
          </w:tcPr>
          <w:p w14:paraId="63374D03" w14:textId="77777777" w:rsidR="006148E9" w:rsidRPr="00381E2C" w:rsidRDefault="006148E9" w:rsidP="00381E2C">
            <w:pPr>
              <w:pStyle w:val="0-Tekst"/>
            </w:pPr>
            <w:r w:rsidRPr="00381E2C">
              <w:t>Primjenjuje poučak o sinusima i poučak o kosinusu u planimetriji.</w:t>
            </w:r>
          </w:p>
        </w:tc>
        <w:tc>
          <w:tcPr>
            <w:tcW w:w="2128" w:type="dxa"/>
            <w:gridSpan w:val="2"/>
          </w:tcPr>
          <w:p w14:paraId="5B925C55" w14:textId="77777777" w:rsidR="006148E9" w:rsidRPr="00381E2C" w:rsidRDefault="006148E9" w:rsidP="00381E2C">
            <w:pPr>
              <w:pStyle w:val="0-Tekst"/>
            </w:pPr>
            <w:r w:rsidRPr="00381E2C">
              <w:t>Poučkom o sinusu i/ili poučkom o kosinusu modelira problemsku situaciju te utvrđuje smislenost rješenja.</w:t>
            </w:r>
          </w:p>
        </w:tc>
      </w:tr>
      <w:tr w:rsidR="006148E9" w:rsidRPr="00381E2C" w14:paraId="40D633CF" w14:textId="77777777" w:rsidTr="00381E2C">
        <w:tc>
          <w:tcPr>
            <w:tcW w:w="13994" w:type="dxa"/>
            <w:gridSpan w:val="12"/>
          </w:tcPr>
          <w:p w14:paraId="581DD80C" w14:textId="0CE9DD7C" w:rsidR="006148E9" w:rsidRPr="00381E2C" w:rsidRDefault="00EA07AA" w:rsidP="00381E2C">
            <w:pPr>
              <w:pStyle w:val="0-Tekst"/>
            </w:pPr>
            <w:r>
              <w:t>NAPOMENA:</w:t>
            </w:r>
          </w:p>
          <w:p w14:paraId="0BF635E1" w14:textId="77777777" w:rsidR="006148E9" w:rsidRPr="00381E2C" w:rsidRDefault="006148E9" w:rsidP="00381E2C">
            <w:pPr>
              <w:pStyle w:val="0-Tekst"/>
            </w:pPr>
            <w:r w:rsidRPr="00381E2C">
              <w:t>Izostaviti zadatke u kojima se primjenjuju adicijske formule.</w:t>
            </w:r>
          </w:p>
          <w:p w14:paraId="7F7DB354" w14:textId="77777777" w:rsidR="006148E9" w:rsidRPr="00381E2C" w:rsidRDefault="006148E9" w:rsidP="00381E2C">
            <w:pPr>
              <w:pStyle w:val="0-Tekst"/>
            </w:pPr>
            <w:r w:rsidRPr="00381E2C">
              <w:t>Vrijednosti sinusa i kosinusa za kutove od 90</w:t>
            </w:r>
            <w:r w:rsidR="008B3A25">
              <w:t>°</w:t>
            </w:r>
            <w:r w:rsidRPr="00381E2C">
              <w:t xml:space="preserve"> do 180</w:t>
            </w:r>
            <w:r w:rsidR="008B3A25">
              <w:t>°</w:t>
            </w:r>
            <w:r w:rsidRPr="00381E2C">
              <w:t xml:space="preserve"> uvode se na sljedeći način:</w:t>
            </w:r>
          </w:p>
          <w:p w14:paraId="33CFAABF" w14:textId="6B5312E5" w:rsidR="00381E2C" w:rsidRPr="00381E2C" w:rsidRDefault="006148E9" w:rsidP="00381E2C">
            <w:pPr>
              <w:pStyle w:val="0-Tekst"/>
            </w:pPr>
            <w:r w:rsidRPr="00381E2C">
              <w:rPr>
                <w:noProof/>
              </w:rPr>
              <w:lastRenderedPageBreak/>
              <w:drawing>
                <wp:inline distT="0" distB="0" distL="0" distR="0" wp14:anchorId="724CFB48" wp14:editId="0E50FE62">
                  <wp:extent cx="1562100" cy="1485900"/>
                  <wp:effectExtent l="0" t="0" r="0" b="0"/>
                  <wp:docPr id="192" name="image04.png"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descr="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1485900"/>
                          </a:xfrm>
                          <a:prstGeom prst="rect">
                            <a:avLst/>
                          </a:prstGeom>
                          <a:noFill/>
                          <a:ln>
                            <a:noFill/>
                          </a:ln>
                        </pic:spPr>
                      </pic:pic>
                    </a:graphicData>
                  </a:graphic>
                </wp:inline>
              </w:drawing>
            </w:r>
            <w:r w:rsidRPr="00381E2C">
              <w:t xml:space="preserve">  </w:t>
            </w:r>
            <w:r w:rsidRPr="00381E2C">
              <w:rPr>
                <w:noProof/>
              </w:rPr>
              <w:drawing>
                <wp:inline distT="0" distB="0" distL="0" distR="0" wp14:anchorId="543BA794" wp14:editId="0F98B887">
                  <wp:extent cx="2895600" cy="1552575"/>
                  <wp:effectExtent l="0" t="0" r="0" b="0"/>
                  <wp:docPr id="193" name="image05.png"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descr="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600" cy="1552575"/>
                          </a:xfrm>
                          <a:prstGeom prst="rect">
                            <a:avLst/>
                          </a:prstGeom>
                          <a:noFill/>
                          <a:ln>
                            <a:noFill/>
                          </a:ln>
                        </pic:spPr>
                      </pic:pic>
                    </a:graphicData>
                  </a:graphic>
                </wp:inline>
              </w:drawing>
            </w:r>
            <w:r w:rsidR="00DB1F25">
              <w:t>.</w:t>
            </w:r>
          </w:p>
        </w:tc>
      </w:tr>
      <w:tr w:rsidR="006148E9" w:rsidRPr="00381E2C" w14:paraId="0A144406" w14:textId="77777777" w:rsidTr="00381E2C">
        <w:tc>
          <w:tcPr>
            <w:tcW w:w="485" w:type="dxa"/>
          </w:tcPr>
          <w:p w14:paraId="748E5E8B" w14:textId="0D3531EB" w:rsidR="006148E9" w:rsidRPr="00381E2C" w:rsidRDefault="00D11318" w:rsidP="00381E2C">
            <w:pPr>
              <w:pStyle w:val="0-Ishodi"/>
            </w:pPr>
            <w:r>
              <w:t>9</w:t>
            </w:r>
            <w:r w:rsidR="006148E9" w:rsidRPr="00381E2C">
              <w:t>.</w:t>
            </w:r>
          </w:p>
          <w:p w14:paraId="14CDEC3D" w14:textId="77777777" w:rsidR="006148E9" w:rsidRPr="00381E2C" w:rsidRDefault="006148E9" w:rsidP="00381E2C">
            <w:pPr>
              <w:pStyle w:val="0-Ishodi"/>
            </w:pPr>
          </w:p>
        </w:tc>
        <w:tc>
          <w:tcPr>
            <w:tcW w:w="2205" w:type="dxa"/>
            <w:gridSpan w:val="2"/>
            <w:shd w:val="clear" w:color="auto" w:fill="B4FAB4"/>
          </w:tcPr>
          <w:p w14:paraId="3AECAFCF" w14:textId="77777777" w:rsidR="006148E9" w:rsidRPr="00381E2C" w:rsidRDefault="006148E9" w:rsidP="00DB1F25">
            <w:pPr>
              <w:pStyle w:val="0-Ishodi"/>
              <w:suppressAutoHyphens/>
            </w:pPr>
            <w:r w:rsidRPr="00381E2C">
              <w:t>C. 2. 5</w:t>
            </w:r>
          </w:p>
          <w:p w14:paraId="25217543" w14:textId="77777777" w:rsidR="006148E9" w:rsidRDefault="006148E9" w:rsidP="00DB1F25">
            <w:pPr>
              <w:pStyle w:val="0-Ishodi"/>
              <w:shd w:val="clear" w:color="auto" w:fill="FAFAB4"/>
              <w:suppressAutoHyphens/>
            </w:pPr>
            <w:r w:rsidRPr="00381E2C">
              <w:t>D. 2. 3</w:t>
            </w:r>
          </w:p>
          <w:p w14:paraId="0F9C55BF" w14:textId="77777777" w:rsidR="00484EB0" w:rsidRPr="00381E2C" w:rsidRDefault="00484EB0" w:rsidP="00DB1F25">
            <w:pPr>
              <w:pStyle w:val="0-Ishodi"/>
              <w:suppressAutoHyphens/>
            </w:pPr>
          </w:p>
          <w:p w14:paraId="34FBBE84" w14:textId="0470C6AC" w:rsidR="006148E9" w:rsidRPr="00381E2C" w:rsidRDefault="006148E9" w:rsidP="00DB1F25">
            <w:pPr>
              <w:pStyle w:val="0-Ishodi"/>
              <w:suppressAutoHyphens/>
            </w:pPr>
            <w:r w:rsidRPr="00381E2C">
              <w:t>Analizira položaj pravaca i ravnina u prostoru i računa udaljenost.</w:t>
            </w:r>
          </w:p>
        </w:tc>
        <w:tc>
          <w:tcPr>
            <w:tcW w:w="2793" w:type="dxa"/>
          </w:tcPr>
          <w:p w14:paraId="38C89BCE" w14:textId="77777777" w:rsidR="006148E9" w:rsidRPr="00381E2C" w:rsidRDefault="006148E9" w:rsidP="00381E2C">
            <w:pPr>
              <w:pStyle w:val="0-Tekst"/>
            </w:pPr>
            <w:r w:rsidRPr="00381E2C">
              <w:t>Razlikuje točku, pravac, ravninu te analizira i objašnjava međusobne položaje.</w:t>
            </w:r>
          </w:p>
          <w:p w14:paraId="030DFD1D" w14:textId="77777777" w:rsidR="006148E9" w:rsidRPr="00381E2C" w:rsidRDefault="006148E9" w:rsidP="00381E2C">
            <w:pPr>
              <w:pStyle w:val="0-Tekst"/>
            </w:pPr>
            <w:r w:rsidRPr="00381E2C">
              <w:t>Određuje ortogonalnu projekciju geometrijskoga objekta.</w:t>
            </w:r>
          </w:p>
          <w:p w14:paraId="4AB3FBC1" w14:textId="77777777" w:rsidR="006148E9" w:rsidRPr="00381E2C" w:rsidRDefault="006148E9" w:rsidP="00381E2C">
            <w:pPr>
              <w:pStyle w:val="0-Tekst"/>
            </w:pPr>
            <w:r w:rsidRPr="00381E2C">
              <w:t>Računa udaljenosti točaka, pravaca, ravnina.</w:t>
            </w:r>
          </w:p>
        </w:tc>
        <w:tc>
          <w:tcPr>
            <w:tcW w:w="2127" w:type="dxa"/>
            <w:gridSpan w:val="2"/>
          </w:tcPr>
          <w:p w14:paraId="75CDFA1F" w14:textId="77777777" w:rsidR="006148E9" w:rsidRPr="00381E2C" w:rsidRDefault="006148E9" w:rsidP="00381E2C">
            <w:pPr>
              <w:pStyle w:val="0-Tekst"/>
            </w:pPr>
            <w:r w:rsidRPr="00381E2C">
              <w:t>Objašnjava međusobne položaje točaka, pravaca, ravnina.</w:t>
            </w:r>
          </w:p>
        </w:tc>
        <w:tc>
          <w:tcPr>
            <w:tcW w:w="2128" w:type="dxa"/>
            <w:gridSpan w:val="2"/>
          </w:tcPr>
          <w:p w14:paraId="7A017464" w14:textId="77777777" w:rsidR="006148E9" w:rsidRPr="00381E2C" w:rsidRDefault="006148E9" w:rsidP="00381E2C">
            <w:pPr>
              <w:pStyle w:val="0-Tekst"/>
            </w:pPr>
            <w:r w:rsidRPr="00381E2C">
              <w:t>Određuje ortogonalnu projekciju.</w:t>
            </w:r>
          </w:p>
        </w:tc>
        <w:tc>
          <w:tcPr>
            <w:tcW w:w="2128" w:type="dxa"/>
            <w:gridSpan w:val="2"/>
          </w:tcPr>
          <w:p w14:paraId="24DB075B" w14:textId="77777777" w:rsidR="006148E9" w:rsidRPr="00381E2C" w:rsidRDefault="006148E9" w:rsidP="00381E2C">
            <w:pPr>
              <w:pStyle w:val="0-Tekst"/>
            </w:pPr>
            <w:r w:rsidRPr="00381E2C">
              <w:t>Analizira međusobne položaje pravaca i ravnina u prostoru.</w:t>
            </w:r>
          </w:p>
          <w:p w14:paraId="01B5FE9C" w14:textId="77777777" w:rsidR="006148E9" w:rsidRPr="00381E2C" w:rsidRDefault="006148E9" w:rsidP="00381E2C">
            <w:pPr>
              <w:pStyle w:val="0-Tekst"/>
            </w:pPr>
          </w:p>
        </w:tc>
        <w:tc>
          <w:tcPr>
            <w:tcW w:w="2128" w:type="dxa"/>
            <w:gridSpan w:val="2"/>
          </w:tcPr>
          <w:p w14:paraId="3DF56443" w14:textId="77777777" w:rsidR="006148E9" w:rsidRPr="00381E2C" w:rsidRDefault="006148E9" w:rsidP="00381E2C">
            <w:pPr>
              <w:pStyle w:val="0-Tekst"/>
            </w:pPr>
            <w:r w:rsidRPr="00381E2C">
              <w:t>Računa udaljenost točaka, pravaca i ravnina.</w:t>
            </w:r>
          </w:p>
        </w:tc>
      </w:tr>
      <w:tr w:rsidR="006148E9" w:rsidRPr="00381E2C" w14:paraId="36C8B97F" w14:textId="77777777" w:rsidTr="00381E2C">
        <w:tc>
          <w:tcPr>
            <w:tcW w:w="13994" w:type="dxa"/>
            <w:gridSpan w:val="12"/>
          </w:tcPr>
          <w:p w14:paraId="468250F4" w14:textId="4A76C206" w:rsidR="006148E9" w:rsidRPr="00381E2C" w:rsidRDefault="00EA07AA" w:rsidP="00381E2C">
            <w:pPr>
              <w:pStyle w:val="0-Tekst"/>
            </w:pPr>
            <w:r>
              <w:t>NAPOMENA:</w:t>
            </w:r>
          </w:p>
          <w:p w14:paraId="10687204" w14:textId="77777777" w:rsidR="006148E9" w:rsidRPr="00381E2C" w:rsidRDefault="006148E9" w:rsidP="00381E2C">
            <w:pPr>
              <w:pStyle w:val="0-Tekst"/>
            </w:pPr>
            <w:r w:rsidRPr="00381E2C">
              <w:t>Ovaj ishod treba obraditi nakon poučka o sinusima.</w:t>
            </w:r>
          </w:p>
          <w:p w14:paraId="11EAC0F9" w14:textId="77777777" w:rsidR="006148E9" w:rsidRPr="00381E2C" w:rsidRDefault="006148E9" w:rsidP="00381E2C">
            <w:pPr>
              <w:pStyle w:val="0-Tekst"/>
            </w:pPr>
            <w:r w:rsidRPr="00381E2C">
              <w:t>Koristiti  se modelima, mrežama ili skicama geometrijskih tijela.</w:t>
            </w:r>
          </w:p>
          <w:p w14:paraId="0A995118" w14:textId="7582700D" w:rsidR="00484EB0" w:rsidRPr="00381E2C" w:rsidRDefault="006148E9" w:rsidP="00381E2C">
            <w:pPr>
              <w:pStyle w:val="0-Tekst"/>
            </w:pPr>
            <w:r w:rsidRPr="00381E2C">
              <w:t>Pri određivanju udaljenosti koristi</w:t>
            </w:r>
            <w:r w:rsidR="00AF3C9F">
              <w:t>ti</w:t>
            </w:r>
            <w:r w:rsidRPr="00381E2C">
              <w:t xml:space="preserve"> se dosad stečenim znanjima (Pitagorin poučak, trigonometrijski omjeri…).</w:t>
            </w:r>
          </w:p>
        </w:tc>
      </w:tr>
      <w:tr w:rsidR="006148E9" w:rsidRPr="00381E2C" w14:paraId="0CC54B51" w14:textId="77777777" w:rsidTr="00381E2C">
        <w:tc>
          <w:tcPr>
            <w:tcW w:w="485" w:type="dxa"/>
          </w:tcPr>
          <w:p w14:paraId="4D810451" w14:textId="00D3B8FB" w:rsidR="006148E9" w:rsidRPr="00381E2C" w:rsidRDefault="00D11318" w:rsidP="00381E2C">
            <w:pPr>
              <w:pStyle w:val="0-Ishodi"/>
            </w:pPr>
            <w:r>
              <w:t>10</w:t>
            </w:r>
            <w:r w:rsidR="006148E9" w:rsidRPr="00381E2C">
              <w:t>.</w:t>
            </w:r>
          </w:p>
        </w:tc>
        <w:tc>
          <w:tcPr>
            <w:tcW w:w="2205" w:type="dxa"/>
            <w:gridSpan w:val="2"/>
            <w:shd w:val="clear" w:color="auto" w:fill="B4FAB4"/>
          </w:tcPr>
          <w:p w14:paraId="698F86B1" w14:textId="77777777" w:rsidR="006148E9" w:rsidRPr="00381E2C" w:rsidRDefault="006148E9" w:rsidP="00DB1F25">
            <w:pPr>
              <w:pStyle w:val="0-Ishodi"/>
              <w:suppressAutoHyphens/>
            </w:pPr>
            <w:r w:rsidRPr="00381E2C">
              <w:t>C. 2. 6</w:t>
            </w:r>
          </w:p>
          <w:p w14:paraId="422F2A63" w14:textId="77777777" w:rsidR="006148E9" w:rsidRDefault="006148E9" w:rsidP="00DB1F25">
            <w:pPr>
              <w:pStyle w:val="0-Ishodi"/>
              <w:shd w:val="clear" w:color="auto" w:fill="FAFAB4"/>
              <w:suppressAutoHyphens/>
            </w:pPr>
            <w:r w:rsidRPr="00381E2C">
              <w:t>D. 2. 4</w:t>
            </w:r>
          </w:p>
          <w:p w14:paraId="2679FBFF" w14:textId="77777777" w:rsidR="00484EB0" w:rsidRPr="00381E2C" w:rsidRDefault="00484EB0" w:rsidP="00DB1F25">
            <w:pPr>
              <w:pStyle w:val="0-Ishodi"/>
              <w:suppressAutoHyphens/>
            </w:pPr>
          </w:p>
          <w:p w14:paraId="30C52BEC" w14:textId="77777777" w:rsidR="006148E9" w:rsidRPr="00381E2C" w:rsidRDefault="006148E9" w:rsidP="00DB1F25">
            <w:pPr>
              <w:pStyle w:val="0-Ishodi"/>
              <w:suppressAutoHyphens/>
            </w:pPr>
            <w:r w:rsidRPr="00381E2C">
              <w:t>Računa volumen i oplošje geometrijskih tijela.</w:t>
            </w:r>
          </w:p>
        </w:tc>
        <w:tc>
          <w:tcPr>
            <w:tcW w:w="2793" w:type="dxa"/>
          </w:tcPr>
          <w:p w14:paraId="1732BEC0" w14:textId="77777777" w:rsidR="006148E9" w:rsidRPr="00381E2C" w:rsidRDefault="006148E9" w:rsidP="00381E2C">
            <w:pPr>
              <w:pStyle w:val="0-Tekst"/>
            </w:pPr>
            <w:r w:rsidRPr="00381E2C">
              <w:t>Prepoznaje i opisuje uspravnu prizmu, piramidu, valjak, stožac i kuglu.</w:t>
            </w:r>
          </w:p>
          <w:p w14:paraId="10CC8034" w14:textId="31C35E81" w:rsidR="006148E9" w:rsidRPr="00381E2C" w:rsidRDefault="006148E9" w:rsidP="00381E2C">
            <w:pPr>
              <w:pStyle w:val="0-Tekst"/>
            </w:pPr>
            <w:r w:rsidRPr="00381E2C">
              <w:t xml:space="preserve">Računa elemente (duljine bridova, volumen, oplošje, </w:t>
            </w:r>
            <w:r w:rsidR="002370D3">
              <w:t>polumjer</w:t>
            </w:r>
            <w:r w:rsidRPr="00381E2C">
              <w:t xml:space="preserve"> baze…) prizme, valjka, piramide, stošca, kugle te rotacijskih tijela.</w:t>
            </w:r>
          </w:p>
          <w:p w14:paraId="105F0410" w14:textId="37A35010" w:rsidR="006148E9" w:rsidRPr="00381E2C" w:rsidRDefault="0049276F" w:rsidP="00381E2C">
            <w:pPr>
              <w:pStyle w:val="0-Tekst"/>
            </w:pPr>
            <w:r>
              <w:lastRenderedPageBreak/>
              <w:t>Prošireni sadržaj</w:t>
            </w:r>
            <w:r w:rsidR="006148E9" w:rsidRPr="00381E2C">
              <w:t>:</w:t>
            </w:r>
          </w:p>
          <w:p w14:paraId="282BA3FE" w14:textId="40400B11" w:rsidR="006148E9" w:rsidRPr="00381E2C" w:rsidRDefault="006148E9" w:rsidP="003723DA">
            <w:pPr>
              <w:pStyle w:val="0-Tekst"/>
            </w:pPr>
            <w:r w:rsidRPr="00381E2C">
              <w:t xml:space="preserve">Arhimedova tijela, Platonova tijela, </w:t>
            </w:r>
            <w:r w:rsidR="003723DA" w:rsidRPr="003723DA">
              <w:rPr>
                <w:color w:val="FF0000"/>
              </w:rPr>
              <w:t>krnja</w:t>
            </w:r>
            <w:r w:rsidRPr="003723DA">
              <w:rPr>
                <w:color w:val="FF0000"/>
              </w:rPr>
              <w:t xml:space="preserve"> </w:t>
            </w:r>
            <w:r w:rsidRPr="00381E2C">
              <w:t>tijela.</w:t>
            </w:r>
          </w:p>
        </w:tc>
        <w:tc>
          <w:tcPr>
            <w:tcW w:w="2127" w:type="dxa"/>
            <w:gridSpan w:val="2"/>
          </w:tcPr>
          <w:p w14:paraId="2D3F1A5F" w14:textId="7A2E3582" w:rsidR="006148E9" w:rsidRPr="00381E2C" w:rsidRDefault="006148E9" w:rsidP="00381E2C">
            <w:pPr>
              <w:pStyle w:val="0-Tekst"/>
            </w:pPr>
            <w:r w:rsidRPr="00381E2C">
              <w:lastRenderedPageBreak/>
              <w:t>Opisuje i skicira prizmu, piramidu, valjak, stožac i kuglu</w:t>
            </w:r>
            <w:r w:rsidR="00D1623F">
              <w:t xml:space="preserve"> </w:t>
            </w:r>
            <w:r w:rsidR="00D1623F" w:rsidRPr="00D1623F">
              <w:rPr>
                <w:color w:val="FF0000"/>
              </w:rPr>
              <w:t>te računa njihove volumene rabeći zadane elemente i obrnuto u jednostavnim problemima.</w:t>
            </w:r>
          </w:p>
        </w:tc>
        <w:tc>
          <w:tcPr>
            <w:tcW w:w="2128" w:type="dxa"/>
            <w:gridSpan w:val="2"/>
          </w:tcPr>
          <w:p w14:paraId="68E372D8" w14:textId="77777777" w:rsidR="006148E9" w:rsidRPr="00381E2C" w:rsidRDefault="006148E9" w:rsidP="00E10A91">
            <w:pPr>
              <w:pStyle w:val="0-Tekst"/>
              <w:suppressAutoHyphens/>
            </w:pPr>
            <w:r w:rsidRPr="00381E2C">
              <w:t>Računa volumen i oplošje prizme, valjka i kugle rabeći zadane elemente i obrnuto.</w:t>
            </w:r>
          </w:p>
        </w:tc>
        <w:tc>
          <w:tcPr>
            <w:tcW w:w="2128" w:type="dxa"/>
            <w:gridSpan w:val="2"/>
          </w:tcPr>
          <w:p w14:paraId="78B9BB7B" w14:textId="77777777" w:rsidR="006148E9" w:rsidRPr="00381E2C" w:rsidRDefault="006148E9" w:rsidP="00E10A91">
            <w:pPr>
              <w:pStyle w:val="0-Tekst"/>
              <w:suppressAutoHyphens/>
            </w:pPr>
            <w:r w:rsidRPr="00381E2C">
              <w:t>Računa volumen i oplošje piramide i stošca rabeći  zadane elemente i obrnuto.</w:t>
            </w:r>
          </w:p>
        </w:tc>
        <w:tc>
          <w:tcPr>
            <w:tcW w:w="2128" w:type="dxa"/>
            <w:gridSpan w:val="2"/>
          </w:tcPr>
          <w:p w14:paraId="085A56EC" w14:textId="77777777" w:rsidR="006148E9" w:rsidRPr="00381E2C" w:rsidRDefault="006148E9" w:rsidP="00E10A91">
            <w:pPr>
              <w:pStyle w:val="0-Tekst"/>
              <w:suppressAutoHyphens/>
            </w:pPr>
            <w:r w:rsidRPr="00381E2C">
              <w:t>Računa volumen i oplošje rotacijskih geometrijskih tijela iz zadanih elemenata i obrnuto.</w:t>
            </w:r>
          </w:p>
        </w:tc>
      </w:tr>
      <w:tr w:rsidR="006148E9" w:rsidRPr="00381E2C" w14:paraId="295CF499" w14:textId="77777777" w:rsidTr="00381E2C">
        <w:tc>
          <w:tcPr>
            <w:tcW w:w="13994" w:type="dxa"/>
            <w:gridSpan w:val="12"/>
          </w:tcPr>
          <w:p w14:paraId="07E72305" w14:textId="59AED564" w:rsidR="006148E9" w:rsidRPr="00381E2C" w:rsidRDefault="00EA07AA" w:rsidP="00381E2C">
            <w:pPr>
              <w:pStyle w:val="0-Tekst"/>
            </w:pPr>
            <w:r>
              <w:t>NAPOMENA:</w:t>
            </w:r>
          </w:p>
          <w:p w14:paraId="61EBAD1C" w14:textId="28118C13" w:rsidR="00381E2C" w:rsidRPr="00381E2C" w:rsidRDefault="006148E9" w:rsidP="00381E2C">
            <w:pPr>
              <w:pStyle w:val="0-Tekst"/>
            </w:pPr>
            <w:r w:rsidRPr="00381E2C">
              <w:t>Otkriva</w:t>
            </w:r>
            <w:r w:rsidR="00AF3C9F">
              <w:t>ti</w:t>
            </w:r>
            <w:r w:rsidRPr="00381E2C">
              <w:t xml:space="preserve"> formule za volumen prebacujući vodu (ili rižu, pijesak…) iz šuplje piramide/stošca u šuplju prizmu/valjak sukladnih baza i jednake visine.</w:t>
            </w:r>
          </w:p>
        </w:tc>
      </w:tr>
      <w:tr w:rsidR="006148E9" w:rsidRPr="00381E2C" w14:paraId="0B0FED94" w14:textId="77777777" w:rsidTr="00381E2C">
        <w:tc>
          <w:tcPr>
            <w:tcW w:w="485" w:type="dxa"/>
          </w:tcPr>
          <w:p w14:paraId="6E205ADC" w14:textId="6624D374" w:rsidR="006148E9" w:rsidRPr="00381E2C" w:rsidRDefault="00D11318" w:rsidP="00381E2C">
            <w:pPr>
              <w:pStyle w:val="0-Ishodi"/>
            </w:pPr>
            <w:r>
              <w:t>11</w:t>
            </w:r>
            <w:r w:rsidR="006148E9" w:rsidRPr="00381E2C">
              <w:t>.</w:t>
            </w:r>
          </w:p>
        </w:tc>
        <w:tc>
          <w:tcPr>
            <w:tcW w:w="2205" w:type="dxa"/>
            <w:gridSpan w:val="2"/>
            <w:shd w:val="clear" w:color="auto" w:fill="FADCB4"/>
          </w:tcPr>
          <w:p w14:paraId="6A4A9C7C" w14:textId="77777777" w:rsidR="006148E9" w:rsidRPr="00381E2C" w:rsidRDefault="006148E9" w:rsidP="00DB1F25">
            <w:pPr>
              <w:pStyle w:val="0-Ishodi"/>
              <w:suppressAutoHyphens/>
            </w:pPr>
            <w:r w:rsidRPr="00381E2C">
              <w:t>E. 2. 1</w:t>
            </w:r>
          </w:p>
          <w:p w14:paraId="4B6236E9" w14:textId="77777777" w:rsidR="006148E9" w:rsidRPr="00381E2C" w:rsidRDefault="006148E9" w:rsidP="00DB1F25">
            <w:pPr>
              <w:pStyle w:val="0-Ishodi"/>
              <w:suppressAutoHyphens/>
            </w:pPr>
          </w:p>
          <w:p w14:paraId="11E157C6" w14:textId="77777777" w:rsidR="006148E9" w:rsidRPr="00381E2C" w:rsidRDefault="006148E9" w:rsidP="00DB1F25">
            <w:pPr>
              <w:pStyle w:val="0-Ishodi"/>
              <w:suppressAutoHyphens/>
            </w:pPr>
            <w:r w:rsidRPr="00381E2C">
              <w:t>Primjenjuje vjerojatnost.</w:t>
            </w:r>
          </w:p>
        </w:tc>
        <w:tc>
          <w:tcPr>
            <w:tcW w:w="2793" w:type="dxa"/>
          </w:tcPr>
          <w:p w14:paraId="0CF0F337" w14:textId="77777777" w:rsidR="006148E9" w:rsidRPr="00381E2C" w:rsidRDefault="006148E9" w:rsidP="00E10A91">
            <w:pPr>
              <w:pStyle w:val="0-Tekst"/>
              <w:suppressAutoHyphens/>
            </w:pPr>
            <w:r w:rsidRPr="00381E2C">
              <w:t>Opisuje siguran i nemoguć događaj.</w:t>
            </w:r>
            <w:r w:rsidRPr="00381E2C">
              <w:br/>
              <w:t>Rabi algebru događaja (unija, presjek, komplement) za određivanje vjerojatnosti.</w:t>
            </w:r>
          </w:p>
          <w:p w14:paraId="12AF45DF" w14:textId="77777777" w:rsidR="006148E9" w:rsidRPr="00381E2C" w:rsidRDefault="006148E9" w:rsidP="00E10A91">
            <w:pPr>
              <w:pStyle w:val="0-Tekst"/>
              <w:suppressAutoHyphens/>
            </w:pPr>
            <w:r w:rsidRPr="00381E2C">
              <w:t>Određuje geometrijsku vjerojatnost.</w:t>
            </w:r>
          </w:p>
        </w:tc>
        <w:tc>
          <w:tcPr>
            <w:tcW w:w="2127" w:type="dxa"/>
            <w:gridSpan w:val="2"/>
          </w:tcPr>
          <w:p w14:paraId="69183B06" w14:textId="77777777" w:rsidR="006148E9" w:rsidRPr="00381E2C" w:rsidRDefault="006148E9" w:rsidP="00381E2C">
            <w:pPr>
              <w:pStyle w:val="0-Tekst"/>
            </w:pPr>
            <w:r w:rsidRPr="00381E2C">
              <w:t>Određuje skup svih povoljnih i svih mogućih događaja.</w:t>
            </w:r>
          </w:p>
        </w:tc>
        <w:tc>
          <w:tcPr>
            <w:tcW w:w="2128" w:type="dxa"/>
            <w:gridSpan w:val="2"/>
          </w:tcPr>
          <w:p w14:paraId="619D4C2A" w14:textId="77777777" w:rsidR="006148E9" w:rsidRPr="00381E2C" w:rsidRDefault="006148E9" w:rsidP="00381E2C">
            <w:pPr>
              <w:pStyle w:val="0-Tekst"/>
            </w:pPr>
            <w:r w:rsidRPr="00381E2C">
              <w:t>Primjenjuje klasičnu definiciju vjerojatnosti.</w:t>
            </w:r>
          </w:p>
        </w:tc>
        <w:tc>
          <w:tcPr>
            <w:tcW w:w="2128" w:type="dxa"/>
            <w:gridSpan w:val="2"/>
          </w:tcPr>
          <w:p w14:paraId="6A7FD22E" w14:textId="77777777" w:rsidR="006148E9" w:rsidRPr="00381E2C" w:rsidRDefault="006148E9" w:rsidP="00381E2C">
            <w:pPr>
              <w:pStyle w:val="0-Tekst"/>
            </w:pPr>
            <w:r w:rsidRPr="00381E2C">
              <w:t>Primjenjuje skupove za prikaz slučajnoga događaja.</w:t>
            </w:r>
          </w:p>
        </w:tc>
        <w:tc>
          <w:tcPr>
            <w:tcW w:w="2128" w:type="dxa"/>
            <w:gridSpan w:val="2"/>
          </w:tcPr>
          <w:p w14:paraId="44AF1045" w14:textId="77777777" w:rsidR="006148E9" w:rsidRPr="00381E2C" w:rsidRDefault="006148E9" w:rsidP="00381E2C">
            <w:pPr>
              <w:pStyle w:val="0-Tekst"/>
            </w:pPr>
            <w:r w:rsidRPr="00381E2C">
              <w:t>Računa i primjenjuje vjerojatnost slučajnoga događaja.</w:t>
            </w:r>
          </w:p>
        </w:tc>
      </w:tr>
      <w:tr w:rsidR="003605E1" w:rsidRPr="00381E2C" w14:paraId="1D8DC018" w14:textId="77777777" w:rsidTr="003605E1">
        <w:tc>
          <w:tcPr>
            <w:tcW w:w="495" w:type="dxa"/>
            <w:gridSpan w:val="2"/>
          </w:tcPr>
          <w:p w14:paraId="288425EA" w14:textId="77777777" w:rsidR="003605E1" w:rsidRPr="00381E2C" w:rsidRDefault="003605E1" w:rsidP="002930CB">
            <w:pPr>
              <w:pStyle w:val="0-Ishodi"/>
            </w:pPr>
          </w:p>
        </w:tc>
        <w:tc>
          <w:tcPr>
            <w:tcW w:w="2196" w:type="dxa"/>
            <w:shd w:val="clear" w:color="auto" w:fill="FFCDCD"/>
          </w:tcPr>
          <w:p w14:paraId="70AF4CB5" w14:textId="77777777" w:rsidR="003605E1" w:rsidRPr="00381E2C" w:rsidRDefault="003605E1" w:rsidP="002930CB">
            <w:pPr>
              <w:pStyle w:val="0-Ishodi"/>
              <w:suppressAutoHyphens/>
            </w:pPr>
            <w:r>
              <w:t>A. 2</w:t>
            </w:r>
          </w:p>
          <w:p w14:paraId="101EBFA2" w14:textId="77777777" w:rsidR="003605E1" w:rsidRPr="00381E2C" w:rsidRDefault="003605E1" w:rsidP="002930CB">
            <w:pPr>
              <w:pStyle w:val="0-Ishodi"/>
              <w:suppressAutoHyphens/>
            </w:pPr>
          </w:p>
          <w:p w14:paraId="06AA5158" w14:textId="77777777" w:rsidR="003605E1" w:rsidRPr="001355CC" w:rsidRDefault="003605E1" w:rsidP="002930CB">
            <w:pPr>
              <w:pStyle w:val="0-Ishodi"/>
              <w:suppressAutoHyphens/>
              <w:rPr>
                <w:color w:val="FF0000"/>
              </w:rPr>
            </w:pPr>
            <w:r w:rsidRPr="001355CC">
              <w:rPr>
                <w:color w:val="FF0000"/>
              </w:rPr>
              <w:t>Računa i interpretira računske operacije s kompleksnim brojevima u Gaussovoj ravnini.</w:t>
            </w:r>
          </w:p>
          <w:p w14:paraId="4EFF45E1" w14:textId="77777777" w:rsidR="003605E1" w:rsidRDefault="003605E1" w:rsidP="002930CB">
            <w:pPr>
              <w:pStyle w:val="0-Ishodi"/>
              <w:suppressAutoHyphens/>
            </w:pPr>
          </w:p>
          <w:p w14:paraId="3228A952" w14:textId="77777777" w:rsidR="003605E1" w:rsidRPr="00381E2C" w:rsidRDefault="003605E1" w:rsidP="002930CB">
            <w:pPr>
              <w:pStyle w:val="0-Ishodi"/>
              <w:suppressAutoHyphens/>
            </w:pPr>
            <w:r w:rsidRPr="002370D3">
              <w:rPr>
                <w:color w:val="FF0000"/>
              </w:rPr>
              <w:t>IZBORNI ISHOD</w:t>
            </w:r>
          </w:p>
        </w:tc>
        <w:tc>
          <w:tcPr>
            <w:tcW w:w="2833" w:type="dxa"/>
            <w:gridSpan w:val="2"/>
          </w:tcPr>
          <w:p w14:paraId="5CF48DCC" w14:textId="77777777" w:rsidR="003605E1" w:rsidRPr="00381E2C" w:rsidRDefault="003605E1" w:rsidP="002930CB">
            <w:pPr>
              <w:pStyle w:val="0-Tekst"/>
            </w:pPr>
            <w:r>
              <w:t>Prikazuje</w:t>
            </w:r>
            <w:r w:rsidRPr="00381E2C">
              <w:t xml:space="preserve"> kompleksan broj u algebarskome obliku</w:t>
            </w:r>
            <w:r>
              <w:t xml:space="preserve"> i u Gaussovoj ravnini</w:t>
            </w:r>
            <w:r w:rsidRPr="00381E2C">
              <w:t xml:space="preserve">. </w:t>
            </w:r>
          </w:p>
          <w:p w14:paraId="2CF0B13D" w14:textId="77777777" w:rsidR="003605E1" w:rsidRDefault="003605E1" w:rsidP="002930CB">
            <w:pPr>
              <w:pStyle w:val="0-Tekst"/>
            </w:pPr>
            <w:r w:rsidRPr="00381E2C">
              <w:t xml:space="preserve">Zbraja, oduzima, množi i </w:t>
            </w:r>
            <w:r>
              <w:t xml:space="preserve">dijeli kompleksne brojeve.  </w:t>
            </w:r>
          </w:p>
          <w:p w14:paraId="28CC3ABE" w14:textId="77777777" w:rsidR="003605E1" w:rsidRDefault="003605E1" w:rsidP="002930CB">
            <w:pPr>
              <w:pStyle w:val="0-Tekst"/>
            </w:pPr>
            <w:r>
              <w:t>O</w:t>
            </w:r>
            <w:r w:rsidRPr="00381E2C">
              <w:t>dređuje i prikazuje konjugirano kompleksan broj i modul kompleksnoga broja.</w:t>
            </w:r>
            <w:r>
              <w:t xml:space="preserve"> </w:t>
            </w:r>
          </w:p>
          <w:p w14:paraId="2CEAAD9A" w14:textId="4437775D" w:rsidR="003605E1" w:rsidRPr="00381E2C" w:rsidRDefault="003605E1" w:rsidP="002930CB">
            <w:pPr>
              <w:pStyle w:val="0-Tekst"/>
            </w:pPr>
            <w:r w:rsidRPr="00381E2C">
              <w:t xml:space="preserve">Interpretira geometrijsko značenje zbroja, razlike ili modula razlike dvaju kompleksnih brojeva.  </w:t>
            </w:r>
          </w:p>
        </w:tc>
        <w:tc>
          <w:tcPr>
            <w:tcW w:w="2117" w:type="dxa"/>
            <w:gridSpan w:val="2"/>
          </w:tcPr>
          <w:p w14:paraId="4212B69A" w14:textId="77777777" w:rsidR="003605E1" w:rsidRPr="00381E2C" w:rsidRDefault="003605E1" w:rsidP="002930CB">
            <w:pPr>
              <w:pStyle w:val="0-Tekst"/>
            </w:pPr>
            <w:r w:rsidRPr="00381E2C">
              <w:t>Prikazuje kompleksan broj u algebarskome obliku</w:t>
            </w:r>
            <w:r>
              <w:t xml:space="preserve"> i u Gaussovoj ravnini</w:t>
            </w:r>
            <w:r w:rsidRPr="00381E2C">
              <w:t>, zbraja, oduzima i množi kompleksne brojeve.</w:t>
            </w:r>
          </w:p>
        </w:tc>
        <w:tc>
          <w:tcPr>
            <w:tcW w:w="2118" w:type="dxa"/>
            <w:gridSpan w:val="2"/>
          </w:tcPr>
          <w:p w14:paraId="62F3FAA0" w14:textId="77777777" w:rsidR="003605E1" w:rsidRPr="00381E2C" w:rsidRDefault="003605E1" w:rsidP="002930CB">
            <w:pPr>
              <w:pStyle w:val="0-Tekst"/>
            </w:pPr>
            <w:r w:rsidRPr="00381E2C">
              <w:t>Uočava vezu modula kompleksnoga broja i k</w:t>
            </w:r>
            <w:r>
              <w:t>onjugirano kompleksnoga broja s</w:t>
            </w:r>
            <w:r w:rsidRPr="00381E2C">
              <w:t xml:space="preserve"> njegovim prikazom u Gaussovoj ravnini.</w:t>
            </w:r>
          </w:p>
        </w:tc>
        <w:tc>
          <w:tcPr>
            <w:tcW w:w="2117" w:type="dxa"/>
            <w:gridSpan w:val="2"/>
          </w:tcPr>
          <w:p w14:paraId="44E2AD4F" w14:textId="77777777" w:rsidR="003605E1" w:rsidRPr="00381E2C" w:rsidRDefault="003605E1" w:rsidP="002930CB">
            <w:pPr>
              <w:pStyle w:val="0-Tekst"/>
            </w:pPr>
            <w:r w:rsidRPr="00381E2C">
              <w:t>Računa s kompleksnim brojevima</w:t>
            </w:r>
            <w:r>
              <w:t xml:space="preserve"> u različitim prikazima.</w:t>
            </w:r>
          </w:p>
        </w:tc>
        <w:tc>
          <w:tcPr>
            <w:tcW w:w="2118" w:type="dxa"/>
          </w:tcPr>
          <w:p w14:paraId="471F79BA" w14:textId="77777777" w:rsidR="003605E1" w:rsidRPr="00381E2C" w:rsidRDefault="003605E1" w:rsidP="002930CB">
            <w:pPr>
              <w:pStyle w:val="0-Tekst"/>
            </w:pPr>
            <w:r w:rsidRPr="00381E2C">
              <w:t>Interpretira geometrijsko značenje računskih operacija s kompleksnim brojevima u Gaussovoj ravnini.</w:t>
            </w:r>
          </w:p>
        </w:tc>
      </w:tr>
    </w:tbl>
    <w:p w14:paraId="7D19F751" w14:textId="77777777" w:rsidR="006148E9" w:rsidRDefault="006148E9" w:rsidP="006148E9"/>
    <w:p w14:paraId="6831D33D" w14:textId="093E7AE7" w:rsidR="006148E9" w:rsidRDefault="006148E9" w:rsidP="006148E9"/>
    <w:p w14:paraId="3CFDACD6" w14:textId="5C1210D6" w:rsidR="00E05AFD" w:rsidRDefault="00E05AFD" w:rsidP="006148E9">
      <w:pPr>
        <w:rPr>
          <w:sz w:val="36"/>
          <w:szCs w:val="36"/>
        </w:rPr>
      </w:pPr>
    </w:p>
    <w:p w14:paraId="3C1CCED7" w14:textId="155D5532" w:rsidR="00E05AFD" w:rsidRDefault="00E05AFD" w:rsidP="006148E9">
      <w:pPr>
        <w:rPr>
          <w:sz w:val="36"/>
          <w:szCs w:val="36"/>
        </w:rPr>
      </w:pPr>
    </w:p>
    <w:p w14:paraId="389A0ED2" w14:textId="0C343024" w:rsidR="00E05AFD" w:rsidRDefault="00E05AFD" w:rsidP="006148E9">
      <w:pPr>
        <w:rPr>
          <w:sz w:val="36"/>
          <w:szCs w:val="36"/>
        </w:rPr>
      </w:pPr>
    </w:p>
    <w:p w14:paraId="49278435" w14:textId="77777777" w:rsidR="00E05AFD" w:rsidRDefault="00E05AFD" w:rsidP="006148E9">
      <w:pPr>
        <w:rPr>
          <w:sz w:val="36"/>
          <w:szCs w:val="36"/>
        </w:rPr>
      </w:pPr>
    </w:p>
    <w:p w14:paraId="5976ACC1" w14:textId="77777777" w:rsidR="00E05AFD" w:rsidRPr="00E05AFD" w:rsidRDefault="00E05AFD" w:rsidP="006148E9">
      <w:pPr>
        <w:rPr>
          <w:sz w:val="36"/>
          <w:szCs w:val="36"/>
        </w:rPr>
      </w:pPr>
    </w:p>
    <w:p w14:paraId="074DC167" w14:textId="3C6223A9" w:rsidR="006148E9" w:rsidRPr="00BF5DDE" w:rsidRDefault="006148E9" w:rsidP="00F32844">
      <w:pPr>
        <w:pStyle w:val="CKR-H3"/>
        <w:numPr>
          <w:ilvl w:val="0"/>
          <w:numId w:val="12"/>
        </w:numPr>
        <w:jc w:val="center"/>
        <w:rPr>
          <w:sz w:val="40"/>
          <w:szCs w:val="40"/>
        </w:rPr>
      </w:pPr>
      <w:r w:rsidRPr="00BF5DDE">
        <w:rPr>
          <w:sz w:val="40"/>
          <w:szCs w:val="40"/>
        </w:rPr>
        <w:t xml:space="preserve">razred </w:t>
      </w:r>
      <w:r w:rsidR="00716478" w:rsidRPr="00BF5DDE">
        <w:rPr>
          <w:sz w:val="40"/>
          <w:szCs w:val="40"/>
        </w:rPr>
        <w:t xml:space="preserve">četverogodišnje </w:t>
      </w:r>
      <w:r w:rsidRPr="00BF5DDE">
        <w:rPr>
          <w:sz w:val="40"/>
          <w:szCs w:val="40"/>
        </w:rPr>
        <w:t>srednje škole (</w:t>
      </w:r>
      <w:r w:rsidR="00716478" w:rsidRPr="00BF5DDE">
        <w:rPr>
          <w:sz w:val="40"/>
          <w:szCs w:val="40"/>
        </w:rPr>
        <w:t>140 sati</w:t>
      </w:r>
      <w:r w:rsidRPr="00BF5DDE">
        <w:rPr>
          <w:sz w:val="40"/>
          <w:szCs w:val="40"/>
        </w:rPr>
        <w:t>)</w:t>
      </w:r>
    </w:p>
    <w:p w14:paraId="3FA02C08" w14:textId="0FA1991A" w:rsidR="00F32844" w:rsidRDefault="00F32844" w:rsidP="00F32844">
      <w:pPr>
        <w:pStyle w:val="CKR-H3"/>
        <w:jc w:val="center"/>
        <w:rPr>
          <w:sz w:val="36"/>
          <w:szCs w:val="36"/>
        </w:rPr>
      </w:pPr>
    </w:p>
    <w:p w14:paraId="457B253B" w14:textId="0C774957" w:rsidR="00F32844" w:rsidRDefault="00F32844" w:rsidP="00F32844">
      <w:pPr>
        <w:pStyle w:val="CKR-H3"/>
        <w:jc w:val="center"/>
        <w:rPr>
          <w:sz w:val="36"/>
          <w:szCs w:val="36"/>
        </w:rPr>
      </w:pPr>
    </w:p>
    <w:p w14:paraId="1EEB090C" w14:textId="77777777" w:rsidR="001B705F" w:rsidRDefault="001B705F" w:rsidP="00F32844">
      <w:pPr>
        <w:pStyle w:val="CKR-H3"/>
        <w:jc w:val="center"/>
        <w:rPr>
          <w:sz w:val="36"/>
          <w:szCs w:val="36"/>
        </w:rPr>
      </w:pPr>
    </w:p>
    <w:p w14:paraId="39C6D82B" w14:textId="77777777" w:rsidR="001B705F" w:rsidRDefault="001B705F" w:rsidP="00F32844">
      <w:pPr>
        <w:pStyle w:val="CKR-H3"/>
        <w:jc w:val="center"/>
        <w:rPr>
          <w:sz w:val="36"/>
          <w:szCs w:val="36"/>
        </w:rPr>
      </w:pPr>
    </w:p>
    <w:p w14:paraId="574551AA" w14:textId="77777777" w:rsidR="00F32844" w:rsidRPr="00716478" w:rsidRDefault="00F32844" w:rsidP="00F32844">
      <w:pPr>
        <w:pStyle w:val="CKR-H3"/>
        <w:jc w:val="center"/>
        <w:rPr>
          <w:sz w:val="36"/>
          <w:szCs w:val="36"/>
        </w:rPr>
      </w:pPr>
    </w:p>
    <w:p w14:paraId="19E2F467" w14:textId="77777777" w:rsidR="006148E9" w:rsidRDefault="006148E9" w:rsidP="006148E9"/>
    <w:tbl>
      <w:tblPr>
        <w:tblW w:w="139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5"/>
        <w:gridCol w:w="2194"/>
        <w:gridCol w:w="2695"/>
        <w:gridCol w:w="281"/>
        <w:gridCol w:w="2082"/>
        <w:gridCol w:w="2082"/>
        <w:gridCol w:w="2082"/>
        <w:gridCol w:w="2083"/>
      </w:tblGrid>
      <w:tr w:rsidR="006148E9" w:rsidRPr="00381E2C" w14:paraId="1360BBF9" w14:textId="77777777" w:rsidTr="00381E2C">
        <w:trPr>
          <w:trHeight w:val="411"/>
          <w:tblHeader/>
        </w:trPr>
        <w:tc>
          <w:tcPr>
            <w:tcW w:w="13994" w:type="dxa"/>
            <w:gridSpan w:val="8"/>
            <w:shd w:val="clear" w:color="auto" w:fill="B4DCEB"/>
            <w:vAlign w:val="center"/>
          </w:tcPr>
          <w:p w14:paraId="32C6E58A" w14:textId="77777777" w:rsidR="006148E9" w:rsidRPr="00381E2C" w:rsidRDefault="006148E9" w:rsidP="00381E2C">
            <w:pPr>
              <w:pStyle w:val="0-Vrh"/>
            </w:pPr>
            <w:r w:rsidRPr="00381E2C">
              <w:lastRenderedPageBreak/>
              <w:t>MATEMATIKA – NA KRAJU 3. RAZREDA ČETVEROGODIŠNJE SREDNJE ŠKOLE (</w:t>
            </w:r>
            <w:r w:rsidR="00381E2C" w:rsidRPr="00381E2C">
              <w:t xml:space="preserve">140 </w:t>
            </w:r>
            <w:r w:rsidR="00DB1F25" w:rsidRPr="00381E2C">
              <w:t>sati</w:t>
            </w:r>
            <w:r w:rsidRPr="00381E2C">
              <w:t>) UČENIK:</w:t>
            </w:r>
          </w:p>
        </w:tc>
      </w:tr>
      <w:tr w:rsidR="006148E9" w:rsidRPr="00381E2C" w14:paraId="0F1D2902" w14:textId="77777777" w:rsidTr="00381E2C">
        <w:trPr>
          <w:tblHeader/>
        </w:trPr>
        <w:tc>
          <w:tcPr>
            <w:tcW w:w="13994" w:type="dxa"/>
            <w:gridSpan w:val="8"/>
            <w:shd w:val="clear" w:color="auto" w:fill="C8FAFA"/>
            <w:vAlign w:val="center"/>
          </w:tcPr>
          <w:p w14:paraId="0117F4F6" w14:textId="2FE69B20" w:rsidR="006148E9" w:rsidRPr="00381E2C" w:rsidRDefault="006148E9" w:rsidP="00381E2C">
            <w:pPr>
              <w:pStyle w:val="0-Vrh"/>
            </w:pPr>
            <w:r w:rsidRPr="00381E2C">
              <w:t xml:space="preserve">DOMENE: A – BROJEVI, B – ALGEBRA I FUNKCIJE, C – OBLIK I </w:t>
            </w:r>
            <w:r w:rsidR="00DB1F25">
              <w:t xml:space="preserve">PROSTOR, D – MJERENJE, E – </w:t>
            </w:r>
            <w:r w:rsidR="0049276F">
              <w:t>PODATCI</w:t>
            </w:r>
            <w:r w:rsidRPr="00381E2C">
              <w:t>, STATISTIKA I VJEROJATNOST</w:t>
            </w:r>
          </w:p>
        </w:tc>
      </w:tr>
      <w:tr w:rsidR="006148E9" w:rsidRPr="00381E2C" w14:paraId="4192EBB7" w14:textId="77777777" w:rsidTr="0048782C">
        <w:trPr>
          <w:tblHeader/>
        </w:trPr>
        <w:tc>
          <w:tcPr>
            <w:tcW w:w="495" w:type="dxa"/>
            <w:vMerge w:val="restart"/>
            <w:shd w:val="clear" w:color="auto" w:fill="D7B9EB"/>
            <w:vAlign w:val="center"/>
          </w:tcPr>
          <w:p w14:paraId="6CBAE893" w14:textId="2CDA5587" w:rsidR="006148E9" w:rsidRPr="00381E2C" w:rsidRDefault="00DB1F25" w:rsidP="00381E2C">
            <w:pPr>
              <w:pStyle w:val="0-Naslov"/>
            </w:pPr>
            <w:r>
              <w:t>RB</w:t>
            </w:r>
            <w:r w:rsidR="00E05AFD">
              <w:t>.</w:t>
            </w:r>
          </w:p>
        </w:tc>
        <w:tc>
          <w:tcPr>
            <w:tcW w:w="2194" w:type="dxa"/>
            <w:vMerge w:val="restart"/>
            <w:shd w:val="clear" w:color="auto" w:fill="D7B9EB"/>
            <w:vAlign w:val="center"/>
          </w:tcPr>
          <w:p w14:paraId="5979333E" w14:textId="77777777" w:rsidR="006148E9" w:rsidRPr="00381E2C" w:rsidRDefault="006148E9" w:rsidP="00381E2C">
            <w:pPr>
              <w:pStyle w:val="0-Naslov"/>
            </w:pPr>
            <w:r w:rsidRPr="00381E2C">
              <w:t>ISHOD</w:t>
            </w:r>
          </w:p>
        </w:tc>
        <w:tc>
          <w:tcPr>
            <w:tcW w:w="2695" w:type="dxa"/>
            <w:vMerge w:val="restart"/>
            <w:shd w:val="clear" w:color="auto" w:fill="D7B9EB"/>
            <w:vAlign w:val="center"/>
          </w:tcPr>
          <w:p w14:paraId="19AFC00C" w14:textId="77777777" w:rsidR="006148E9" w:rsidRPr="00381E2C" w:rsidRDefault="006148E9" w:rsidP="00381E2C">
            <w:pPr>
              <w:pStyle w:val="0-Naslov"/>
            </w:pPr>
            <w:r w:rsidRPr="00381E2C">
              <w:t>RAZRADA ISHODA</w:t>
            </w:r>
          </w:p>
        </w:tc>
        <w:tc>
          <w:tcPr>
            <w:tcW w:w="8610" w:type="dxa"/>
            <w:gridSpan w:val="5"/>
            <w:shd w:val="clear" w:color="auto" w:fill="D7B9EB"/>
            <w:vAlign w:val="center"/>
          </w:tcPr>
          <w:p w14:paraId="06673CC4" w14:textId="77777777" w:rsidR="006148E9" w:rsidRPr="00381E2C" w:rsidRDefault="006148E9" w:rsidP="00381E2C">
            <w:pPr>
              <w:pStyle w:val="0-Naslov"/>
              <w:jc w:val="center"/>
            </w:pPr>
            <w:r w:rsidRPr="00381E2C">
              <w:t>RAZINE USVOJENOSTI</w:t>
            </w:r>
          </w:p>
        </w:tc>
      </w:tr>
      <w:tr w:rsidR="006148E9" w:rsidRPr="00381E2C" w14:paraId="22EDD0AE" w14:textId="77777777" w:rsidTr="0048782C">
        <w:trPr>
          <w:tblHeader/>
        </w:trPr>
        <w:tc>
          <w:tcPr>
            <w:tcW w:w="495" w:type="dxa"/>
            <w:vMerge/>
            <w:shd w:val="clear" w:color="auto" w:fill="D7B9EB"/>
          </w:tcPr>
          <w:p w14:paraId="3C69B461" w14:textId="77777777" w:rsidR="006148E9" w:rsidRPr="00381E2C" w:rsidRDefault="006148E9" w:rsidP="00381E2C">
            <w:pPr>
              <w:pStyle w:val="0-Naslov"/>
            </w:pPr>
          </w:p>
        </w:tc>
        <w:tc>
          <w:tcPr>
            <w:tcW w:w="2194" w:type="dxa"/>
            <w:vMerge/>
            <w:shd w:val="clear" w:color="auto" w:fill="D7B9EB"/>
            <w:vAlign w:val="center"/>
          </w:tcPr>
          <w:p w14:paraId="3E39D278" w14:textId="77777777" w:rsidR="006148E9" w:rsidRPr="00381E2C" w:rsidRDefault="006148E9" w:rsidP="00381E2C">
            <w:pPr>
              <w:pStyle w:val="0-Naslov"/>
            </w:pPr>
          </w:p>
        </w:tc>
        <w:tc>
          <w:tcPr>
            <w:tcW w:w="2695" w:type="dxa"/>
            <w:vMerge/>
            <w:shd w:val="clear" w:color="auto" w:fill="D7B9EB"/>
            <w:vAlign w:val="center"/>
          </w:tcPr>
          <w:p w14:paraId="4B4C0848" w14:textId="77777777" w:rsidR="006148E9" w:rsidRPr="00381E2C" w:rsidRDefault="006148E9" w:rsidP="00381E2C">
            <w:pPr>
              <w:pStyle w:val="0-Naslov"/>
            </w:pPr>
          </w:p>
        </w:tc>
        <w:tc>
          <w:tcPr>
            <w:tcW w:w="2363" w:type="dxa"/>
            <w:gridSpan w:val="2"/>
            <w:shd w:val="clear" w:color="auto" w:fill="FAC8FA"/>
            <w:vAlign w:val="center"/>
          </w:tcPr>
          <w:p w14:paraId="3EE67EF5" w14:textId="77777777" w:rsidR="006148E9" w:rsidRPr="00381E2C" w:rsidRDefault="006148E9" w:rsidP="00381E2C">
            <w:pPr>
              <w:pStyle w:val="0-Naslov"/>
            </w:pPr>
            <w:r w:rsidRPr="00381E2C">
              <w:t>ZADOVOLJAVAJUĆA</w:t>
            </w:r>
          </w:p>
        </w:tc>
        <w:tc>
          <w:tcPr>
            <w:tcW w:w="2082" w:type="dxa"/>
            <w:shd w:val="clear" w:color="auto" w:fill="FAC8FA"/>
            <w:vAlign w:val="center"/>
          </w:tcPr>
          <w:p w14:paraId="2BA15DD0" w14:textId="77777777" w:rsidR="006148E9" w:rsidRPr="00381E2C" w:rsidRDefault="006148E9" w:rsidP="00381E2C">
            <w:pPr>
              <w:pStyle w:val="0-Naslov"/>
            </w:pPr>
            <w:r w:rsidRPr="00381E2C">
              <w:t>DOBRA</w:t>
            </w:r>
          </w:p>
        </w:tc>
        <w:tc>
          <w:tcPr>
            <w:tcW w:w="2082" w:type="dxa"/>
            <w:shd w:val="clear" w:color="auto" w:fill="FAC8FA"/>
            <w:vAlign w:val="center"/>
          </w:tcPr>
          <w:p w14:paraId="6898C21C" w14:textId="77777777" w:rsidR="006148E9" w:rsidRPr="00381E2C" w:rsidRDefault="006148E9" w:rsidP="00381E2C">
            <w:pPr>
              <w:pStyle w:val="0-Naslov"/>
            </w:pPr>
            <w:r w:rsidRPr="00381E2C">
              <w:t>VRLO DOBRA</w:t>
            </w:r>
          </w:p>
        </w:tc>
        <w:tc>
          <w:tcPr>
            <w:tcW w:w="2083" w:type="dxa"/>
            <w:shd w:val="clear" w:color="auto" w:fill="FAC8FA"/>
            <w:vAlign w:val="center"/>
          </w:tcPr>
          <w:p w14:paraId="475BAC4D" w14:textId="77777777" w:rsidR="006148E9" w:rsidRPr="00381E2C" w:rsidRDefault="006148E9" w:rsidP="00381E2C">
            <w:pPr>
              <w:pStyle w:val="0-Naslov"/>
            </w:pPr>
            <w:r w:rsidRPr="00381E2C">
              <w:t>IZNIMNA</w:t>
            </w:r>
          </w:p>
        </w:tc>
      </w:tr>
      <w:tr w:rsidR="006148E9" w:rsidRPr="00381E2C" w14:paraId="7285CAD6" w14:textId="77777777" w:rsidTr="0048782C">
        <w:tc>
          <w:tcPr>
            <w:tcW w:w="495" w:type="dxa"/>
          </w:tcPr>
          <w:p w14:paraId="186B5A5C" w14:textId="77777777" w:rsidR="006148E9" w:rsidRPr="00381E2C" w:rsidRDefault="006148E9" w:rsidP="00381E2C">
            <w:pPr>
              <w:pStyle w:val="0-Ishodi"/>
            </w:pPr>
            <w:r w:rsidRPr="00381E2C">
              <w:t>1.</w:t>
            </w:r>
          </w:p>
        </w:tc>
        <w:tc>
          <w:tcPr>
            <w:tcW w:w="2194" w:type="dxa"/>
            <w:shd w:val="clear" w:color="auto" w:fill="FFCDCD"/>
          </w:tcPr>
          <w:p w14:paraId="69764945" w14:textId="77777777" w:rsidR="006148E9" w:rsidRPr="00381E2C" w:rsidRDefault="006148E9" w:rsidP="00DB1F25">
            <w:pPr>
              <w:pStyle w:val="0-Ishodi"/>
              <w:suppressAutoHyphens/>
            </w:pPr>
            <w:r w:rsidRPr="00381E2C">
              <w:t>A. 3. 1</w:t>
            </w:r>
          </w:p>
          <w:p w14:paraId="79E5D1B3" w14:textId="77777777" w:rsidR="006148E9" w:rsidRPr="00381E2C" w:rsidRDefault="006148E9" w:rsidP="00DB1F25">
            <w:pPr>
              <w:pStyle w:val="0-Ishodi"/>
              <w:shd w:val="clear" w:color="auto" w:fill="B4B4FA"/>
              <w:suppressAutoHyphens/>
            </w:pPr>
            <w:r w:rsidRPr="00381E2C">
              <w:t>B. 3. 1</w:t>
            </w:r>
          </w:p>
          <w:p w14:paraId="00AAC6FA" w14:textId="77777777" w:rsidR="006148E9" w:rsidRPr="00381E2C" w:rsidRDefault="006148E9" w:rsidP="00DB1F25">
            <w:pPr>
              <w:pStyle w:val="0-Ishodi"/>
              <w:suppressAutoHyphens/>
            </w:pPr>
          </w:p>
          <w:p w14:paraId="32A01D8B" w14:textId="77777777" w:rsidR="006148E9" w:rsidRPr="00381E2C" w:rsidRDefault="006148E9" w:rsidP="00DB1F25">
            <w:pPr>
              <w:pStyle w:val="0-Ishodi"/>
              <w:suppressAutoHyphens/>
            </w:pPr>
            <w:r w:rsidRPr="00381E2C">
              <w:t xml:space="preserve">Računa s potencijama racionalnoga </w:t>
            </w:r>
            <w:r w:rsidRPr="00381E2C">
              <w:rPr>
                <w:rFonts w:ascii="Calibri" w:hAnsi="Calibri" w:cs="Calibri"/>
              </w:rPr>
              <w:t> </w:t>
            </w:r>
          </w:p>
          <w:p w14:paraId="439A243B" w14:textId="77777777" w:rsidR="006148E9" w:rsidRPr="00381E2C" w:rsidRDefault="006148E9" w:rsidP="00DB1F25">
            <w:pPr>
              <w:pStyle w:val="0-Ishodi"/>
              <w:suppressAutoHyphens/>
            </w:pPr>
            <w:r w:rsidRPr="00381E2C">
              <w:t>eksponenta.</w:t>
            </w:r>
          </w:p>
        </w:tc>
        <w:tc>
          <w:tcPr>
            <w:tcW w:w="2695" w:type="dxa"/>
          </w:tcPr>
          <w:p w14:paraId="5E2479D6" w14:textId="77777777" w:rsidR="00303F3C" w:rsidRDefault="006148E9" w:rsidP="00381E2C">
            <w:pPr>
              <w:pStyle w:val="0-Tekst"/>
            </w:pPr>
            <w:r w:rsidRPr="00381E2C">
              <w:t xml:space="preserve">Prelazi iz prikaza potencije racionalnoga eksponenta u prikaz korijenom i obrnuto. </w:t>
            </w:r>
          </w:p>
          <w:p w14:paraId="323F5B83" w14:textId="77777777" w:rsidR="00303F3C" w:rsidRDefault="006148E9" w:rsidP="00381E2C">
            <w:pPr>
              <w:pStyle w:val="0-Tekst"/>
            </w:pPr>
            <w:r w:rsidRPr="00381E2C">
              <w:t xml:space="preserve">Računa vrijednost korijena i potencija racionalnoga eksponenta sa ili bez džepnog računala. </w:t>
            </w:r>
          </w:p>
          <w:p w14:paraId="0B6CBC66" w14:textId="0DCAA597" w:rsidR="006148E9" w:rsidRPr="00381E2C" w:rsidRDefault="006148E9" w:rsidP="00381E2C">
            <w:pPr>
              <w:pStyle w:val="0-Tekst"/>
            </w:pPr>
            <w:r w:rsidRPr="00381E2C">
              <w:t>Računa s potencijama racionalnoga eksponenta.</w:t>
            </w:r>
          </w:p>
        </w:tc>
        <w:tc>
          <w:tcPr>
            <w:tcW w:w="2363" w:type="dxa"/>
            <w:gridSpan w:val="2"/>
          </w:tcPr>
          <w:p w14:paraId="65843F76" w14:textId="77777777" w:rsidR="006148E9" w:rsidRPr="00381E2C" w:rsidRDefault="006148E9" w:rsidP="00381E2C">
            <w:pPr>
              <w:pStyle w:val="0-Tekst"/>
            </w:pPr>
            <w:r w:rsidRPr="00381E2C">
              <w:t>Prelazi iz jednoga prikaza potencije racionalnoga eksponenta u drugi prikaz.</w:t>
            </w:r>
          </w:p>
        </w:tc>
        <w:tc>
          <w:tcPr>
            <w:tcW w:w="2082" w:type="dxa"/>
          </w:tcPr>
          <w:p w14:paraId="1D838ABB" w14:textId="77777777" w:rsidR="006148E9" w:rsidRPr="00381E2C" w:rsidRDefault="006148E9" w:rsidP="00381E2C">
            <w:pPr>
              <w:pStyle w:val="0-Tekst"/>
            </w:pPr>
            <w:r w:rsidRPr="00381E2C">
              <w:t>Računa vrijednost  potencija racionalnoga eksponenta.</w:t>
            </w:r>
          </w:p>
          <w:p w14:paraId="5A6DDAE2" w14:textId="77777777" w:rsidR="006148E9" w:rsidRPr="00381E2C" w:rsidRDefault="006148E9" w:rsidP="00381E2C">
            <w:pPr>
              <w:pStyle w:val="0-Tekst"/>
            </w:pPr>
          </w:p>
        </w:tc>
        <w:tc>
          <w:tcPr>
            <w:tcW w:w="2082" w:type="dxa"/>
          </w:tcPr>
          <w:p w14:paraId="4372FDB9" w14:textId="77777777" w:rsidR="006148E9" w:rsidRPr="00381E2C" w:rsidRDefault="006148E9" w:rsidP="00381E2C">
            <w:pPr>
              <w:pStyle w:val="0-Tekst"/>
            </w:pPr>
            <w:r w:rsidRPr="00381E2C">
              <w:t>Računa vrijednost brojevnoga izraza rabeći pravila za računanje s potencijama.</w:t>
            </w:r>
          </w:p>
          <w:p w14:paraId="2D7C7215" w14:textId="77777777" w:rsidR="006148E9" w:rsidRPr="00381E2C" w:rsidRDefault="006148E9" w:rsidP="00381E2C">
            <w:pPr>
              <w:pStyle w:val="0-Tekst"/>
            </w:pPr>
          </w:p>
        </w:tc>
        <w:tc>
          <w:tcPr>
            <w:tcW w:w="2083" w:type="dxa"/>
          </w:tcPr>
          <w:p w14:paraId="1A315B3C" w14:textId="77777777" w:rsidR="006148E9" w:rsidRPr="00381E2C" w:rsidRDefault="006148E9" w:rsidP="00381E2C">
            <w:pPr>
              <w:pStyle w:val="0-Tekst"/>
            </w:pPr>
            <w:r w:rsidRPr="00381E2C">
              <w:t>Ra</w:t>
            </w:r>
            <w:r w:rsidR="00DB1F25">
              <w:t>čuna s potencijama racionalnoga</w:t>
            </w:r>
            <w:r w:rsidRPr="00381E2C">
              <w:t xml:space="preserve"> eksponenta u složenijim izrazima.</w:t>
            </w:r>
          </w:p>
        </w:tc>
      </w:tr>
      <w:tr w:rsidR="006148E9" w:rsidRPr="00381E2C" w14:paraId="6D5B9B56" w14:textId="77777777" w:rsidTr="0048782C">
        <w:tc>
          <w:tcPr>
            <w:tcW w:w="495" w:type="dxa"/>
          </w:tcPr>
          <w:p w14:paraId="11C35CDF" w14:textId="77777777" w:rsidR="006148E9" w:rsidRPr="00381E2C" w:rsidRDefault="006148E9" w:rsidP="00381E2C">
            <w:pPr>
              <w:pStyle w:val="0-Ishodi"/>
            </w:pPr>
            <w:r w:rsidRPr="00381E2C">
              <w:t>2.</w:t>
            </w:r>
          </w:p>
        </w:tc>
        <w:tc>
          <w:tcPr>
            <w:tcW w:w="2194" w:type="dxa"/>
            <w:shd w:val="clear" w:color="auto" w:fill="B4B4FA"/>
          </w:tcPr>
          <w:p w14:paraId="0ECE847F" w14:textId="77777777" w:rsidR="006148E9" w:rsidRPr="00381E2C" w:rsidRDefault="006148E9" w:rsidP="00DB1F25">
            <w:pPr>
              <w:pStyle w:val="0-Ishodi"/>
              <w:suppressAutoHyphens/>
            </w:pPr>
            <w:r w:rsidRPr="00381E2C">
              <w:t>B. 3. 2</w:t>
            </w:r>
          </w:p>
          <w:p w14:paraId="23BDB96E" w14:textId="77777777" w:rsidR="006148E9" w:rsidRPr="00381E2C" w:rsidRDefault="006148E9" w:rsidP="00DB1F25">
            <w:pPr>
              <w:pStyle w:val="0-Ishodi"/>
              <w:shd w:val="clear" w:color="auto" w:fill="B4FAB4"/>
              <w:suppressAutoHyphens/>
            </w:pPr>
            <w:r w:rsidRPr="00381E2C">
              <w:t>C. 3. 1</w:t>
            </w:r>
          </w:p>
          <w:p w14:paraId="407F7AC4" w14:textId="77777777" w:rsidR="006148E9" w:rsidRPr="00381E2C" w:rsidRDefault="006148E9" w:rsidP="00DB1F25">
            <w:pPr>
              <w:pStyle w:val="0-Ishodi"/>
              <w:suppressAutoHyphens/>
            </w:pPr>
          </w:p>
          <w:p w14:paraId="759587D1" w14:textId="77777777" w:rsidR="006148E9" w:rsidRPr="00381E2C" w:rsidRDefault="00DB1F25" w:rsidP="00DB1F25">
            <w:pPr>
              <w:pStyle w:val="0-Ishodi"/>
              <w:suppressAutoHyphens/>
            </w:pPr>
            <w:r>
              <w:t xml:space="preserve">Analizira </w:t>
            </w:r>
            <w:r w:rsidR="006148E9" w:rsidRPr="00381E2C">
              <w:t>eksponencijalnu i logaritamsku funkciju.</w:t>
            </w:r>
          </w:p>
        </w:tc>
        <w:tc>
          <w:tcPr>
            <w:tcW w:w="2695" w:type="dxa"/>
          </w:tcPr>
          <w:p w14:paraId="04885C3C" w14:textId="043C424C" w:rsidR="006148E9" w:rsidRPr="003723DA" w:rsidRDefault="006148E9" w:rsidP="00381E2C">
            <w:pPr>
              <w:pStyle w:val="0-Tekst"/>
              <w:rPr>
                <w:rFonts w:eastAsiaTheme="minorEastAsia"/>
              </w:rPr>
            </w:pPr>
            <w:r w:rsidRPr="00381E2C">
              <w:t>Određuje domenu, kodomenu, sliku, rast i pad, inverznu funkciju  eksponencijalne i logaritamske funkcije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  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+c,  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x+c</m:t>
                  </m:r>
                </m:sup>
              </m:sSup>
              <m:r>
                <w:rPr>
                  <w:rFonts w:ascii="Cambria Math" w:hAnsi="Cambria Math"/>
                </w:rPr>
                <m:t>,  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oMath>
            <w:r w:rsidR="005B028C">
              <w:rPr>
                <w:rFonts w:eastAsiaTheme="minorEastAsia"/>
              </w:rPr>
              <w:t xml:space="preserve"> ,  </w:t>
            </w:r>
            <m:oMath>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a</m:t>
                  </m:r>
                </m:sub>
              </m:sSub>
              <m:r>
                <w:rPr>
                  <w:rFonts w:ascii="Cambria Math" w:hAnsi="Cambria Math"/>
                </w:rPr>
                <m:t>x,  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a</m:t>
                  </m:r>
                </m:sub>
              </m:sSub>
              <m:r>
                <w:rPr>
                  <w:rFonts w:ascii="Cambria Math" w:hAnsi="Cambria Math"/>
                </w:rPr>
                <m:t>x+c,</m:t>
              </m:r>
            </m:oMath>
            <w:r w:rsidR="003723DA">
              <w:rPr>
                <w:rFonts w:eastAsiaTheme="minorEastAsia"/>
              </w:rPr>
              <w:t xml:space="preserve">         </w:t>
            </w: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a</m:t>
                  </m:r>
                </m:sub>
              </m:sSub>
              <m:r>
                <w:rPr>
                  <w:rFonts w:ascii="Cambria Math" w:hAnsi="Cambria Math"/>
                </w:rPr>
                <m:t>(x+c)</m:t>
              </m:r>
            </m:oMath>
            <w:r w:rsidRPr="00381E2C">
              <w:t xml:space="preserve">) i crta graf. </w:t>
            </w:r>
          </w:p>
          <w:p w14:paraId="7E470E49" w14:textId="77777777" w:rsidR="006148E9" w:rsidRPr="00381E2C" w:rsidRDefault="006148E9" w:rsidP="00381E2C">
            <w:pPr>
              <w:pStyle w:val="0-Tekst"/>
            </w:pPr>
          </w:p>
          <w:p w14:paraId="06FBF1F8" w14:textId="213D0EE8" w:rsidR="006148E9" w:rsidRPr="00381E2C" w:rsidRDefault="0049276F" w:rsidP="00381E2C">
            <w:pPr>
              <w:pStyle w:val="0-Tekst"/>
            </w:pPr>
            <w:r>
              <w:t>Prošireni sadržaj</w:t>
            </w:r>
            <w:r w:rsidR="006148E9" w:rsidRPr="00381E2C">
              <w:t xml:space="preserve">: </w:t>
            </w:r>
          </w:p>
          <w:p w14:paraId="0A7E7CDB" w14:textId="63477A2C" w:rsidR="006148E9" w:rsidRPr="00381E2C" w:rsidRDefault="006148E9" w:rsidP="00381E2C">
            <w:pPr>
              <w:pStyle w:val="0-Tekst"/>
            </w:pPr>
            <w:r w:rsidRPr="00381E2C">
              <w:t>Baza prirodnoga logaritma (</w:t>
            </w:r>
            <m:oMath>
              <m:r>
                <w:rPr>
                  <w:rFonts w:ascii="Cambria Math" w:hAnsi="Cambria Math"/>
                </w:rPr>
                <m:t>e</m:t>
              </m:r>
            </m:oMath>
            <w:r w:rsidRPr="00381E2C">
              <w:t xml:space="preserve">),  crtice iz povijesti: Euler, Napier. </w:t>
            </w:r>
          </w:p>
        </w:tc>
        <w:tc>
          <w:tcPr>
            <w:tcW w:w="2363" w:type="dxa"/>
            <w:gridSpan w:val="2"/>
          </w:tcPr>
          <w:p w14:paraId="31889528" w14:textId="77777777" w:rsidR="006148E9" w:rsidRPr="00381E2C" w:rsidRDefault="006148E9" w:rsidP="00381E2C">
            <w:pPr>
              <w:pStyle w:val="0-Tekst"/>
            </w:pPr>
            <w:r w:rsidRPr="00381E2C">
              <w:t>Skicira graf eksponencijalne i logaritamske funkcije.</w:t>
            </w:r>
          </w:p>
        </w:tc>
        <w:tc>
          <w:tcPr>
            <w:tcW w:w="2082" w:type="dxa"/>
          </w:tcPr>
          <w:p w14:paraId="5FCEF0D4" w14:textId="77777777" w:rsidR="006148E9" w:rsidRPr="00381E2C" w:rsidRDefault="006148E9" w:rsidP="00E10A91">
            <w:pPr>
              <w:pStyle w:val="0-Tekst"/>
              <w:suppressAutoHyphens/>
            </w:pPr>
            <w:r w:rsidRPr="00381E2C">
              <w:t>Grafički prikazuje logaritamsku i eksponencijalnu funkciju.</w:t>
            </w:r>
          </w:p>
        </w:tc>
        <w:tc>
          <w:tcPr>
            <w:tcW w:w="2082" w:type="dxa"/>
          </w:tcPr>
          <w:p w14:paraId="20F9D1EE" w14:textId="77777777" w:rsidR="006148E9" w:rsidRPr="00381E2C" w:rsidRDefault="006148E9" w:rsidP="00E10A91">
            <w:pPr>
              <w:pStyle w:val="0-Tekst"/>
              <w:suppressAutoHyphens/>
            </w:pPr>
            <w:r w:rsidRPr="00381E2C">
              <w:t>Određuje svojstva eksponencijalne i logaritamske funkcije iz grafa funkcije.</w:t>
            </w:r>
          </w:p>
        </w:tc>
        <w:tc>
          <w:tcPr>
            <w:tcW w:w="2083" w:type="dxa"/>
          </w:tcPr>
          <w:p w14:paraId="2AF753EE" w14:textId="77777777" w:rsidR="006148E9" w:rsidRPr="00381E2C" w:rsidRDefault="00DB1F25" w:rsidP="00E10A91">
            <w:pPr>
              <w:pStyle w:val="0-Tekst"/>
              <w:suppressAutoHyphens/>
            </w:pPr>
            <w:r>
              <w:t>Analizira</w:t>
            </w:r>
            <w:r w:rsidR="006148E9" w:rsidRPr="00381E2C">
              <w:t xml:space="preserve"> eksponencijalnu i logaritamsku funkciju zadanu pravilom pridruživanja ili grafom.</w:t>
            </w:r>
          </w:p>
        </w:tc>
      </w:tr>
      <w:tr w:rsidR="006148E9" w:rsidRPr="00381E2C" w14:paraId="7CAD3BCC" w14:textId="77777777" w:rsidTr="00381E2C">
        <w:tc>
          <w:tcPr>
            <w:tcW w:w="13994" w:type="dxa"/>
            <w:gridSpan w:val="8"/>
          </w:tcPr>
          <w:p w14:paraId="6E633630" w14:textId="7F0717F4" w:rsidR="006148E9" w:rsidRPr="00381E2C" w:rsidRDefault="00EA07AA" w:rsidP="00381E2C">
            <w:pPr>
              <w:pStyle w:val="0-Tekst"/>
            </w:pPr>
            <w:r>
              <w:t>NAPOMENA:</w:t>
            </w:r>
          </w:p>
          <w:p w14:paraId="24C6E0DD" w14:textId="1C5FB60D" w:rsidR="00381E2C" w:rsidRPr="00381E2C" w:rsidRDefault="001A4C79" w:rsidP="00381E2C">
            <w:pPr>
              <w:pStyle w:val="0-Tekst"/>
            </w:pPr>
            <w:r>
              <w:t>Rabiti programe dinamične geometrije te ostale primjerene i dostupne interaktivne računalne programe i alate</w:t>
            </w:r>
            <w:r w:rsidR="006148E9" w:rsidRPr="00381E2C">
              <w:t xml:space="preserve">  za otkrivanje svojstava i pravilnosti. Učenik otkriva osnovna svojstva funkcija preko njihovih grafova. Uočava</w:t>
            </w:r>
            <w:r w:rsidR="00303F3C">
              <w:t>nje</w:t>
            </w:r>
            <w:r w:rsidR="006148E9" w:rsidRPr="00381E2C">
              <w:t xml:space="preserve"> „inverznu“ vezu između eksponencijalne i logaritamsk</w:t>
            </w:r>
            <w:r w:rsidR="00DB1F25">
              <w:t xml:space="preserve">e funkcije koristeći pravac </w:t>
            </w:r>
            <m:oMath>
              <m:r>
                <w:rPr>
                  <w:rFonts w:ascii="Cambria Math" w:hAnsi="Cambria Math"/>
                </w:rPr>
                <m:t>y=x</m:t>
              </m:r>
            </m:oMath>
            <w:r w:rsidR="006148E9" w:rsidRPr="00381E2C">
              <w:t>.</w:t>
            </w:r>
          </w:p>
        </w:tc>
      </w:tr>
      <w:tr w:rsidR="006148E9" w:rsidRPr="00381E2C" w14:paraId="2FBCFA2C" w14:textId="77777777" w:rsidTr="0048782C">
        <w:tc>
          <w:tcPr>
            <w:tcW w:w="495" w:type="dxa"/>
          </w:tcPr>
          <w:p w14:paraId="1CDC062F" w14:textId="77777777" w:rsidR="006148E9" w:rsidRPr="00381E2C" w:rsidRDefault="006148E9" w:rsidP="00381E2C">
            <w:pPr>
              <w:pStyle w:val="0-Ishodi"/>
            </w:pPr>
            <w:r w:rsidRPr="00381E2C">
              <w:t>3.</w:t>
            </w:r>
          </w:p>
        </w:tc>
        <w:tc>
          <w:tcPr>
            <w:tcW w:w="2194" w:type="dxa"/>
            <w:shd w:val="clear" w:color="auto" w:fill="B4B4FA"/>
          </w:tcPr>
          <w:p w14:paraId="3FE60354" w14:textId="77777777" w:rsidR="006148E9" w:rsidRPr="00381E2C" w:rsidRDefault="006148E9" w:rsidP="00C37187">
            <w:pPr>
              <w:pStyle w:val="0-Ishodi"/>
              <w:suppressAutoHyphens/>
            </w:pPr>
            <w:r w:rsidRPr="00381E2C">
              <w:t>B. 3. 3</w:t>
            </w:r>
          </w:p>
          <w:p w14:paraId="761A8794" w14:textId="77777777" w:rsidR="006148E9" w:rsidRPr="00381E2C" w:rsidRDefault="006148E9" w:rsidP="00C37187">
            <w:pPr>
              <w:pStyle w:val="0-Ishodi"/>
              <w:shd w:val="clear" w:color="auto" w:fill="B4FAB4"/>
              <w:suppressAutoHyphens/>
            </w:pPr>
            <w:r w:rsidRPr="00381E2C">
              <w:t>C. 3. 2</w:t>
            </w:r>
          </w:p>
          <w:p w14:paraId="72D01F57" w14:textId="77777777" w:rsidR="006148E9" w:rsidRPr="00381E2C" w:rsidRDefault="006148E9" w:rsidP="00C37187">
            <w:pPr>
              <w:pStyle w:val="0-Ishodi"/>
              <w:suppressAutoHyphens/>
            </w:pPr>
          </w:p>
          <w:p w14:paraId="354F4012" w14:textId="77777777" w:rsidR="006148E9" w:rsidRPr="00381E2C" w:rsidRDefault="006148E9" w:rsidP="00C37187">
            <w:pPr>
              <w:pStyle w:val="0-Ishodi"/>
              <w:suppressAutoHyphens/>
            </w:pPr>
            <w:r w:rsidRPr="00381E2C">
              <w:lastRenderedPageBreak/>
              <w:t>Primjenjuje eksponencijalnu i logaritamsku funkciju.</w:t>
            </w:r>
          </w:p>
        </w:tc>
        <w:tc>
          <w:tcPr>
            <w:tcW w:w="2695" w:type="dxa"/>
          </w:tcPr>
          <w:p w14:paraId="3C59C8EF" w14:textId="77777777" w:rsidR="006148E9" w:rsidRPr="00381E2C" w:rsidRDefault="006148E9" w:rsidP="00381E2C">
            <w:pPr>
              <w:pStyle w:val="0-Tekst"/>
            </w:pPr>
            <w:r w:rsidRPr="00381E2C">
              <w:lastRenderedPageBreak/>
              <w:t>Modelira problemsku situaciju, određuje i provjerava rješenja te im utvrđuje smislenost.</w:t>
            </w:r>
          </w:p>
          <w:p w14:paraId="5B7E3CDC" w14:textId="77777777" w:rsidR="006148E9" w:rsidRPr="00381E2C" w:rsidRDefault="006148E9" w:rsidP="00381E2C">
            <w:pPr>
              <w:pStyle w:val="0-Tekst"/>
            </w:pPr>
          </w:p>
          <w:p w14:paraId="14F19B11" w14:textId="28631A1A" w:rsidR="006148E9" w:rsidRPr="00381E2C" w:rsidRDefault="0049276F" w:rsidP="00381E2C">
            <w:pPr>
              <w:pStyle w:val="0-Tekst"/>
            </w:pPr>
            <w:r>
              <w:t>Prošireni sadržaj</w:t>
            </w:r>
            <w:r w:rsidR="006148E9" w:rsidRPr="00381E2C">
              <w:t xml:space="preserve">: </w:t>
            </w:r>
          </w:p>
          <w:p w14:paraId="13D6982C" w14:textId="5A906AE8" w:rsidR="006148E9" w:rsidRDefault="006148E9" w:rsidP="00381E2C">
            <w:pPr>
              <w:pStyle w:val="0-Tekst"/>
            </w:pPr>
            <w:r w:rsidRPr="00381E2C">
              <w:t xml:space="preserve">Crtice iz povijesti: Briggsove i </w:t>
            </w:r>
            <w:r w:rsidR="00020924">
              <w:t>Napierove logaritamske tablice</w:t>
            </w:r>
          </w:p>
          <w:p w14:paraId="716231CD" w14:textId="77777777" w:rsidR="00020924" w:rsidRPr="00381E2C" w:rsidRDefault="00020924" w:rsidP="00381E2C">
            <w:pPr>
              <w:pStyle w:val="0-Tekst"/>
            </w:pPr>
          </w:p>
          <w:p w14:paraId="2A987DEB" w14:textId="77777777" w:rsidR="006148E9" w:rsidRPr="00381E2C" w:rsidRDefault="00C37187" w:rsidP="00381E2C">
            <w:pPr>
              <w:pStyle w:val="0-Tekst"/>
            </w:pPr>
            <w:r>
              <w:t>Korelacija</w:t>
            </w:r>
            <w:r w:rsidR="006148E9" w:rsidRPr="00381E2C">
              <w:t xml:space="preserve"> s Kemijom i Biologijom.</w:t>
            </w:r>
          </w:p>
        </w:tc>
        <w:tc>
          <w:tcPr>
            <w:tcW w:w="2363" w:type="dxa"/>
            <w:gridSpan w:val="2"/>
          </w:tcPr>
          <w:p w14:paraId="3723611C" w14:textId="77777777" w:rsidR="006148E9" w:rsidRPr="00381E2C" w:rsidRDefault="006148E9" w:rsidP="00381E2C">
            <w:pPr>
              <w:pStyle w:val="0-Tekst"/>
            </w:pPr>
            <w:r w:rsidRPr="00381E2C">
              <w:lastRenderedPageBreak/>
              <w:t xml:space="preserve">U problemu opisanome eksponencijalnom i logaritamskom funkcijom </w:t>
            </w:r>
            <w:r w:rsidRPr="00381E2C">
              <w:lastRenderedPageBreak/>
              <w:t>računa vrijednost funkcije zadanoga argumenta.</w:t>
            </w:r>
          </w:p>
        </w:tc>
        <w:tc>
          <w:tcPr>
            <w:tcW w:w="2082" w:type="dxa"/>
          </w:tcPr>
          <w:p w14:paraId="6351469D" w14:textId="77777777" w:rsidR="006148E9" w:rsidRPr="00381E2C" w:rsidRDefault="006148E9" w:rsidP="00381E2C">
            <w:pPr>
              <w:pStyle w:val="0-Tekst"/>
            </w:pPr>
            <w:r w:rsidRPr="00381E2C">
              <w:lastRenderedPageBreak/>
              <w:t xml:space="preserve">U problemu opisanome eksponencijalnom i logaritamskom </w:t>
            </w:r>
            <w:r w:rsidRPr="00381E2C">
              <w:lastRenderedPageBreak/>
              <w:t>funkcijom računa vrijednost argumenta.</w:t>
            </w:r>
          </w:p>
        </w:tc>
        <w:tc>
          <w:tcPr>
            <w:tcW w:w="2082" w:type="dxa"/>
          </w:tcPr>
          <w:p w14:paraId="400ECDE7" w14:textId="77777777" w:rsidR="006148E9" w:rsidRPr="00381E2C" w:rsidRDefault="006148E9" w:rsidP="00E10A91">
            <w:pPr>
              <w:pStyle w:val="0-Tekst"/>
              <w:suppressAutoHyphens/>
            </w:pPr>
            <w:r w:rsidRPr="00381E2C">
              <w:lastRenderedPageBreak/>
              <w:t xml:space="preserve">Prepoznaje i primjenjuje </w:t>
            </w:r>
            <w:r w:rsidRPr="00381E2C">
              <w:lastRenderedPageBreak/>
              <w:t>eksponencijalnu i logaritamsku ovisnost.</w:t>
            </w:r>
          </w:p>
        </w:tc>
        <w:tc>
          <w:tcPr>
            <w:tcW w:w="2083" w:type="dxa"/>
          </w:tcPr>
          <w:p w14:paraId="12FDDABB" w14:textId="77777777" w:rsidR="006148E9" w:rsidRPr="00381E2C" w:rsidRDefault="006148E9" w:rsidP="00E10A91">
            <w:pPr>
              <w:pStyle w:val="0-Tekst"/>
              <w:suppressAutoHyphens/>
            </w:pPr>
            <w:r w:rsidRPr="00381E2C">
              <w:lastRenderedPageBreak/>
              <w:t xml:space="preserve">Modelira eksponencijalnom i </w:t>
            </w:r>
            <w:r w:rsidRPr="00381E2C">
              <w:lastRenderedPageBreak/>
              <w:t xml:space="preserve">logaritamskom funkcijom. </w:t>
            </w:r>
          </w:p>
        </w:tc>
      </w:tr>
      <w:tr w:rsidR="006148E9" w:rsidRPr="00381E2C" w14:paraId="02160D98" w14:textId="77777777" w:rsidTr="0048782C">
        <w:tc>
          <w:tcPr>
            <w:tcW w:w="495" w:type="dxa"/>
          </w:tcPr>
          <w:p w14:paraId="4714AFDD" w14:textId="77777777" w:rsidR="006148E9" w:rsidRPr="00381E2C" w:rsidRDefault="006148E9" w:rsidP="00381E2C">
            <w:pPr>
              <w:pStyle w:val="0-Ishodi"/>
            </w:pPr>
            <w:r w:rsidRPr="00381E2C">
              <w:t>4.</w:t>
            </w:r>
          </w:p>
        </w:tc>
        <w:tc>
          <w:tcPr>
            <w:tcW w:w="2194" w:type="dxa"/>
            <w:shd w:val="clear" w:color="auto" w:fill="B4B4FA"/>
          </w:tcPr>
          <w:p w14:paraId="7FAB95D6" w14:textId="77777777" w:rsidR="006148E9" w:rsidRPr="00381E2C" w:rsidRDefault="006148E9" w:rsidP="00C37187">
            <w:pPr>
              <w:pStyle w:val="0-Ishodi"/>
              <w:suppressAutoHyphens/>
            </w:pPr>
            <w:r w:rsidRPr="00381E2C">
              <w:t>B. 3. 4</w:t>
            </w:r>
          </w:p>
          <w:p w14:paraId="74A029CD" w14:textId="77777777" w:rsidR="006148E9" w:rsidRPr="00381E2C" w:rsidRDefault="006148E9" w:rsidP="00C37187">
            <w:pPr>
              <w:pStyle w:val="0-Ishodi"/>
              <w:suppressAutoHyphens/>
            </w:pPr>
          </w:p>
          <w:p w14:paraId="3F708F70" w14:textId="77777777" w:rsidR="006148E9" w:rsidRPr="00381E2C" w:rsidRDefault="006148E9" w:rsidP="00C37187">
            <w:pPr>
              <w:pStyle w:val="0-Ishodi"/>
              <w:suppressAutoHyphens/>
            </w:pPr>
            <w:r w:rsidRPr="00381E2C">
              <w:t>Modelira eksponencijalnom i logaritamskom jednadžbom i nejednadžbom.</w:t>
            </w:r>
          </w:p>
        </w:tc>
        <w:tc>
          <w:tcPr>
            <w:tcW w:w="2695" w:type="dxa"/>
          </w:tcPr>
          <w:p w14:paraId="5C3BA02A" w14:textId="77777777" w:rsidR="006148E9" w:rsidRPr="00381E2C" w:rsidRDefault="006148E9" w:rsidP="00381E2C">
            <w:pPr>
              <w:pStyle w:val="0-Tekst"/>
            </w:pPr>
            <w:r w:rsidRPr="00381E2C">
              <w:t>Navodi i primjenjuje svojstva potencija i logaritama, računa vrijednosti logaritamskih izraza, prelazi iz logaritamskoga u ek</w:t>
            </w:r>
            <w:r w:rsidR="007A6A28">
              <w:t xml:space="preserve">sponencijalni oblik i obrnuto. </w:t>
            </w:r>
            <w:r w:rsidRPr="00381E2C">
              <w:t>Rješava jednostavne eksponencijalne i logaritamske jednadžbe i nejednadžbe. Modelira problemsku situaciju, određuje i provjerava rješenja te im utvrđuje smislenost.</w:t>
            </w:r>
          </w:p>
        </w:tc>
        <w:tc>
          <w:tcPr>
            <w:tcW w:w="2363" w:type="dxa"/>
            <w:gridSpan w:val="2"/>
          </w:tcPr>
          <w:p w14:paraId="767C5B59" w14:textId="77777777" w:rsidR="006148E9" w:rsidRPr="00381E2C" w:rsidRDefault="006148E9" w:rsidP="00381E2C">
            <w:pPr>
              <w:pStyle w:val="0-Tekst"/>
            </w:pPr>
            <w:r w:rsidRPr="00381E2C">
              <w:t>Prelazi iz logaritamskoga u eksponencijalni oblik i obrnuto.</w:t>
            </w:r>
          </w:p>
        </w:tc>
        <w:tc>
          <w:tcPr>
            <w:tcW w:w="2082" w:type="dxa"/>
          </w:tcPr>
          <w:p w14:paraId="1BC95B59" w14:textId="77777777" w:rsidR="006148E9" w:rsidRPr="00381E2C" w:rsidRDefault="006148E9" w:rsidP="00E10A91">
            <w:pPr>
              <w:pStyle w:val="0-Tekst"/>
              <w:suppressAutoHyphens/>
            </w:pPr>
            <w:r w:rsidRPr="00381E2C">
              <w:t>Rješava eksponencijalne i logaritamske jednadžbe i nejednadžbe izravnom primjenom definicije.</w:t>
            </w:r>
          </w:p>
        </w:tc>
        <w:tc>
          <w:tcPr>
            <w:tcW w:w="2082" w:type="dxa"/>
          </w:tcPr>
          <w:p w14:paraId="16C21C1C" w14:textId="77777777" w:rsidR="006148E9" w:rsidRPr="00381E2C" w:rsidRDefault="006148E9" w:rsidP="00E10A91">
            <w:pPr>
              <w:pStyle w:val="0-Tekst"/>
              <w:suppressAutoHyphens/>
            </w:pPr>
            <w:r w:rsidRPr="00381E2C">
              <w:t>Rješava eksponencijalne i logaritamske jednadžbe i nejednadžbe.</w:t>
            </w:r>
          </w:p>
        </w:tc>
        <w:tc>
          <w:tcPr>
            <w:tcW w:w="2083" w:type="dxa"/>
          </w:tcPr>
          <w:p w14:paraId="2FBD092F" w14:textId="77777777" w:rsidR="006148E9" w:rsidRPr="00381E2C" w:rsidRDefault="006148E9" w:rsidP="00E10A91">
            <w:pPr>
              <w:pStyle w:val="0-Tekst"/>
              <w:suppressAutoHyphens/>
            </w:pPr>
            <w:r w:rsidRPr="00381E2C">
              <w:t>Eksponencijalnom i logaritamskom jednadžbom i nejednadžbom modelira problemsku situaciju utvrđujući smislenost dobivenih rješenja.</w:t>
            </w:r>
          </w:p>
        </w:tc>
      </w:tr>
      <w:tr w:rsidR="006148E9" w:rsidRPr="00381E2C" w14:paraId="568A8787" w14:textId="77777777" w:rsidTr="00381E2C">
        <w:tc>
          <w:tcPr>
            <w:tcW w:w="13994" w:type="dxa"/>
            <w:gridSpan w:val="8"/>
          </w:tcPr>
          <w:p w14:paraId="2DFEDF5B" w14:textId="77854186" w:rsidR="00520238" w:rsidRDefault="00EA07AA" w:rsidP="00381E2C">
            <w:pPr>
              <w:pStyle w:val="0-Tekst"/>
            </w:pPr>
            <w:r>
              <w:t>NAPOMENA:</w:t>
            </w:r>
            <w:r w:rsidR="0048782C">
              <w:t xml:space="preserve"> </w:t>
            </w:r>
          </w:p>
          <w:p w14:paraId="59CADCEE" w14:textId="1ED7CEB1" w:rsidR="00AF3C9F" w:rsidRPr="00381E2C" w:rsidRDefault="001A4C79" w:rsidP="00381E2C">
            <w:pPr>
              <w:pStyle w:val="0-Tekst"/>
            </w:pPr>
            <w:r>
              <w:t>Rabiti programe dinamične geometrije te ostale primjerene i dostupne interaktivne računalne programe i alate</w:t>
            </w:r>
            <w:r w:rsidR="006148E9" w:rsidRPr="00381E2C">
              <w:t xml:space="preserve"> za otkrivanje svojstava i pravilnosti.</w:t>
            </w:r>
          </w:p>
        </w:tc>
      </w:tr>
      <w:tr w:rsidR="006148E9" w:rsidRPr="00381E2C" w14:paraId="64A3F9E5" w14:textId="77777777" w:rsidTr="0048782C">
        <w:tc>
          <w:tcPr>
            <w:tcW w:w="495" w:type="dxa"/>
          </w:tcPr>
          <w:p w14:paraId="1B7E238E" w14:textId="77777777" w:rsidR="006148E9" w:rsidRPr="00381E2C" w:rsidRDefault="006148E9" w:rsidP="007A6A28">
            <w:pPr>
              <w:pStyle w:val="0-Ishodi"/>
            </w:pPr>
            <w:r w:rsidRPr="00381E2C">
              <w:t>5.</w:t>
            </w:r>
          </w:p>
        </w:tc>
        <w:tc>
          <w:tcPr>
            <w:tcW w:w="2194" w:type="dxa"/>
            <w:shd w:val="clear" w:color="auto" w:fill="B4B4FA"/>
          </w:tcPr>
          <w:p w14:paraId="5126CC70" w14:textId="77777777" w:rsidR="006148E9" w:rsidRPr="00381E2C" w:rsidRDefault="006148E9" w:rsidP="00C37187">
            <w:pPr>
              <w:pStyle w:val="0-Ishodi"/>
              <w:suppressAutoHyphens/>
            </w:pPr>
            <w:r w:rsidRPr="00381E2C">
              <w:t>B. 3. 5</w:t>
            </w:r>
          </w:p>
          <w:p w14:paraId="587DB3F6" w14:textId="77777777" w:rsidR="006148E9" w:rsidRPr="00381E2C" w:rsidRDefault="006148E9" w:rsidP="00C37187">
            <w:pPr>
              <w:pStyle w:val="0-Ishodi"/>
              <w:shd w:val="clear" w:color="auto" w:fill="B4FAB4"/>
              <w:suppressAutoHyphens/>
            </w:pPr>
            <w:r w:rsidRPr="00381E2C">
              <w:t>C. 3. 3</w:t>
            </w:r>
          </w:p>
          <w:p w14:paraId="696DC4F3" w14:textId="77777777" w:rsidR="006148E9" w:rsidRPr="00381E2C" w:rsidRDefault="006148E9" w:rsidP="00C37187">
            <w:pPr>
              <w:pStyle w:val="0-Ishodi"/>
              <w:suppressAutoHyphens/>
            </w:pPr>
          </w:p>
          <w:p w14:paraId="33297D4A" w14:textId="77777777" w:rsidR="006148E9" w:rsidRPr="00381E2C" w:rsidRDefault="006148E9" w:rsidP="00C37187">
            <w:pPr>
              <w:pStyle w:val="0-Ishodi"/>
              <w:suppressAutoHyphens/>
            </w:pPr>
            <w:r w:rsidRPr="00381E2C">
              <w:t>Primjenjuje svojstva trigonometrijskih funkcija.</w:t>
            </w:r>
          </w:p>
          <w:p w14:paraId="59B83FA5" w14:textId="77777777" w:rsidR="006148E9" w:rsidRPr="00381E2C" w:rsidRDefault="006148E9" w:rsidP="00C37187">
            <w:pPr>
              <w:pStyle w:val="0-Ishodi"/>
              <w:suppressAutoHyphens/>
            </w:pPr>
          </w:p>
        </w:tc>
        <w:tc>
          <w:tcPr>
            <w:tcW w:w="2695" w:type="dxa"/>
          </w:tcPr>
          <w:p w14:paraId="0C6E8CE3" w14:textId="77777777" w:rsidR="006148E9" w:rsidRPr="00381E2C" w:rsidRDefault="006148E9" w:rsidP="00381E2C">
            <w:pPr>
              <w:pStyle w:val="0-Tekst"/>
            </w:pPr>
            <w:r w:rsidRPr="00381E2C">
              <w:t xml:space="preserve">Definira trigonometrijske funkcije broja na brojevnoj kružnici, otkriva svojstva i koristi ih za računanje vrijednosti trigonometrijskih funkcija. </w:t>
            </w:r>
          </w:p>
          <w:p w14:paraId="081FA22E" w14:textId="77777777" w:rsidR="006148E9" w:rsidRPr="00381E2C" w:rsidRDefault="006148E9" w:rsidP="00381E2C">
            <w:pPr>
              <w:pStyle w:val="0-Tekst"/>
            </w:pPr>
            <w:r w:rsidRPr="00381E2C">
              <w:t>Rabi džepno računalo.</w:t>
            </w:r>
          </w:p>
          <w:p w14:paraId="409D7DA7" w14:textId="77777777" w:rsidR="006148E9" w:rsidRPr="00381E2C" w:rsidRDefault="006148E9" w:rsidP="00381E2C">
            <w:pPr>
              <w:pStyle w:val="0-Tekst"/>
            </w:pPr>
          </w:p>
          <w:p w14:paraId="74EA3952" w14:textId="38A45114" w:rsidR="006148E9" w:rsidRDefault="0049276F" w:rsidP="00381E2C">
            <w:pPr>
              <w:pStyle w:val="0-Tekst"/>
            </w:pPr>
            <w:r>
              <w:t>Prošireni sadržaj</w:t>
            </w:r>
            <w:r w:rsidR="006148E9" w:rsidRPr="00381E2C">
              <w:t xml:space="preserve">: </w:t>
            </w:r>
            <w:r w:rsidR="00D44E7B" w:rsidRPr="00D44E7B">
              <w:rPr>
                <w:color w:val="FF0000"/>
              </w:rPr>
              <w:t xml:space="preserve">Trigonometrijski identiteti. </w:t>
            </w:r>
            <w:r w:rsidR="006148E9" w:rsidRPr="00381E2C">
              <w:t xml:space="preserve">Crtice iz povijesti: podrijetlo imena trigonometrijskih funkcija. </w:t>
            </w:r>
          </w:p>
          <w:p w14:paraId="133574C3" w14:textId="77777777" w:rsidR="00020924" w:rsidRPr="00381E2C" w:rsidRDefault="00020924" w:rsidP="00381E2C">
            <w:pPr>
              <w:pStyle w:val="0-Tekst"/>
            </w:pPr>
          </w:p>
          <w:p w14:paraId="70A1E5B5" w14:textId="5AC14CAA" w:rsidR="007A6A28" w:rsidRPr="00381E2C" w:rsidRDefault="006148E9" w:rsidP="00381E2C">
            <w:pPr>
              <w:pStyle w:val="0-Tekst"/>
            </w:pPr>
            <w:r w:rsidRPr="00381E2C">
              <w:t>Korelacija s Fizikom.</w:t>
            </w:r>
          </w:p>
        </w:tc>
        <w:tc>
          <w:tcPr>
            <w:tcW w:w="2363" w:type="dxa"/>
            <w:gridSpan w:val="2"/>
          </w:tcPr>
          <w:p w14:paraId="0DF64F16" w14:textId="77777777" w:rsidR="006148E9" w:rsidRPr="00381E2C" w:rsidRDefault="006148E9" w:rsidP="00381E2C">
            <w:pPr>
              <w:pStyle w:val="0-Tekst"/>
            </w:pPr>
            <w:r w:rsidRPr="00381E2C">
              <w:lastRenderedPageBreak/>
              <w:t xml:space="preserve">Definira trigonometrijske funkcije. </w:t>
            </w:r>
          </w:p>
        </w:tc>
        <w:tc>
          <w:tcPr>
            <w:tcW w:w="2082" w:type="dxa"/>
          </w:tcPr>
          <w:p w14:paraId="3D44BC0F" w14:textId="77777777" w:rsidR="006148E9" w:rsidRPr="00381E2C" w:rsidRDefault="006148E9" w:rsidP="00E10A91">
            <w:pPr>
              <w:pStyle w:val="0-Tekst"/>
              <w:suppressAutoHyphens/>
            </w:pPr>
            <w:r w:rsidRPr="00381E2C">
              <w:t>Uočava svojstva trigonometrijskih funkcija.</w:t>
            </w:r>
          </w:p>
        </w:tc>
        <w:tc>
          <w:tcPr>
            <w:tcW w:w="2082" w:type="dxa"/>
          </w:tcPr>
          <w:p w14:paraId="10EF66B7" w14:textId="77777777" w:rsidR="006148E9" w:rsidRPr="00381E2C" w:rsidRDefault="006148E9" w:rsidP="00381E2C">
            <w:pPr>
              <w:pStyle w:val="0-Tekst"/>
            </w:pPr>
            <w:r w:rsidRPr="00381E2C">
              <w:t xml:space="preserve">Provjerava svojstva trigonometrijskih funkcija. </w:t>
            </w:r>
          </w:p>
        </w:tc>
        <w:tc>
          <w:tcPr>
            <w:tcW w:w="2083" w:type="dxa"/>
          </w:tcPr>
          <w:p w14:paraId="4B443719" w14:textId="77777777" w:rsidR="006148E9" w:rsidRPr="00381E2C" w:rsidRDefault="006148E9" w:rsidP="00381E2C">
            <w:pPr>
              <w:pStyle w:val="0-Tekst"/>
            </w:pPr>
            <w:r w:rsidRPr="00381E2C">
              <w:t>Primjenjuje svojstva parnosti, neparnosti i periodičnosti trigonometrijskih funkcija.</w:t>
            </w:r>
          </w:p>
          <w:p w14:paraId="130291E7" w14:textId="77777777" w:rsidR="006148E9" w:rsidRPr="00381E2C" w:rsidRDefault="006148E9" w:rsidP="00381E2C">
            <w:pPr>
              <w:pStyle w:val="0-Tekst"/>
            </w:pPr>
          </w:p>
        </w:tc>
      </w:tr>
      <w:tr w:rsidR="006148E9" w:rsidRPr="00381E2C" w14:paraId="11216E6C" w14:textId="77777777" w:rsidTr="00381E2C">
        <w:tc>
          <w:tcPr>
            <w:tcW w:w="13994" w:type="dxa"/>
            <w:gridSpan w:val="8"/>
          </w:tcPr>
          <w:p w14:paraId="01B6C220" w14:textId="13E53E2A" w:rsidR="006148E9" w:rsidRPr="00381E2C" w:rsidRDefault="00EA07AA" w:rsidP="00381E2C">
            <w:pPr>
              <w:pStyle w:val="0-Tekst"/>
            </w:pPr>
            <w:r>
              <w:t>NAPOMENA:</w:t>
            </w:r>
          </w:p>
          <w:p w14:paraId="5B4209BC" w14:textId="0A205EAF" w:rsidR="006148E9" w:rsidRPr="00381E2C" w:rsidRDefault="001A4C79" w:rsidP="00381E2C">
            <w:pPr>
              <w:pStyle w:val="0-Tekst"/>
            </w:pPr>
            <w:r>
              <w:t>Rabiti programe dinamične geometrije te ostale primjerene i dostupne interaktivne računalne programe i alate</w:t>
            </w:r>
            <w:r w:rsidR="006148E9" w:rsidRPr="00381E2C">
              <w:t xml:space="preserve"> za otkrivanje svojstava i pravilnosti. </w:t>
            </w:r>
          </w:p>
          <w:p w14:paraId="2EFF3F05" w14:textId="58211818" w:rsidR="00484EB0" w:rsidRPr="00381E2C" w:rsidRDefault="006148E9" w:rsidP="00381E2C">
            <w:pPr>
              <w:pStyle w:val="0-Tekst"/>
            </w:pPr>
            <w:r w:rsidRPr="00381E2C">
              <w:t>Važno je da učenici otkriju i usvoje vezu koordinata točaka na brojevnoj kružnici i trigonometrijskih funkcija (</w:t>
            </w:r>
            <m:oMath>
              <m:r>
                <w:rPr>
                  <w:rFonts w:ascii="Cambria Math" w:hAnsi="Cambria Math"/>
                </w:rPr>
                <m:t>sinx</m:t>
              </m:r>
            </m:oMath>
            <w:r w:rsidRPr="00381E2C">
              <w:t xml:space="preserve"> i </w:t>
            </w:r>
            <m:oMath>
              <m:r>
                <w:rPr>
                  <w:rFonts w:ascii="Cambria Math" w:hAnsi="Cambria Math"/>
                </w:rPr>
                <m:t>cosx</m:t>
              </m:r>
            </m:oMath>
            <w:r w:rsidRPr="00381E2C">
              <w:t xml:space="preserve">), odnosno koordinata točaka na osi tangensa s </w:t>
            </w:r>
            <m:oMath>
              <m:r>
                <w:rPr>
                  <w:rFonts w:ascii="Cambria Math" w:hAnsi="Cambria Math"/>
                </w:rPr>
                <m:t>tgx</m:t>
              </m:r>
            </m:oMath>
            <w:r w:rsidRPr="00381E2C">
              <w:t xml:space="preserve">, osi kotangensa s </w:t>
            </w:r>
            <m:oMath>
              <m:r>
                <w:rPr>
                  <w:rFonts w:ascii="Cambria Math" w:hAnsi="Cambria Math"/>
                </w:rPr>
                <m:t>ctgx</m:t>
              </m:r>
            </m:oMath>
            <w:r w:rsidRPr="00381E2C">
              <w:t>. Također je važno otkrivanje svojstava kao što su parnost/neparnost i periodičnost te njihova primjena pri računanju vrijednosti trigonometrijskih funkcija. Rabiti džepno računalo. Upozoriti na mjere koje se koriste pri računanju (stupnjevi, radijani).</w:t>
            </w:r>
          </w:p>
        </w:tc>
      </w:tr>
      <w:tr w:rsidR="00D508DD" w:rsidRPr="00381E2C" w14:paraId="4DD24572" w14:textId="77777777" w:rsidTr="0048782C">
        <w:tc>
          <w:tcPr>
            <w:tcW w:w="495" w:type="dxa"/>
          </w:tcPr>
          <w:p w14:paraId="61AB68DB" w14:textId="0B5D352D" w:rsidR="00D508DD" w:rsidRPr="00381E2C" w:rsidRDefault="00D44E7B" w:rsidP="00D508DD">
            <w:pPr>
              <w:pStyle w:val="0-Ishodi"/>
            </w:pPr>
            <w:r>
              <w:t>6</w:t>
            </w:r>
            <w:r w:rsidR="00D508DD" w:rsidRPr="00381E2C">
              <w:t>.</w:t>
            </w:r>
          </w:p>
        </w:tc>
        <w:tc>
          <w:tcPr>
            <w:tcW w:w="2194" w:type="dxa"/>
            <w:shd w:val="clear" w:color="auto" w:fill="B4B4FA"/>
          </w:tcPr>
          <w:p w14:paraId="07E2962B" w14:textId="52255596" w:rsidR="00D508DD" w:rsidRPr="00381E2C" w:rsidRDefault="00D44E7B" w:rsidP="00C37187">
            <w:pPr>
              <w:pStyle w:val="0-Ishodi"/>
              <w:suppressAutoHyphens/>
            </w:pPr>
            <w:r>
              <w:t>B. 3. 6</w:t>
            </w:r>
          </w:p>
          <w:p w14:paraId="1AA7A5B9" w14:textId="77777777" w:rsidR="00D508DD" w:rsidRPr="00381E2C" w:rsidRDefault="00D508DD" w:rsidP="00C37187">
            <w:pPr>
              <w:pStyle w:val="0-Ishodi"/>
              <w:shd w:val="clear" w:color="auto" w:fill="B4FAB4"/>
              <w:suppressAutoHyphens/>
            </w:pPr>
            <w:r w:rsidRPr="00381E2C">
              <w:t>C. 3. 4</w:t>
            </w:r>
          </w:p>
          <w:p w14:paraId="2C8D633B" w14:textId="77777777" w:rsidR="00D508DD" w:rsidRPr="00381E2C" w:rsidRDefault="00D508DD" w:rsidP="00C37187">
            <w:pPr>
              <w:pStyle w:val="0-Ishodi"/>
              <w:suppressAutoHyphens/>
            </w:pPr>
          </w:p>
          <w:p w14:paraId="47248AAD" w14:textId="77777777" w:rsidR="00D508DD" w:rsidRPr="00381E2C" w:rsidRDefault="00D508DD" w:rsidP="00C37187">
            <w:pPr>
              <w:pStyle w:val="0-Ishodi"/>
              <w:suppressAutoHyphens/>
            </w:pPr>
            <w:r w:rsidRPr="00381E2C">
              <w:t>Analizira graf trigonometrijske funkcije.</w:t>
            </w:r>
          </w:p>
        </w:tc>
        <w:tc>
          <w:tcPr>
            <w:tcW w:w="2695" w:type="dxa"/>
          </w:tcPr>
          <w:p w14:paraId="5FE8EA2F" w14:textId="77777777" w:rsidR="00D508DD" w:rsidRPr="00F238EB" w:rsidRDefault="00D508DD" w:rsidP="00D508DD">
            <w:pPr>
              <w:pStyle w:val="0-Tekst"/>
            </w:pPr>
            <w:r w:rsidRPr="00F238EB">
              <w:rPr>
                <w:highlight w:val="white"/>
              </w:rPr>
              <w:t xml:space="preserve">Prepoznaje i opisuje  grafove osnovnih trigonometrijskih funkcija. </w:t>
            </w:r>
          </w:p>
          <w:p w14:paraId="056CF707" w14:textId="77777777" w:rsidR="00D508DD" w:rsidRPr="00BC160D" w:rsidRDefault="00D508DD" w:rsidP="00D508DD">
            <w:pPr>
              <w:pStyle w:val="0-Tekst"/>
              <w:rPr>
                <w:rFonts w:eastAsiaTheme="minorEastAsia"/>
              </w:rPr>
            </w:pPr>
            <w:r w:rsidRPr="00F238EB">
              <w:t xml:space="preserve">Grafički prikazuje </w:t>
            </w:r>
            <w:r w:rsidRPr="00F238EB">
              <w:rPr>
                <w:highlight w:val="white"/>
              </w:rPr>
              <w:t>trigonometrijske funkcije</w:t>
            </w:r>
            <w:r w:rsidRPr="00F238EB">
              <w:t>:</w:t>
            </w:r>
            <m:oMath>
              <m:r>
                <w:rPr>
                  <w:rFonts w:ascii="Cambria Math" w:hAnsi="Cambria Math"/>
                  <w:sz w:val="18"/>
                </w:rPr>
                <m:t>f</m:t>
              </m:r>
              <m:d>
                <m:dPr>
                  <m:ctrlPr>
                    <w:rPr>
                      <w:rFonts w:ascii="Cambria Math" w:hAnsi="Cambria Math"/>
                      <w:i/>
                      <w:sz w:val="18"/>
                    </w:rPr>
                  </m:ctrlPr>
                </m:dPr>
                <m:e>
                  <m:r>
                    <w:rPr>
                      <w:rFonts w:ascii="Cambria Math" w:hAnsi="Cambria Math"/>
                      <w:sz w:val="18"/>
                    </w:rPr>
                    <m:t>x</m:t>
                  </m:r>
                </m:e>
              </m:d>
              <m:r>
                <w:rPr>
                  <w:rFonts w:ascii="Cambria Math" w:hAnsi="Cambria Math"/>
                  <w:sz w:val="18"/>
                </w:rPr>
                <m:t>=sinx,</m:t>
              </m:r>
            </m:oMath>
          </w:p>
          <w:p w14:paraId="404D74E0" w14:textId="77777777" w:rsidR="00D508DD" w:rsidRPr="00C37187" w:rsidRDefault="00D508DD" w:rsidP="00D508DD">
            <w:pPr>
              <w:pStyle w:val="0-Tekst"/>
              <w:rPr>
                <w:rFonts w:eastAsiaTheme="minorEastAsia"/>
              </w:rPr>
            </w:pPr>
            <m:oMathPara>
              <m:oMathParaPr>
                <m:jc m:val="left"/>
              </m:oMathParaPr>
              <m:oMath>
                <m:r>
                  <w:rPr>
                    <w:rFonts w:ascii="Cambria Math" w:hAnsi="Cambria Math"/>
                    <w:sz w:val="18"/>
                  </w:rPr>
                  <m:t xml:space="preserve">  f</m:t>
                </m:r>
                <m:d>
                  <m:dPr>
                    <m:ctrlPr>
                      <w:rPr>
                        <w:rFonts w:ascii="Cambria Math" w:hAnsi="Cambria Math"/>
                        <w:i/>
                        <w:sz w:val="18"/>
                      </w:rPr>
                    </m:ctrlPr>
                  </m:dPr>
                  <m:e>
                    <m:r>
                      <w:rPr>
                        <w:rFonts w:ascii="Cambria Math" w:hAnsi="Cambria Math"/>
                        <w:sz w:val="18"/>
                      </w:rPr>
                      <m:t>x</m:t>
                    </m:r>
                  </m:e>
                </m:d>
                <m:r>
                  <w:rPr>
                    <w:rFonts w:ascii="Cambria Math" w:hAnsi="Cambria Math"/>
                    <w:sz w:val="18"/>
                  </w:rPr>
                  <m:t xml:space="preserve">=cosx,   </m:t>
                </m:r>
              </m:oMath>
            </m:oMathPara>
          </w:p>
          <w:p w14:paraId="76898B17" w14:textId="77777777" w:rsidR="00D508DD" w:rsidRPr="00C37187" w:rsidRDefault="00D508DD" w:rsidP="00D508DD">
            <w:pPr>
              <w:pStyle w:val="0-Tekst"/>
              <w:rPr>
                <w:rFonts w:eastAsiaTheme="minorEastAsia"/>
                <w:sz w:val="18"/>
              </w:rPr>
            </w:pPr>
            <m:oMathPara>
              <m:oMathParaPr>
                <m:jc m:val="left"/>
              </m:oMathParaPr>
              <m:oMath>
                <m:r>
                  <w:rPr>
                    <w:rFonts w:ascii="Cambria Math" w:hAnsi="Cambria Math"/>
                    <w:sz w:val="18"/>
                  </w:rPr>
                  <m:t xml:space="preserve"> f</m:t>
                </m:r>
                <m:d>
                  <m:dPr>
                    <m:ctrlPr>
                      <w:rPr>
                        <w:rFonts w:ascii="Cambria Math" w:hAnsi="Cambria Math"/>
                        <w:i/>
                        <w:sz w:val="18"/>
                      </w:rPr>
                    </m:ctrlPr>
                  </m:dPr>
                  <m:e>
                    <m:r>
                      <w:rPr>
                        <w:rFonts w:ascii="Cambria Math" w:hAnsi="Cambria Math"/>
                        <w:sz w:val="18"/>
                      </w:rPr>
                      <m:t>x</m:t>
                    </m:r>
                  </m:e>
                </m:d>
                <m:r>
                  <w:rPr>
                    <w:rFonts w:ascii="Cambria Math" w:hAnsi="Cambria Math"/>
                    <w:sz w:val="18"/>
                  </w:rPr>
                  <m:t>=tgx,</m:t>
                </m:r>
              </m:oMath>
            </m:oMathPara>
          </w:p>
          <w:p w14:paraId="15A9E9C5" w14:textId="77777777" w:rsidR="00D508DD" w:rsidRPr="00C37187" w:rsidRDefault="00D508DD" w:rsidP="00D508DD">
            <w:pPr>
              <w:pStyle w:val="0-Tekst"/>
              <w:rPr>
                <w:rFonts w:eastAsiaTheme="minorEastAsia"/>
                <w:sz w:val="18"/>
              </w:rPr>
            </w:pPr>
            <m:oMathPara>
              <m:oMathParaPr>
                <m:jc m:val="left"/>
              </m:oMathParaPr>
              <m:oMath>
                <m:r>
                  <w:rPr>
                    <w:rFonts w:ascii="Cambria Math" w:hAnsi="Cambria Math"/>
                    <w:sz w:val="18"/>
                  </w:rPr>
                  <m:t xml:space="preserve">  f</m:t>
                </m:r>
                <m:d>
                  <m:dPr>
                    <m:ctrlPr>
                      <w:rPr>
                        <w:rFonts w:ascii="Cambria Math" w:hAnsi="Cambria Math"/>
                        <w:i/>
                        <w:sz w:val="18"/>
                      </w:rPr>
                    </m:ctrlPr>
                  </m:dPr>
                  <m:e>
                    <m:r>
                      <w:rPr>
                        <w:rFonts w:ascii="Cambria Math" w:hAnsi="Cambria Math"/>
                        <w:sz w:val="18"/>
                      </w:rPr>
                      <m:t>x</m:t>
                    </m:r>
                  </m:e>
                </m:d>
                <m:r>
                  <w:rPr>
                    <w:rFonts w:ascii="Cambria Math" w:hAnsi="Cambria Math"/>
                    <w:sz w:val="18"/>
                  </w:rPr>
                  <m:t>=A</m:t>
                </m:r>
                <m:func>
                  <m:funcPr>
                    <m:ctrlPr>
                      <w:rPr>
                        <w:rFonts w:ascii="Cambria Math" w:hAnsi="Cambria Math"/>
                        <w:sz w:val="18"/>
                      </w:rPr>
                    </m:ctrlPr>
                  </m:funcPr>
                  <m:fName>
                    <m:r>
                      <m:rPr>
                        <m:sty m:val="p"/>
                      </m:rPr>
                      <w:rPr>
                        <w:rFonts w:ascii="Cambria Math" w:hAnsi="Cambria Math"/>
                        <w:sz w:val="18"/>
                      </w:rPr>
                      <m:t>sin</m:t>
                    </m:r>
                  </m:fName>
                  <m:e>
                    <m:d>
                      <m:dPr>
                        <m:ctrlPr>
                          <w:rPr>
                            <w:rFonts w:ascii="Cambria Math" w:hAnsi="Cambria Math"/>
                            <w:i/>
                            <w:sz w:val="18"/>
                          </w:rPr>
                        </m:ctrlPr>
                      </m:dPr>
                      <m:e>
                        <m:r>
                          <w:rPr>
                            <w:rFonts w:ascii="Cambria Math" w:hAnsi="Cambria Math"/>
                            <w:sz w:val="18"/>
                          </w:rPr>
                          <m:t>bx+c</m:t>
                        </m:r>
                      </m:e>
                    </m:d>
                  </m:e>
                </m:func>
                <m:r>
                  <w:rPr>
                    <w:rFonts w:ascii="Cambria Math" w:hAnsi="Cambria Math"/>
                    <w:sz w:val="18"/>
                  </w:rPr>
                  <m:t>+d,</m:t>
                </m:r>
              </m:oMath>
            </m:oMathPara>
          </w:p>
          <w:p w14:paraId="3279DA26" w14:textId="77777777" w:rsidR="00D508DD" w:rsidRPr="00C37187" w:rsidRDefault="00D508DD" w:rsidP="00D508DD">
            <w:pPr>
              <w:pStyle w:val="0-Tekst"/>
              <w:rPr>
                <w:rFonts w:eastAsiaTheme="minorEastAsia"/>
                <w:sz w:val="18"/>
              </w:rPr>
            </w:pPr>
            <m:oMathPara>
              <m:oMathParaPr>
                <m:jc m:val="left"/>
              </m:oMathParaPr>
              <m:oMath>
                <m:r>
                  <w:rPr>
                    <w:rFonts w:ascii="Cambria Math" w:hAnsi="Cambria Math"/>
                    <w:sz w:val="18"/>
                  </w:rPr>
                  <m:t xml:space="preserve"> f</m:t>
                </m:r>
                <m:d>
                  <m:dPr>
                    <m:ctrlPr>
                      <w:rPr>
                        <w:rFonts w:ascii="Cambria Math" w:hAnsi="Cambria Math"/>
                        <w:i/>
                        <w:sz w:val="18"/>
                      </w:rPr>
                    </m:ctrlPr>
                  </m:dPr>
                  <m:e>
                    <m:r>
                      <w:rPr>
                        <w:rFonts w:ascii="Cambria Math" w:hAnsi="Cambria Math"/>
                        <w:sz w:val="18"/>
                      </w:rPr>
                      <m:t>x</m:t>
                    </m:r>
                  </m:e>
                </m:d>
                <m:r>
                  <w:rPr>
                    <w:rFonts w:ascii="Cambria Math" w:hAnsi="Cambria Math"/>
                    <w:sz w:val="18"/>
                  </w:rPr>
                  <m:t>=A</m:t>
                </m:r>
                <m:func>
                  <m:funcPr>
                    <m:ctrlPr>
                      <w:rPr>
                        <w:rFonts w:ascii="Cambria Math" w:hAnsi="Cambria Math"/>
                        <w:sz w:val="18"/>
                      </w:rPr>
                    </m:ctrlPr>
                  </m:funcPr>
                  <m:fName>
                    <m:r>
                      <m:rPr>
                        <m:sty m:val="p"/>
                      </m:rPr>
                      <w:rPr>
                        <w:rFonts w:ascii="Cambria Math" w:hAnsi="Cambria Math"/>
                        <w:sz w:val="18"/>
                      </w:rPr>
                      <m:t>cos</m:t>
                    </m:r>
                  </m:fName>
                  <m:e>
                    <m:d>
                      <m:dPr>
                        <m:ctrlPr>
                          <w:rPr>
                            <w:rFonts w:ascii="Cambria Math" w:hAnsi="Cambria Math"/>
                            <w:i/>
                            <w:sz w:val="18"/>
                          </w:rPr>
                        </m:ctrlPr>
                      </m:dPr>
                      <m:e>
                        <m:r>
                          <w:rPr>
                            <w:rFonts w:ascii="Cambria Math" w:hAnsi="Cambria Math"/>
                            <w:sz w:val="18"/>
                          </w:rPr>
                          <m:t>bx+c</m:t>
                        </m:r>
                      </m:e>
                    </m:d>
                  </m:e>
                </m:func>
                <m:r>
                  <w:rPr>
                    <w:rFonts w:ascii="Cambria Math" w:hAnsi="Cambria Math"/>
                    <w:sz w:val="18"/>
                  </w:rPr>
                  <m:t xml:space="preserve">+d </m:t>
                </m:r>
              </m:oMath>
            </m:oMathPara>
          </w:p>
          <w:p w14:paraId="07B2A466" w14:textId="77777777" w:rsidR="00D508DD" w:rsidRDefault="00D508DD" w:rsidP="00D508DD">
            <w:pPr>
              <w:pStyle w:val="0-Tekst"/>
              <w:rPr>
                <w:rFonts w:eastAsiaTheme="minorEastAsia"/>
              </w:rPr>
            </w:pPr>
          </w:p>
          <w:p w14:paraId="6B598032" w14:textId="77777777" w:rsidR="00D508DD" w:rsidRPr="00381E2C" w:rsidRDefault="00D508DD" w:rsidP="00D508DD">
            <w:pPr>
              <w:pStyle w:val="0-Tekst"/>
            </w:pPr>
            <w:r w:rsidRPr="00F238EB">
              <w:t>Korelacija s Fizikom.</w:t>
            </w:r>
          </w:p>
        </w:tc>
        <w:tc>
          <w:tcPr>
            <w:tcW w:w="2363" w:type="dxa"/>
            <w:gridSpan w:val="2"/>
          </w:tcPr>
          <w:p w14:paraId="6397DF45" w14:textId="77777777" w:rsidR="00D508DD" w:rsidRPr="00381E2C" w:rsidRDefault="00D508DD" w:rsidP="00D508DD">
            <w:pPr>
              <w:pStyle w:val="0-Tekst"/>
            </w:pPr>
            <w:r w:rsidRPr="00F238EB">
              <w:t>Skicira grafove osnovnih  trigonometrijskih funkcija.</w:t>
            </w:r>
          </w:p>
        </w:tc>
        <w:tc>
          <w:tcPr>
            <w:tcW w:w="2082" w:type="dxa"/>
          </w:tcPr>
          <w:p w14:paraId="545D437D" w14:textId="77777777" w:rsidR="00D508DD" w:rsidRPr="00F238EB" w:rsidRDefault="00D508DD" w:rsidP="00D508DD">
            <w:pPr>
              <w:pStyle w:val="0-Tekst"/>
            </w:pPr>
            <w:r w:rsidRPr="00F238EB">
              <w:t>Određuje svojstva</w:t>
            </w:r>
          </w:p>
          <w:p w14:paraId="18F3020E" w14:textId="77777777" w:rsidR="00D508DD" w:rsidRDefault="00D508DD" w:rsidP="00D508DD">
            <w:pPr>
              <w:pStyle w:val="0-Tekst"/>
            </w:pPr>
            <w:r w:rsidRPr="00F238EB">
              <w:t>trigonometrijskih funkcija</w:t>
            </w:r>
          </w:p>
          <w:p w14:paraId="3DA29F4A" w14:textId="77777777" w:rsidR="00D508DD" w:rsidRPr="00C37187" w:rsidRDefault="00D508DD" w:rsidP="00D508DD">
            <w:pPr>
              <w:pStyle w:val="0-Tekst"/>
              <w:rPr>
                <w:rFonts w:eastAsiaTheme="minorEastAsia"/>
                <w:sz w:val="18"/>
              </w:rPr>
            </w:pPr>
            <m:oMathPara>
              <m:oMathParaPr>
                <m:jc m:val="left"/>
              </m:oMathParaPr>
              <m:oMath>
                <m:r>
                  <w:rPr>
                    <w:rFonts w:ascii="Cambria Math" w:hAnsi="Cambria Math"/>
                    <w:sz w:val="18"/>
                  </w:rPr>
                  <m:t>f</m:t>
                </m:r>
                <m:d>
                  <m:dPr>
                    <m:ctrlPr>
                      <w:rPr>
                        <w:rFonts w:ascii="Cambria Math" w:hAnsi="Cambria Math"/>
                        <w:i/>
                        <w:sz w:val="18"/>
                      </w:rPr>
                    </m:ctrlPr>
                  </m:dPr>
                  <m:e>
                    <m:r>
                      <w:rPr>
                        <w:rFonts w:ascii="Cambria Math" w:hAnsi="Cambria Math"/>
                        <w:sz w:val="18"/>
                      </w:rPr>
                      <m:t>x</m:t>
                    </m:r>
                  </m:e>
                </m:d>
                <m:r>
                  <w:rPr>
                    <w:rFonts w:ascii="Cambria Math" w:hAnsi="Cambria Math"/>
                    <w:sz w:val="18"/>
                  </w:rPr>
                  <m:t>=</m:t>
                </m:r>
                <m:func>
                  <m:funcPr>
                    <m:ctrlPr>
                      <w:rPr>
                        <w:rFonts w:ascii="Cambria Math" w:hAnsi="Cambria Math"/>
                        <w:sz w:val="18"/>
                      </w:rPr>
                    </m:ctrlPr>
                  </m:funcPr>
                  <m:fName>
                    <m:r>
                      <m:rPr>
                        <m:sty m:val="p"/>
                      </m:rPr>
                      <w:rPr>
                        <w:rFonts w:ascii="Cambria Math" w:hAnsi="Cambria Math"/>
                        <w:sz w:val="18"/>
                      </w:rPr>
                      <m:t>Asin</m:t>
                    </m:r>
                  </m:fName>
                  <m:e>
                    <m:d>
                      <m:dPr>
                        <m:ctrlPr>
                          <w:rPr>
                            <w:rFonts w:ascii="Cambria Math" w:hAnsi="Cambria Math"/>
                            <w:i/>
                            <w:sz w:val="18"/>
                          </w:rPr>
                        </m:ctrlPr>
                      </m:dPr>
                      <m:e>
                        <m:r>
                          <w:rPr>
                            <w:rFonts w:ascii="Cambria Math" w:hAnsi="Cambria Math"/>
                            <w:sz w:val="18"/>
                          </w:rPr>
                          <m:t>bx</m:t>
                        </m:r>
                      </m:e>
                    </m:d>
                  </m:e>
                </m:func>
                <m:r>
                  <w:rPr>
                    <w:rFonts w:ascii="Cambria Math" w:hAnsi="Cambria Math"/>
                    <w:sz w:val="18"/>
                  </w:rPr>
                  <m:t>,</m:t>
                </m:r>
              </m:oMath>
            </m:oMathPara>
          </w:p>
          <w:p w14:paraId="22C5A94F" w14:textId="77777777" w:rsidR="00D508DD" w:rsidRPr="00C37187" w:rsidRDefault="00D508DD" w:rsidP="00D508DD">
            <w:pPr>
              <w:pStyle w:val="0-Tekst"/>
              <w:rPr>
                <w:sz w:val="18"/>
              </w:rPr>
            </w:pPr>
            <m:oMathPara>
              <m:oMathParaPr>
                <m:jc m:val="left"/>
              </m:oMathParaPr>
              <m:oMath>
                <m:r>
                  <w:rPr>
                    <w:rFonts w:ascii="Cambria Math" w:hAnsi="Cambria Math"/>
                    <w:sz w:val="18"/>
                  </w:rPr>
                  <m:t xml:space="preserve"> f</m:t>
                </m:r>
                <m:d>
                  <m:dPr>
                    <m:ctrlPr>
                      <w:rPr>
                        <w:rFonts w:ascii="Cambria Math" w:hAnsi="Cambria Math"/>
                        <w:i/>
                        <w:sz w:val="18"/>
                      </w:rPr>
                    </m:ctrlPr>
                  </m:dPr>
                  <m:e>
                    <m:r>
                      <w:rPr>
                        <w:rFonts w:ascii="Cambria Math" w:hAnsi="Cambria Math"/>
                        <w:sz w:val="18"/>
                      </w:rPr>
                      <m:t>x</m:t>
                    </m:r>
                  </m:e>
                </m:d>
                <m:r>
                  <w:rPr>
                    <w:rFonts w:ascii="Cambria Math" w:hAnsi="Cambria Math"/>
                    <w:sz w:val="18"/>
                  </w:rPr>
                  <m:t>=</m:t>
                </m:r>
                <m:r>
                  <m:rPr>
                    <m:sty m:val="p"/>
                  </m:rPr>
                  <w:rPr>
                    <w:rFonts w:ascii="Cambria Math" w:hAnsi="Cambria Math"/>
                    <w:sz w:val="18"/>
                  </w:rPr>
                  <m:t>Acos⁡</m:t>
                </m:r>
                <m:r>
                  <w:rPr>
                    <w:rFonts w:ascii="Cambria Math" w:hAnsi="Cambria Math"/>
                    <w:sz w:val="18"/>
                  </w:rPr>
                  <m:t>(bx)</m:t>
                </m:r>
              </m:oMath>
            </m:oMathPara>
          </w:p>
          <w:p w14:paraId="13FD03DC" w14:textId="77777777" w:rsidR="00D508DD" w:rsidRPr="00381E2C" w:rsidRDefault="00D508DD" w:rsidP="00D508DD">
            <w:pPr>
              <w:pStyle w:val="0-Tekst"/>
            </w:pPr>
          </w:p>
        </w:tc>
        <w:tc>
          <w:tcPr>
            <w:tcW w:w="2082" w:type="dxa"/>
          </w:tcPr>
          <w:p w14:paraId="6C89BF53" w14:textId="77777777" w:rsidR="00D508DD" w:rsidRDefault="00D508DD" w:rsidP="00D508DD">
            <w:pPr>
              <w:pStyle w:val="0-Tekst"/>
            </w:pPr>
            <w:r w:rsidRPr="00F238EB">
              <w:t xml:space="preserve">Određuje svojstva trigonometrijskih funkcija </w:t>
            </w:r>
          </w:p>
          <w:p w14:paraId="7B7DBA07" w14:textId="77777777" w:rsidR="00D508DD" w:rsidRPr="00C37187" w:rsidRDefault="00D508DD" w:rsidP="00D508DD">
            <w:pPr>
              <w:pStyle w:val="0-Tekst"/>
              <w:rPr>
                <w:rFonts w:eastAsiaTheme="minorEastAsia"/>
                <w:sz w:val="16"/>
              </w:rPr>
            </w:pPr>
            <m:oMathPara>
              <m:oMath>
                <m:r>
                  <w:rPr>
                    <w:rFonts w:ascii="Cambria Math" w:hAnsi="Cambria Math"/>
                    <w:sz w:val="16"/>
                  </w:rPr>
                  <m:t>f</m:t>
                </m:r>
                <m:d>
                  <m:dPr>
                    <m:ctrlPr>
                      <w:rPr>
                        <w:rFonts w:ascii="Cambria Math" w:hAnsi="Cambria Math"/>
                        <w:i/>
                        <w:sz w:val="16"/>
                      </w:rPr>
                    </m:ctrlPr>
                  </m:dPr>
                  <m:e>
                    <m:r>
                      <w:rPr>
                        <w:rFonts w:ascii="Cambria Math" w:hAnsi="Cambria Math"/>
                        <w:sz w:val="16"/>
                      </w:rPr>
                      <m:t>x</m:t>
                    </m:r>
                  </m:e>
                </m:d>
                <m:r>
                  <w:rPr>
                    <w:rFonts w:ascii="Cambria Math" w:hAnsi="Cambria Math"/>
                    <w:sz w:val="16"/>
                  </w:rPr>
                  <m:t>=Asin</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21568785" w14:textId="77777777" w:rsidR="00D508DD" w:rsidRPr="00C37187" w:rsidRDefault="00D508DD" w:rsidP="00D508DD">
            <w:pPr>
              <w:pStyle w:val="0-Tekst"/>
              <w:rPr>
                <w:rFonts w:eastAsiaTheme="minorEastAsia"/>
                <w:sz w:val="16"/>
              </w:rPr>
            </w:pPr>
            <m:oMathPara>
              <m:oMath>
                <m:r>
                  <w:rPr>
                    <w:rFonts w:ascii="Cambria Math" w:hAnsi="Cambria Math"/>
                    <w:sz w:val="16"/>
                  </w:rPr>
                  <m:t xml:space="preserve">  f</m:t>
                </m:r>
                <m:d>
                  <m:dPr>
                    <m:ctrlPr>
                      <w:rPr>
                        <w:rFonts w:ascii="Cambria Math" w:hAnsi="Cambria Math"/>
                        <w:i/>
                        <w:sz w:val="16"/>
                      </w:rPr>
                    </m:ctrlPr>
                  </m:dPr>
                  <m:e>
                    <m:r>
                      <w:rPr>
                        <w:rFonts w:ascii="Cambria Math" w:hAnsi="Cambria Math"/>
                        <w:sz w:val="16"/>
                      </w:rPr>
                      <m:t>x</m:t>
                    </m:r>
                  </m:e>
                </m:d>
                <m:r>
                  <w:rPr>
                    <w:rFonts w:ascii="Cambria Math" w:hAnsi="Cambria Math"/>
                    <w:sz w:val="16"/>
                  </w:rPr>
                  <m:t>=Acos</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0F99BF3A" w14:textId="77777777" w:rsidR="00D508DD" w:rsidRPr="00BC160D" w:rsidRDefault="00D508DD" w:rsidP="00D508DD">
            <w:pPr>
              <w:pStyle w:val="0-Tekst"/>
              <w:rPr>
                <w:rFonts w:eastAsiaTheme="minorEastAsia"/>
              </w:rPr>
            </w:pPr>
          </w:p>
          <w:p w14:paraId="1849D99B" w14:textId="77777777" w:rsidR="00D508DD" w:rsidRPr="00381E2C" w:rsidRDefault="00D508DD" w:rsidP="00D508DD">
            <w:pPr>
              <w:pStyle w:val="0-Tekst"/>
            </w:pPr>
          </w:p>
        </w:tc>
        <w:tc>
          <w:tcPr>
            <w:tcW w:w="2083" w:type="dxa"/>
          </w:tcPr>
          <w:p w14:paraId="642DD85D" w14:textId="77777777" w:rsidR="00D508DD" w:rsidRPr="00381E2C" w:rsidRDefault="00D508DD" w:rsidP="0079145F">
            <w:pPr>
              <w:pStyle w:val="0-Tekst"/>
              <w:suppressAutoHyphens/>
            </w:pPr>
            <w:r w:rsidRPr="00381E2C">
              <w:t>Analizira graf trigonometrijske funkcije zadane pravilom pridruživanja ili grafom.</w:t>
            </w:r>
          </w:p>
        </w:tc>
      </w:tr>
      <w:tr w:rsidR="006148E9" w:rsidRPr="00381E2C" w14:paraId="176E2A25" w14:textId="77777777" w:rsidTr="00381E2C">
        <w:tc>
          <w:tcPr>
            <w:tcW w:w="13994" w:type="dxa"/>
            <w:gridSpan w:val="8"/>
          </w:tcPr>
          <w:p w14:paraId="16BF0234" w14:textId="6E5A1F03" w:rsidR="006148E9" w:rsidRPr="00381E2C" w:rsidRDefault="00EA07AA" w:rsidP="00381E2C">
            <w:pPr>
              <w:pStyle w:val="0-Tekst"/>
            </w:pPr>
            <w:r>
              <w:t>NAPOMENA:</w:t>
            </w:r>
          </w:p>
          <w:p w14:paraId="5DA17E11" w14:textId="08A6289D" w:rsidR="00484EB0" w:rsidRPr="00381E2C" w:rsidRDefault="001A4C79" w:rsidP="00381E2C">
            <w:pPr>
              <w:pStyle w:val="0-Tekst"/>
            </w:pPr>
            <w:r>
              <w:t>Rabiti programe dinamične geometrije te ostale primjerene i dostupne interaktivne računalne programe i alate</w:t>
            </w:r>
            <w:r w:rsidR="006148E9" w:rsidRPr="00381E2C">
              <w:t xml:space="preserve"> za otkrivanje svojstava i pravilnosti. Moguće je učenicima zadati mali seminarski rad crtanja grafova trigonometrijskih funkcija (od početka koriste</w:t>
            </w:r>
            <w:r w:rsidR="00C37187">
              <w:t xml:space="preserve">ći </w:t>
            </w:r>
            <w:r w:rsidR="006148E9" w:rsidRPr="00381E2C">
              <w:t xml:space="preserve">brojevnu kružnicu, prenoseći vrijednosti na graf) ili onih kojima se mijenjaju amplitude, periodi </w:t>
            </w:r>
            <w:r w:rsidR="006148E9" w:rsidRPr="00381E2C">
              <w:lastRenderedPageBreak/>
              <w:t>i pomaci. Uporabom programa dinamične geometrije pri izradi toga seminarskog rada puno jednostavnije uočavaju promjene. No, za razvoj grafomotoričkih vještina dobro je zadati da učenici to rade i prostoručno. Svakako ih treba upozoriti na važnost odabira pogodnoga mjerila pri crtanju grafova.</w:t>
            </w:r>
          </w:p>
        </w:tc>
      </w:tr>
      <w:tr w:rsidR="006148E9" w:rsidRPr="00381E2C" w14:paraId="5F2343B5" w14:textId="77777777" w:rsidTr="0048782C">
        <w:tc>
          <w:tcPr>
            <w:tcW w:w="495" w:type="dxa"/>
          </w:tcPr>
          <w:p w14:paraId="78538A5B" w14:textId="5778971E" w:rsidR="006148E9" w:rsidRPr="00381E2C" w:rsidRDefault="00D44E7B" w:rsidP="007A6A28">
            <w:pPr>
              <w:pStyle w:val="0-Ishodi"/>
            </w:pPr>
            <w:r>
              <w:t>7</w:t>
            </w:r>
            <w:r w:rsidR="006148E9" w:rsidRPr="00381E2C">
              <w:t>.</w:t>
            </w:r>
          </w:p>
        </w:tc>
        <w:tc>
          <w:tcPr>
            <w:tcW w:w="2194" w:type="dxa"/>
            <w:shd w:val="clear" w:color="auto" w:fill="B4B4FA"/>
          </w:tcPr>
          <w:p w14:paraId="37EFB8C0" w14:textId="0100D4A5" w:rsidR="006148E9" w:rsidRPr="00381E2C" w:rsidRDefault="00D44E7B" w:rsidP="00C37187">
            <w:pPr>
              <w:pStyle w:val="0-Ishodi"/>
              <w:suppressAutoHyphens/>
            </w:pPr>
            <w:r>
              <w:t>B. 3. 7</w:t>
            </w:r>
          </w:p>
          <w:p w14:paraId="028F629D" w14:textId="77777777" w:rsidR="006148E9" w:rsidRDefault="007A6A28" w:rsidP="00C37187">
            <w:pPr>
              <w:pStyle w:val="0-Ishodi"/>
              <w:shd w:val="clear" w:color="auto" w:fill="B4FAB4"/>
              <w:suppressAutoHyphens/>
            </w:pPr>
            <w:r>
              <w:t>C. 3. 5</w:t>
            </w:r>
          </w:p>
          <w:p w14:paraId="51C6D1BD" w14:textId="77777777" w:rsidR="00484EB0" w:rsidRPr="00381E2C" w:rsidRDefault="00484EB0" w:rsidP="00C37187">
            <w:pPr>
              <w:pStyle w:val="0-Ishodi"/>
              <w:suppressAutoHyphens/>
            </w:pPr>
          </w:p>
          <w:p w14:paraId="53691C0C" w14:textId="77777777" w:rsidR="006148E9" w:rsidRPr="00381E2C" w:rsidRDefault="00C37187" w:rsidP="00C37187">
            <w:pPr>
              <w:pStyle w:val="0-Ishodi"/>
              <w:suppressAutoHyphens/>
            </w:pPr>
            <w:r>
              <w:t xml:space="preserve">Primjenjuje </w:t>
            </w:r>
            <w:r w:rsidR="006148E9" w:rsidRPr="00381E2C">
              <w:t>trigonometrijske funkcije.</w:t>
            </w:r>
          </w:p>
        </w:tc>
        <w:tc>
          <w:tcPr>
            <w:tcW w:w="2695" w:type="dxa"/>
          </w:tcPr>
          <w:p w14:paraId="0265E7C8" w14:textId="77777777" w:rsidR="006148E9" w:rsidRPr="00381E2C" w:rsidRDefault="006148E9" w:rsidP="00381E2C">
            <w:pPr>
              <w:pStyle w:val="0-Tekst"/>
            </w:pPr>
            <w:r w:rsidRPr="00381E2C">
              <w:t>Analizira probleme opisane trigonometrijskom funkcijom i primjenjuje trigonometrijske funkcije za modeliranje.</w:t>
            </w:r>
          </w:p>
        </w:tc>
        <w:tc>
          <w:tcPr>
            <w:tcW w:w="2363" w:type="dxa"/>
            <w:gridSpan w:val="2"/>
          </w:tcPr>
          <w:p w14:paraId="1A799AF5" w14:textId="77777777" w:rsidR="006148E9" w:rsidRPr="00381E2C" w:rsidRDefault="006148E9" w:rsidP="00381E2C">
            <w:pPr>
              <w:pStyle w:val="0-Tekst"/>
            </w:pPr>
            <w:r w:rsidRPr="00381E2C">
              <w:t>U problemu opisanome trigonometrijskom funkcijom računa vrijednost funkcije iz zadanoga argumenta.</w:t>
            </w:r>
          </w:p>
        </w:tc>
        <w:tc>
          <w:tcPr>
            <w:tcW w:w="2082" w:type="dxa"/>
          </w:tcPr>
          <w:p w14:paraId="463A5E6E" w14:textId="77777777" w:rsidR="006148E9" w:rsidRPr="00381E2C" w:rsidRDefault="006148E9" w:rsidP="00381E2C">
            <w:pPr>
              <w:pStyle w:val="0-Tekst"/>
            </w:pPr>
            <w:r w:rsidRPr="00381E2C">
              <w:t>U problemu opisanome trigonometrijskom funkcijom računa vrijednost argumenta.</w:t>
            </w:r>
          </w:p>
        </w:tc>
        <w:tc>
          <w:tcPr>
            <w:tcW w:w="2082" w:type="dxa"/>
          </w:tcPr>
          <w:p w14:paraId="48457FFF" w14:textId="77777777" w:rsidR="006148E9" w:rsidRPr="00381E2C" w:rsidRDefault="006148E9" w:rsidP="00381E2C">
            <w:pPr>
              <w:pStyle w:val="0-Tekst"/>
            </w:pPr>
            <w:r w:rsidRPr="00381E2C">
              <w:t>Primjenjuje svojstva trigonometrijskih funkcija u rješavanju problemskih zadataka.</w:t>
            </w:r>
          </w:p>
        </w:tc>
        <w:tc>
          <w:tcPr>
            <w:tcW w:w="2083" w:type="dxa"/>
          </w:tcPr>
          <w:p w14:paraId="2D4C31E7" w14:textId="77777777" w:rsidR="006148E9" w:rsidRPr="00381E2C" w:rsidRDefault="00C37187" w:rsidP="0079145F">
            <w:pPr>
              <w:pStyle w:val="0-Tekst"/>
              <w:suppressAutoHyphens/>
            </w:pPr>
            <w:r>
              <w:t xml:space="preserve">Modelira </w:t>
            </w:r>
            <w:r w:rsidR="006148E9" w:rsidRPr="00381E2C">
              <w:t>trigonometrijskim funkcijama.</w:t>
            </w:r>
          </w:p>
        </w:tc>
      </w:tr>
      <w:tr w:rsidR="006148E9" w:rsidRPr="00381E2C" w14:paraId="38BFC652" w14:textId="77777777" w:rsidTr="00381E2C">
        <w:tc>
          <w:tcPr>
            <w:tcW w:w="13994" w:type="dxa"/>
            <w:gridSpan w:val="8"/>
          </w:tcPr>
          <w:p w14:paraId="66E959F5" w14:textId="3A2B6A2B" w:rsidR="006148E9" w:rsidRPr="00381E2C" w:rsidRDefault="00EA07AA" w:rsidP="00381E2C">
            <w:pPr>
              <w:pStyle w:val="0-Tekst"/>
            </w:pPr>
            <w:r>
              <w:t>NAPOMENA:</w:t>
            </w:r>
          </w:p>
          <w:p w14:paraId="212CF8BA" w14:textId="1B86C992" w:rsidR="006148E9" w:rsidRPr="00381E2C" w:rsidRDefault="001A4C79" w:rsidP="00381E2C">
            <w:pPr>
              <w:pStyle w:val="0-Tekst"/>
            </w:pPr>
            <w:r>
              <w:t>Rabiti programe dinamične geometrije te ostale primjerene i dostupne interaktivne računalne programe i alate</w:t>
            </w:r>
            <w:r w:rsidR="006148E9" w:rsidRPr="00381E2C">
              <w:t xml:space="preserve">  za otkrivanje svojstava i pravilnosti. </w:t>
            </w:r>
          </w:p>
          <w:p w14:paraId="493DB7EA" w14:textId="6AC7C055" w:rsidR="006148E9" w:rsidRPr="00D508DD" w:rsidRDefault="006148E9" w:rsidP="00857BA6">
            <w:pPr>
              <w:pStyle w:val="0-Tekst"/>
            </w:pPr>
            <w:r w:rsidRPr="00381E2C">
              <w:t xml:space="preserve">Primjer problema opisanoga trigonometrijskom funkcijom: </w:t>
            </w:r>
            <w:r w:rsidRPr="00D508DD">
              <w:t>Duljina dana opisana je formulom:</w:t>
            </w:r>
            <w:r w:rsidRPr="00381E2C">
              <w:rPr>
                <w:highlight w:val="white"/>
              </w:rPr>
              <w:t xml:space="preserve"> </w:t>
            </w:r>
            <m:oMath>
              <m:r>
                <m:rPr>
                  <m:sty m:val="p"/>
                </m:rPr>
                <w:rPr>
                  <w:rFonts w:ascii="Cambria Math" w:hAnsi="Cambria Math"/>
                  <w:sz w:val="20"/>
                </w:rPr>
                <m:t xml:space="preserve">D(t) = </m:t>
              </m:r>
              <m:f>
                <m:fPr>
                  <m:ctrlPr>
                    <w:rPr>
                      <w:rFonts w:ascii="Cambria Math" w:hAnsi="Cambria Math"/>
                      <w:sz w:val="20"/>
                    </w:rPr>
                  </m:ctrlPr>
                </m:fPr>
                <m:num>
                  <m:r>
                    <w:rPr>
                      <w:rFonts w:ascii="Cambria Math" w:hAnsi="Cambria Math"/>
                      <w:sz w:val="20"/>
                    </w:rPr>
                    <m:t>K</m:t>
                  </m:r>
                </m:num>
                <m:den>
                  <m:r>
                    <w:rPr>
                      <w:rFonts w:ascii="Cambria Math" w:hAnsi="Cambria Math"/>
                      <w:sz w:val="20"/>
                    </w:rPr>
                    <m:t>2</m:t>
                  </m:r>
                </m:den>
              </m:f>
              <m:r>
                <m:rPr>
                  <m:sty m:val="p"/>
                </m:rPr>
                <w:rPr>
                  <w:rFonts w:ascii="Cambria Math" w:hAnsi="Cambria Math"/>
                  <w:sz w:val="20"/>
                </w:rPr>
                <m:t>·sin(</m:t>
              </m:r>
              <m:f>
                <m:fPr>
                  <m:ctrlPr>
                    <w:rPr>
                      <w:rFonts w:ascii="Cambria Math" w:hAnsi="Cambria Math"/>
                      <w:sz w:val="20"/>
                    </w:rPr>
                  </m:ctrlPr>
                </m:fPr>
                <m:num>
                  <m:r>
                    <m:rPr>
                      <m:sty m:val="p"/>
                    </m:rPr>
                    <w:rPr>
                      <w:rFonts w:ascii="Cambria Math" w:hAnsi="Cambria Math"/>
                      <w:sz w:val="20"/>
                    </w:rPr>
                    <m:t>2π</m:t>
                  </m:r>
                </m:num>
                <m:den>
                  <m:r>
                    <m:rPr>
                      <m:sty m:val="p"/>
                    </m:rPr>
                    <w:rPr>
                      <w:rFonts w:ascii="Cambria Math" w:hAnsi="Cambria Math"/>
                      <w:sz w:val="20"/>
                    </w:rPr>
                    <m:t>365</m:t>
                  </m:r>
                </m:den>
              </m:f>
              <m:r>
                <m:rPr>
                  <m:sty m:val="p"/>
                </m:rPr>
                <w:rPr>
                  <w:rFonts w:ascii="Cambria Math" w:hAnsi="Cambria Math"/>
                  <w:sz w:val="20"/>
                </w:rPr>
                <m:t>·</m:t>
              </m:r>
              <m:d>
                <m:dPr>
                  <m:ctrlPr>
                    <w:rPr>
                      <w:rFonts w:ascii="Cambria Math" w:hAnsi="Cambria Math"/>
                      <w:sz w:val="20"/>
                    </w:rPr>
                  </m:ctrlPr>
                </m:dPr>
                <m:e>
                  <m:r>
                    <w:rPr>
                      <w:rFonts w:ascii="Cambria Math" w:hAnsi="Cambria Math"/>
                      <w:sz w:val="20"/>
                    </w:rPr>
                    <m:t>t-79</m:t>
                  </m:r>
                </m:e>
              </m:d>
              <m:r>
                <m:rPr>
                  <m:sty m:val="p"/>
                </m:rPr>
                <w:rPr>
                  <w:rFonts w:ascii="Cambria Math" w:hAnsi="Cambria Math"/>
                  <w:sz w:val="20"/>
                </w:rPr>
                <m:t>+12</m:t>
              </m:r>
            </m:oMath>
            <w:r w:rsidRPr="00381E2C">
              <w:t xml:space="preserve">, </w:t>
            </w:r>
            <w:r w:rsidRPr="00D508DD">
              <w:t>pri čemu je t dan u godini (t = 0 je 1. siječnja). Konstanta K određena je geografskom širinom mjesta.</w:t>
            </w:r>
          </w:p>
          <w:p w14:paraId="5FC56BEA" w14:textId="38341130" w:rsidR="006148E9" w:rsidRPr="00381E2C" w:rsidRDefault="006148E9" w:rsidP="00381E2C">
            <w:pPr>
              <w:pStyle w:val="0-Tekst"/>
            </w:pPr>
            <w:r w:rsidRPr="00381E2C">
              <w:t>a) Kolika je duljina dana 22.2. u Dubrovniku (K = 6)?</w:t>
            </w:r>
          </w:p>
          <w:p w14:paraId="33C9DD08" w14:textId="5E762736" w:rsidR="006148E9" w:rsidRPr="00381E2C" w:rsidRDefault="006148E9" w:rsidP="00381E2C">
            <w:pPr>
              <w:pStyle w:val="0-Tekst"/>
            </w:pPr>
            <w:r w:rsidRPr="00381E2C">
              <w:t>b) Koji dan u veljači traje 11 sati?</w:t>
            </w:r>
          </w:p>
          <w:p w14:paraId="62313A65" w14:textId="575E7A4F" w:rsidR="006148E9" w:rsidRPr="00381E2C" w:rsidRDefault="006148E9" w:rsidP="00381E2C">
            <w:pPr>
              <w:pStyle w:val="0-Tekst"/>
            </w:pPr>
            <w:r w:rsidRPr="00381E2C">
              <w:t>c) Koji je dan najkraći, a koji najdulji?</w:t>
            </w:r>
          </w:p>
          <w:p w14:paraId="54FAE8BF" w14:textId="6970C4FB" w:rsidR="00484EB0" w:rsidRPr="00381E2C" w:rsidRDefault="006148E9" w:rsidP="00381E2C">
            <w:pPr>
              <w:pStyle w:val="0-Tekst"/>
            </w:pPr>
            <w:r w:rsidRPr="00381E2C">
              <w:t>d) Od kojega je dana u veljači dan dulji od 10 sati?</w:t>
            </w:r>
          </w:p>
        </w:tc>
      </w:tr>
      <w:tr w:rsidR="006148E9" w:rsidRPr="00381E2C" w14:paraId="0D9CE8C1" w14:textId="77777777" w:rsidTr="0048782C">
        <w:tc>
          <w:tcPr>
            <w:tcW w:w="495" w:type="dxa"/>
          </w:tcPr>
          <w:p w14:paraId="302816F3" w14:textId="71F5DEAD" w:rsidR="006148E9" w:rsidRPr="00381E2C" w:rsidRDefault="00D44E7B" w:rsidP="007A6A28">
            <w:pPr>
              <w:pStyle w:val="0-Ishodi"/>
            </w:pPr>
            <w:r>
              <w:t>8</w:t>
            </w:r>
            <w:r w:rsidR="006148E9" w:rsidRPr="00381E2C">
              <w:t>.</w:t>
            </w:r>
          </w:p>
        </w:tc>
        <w:tc>
          <w:tcPr>
            <w:tcW w:w="2194" w:type="dxa"/>
            <w:shd w:val="clear" w:color="auto" w:fill="B4B4FA"/>
          </w:tcPr>
          <w:p w14:paraId="0D0535FB" w14:textId="2B6D1626" w:rsidR="006148E9" w:rsidRPr="00381E2C" w:rsidRDefault="00D44E7B" w:rsidP="00C37187">
            <w:pPr>
              <w:pStyle w:val="0-Ishodi"/>
              <w:suppressAutoHyphens/>
            </w:pPr>
            <w:r>
              <w:t>B. 3. 8</w:t>
            </w:r>
          </w:p>
          <w:p w14:paraId="1BF49F86" w14:textId="77777777" w:rsidR="006148E9" w:rsidRPr="00381E2C" w:rsidRDefault="006148E9" w:rsidP="00C37187">
            <w:pPr>
              <w:pStyle w:val="0-Ishodi"/>
              <w:suppressAutoHyphens/>
            </w:pPr>
          </w:p>
          <w:p w14:paraId="12989A25" w14:textId="77777777" w:rsidR="006148E9" w:rsidRPr="00381E2C" w:rsidRDefault="00C37187" w:rsidP="00C37187">
            <w:pPr>
              <w:pStyle w:val="0-Ishodi"/>
              <w:suppressAutoHyphens/>
            </w:pPr>
            <w:r>
              <w:t>Primjenjuje</w:t>
            </w:r>
            <w:r w:rsidR="006148E9" w:rsidRPr="00381E2C">
              <w:t xml:space="preserve"> trigonometrijske jednadžbe i nejednadžbe.</w:t>
            </w:r>
          </w:p>
          <w:p w14:paraId="035E3558" w14:textId="77777777" w:rsidR="006148E9" w:rsidRPr="00381E2C" w:rsidRDefault="006148E9" w:rsidP="00C37187">
            <w:pPr>
              <w:pStyle w:val="0-Ishodi"/>
              <w:suppressAutoHyphens/>
            </w:pPr>
          </w:p>
        </w:tc>
        <w:tc>
          <w:tcPr>
            <w:tcW w:w="2695" w:type="dxa"/>
          </w:tcPr>
          <w:p w14:paraId="50311169" w14:textId="4D251887" w:rsidR="00C37187" w:rsidRPr="00C37187" w:rsidRDefault="00486FD1" w:rsidP="00D508DD">
            <w:pPr>
              <w:pStyle w:val="0-Tekst"/>
              <w:rPr>
                <w:rFonts w:eastAsiaTheme="minorEastAsia"/>
              </w:rPr>
            </w:pPr>
            <w:r w:rsidRPr="00486FD1">
              <w:t>T</w:t>
            </w:r>
            <w:r w:rsidR="006148E9" w:rsidRPr="00486FD1">
              <w:t>r</w:t>
            </w:r>
            <w:r w:rsidR="006148E9" w:rsidRPr="00381E2C">
              <w:t xml:space="preserve">igonometrijske jednadžbe i nejednadžbe  rješava grafički ili na brojevnoj kružnici </w:t>
            </w:r>
            <w:r w:rsidR="006148E9">
              <w:rPr>
                <w:rFonts w:ascii="Cambria Math" w:hAnsi="Cambria Math"/>
              </w:rPr>
              <w:br/>
            </w:r>
            <m:oMath>
              <m:r>
                <w:rPr>
                  <w:rFonts w:ascii="Cambria Math" w:hAnsi="Cambria Math"/>
                </w:rPr>
                <m:t xml:space="preserve"> </m:t>
              </m:r>
            </m:oMath>
            <w:r w:rsidR="00C37187">
              <w:t xml:space="preserve"> </w:t>
            </w:r>
          </w:p>
          <w:p w14:paraId="23212409" w14:textId="7032CFD2" w:rsidR="006148E9" w:rsidRPr="00C37187" w:rsidRDefault="006148E9" w:rsidP="00D508DD">
            <w:pPr>
              <w:pStyle w:val="0-Tekst"/>
            </w:pPr>
          </w:p>
        </w:tc>
        <w:tc>
          <w:tcPr>
            <w:tcW w:w="2363" w:type="dxa"/>
            <w:gridSpan w:val="2"/>
          </w:tcPr>
          <w:p w14:paraId="2A7712B2" w14:textId="77777777" w:rsidR="00303F3C" w:rsidRDefault="006148E9" w:rsidP="0038044C">
            <w:pPr>
              <w:pStyle w:val="0-Tekst"/>
            </w:pPr>
            <w:r w:rsidRPr="00381E2C">
              <w:t>Rješava trigonometrijske jednadžbe</w:t>
            </w:r>
          </w:p>
          <w:p w14:paraId="6E5598CD" w14:textId="2A43EDF8" w:rsidR="0038044C" w:rsidRPr="00C37187" w:rsidRDefault="0038044C" w:rsidP="0038044C">
            <w:pPr>
              <w:pStyle w:val="0-Tekst"/>
            </w:pPr>
            <m:oMath>
              <m:r>
                <w:rPr>
                  <w:rFonts w:ascii="Cambria Math" w:hAnsi="Cambria Math"/>
                  <w:color w:val="FF0000"/>
                </w:rPr>
                <m:t>sinx=a,</m:t>
              </m:r>
            </m:oMath>
            <w:r w:rsidRPr="0038044C">
              <w:rPr>
                <w:rFonts w:eastAsiaTheme="minorEastAsia"/>
                <w:color w:val="FF0000"/>
              </w:rPr>
              <w:t xml:space="preserve">  </w:t>
            </w:r>
            <m:oMath>
              <m:r>
                <w:rPr>
                  <w:rFonts w:ascii="Cambria Math" w:hAnsi="Cambria Math"/>
                  <w:color w:val="FF0000"/>
                </w:rPr>
                <m:t>cosx=a,  tgx=a,</m:t>
              </m:r>
            </m:oMath>
            <w:r w:rsidRPr="0038044C">
              <w:rPr>
                <w:rFonts w:eastAsiaTheme="minorEastAsia"/>
                <w:color w:val="FF0000"/>
              </w:rPr>
              <w:t xml:space="preserve">  </w:t>
            </w:r>
            <m:oMath>
              <m:r>
                <w:rPr>
                  <w:rFonts w:ascii="Cambria Math" w:hAnsi="Cambria Math"/>
                  <w:color w:val="FF0000"/>
                </w:rPr>
                <m:t xml:space="preserve"> ctgx=0</m:t>
              </m:r>
            </m:oMath>
            <w:r w:rsidR="00486FD1" w:rsidRPr="00486FD1">
              <w:rPr>
                <w:rFonts w:eastAsiaTheme="minorEastAsia"/>
              </w:rPr>
              <w:t>.</w:t>
            </w:r>
          </w:p>
          <w:p w14:paraId="49703F3E" w14:textId="3D27B85F" w:rsidR="006148E9" w:rsidRPr="00381E2C" w:rsidRDefault="006148E9" w:rsidP="0038044C">
            <w:pPr>
              <w:pStyle w:val="0-Tekst"/>
              <w:suppressAutoHyphens/>
            </w:pPr>
          </w:p>
        </w:tc>
        <w:tc>
          <w:tcPr>
            <w:tcW w:w="2082" w:type="dxa"/>
          </w:tcPr>
          <w:p w14:paraId="36F94E6A" w14:textId="1BDD80ED" w:rsidR="00486FD1" w:rsidRPr="00486FD1" w:rsidRDefault="006148E9" w:rsidP="00486FD1">
            <w:pPr>
              <w:pStyle w:val="0-Tekst"/>
              <w:rPr>
                <w:rFonts w:eastAsiaTheme="minorEastAsia"/>
                <w:color w:val="FF0000"/>
              </w:rPr>
            </w:pPr>
            <w:r w:rsidRPr="00381E2C">
              <w:t xml:space="preserve">Rješava trigonometrijske jednadžbe </w:t>
            </w:r>
            <m:oMath>
              <m:r>
                <m:rPr>
                  <m:sty m:val="p"/>
                </m:rPr>
                <w:rPr>
                  <w:rFonts w:ascii="Cambria Math" w:hAnsi="Cambria Math"/>
                </w:rPr>
                <w:br/>
              </m:r>
            </m:oMath>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+d=0,</m:t>
                </m:r>
              </m:oMath>
            </m:oMathPara>
          </w:p>
          <w:p w14:paraId="15421280" w14:textId="0FFD6BAE" w:rsidR="00486FD1" w:rsidRPr="00486FD1" w:rsidRDefault="00486FD1" w:rsidP="00486FD1">
            <w:pPr>
              <w:pStyle w:val="0-Tekst"/>
              <w:rPr>
                <w:rFonts w:eastAsiaTheme="minorEastAsia"/>
                <w:color w:val="FF0000"/>
              </w:rPr>
            </w:pPr>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cos</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+d=0,</m:t>
                </m:r>
              </m:oMath>
            </m:oMathPara>
          </w:p>
          <w:p w14:paraId="22CC71BF" w14:textId="3F4BC100" w:rsidR="00486FD1" w:rsidRPr="00486FD1" w:rsidRDefault="00486FD1" w:rsidP="00486FD1">
            <w:pPr>
              <w:pStyle w:val="0-Tekst"/>
              <w:rPr>
                <w:rFonts w:eastAsiaTheme="minorEastAsia"/>
                <w:color w:val="FF0000"/>
              </w:rPr>
            </w:pPr>
            <m:oMathPara>
              <m:oMathParaPr>
                <m:jc m:val="left"/>
              </m:oMathParaPr>
              <m:oMath>
                <m:r>
                  <w:rPr>
                    <w:rFonts w:ascii="Cambria Math" w:hAnsi="Cambria Math"/>
                    <w:color w:val="FF0000"/>
                  </w:rPr>
                  <m:t xml:space="preserve"> Atg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m:oMathPara>
          </w:p>
          <w:p w14:paraId="18347D89" w14:textId="25B855F6" w:rsidR="00486FD1" w:rsidRPr="00486FD1" w:rsidRDefault="00486FD1" w:rsidP="00486FD1">
            <w:pPr>
              <w:pStyle w:val="0-Tekst"/>
              <w:rPr>
                <w:rFonts w:eastAsiaTheme="minorEastAsia"/>
                <w:color w:val="FF0000"/>
              </w:rPr>
            </w:pPr>
            <m:oMathPara>
              <m:oMathParaPr>
                <m:jc m:val="left"/>
              </m:oMathParaPr>
              <m:oMath>
                <m:r>
                  <w:rPr>
                    <w:rFonts w:ascii="Cambria Math" w:hAnsi="Cambria Math"/>
                    <w:color w:val="FF0000"/>
                  </w:rPr>
                  <m:t>Actg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m:oMathPara>
          </w:p>
          <w:p w14:paraId="728AA2EB" w14:textId="72180B62" w:rsidR="00486FD1" w:rsidRPr="00486FD1" w:rsidRDefault="006148E9" w:rsidP="00486FD1">
            <w:pPr>
              <w:pStyle w:val="0-Tekst"/>
              <w:rPr>
                <w:rFonts w:eastAsiaTheme="minorEastAsia"/>
                <w:color w:val="FF0000"/>
              </w:rPr>
            </w:pPr>
            <w:r w:rsidRPr="00381E2C">
              <w:t>i nejednadžbe</w:t>
            </w:r>
            <w:r w:rsidR="00486FD1">
              <w:t xml:space="preserve">       </w:t>
            </w:r>
            <m:oMath>
              <m:r>
                <w:rPr>
                  <w:rFonts w:ascii="Cambria Math" w:hAnsi="Cambria Math"/>
                  <w:color w:val="FF0000"/>
                </w:rPr>
                <m:t>sinx&lt;a, cosx≤a,  tgx&gt;a, ctgx≥0</m:t>
              </m:r>
            </m:oMath>
          </w:p>
          <w:p w14:paraId="4B99098E" w14:textId="0A0137B4" w:rsidR="00486FD1" w:rsidRPr="00486FD1" w:rsidRDefault="00486FD1" w:rsidP="00486FD1">
            <w:pPr>
              <w:pStyle w:val="0-Tekst"/>
              <w:rPr>
                <w:rFonts w:eastAsiaTheme="minorEastAsia"/>
                <w:color w:val="FF0000"/>
              </w:rPr>
            </w:pPr>
            <m:oMathPara>
              <m:oMathParaPr>
                <m:jc m:val="left"/>
              </m:oMathParaPr>
              <m:oMath>
                <m:r>
                  <w:rPr>
                    <w:rFonts w:ascii="Cambria Math" w:hAnsi="Cambria Math"/>
                    <w:color w:val="FF0000"/>
                  </w:rPr>
                  <m:t xml:space="preserve"> A</m:t>
                </m:r>
                <m:func>
                  <m:funcPr>
                    <m:ctrlPr>
                      <w:rPr>
                        <w:rFonts w:ascii="Cambria Math" w:hAnsi="Cambria Math"/>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m:t>
                </m:r>
                <m:r>
                  <w:rPr>
                    <w:rFonts w:ascii="Cambria Math" w:eastAsiaTheme="minorEastAsia" w:hAnsi="Cambria Math"/>
                    <w:color w:val="FF0000"/>
                  </w:rPr>
                  <m:t>≥</m:t>
                </m:r>
                <m:r>
                  <w:rPr>
                    <w:rFonts w:ascii="Cambria Math" w:hAnsi="Cambria Math"/>
                    <w:color w:val="FF0000"/>
                  </w:rPr>
                  <m:t>0,</m:t>
                </m:r>
              </m:oMath>
            </m:oMathPara>
          </w:p>
          <w:p w14:paraId="491073E9" w14:textId="143376CC" w:rsidR="00486FD1" w:rsidRPr="00486FD1" w:rsidRDefault="00486FD1" w:rsidP="00486FD1">
            <w:pPr>
              <w:pStyle w:val="0-Tekst"/>
              <w:rPr>
                <w:rFonts w:eastAsiaTheme="minorEastAsia"/>
                <w:color w:val="FF0000"/>
              </w:rPr>
            </w:pPr>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cos</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+d&lt;0,</m:t>
                </m:r>
              </m:oMath>
            </m:oMathPara>
          </w:p>
          <w:p w14:paraId="7236FC6C" w14:textId="63CF31B8" w:rsidR="006148E9" w:rsidRPr="00381E2C" w:rsidRDefault="00486FD1" w:rsidP="00486FD1">
            <w:pPr>
              <w:pStyle w:val="0-Tekst"/>
              <w:suppressAutoHyphens/>
            </w:pPr>
            <m:oMath>
              <m:r>
                <w:rPr>
                  <w:rFonts w:ascii="Cambria Math" w:hAnsi="Cambria Math"/>
                  <w:color w:val="FF0000"/>
                </w:rPr>
                <w:lastRenderedPageBreak/>
                <m:t>Atg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w:r w:rsidR="006148E9" w:rsidRPr="00381E2C">
              <w:t>.</w:t>
            </w:r>
          </w:p>
          <w:p w14:paraId="427E9F57" w14:textId="77777777" w:rsidR="006148E9" w:rsidRPr="00381E2C" w:rsidRDefault="006148E9" w:rsidP="00381E2C">
            <w:pPr>
              <w:pStyle w:val="0-Tekst"/>
            </w:pPr>
          </w:p>
        </w:tc>
        <w:tc>
          <w:tcPr>
            <w:tcW w:w="2082" w:type="dxa"/>
          </w:tcPr>
          <w:p w14:paraId="0EB399DC" w14:textId="3ED045CE" w:rsidR="006148E9" w:rsidRPr="00381E2C" w:rsidRDefault="006148E9" w:rsidP="0038044C">
            <w:pPr>
              <w:pStyle w:val="0-Tekst"/>
              <w:suppressAutoHyphens/>
            </w:pPr>
            <w:r w:rsidRPr="00381E2C">
              <w:lastRenderedPageBreak/>
              <w:t>Int</w:t>
            </w:r>
            <w:r w:rsidR="0038044C">
              <w:t>erpretira opće rješenje trigonometrijske jednadžbe i nejednadžbe.</w:t>
            </w:r>
          </w:p>
        </w:tc>
        <w:tc>
          <w:tcPr>
            <w:tcW w:w="2083" w:type="dxa"/>
          </w:tcPr>
          <w:p w14:paraId="1B224AD1" w14:textId="77777777" w:rsidR="006148E9" w:rsidRPr="00381E2C" w:rsidRDefault="006148E9" w:rsidP="0068637F">
            <w:pPr>
              <w:pStyle w:val="0-Tekst"/>
            </w:pPr>
            <w:r w:rsidRPr="00381E2C">
              <w:t xml:space="preserve">Probleme iz </w:t>
            </w:r>
            <w:r w:rsidR="0068637F">
              <w:t>stvarnoga</w:t>
            </w:r>
            <w:r w:rsidRPr="00381E2C">
              <w:t xml:space="preserve"> života i drugih područja rješava primjenom trigonometrijskih jednadžbi i nejednadžbi. </w:t>
            </w:r>
          </w:p>
        </w:tc>
      </w:tr>
      <w:tr w:rsidR="006148E9" w:rsidRPr="00381E2C" w14:paraId="4B18845C" w14:textId="77777777" w:rsidTr="00381E2C">
        <w:tc>
          <w:tcPr>
            <w:tcW w:w="13994" w:type="dxa"/>
            <w:gridSpan w:val="8"/>
          </w:tcPr>
          <w:p w14:paraId="5799E9C3" w14:textId="1ADAB93A" w:rsidR="006148E9" w:rsidRPr="00381E2C" w:rsidRDefault="00EA07AA" w:rsidP="00381E2C">
            <w:pPr>
              <w:pStyle w:val="0-Tekst"/>
            </w:pPr>
            <w:r>
              <w:t>NAPOMENA:</w:t>
            </w:r>
          </w:p>
          <w:p w14:paraId="46A9B9C7" w14:textId="7AC22882" w:rsidR="006148E9" w:rsidRPr="00381E2C" w:rsidRDefault="006148E9" w:rsidP="00381E2C">
            <w:pPr>
              <w:pStyle w:val="0-Tekst"/>
            </w:pPr>
            <w:r w:rsidRPr="00381E2C">
              <w:t>Primjer primjene trigonometrijske jednadžbe i nejednadžbe: U nekome mjestu na moru od</w:t>
            </w:r>
            <w:r w:rsidR="00C37187">
              <w:t xml:space="preserve">ređenoga dana plima je u ponoć </w:t>
            </w:r>
            <w:r w:rsidRPr="00381E2C">
              <w:t xml:space="preserve">i podne, a oseka u 6 i 18 sati. Razina mora, u odnosu na uobičajenu, za vrijeme plime je 5.11 m, a za vrijeme oseke (-0.17). </w:t>
            </w:r>
            <w:r w:rsidR="00D402FB">
              <w:t>Odredite</w:t>
            </w:r>
            <w:r w:rsidRPr="00381E2C">
              <w:t>:</w:t>
            </w:r>
          </w:p>
          <w:p w14:paraId="7848DC42" w14:textId="1578B0BB" w:rsidR="006148E9" w:rsidRPr="00381E2C" w:rsidRDefault="006148E9" w:rsidP="00381E2C">
            <w:pPr>
              <w:pStyle w:val="0-Tekst"/>
            </w:pPr>
            <w:r w:rsidRPr="00381E2C">
              <w:t>a) Koja će razina mora biti u 10 sati?</w:t>
            </w:r>
          </w:p>
          <w:p w14:paraId="1E36CF6F" w14:textId="1766BA94" w:rsidR="006148E9" w:rsidRPr="00381E2C" w:rsidRDefault="006148E9" w:rsidP="00381E2C">
            <w:pPr>
              <w:pStyle w:val="0-Tekst"/>
            </w:pPr>
            <w:r w:rsidRPr="00381E2C">
              <w:t xml:space="preserve">b) U koliko će sati poslije podne razina mora biti 0? </w:t>
            </w:r>
          </w:p>
          <w:p w14:paraId="7024B3F4" w14:textId="2641C8FF" w:rsidR="00C37187" w:rsidRPr="00381E2C" w:rsidRDefault="006148E9" w:rsidP="00381E2C">
            <w:pPr>
              <w:pStyle w:val="0-Tekst"/>
            </w:pPr>
            <w:r w:rsidRPr="00381E2C">
              <w:t>c) U kojemu će vremenu razina mora biti veća od 4 metra?</w:t>
            </w:r>
          </w:p>
        </w:tc>
      </w:tr>
      <w:tr w:rsidR="006148E9" w:rsidRPr="00381E2C" w14:paraId="7EB93864" w14:textId="77777777" w:rsidTr="0048782C">
        <w:tc>
          <w:tcPr>
            <w:tcW w:w="495" w:type="dxa"/>
          </w:tcPr>
          <w:p w14:paraId="3B6B9442" w14:textId="07FC6CED" w:rsidR="006148E9" w:rsidRPr="00381E2C" w:rsidRDefault="00D44E7B" w:rsidP="00D44E7B">
            <w:pPr>
              <w:pStyle w:val="0-Ishodi"/>
            </w:pPr>
            <w:r>
              <w:t>9.</w:t>
            </w:r>
          </w:p>
        </w:tc>
        <w:tc>
          <w:tcPr>
            <w:tcW w:w="2194" w:type="dxa"/>
            <w:shd w:val="clear" w:color="auto" w:fill="B4FAB4"/>
          </w:tcPr>
          <w:p w14:paraId="29236D5D" w14:textId="77777777" w:rsidR="006148E9" w:rsidRPr="00381E2C" w:rsidRDefault="006148E9" w:rsidP="007A6A28">
            <w:pPr>
              <w:pStyle w:val="0-Ishodi"/>
            </w:pPr>
            <w:r w:rsidRPr="00381E2C">
              <w:t>C. 3. 6</w:t>
            </w:r>
          </w:p>
          <w:p w14:paraId="4F2743E7" w14:textId="77777777" w:rsidR="006148E9" w:rsidRPr="00381E2C" w:rsidRDefault="006148E9" w:rsidP="002D374F">
            <w:pPr>
              <w:pStyle w:val="0-Ishodi"/>
              <w:shd w:val="clear" w:color="auto" w:fill="FAFAB4"/>
            </w:pPr>
            <w:r w:rsidRPr="00381E2C">
              <w:t>D. 3. 1</w:t>
            </w:r>
          </w:p>
          <w:p w14:paraId="3064DAD2" w14:textId="77777777" w:rsidR="006148E9" w:rsidRPr="00381E2C" w:rsidRDefault="006148E9" w:rsidP="007A6A28">
            <w:pPr>
              <w:pStyle w:val="0-Ishodi"/>
            </w:pPr>
          </w:p>
          <w:p w14:paraId="282B8554" w14:textId="77777777" w:rsidR="006148E9" w:rsidRPr="00381E2C" w:rsidRDefault="006148E9" w:rsidP="007A6A28">
            <w:pPr>
              <w:pStyle w:val="0-Ishodi"/>
            </w:pPr>
            <w:r w:rsidRPr="00381E2C">
              <w:t>Primjenjuje računanje s vektorima.</w:t>
            </w:r>
          </w:p>
        </w:tc>
        <w:tc>
          <w:tcPr>
            <w:tcW w:w="2695" w:type="dxa"/>
          </w:tcPr>
          <w:p w14:paraId="28A6B598" w14:textId="77777777" w:rsidR="006148E9" w:rsidRPr="00381E2C" w:rsidRDefault="006148E9" w:rsidP="00381E2C">
            <w:pPr>
              <w:pStyle w:val="0-Tekst"/>
              <w:rPr>
                <w:highlight w:val="white"/>
              </w:rPr>
            </w:pPr>
            <w:r w:rsidRPr="00381E2C">
              <w:rPr>
                <w:highlight w:val="white"/>
              </w:rPr>
              <w:t xml:space="preserve">Prepoznaje, opisuje i koristi elemente vektora. </w:t>
            </w:r>
          </w:p>
          <w:p w14:paraId="1E914609" w14:textId="77777777" w:rsidR="006148E9" w:rsidRPr="00381E2C" w:rsidRDefault="006148E9" w:rsidP="00381E2C">
            <w:pPr>
              <w:pStyle w:val="0-Tekst"/>
              <w:rPr>
                <w:highlight w:val="white"/>
              </w:rPr>
            </w:pPr>
            <w:r w:rsidRPr="00381E2C">
              <w:rPr>
                <w:highlight w:val="white"/>
              </w:rPr>
              <w:t xml:space="preserve">Računa s vektorima (zbraja, oduzima i množi skalarom) i prikazuje ih u ravnini i u koordinatnome sustavu, određuje duljinu vektora, računa skalarni umnožak vektora i primjenjuje ga za uvjet okomitosti vektora. </w:t>
            </w:r>
          </w:p>
          <w:p w14:paraId="46389B7D" w14:textId="77777777" w:rsidR="006148E9" w:rsidRPr="00381E2C" w:rsidRDefault="006148E9" w:rsidP="00381E2C">
            <w:pPr>
              <w:pStyle w:val="0-Tekst"/>
            </w:pPr>
            <w:r w:rsidRPr="00381E2C">
              <w:rPr>
                <w:highlight w:val="white"/>
              </w:rPr>
              <w:t>Primjenjuje svojstva vektora u problemskim zadatcima.</w:t>
            </w:r>
          </w:p>
          <w:p w14:paraId="04B1EA8C" w14:textId="77777777" w:rsidR="006148E9" w:rsidRPr="00381E2C" w:rsidRDefault="006148E9" w:rsidP="00381E2C">
            <w:pPr>
              <w:pStyle w:val="0-Tekst"/>
              <w:rPr>
                <w:highlight w:val="white"/>
              </w:rPr>
            </w:pPr>
            <w:r w:rsidRPr="00381E2C">
              <w:rPr>
                <w:highlight w:val="white"/>
              </w:rPr>
              <w:t>Rastavlja vektore koristeći linearnu kombinaciju vektora (računski ili grafički).</w:t>
            </w:r>
          </w:p>
        </w:tc>
        <w:tc>
          <w:tcPr>
            <w:tcW w:w="2363" w:type="dxa"/>
            <w:gridSpan w:val="2"/>
          </w:tcPr>
          <w:p w14:paraId="387FB20F" w14:textId="77777777" w:rsidR="006148E9" w:rsidRPr="00381E2C" w:rsidRDefault="006148E9" w:rsidP="00381E2C">
            <w:pPr>
              <w:pStyle w:val="0-Tekst"/>
            </w:pPr>
            <w:r w:rsidRPr="00381E2C">
              <w:t>Opisuje elemente kojima je vektor definiran i crta vektore u ravnini i u koordinatnome sustavu.</w:t>
            </w:r>
          </w:p>
        </w:tc>
        <w:tc>
          <w:tcPr>
            <w:tcW w:w="2082" w:type="dxa"/>
          </w:tcPr>
          <w:p w14:paraId="15DEC1F1" w14:textId="77777777" w:rsidR="006148E9" w:rsidRPr="00381E2C" w:rsidRDefault="006148E9" w:rsidP="00381E2C">
            <w:pPr>
              <w:pStyle w:val="0-Tekst"/>
            </w:pPr>
            <w:r w:rsidRPr="00381E2C">
              <w:t>Računa s vektorima (zbraja, oduzima i množi skalarom) prikazanima na razne načine.</w:t>
            </w:r>
          </w:p>
        </w:tc>
        <w:tc>
          <w:tcPr>
            <w:tcW w:w="2082" w:type="dxa"/>
          </w:tcPr>
          <w:p w14:paraId="1DC301E3" w14:textId="74675C82" w:rsidR="006148E9" w:rsidRPr="00381E2C" w:rsidRDefault="006148E9" w:rsidP="00381E2C">
            <w:pPr>
              <w:pStyle w:val="0-Tekst"/>
            </w:pPr>
            <w:r w:rsidRPr="00381E2C">
              <w:t xml:space="preserve">Računa duljinu vektora, skalarni umnožak vektora, </w:t>
            </w:r>
            <w:r w:rsidR="009B340F">
              <w:t xml:space="preserve">mjeru </w:t>
            </w:r>
            <w:r w:rsidR="009B340F" w:rsidRPr="00F238EB">
              <w:t>kut</w:t>
            </w:r>
            <w:r w:rsidR="009B340F">
              <w:t>a</w:t>
            </w:r>
            <w:r w:rsidR="009B340F" w:rsidRPr="00F238EB">
              <w:t xml:space="preserve"> </w:t>
            </w:r>
            <w:r w:rsidRPr="00381E2C">
              <w:t>između vektora.</w:t>
            </w:r>
          </w:p>
        </w:tc>
        <w:tc>
          <w:tcPr>
            <w:tcW w:w="2083" w:type="dxa"/>
          </w:tcPr>
          <w:p w14:paraId="5D2C11F1" w14:textId="77777777" w:rsidR="006148E9" w:rsidRPr="00381E2C" w:rsidRDefault="006148E9" w:rsidP="00381E2C">
            <w:pPr>
              <w:pStyle w:val="0-Tekst"/>
            </w:pPr>
            <w:r w:rsidRPr="00381E2C">
              <w:t xml:space="preserve">Primjenjuje računanje s vektorima u problemskim zadatcima.  </w:t>
            </w:r>
          </w:p>
        </w:tc>
      </w:tr>
      <w:tr w:rsidR="006148E9" w:rsidRPr="00381E2C" w14:paraId="636CF0BA" w14:textId="77777777" w:rsidTr="0048782C">
        <w:tc>
          <w:tcPr>
            <w:tcW w:w="495" w:type="dxa"/>
          </w:tcPr>
          <w:p w14:paraId="76B2169E" w14:textId="4E835657" w:rsidR="006148E9" w:rsidRPr="00381E2C" w:rsidRDefault="006148E9" w:rsidP="00D44E7B">
            <w:pPr>
              <w:pStyle w:val="0-Ishodi"/>
            </w:pPr>
            <w:r w:rsidRPr="00381E2C">
              <w:t>1</w:t>
            </w:r>
            <w:r w:rsidR="00D44E7B">
              <w:t>0</w:t>
            </w:r>
            <w:r w:rsidRPr="00381E2C">
              <w:t>.</w:t>
            </w:r>
          </w:p>
        </w:tc>
        <w:tc>
          <w:tcPr>
            <w:tcW w:w="2194" w:type="dxa"/>
            <w:shd w:val="clear" w:color="auto" w:fill="B4FAB4"/>
          </w:tcPr>
          <w:p w14:paraId="291AA2FC" w14:textId="77777777" w:rsidR="006148E9" w:rsidRPr="00381E2C" w:rsidRDefault="006148E9" w:rsidP="007A6A28">
            <w:pPr>
              <w:pStyle w:val="0-Ishodi"/>
            </w:pPr>
            <w:r w:rsidRPr="00381E2C">
              <w:t>C. 3. 7</w:t>
            </w:r>
          </w:p>
          <w:p w14:paraId="7DEB737C" w14:textId="18174F98" w:rsidR="006148E9" w:rsidRPr="00381E2C" w:rsidRDefault="006148E9" w:rsidP="002D374F">
            <w:pPr>
              <w:pStyle w:val="0-Ishodi"/>
              <w:shd w:val="clear" w:color="auto" w:fill="B4B4FA"/>
            </w:pPr>
            <w:r w:rsidRPr="00381E2C">
              <w:t xml:space="preserve">B. 3. </w:t>
            </w:r>
            <w:r w:rsidR="00D44E7B">
              <w:t>9</w:t>
            </w:r>
          </w:p>
          <w:p w14:paraId="4CBA695C" w14:textId="77777777" w:rsidR="006148E9" w:rsidRPr="00381E2C" w:rsidRDefault="006148E9" w:rsidP="002D374F">
            <w:pPr>
              <w:pStyle w:val="0-Ishodi"/>
              <w:shd w:val="clear" w:color="auto" w:fill="FAFAB4"/>
            </w:pPr>
            <w:r w:rsidRPr="00381E2C">
              <w:t>D. 3. 2</w:t>
            </w:r>
          </w:p>
          <w:p w14:paraId="202A5DBC" w14:textId="77777777" w:rsidR="006148E9" w:rsidRPr="00381E2C" w:rsidRDefault="006148E9" w:rsidP="007A6A28">
            <w:pPr>
              <w:pStyle w:val="0-Ishodi"/>
            </w:pPr>
          </w:p>
          <w:p w14:paraId="145AB01E" w14:textId="77777777" w:rsidR="006148E9" w:rsidRPr="00381E2C" w:rsidRDefault="006148E9" w:rsidP="007A6A28">
            <w:pPr>
              <w:pStyle w:val="0-Ishodi"/>
            </w:pPr>
            <w:r w:rsidRPr="00381E2C">
              <w:lastRenderedPageBreak/>
              <w:t>Primjenjuje jednadžbu pravca.</w:t>
            </w:r>
          </w:p>
        </w:tc>
        <w:tc>
          <w:tcPr>
            <w:tcW w:w="2695" w:type="dxa"/>
          </w:tcPr>
          <w:p w14:paraId="69AE0693" w14:textId="77777777" w:rsidR="00303F3C" w:rsidRDefault="006148E9" w:rsidP="00381E2C">
            <w:pPr>
              <w:pStyle w:val="0-Tekst"/>
            </w:pPr>
            <w:r w:rsidRPr="00381E2C">
              <w:lastRenderedPageBreak/>
              <w:t xml:space="preserve">Prepoznaje, opisuje i crta pravac u koordinatnome sustavu iz njegove jednadžbe i izvodi </w:t>
            </w:r>
            <w:r w:rsidRPr="00381E2C">
              <w:lastRenderedPageBreak/>
              <w:t xml:space="preserve">jednadžbu pravca iz grafičkoga prikaza ili zadanih parametara. </w:t>
            </w:r>
          </w:p>
          <w:p w14:paraId="3477C63B" w14:textId="5578B506" w:rsidR="00303F3C" w:rsidRDefault="006148E9" w:rsidP="00381E2C">
            <w:pPr>
              <w:pStyle w:val="0-Tekst"/>
            </w:pPr>
            <w:r w:rsidRPr="00381E2C">
              <w:t xml:space="preserve">Računa </w:t>
            </w:r>
            <w:r w:rsidR="009B340F">
              <w:t xml:space="preserve">mjeru </w:t>
            </w:r>
            <w:r w:rsidR="009B340F" w:rsidRPr="00F238EB">
              <w:t>kut</w:t>
            </w:r>
            <w:r w:rsidR="009B340F">
              <w:t>a</w:t>
            </w:r>
            <w:r w:rsidR="009B340F" w:rsidRPr="00F238EB">
              <w:t xml:space="preserve"> </w:t>
            </w:r>
            <w:r w:rsidRPr="00381E2C">
              <w:t xml:space="preserve">pravca s pozitivnim dijelom apscise i povezuje ga s koeficijentom smjera. </w:t>
            </w:r>
          </w:p>
          <w:p w14:paraId="762338ED" w14:textId="286E8F2F" w:rsidR="006148E9" w:rsidRPr="00381E2C" w:rsidRDefault="006148E9" w:rsidP="00381E2C">
            <w:pPr>
              <w:pStyle w:val="0-Tekst"/>
            </w:pPr>
            <w:r w:rsidRPr="00381E2C">
              <w:t xml:space="preserve">Crta i određuje pravce paralelne s koordinatnim osima. </w:t>
            </w:r>
          </w:p>
          <w:p w14:paraId="771056A4" w14:textId="650118A6" w:rsidR="00D44E7B" w:rsidRDefault="006148E9" w:rsidP="00381E2C">
            <w:pPr>
              <w:pStyle w:val="0-Tekst"/>
            </w:pPr>
            <w:r w:rsidRPr="00381E2C">
              <w:t xml:space="preserve">Računa udaljenost točke </w:t>
            </w:r>
            <w:r w:rsidR="007A6A28">
              <w:t xml:space="preserve">od pravca i </w:t>
            </w:r>
            <w:r w:rsidR="009B340F">
              <w:t xml:space="preserve">mjeru </w:t>
            </w:r>
            <w:r w:rsidR="009B340F" w:rsidRPr="00F238EB">
              <w:t>kut</w:t>
            </w:r>
            <w:r w:rsidR="009B340F">
              <w:t>a</w:t>
            </w:r>
            <w:r w:rsidR="009B340F" w:rsidRPr="00F238EB">
              <w:t xml:space="preserve"> </w:t>
            </w:r>
            <w:r w:rsidR="007A6A28">
              <w:t xml:space="preserve">između pravaca. </w:t>
            </w:r>
          </w:p>
          <w:p w14:paraId="43FF1C6C" w14:textId="77777777" w:rsidR="00D44E7B" w:rsidRDefault="00D44E7B" w:rsidP="00381E2C">
            <w:pPr>
              <w:pStyle w:val="0-Tekst"/>
            </w:pPr>
          </w:p>
          <w:p w14:paraId="3E6E44F7" w14:textId="77777777" w:rsidR="00303F3C" w:rsidRDefault="00D44E7B" w:rsidP="00381E2C">
            <w:pPr>
              <w:pStyle w:val="0-Tekst"/>
            </w:pPr>
            <w:r>
              <w:t>Prošireni sadržaj</w:t>
            </w:r>
            <w:r w:rsidR="006148E9" w:rsidRPr="00381E2C">
              <w:t xml:space="preserve">: </w:t>
            </w:r>
          </w:p>
          <w:p w14:paraId="404BC79F" w14:textId="7D04DBB9" w:rsidR="006148E9" w:rsidRPr="00D44E7B" w:rsidRDefault="00303F3C" w:rsidP="00381E2C">
            <w:pPr>
              <w:pStyle w:val="0-Tekst"/>
              <w:rPr>
                <w:color w:val="FF0000"/>
              </w:rPr>
            </w:pPr>
            <w:r>
              <w:rPr>
                <w:color w:val="FF0000"/>
              </w:rPr>
              <w:t>Pravac regresije.</w:t>
            </w:r>
          </w:p>
          <w:p w14:paraId="3635EB6A" w14:textId="77777777" w:rsidR="006148E9" w:rsidRPr="00381E2C" w:rsidRDefault="006148E9" w:rsidP="00381E2C">
            <w:pPr>
              <w:pStyle w:val="0-Tekst"/>
            </w:pPr>
          </w:p>
          <w:p w14:paraId="4D951461" w14:textId="77777777" w:rsidR="0048782C" w:rsidRPr="00381E2C" w:rsidRDefault="006148E9" w:rsidP="00381E2C">
            <w:pPr>
              <w:pStyle w:val="0-Tekst"/>
            </w:pPr>
            <w:r w:rsidRPr="00381E2C">
              <w:t>Korelacija s Kemijom.</w:t>
            </w:r>
          </w:p>
        </w:tc>
        <w:tc>
          <w:tcPr>
            <w:tcW w:w="2363" w:type="dxa"/>
            <w:gridSpan w:val="2"/>
          </w:tcPr>
          <w:p w14:paraId="6B3BA307" w14:textId="77777777" w:rsidR="006148E9" w:rsidRPr="00381E2C" w:rsidRDefault="006148E9" w:rsidP="00381E2C">
            <w:pPr>
              <w:pStyle w:val="0-Tekst"/>
            </w:pPr>
            <w:r w:rsidRPr="00381E2C">
              <w:lastRenderedPageBreak/>
              <w:t>Grafički prikazuje pravac iz različitih oblika jednadžbe pravca.</w:t>
            </w:r>
          </w:p>
        </w:tc>
        <w:tc>
          <w:tcPr>
            <w:tcW w:w="2082" w:type="dxa"/>
          </w:tcPr>
          <w:p w14:paraId="69EA42EB" w14:textId="77777777" w:rsidR="006148E9" w:rsidRPr="00381E2C" w:rsidRDefault="006148E9" w:rsidP="00381E2C">
            <w:pPr>
              <w:pStyle w:val="0-Tekst"/>
            </w:pPr>
            <w:r w:rsidRPr="00381E2C">
              <w:t>Interpretira koeficijente u jednadžbi pravca.</w:t>
            </w:r>
          </w:p>
        </w:tc>
        <w:tc>
          <w:tcPr>
            <w:tcW w:w="2082" w:type="dxa"/>
          </w:tcPr>
          <w:p w14:paraId="5B16297B" w14:textId="77777777" w:rsidR="006148E9" w:rsidRPr="00381E2C" w:rsidRDefault="006148E9" w:rsidP="00381E2C">
            <w:pPr>
              <w:pStyle w:val="0-Tekst"/>
            </w:pPr>
            <w:r w:rsidRPr="00381E2C">
              <w:t xml:space="preserve">Udaljenost točke od pravca i kut između dvaju pravaca primjenjuje u </w:t>
            </w:r>
            <w:r w:rsidRPr="00381E2C">
              <w:lastRenderedPageBreak/>
              <w:t>geometrijskim zadatcima.</w:t>
            </w:r>
          </w:p>
          <w:p w14:paraId="7C42340A" w14:textId="77777777" w:rsidR="006148E9" w:rsidRPr="00381E2C" w:rsidRDefault="006148E9" w:rsidP="00381E2C">
            <w:pPr>
              <w:pStyle w:val="0-Tekst"/>
            </w:pPr>
          </w:p>
          <w:p w14:paraId="12D3541A" w14:textId="77777777" w:rsidR="006148E9" w:rsidRPr="00381E2C" w:rsidRDefault="006148E9" w:rsidP="00381E2C">
            <w:pPr>
              <w:pStyle w:val="0-Tekst"/>
            </w:pPr>
          </w:p>
        </w:tc>
        <w:tc>
          <w:tcPr>
            <w:tcW w:w="2083" w:type="dxa"/>
          </w:tcPr>
          <w:p w14:paraId="504E35A6" w14:textId="77777777" w:rsidR="006148E9" w:rsidRPr="00381E2C" w:rsidRDefault="006148E9" w:rsidP="00381E2C">
            <w:pPr>
              <w:pStyle w:val="0-Tekst"/>
            </w:pPr>
            <w:r w:rsidRPr="00381E2C">
              <w:lastRenderedPageBreak/>
              <w:t>Primjenjuje jednadžbu pravca u modeliranju problema.</w:t>
            </w:r>
          </w:p>
        </w:tc>
      </w:tr>
      <w:tr w:rsidR="006148E9" w:rsidRPr="00381E2C" w14:paraId="38A3FAE6" w14:textId="77777777" w:rsidTr="0048782C">
        <w:tc>
          <w:tcPr>
            <w:tcW w:w="495" w:type="dxa"/>
          </w:tcPr>
          <w:p w14:paraId="4DBDE1FF" w14:textId="1A933D11" w:rsidR="006148E9" w:rsidRPr="00381E2C" w:rsidRDefault="00D44E7B" w:rsidP="007A6A28">
            <w:pPr>
              <w:pStyle w:val="0-Ishodi"/>
            </w:pPr>
            <w:r>
              <w:t>11</w:t>
            </w:r>
            <w:r w:rsidR="006148E9" w:rsidRPr="00381E2C">
              <w:t>.</w:t>
            </w:r>
          </w:p>
        </w:tc>
        <w:tc>
          <w:tcPr>
            <w:tcW w:w="2194" w:type="dxa"/>
            <w:shd w:val="clear" w:color="auto" w:fill="B4B4FA"/>
          </w:tcPr>
          <w:p w14:paraId="0893C696" w14:textId="5B8ACF68" w:rsidR="006148E9" w:rsidRPr="00381E2C" w:rsidRDefault="00D44E7B" w:rsidP="007A6A28">
            <w:pPr>
              <w:pStyle w:val="0-Ishodi"/>
            </w:pPr>
            <w:r>
              <w:t>B. 3. 10</w:t>
            </w:r>
          </w:p>
          <w:p w14:paraId="28361EE4" w14:textId="77777777" w:rsidR="006148E9" w:rsidRPr="00381E2C" w:rsidRDefault="006148E9" w:rsidP="002D374F">
            <w:pPr>
              <w:pStyle w:val="0-Ishodi"/>
              <w:shd w:val="clear" w:color="auto" w:fill="B4FAB4"/>
            </w:pPr>
            <w:r w:rsidRPr="00381E2C">
              <w:t>C. 3. 8</w:t>
            </w:r>
          </w:p>
          <w:p w14:paraId="3F4BE5B9" w14:textId="77777777" w:rsidR="006148E9" w:rsidRPr="00381E2C" w:rsidRDefault="006148E9" w:rsidP="002D374F">
            <w:pPr>
              <w:pStyle w:val="0-Ishodi"/>
              <w:shd w:val="clear" w:color="auto" w:fill="FAFAB4"/>
            </w:pPr>
            <w:r w:rsidRPr="00381E2C">
              <w:t>D. 3. 3</w:t>
            </w:r>
          </w:p>
          <w:p w14:paraId="5DB8BC54" w14:textId="77777777" w:rsidR="006148E9" w:rsidRPr="00381E2C" w:rsidRDefault="006148E9" w:rsidP="007A6A28">
            <w:pPr>
              <w:pStyle w:val="0-Ishodi"/>
            </w:pPr>
          </w:p>
          <w:p w14:paraId="131DBF5B" w14:textId="77777777" w:rsidR="006148E9" w:rsidRPr="00381E2C" w:rsidRDefault="006148E9" w:rsidP="007A6A28">
            <w:pPr>
              <w:pStyle w:val="0-Ishodi"/>
            </w:pPr>
            <w:r w:rsidRPr="00381E2C">
              <w:t>Primjenjuje jednadžbu kružnice.</w:t>
            </w:r>
          </w:p>
        </w:tc>
        <w:tc>
          <w:tcPr>
            <w:tcW w:w="2695" w:type="dxa"/>
          </w:tcPr>
          <w:p w14:paraId="7742BB8E" w14:textId="77777777" w:rsidR="006148E9" w:rsidRPr="00381E2C" w:rsidRDefault="006148E9" w:rsidP="00381E2C">
            <w:pPr>
              <w:pStyle w:val="0-Tekst"/>
              <w:rPr>
                <w:highlight w:val="white"/>
              </w:rPr>
            </w:pPr>
            <w:r w:rsidRPr="00381E2C">
              <w:rPr>
                <w:highlight w:val="white"/>
              </w:rPr>
              <w:t xml:space="preserve">Prepoznaje jednadžbu kružnice i iz nje pronalazi duljinu polumjera i koordinate središta kružnice i obrnuto. Iz grafičkoga prikaza pronalazi jednadžbu kružnice. </w:t>
            </w:r>
          </w:p>
          <w:p w14:paraId="56222AF3" w14:textId="77777777" w:rsidR="006148E9" w:rsidRPr="00381E2C" w:rsidRDefault="006148E9" w:rsidP="00381E2C">
            <w:pPr>
              <w:pStyle w:val="0-Tekst"/>
              <w:rPr>
                <w:highlight w:val="white"/>
              </w:rPr>
            </w:pPr>
            <w:r w:rsidRPr="00381E2C">
              <w:rPr>
                <w:highlight w:val="white"/>
              </w:rPr>
              <w:t>Određuje grafički ili računski jednadžbu kružnice u posebnome položaju (dodiruje jednu ili obje koordinatne osi) ili koncentrične kružnice.</w:t>
            </w:r>
          </w:p>
          <w:p w14:paraId="77D6898F" w14:textId="77777777" w:rsidR="006148E9" w:rsidRPr="00381E2C" w:rsidRDefault="006148E9" w:rsidP="00381E2C">
            <w:pPr>
              <w:pStyle w:val="0-Tekst"/>
              <w:rPr>
                <w:highlight w:val="white"/>
              </w:rPr>
            </w:pPr>
            <w:r w:rsidRPr="00381E2C">
              <w:rPr>
                <w:highlight w:val="white"/>
              </w:rPr>
              <w:lastRenderedPageBreak/>
              <w:t xml:space="preserve">Iz općega oblika jednadžbe kružnice prelazi u kanonski oblik i obrnuto. </w:t>
            </w:r>
          </w:p>
          <w:p w14:paraId="45510766" w14:textId="02A7EBAC" w:rsidR="006148E9" w:rsidRDefault="006148E9" w:rsidP="00381E2C">
            <w:pPr>
              <w:pStyle w:val="0-Tekst"/>
            </w:pPr>
            <w:r w:rsidRPr="00381E2C">
              <w:rPr>
                <w:highlight w:val="white"/>
              </w:rPr>
              <w:t>Ispituje međusobni položaj kružni</w:t>
            </w:r>
            <w:r w:rsidR="002D095A">
              <w:rPr>
                <w:highlight w:val="white"/>
              </w:rPr>
              <w:t>ce i pravca</w:t>
            </w:r>
            <w:r w:rsidRPr="00381E2C">
              <w:rPr>
                <w:highlight w:val="white"/>
              </w:rPr>
              <w:t xml:space="preserve">. </w:t>
            </w:r>
          </w:p>
          <w:p w14:paraId="7F08DDAD" w14:textId="77777777" w:rsidR="00D44E7B" w:rsidRDefault="00D44E7B" w:rsidP="00381E2C">
            <w:pPr>
              <w:pStyle w:val="0-Tekst"/>
            </w:pPr>
          </w:p>
          <w:p w14:paraId="5095B396" w14:textId="1938E54F" w:rsidR="0048782C" w:rsidRPr="00381E2C" w:rsidRDefault="00D44E7B" w:rsidP="00381E2C">
            <w:pPr>
              <w:pStyle w:val="0-Tekst"/>
            </w:pPr>
            <w:r>
              <w:t>Prošireni sadržaj</w:t>
            </w:r>
            <w:r w:rsidRPr="00381E2C">
              <w:t>:</w:t>
            </w:r>
            <w:r>
              <w:t xml:space="preserve"> </w:t>
            </w:r>
            <w:r w:rsidRPr="00D44E7B">
              <w:rPr>
                <w:color w:val="FF0000"/>
              </w:rPr>
              <w:t>Tangenta na kružnicu.</w:t>
            </w:r>
          </w:p>
        </w:tc>
        <w:tc>
          <w:tcPr>
            <w:tcW w:w="2363" w:type="dxa"/>
            <w:gridSpan w:val="2"/>
          </w:tcPr>
          <w:p w14:paraId="1A17720A" w14:textId="77777777" w:rsidR="006148E9" w:rsidRPr="00381E2C" w:rsidRDefault="006148E9" w:rsidP="00381E2C">
            <w:pPr>
              <w:pStyle w:val="0-Tekst"/>
            </w:pPr>
            <w:r w:rsidRPr="00381E2C">
              <w:lastRenderedPageBreak/>
              <w:t>Iz jednadžbe kružnice i grafičkoga prikaza određuje elemente kružnice.</w:t>
            </w:r>
          </w:p>
        </w:tc>
        <w:tc>
          <w:tcPr>
            <w:tcW w:w="2082" w:type="dxa"/>
          </w:tcPr>
          <w:p w14:paraId="107E965E" w14:textId="77777777" w:rsidR="006148E9" w:rsidRPr="00381E2C" w:rsidRDefault="006148E9" w:rsidP="0079145F">
            <w:pPr>
              <w:pStyle w:val="0-Tekst"/>
              <w:suppressAutoHyphens/>
            </w:pPr>
            <w:r w:rsidRPr="00381E2C">
              <w:t>Iz zadanih uvjeta određuje jednadžbu kružnice.</w:t>
            </w:r>
          </w:p>
        </w:tc>
        <w:tc>
          <w:tcPr>
            <w:tcW w:w="2082" w:type="dxa"/>
          </w:tcPr>
          <w:p w14:paraId="635B587B" w14:textId="77777777" w:rsidR="006148E9" w:rsidRPr="00381E2C" w:rsidRDefault="006148E9" w:rsidP="00381E2C">
            <w:pPr>
              <w:pStyle w:val="0-Tekst"/>
            </w:pPr>
            <w:r w:rsidRPr="00381E2C">
              <w:t>Rješava geometrijske probleme koji uključuju jednadžbu kružnice.</w:t>
            </w:r>
          </w:p>
        </w:tc>
        <w:tc>
          <w:tcPr>
            <w:tcW w:w="2083" w:type="dxa"/>
          </w:tcPr>
          <w:p w14:paraId="425E59B3" w14:textId="77777777" w:rsidR="006148E9" w:rsidRPr="00381E2C" w:rsidRDefault="006148E9" w:rsidP="00381E2C">
            <w:pPr>
              <w:pStyle w:val="0-Tekst"/>
            </w:pPr>
            <w:r w:rsidRPr="00381E2C">
              <w:t>Primjenjuje kružnicu  u modeliranju problema.</w:t>
            </w:r>
          </w:p>
        </w:tc>
      </w:tr>
      <w:tr w:rsidR="006148E9" w:rsidRPr="00381E2C" w14:paraId="6F192D70" w14:textId="77777777" w:rsidTr="00381E2C">
        <w:tc>
          <w:tcPr>
            <w:tcW w:w="495" w:type="dxa"/>
          </w:tcPr>
          <w:p w14:paraId="596D586E" w14:textId="51540018" w:rsidR="006148E9" w:rsidRPr="00381E2C" w:rsidRDefault="00D44E7B" w:rsidP="007A6A28">
            <w:pPr>
              <w:pStyle w:val="0-Ishodi"/>
            </w:pPr>
            <w:r>
              <w:t>12</w:t>
            </w:r>
            <w:r w:rsidR="006148E9" w:rsidRPr="00381E2C">
              <w:t xml:space="preserve">. </w:t>
            </w:r>
          </w:p>
        </w:tc>
        <w:tc>
          <w:tcPr>
            <w:tcW w:w="2194" w:type="dxa"/>
            <w:shd w:val="clear" w:color="auto" w:fill="B4B4FA"/>
          </w:tcPr>
          <w:p w14:paraId="52E64DB9" w14:textId="19553188" w:rsidR="006148E9" w:rsidRPr="00381E2C" w:rsidRDefault="00D44E7B" w:rsidP="00C37187">
            <w:pPr>
              <w:pStyle w:val="0-Ishodi"/>
              <w:suppressAutoHyphens/>
            </w:pPr>
            <w:r>
              <w:t>B. 3. 11</w:t>
            </w:r>
          </w:p>
          <w:p w14:paraId="6840A346" w14:textId="1C5A8BCC" w:rsidR="006148E9" w:rsidRPr="00381E2C" w:rsidRDefault="00D44E7B" w:rsidP="00C37187">
            <w:pPr>
              <w:pStyle w:val="0-Ishodi"/>
              <w:suppressAutoHyphens/>
            </w:pPr>
            <w:r>
              <w:rPr>
                <w:shd w:val="clear" w:color="auto" w:fill="B4FAB4"/>
              </w:rPr>
              <w:t>C. 3. 9</w:t>
            </w:r>
          </w:p>
          <w:p w14:paraId="12C491F1" w14:textId="77777777" w:rsidR="006148E9" w:rsidRPr="00381E2C" w:rsidRDefault="006148E9" w:rsidP="00C37187">
            <w:pPr>
              <w:pStyle w:val="0-Ishodi"/>
              <w:suppressAutoHyphens/>
            </w:pPr>
          </w:p>
          <w:p w14:paraId="1A1F9867" w14:textId="77777777" w:rsidR="006148E9" w:rsidRPr="00381E2C" w:rsidRDefault="006148E9" w:rsidP="00C37187">
            <w:pPr>
              <w:pStyle w:val="0-Ishodi"/>
              <w:suppressAutoHyphens/>
            </w:pPr>
            <w:r w:rsidRPr="00381E2C">
              <w:t>Primjenjuje jednadžbe elipse, hiperbole i parabole.</w:t>
            </w:r>
          </w:p>
        </w:tc>
        <w:tc>
          <w:tcPr>
            <w:tcW w:w="2976" w:type="dxa"/>
            <w:gridSpan w:val="2"/>
          </w:tcPr>
          <w:p w14:paraId="492676B1" w14:textId="77777777" w:rsidR="006148E9" w:rsidRPr="00381E2C" w:rsidRDefault="006148E9" w:rsidP="00381E2C">
            <w:pPr>
              <w:pStyle w:val="0-Tekst"/>
            </w:pPr>
            <w:r w:rsidRPr="00381E2C">
              <w:rPr>
                <w:highlight w:val="white"/>
              </w:rPr>
              <w:t xml:space="preserve">Prepoznaje jednadžbu </w:t>
            </w:r>
            <w:r w:rsidRPr="00381E2C">
              <w:t>elipse, hiperbole i parabole</w:t>
            </w:r>
            <w:r w:rsidRPr="00381E2C">
              <w:rPr>
                <w:highlight w:val="white"/>
              </w:rPr>
              <w:t xml:space="preserve"> i iz nje pronalazi nepoznate elemente krivulje i obrnuto. Iz grafičkoga prikaza ili </w:t>
            </w:r>
            <w:r w:rsidR="009F6969" w:rsidRPr="00381E2C">
              <w:rPr>
                <w:highlight w:val="white"/>
              </w:rPr>
              <w:t xml:space="preserve">zadanih </w:t>
            </w:r>
            <w:r w:rsidR="009F6969" w:rsidRPr="00381E2C">
              <w:t>uvjeta</w:t>
            </w:r>
            <w:r w:rsidR="00C37187">
              <w:rPr>
                <w:rStyle w:val="apple-converted-space"/>
                <w:rFonts w:ascii="Calibri" w:hAnsi="Calibri" w:cs="Calibri"/>
              </w:rPr>
              <w:t xml:space="preserve"> </w:t>
            </w:r>
            <w:r w:rsidRPr="00381E2C">
              <w:rPr>
                <w:highlight w:val="white"/>
              </w:rPr>
              <w:t xml:space="preserve">pronalazi jednadžbu </w:t>
            </w:r>
            <w:r w:rsidRPr="00381E2C">
              <w:t>elipse, hiperbole i parabole</w:t>
            </w:r>
            <w:r w:rsidRPr="00381E2C">
              <w:rPr>
                <w:highlight w:val="white"/>
              </w:rPr>
              <w:t xml:space="preserve">. </w:t>
            </w:r>
          </w:p>
          <w:p w14:paraId="63A444E2" w14:textId="77777777" w:rsidR="006148E9" w:rsidRPr="00381E2C" w:rsidRDefault="006148E9" w:rsidP="00381E2C">
            <w:pPr>
              <w:pStyle w:val="0-Tekst"/>
            </w:pPr>
          </w:p>
          <w:p w14:paraId="2947254D" w14:textId="3B8BC168" w:rsidR="00C37187" w:rsidRPr="00381E2C" w:rsidRDefault="0049276F" w:rsidP="00381E2C">
            <w:pPr>
              <w:pStyle w:val="0-Tekst"/>
            </w:pPr>
            <w:r>
              <w:rPr>
                <w:highlight w:val="white"/>
              </w:rPr>
              <w:t>Prošireni sadržaj</w:t>
            </w:r>
            <w:r w:rsidR="006148E9" w:rsidRPr="00381E2C">
              <w:rPr>
                <w:highlight w:val="white"/>
              </w:rPr>
              <w:t xml:space="preserve">i: Konstrukcija elipse, hiperbole i parabole. </w:t>
            </w:r>
            <w:r w:rsidR="006148E9" w:rsidRPr="00381E2C">
              <w:t>Crtice iz povijesti: čunjosječice.</w:t>
            </w:r>
          </w:p>
        </w:tc>
        <w:tc>
          <w:tcPr>
            <w:tcW w:w="2082" w:type="dxa"/>
          </w:tcPr>
          <w:p w14:paraId="296EC48E" w14:textId="77777777" w:rsidR="006148E9" w:rsidRPr="00381E2C" w:rsidRDefault="006148E9" w:rsidP="00381E2C">
            <w:pPr>
              <w:pStyle w:val="0-Tekst"/>
            </w:pPr>
            <w:r w:rsidRPr="00381E2C">
              <w:t>Opisuje elipsu, hiperbolu i parabolu.</w:t>
            </w:r>
          </w:p>
        </w:tc>
        <w:tc>
          <w:tcPr>
            <w:tcW w:w="2082" w:type="dxa"/>
          </w:tcPr>
          <w:p w14:paraId="19773D4D" w14:textId="77777777" w:rsidR="006148E9" w:rsidRPr="00381E2C" w:rsidRDefault="006148E9" w:rsidP="00381E2C">
            <w:pPr>
              <w:pStyle w:val="0-Tekst"/>
            </w:pPr>
            <w:r w:rsidRPr="00381E2C">
              <w:t>Iz zadanih uvjeta određuje jednadžbu elipse, hiperbole, parabole.</w:t>
            </w:r>
          </w:p>
        </w:tc>
        <w:tc>
          <w:tcPr>
            <w:tcW w:w="2082" w:type="dxa"/>
          </w:tcPr>
          <w:p w14:paraId="0E7771EA" w14:textId="77777777" w:rsidR="006148E9" w:rsidRPr="00381E2C" w:rsidRDefault="006148E9" w:rsidP="00381E2C">
            <w:pPr>
              <w:pStyle w:val="0-Tekst"/>
            </w:pPr>
            <w:r w:rsidRPr="00381E2C">
              <w:t>Rješava geometrijske probleme koji uključuju jednadžbu elipse, hiperbole, parabole.</w:t>
            </w:r>
          </w:p>
        </w:tc>
        <w:tc>
          <w:tcPr>
            <w:tcW w:w="2083" w:type="dxa"/>
          </w:tcPr>
          <w:p w14:paraId="1759E7AA" w14:textId="77777777" w:rsidR="006148E9" w:rsidRPr="00381E2C" w:rsidRDefault="006148E9" w:rsidP="00381E2C">
            <w:pPr>
              <w:pStyle w:val="0-Tekst"/>
            </w:pPr>
            <w:r w:rsidRPr="00381E2C">
              <w:t>Primjenju</w:t>
            </w:r>
            <w:r w:rsidR="00C37187">
              <w:t xml:space="preserve">je elipsu, hiperbolu, parabolu </w:t>
            </w:r>
            <w:r w:rsidRPr="00381E2C">
              <w:t>u modeliranju problema.</w:t>
            </w:r>
          </w:p>
        </w:tc>
      </w:tr>
      <w:tr w:rsidR="006148E9" w:rsidRPr="00381E2C" w14:paraId="7425BAFF" w14:textId="77777777" w:rsidTr="00381E2C">
        <w:tc>
          <w:tcPr>
            <w:tcW w:w="13994" w:type="dxa"/>
            <w:gridSpan w:val="8"/>
          </w:tcPr>
          <w:p w14:paraId="33F102DF" w14:textId="27FC06D2" w:rsidR="006148E9" w:rsidRPr="00381E2C" w:rsidRDefault="00EA07AA" w:rsidP="00381E2C">
            <w:pPr>
              <w:pStyle w:val="0-Tekst"/>
            </w:pPr>
            <w:r>
              <w:t>NAPOMENA:</w:t>
            </w:r>
          </w:p>
          <w:p w14:paraId="0B6D1E07" w14:textId="44C8A31F" w:rsidR="00484EB0" w:rsidRPr="00381E2C" w:rsidRDefault="006148E9" w:rsidP="00381E2C">
            <w:pPr>
              <w:pStyle w:val="0-Tekst"/>
            </w:pPr>
            <w:r w:rsidRPr="00381E2C">
              <w:t xml:space="preserve">Primjer primjene svojstava elipse: Prvi umjetni satelit u orbiti Zemlje bio je Sputnik I. Njegova najveća udaljenost od Zemlje bila je 1080 km, a najmanja 245 km. Uz pretpostavku da je središte Zemlje fokus eliptične orbite satelita </w:t>
            </w:r>
            <w:r w:rsidR="00D402FB">
              <w:t>odredite</w:t>
            </w:r>
            <w:r w:rsidRPr="00381E2C">
              <w:t xml:space="preserve"> numerički ekscentricitet.</w:t>
            </w:r>
          </w:p>
        </w:tc>
      </w:tr>
      <w:tr w:rsidR="006148E9" w:rsidRPr="00381E2C" w14:paraId="45A28156" w14:textId="77777777" w:rsidTr="00381E2C">
        <w:tc>
          <w:tcPr>
            <w:tcW w:w="495" w:type="dxa"/>
          </w:tcPr>
          <w:p w14:paraId="6683BB46" w14:textId="1AD973DA" w:rsidR="006148E9" w:rsidRPr="00381E2C" w:rsidRDefault="00D44E7B" w:rsidP="007A6A28">
            <w:pPr>
              <w:pStyle w:val="0-Ishodi"/>
            </w:pPr>
            <w:r>
              <w:t>13</w:t>
            </w:r>
            <w:r w:rsidR="006148E9" w:rsidRPr="00381E2C">
              <w:t>.</w:t>
            </w:r>
          </w:p>
        </w:tc>
        <w:tc>
          <w:tcPr>
            <w:tcW w:w="2194" w:type="dxa"/>
            <w:shd w:val="clear" w:color="auto" w:fill="FADCB4"/>
          </w:tcPr>
          <w:p w14:paraId="66B46955" w14:textId="514C7367" w:rsidR="006148E9" w:rsidRPr="00381E2C" w:rsidRDefault="00761A62" w:rsidP="00C37187">
            <w:pPr>
              <w:pStyle w:val="0-Ishodi"/>
              <w:suppressAutoHyphens/>
            </w:pPr>
            <w:r>
              <w:t>E. 3. 1</w:t>
            </w:r>
          </w:p>
          <w:p w14:paraId="3239DA37" w14:textId="77777777" w:rsidR="006148E9" w:rsidRPr="00381E2C" w:rsidRDefault="006148E9" w:rsidP="00C37187">
            <w:pPr>
              <w:pStyle w:val="0-Ishodi"/>
              <w:suppressAutoHyphens/>
            </w:pPr>
          </w:p>
          <w:p w14:paraId="70753EE1" w14:textId="77777777" w:rsidR="006148E9" w:rsidRPr="00381E2C" w:rsidRDefault="006148E9" w:rsidP="00C37187">
            <w:pPr>
              <w:pStyle w:val="0-Ishodi"/>
              <w:suppressAutoHyphens/>
            </w:pPr>
            <w:r w:rsidRPr="00381E2C">
              <w:t>Rješava problem i bira strategiju rabeći  kombinatoriku.</w:t>
            </w:r>
          </w:p>
        </w:tc>
        <w:tc>
          <w:tcPr>
            <w:tcW w:w="2976" w:type="dxa"/>
            <w:gridSpan w:val="2"/>
          </w:tcPr>
          <w:p w14:paraId="5CFA21D7" w14:textId="77777777" w:rsidR="006148E9" w:rsidRPr="00381E2C" w:rsidRDefault="006148E9" w:rsidP="0079145F">
            <w:pPr>
              <w:pStyle w:val="0-Tekst"/>
              <w:suppressAutoHyphens/>
            </w:pPr>
            <w:r w:rsidRPr="00381E2C">
              <w:t xml:space="preserve">Prepoznaje i opisuje osnovne principe prebrojavanja, permutacije, kombinacije i varijacije. </w:t>
            </w:r>
          </w:p>
          <w:p w14:paraId="02F128B9" w14:textId="77777777" w:rsidR="006148E9" w:rsidRPr="00381E2C" w:rsidRDefault="006148E9" w:rsidP="0079145F">
            <w:pPr>
              <w:pStyle w:val="0-Tekst"/>
              <w:suppressAutoHyphens/>
            </w:pPr>
            <w:r w:rsidRPr="00381E2C">
              <w:lastRenderedPageBreak/>
              <w:t xml:space="preserve">Objašnjava, računa i daje primjer permutacija, kombinacija i varijacija. </w:t>
            </w:r>
          </w:p>
          <w:p w14:paraId="78B3FF18" w14:textId="77777777" w:rsidR="006148E9" w:rsidRPr="00381E2C" w:rsidRDefault="006148E9" w:rsidP="0079145F">
            <w:pPr>
              <w:pStyle w:val="0-Tekst"/>
              <w:suppressAutoHyphens/>
            </w:pPr>
            <w:r w:rsidRPr="00381E2C">
              <w:t xml:space="preserve">Ilustrira i rješava problem rabeći  kombinatoriku. </w:t>
            </w:r>
          </w:p>
        </w:tc>
        <w:tc>
          <w:tcPr>
            <w:tcW w:w="2082" w:type="dxa"/>
          </w:tcPr>
          <w:p w14:paraId="2C4E3D46" w14:textId="77777777" w:rsidR="006148E9" w:rsidRPr="00381E2C" w:rsidRDefault="006148E9" w:rsidP="0079145F">
            <w:pPr>
              <w:pStyle w:val="0-Tekst"/>
              <w:suppressAutoHyphens/>
            </w:pPr>
            <w:r w:rsidRPr="00381E2C">
              <w:lastRenderedPageBreak/>
              <w:t>Opisuje osnovne principe prebrojavanja na primjeru.</w:t>
            </w:r>
          </w:p>
        </w:tc>
        <w:tc>
          <w:tcPr>
            <w:tcW w:w="2082" w:type="dxa"/>
          </w:tcPr>
          <w:p w14:paraId="50917315" w14:textId="77777777" w:rsidR="006148E9" w:rsidRPr="00381E2C" w:rsidRDefault="006148E9" w:rsidP="0079145F">
            <w:pPr>
              <w:pStyle w:val="0-Tekst"/>
              <w:suppressAutoHyphens/>
            </w:pPr>
            <w:r w:rsidRPr="00381E2C">
              <w:t>Rješava probleme rabeći kombinacije i varijacije bez ponavljanja i permutacije.</w:t>
            </w:r>
          </w:p>
        </w:tc>
        <w:tc>
          <w:tcPr>
            <w:tcW w:w="2082" w:type="dxa"/>
          </w:tcPr>
          <w:p w14:paraId="76F8BF7F" w14:textId="77777777" w:rsidR="006148E9" w:rsidRPr="00381E2C" w:rsidRDefault="006148E9" w:rsidP="00381E2C">
            <w:pPr>
              <w:pStyle w:val="0-Tekst"/>
            </w:pPr>
            <w:r w:rsidRPr="00381E2C">
              <w:t xml:space="preserve">Rješava problem </w:t>
            </w:r>
            <w:r w:rsidR="009F6969" w:rsidRPr="00381E2C">
              <w:t>rabeći</w:t>
            </w:r>
            <w:r w:rsidR="00C37187">
              <w:t xml:space="preserve"> </w:t>
            </w:r>
            <w:r w:rsidRPr="00381E2C">
              <w:t>kombinacije i varijacije s ponavljanjem.</w:t>
            </w:r>
          </w:p>
        </w:tc>
        <w:tc>
          <w:tcPr>
            <w:tcW w:w="2083" w:type="dxa"/>
          </w:tcPr>
          <w:p w14:paraId="3FD7674B" w14:textId="77777777" w:rsidR="006148E9" w:rsidRPr="00381E2C" w:rsidRDefault="00C37187" w:rsidP="00381E2C">
            <w:pPr>
              <w:pStyle w:val="0-Tekst"/>
            </w:pPr>
            <w:r>
              <w:t xml:space="preserve">Bira strategiju rabeći </w:t>
            </w:r>
            <w:r w:rsidR="006148E9" w:rsidRPr="00381E2C">
              <w:t>kombinatoriku.</w:t>
            </w:r>
          </w:p>
        </w:tc>
      </w:tr>
    </w:tbl>
    <w:p w14:paraId="064898F6" w14:textId="77777777" w:rsidR="006148E9" w:rsidRDefault="006148E9" w:rsidP="006148E9"/>
    <w:p w14:paraId="2A20CB3E" w14:textId="77777777" w:rsidR="006148E9" w:rsidRDefault="006148E9" w:rsidP="008E7150"/>
    <w:p w14:paraId="4721D401" w14:textId="77777777" w:rsidR="006148E9" w:rsidRDefault="006148E9" w:rsidP="008E7150"/>
    <w:p w14:paraId="77CEF2F7" w14:textId="77777777" w:rsidR="0048782C" w:rsidRDefault="0048782C">
      <w:pPr>
        <w:rPr>
          <w:rFonts w:ascii="VladaRHSans Bld" w:eastAsiaTheme="majorEastAsia" w:hAnsi="VladaRHSans Bld" w:cstheme="majorBidi"/>
          <w:smallCaps/>
          <w:color w:val="25408F"/>
          <w:sz w:val="24"/>
          <w:szCs w:val="32"/>
        </w:rPr>
      </w:pPr>
      <w:r>
        <w:br w:type="page"/>
      </w:r>
    </w:p>
    <w:p w14:paraId="594BEE4E" w14:textId="77777777" w:rsidR="00716478" w:rsidRPr="00F32844" w:rsidRDefault="00716478" w:rsidP="00716478">
      <w:pPr>
        <w:pStyle w:val="CKR-H3"/>
        <w:rPr>
          <w:rFonts w:ascii="VladaRHSerif Lt" w:hAnsi="VladaRHSerif Lt"/>
          <w:sz w:val="36"/>
          <w:szCs w:val="36"/>
        </w:rPr>
      </w:pPr>
    </w:p>
    <w:p w14:paraId="274476F6" w14:textId="79716BA1" w:rsidR="00F32844" w:rsidRDefault="00F32844" w:rsidP="00716478">
      <w:pPr>
        <w:pStyle w:val="CKR-H3"/>
        <w:jc w:val="center"/>
        <w:rPr>
          <w:sz w:val="36"/>
          <w:szCs w:val="36"/>
        </w:rPr>
      </w:pPr>
    </w:p>
    <w:p w14:paraId="23949A7E" w14:textId="3656AD57" w:rsidR="00F32844" w:rsidRDefault="00F32844" w:rsidP="00BE3C30">
      <w:pPr>
        <w:pStyle w:val="CKR-H3"/>
        <w:rPr>
          <w:sz w:val="36"/>
          <w:szCs w:val="36"/>
        </w:rPr>
      </w:pPr>
    </w:p>
    <w:p w14:paraId="3644B447" w14:textId="3AD0A23D" w:rsidR="00F32844" w:rsidRDefault="00F32844" w:rsidP="00716478">
      <w:pPr>
        <w:pStyle w:val="CKR-H3"/>
        <w:jc w:val="center"/>
        <w:rPr>
          <w:sz w:val="40"/>
          <w:szCs w:val="40"/>
        </w:rPr>
      </w:pPr>
    </w:p>
    <w:p w14:paraId="70ECDE71" w14:textId="77777777" w:rsidR="00E05AFD" w:rsidRPr="00BF5DDE" w:rsidRDefault="00E05AFD" w:rsidP="00716478">
      <w:pPr>
        <w:pStyle w:val="CKR-H3"/>
        <w:jc w:val="center"/>
        <w:rPr>
          <w:sz w:val="40"/>
          <w:szCs w:val="40"/>
        </w:rPr>
      </w:pPr>
    </w:p>
    <w:p w14:paraId="58CCE1FA" w14:textId="1CE5E1E8" w:rsidR="00EC1125" w:rsidRPr="00BF5DDE" w:rsidRDefault="00EC1125" w:rsidP="00F32844">
      <w:pPr>
        <w:pStyle w:val="CKR-H3"/>
        <w:numPr>
          <w:ilvl w:val="0"/>
          <w:numId w:val="12"/>
        </w:numPr>
        <w:jc w:val="center"/>
        <w:rPr>
          <w:sz w:val="40"/>
          <w:szCs w:val="40"/>
        </w:rPr>
      </w:pPr>
      <w:r w:rsidRPr="00BF5DDE">
        <w:rPr>
          <w:sz w:val="40"/>
          <w:szCs w:val="40"/>
        </w:rPr>
        <w:t xml:space="preserve">razred </w:t>
      </w:r>
      <w:r w:rsidR="002D4516" w:rsidRPr="00BF5DDE">
        <w:rPr>
          <w:sz w:val="40"/>
          <w:szCs w:val="40"/>
        </w:rPr>
        <w:t xml:space="preserve">četverogodišnje </w:t>
      </w:r>
      <w:r w:rsidRPr="00BF5DDE">
        <w:rPr>
          <w:sz w:val="40"/>
          <w:szCs w:val="40"/>
        </w:rPr>
        <w:t>srednje škole (</w:t>
      </w:r>
      <w:r w:rsidR="007A6A28" w:rsidRPr="00BF5DDE">
        <w:rPr>
          <w:sz w:val="40"/>
          <w:szCs w:val="40"/>
        </w:rPr>
        <w:t>128 sati</w:t>
      </w:r>
      <w:r w:rsidRPr="00BF5DDE">
        <w:rPr>
          <w:sz w:val="40"/>
          <w:szCs w:val="40"/>
        </w:rPr>
        <w:t>)</w:t>
      </w:r>
    </w:p>
    <w:p w14:paraId="01325394" w14:textId="7360AA64" w:rsidR="00F32844" w:rsidRDefault="00F32844" w:rsidP="00F32844">
      <w:pPr>
        <w:pStyle w:val="CKR-H3"/>
        <w:jc w:val="center"/>
        <w:rPr>
          <w:sz w:val="36"/>
          <w:szCs w:val="36"/>
        </w:rPr>
      </w:pPr>
    </w:p>
    <w:p w14:paraId="5E75A79A" w14:textId="70DD5A77" w:rsidR="00F32844" w:rsidRDefault="00F32844" w:rsidP="00F32844">
      <w:pPr>
        <w:pStyle w:val="CKR-H3"/>
        <w:jc w:val="center"/>
        <w:rPr>
          <w:sz w:val="36"/>
          <w:szCs w:val="36"/>
        </w:rPr>
      </w:pPr>
    </w:p>
    <w:p w14:paraId="4BE247DA" w14:textId="77777777" w:rsidR="00BE3C30" w:rsidRDefault="00BE3C30" w:rsidP="00F32844">
      <w:pPr>
        <w:pStyle w:val="CKR-H3"/>
        <w:jc w:val="center"/>
        <w:rPr>
          <w:sz w:val="36"/>
          <w:szCs w:val="36"/>
        </w:rPr>
      </w:pPr>
    </w:p>
    <w:p w14:paraId="42EB5548" w14:textId="77777777" w:rsidR="00BE3C30" w:rsidRDefault="00BE3C30" w:rsidP="00F32844">
      <w:pPr>
        <w:pStyle w:val="CKR-H3"/>
        <w:jc w:val="center"/>
        <w:rPr>
          <w:sz w:val="36"/>
          <w:szCs w:val="36"/>
        </w:rPr>
      </w:pPr>
    </w:p>
    <w:p w14:paraId="593371E3" w14:textId="77777777" w:rsidR="00BE3C30" w:rsidRDefault="00BE3C30" w:rsidP="00F32844">
      <w:pPr>
        <w:pStyle w:val="CKR-H3"/>
        <w:jc w:val="center"/>
        <w:rPr>
          <w:sz w:val="36"/>
          <w:szCs w:val="36"/>
        </w:rPr>
      </w:pPr>
    </w:p>
    <w:p w14:paraId="6485E87B" w14:textId="0A1CDDF1" w:rsidR="00915E90" w:rsidRPr="00716478" w:rsidRDefault="00915E90" w:rsidP="00716478">
      <w:pPr>
        <w:pStyle w:val="CKR-H3"/>
        <w:jc w:val="center"/>
        <w:rPr>
          <w:sz w:val="36"/>
          <w:szCs w:val="3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5"/>
        <w:gridCol w:w="1823"/>
        <w:gridCol w:w="3206"/>
        <w:gridCol w:w="2117"/>
        <w:gridCol w:w="2118"/>
        <w:gridCol w:w="2117"/>
        <w:gridCol w:w="2118"/>
      </w:tblGrid>
      <w:tr w:rsidR="009F6969" w:rsidRPr="007A6A28" w14:paraId="4A748CB9" w14:textId="77777777" w:rsidTr="007A6A28">
        <w:trPr>
          <w:trHeight w:val="411"/>
          <w:tblHeader/>
        </w:trPr>
        <w:tc>
          <w:tcPr>
            <w:tcW w:w="13994" w:type="dxa"/>
            <w:gridSpan w:val="7"/>
            <w:shd w:val="clear" w:color="auto" w:fill="B4DCEB"/>
            <w:vAlign w:val="center"/>
          </w:tcPr>
          <w:p w14:paraId="5165D3A0" w14:textId="77777777" w:rsidR="009F6969" w:rsidRPr="007A6A28" w:rsidRDefault="009F6969" w:rsidP="002D4516">
            <w:pPr>
              <w:pStyle w:val="0-Vrh"/>
            </w:pPr>
            <w:r w:rsidRPr="007A6A28">
              <w:lastRenderedPageBreak/>
              <w:t>MATEMATIKA – NA KRAJU 4. RAZREDA ČETVEROGODIŠNJE SREDNJE ŠKOLE (</w:t>
            </w:r>
            <w:r w:rsidR="002D4516">
              <w:t>128 sati</w:t>
            </w:r>
            <w:r w:rsidRPr="007A6A28">
              <w:t>) UČENIK:</w:t>
            </w:r>
          </w:p>
        </w:tc>
      </w:tr>
      <w:tr w:rsidR="009F6969" w:rsidRPr="007A6A28" w14:paraId="728A7BE4" w14:textId="77777777" w:rsidTr="007A6A28">
        <w:trPr>
          <w:tblHeader/>
        </w:trPr>
        <w:tc>
          <w:tcPr>
            <w:tcW w:w="13994" w:type="dxa"/>
            <w:gridSpan w:val="7"/>
            <w:shd w:val="clear" w:color="auto" w:fill="C8FAFA"/>
            <w:vAlign w:val="center"/>
          </w:tcPr>
          <w:p w14:paraId="744768C0" w14:textId="1036AE66" w:rsidR="009F6969" w:rsidRPr="007A6A28" w:rsidRDefault="009F6969" w:rsidP="007A6A28">
            <w:pPr>
              <w:pStyle w:val="0-Vrh"/>
            </w:pPr>
            <w:r w:rsidRPr="007A6A28">
              <w:t xml:space="preserve">DOMENE: A – BROJEVI, B – ALGEBRA I FUNKCIJE, C – OBLIK I </w:t>
            </w:r>
            <w:r w:rsidR="00F03E5A">
              <w:t xml:space="preserve">PROSTOR, D – MJERENJE, E – </w:t>
            </w:r>
            <w:r w:rsidR="0049276F">
              <w:t>PODATCI</w:t>
            </w:r>
            <w:r w:rsidRPr="007A6A28">
              <w:t>, STATISTIKA I VJEROJATNOST</w:t>
            </w:r>
          </w:p>
        </w:tc>
      </w:tr>
      <w:tr w:rsidR="009F6969" w:rsidRPr="007A6A28" w14:paraId="00075221" w14:textId="77777777" w:rsidTr="007A6A28">
        <w:trPr>
          <w:tblHeader/>
        </w:trPr>
        <w:tc>
          <w:tcPr>
            <w:tcW w:w="495" w:type="dxa"/>
            <w:vMerge w:val="restart"/>
            <w:shd w:val="clear" w:color="auto" w:fill="D7B9EB"/>
            <w:vAlign w:val="center"/>
          </w:tcPr>
          <w:p w14:paraId="45BFDAA1" w14:textId="023BA896" w:rsidR="009F6969" w:rsidRPr="007A6A28" w:rsidRDefault="00F03E5A" w:rsidP="007A6A28">
            <w:pPr>
              <w:pStyle w:val="0-Naslov"/>
            </w:pPr>
            <w:r>
              <w:t>RB</w:t>
            </w:r>
            <w:r w:rsidR="00E05AFD">
              <w:t>.</w:t>
            </w:r>
          </w:p>
        </w:tc>
        <w:tc>
          <w:tcPr>
            <w:tcW w:w="1823" w:type="dxa"/>
            <w:vMerge w:val="restart"/>
            <w:shd w:val="clear" w:color="auto" w:fill="D7B9EB"/>
            <w:vAlign w:val="center"/>
          </w:tcPr>
          <w:p w14:paraId="6C33359E" w14:textId="77777777" w:rsidR="009F6969" w:rsidRPr="007A6A28" w:rsidRDefault="009F6969" w:rsidP="007A6A28">
            <w:pPr>
              <w:pStyle w:val="0-Naslov"/>
            </w:pPr>
            <w:r w:rsidRPr="007A6A28">
              <w:t>ISHOD</w:t>
            </w:r>
          </w:p>
        </w:tc>
        <w:tc>
          <w:tcPr>
            <w:tcW w:w="3206" w:type="dxa"/>
            <w:vMerge w:val="restart"/>
            <w:shd w:val="clear" w:color="auto" w:fill="D7B9EB"/>
            <w:vAlign w:val="center"/>
          </w:tcPr>
          <w:p w14:paraId="039CD428" w14:textId="77777777" w:rsidR="009F6969" w:rsidRPr="007A6A28" w:rsidRDefault="009F6969" w:rsidP="007A6A28">
            <w:pPr>
              <w:pStyle w:val="0-Naslov"/>
            </w:pPr>
            <w:r w:rsidRPr="007A6A28">
              <w:t>RAZRADA ISHODA</w:t>
            </w:r>
          </w:p>
        </w:tc>
        <w:tc>
          <w:tcPr>
            <w:tcW w:w="8470" w:type="dxa"/>
            <w:gridSpan w:val="4"/>
            <w:shd w:val="clear" w:color="auto" w:fill="D7B9EB"/>
            <w:vAlign w:val="center"/>
          </w:tcPr>
          <w:p w14:paraId="3283A96C" w14:textId="77777777" w:rsidR="009F6969" w:rsidRPr="007A6A28" w:rsidRDefault="009F6969" w:rsidP="007A6A28">
            <w:pPr>
              <w:pStyle w:val="0-Naslov"/>
              <w:jc w:val="center"/>
            </w:pPr>
            <w:r w:rsidRPr="007A6A28">
              <w:t>RAZINE USVOJENOSTI</w:t>
            </w:r>
          </w:p>
        </w:tc>
      </w:tr>
      <w:tr w:rsidR="009F6969" w:rsidRPr="007A6A28" w14:paraId="428AC4C1" w14:textId="77777777" w:rsidTr="007A6A28">
        <w:trPr>
          <w:tblHeader/>
        </w:trPr>
        <w:tc>
          <w:tcPr>
            <w:tcW w:w="495" w:type="dxa"/>
            <w:vMerge/>
            <w:shd w:val="clear" w:color="auto" w:fill="D7B9EB"/>
          </w:tcPr>
          <w:p w14:paraId="33E670D0" w14:textId="77777777" w:rsidR="009F6969" w:rsidRPr="007A6A28" w:rsidRDefault="009F6969" w:rsidP="007A6A28">
            <w:pPr>
              <w:pStyle w:val="0-Naslov"/>
            </w:pPr>
          </w:p>
        </w:tc>
        <w:tc>
          <w:tcPr>
            <w:tcW w:w="1823" w:type="dxa"/>
            <w:vMerge/>
            <w:shd w:val="clear" w:color="auto" w:fill="D7B9EB"/>
            <w:vAlign w:val="center"/>
          </w:tcPr>
          <w:p w14:paraId="2A82B794" w14:textId="77777777" w:rsidR="009F6969" w:rsidRPr="007A6A28" w:rsidRDefault="009F6969" w:rsidP="007A6A28">
            <w:pPr>
              <w:pStyle w:val="0-Naslov"/>
            </w:pPr>
          </w:p>
        </w:tc>
        <w:tc>
          <w:tcPr>
            <w:tcW w:w="3206" w:type="dxa"/>
            <w:vMerge/>
            <w:shd w:val="clear" w:color="auto" w:fill="D7B9EB"/>
            <w:vAlign w:val="center"/>
          </w:tcPr>
          <w:p w14:paraId="73C96BF9" w14:textId="77777777" w:rsidR="009F6969" w:rsidRPr="007A6A28" w:rsidRDefault="009F6969" w:rsidP="007A6A28">
            <w:pPr>
              <w:pStyle w:val="0-Naslov"/>
            </w:pPr>
          </w:p>
        </w:tc>
        <w:tc>
          <w:tcPr>
            <w:tcW w:w="2117" w:type="dxa"/>
            <w:shd w:val="clear" w:color="auto" w:fill="FAC8FA"/>
            <w:vAlign w:val="center"/>
          </w:tcPr>
          <w:p w14:paraId="11402D0A" w14:textId="77777777" w:rsidR="009F6969" w:rsidRPr="007A6A28" w:rsidRDefault="009F6969" w:rsidP="007A6A28">
            <w:pPr>
              <w:pStyle w:val="0-Naslov"/>
            </w:pPr>
            <w:r w:rsidRPr="007A6A28">
              <w:t>ZADOVOLJAVAJUĆA</w:t>
            </w:r>
          </w:p>
        </w:tc>
        <w:tc>
          <w:tcPr>
            <w:tcW w:w="2118" w:type="dxa"/>
            <w:shd w:val="clear" w:color="auto" w:fill="FAC8FA"/>
            <w:vAlign w:val="center"/>
          </w:tcPr>
          <w:p w14:paraId="660C9C97" w14:textId="77777777" w:rsidR="009F6969" w:rsidRPr="007A6A28" w:rsidRDefault="009F6969" w:rsidP="007A6A28">
            <w:pPr>
              <w:pStyle w:val="0-Naslov"/>
            </w:pPr>
            <w:r w:rsidRPr="007A6A28">
              <w:t>DOBRA</w:t>
            </w:r>
          </w:p>
        </w:tc>
        <w:tc>
          <w:tcPr>
            <w:tcW w:w="2117" w:type="dxa"/>
            <w:shd w:val="clear" w:color="auto" w:fill="FAC8FA"/>
            <w:vAlign w:val="center"/>
          </w:tcPr>
          <w:p w14:paraId="0CE04365" w14:textId="77777777" w:rsidR="009F6969" w:rsidRPr="007A6A28" w:rsidRDefault="009F6969" w:rsidP="007A6A28">
            <w:pPr>
              <w:pStyle w:val="0-Naslov"/>
            </w:pPr>
            <w:r w:rsidRPr="007A6A28">
              <w:t>VRLO DOBRA</w:t>
            </w:r>
          </w:p>
        </w:tc>
        <w:tc>
          <w:tcPr>
            <w:tcW w:w="2118" w:type="dxa"/>
            <w:shd w:val="clear" w:color="auto" w:fill="FAC8FA"/>
            <w:vAlign w:val="center"/>
          </w:tcPr>
          <w:p w14:paraId="12863ACF" w14:textId="77777777" w:rsidR="009F6969" w:rsidRPr="007A6A28" w:rsidRDefault="009F6969" w:rsidP="007A6A28">
            <w:pPr>
              <w:pStyle w:val="0-Naslov"/>
            </w:pPr>
            <w:r w:rsidRPr="007A6A28">
              <w:t>IZNIMNA</w:t>
            </w:r>
          </w:p>
        </w:tc>
      </w:tr>
      <w:tr w:rsidR="009F6969" w:rsidRPr="007A6A28" w14:paraId="07433337" w14:textId="77777777" w:rsidTr="007A6A28">
        <w:tc>
          <w:tcPr>
            <w:tcW w:w="495" w:type="dxa"/>
          </w:tcPr>
          <w:p w14:paraId="60AB0ABC" w14:textId="77777777" w:rsidR="009F6969" w:rsidRPr="007A6A28" w:rsidRDefault="009F6969" w:rsidP="007A6A28">
            <w:pPr>
              <w:pStyle w:val="0-Ishodi"/>
            </w:pPr>
            <w:r w:rsidRPr="007A6A28">
              <w:t>1.</w:t>
            </w:r>
          </w:p>
          <w:p w14:paraId="1CC7BA59" w14:textId="77777777" w:rsidR="009F6969" w:rsidRPr="007A6A28" w:rsidRDefault="009F6969" w:rsidP="007A6A28">
            <w:pPr>
              <w:pStyle w:val="0-Ishodi"/>
            </w:pPr>
          </w:p>
        </w:tc>
        <w:tc>
          <w:tcPr>
            <w:tcW w:w="1823" w:type="dxa"/>
            <w:shd w:val="clear" w:color="auto" w:fill="FFCDCD"/>
          </w:tcPr>
          <w:p w14:paraId="354498F6" w14:textId="77777777" w:rsidR="009F6969" w:rsidRPr="007A6A28" w:rsidRDefault="009F6969" w:rsidP="0012576E">
            <w:pPr>
              <w:pStyle w:val="0-Ishodi"/>
              <w:suppressAutoHyphens/>
            </w:pPr>
            <w:r w:rsidRPr="007A6A28">
              <w:t>A. 4. 1</w:t>
            </w:r>
          </w:p>
          <w:p w14:paraId="23ACEACA" w14:textId="77777777" w:rsidR="009F6969" w:rsidRPr="007A6A28" w:rsidRDefault="009F6969" w:rsidP="0012576E">
            <w:pPr>
              <w:pStyle w:val="0-Ishodi"/>
              <w:shd w:val="clear" w:color="auto" w:fill="B4B4FA"/>
              <w:suppressAutoHyphens/>
            </w:pPr>
            <w:r w:rsidRPr="007A6A28">
              <w:t xml:space="preserve">B. 4. 1 </w:t>
            </w:r>
          </w:p>
          <w:p w14:paraId="3BB7FD8E" w14:textId="77777777" w:rsidR="009F6969" w:rsidRPr="007A6A28" w:rsidRDefault="009F6969" w:rsidP="0012576E">
            <w:pPr>
              <w:pStyle w:val="0-Ishodi"/>
              <w:suppressAutoHyphens/>
            </w:pPr>
          </w:p>
          <w:p w14:paraId="1C8716F1" w14:textId="77777777" w:rsidR="009F6969" w:rsidRPr="007A6A28" w:rsidRDefault="009F6969" w:rsidP="0012576E">
            <w:pPr>
              <w:pStyle w:val="0-Ishodi"/>
              <w:suppressAutoHyphens/>
            </w:pPr>
            <w:r w:rsidRPr="007A6A28">
              <w:t>Dokazuje tvrdnje matematičkom indukcijom.</w:t>
            </w:r>
          </w:p>
        </w:tc>
        <w:tc>
          <w:tcPr>
            <w:tcW w:w="3206" w:type="dxa"/>
          </w:tcPr>
          <w:p w14:paraId="6798216D" w14:textId="77777777" w:rsidR="00303F3C" w:rsidRDefault="009F6969" w:rsidP="007A6A28">
            <w:pPr>
              <w:pStyle w:val="0-Tekst"/>
            </w:pPr>
            <w:r w:rsidRPr="007A6A28">
              <w:t xml:space="preserve">Razlikuje induktivni i deduktivni način zaključivanja. </w:t>
            </w:r>
          </w:p>
          <w:p w14:paraId="0587D3AD" w14:textId="663A59E9" w:rsidR="009F6969" w:rsidRPr="007A6A28" w:rsidRDefault="009F6969" w:rsidP="007A6A28">
            <w:pPr>
              <w:pStyle w:val="0-Tekst"/>
            </w:pPr>
            <w:r w:rsidRPr="007A6A28">
              <w:t>Matematičke tvrdnje (jednakosti, djeljivost)  dokazuje matematičkom indukcijom.</w:t>
            </w:r>
          </w:p>
          <w:p w14:paraId="46D04932" w14:textId="77777777" w:rsidR="009F6969" w:rsidRPr="007A6A28" w:rsidRDefault="009F6969" w:rsidP="007A6A28">
            <w:pPr>
              <w:pStyle w:val="0-Tekst"/>
            </w:pPr>
          </w:p>
          <w:p w14:paraId="3F94E997" w14:textId="77777777" w:rsidR="009F6969" w:rsidRPr="007A6A28" w:rsidRDefault="009F6969" w:rsidP="007A6A28">
            <w:pPr>
              <w:pStyle w:val="0-Tekst"/>
            </w:pPr>
            <w:r w:rsidRPr="007A6A28">
              <w:t>Korelacija s Logikom.</w:t>
            </w:r>
          </w:p>
        </w:tc>
        <w:tc>
          <w:tcPr>
            <w:tcW w:w="2117" w:type="dxa"/>
          </w:tcPr>
          <w:p w14:paraId="4ED22B4F" w14:textId="77777777" w:rsidR="009F6969" w:rsidRPr="007A6A28" w:rsidRDefault="009F6969" w:rsidP="0079145F">
            <w:pPr>
              <w:pStyle w:val="0-Tekst"/>
              <w:suppressAutoHyphens/>
            </w:pPr>
            <w:r w:rsidRPr="007A6A28">
              <w:t>Opisuje postupak matematičke indukcije.</w:t>
            </w:r>
          </w:p>
        </w:tc>
        <w:tc>
          <w:tcPr>
            <w:tcW w:w="2118" w:type="dxa"/>
          </w:tcPr>
          <w:p w14:paraId="6FD44D4A" w14:textId="77777777" w:rsidR="009F6969" w:rsidRPr="007A6A28" w:rsidRDefault="009F6969" w:rsidP="0079145F">
            <w:pPr>
              <w:pStyle w:val="0-Tekst"/>
              <w:suppressAutoHyphens/>
            </w:pPr>
            <w:r w:rsidRPr="007A6A28">
              <w:t>Nabraja korake matematičke indukcije te dokazuje jednostavne jednakosti.</w:t>
            </w:r>
          </w:p>
        </w:tc>
        <w:tc>
          <w:tcPr>
            <w:tcW w:w="2117" w:type="dxa"/>
          </w:tcPr>
          <w:p w14:paraId="3EA5F6AF" w14:textId="77777777" w:rsidR="009F6969" w:rsidRPr="007A6A28" w:rsidRDefault="009F6969" w:rsidP="0079145F">
            <w:pPr>
              <w:pStyle w:val="0-Tekst"/>
              <w:suppressAutoHyphens/>
            </w:pPr>
            <w:r w:rsidRPr="007A6A28">
              <w:t>Iskazuje princip matematičke indukcije matematičkim jezikom te dokazuje jednakosti.</w:t>
            </w:r>
          </w:p>
        </w:tc>
        <w:tc>
          <w:tcPr>
            <w:tcW w:w="2118" w:type="dxa"/>
          </w:tcPr>
          <w:p w14:paraId="7FF57980" w14:textId="77777777" w:rsidR="009F6969" w:rsidRPr="007A6A28" w:rsidRDefault="009F6969" w:rsidP="007A6A28">
            <w:pPr>
              <w:pStyle w:val="0-Tekst"/>
            </w:pPr>
            <w:r w:rsidRPr="007A6A28">
              <w:t>Dokazuje jednostavne tvrdnje o djeljivosti.</w:t>
            </w:r>
          </w:p>
        </w:tc>
      </w:tr>
      <w:tr w:rsidR="009F6969" w:rsidRPr="007A6A28" w14:paraId="6FC2147F" w14:textId="77777777" w:rsidTr="007A6A28">
        <w:tc>
          <w:tcPr>
            <w:tcW w:w="13994" w:type="dxa"/>
            <w:gridSpan w:val="7"/>
          </w:tcPr>
          <w:p w14:paraId="38108771" w14:textId="7964D4AC" w:rsidR="009F6969" w:rsidRPr="007A6A28" w:rsidRDefault="00EA07AA" w:rsidP="007A6A28">
            <w:pPr>
              <w:pStyle w:val="0-Tekst"/>
            </w:pPr>
            <w:r>
              <w:t>NAPOMENA:</w:t>
            </w:r>
          </w:p>
          <w:p w14:paraId="6D28D84F" w14:textId="4878C16A" w:rsidR="009F6969" w:rsidRPr="007A6A28" w:rsidRDefault="009F6969" w:rsidP="007A6A28">
            <w:pPr>
              <w:pStyle w:val="0-Tekst"/>
            </w:pPr>
            <w:r w:rsidRPr="007A6A28">
              <w:t xml:space="preserve">Dobra razina: </w:t>
            </w:r>
            <w:r w:rsidR="000149FD">
              <w:t>Dokažite</w:t>
            </w:r>
            <w:r w:rsidRPr="007A6A28">
              <w:t xml:space="preserve"> </w:t>
            </w:r>
            <m:oMath>
              <m:r>
                <m:rPr>
                  <m:sty m:val="p"/>
                </m:rPr>
                <w:rPr>
                  <w:rFonts w:ascii="Cambria Math" w:hAnsi="Cambria Math"/>
                </w:rPr>
                <m:t>1⋅2+2⋅3+3⋅4+...+</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 xml:space="preserve">+1) = </m:t>
              </m:r>
              <m:f>
                <m:fPr>
                  <m:ctrlPr>
                    <w:rPr>
                      <w:rFonts w:ascii="Cambria Math" w:hAnsi="Cambria Math"/>
                    </w:rPr>
                  </m:ctrlPr>
                </m:fPr>
                <m:num>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r>
                    <w:rPr>
                      <w:rFonts w:ascii="Cambria Math" w:hAnsi="Cambria Math"/>
                    </w:rPr>
                    <m:t>n</m:t>
                  </m:r>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m:t>
              </m:r>
              <m:r>
                <w:rPr>
                  <w:rFonts w:ascii="Cambria Math" w:hAnsi="Cambria Math"/>
                </w:rPr>
                <m:t>nϵN</m:t>
              </m:r>
            </m:oMath>
            <w:r w:rsidRPr="007A6A28">
              <w:t>.</w:t>
            </w:r>
          </w:p>
          <w:p w14:paraId="52FF3BDE" w14:textId="5F11D638" w:rsidR="009F6969" w:rsidRPr="007A6A28" w:rsidRDefault="009F6969" w:rsidP="007A6A28">
            <w:pPr>
              <w:pStyle w:val="0-Tekst"/>
            </w:pPr>
            <w:r w:rsidRPr="007A6A28">
              <w:t xml:space="preserve">Vrlo dobra razina: </w:t>
            </w:r>
            <w:r w:rsidR="000149FD">
              <w:t>Dokažite</w:t>
            </w:r>
            <w:r w:rsidRPr="007A6A28">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+3</m:t>
                  </m:r>
                  <m:r>
                    <w:rPr>
                      <w:rFonts w:ascii="Cambria Math" w:hAnsi="Cambria Math"/>
                    </w:rPr>
                    <m:t>n</m:t>
                  </m:r>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n</m:t>
                  </m:r>
                </m:num>
                <m:den>
                  <m:r>
                    <m:rPr>
                      <m:sty m:val="p"/>
                    </m:rPr>
                    <w:rPr>
                      <w:rFonts w:ascii="Cambria Math" w:hAnsi="Cambria Math"/>
                    </w:rPr>
                    <m:t>2(</m:t>
                  </m:r>
                  <m:r>
                    <w:rPr>
                      <w:rFonts w:ascii="Cambria Math" w:hAnsi="Cambria Math"/>
                    </w:rPr>
                    <m:t>n</m:t>
                  </m:r>
                  <m:r>
                    <m:rPr>
                      <m:sty m:val="p"/>
                    </m:rPr>
                    <w:rPr>
                      <w:rFonts w:ascii="Cambria Math" w:hAnsi="Cambria Math"/>
                    </w:rPr>
                    <m:t>+2)</m:t>
                  </m:r>
                </m:den>
              </m:f>
              <m:r>
                <m:rPr>
                  <m:sty m:val="p"/>
                </m:rPr>
                <w:rPr>
                  <w:rFonts w:ascii="Cambria Math" w:hAnsi="Cambria Math"/>
                </w:rPr>
                <m:t>, ∀</m:t>
              </m:r>
              <m:r>
                <w:rPr>
                  <w:rFonts w:ascii="Cambria Math" w:hAnsi="Cambria Math"/>
                </w:rPr>
                <m:t>nϵN</m:t>
              </m:r>
            </m:oMath>
            <w:r w:rsidRPr="007A6A28">
              <w:t>.</w:t>
            </w:r>
          </w:p>
          <w:p w14:paraId="7508DAE2" w14:textId="25A4FD4A" w:rsidR="00484EB0" w:rsidRPr="007A6A28" w:rsidRDefault="009F6969" w:rsidP="007A6A28">
            <w:pPr>
              <w:pStyle w:val="0-Tekst"/>
            </w:pPr>
            <w:r w:rsidRPr="007A6A28">
              <w:t xml:space="preserve">Iznimna razina: </w:t>
            </w:r>
            <w:r w:rsidR="000149FD">
              <w:t>Dokažite</w:t>
            </w:r>
            <w:r w:rsidRPr="007A6A28">
              <w:t xml:space="preserve"> </w:t>
            </w:r>
            <m:oMath>
              <m:r>
                <m:rPr>
                  <m:sty m:val="p"/>
                </m:rPr>
                <w:rPr>
                  <w:rFonts w:ascii="Cambria Math" w:hAnsi="Cambria Math"/>
                </w:rPr>
                <m:t>3|</m:t>
              </m:r>
              <m:sSup>
                <m:sSupPr>
                  <m:ctrlPr>
                    <w:rPr>
                      <w:rFonts w:ascii="Cambria Math" w:hAnsi="Cambria Math"/>
                    </w:rPr>
                  </m:ctrlPr>
                </m:sSupPr>
                <m:e>
                  <m:r>
                    <m:rPr>
                      <m:sty m:val="p"/>
                    </m:rPr>
                    <w:rPr>
                      <w:rFonts w:ascii="Cambria Math" w:hAnsi="Cambria Math"/>
                    </w:rPr>
                    <m:t>5</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r>
                <m:rPr>
                  <m:sty m:val="p"/>
                </m:rPr>
                <w:rPr>
                  <w:rFonts w:ascii="Cambria Math" w:hAnsi="Cambria Math"/>
                </w:rPr>
                <m:t>, ∀</m:t>
              </m:r>
              <m:r>
                <w:rPr>
                  <w:rFonts w:ascii="Cambria Math" w:hAnsi="Cambria Math"/>
                </w:rPr>
                <m:t>nϵ</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7A6A28">
              <w:t>.</w:t>
            </w:r>
          </w:p>
        </w:tc>
      </w:tr>
      <w:tr w:rsidR="009F6969" w:rsidRPr="007A6A28" w14:paraId="287A2F73" w14:textId="77777777" w:rsidTr="007A6A28">
        <w:tc>
          <w:tcPr>
            <w:tcW w:w="495" w:type="dxa"/>
          </w:tcPr>
          <w:p w14:paraId="03994AD8" w14:textId="77777777" w:rsidR="009F6969" w:rsidRPr="007A6A28" w:rsidRDefault="009F6969" w:rsidP="007A6A28">
            <w:pPr>
              <w:pStyle w:val="0-Ishodi"/>
            </w:pPr>
            <w:r w:rsidRPr="007A6A28">
              <w:t>2.</w:t>
            </w:r>
          </w:p>
        </w:tc>
        <w:tc>
          <w:tcPr>
            <w:tcW w:w="1823" w:type="dxa"/>
            <w:shd w:val="clear" w:color="auto" w:fill="FFCDCD"/>
          </w:tcPr>
          <w:p w14:paraId="2AD8F9F1" w14:textId="77777777" w:rsidR="009F6969" w:rsidRPr="007A6A28" w:rsidRDefault="009F6969" w:rsidP="0012576E">
            <w:pPr>
              <w:pStyle w:val="0-Ishodi"/>
              <w:suppressAutoHyphens/>
            </w:pPr>
            <w:r w:rsidRPr="007A6A28">
              <w:t>A. 4. 2</w:t>
            </w:r>
          </w:p>
          <w:p w14:paraId="60F9523D" w14:textId="77777777" w:rsidR="009F6969" w:rsidRPr="007A6A28" w:rsidRDefault="009F6969" w:rsidP="0012576E">
            <w:pPr>
              <w:pStyle w:val="0-Ishodi"/>
              <w:suppressAutoHyphens/>
            </w:pPr>
          </w:p>
          <w:p w14:paraId="57D4D722" w14:textId="77777777" w:rsidR="009F6969" w:rsidRPr="007A6A28" w:rsidRDefault="009F6969" w:rsidP="0012576E">
            <w:pPr>
              <w:pStyle w:val="0-Ishodi"/>
              <w:suppressAutoHyphens/>
            </w:pPr>
            <w:r w:rsidRPr="007A6A28">
              <w:t>Računa s kompleksnim brojevima.</w:t>
            </w:r>
          </w:p>
        </w:tc>
        <w:tc>
          <w:tcPr>
            <w:tcW w:w="3206" w:type="dxa"/>
          </w:tcPr>
          <w:p w14:paraId="1C85C606" w14:textId="77777777" w:rsidR="00303F3C" w:rsidRDefault="009F6969" w:rsidP="007A6A28">
            <w:pPr>
              <w:pStyle w:val="0-Tekst"/>
            </w:pPr>
            <w:r w:rsidRPr="007A6A28">
              <w:t xml:space="preserve">Uočava potrebu proširenja skupova brojeva (N, Z, Q, R) skupom kompleksnih brojeva. </w:t>
            </w:r>
            <w:r w:rsidR="007A6A28">
              <w:t xml:space="preserve"> </w:t>
            </w:r>
          </w:p>
          <w:p w14:paraId="1B4E1F8D" w14:textId="508F1782" w:rsidR="009F6969" w:rsidRPr="007A6A28" w:rsidRDefault="009F6969" w:rsidP="007A6A28">
            <w:pPr>
              <w:pStyle w:val="0-Tekst"/>
            </w:pPr>
            <w:r w:rsidRPr="007A6A28">
              <w:t>Zapisuje kompleksan broj u algebarskome i trigonometrijskome obliku. Zbraja, oduzima, množi, potencira i korjenuje kompleksne brojeve u odgovarajućem obliku, koristeći De Moivreovu formulu.</w:t>
            </w:r>
          </w:p>
        </w:tc>
        <w:tc>
          <w:tcPr>
            <w:tcW w:w="2117" w:type="dxa"/>
          </w:tcPr>
          <w:p w14:paraId="1F1D22CA" w14:textId="77777777" w:rsidR="009F6969" w:rsidRPr="007A6A28" w:rsidRDefault="009F6969" w:rsidP="007A6A28">
            <w:pPr>
              <w:pStyle w:val="0-Tekst"/>
            </w:pPr>
            <w:r w:rsidRPr="007A6A28">
              <w:t>Prikazuje kompleksan broj u algebarskome obliku, zbraja, oduzima i množi kompleksne brojeve.</w:t>
            </w:r>
          </w:p>
        </w:tc>
        <w:tc>
          <w:tcPr>
            <w:tcW w:w="2118" w:type="dxa"/>
          </w:tcPr>
          <w:p w14:paraId="3BCC6C8F" w14:textId="77777777" w:rsidR="009F6969" w:rsidRPr="007A6A28" w:rsidRDefault="009F6969" w:rsidP="007A6A28">
            <w:pPr>
              <w:pStyle w:val="0-Tekst"/>
            </w:pPr>
            <w:r w:rsidRPr="007A6A28">
              <w:t>Prikazuje kompleksan broj u trigonometrijskome obliku.</w:t>
            </w:r>
          </w:p>
        </w:tc>
        <w:tc>
          <w:tcPr>
            <w:tcW w:w="2117" w:type="dxa"/>
          </w:tcPr>
          <w:p w14:paraId="2C6D873D" w14:textId="77777777" w:rsidR="009F6969" w:rsidRPr="007A6A28" w:rsidRDefault="009F6969" w:rsidP="007A6A28">
            <w:pPr>
              <w:pStyle w:val="0-Tekst"/>
            </w:pPr>
            <w:r w:rsidRPr="007A6A28">
              <w:t>Računa s kompleksnim brojevima.</w:t>
            </w:r>
          </w:p>
        </w:tc>
        <w:tc>
          <w:tcPr>
            <w:tcW w:w="2118" w:type="dxa"/>
          </w:tcPr>
          <w:p w14:paraId="00E9E81C" w14:textId="77777777" w:rsidR="009F6969" w:rsidRPr="007A6A28" w:rsidRDefault="009F6969" w:rsidP="007A6A28">
            <w:pPr>
              <w:pStyle w:val="0-Tekst"/>
            </w:pPr>
            <w:r w:rsidRPr="007A6A28">
              <w:t>Odabire odgovarajući oblik zapisa kompleksnih brojeva pri računanju.</w:t>
            </w:r>
          </w:p>
        </w:tc>
      </w:tr>
      <w:tr w:rsidR="009F6969" w:rsidRPr="007A6A28" w14:paraId="37D4F37F" w14:textId="77777777" w:rsidTr="007A6A28">
        <w:tc>
          <w:tcPr>
            <w:tcW w:w="495" w:type="dxa"/>
          </w:tcPr>
          <w:p w14:paraId="727B07DF" w14:textId="77777777" w:rsidR="009F6969" w:rsidRPr="007A6A28" w:rsidRDefault="009F6969" w:rsidP="007A6A28">
            <w:pPr>
              <w:pStyle w:val="0-Ishodi"/>
            </w:pPr>
            <w:r w:rsidRPr="007A6A28">
              <w:t>3.</w:t>
            </w:r>
          </w:p>
        </w:tc>
        <w:tc>
          <w:tcPr>
            <w:tcW w:w="1823" w:type="dxa"/>
            <w:shd w:val="clear" w:color="auto" w:fill="FFCDCD"/>
          </w:tcPr>
          <w:p w14:paraId="74E9EB16" w14:textId="77777777" w:rsidR="009F6969" w:rsidRPr="007A6A28" w:rsidRDefault="009F6969" w:rsidP="0012576E">
            <w:pPr>
              <w:pStyle w:val="0-Ishodi"/>
              <w:suppressAutoHyphens/>
            </w:pPr>
            <w:r w:rsidRPr="007A6A28">
              <w:t>A. 4. 3</w:t>
            </w:r>
          </w:p>
          <w:p w14:paraId="4CEC90F8" w14:textId="77777777" w:rsidR="009F6969" w:rsidRPr="007A6A28" w:rsidRDefault="009F6969" w:rsidP="0012576E">
            <w:pPr>
              <w:pStyle w:val="0-Ishodi"/>
              <w:shd w:val="clear" w:color="auto" w:fill="B4FAB4"/>
              <w:suppressAutoHyphens/>
            </w:pPr>
            <w:r w:rsidRPr="007A6A28">
              <w:t>C. 4. 1</w:t>
            </w:r>
          </w:p>
          <w:p w14:paraId="2A825C2D" w14:textId="77777777" w:rsidR="009F6969" w:rsidRPr="007A6A28" w:rsidRDefault="009F6969" w:rsidP="0012576E">
            <w:pPr>
              <w:pStyle w:val="0-Ishodi"/>
              <w:suppressAutoHyphens/>
            </w:pPr>
          </w:p>
          <w:p w14:paraId="6616FB45" w14:textId="77777777" w:rsidR="009F6969" w:rsidRPr="007A6A28" w:rsidRDefault="009F6969" w:rsidP="0012576E">
            <w:pPr>
              <w:pStyle w:val="0-Ishodi"/>
              <w:suppressAutoHyphens/>
            </w:pPr>
            <w:r w:rsidRPr="007A6A28">
              <w:t xml:space="preserve">Interpretira računske operacije s kompleksnim </w:t>
            </w:r>
            <w:r w:rsidRPr="007A6A28">
              <w:lastRenderedPageBreak/>
              <w:t>brojevima u Gaussovoj ravnini.</w:t>
            </w:r>
          </w:p>
        </w:tc>
        <w:tc>
          <w:tcPr>
            <w:tcW w:w="3206" w:type="dxa"/>
          </w:tcPr>
          <w:p w14:paraId="64F53CBC" w14:textId="77777777" w:rsidR="00303F3C" w:rsidRDefault="009F6969" w:rsidP="007A6A28">
            <w:pPr>
              <w:pStyle w:val="0-Tekst"/>
            </w:pPr>
            <w:r w:rsidRPr="007A6A28">
              <w:lastRenderedPageBreak/>
              <w:t xml:space="preserve">Prikazuje kompleksan broj u Gaussovoj ravnini, određuje i prikazuje konjugirano kompleksan broj i modul kompleksnoga broja. </w:t>
            </w:r>
          </w:p>
          <w:p w14:paraId="1AB26680" w14:textId="406B06EB" w:rsidR="009F6969" w:rsidRPr="007A6A28" w:rsidRDefault="009F6969" w:rsidP="007A6A28">
            <w:pPr>
              <w:pStyle w:val="0-Tekst"/>
            </w:pPr>
            <w:r w:rsidRPr="007A6A28">
              <w:t xml:space="preserve">Rješenja jednadžbi i nejednadžbi grafički prikazuje u Gaussovoj ravnini. </w:t>
            </w:r>
          </w:p>
          <w:p w14:paraId="69B7DC12" w14:textId="77777777" w:rsidR="00303F3C" w:rsidRDefault="009F6969" w:rsidP="007A6A28">
            <w:pPr>
              <w:pStyle w:val="0-Tekst"/>
            </w:pPr>
            <w:r w:rsidRPr="007A6A28">
              <w:lastRenderedPageBreak/>
              <w:t xml:space="preserve">Interpretira geometrijsko značenje zbroja, razlike ili modula razlike dvaju kompleksnih brojeva. </w:t>
            </w:r>
          </w:p>
          <w:p w14:paraId="49130D92" w14:textId="716FD128" w:rsidR="009F6969" w:rsidRPr="007A6A28" w:rsidRDefault="009F6969" w:rsidP="007A6A28">
            <w:pPr>
              <w:pStyle w:val="0-Tekst"/>
            </w:pPr>
            <w:r w:rsidRPr="007A6A28">
              <w:t xml:space="preserve">Rješenja jednadžbe, primjerice </w:t>
            </w:r>
            <m:oMath>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=2</m:t>
              </m:r>
            </m:oMath>
            <w:r w:rsidRPr="007A6A28">
              <w:t>, prikazuje u Gaussovoj ravnini.</w:t>
            </w:r>
          </w:p>
        </w:tc>
        <w:tc>
          <w:tcPr>
            <w:tcW w:w="2117" w:type="dxa"/>
          </w:tcPr>
          <w:p w14:paraId="7AFC8868" w14:textId="77777777" w:rsidR="009F6969" w:rsidRPr="007A6A28" w:rsidRDefault="009F6969" w:rsidP="007A6A28">
            <w:pPr>
              <w:pStyle w:val="0-Tekst"/>
            </w:pPr>
            <w:r w:rsidRPr="007A6A28">
              <w:lastRenderedPageBreak/>
              <w:t>Prikazuje kompleksan broj u Gaussovoj ravnini.</w:t>
            </w:r>
          </w:p>
        </w:tc>
        <w:tc>
          <w:tcPr>
            <w:tcW w:w="2118" w:type="dxa"/>
          </w:tcPr>
          <w:p w14:paraId="4509ECFA" w14:textId="77777777" w:rsidR="009F6969" w:rsidRPr="007A6A28" w:rsidRDefault="009F6969" w:rsidP="007A6A28">
            <w:pPr>
              <w:pStyle w:val="0-Tekst"/>
            </w:pPr>
            <w:r w:rsidRPr="007A6A28">
              <w:t>Uočava povezanost modula kompleksnog broja i konjugirano kompleksnog broja s  njegovim prikazom u Gaussovoj ravnini.</w:t>
            </w:r>
          </w:p>
        </w:tc>
        <w:tc>
          <w:tcPr>
            <w:tcW w:w="2117" w:type="dxa"/>
          </w:tcPr>
          <w:p w14:paraId="28D4FB94" w14:textId="77777777" w:rsidR="009F6969" w:rsidRPr="007A6A28" w:rsidRDefault="009F6969" w:rsidP="0079145F">
            <w:pPr>
              <w:pStyle w:val="0-Tekst"/>
              <w:suppressAutoHyphens/>
            </w:pPr>
            <w:r w:rsidRPr="007A6A28">
              <w:t>Grafički rješava jednostavne jednadžbe i nejednadžbe u Gaussovoj ravnini.</w:t>
            </w:r>
          </w:p>
        </w:tc>
        <w:tc>
          <w:tcPr>
            <w:tcW w:w="2118" w:type="dxa"/>
          </w:tcPr>
          <w:p w14:paraId="0DC41E8E" w14:textId="77777777" w:rsidR="009F6969" w:rsidRPr="007A6A28" w:rsidRDefault="009F6969" w:rsidP="0079145F">
            <w:pPr>
              <w:pStyle w:val="0-Tekst"/>
              <w:suppressAutoHyphens/>
            </w:pPr>
            <w:r w:rsidRPr="007A6A28">
              <w:t>Interpretira geometrijsko značenje računskih operacija s kompleksnim brojevima u Gaussovoj ravnini.</w:t>
            </w:r>
          </w:p>
        </w:tc>
      </w:tr>
      <w:tr w:rsidR="009F6969" w:rsidRPr="007A6A28" w14:paraId="643F5167" w14:textId="77777777" w:rsidTr="007A6A28">
        <w:tc>
          <w:tcPr>
            <w:tcW w:w="13994" w:type="dxa"/>
            <w:gridSpan w:val="7"/>
          </w:tcPr>
          <w:p w14:paraId="7F8E14AB" w14:textId="2497C78C" w:rsidR="009F6969" w:rsidRPr="007A6A28" w:rsidRDefault="00EA07AA" w:rsidP="007A6A28">
            <w:pPr>
              <w:pStyle w:val="0-Tekst"/>
            </w:pPr>
            <w:r>
              <w:t>NAPOMENA:</w:t>
            </w:r>
          </w:p>
          <w:p w14:paraId="28AF32DF" w14:textId="4595C1F8" w:rsidR="00484EB0" w:rsidRPr="007A6A28" w:rsidRDefault="009F6969" w:rsidP="007A6A28">
            <w:pPr>
              <w:pStyle w:val="0-Tekst"/>
            </w:pPr>
            <w:r w:rsidRPr="007A6A28">
              <w:t xml:space="preserve">Jednostavne jednadžbe i nejednadžbe: </w:t>
            </w:r>
            <m:oMath>
              <m:r>
                <w:rPr>
                  <w:rFonts w:ascii="Cambria Math" w:hAnsi="Cambria Math"/>
                </w:rPr>
                <m:t>Re</m:t>
              </m:r>
              <m:d>
                <m:dPr>
                  <m:ctrlPr>
                    <w:rPr>
                      <w:rFonts w:ascii="Cambria Math" w:hAnsi="Cambria Math"/>
                      <w:i/>
                    </w:rPr>
                  </m:ctrlPr>
                </m:dPr>
                <m:e>
                  <m:r>
                    <w:rPr>
                      <w:rFonts w:ascii="Cambria Math" w:hAnsi="Cambria Math"/>
                    </w:rPr>
                    <m:t>z</m:t>
                  </m:r>
                </m:e>
              </m:d>
              <m:r>
                <w:rPr>
                  <w:rFonts w:ascii="Cambria Math" w:hAnsi="Cambria Math"/>
                </w:rPr>
                <m:t>=2,  Im</m:t>
              </m:r>
              <m:d>
                <m:dPr>
                  <m:ctrlPr>
                    <w:rPr>
                      <w:rFonts w:ascii="Cambria Math" w:hAnsi="Cambria Math"/>
                      <w:i/>
                    </w:rPr>
                  </m:ctrlPr>
                </m:dPr>
                <m:e>
                  <m:r>
                    <w:rPr>
                      <w:rFonts w:ascii="Cambria Math" w:hAnsi="Cambria Math"/>
                    </w:rPr>
                    <m:t>z</m:t>
                  </m:r>
                </m:e>
              </m:d>
              <m:r>
                <w:rPr>
                  <w:rFonts w:ascii="Cambria Math" w:hAnsi="Cambria Math"/>
                </w:rPr>
                <m:t xml:space="preserve">&lt;3,  </m:t>
              </m:r>
              <m:d>
                <m:dPr>
                  <m:begChr m:val="|"/>
                  <m:endChr m:val="|"/>
                  <m:ctrlPr>
                    <w:rPr>
                      <w:rFonts w:ascii="Cambria Math" w:hAnsi="Cambria Math"/>
                      <w:i/>
                    </w:rPr>
                  </m:ctrlPr>
                </m:dPr>
                <m:e>
                  <m:r>
                    <w:rPr>
                      <w:rFonts w:ascii="Cambria Math" w:hAnsi="Cambria Math"/>
                    </w:rPr>
                    <m:t>z</m:t>
                  </m:r>
                </m:e>
              </m:d>
              <m:r>
                <w:rPr>
                  <w:rFonts w:ascii="Cambria Math" w:hAnsi="Cambria Math"/>
                </w:rPr>
                <m:t xml:space="preserve">=2,  </m:t>
              </m:r>
              <m:d>
                <m:dPr>
                  <m:begChr m:val="|"/>
                  <m:endChr m:val="|"/>
                  <m:ctrlPr>
                    <w:rPr>
                      <w:rFonts w:ascii="Cambria Math" w:hAnsi="Cambria Math"/>
                      <w:i/>
                    </w:rPr>
                  </m:ctrlPr>
                </m:dPr>
                <m:e>
                  <m:r>
                    <w:rPr>
                      <w:rFonts w:ascii="Cambria Math" w:hAnsi="Cambria Math"/>
                    </w:rPr>
                    <m:t>z</m:t>
                  </m:r>
                </m:e>
              </m:d>
              <m:r>
                <w:rPr>
                  <w:rFonts w:ascii="Cambria Math" w:hAnsi="Cambria Math"/>
                </w:rPr>
                <m:t>≥3</m:t>
              </m:r>
            </m:oMath>
            <w:r w:rsidRPr="007A6A28">
              <w:t>.</w:t>
            </w:r>
          </w:p>
        </w:tc>
      </w:tr>
      <w:tr w:rsidR="009F6969" w:rsidRPr="007A6A28" w14:paraId="2A7D0CD7" w14:textId="77777777" w:rsidTr="007A6A28">
        <w:tc>
          <w:tcPr>
            <w:tcW w:w="495" w:type="dxa"/>
          </w:tcPr>
          <w:p w14:paraId="6C22C5B1" w14:textId="77777777" w:rsidR="009F6969" w:rsidRPr="007A6A28" w:rsidRDefault="009F6969" w:rsidP="007A6A28">
            <w:pPr>
              <w:pStyle w:val="0-Ishodi"/>
            </w:pPr>
            <w:r w:rsidRPr="007A6A28">
              <w:t>4.</w:t>
            </w:r>
          </w:p>
        </w:tc>
        <w:tc>
          <w:tcPr>
            <w:tcW w:w="1823" w:type="dxa"/>
            <w:shd w:val="clear" w:color="auto" w:fill="B4B4FA"/>
          </w:tcPr>
          <w:p w14:paraId="0D06F903" w14:textId="77777777" w:rsidR="009F6969" w:rsidRPr="007A6A28" w:rsidRDefault="009F6969" w:rsidP="0012576E">
            <w:pPr>
              <w:pStyle w:val="0-Ishodi"/>
              <w:suppressAutoHyphens/>
            </w:pPr>
            <w:r w:rsidRPr="007A6A28">
              <w:t>B. 4. 2</w:t>
            </w:r>
          </w:p>
          <w:p w14:paraId="5F8B962B" w14:textId="77777777" w:rsidR="009F6969" w:rsidRPr="007A6A28" w:rsidRDefault="009F6969" w:rsidP="0012576E">
            <w:pPr>
              <w:pStyle w:val="0-Ishodi"/>
              <w:suppressAutoHyphens/>
            </w:pPr>
          </w:p>
          <w:p w14:paraId="090CE4AA" w14:textId="77777777" w:rsidR="009F6969" w:rsidRPr="007A6A28" w:rsidRDefault="009F6969" w:rsidP="0012576E">
            <w:pPr>
              <w:pStyle w:val="0-Ishodi"/>
              <w:suppressAutoHyphens/>
            </w:pPr>
            <w:r w:rsidRPr="007A6A28">
              <w:t>Primjenjuje aritmetički i geometrijski niz i red.</w:t>
            </w:r>
          </w:p>
        </w:tc>
        <w:tc>
          <w:tcPr>
            <w:tcW w:w="3206" w:type="dxa"/>
          </w:tcPr>
          <w:p w14:paraId="4EACF698" w14:textId="6D267050" w:rsidR="009F6969" w:rsidRPr="007A6A28" w:rsidRDefault="009F6969" w:rsidP="007A6A28">
            <w:pPr>
              <w:pStyle w:val="0-Tekst"/>
            </w:pPr>
            <w:r w:rsidRPr="007A6A28">
              <w:t xml:space="preserve">Opisuje aritmetički i geometrijski niz i geometrijski red, zapisuje opći član niza, povezuje s aritmetičkom i geometrijskom sredinom, računa zbroj prvih n članova niza, računa zbroj geometrijskoga reda, rješava probleme iz svakodnevnoga života primjenom aritmetičkoga i geometrijskoga niza i geometrijskoga reda, </w:t>
            </w:r>
            <w:r w:rsidR="00923547">
              <w:rPr>
                <w:color w:val="FF0000"/>
              </w:rPr>
              <w:t>posebno</w:t>
            </w:r>
            <w:r w:rsidR="00923547" w:rsidRPr="00923547">
              <w:rPr>
                <w:color w:val="FF0000"/>
              </w:rPr>
              <w:t xml:space="preserve"> </w:t>
            </w:r>
            <w:r w:rsidRPr="007A6A28">
              <w:t xml:space="preserve">složeni kamatni račun. </w:t>
            </w:r>
          </w:p>
        </w:tc>
        <w:tc>
          <w:tcPr>
            <w:tcW w:w="2117" w:type="dxa"/>
          </w:tcPr>
          <w:p w14:paraId="5C7CFED5" w14:textId="77777777" w:rsidR="009F6969" w:rsidRPr="007A6A28" w:rsidRDefault="009F6969" w:rsidP="0079145F">
            <w:pPr>
              <w:pStyle w:val="0-Tekst"/>
              <w:suppressAutoHyphens/>
            </w:pPr>
            <w:r w:rsidRPr="007A6A28">
              <w:t>Nabraja svojstva aritmetičkoga i geometrijskoga niza i geometrijskoga reda te zapisuje opći član niza.</w:t>
            </w:r>
          </w:p>
        </w:tc>
        <w:tc>
          <w:tcPr>
            <w:tcW w:w="2118" w:type="dxa"/>
          </w:tcPr>
          <w:p w14:paraId="42491482" w14:textId="77777777" w:rsidR="009F6969" w:rsidRPr="007A6A28" w:rsidRDefault="009F6969" w:rsidP="007A6A28">
            <w:pPr>
              <w:pStyle w:val="0-Tekst"/>
            </w:pPr>
            <w:r w:rsidRPr="007A6A28">
              <w:t>Razlikuje aritmetički i geometrijski niz te određuje član niza zadanoga rekurzivno ili općim članom</w:t>
            </w:r>
          </w:p>
        </w:tc>
        <w:tc>
          <w:tcPr>
            <w:tcW w:w="2117" w:type="dxa"/>
          </w:tcPr>
          <w:p w14:paraId="08A4A4FC" w14:textId="77777777" w:rsidR="009F6969" w:rsidRPr="007A6A28" w:rsidRDefault="009F6969" w:rsidP="0079145F">
            <w:pPr>
              <w:pStyle w:val="0-Tekst"/>
              <w:suppressAutoHyphens/>
            </w:pPr>
            <w:r w:rsidRPr="007A6A28">
              <w:t>Određuje opći član i zbroj prvih n članova aritmetičkoga i geometrijskoga niza i zbroj beskonačnoga geometrijskoga reda.</w:t>
            </w:r>
          </w:p>
        </w:tc>
        <w:tc>
          <w:tcPr>
            <w:tcW w:w="2118" w:type="dxa"/>
          </w:tcPr>
          <w:p w14:paraId="2F59FE49" w14:textId="77777777" w:rsidR="009F6969" w:rsidRPr="007A6A28" w:rsidRDefault="009F6969" w:rsidP="0079145F">
            <w:pPr>
              <w:pStyle w:val="0-Tekst"/>
              <w:suppressAutoHyphens/>
            </w:pPr>
            <w:r w:rsidRPr="007A6A28">
              <w:t>Primjenjuje svojstva aritmetičkoga i geometrijskoga niza i geometrijskoga reda u rješavanju problema iz matematike i svakodnevnoga života.</w:t>
            </w:r>
          </w:p>
        </w:tc>
      </w:tr>
      <w:tr w:rsidR="009F6969" w:rsidRPr="007A6A28" w14:paraId="105E2992" w14:textId="77777777" w:rsidTr="007A6A28">
        <w:tc>
          <w:tcPr>
            <w:tcW w:w="13994" w:type="dxa"/>
            <w:gridSpan w:val="7"/>
          </w:tcPr>
          <w:p w14:paraId="1A62512D" w14:textId="3CC695CC" w:rsidR="009F6969" w:rsidRPr="007A6A28" w:rsidRDefault="00EA07AA" w:rsidP="007A6A28">
            <w:pPr>
              <w:pStyle w:val="0-Tekst"/>
            </w:pPr>
            <w:r>
              <w:t>NAPOMENA:</w:t>
            </w:r>
          </w:p>
          <w:p w14:paraId="1037B3DF" w14:textId="268985AD" w:rsidR="009F6969" w:rsidRPr="007A6A28" w:rsidRDefault="009F6969" w:rsidP="007A6A28">
            <w:pPr>
              <w:pStyle w:val="0-Tekst"/>
            </w:pPr>
            <w:r w:rsidRPr="007A6A28">
              <w:t>Primjer zadatka složenoga kamatnog računa:</w:t>
            </w:r>
            <w:r w:rsidR="00857BA6">
              <w:t xml:space="preserve"> </w:t>
            </w:r>
            <w:r w:rsidRPr="007A6A28">
              <w:t>Jedna je obitelj odlučila štedjeti u banci koja nudi 3.5 % godišnjih kamata. Dogovorili su se da će na početku svake godine na račun stavljati 4000 kn i da ušteđevinu neće podizati.</w:t>
            </w:r>
          </w:p>
          <w:p w14:paraId="43FC2377" w14:textId="77777777" w:rsidR="009F6969" w:rsidRPr="007A6A28" w:rsidRDefault="009F6969" w:rsidP="007A6A28">
            <w:pPr>
              <w:pStyle w:val="0-Tekst"/>
            </w:pPr>
            <w:r w:rsidRPr="007A6A28">
              <w:t>Koliko će iznositi njihova ušteđevina nakon 10 godina?</w:t>
            </w:r>
          </w:p>
          <w:p w14:paraId="265119F9" w14:textId="1D3F28E1" w:rsidR="00484EB0" w:rsidRPr="007A6A28" w:rsidRDefault="009F6969" w:rsidP="007A6A28">
            <w:pPr>
              <w:pStyle w:val="0-Tekst"/>
            </w:pPr>
            <w:r w:rsidRPr="007A6A28">
              <w:t>Koliko bi vremena trebali štedjeti ako žele uštedjeti 100000 kn?</w:t>
            </w:r>
          </w:p>
        </w:tc>
      </w:tr>
      <w:tr w:rsidR="009F6969" w:rsidRPr="007A6A28" w14:paraId="67526AFD" w14:textId="77777777" w:rsidTr="007A6A28">
        <w:tc>
          <w:tcPr>
            <w:tcW w:w="495" w:type="dxa"/>
          </w:tcPr>
          <w:p w14:paraId="076D7DCA" w14:textId="56C9BAB5" w:rsidR="009F6969" w:rsidRPr="007A6A28" w:rsidRDefault="00F32844" w:rsidP="007A6A28">
            <w:pPr>
              <w:pStyle w:val="0-Tekst"/>
            </w:pPr>
            <w:r>
              <w:t>5.</w:t>
            </w:r>
          </w:p>
        </w:tc>
        <w:tc>
          <w:tcPr>
            <w:tcW w:w="1823" w:type="dxa"/>
            <w:shd w:val="clear" w:color="auto" w:fill="B4B4FA"/>
          </w:tcPr>
          <w:p w14:paraId="0E7F6742" w14:textId="77777777" w:rsidR="009F6969" w:rsidRPr="007A6A28" w:rsidRDefault="009F6969" w:rsidP="007A6A28">
            <w:pPr>
              <w:pStyle w:val="0-Tekst"/>
            </w:pPr>
            <w:r w:rsidRPr="007A6A28">
              <w:t>B. 4. 3</w:t>
            </w:r>
          </w:p>
          <w:p w14:paraId="48A8FD48" w14:textId="77777777" w:rsidR="009F6969" w:rsidRPr="007A6A28" w:rsidRDefault="009F6969" w:rsidP="007A6A28">
            <w:pPr>
              <w:pStyle w:val="0-Tekst"/>
            </w:pPr>
          </w:p>
          <w:p w14:paraId="160996BD" w14:textId="77777777" w:rsidR="009F6969" w:rsidRPr="007A6A28" w:rsidRDefault="009F6969" w:rsidP="007A6A28">
            <w:pPr>
              <w:pStyle w:val="0-Tekst"/>
            </w:pPr>
            <w:r w:rsidRPr="007560D5">
              <w:rPr>
                <w:rFonts w:eastAsia="Times New Roman" w:cs="Segoe UI Light"/>
                <w:smallCaps/>
                <w:szCs w:val="20"/>
              </w:rPr>
              <w:t>Računa limes niza.</w:t>
            </w:r>
          </w:p>
        </w:tc>
        <w:tc>
          <w:tcPr>
            <w:tcW w:w="3206" w:type="dxa"/>
          </w:tcPr>
          <w:p w14:paraId="08E89380" w14:textId="77777777" w:rsidR="009F6969" w:rsidRPr="007A6A28" w:rsidRDefault="009F6969" w:rsidP="007A6A28">
            <w:pPr>
              <w:pStyle w:val="0-Tekst"/>
            </w:pPr>
            <w:r w:rsidRPr="007A6A28">
              <w:t>Opisuje pojam limesa, uočava rast ili pad članova niza i postojanje granice, tj. konvergentnost ili divergentnost.</w:t>
            </w:r>
          </w:p>
          <w:p w14:paraId="5D6F49E0" w14:textId="77777777" w:rsidR="009F6969" w:rsidRPr="007A6A28" w:rsidRDefault="009F6969" w:rsidP="007A6A28">
            <w:pPr>
              <w:pStyle w:val="0-Tekst"/>
            </w:pPr>
          </w:p>
          <w:p w14:paraId="1171EEF2" w14:textId="6FE40AAE" w:rsidR="009F6969" w:rsidRPr="007A6A28" w:rsidRDefault="0049276F" w:rsidP="007A6A28">
            <w:pPr>
              <w:pStyle w:val="0-Tekst"/>
            </w:pPr>
            <w:r>
              <w:t>Prošireni sadržaj</w:t>
            </w:r>
            <w:r w:rsidR="009F6969" w:rsidRPr="007A6A28">
              <w:t xml:space="preserve">: </w:t>
            </w:r>
          </w:p>
          <w:p w14:paraId="5AE861D9" w14:textId="77777777" w:rsidR="009F6969" w:rsidRPr="007A6A28" w:rsidRDefault="009F6969" w:rsidP="007A6A28">
            <w:pPr>
              <w:pStyle w:val="0-Tekst"/>
            </w:pPr>
            <w:r w:rsidRPr="007A6A28">
              <w:lastRenderedPageBreak/>
              <w:t>Neprekidno ukamaćivanje.</w:t>
            </w:r>
          </w:p>
        </w:tc>
        <w:tc>
          <w:tcPr>
            <w:tcW w:w="2117" w:type="dxa"/>
          </w:tcPr>
          <w:p w14:paraId="1FFEBAEB" w14:textId="77777777" w:rsidR="009F6969" w:rsidRPr="007A6A28" w:rsidRDefault="009F6969" w:rsidP="007A6A28">
            <w:pPr>
              <w:pStyle w:val="0-Tekst"/>
            </w:pPr>
            <w:r w:rsidRPr="007A6A28">
              <w:lastRenderedPageBreak/>
              <w:t>Opisuje pojam limesa niza.</w:t>
            </w:r>
          </w:p>
        </w:tc>
        <w:tc>
          <w:tcPr>
            <w:tcW w:w="2118" w:type="dxa"/>
          </w:tcPr>
          <w:p w14:paraId="0A55913B" w14:textId="77777777" w:rsidR="009F6969" w:rsidRPr="007A6A28" w:rsidRDefault="009F6969" w:rsidP="0079145F">
            <w:pPr>
              <w:pStyle w:val="0-Tekst"/>
              <w:suppressAutoHyphens/>
            </w:pPr>
            <w:r w:rsidRPr="007A6A28">
              <w:t>Opisuje pojam monotonosti i omeđenosti niza.</w:t>
            </w:r>
          </w:p>
        </w:tc>
        <w:tc>
          <w:tcPr>
            <w:tcW w:w="2117" w:type="dxa"/>
          </w:tcPr>
          <w:p w14:paraId="0FB13F55" w14:textId="77777777" w:rsidR="009F6969" w:rsidRPr="007A6A28" w:rsidRDefault="009F6969" w:rsidP="007A6A28">
            <w:pPr>
              <w:pStyle w:val="0-Tekst"/>
            </w:pPr>
            <w:r w:rsidRPr="007A6A28">
              <w:t>Pojam monotonosti i omeđenosti niza povezuje s konvergencijom niza.</w:t>
            </w:r>
          </w:p>
        </w:tc>
        <w:tc>
          <w:tcPr>
            <w:tcW w:w="2118" w:type="dxa"/>
          </w:tcPr>
          <w:p w14:paraId="1DD74A84" w14:textId="77777777" w:rsidR="009F6969" w:rsidRPr="007A6A28" w:rsidRDefault="009F6969" w:rsidP="0079145F">
            <w:pPr>
              <w:pStyle w:val="0-Tekst"/>
              <w:suppressAutoHyphens/>
            </w:pPr>
            <w:r w:rsidRPr="007A6A28">
              <w:t>Računa limes jednostavnoga niza zadanoga općim članom.</w:t>
            </w:r>
          </w:p>
        </w:tc>
      </w:tr>
      <w:tr w:rsidR="009F6969" w:rsidRPr="007A6A28" w14:paraId="204A89E9" w14:textId="77777777" w:rsidTr="007A6A28">
        <w:tc>
          <w:tcPr>
            <w:tcW w:w="13994" w:type="dxa"/>
            <w:gridSpan w:val="7"/>
          </w:tcPr>
          <w:p w14:paraId="5FDF5F39" w14:textId="690A6BDD" w:rsidR="009F6969" w:rsidRPr="007A6A28" w:rsidRDefault="00EA07AA" w:rsidP="007A6A28">
            <w:pPr>
              <w:pStyle w:val="0-Tekst"/>
            </w:pPr>
            <w:r>
              <w:t>NAPOMENA:</w:t>
            </w:r>
          </w:p>
          <w:p w14:paraId="1754FC74" w14:textId="77777777" w:rsidR="009F6969" w:rsidRPr="007A6A28" w:rsidRDefault="009F6969" w:rsidP="007A6A28">
            <w:pPr>
              <w:pStyle w:val="0-Tekst"/>
            </w:pPr>
            <w:r w:rsidRPr="007A6A28">
              <w:t xml:space="preserve">Ispisivanjem članova niza i smještanjem na brojevni pravac (po mogućnosti koristeći se programom </w:t>
            </w:r>
            <w:r w:rsidR="008B3A25">
              <w:t>dinamične geometrije</w:t>
            </w:r>
            <w:r w:rsidRPr="007A6A28">
              <w:t>) uočavati postojanje limesa niza tako što su nakon nekoga člana svi članovi unutar intervala, a konačno mnogo ih je izvan.</w:t>
            </w:r>
          </w:p>
          <w:p w14:paraId="02A21D4B" w14:textId="17FFBC84" w:rsidR="007A6A28" w:rsidRPr="007A6A28" w:rsidRDefault="009F6969" w:rsidP="007A6A28">
            <w:pPr>
              <w:pStyle w:val="0-Tekst"/>
            </w:pPr>
            <w:r w:rsidRPr="007A6A28">
              <w:t xml:space="preserve">Jednostavni niz: </w:t>
            </w:r>
            <m:oMath>
              <m:r>
                <m:rPr>
                  <m:sty m:val="p"/>
                </m:rPr>
                <w:rPr>
                  <w:rFonts w:ascii="Cambria Math" w:hAnsi="Cambria Math"/>
                  <w:sz w:val="18"/>
                </w:rPr>
                <m:t xml:space="preserve"> </m:t>
              </m:r>
              <m:f>
                <m:fPr>
                  <m:ctrlPr>
                    <w:rPr>
                      <w:rFonts w:ascii="Cambria Math" w:hAnsi="Cambria Math"/>
                      <w:i/>
                      <w:sz w:val="18"/>
                    </w:rPr>
                  </m:ctrlPr>
                </m:fPr>
                <m:num>
                  <m:r>
                    <w:rPr>
                      <w:rFonts w:ascii="Cambria Math" w:hAnsi="Cambria Math"/>
                      <w:sz w:val="18"/>
                    </w:rPr>
                    <m:t>1</m:t>
                  </m:r>
                </m:num>
                <m:den>
                  <m:r>
                    <w:rPr>
                      <w:rFonts w:ascii="Cambria Math" w:hAnsi="Cambria Math"/>
                      <w:sz w:val="18"/>
                    </w:rPr>
                    <m:t>n</m:t>
                  </m:r>
                </m:den>
              </m:f>
              <m:r>
                <w:rPr>
                  <w:rFonts w:ascii="Cambria Math" w:hAnsi="Cambria Math"/>
                  <w:sz w:val="18"/>
                </w:rPr>
                <m:t xml:space="preserve">,  </m:t>
              </m:r>
              <m:f>
                <m:fPr>
                  <m:ctrlPr>
                    <w:rPr>
                      <w:rFonts w:ascii="Cambria Math" w:hAnsi="Cambria Math"/>
                      <w:i/>
                      <w:sz w:val="18"/>
                    </w:rPr>
                  </m:ctrlPr>
                </m:fPr>
                <m:num>
                  <m:r>
                    <w:rPr>
                      <w:rFonts w:ascii="Cambria Math" w:hAnsi="Cambria Math"/>
                      <w:sz w:val="18"/>
                    </w:rPr>
                    <m:t>1</m:t>
                  </m:r>
                </m:num>
                <m:den>
                  <m:r>
                    <w:rPr>
                      <w:rFonts w:ascii="Cambria Math" w:hAnsi="Cambria Math"/>
                      <w:sz w:val="18"/>
                    </w:rPr>
                    <m:t>2n</m:t>
                  </m:r>
                </m:den>
              </m:f>
              <m:r>
                <w:rPr>
                  <w:rFonts w:ascii="Cambria Math" w:hAnsi="Cambria Math"/>
                  <w:sz w:val="18"/>
                </w:rPr>
                <m:t xml:space="preserve">,  </m:t>
              </m:r>
              <m:f>
                <m:fPr>
                  <m:ctrlPr>
                    <w:rPr>
                      <w:rFonts w:ascii="Cambria Math" w:hAnsi="Cambria Math"/>
                      <w:i/>
                      <w:sz w:val="18"/>
                    </w:rPr>
                  </m:ctrlPr>
                </m:fPr>
                <m:num>
                  <m:r>
                    <w:rPr>
                      <w:rFonts w:ascii="Cambria Math" w:hAnsi="Cambria Math"/>
                      <w:sz w:val="18"/>
                    </w:rPr>
                    <m:t>1</m:t>
                  </m:r>
                </m:num>
                <m:den>
                  <m:r>
                    <w:rPr>
                      <w:rFonts w:ascii="Cambria Math" w:hAnsi="Cambria Math"/>
                      <w:sz w:val="18"/>
                    </w:rPr>
                    <m:t>5n+3</m:t>
                  </m:r>
                </m:den>
              </m:f>
              <m:r>
                <w:rPr>
                  <w:rFonts w:ascii="Cambria Math" w:hAnsi="Cambria Math"/>
                  <w:sz w:val="18"/>
                </w:rPr>
                <m:t xml:space="preserve">,  </m:t>
              </m:r>
              <m:f>
                <m:fPr>
                  <m:ctrlPr>
                    <w:rPr>
                      <w:rFonts w:ascii="Cambria Math" w:hAnsi="Cambria Math"/>
                      <w:i/>
                      <w:sz w:val="18"/>
                    </w:rPr>
                  </m:ctrlPr>
                </m:fPr>
                <m:num>
                  <m:r>
                    <w:rPr>
                      <w:rFonts w:ascii="Cambria Math" w:hAnsi="Cambria Math"/>
                      <w:sz w:val="18"/>
                    </w:rPr>
                    <m:t>1</m:t>
                  </m:r>
                </m:num>
                <m:den>
                  <m:sSup>
                    <m:sSupPr>
                      <m:ctrlPr>
                        <w:rPr>
                          <w:rFonts w:ascii="Cambria Math" w:hAnsi="Cambria Math"/>
                          <w:i/>
                          <w:sz w:val="18"/>
                        </w:rPr>
                      </m:ctrlPr>
                    </m:sSupPr>
                    <m:e>
                      <m:r>
                        <w:rPr>
                          <w:rFonts w:ascii="Cambria Math" w:hAnsi="Cambria Math"/>
                          <w:sz w:val="18"/>
                        </w:rPr>
                        <m:t>n</m:t>
                      </m:r>
                    </m:e>
                    <m:sup>
                      <m:r>
                        <w:rPr>
                          <w:rFonts w:ascii="Cambria Math" w:hAnsi="Cambria Math"/>
                          <w:sz w:val="18"/>
                        </w:rPr>
                        <m:t>2</m:t>
                      </m:r>
                    </m:sup>
                  </m:sSup>
                </m:den>
              </m:f>
            </m:oMath>
            <w:r w:rsidRPr="007A6A28">
              <w:t>.</w:t>
            </w:r>
          </w:p>
        </w:tc>
      </w:tr>
      <w:tr w:rsidR="009F6969" w:rsidRPr="007A6A28" w14:paraId="3402C8C0" w14:textId="77777777" w:rsidTr="007A6A28">
        <w:tc>
          <w:tcPr>
            <w:tcW w:w="495" w:type="dxa"/>
          </w:tcPr>
          <w:p w14:paraId="669963F2" w14:textId="77777777" w:rsidR="009F6969" w:rsidRPr="007A6A28" w:rsidRDefault="009F6969" w:rsidP="007A6A28">
            <w:pPr>
              <w:pStyle w:val="0-Ishodi"/>
            </w:pPr>
            <w:r w:rsidRPr="007A6A28">
              <w:t>6.</w:t>
            </w:r>
          </w:p>
        </w:tc>
        <w:tc>
          <w:tcPr>
            <w:tcW w:w="1823" w:type="dxa"/>
            <w:shd w:val="clear" w:color="auto" w:fill="B4B4FA"/>
          </w:tcPr>
          <w:p w14:paraId="259C2384" w14:textId="77777777" w:rsidR="009F6969" w:rsidRPr="007A6A28" w:rsidRDefault="009F6969" w:rsidP="0012576E">
            <w:pPr>
              <w:pStyle w:val="0-Ishodi"/>
              <w:suppressAutoHyphens/>
            </w:pPr>
            <w:r w:rsidRPr="007A6A28">
              <w:t>B. 4. 4</w:t>
            </w:r>
          </w:p>
          <w:p w14:paraId="720B484E" w14:textId="77777777" w:rsidR="009F6969" w:rsidRPr="007A6A28" w:rsidRDefault="009F6969" w:rsidP="0012576E">
            <w:pPr>
              <w:pStyle w:val="0-Ishodi"/>
              <w:suppressAutoHyphens/>
            </w:pPr>
          </w:p>
          <w:p w14:paraId="35E1D1DF" w14:textId="77777777" w:rsidR="009F6969" w:rsidRPr="007A6A28" w:rsidRDefault="009F6969" w:rsidP="0012576E">
            <w:pPr>
              <w:pStyle w:val="0-Ishodi"/>
              <w:suppressAutoHyphens/>
            </w:pPr>
            <w:r w:rsidRPr="007A6A28">
              <w:t>Analizira svojstva funkcija.</w:t>
            </w:r>
          </w:p>
        </w:tc>
        <w:tc>
          <w:tcPr>
            <w:tcW w:w="3206" w:type="dxa"/>
          </w:tcPr>
          <w:p w14:paraId="333D2377" w14:textId="194EFD60" w:rsidR="009F6969" w:rsidRPr="007A6A28" w:rsidRDefault="009F6969" w:rsidP="007A6A28">
            <w:pPr>
              <w:pStyle w:val="0-Tekst"/>
            </w:pPr>
            <w:r w:rsidRPr="007A6A28">
              <w:t>Nabraja elementarne funkcije i navodi njihova svojstva (domenu, kodomenu, sliku, rast/ pad, parnost/neparnost, periodičnost,  monotonost i ograničenost</w:t>
            </w:r>
            <w:r w:rsidR="003723DA">
              <w:t>)</w:t>
            </w:r>
            <w:r w:rsidRPr="007A6A28">
              <w:t xml:space="preserve"> funkcije, asimptote. </w:t>
            </w:r>
          </w:p>
          <w:p w14:paraId="4B8662B3" w14:textId="77777777" w:rsidR="009F6969" w:rsidRPr="007A6A28" w:rsidRDefault="009F6969" w:rsidP="007A6A28">
            <w:pPr>
              <w:pStyle w:val="0-Tekst"/>
            </w:pPr>
            <w:r w:rsidRPr="007A6A28">
              <w:t>Povezuje graf funkcije i svojstva i objašnjava na grafu proizvoljne funkcije zadane različitim zapisima.</w:t>
            </w:r>
          </w:p>
        </w:tc>
        <w:tc>
          <w:tcPr>
            <w:tcW w:w="2117" w:type="dxa"/>
          </w:tcPr>
          <w:p w14:paraId="7D853807" w14:textId="77777777" w:rsidR="009F6969" w:rsidRPr="007A6A28" w:rsidRDefault="009F6969" w:rsidP="007A6A28">
            <w:pPr>
              <w:pStyle w:val="0-Tekst"/>
            </w:pPr>
            <w:r w:rsidRPr="007A6A28">
              <w:t>Navodi svojstva funkcija i primjer elementarne funkcije s određenim svojstvima.</w:t>
            </w:r>
          </w:p>
        </w:tc>
        <w:tc>
          <w:tcPr>
            <w:tcW w:w="2118" w:type="dxa"/>
          </w:tcPr>
          <w:p w14:paraId="7AC35DEC" w14:textId="77777777" w:rsidR="009F6969" w:rsidRPr="007A6A28" w:rsidRDefault="009F6969" w:rsidP="007A6A28">
            <w:pPr>
              <w:pStyle w:val="0-Tekst"/>
            </w:pPr>
            <w:r w:rsidRPr="007A6A28">
              <w:t>Određuje svojstva funkcije zadane pravilom pridruživanja ili grafom.</w:t>
            </w:r>
          </w:p>
        </w:tc>
        <w:tc>
          <w:tcPr>
            <w:tcW w:w="2117" w:type="dxa"/>
          </w:tcPr>
          <w:p w14:paraId="33F730D4" w14:textId="77777777" w:rsidR="009F6969" w:rsidRPr="007A6A28" w:rsidRDefault="009F6969" w:rsidP="007A6A28">
            <w:pPr>
              <w:pStyle w:val="0-Tekst"/>
            </w:pPr>
            <w:r w:rsidRPr="007A6A28">
              <w:t>Skicira i razlikuje funkcije po svojstvima.</w:t>
            </w:r>
          </w:p>
        </w:tc>
        <w:tc>
          <w:tcPr>
            <w:tcW w:w="2118" w:type="dxa"/>
          </w:tcPr>
          <w:p w14:paraId="2D1905DD" w14:textId="77777777" w:rsidR="009F6969" w:rsidRPr="007A6A28" w:rsidRDefault="009F6969" w:rsidP="007A6A28">
            <w:pPr>
              <w:pStyle w:val="0-Tekst"/>
            </w:pPr>
            <w:r w:rsidRPr="007A6A28">
              <w:t>Analizira svojstva funkcija zadanih pravilom pridruživanja ili grafom.</w:t>
            </w:r>
          </w:p>
        </w:tc>
      </w:tr>
      <w:tr w:rsidR="009F6969" w:rsidRPr="007A6A28" w14:paraId="54296E63" w14:textId="77777777" w:rsidTr="007A6A28">
        <w:tc>
          <w:tcPr>
            <w:tcW w:w="495" w:type="dxa"/>
          </w:tcPr>
          <w:p w14:paraId="69DC42F1" w14:textId="77777777" w:rsidR="009F6969" w:rsidRPr="007A6A28" w:rsidRDefault="009F6969" w:rsidP="007A6A28">
            <w:pPr>
              <w:pStyle w:val="0-Ishodi"/>
            </w:pPr>
            <w:r w:rsidRPr="007A6A28">
              <w:t>7.</w:t>
            </w:r>
          </w:p>
        </w:tc>
        <w:tc>
          <w:tcPr>
            <w:tcW w:w="1823" w:type="dxa"/>
            <w:shd w:val="clear" w:color="auto" w:fill="B4B4FA"/>
          </w:tcPr>
          <w:p w14:paraId="4201058C" w14:textId="77777777" w:rsidR="009F6969" w:rsidRPr="007A6A28" w:rsidRDefault="009F6969" w:rsidP="007A6A28">
            <w:pPr>
              <w:pStyle w:val="0-Ishodi"/>
            </w:pPr>
            <w:r w:rsidRPr="007A6A28">
              <w:t>B. 4. 5</w:t>
            </w:r>
          </w:p>
          <w:p w14:paraId="3C3E9836" w14:textId="77777777" w:rsidR="009F6969" w:rsidRPr="007A6A28" w:rsidRDefault="009F6969" w:rsidP="007A6A28">
            <w:pPr>
              <w:pStyle w:val="0-Ishodi"/>
            </w:pPr>
          </w:p>
          <w:p w14:paraId="48622CFA" w14:textId="77777777" w:rsidR="009F6969" w:rsidRPr="007A6A28" w:rsidRDefault="009F6969" w:rsidP="007A6A28">
            <w:pPr>
              <w:pStyle w:val="0-Ishodi"/>
            </w:pPr>
            <w:r w:rsidRPr="007A6A28">
              <w:t>Tumači značenje limesa funkcije u točki.</w:t>
            </w:r>
          </w:p>
        </w:tc>
        <w:tc>
          <w:tcPr>
            <w:tcW w:w="3206" w:type="dxa"/>
          </w:tcPr>
          <w:p w14:paraId="79645918" w14:textId="77777777" w:rsidR="009F6969" w:rsidRPr="007A6A28" w:rsidRDefault="009F6969" w:rsidP="007A6A28">
            <w:pPr>
              <w:pStyle w:val="0-Tekst"/>
            </w:pPr>
            <w:r w:rsidRPr="007A6A28">
              <w:t xml:space="preserve">Opisuje i grafom prikazuje funkciju koja je neprekidna, odnosno koja nije, objašnjava pojam limesa funkcije. </w:t>
            </w:r>
          </w:p>
          <w:p w14:paraId="19BAEB9A" w14:textId="77777777" w:rsidR="009F6969" w:rsidRPr="007A6A28" w:rsidRDefault="009F6969" w:rsidP="007A6A28">
            <w:pPr>
              <w:pStyle w:val="0-Tekst"/>
            </w:pPr>
            <w:r w:rsidRPr="007A6A28">
              <w:t>Određuje limes funkcije.</w:t>
            </w:r>
          </w:p>
        </w:tc>
        <w:tc>
          <w:tcPr>
            <w:tcW w:w="2117" w:type="dxa"/>
          </w:tcPr>
          <w:p w14:paraId="32ED2C6B" w14:textId="77777777" w:rsidR="009F6969" w:rsidRPr="007A6A28" w:rsidRDefault="009F6969" w:rsidP="007A6A28">
            <w:pPr>
              <w:pStyle w:val="0-Tekst"/>
            </w:pPr>
            <w:r w:rsidRPr="007A6A28">
              <w:t xml:space="preserve">Opisuje pojam limesa funkcije te navodi primjere neprekidnih funkcija. </w:t>
            </w:r>
          </w:p>
        </w:tc>
        <w:tc>
          <w:tcPr>
            <w:tcW w:w="2118" w:type="dxa"/>
          </w:tcPr>
          <w:p w14:paraId="4FCDC48F" w14:textId="77777777" w:rsidR="009F6969" w:rsidRPr="007A6A28" w:rsidRDefault="009F6969" w:rsidP="007A6A28">
            <w:pPr>
              <w:pStyle w:val="0-Tekst"/>
            </w:pPr>
            <w:r w:rsidRPr="007A6A28">
              <w:t>Određuje limes jednostavne funkcije te navodi primjere neprekidnih funkcija i onih koje nisu neprekidne.</w:t>
            </w:r>
          </w:p>
        </w:tc>
        <w:tc>
          <w:tcPr>
            <w:tcW w:w="2117" w:type="dxa"/>
          </w:tcPr>
          <w:p w14:paraId="23FA8AED" w14:textId="77777777" w:rsidR="009F6969" w:rsidRPr="007A6A28" w:rsidRDefault="009F6969" w:rsidP="007A6A28">
            <w:pPr>
              <w:pStyle w:val="0-Tekst"/>
            </w:pPr>
            <w:r w:rsidRPr="007A6A28">
              <w:t>Određuje limes funkcije te razlikuje neprekidne funkcije od onih koje nisu neprekidne.</w:t>
            </w:r>
          </w:p>
        </w:tc>
        <w:tc>
          <w:tcPr>
            <w:tcW w:w="2118" w:type="dxa"/>
          </w:tcPr>
          <w:p w14:paraId="5DB06BEE" w14:textId="77777777" w:rsidR="009F6969" w:rsidRPr="007A6A28" w:rsidRDefault="009F6969" w:rsidP="007A6A28">
            <w:pPr>
              <w:pStyle w:val="0-Tekst"/>
            </w:pPr>
            <w:r w:rsidRPr="007A6A28">
              <w:t>Tumači značenje limesa funkcije u točki te povezuje kriterij neprekidnosti funkcije i postojanja limesa u točki.</w:t>
            </w:r>
          </w:p>
        </w:tc>
      </w:tr>
      <w:tr w:rsidR="009F6969" w:rsidRPr="007A6A28" w14:paraId="1A2EDE2D" w14:textId="77777777" w:rsidTr="007A6A28">
        <w:tc>
          <w:tcPr>
            <w:tcW w:w="13994" w:type="dxa"/>
            <w:gridSpan w:val="7"/>
          </w:tcPr>
          <w:p w14:paraId="547CBF81" w14:textId="4FCF951F" w:rsidR="009F6969" w:rsidRPr="007A6A28" w:rsidRDefault="00EA07AA" w:rsidP="007A6A28">
            <w:pPr>
              <w:pStyle w:val="0-Tekst"/>
            </w:pPr>
            <w:r>
              <w:t>NAPOMENA:</w:t>
            </w:r>
          </w:p>
          <w:p w14:paraId="2D25B21D" w14:textId="1B0FF4CA" w:rsidR="00484EB0" w:rsidRPr="007A6A28" w:rsidRDefault="009F6969" w:rsidP="007A6A28">
            <w:pPr>
              <w:pStyle w:val="0-Tekst"/>
            </w:pPr>
            <w:r w:rsidRPr="007A6A28">
              <w:t xml:space="preserve">Određuje limese funkcija primjerice </w:t>
            </w:r>
            <w:r w:rsidR="007560D5">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x→3</m:t>
                      </m:r>
                    </m:lim>
                  </m:limLow>
                </m:fName>
                <m:e>
                  <m:f>
                    <m:fPr>
                      <m:ctrlPr>
                        <w:rPr>
                          <w:rFonts w:ascii="Cambria Math" w:hAnsi="Cambria Math"/>
                          <w:i/>
                        </w:rPr>
                      </m:ctrlPr>
                    </m:fPr>
                    <m:num>
                      <m:r>
                        <w:rPr>
                          <w:rFonts w:ascii="Cambria Math" w:hAnsi="Cambria Math"/>
                        </w:rPr>
                        <m:t>1</m:t>
                      </m:r>
                    </m:num>
                    <m:den>
                      <m:r>
                        <w:rPr>
                          <w:rFonts w:ascii="Cambria Math" w:hAnsi="Cambria Math"/>
                        </w:rPr>
                        <m:t>x-3</m:t>
                      </m:r>
                    </m:den>
                  </m:f>
                </m:e>
              </m:func>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f>
                    <m:fPr>
                      <m:ctrlPr>
                        <w:rPr>
                          <w:rFonts w:ascii="Cambria Math" w:hAnsi="Cambria Math"/>
                          <w:i/>
                        </w:rPr>
                      </m:ctrlPr>
                    </m:fPr>
                    <m:num>
                      <m:r>
                        <w:rPr>
                          <w:rFonts w:ascii="Cambria Math" w:hAnsi="Cambria Math"/>
                        </w:rPr>
                        <m:t>1</m:t>
                      </m:r>
                    </m:num>
                    <m:den>
                      <m:r>
                        <w:rPr>
                          <w:rFonts w:ascii="Cambria Math" w:hAnsi="Cambria Math"/>
                        </w:rPr>
                        <m:t>x</m:t>
                      </m:r>
                    </m:den>
                  </m:f>
                </m:e>
              </m:func>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sSup>
                    <m:sSupPr>
                      <m:ctrlPr>
                        <w:rPr>
                          <w:rFonts w:ascii="Cambria Math" w:hAnsi="Cambria Math"/>
                          <w:i/>
                        </w:rPr>
                      </m:ctrlPr>
                    </m:sSupPr>
                    <m:e>
                      <m:r>
                        <w:rPr>
                          <w:rFonts w:ascii="Cambria Math" w:hAnsi="Cambria Math"/>
                        </w:rPr>
                        <m:t>a</m:t>
                      </m:r>
                    </m:e>
                    <m:sup>
                      <m:r>
                        <w:rPr>
                          <w:rFonts w:ascii="Cambria Math" w:hAnsi="Cambria Math"/>
                        </w:rPr>
                        <m:t>x</m:t>
                      </m:r>
                    </m:sup>
                  </m:sSup>
                </m:e>
              </m:func>
            </m:oMath>
            <w:r w:rsidRPr="007A6A28">
              <w:t>.</w:t>
            </w:r>
          </w:p>
        </w:tc>
      </w:tr>
      <w:tr w:rsidR="009F6969" w:rsidRPr="007A6A28" w14:paraId="0AFF2415" w14:textId="77777777" w:rsidTr="007A6A28">
        <w:tc>
          <w:tcPr>
            <w:tcW w:w="495" w:type="dxa"/>
          </w:tcPr>
          <w:p w14:paraId="130E1D72" w14:textId="77777777" w:rsidR="009F6969" w:rsidRPr="007A6A28" w:rsidRDefault="009F6969" w:rsidP="007A6A28">
            <w:pPr>
              <w:pStyle w:val="0-Ishodi"/>
            </w:pPr>
            <w:r w:rsidRPr="007A6A28">
              <w:t>8.</w:t>
            </w:r>
          </w:p>
        </w:tc>
        <w:tc>
          <w:tcPr>
            <w:tcW w:w="1823" w:type="dxa"/>
            <w:shd w:val="clear" w:color="auto" w:fill="B4B4FA"/>
          </w:tcPr>
          <w:p w14:paraId="1F8C61A1" w14:textId="77777777" w:rsidR="009F6969" w:rsidRPr="007A6A28" w:rsidRDefault="009F6969" w:rsidP="0012576E">
            <w:pPr>
              <w:pStyle w:val="0-Ishodi"/>
              <w:suppressAutoHyphens/>
            </w:pPr>
            <w:r w:rsidRPr="007A6A28">
              <w:t>B. 4. 6.</w:t>
            </w:r>
          </w:p>
          <w:p w14:paraId="678A0E57" w14:textId="77777777" w:rsidR="009F6969" w:rsidRPr="007A6A28" w:rsidRDefault="009F6969" w:rsidP="0012576E">
            <w:pPr>
              <w:pStyle w:val="0-Ishodi"/>
              <w:suppressAutoHyphens/>
            </w:pPr>
          </w:p>
          <w:p w14:paraId="365509EE" w14:textId="77777777" w:rsidR="009F6969" w:rsidRPr="007A6A28" w:rsidRDefault="009F6969" w:rsidP="0012576E">
            <w:pPr>
              <w:pStyle w:val="0-Ishodi"/>
              <w:suppressAutoHyphens/>
            </w:pPr>
            <w:r w:rsidRPr="007A6A28">
              <w:t>Povezuje definiciju derivacije funkcije u točki s problemom tangente i brzine.</w:t>
            </w:r>
          </w:p>
        </w:tc>
        <w:tc>
          <w:tcPr>
            <w:tcW w:w="3206" w:type="dxa"/>
          </w:tcPr>
          <w:p w14:paraId="0800A804" w14:textId="77777777" w:rsidR="00303F3C" w:rsidRDefault="009F6969" w:rsidP="007A6A28">
            <w:pPr>
              <w:pStyle w:val="0-Tekst"/>
            </w:pPr>
            <w:r w:rsidRPr="007A6A28">
              <w:t xml:space="preserve">Grafički prikazuje i objašnjava problem tangente, označava prirast varijable i prirast funkcije, povezuje s pojmom limesa. </w:t>
            </w:r>
          </w:p>
          <w:p w14:paraId="00500153" w14:textId="77777777" w:rsidR="00303F3C" w:rsidRDefault="009F6969" w:rsidP="007A6A28">
            <w:pPr>
              <w:pStyle w:val="0-Tekst"/>
            </w:pPr>
            <w:r w:rsidRPr="007A6A28">
              <w:lastRenderedPageBreak/>
              <w:t xml:space="preserve">Objašnjava vezu derivacije i trenutne brzine (prijelaz iz prosječne u trenutnu). </w:t>
            </w:r>
          </w:p>
          <w:p w14:paraId="776ABFA2" w14:textId="55D24FE6" w:rsidR="009F6969" w:rsidRDefault="009F6969" w:rsidP="007A6A28">
            <w:pPr>
              <w:pStyle w:val="0-Tekst"/>
            </w:pPr>
            <w:r w:rsidRPr="007A6A28">
              <w:t>Navodi definiciju derivacije.</w:t>
            </w:r>
          </w:p>
          <w:p w14:paraId="68DC99E0" w14:textId="77777777" w:rsidR="00020924" w:rsidRPr="007A6A28" w:rsidRDefault="00020924" w:rsidP="007A6A28">
            <w:pPr>
              <w:pStyle w:val="0-Tekst"/>
            </w:pPr>
          </w:p>
          <w:p w14:paraId="55469154" w14:textId="77777777" w:rsidR="009F6969" w:rsidRPr="007A6A28" w:rsidRDefault="009F6969" w:rsidP="007A6A28">
            <w:pPr>
              <w:pStyle w:val="0-Tekst"/>
            </w:pPr>
            <w:r w:rsidRPr="007A6A28">
              <w:t>Korelacija s Kemijom.</w:t>
            </w:r>
          </w:p>
        </w:tc>
        <w:tc>
          <w:tcPr>
            <w:tcW w:w="2117" w:type="dxa"/>
          </w:tcPr>
          <w:p w14:paraId="0F421783" w14:textId="77777777" w:rsidR="009F6969" w:rsidRPr="007A6A28" w:rsidRDefault="009F6969" w:rsidP="0079145F">
            <w:pPr>
              <w:pStyle w:val="0-Tekst"/>
              <w:suppressAutoHyphens/>
            </w:pPr>
            <w:r w:rsidRPr="007A6A28">
              <w:lastRenderedPageBreak/>
              <w:t>Pomoću problema tangente opisuje ideju derivacije funkcije u točki.</w:t>
            </w:r>
          </w:p>
        </w:tc>
        <w:tc>
          <w:tcPr>
            <w:tcW w:w="2118" w:type="dxa"/>
          </w:tcPr>
          <w:p w14:paraId="758CC7D1" w14:textId="77777777" w:rsidR="009F6969" w:rsidRPr="007A6A28" w:rsidRDefault="009F6969" w:rsidP="007A6A28">
            <w:pPr>
              <w:pStyle w:val="0-Tekst"/>
            </w:pPr>
            <w:r w:rsidRPr="007A6A28">
              <w:t>Prikazuje vezu prirasta varijable i prirasta funkcije s derivacijom funkcije u točki.</w:t>
            </w:r>
          </w:p>
        </w:tc>
        <w:tc>
          <w:tcPr>
            <w:tcW w:w="2117" w:type="dxa"/>
          </w:tcPr>
          <w:p w14:paraId="34DA84DA" w14:textId="77777777" w:rsidR="009F6969" w:rsidRPr="007A6A28" w:rsidRDefault="009F6969" w:rsidP="0079145F">
            <w:pPr>
              <w:pStyle w:val="0-Tekst"/>
              <w:suppressAutoHyphens/>
            </w:pPr>
            <w:r w:rsidRPr="007A6A28">
              <w:t>Objašnjava vezu problema brzine i derivacije funkcije u točki.</w:t>
            </w:r>
          </w:p>
        </w:tc>
        <w:tc>
          <w:tcPr>
            <w:tcW w:w="2118" w:type="dxa"/>
          </w:tcPr>
          <w:p w14:paraId="3E2776A3" w14:textId="77777777" w:rsidR="009F6969" w:rsidRPr="007A6A28" w:rsidRDefault="009F6969" w:rsidP="0079145F">
            <w:pPr>
              <w:pStyle w:val="0-Tekst"/>
              <w:suppressAutoHyphens/>
            </w:pPr>
            <w:r w:rsidRPr="007A6A28">
              <w:t xml:space="preserve">Derivaciju funkcije povezuje s geometrijskim značenjem i matematičkim jezikom </w:t>
            </w:r>
            <w:r w:rsidRPr="007A6A28">
              <w:lastRenderedPageBreak/>
              <w:t xml:space="preserve">definira derivaciju funkcije. </w:t>
            </w:r>
          </w:p>
        </w:tc>
      </w:tr>
      <w:tr w:rsidR="009F6969" w:rsidRPr="007A6A28" w14:paraId="10D5AAE8" w14:textId="77777777" w:rsidTr="007A6A28">
        <w:tc>
          <w:tcPr>
            <w:tcW w:w="495" w:type="dxa"/>
          </w:tcPr>
          <w:p w14:paraId="7917FD70" w14:textId="77777777" w:rsidR="009F6969" w:rsidRPr="007A6A28" w:rsidRDefault="009F6969" w:rsidP="007A6A28">
            <w:pPr>
              <w:pStyle w:val="0-Ishodi"/>
            </w:pPr>
            <w:r w:rsidRPr="007A6A28">
              <w:t>9.</w:t>
            </w:r>
          </w:p>
        </w:tc>
        <w:tc>
          <w:tcPr>
            <w:tcW w:w="1823" w:type="dxa"/>
            <w:shd w:val="clear" w:color="auto" w:fill="B4B4FA"/>
          </w:tcPr>
          <w:p w14:paraId="28629A4A" w14:textId="77777777" w:rsidR="009F6969" w:rsidRPr="007A6A28" w:rsidRDefault="009F6969" w:rsidP="0012576E">
            <w:pPr>
              <w:pStyle w:val="0-Ishodi"/>
              <w:suppressAutoHyphens/>
            </w:pPr>
            <w:r w:rsidRPr="007A6A28">
              <w:t>B. 4. 7</w:t>
            </w:r>
          </w:p>
          <w:p w14:paraId="69C5D23C" w14:textId="77777777" w:rsidR="009F6969" w:rsidRPr="007A6A28" w:rsidRDefault="009F6969" w:rsidP="0012576E">
            <w:pPr>
              <w:pStyle w:val="0-Ishodi"/>
              <w:suppressAutoHyphens/>
            </w:pPr>
          </w:p>
          <w:p w14:paraId="651F4154" w14:textId="77777777" w:rsidR="009F6969" w:rsidRPr="007A6A28" w:rsidRDefault="009F6969" w:rsidP="0012576E">
            <w:pPr>
              <w:pStyle w:val="0-Ishodi"/>
              <w:suppressAutoHyphens/>
            </w:pPr>
            <w:r w:rsidRPr="007A6A28">
              <w:t>Primjenjuje derivaciju funkcije u problemskim zadatcima.</w:t>
            </w:r>
          </w:p>
        </w:tc>
        <w:tc>
          <w:tcPr>
            <w:tcW w:w="3206" w:type="dxa"/>
          </w:tcPr>
          <w:p w14:paraId="12101E2E" w14:textId="77777777" w:rsidR="00303F3C" w:rsidRDefault="009F6969" w:rsidP="007A6A28">
            <w:pPr>
              <w:pStyle w:val="0-Tekst"/>
            </w:pPr>
            <w:r w:rsidRPr="007A6A28">
              <w:t xml:space="preserve">Izvodi derivaciju po definiciji, navodi pravila deriviranja zbroja, umnoška i kvocijenta. </w:t>
            </w:r>
          </w:p>
          <w:p w14:paraId="6149DBD6" w14:textId="77777777" w:rsidR="00303F3C" w:rsidRDefault="009F6969" w:rsidP="007A6A28">
            <w:pPr>
              <w:pStyle w:val="0-Tekst"/>
            </w:pPr>
            <w:r w:rsidRPr="007A6A28">
              <w:t>Određuje derivaciju složene funk</w:t>
            </w:r>
            <w:r w:rsidR="0012576E">
              <w:t>cije.</w:t>
            </w:r>
          </w:p>
          <w:p w14:paraId="7B1A252E" w14:textId="589CD565" w:rsidR="009F6969" w:rsidRPr="007A6A28" w:rsidRDefault="0012576E" w:rsidP="007A6A28">
            <w:pPr>
              <w:pStyle w:val="0-Tekst"/>
            </w:pPr>
            <w:r>
              <w:t>Određuje tangentu na graf</w:t>
            </w:r>
            <w:r w:rsidR="009F6969" w:rsidRPr="007A6A28">
              <w:t xml:space="preserve"> funkcije. </w:t>
            </w:r>
          </w:p>
          <w:p w14:paraId="3511449B" w14:textId="77777777" w:rsidR="009F6969" w:rsidRPr="007A6A28" w:rsidRDefault="009F6969" w:rsidP="007A6A28">
            <w:pPr>
              <w:pStyle w:val="0-Tekst"/>
            </w:pPr>
            <w:r w:rsidRPr="007A6A28">
              <w:t xml:space="preserve">Rješava problemske zadatke koristeći derivaciju. </w:t>
            </w:r>
          </w:p>
        </w:tc>
        <w:tc>
          <w:tcPr>
            <w:tcW w:w="2117" w:type="dxa"/>
          </w:tcPr>
          <w:p w14:paraId="7281C18D" w14:textId="77777777" w:rsidR="009F6969" w:rsidRPr="007A6A28" w:rsidRDefault="009F6969" w:rsidP="0079145F">
            <w:pPr>
              <w:pStyle w:val="0-Tekst"/>
              <w:suppressAutoHyphens/>
            </w:pPr>
            <w:r w:rsidRPr="007A6A28">
              <w:t>Nabraja pravila deriviranja i derivacije elementarnih funkcija.</w:t>
            </w:r>
          </w:p>
        </w:tc>
        <w:tc>
          <w:tcPr>
            <w:tcW w:w="2118" w:type="dxa"/>
          </w:tcPr>
          <w:p w14:paraId="76EB36DB" w14:textId="77777777" w:rsidR="009F6969" w:rsidRPr="007A6A28" w:rsidRDefault="009F6969" w:rsidP="007A6A28">
            <w:pPr>
              <w:pStyle w:val="0-Tekst"/>
            </w:pPr>
            <w:r w:rsidRPr="007A6A28">
              <w:t>Računa derivacije jednostavnih funkcija koristeći pravila.</w:t>
            </w:r>
          </w:p>
        </w:tc>
        <w:tc>
          <w:tcPr>
            <w:tcW w:w="2117" w:type="dxa"/>
          </w:tcPr>
          <w:p w14:paraId="38A45A7B" w14:textId="77777777" w:rsidR="009F6969" w:rsidRPr="007A6A28" w:rsidRDefault="009F6969" w:rsidP="007A6A28">
            <w:pPr>
              <w:pStyle w:val="0-Tekst"/>
            </w:pPr>
            <w:r w:rsidRPr="007A6A28">
              <w:t>Primjenjuje derivaciju funkcije u matematičkim problemima.</w:t>
            </w:r>
          </w:p>
        </w:tc>
        <w:tc>
          <w:tcPr>
            <w:tcW w:w="2118" w:type="dxa"/>
          </w:tcPr>
          <w:p w14:paraId="14300251" w14:textId="77777777" w:rsidR="009F6969" w:rsidRPr="007A6A28" w:rsidRDefault="009F6969" w:rsidP="007A6A28">
            <w:pPr>
              <w:pStyle w:val="0-Tekst"/>
            </w:pPr>
            <w:r w:rsidRPr="007A6A28">
              <w:t>Primjenjuje derivaciju funkcije u drugim područjima i realnim situacijama.</w:t>
            </w:r>
          </w:p>
        </w:tc>
      </w:tr>
      <w:tr w:rsidR="009F6969" w:rsidRPr="007A6A28" w14:paraId="53EBCC0A" w14:textId="77777777" w:rsidTr="007A6A28">
        <w:tc>
          <w:tcPr>
            <w:tcW w:w="13994" w:type="dxa"/>
            <w:gridSpan w:val="7"/>
          </w:tcPr>
          <w:p w14:paraId="1E7EBB95" w14:textId="77777777" w:rsidR="00857BA6" w:rsidRDefault="00EA07AA" w:rsidP="007A6A28">
            <w:pPr>
              <w:pStyle w:val="0-Tekst"/>
            </w:pPr>
            <w:r>
              <w:t>NAPOMENA:</w:t>
            </w:r>
          </w:p>
          <w:p w14:paraId="09AE510C" w14:textId="5BC9B35F" w:rsidR="000149FD" w:rsidRDefault="009F6969" w:rsidP="00857BA6">
            <w:pPr>
              <w:pStyle w:val="0-Tekst"/>
            </w:pPr>
            <w:r w:rsidRPr="007A6A28">
              <w:t>Primjer zadatka:</w:t>
            </w:r>
            <w:r w:rsidR="00857BA6">
              <w:t xml:space="preserve"> </w:t>
            </w:r>
            <w:r w:rsidRPr="007560D5">
              <w:t>Voda istječe iz bazena. Volumen vode nakon t minuta iznosi</w:t>
            </w:r>
            <w:r w:rsidRPr="007A6A28">
              <w:t xml:space="preserve"> </w:t>
            </w:r>
            <m:oMath>
              <m:r>
                <w:rPr>
                  <w:rFonts w:ascii="Cambria Math" w:hAnsi="Cambria Math"/>
                  <w:sz w:val="20"/>
                </w:rPr>
                <m:t>V=200</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50-t</m:t>
                      </m:r>
                    </m:e>
                  </m:d>
                </m:e>
                <m:sup>
                  <m:r>
                    <w:rPr>
                      <w:rFonts w:ascii="Cambria Math" w:hAnsi="Cambria Math"/>
                      <w:sz w:val="20"/>
                    </w:rPr>
                    <m:t>2</m:t>
                  </m:r>
                </m:sup>
              </m:sSup>
              <m:sSup>
                <m:sSupPr>
                  <m:ctrlPr>
                    <w:rPr>
                      <w:rFonts w:ascii="Cambria Math" w:hAnsi="Cambria Math"/>
                      <w:i/>
                      <w:sz w:val="20"/>
                    </w:rPr>
                  </m:ctrlPr>
                </m:sSupPr>
                <m:e>
                  <m:r>
                    <w:rPr>
                      <w:rFonts w:ascii="Cambria Math" w:hAnsi="Cambria Math"/>
                      <w:sz w:val="20"/>
                    </w:rPr>
                    <m:t>m</m:t>
                  </m:r>
                </m:e>
                <m:sup>
                  <m:r>
                    <w:rPr>
                      <w:rFonts w:ascii="Cambria Math" w:hAnsi="Cambria Math"/>
                      <w:sz w:val="20"/>
                    </w:rPr>
                    <m:t>3</m:t>
                  </m:r>
                </m:sup>
              </m:sSup>
            </m:oMath>
            <w:r w:rsidR="007560D5">
              <w:rPr>
                <w:rFonts w:eastAsiaTheme="minorEastAsia"/>
                <w:sz w:val="20"/>
              </w:rPr>
              <w:t>.</w:t>
            </w:r>
            <w:r w:rsidR="00055470">
              <w:rPr>
                <w:rFonts w:eastAsiaTheme="minorEastAsia"/>
                <w:sz w:val="20"/>
              </w:rPr>
              <w:t xml:space="preserve"> </w:t>
            </w:r>
            <w:r w:rsidR="00D402FB">
              <w:t>Odredite</w:t>
            </w:r>
            <w:r w:rsidRPr="00055470">
              <w:t>:</w:t>
            </w:r>
            <w:r w:rsidR="00055470" w:rsidRPr="00055470">
              <w:t xml:space="preserve"> </w:t>
            </w:r>
          </w:p>
          <w:p w14:paraId="655A2022" w14:textId="6F918B9B" w:rsidR="000149FD" w:rsidRDefault="000149FD" w:rsidP="000149FD">
            <w:pPr>
              <w:spacing w:after="0"/>
              <w:rPr>
                <w:rFonts w:ascii="VladaRHSans Lt" w:hAnsi="VladaRHSans Lt"/>
                <w:sz w:val="19"/>
                <w:lang w:eastAsia="hr-HR"/>
              </w:rPr>
            </w:pPr>
            <w:r>
              <w:rPr>
                <w:rFonts w:ascii="VladaRHSans Lt" w:hAnsi="VladaRHSans Lt"/>
                <w:sz w:val="19"/>
                <w:lang w:eastAsia="hr-HR"/>
              </w:rPr>
              <w:t xml:space="preserve">a) </w:t>
            </w:r>
            <w:r w:rsidR="009F6969" w:rsidRPr="00055470">
              <w:rPr>
                <w:rFonts w:ascii="VladaRHSans Lt" w:hAnsi="VladaRHSans Lt"/>
                <w:sz w:val="19"/>
                <w:lang w:eastAsia="hr-HR"/>
              </w:rPr>
              <w:t>prosječnu brzinu istjecanja vode u prvih 5 minuta,</w:t>
            </w:r>
            <w:r w:rsidR="00055470" w:rsidRPr="00055470">
              <w:rPr>
                <w:rFonts w:ascii="VladaRHSans Lt" w:hAnsi="VladaRHSans Lt"/>
                <w:sz w:val="19"/>
                <w:lang w:eastAsia="hr-HR"/>
              </w:rPr>
              <w:t xml:space="preserve"> </w:t>
            </w:r>
          </w:p>
          <w:p w14:paraId="078D5468" w14:textId="0ACABAA1" w:rsidR="00484EB0" w:rsidRPr="00F32844" w:rsidRDefault="000149FD" w:rsidP="00F32844">
            <w:pPr>
              <w:spacing w:after="0"/>
              <w:rPr>
                <w:rFonts w:ascii="VladaRHSans Lt" w:hAnsi="VladaRHSans Lt"/>
                <w:sz w:val="19"/>
                <w:lang w:eastAsia="hr-HR"/>
              </w:rPr>
            </w:pPr>
            <w:r>
              <w:rPr>
                <w:rFonts w:ascii="VladaRHSans Lt" w:hAnsi="VladaRHSans Lt"/>
                <w:sz w:val="19"/>
                <w:lang w:eastAsia="hr-HR"/>
              </w:rPr>
              <w:t xml:space="preserve">b) </w:t>
            </w:r>
            <w:r w:rsidR="009F6969" w:rsidRPr="00055470">
              <w:rPr>
                <w:rFonts w:ascii="VladaRHSans Lt" w:hAnsi="VladaRHSans Lt"/>
                <w:sz w:val="19"/>
                <w:lang w:eastAsia="hr-HR"/>
              </w:rPr>
              <w:t xml:space="preserve">trenutnu brzinu </w:t>
            </w:r>
            <w:r w:rsidR="00F32844">
              <w:rPr>
                <w:rFonts w:ascii="VladaRHSans Lt" w:hAnsi="VladaRHSans Lt"/>
                <w:sz w:val="19"/>
                <w:lang w:eastAsia="hr-HR"/>
              </w:rPr>
              <w:t>istjecanja vode u t = 5 minuta.</w:t>
            </w:r>
          </w:p>
        </w:tc>
      </w:tr>
      <w:tr w:rsidR="009F6969" w:rsidRPr="007A6A28" w14:paraId="3274F402" w14:textId="77777777" w:rsidTr="007A6A28">
        <w:tc>
          <w:tcPr>
            <w:tcW w:w="495" w:type="dxa"/>
          </w:tcPr>
          <w:p w14:paraId="17FF78C1" w14:textId="77777777" w:rsidR="009F6969" w:rsidRPr="007A6A28" w:rsidRDefault="009F6969" w:rsidP="007A6A28">
            <w:pPr>
              <w:pStyle w:val="0-Ishodi"/>
            </w:pPr>
            <w:r w:rsidRPr="007A6A28">
              <w:t>10.</w:t>
            </w:r>
          </w:p>
        </w:tc>
        <w:tc>
          <w:tcPr>
            <w:tcW w:w="1823" w:type="dxa"/>
            <w:shd w:val="clear" w:color="auto" w:fill="B4B4FA"/>
          </w:tcPr>
          <w:p w14:paraId="3EC836FD" w14:textId="77777777" w:rsidR="009F6969" w:rsidRPr="007A6A28" w:rsidRDefault="009F6969" w:rsidP="0012576E">
            <w:pPr>
              <w:pStyle w:val="0-Ishodi"/>
              <w:suppressAutoHyphens/>
            </w:pPr>
            <w:r w:rsidRPr="007A6A28">
              <w:t>B. 4. 8</w:t>
            </w:r>
          </w:p>
          <w:p w14:paraId="21F26E90" w14:textId="77777777" w:rsidR="009F6969" w:rsidRPr="007A6A28" w:rsidRDefault="009F6969" w:rsidP="0012576E">
            <w:pPr>
              <w:pStyle w:val="0-Ishodi"/>
              <w:suppressAutoHyphens/>
            </w:pPr>
          </w:p>
          <w:p w14:paraId="6C885E4E" w14:textId="77777777" w:rsidR="009F6969" w:rsidRPr="007A6A28" w:rsidRDefault="009F6969" w:rsidP="0012576E">
            <w:pPr>
              <w:pStyle w:val="0-Ishodi"/>
              <w:suppressAutoHyphens/>
            </w:pPr>
            <w:r w:rsidRPr="007A6A28">
              <w:t>Povezuje derivaciju funkcije i crtanje grafa funkcije.</w:t>
            </w:r>
          </w:p>
        </w:tc>
        <w:tc>
          <w:tcPr>
            <w:tcW w:w="3206" w:type="dxa"/>
          </w:tcPr>
          <w:p w14:paraId="107BA1AF" w14:textId="77777777" w:rsidR="00F40DB4" w:rsidRDefault="009F6969" w:rsidP="0079145F">
            <w:pPr>
              <w:pStyle w:val="0-Tekst"/>
              <w:suppressAutoHyphens/>
            </w:pPr>
            <w:r w:rsidRPr="007A6A28">
              <w:t xml:space="preserve">Određuje domenu, nultočke, stacionarne točke, intervale pada i rasta funkcije, konveksnost/konkavnost, ekstreme, asimptote. </w:t>
            </w:r>
          </w:p>
          <w:p w14:paraId="4696C7ED" w14:textId="424C9EFA" w:rsidR="009F6969" w:rsidRPr="007A6A28" w:rsidRDefault="009F6969" w:rsidP="0079145F">
            <w:pPr>
              <w:pStyle w:val="0-Tekst"/>
              <w:suppressAutoHyphens/>
            </w:pPr>
            <w:r w:rsidRPr="007A6A28">
              <w:t>Određuje tijek funkcije i crta graf.</w:t>
            </w:r>
          </w:p>
        </w:tc>
        <w:tc>
          <w:tcPr>
            <w:tcW w:w="2117" w:type="dxa"/>
          </w:tcPr>
          <w:p w14:paraId="2180B706" w14:textId="77777777" w:rsidR="009F6969" w:rsidRPr="007A6A28" w:rsidRDefault="009F6969" w:rsidP="00E70A5E">
            <w:pPr>
              <w:pStyle w:val="0-Tekst"/>
              <w:suppressAutoHyphens/>
            </w:pPr>
            <w:r w:rsidRPr="007A6A28">
              <w:t xml:space="preserve">Pomoću derivacije funkcije određuje svojstva potrebna za skiciranje grafa. </w:t>
            </w:r>
          </w:p>
        </w:tc>
        <w:tc>
          <w:tcPr>
            <w:tcW w:w="2118" w:type="dxa"/>
          </w:tcPr>
          <w:p w14:paraId="61FA388B" w14:textId="77777777" w:rsidR="009F6969" w:rsidRPr="007A6A28" w:rsidRDefault="009F6969" w:rsidP="00E70A5E">
            <w:pPr>
              <w:pStyle w:val="0-Tekst"/>
              <w:suppressAutoHyphens/>
            </w:pPr>
            <w:r w:rsidRPr="007A6A28">
              <w:t>Skicira graf funkcije prema određenim svojstvima.</w:t>
            </w:r>
          </w:p>
        </w:tc>
        <w:tc>
          <w:tcPr>
            <w:tcW w:w="2117" w:type="dxa"/>
          </w:tcPr>
          <w:p w14:paraId="575824C1" w14:textId="77777777" w:rsidR="009F6969" w:rsidRPr="007A6A28" w:rsidRDefault="009F6969" w:rsidP="007A6A28">
            <w:pPr>
              <w:pStyle w:val="0-Tekst"/>
            </w:pPr>
            <w:r w:rsidRPr="007A6A28">
              <w:t>Određuje sva svojstva potrebna za skiciranje grafa.</w:t>
            </w:r>
          </w:p>
        </w:tc>
        <w:tc>
          <w:tcPr>
            <w:tcW w:w="2118" w:type="dxa"/>
          </w:tcPr>
          <w:p w14:paraId="6B86EE68" w14:textId="77777777" w:rsidR="009F6969" w:rsidRPr="007A6A28" w:rsidRDefault="009F6969" w:rsidP="00E70A5E">
            <w:pPr>
              <w:pStyle w:val="0-Tekst"/>
              <w:suppressAutoHyphens/>
            </w:pPr>
            <w:r w:rsidRPr="007A6A28">
              <w:t>Precizno crta graf funkcije koristeći derivaciju funkcije.</w:t>
            </w:r>
          </w:p>
        </w:tc>
      </w:tr>
      <w:tr w:rsidR="009F6969" w:rsidRPr="007A6A28" w14:paraId="43698087" w14:textId="77777777" w:rsidTr="007A6A28">
        <w:tc>
          <w:tcPr>
            <w:tcW w:w="13994" w:type="dxa"/>
            <w:gridSpan w:val="7"/>
          </w:tcPr>
          <w:p w14:paraId="4129176A" w14:textId="77777777" w:rsidR="000F1A13" w:rsidRDefault="00EA07AA" w:rsidP="007A6A28">
            <w:pPr>
              <w:pStyle w:val="0-Tekst"/>
            </w:pPr>
            <w:r>
              <w:t>NAPOMENA:</w:t>
            </w:r>
          </w:p>
          <w:p w14:paraId="62968497" w14:textId="4E2EB3F0" w:rsidR="00484EB0" w:rsidRPr="007A6A28" w:rsidRDefault="009F6969" w:rsidP="007A6A28">
            <w:pPr>
              <w:pStyle w:val="0-Tekst"/>
            </w:pPr>
            <w:r w:rsidRPr="007A6A28">
              <w:t xml:space="preserve">Istraživanjem veze predznaka derivacije i rasta/pada funkcije </w:t>
            </w:r>
            <w:r w:rsidR="009E7C46">
              <w:t>pomoću</w:t>
            </w:r>
            <w:r w:rsidRPr="007A6A28">
              <w:t xml:space="preserve"> programa </w:t>
            </w:r>
            <w:r w:rsidR="008B3A25">
              <w:t>dinamične geometrije</w:t>
            </w:r>
            <w:r w:rsidRPr="007A6A28">
              <w:t xml:space="preserve"> uočiti uvjet kada je stacionarna točka lokalni ekstrem funkcije.</w:t>
            </w:r>
          </w:p>
        </w:tc>
      </w:tr>
      <w:tr w:rsidR="009F6969" w:rsidRPr="007A6A28" w14:paraId="3A68B9D4" w14:textId="77777777" w:rsidTr="007A6A28">
        <w:tc>
          <w:tcPr>
            <w:tcW w:w="495" w:type="dxa"/>
          </w:tcPr>
          <w:p w14:paraId="4174958E" w14:textId="77777777" w:rsidR="009F6969" w:rsidRPr="007A6A28" w:rsidRDefault="009F6969" w:rsidP="007A6A28">
            <w:pPr>
              <w:pStyle w:val="0-Ishodi"/>
            </w:pPr>
            <w:r w:rsidRPr="007A6A28">
              <w:lastRenderedPageBreak/>
              <w:t>11.</w:t>
            </w:r>
          </w:p>
        </w:tc>
        <w:tc>
          <w:tcPr>
            <w:tcW w:w="1823" w:type="dxa"/>
            <w:shd w:val="clear" w:color="auto" w:fill="B4B4FA"/>
          </w:tcPr>
          <w:p w14:paraId="309A529C" w14:textId="77777777" w:rsidR="009F6969" w:rsidRPr="007A6A28" w:rsidRDefault="009F6969" w:rsidP="0012576E">
            <w:pPr>
              <w:pStyle w:val="0-Ishodi"/>
              <w:suppressAutoHyphens/>
            </w:pPr>
            <w:r w:rsidRPr="007A6A28">
              <w:t>B. 4. 9</w:t>
            </w:r>
          </w:p>
          <w:p w14:paraId="2B600556" w14:textId="77777777" w:rsidR="009F6969" w:rsidRPr="007A6A28" w:rsidRDefault="009F6969" w:rsidP="0012576E">
            <w:pPr>
              <w:pStyle w:val="0-Ishodi"/>
              <w:shd w:val="clear" w:color="auto" w:fill="FAFAB4"/>
              <w:suppressAutoHyphens/>
            </w:pPr>
            <w:r w:rsidRPr="007A6A28">
              <w:t>D. 4. 1</w:t>
            </w:r>
          </w:p>
          <w:p w14:paraId="1DB985D7" w14:textId="77777777" w:rsidR="009F6969" w:rsidRPr="007A6A28" w:rsidRDefault="009F6969" w:rsidP="0012576E">
            <w:pPr>
              <w:pStyle w:val="0-Ishodi"/>
              <w:suppressAutoHyphens/>
            </w:pPr>
          </w:p>
          <w:p w14:paraId="71505B86" w14:textId="77777777" w:rsidR="009F6969" w:rsidRPr="007A6A28" w:rsidRDefault="009F6969" w:rsidP="0012576E">
            <w:pPr>
              <w:pStyle w:val="0-Ishodi"/>
              <w:suppressAutoHyphens/>
            </w:pPr>
            <w:r w:rsidRPr="007A6A28">
              <w:t>Primjenjuje računanje površine ispod grafa funkcije.</w:t>
            </w:r>
          </w:p>
        </w:tc>
        <w:tc>
          <w:tcPr>
            <w:tcW w:w="3206" w:type="dxa"/>
          </w:tcPr>
          <w:p w14:paraId="32D41C64" w14:textId="77777777" w:rsidR="009F6969" w:rsidRPr="007A6A28" w:rsidRDefault="009F6969" w:rsidP="00E70A5E">
            <w:pPr>
              <w:pStyle w:val="0-Tekst"/>
              <w:suppressAutoHyphens/>
            </w:pPr>
            <w:r w:rsidRPr="007A6A28">
              <w:t>Izračunava površinu ispod grafa linearne funkcije, složene funkcije (linearna, zadana po dijelovima). Povezuje pojam površine ispod grafa s prijeđenim putom u v-t dijagramu.</w:t>
            </w:r>
          </w:p>
        </w:tc>
        <w:tc>
          <w:tcPr>
            <w:tcW w:w="2117" w:type="dxa"/>
          </w:tcPr>
          <w:p w14:paraId="0E51F3C9" w14:textId="77777777" w:rsidR="009F6969" w:rsidRPr="007A6A28" w:rsidRDefault="009F6969" w:rsidP="00E70A5E">
            <w:pPr>
              <w:pStyle w:val="0-Tekst"/>
              <w:suppressAutoHyphens/>
            </w:pPr>
            <w:r w:rsidRPr="007A6A28">
              <w:t>Opisuje postupak računanja površine ispod grafa funkcije.</w:t>
            </w:r>
          </w:p>
        </w:tc>
        <w:tc>
          <w:tcPr>
            <w:tcW w:w="2118" w:type="dxa"/>
          </w:tcPr>
          <w:p w14:paraId="7902161F" w14:textId="77777777" w:rsidR="009F6969" w:rsidRPr="007A6A28" w:rsidRDefault="009F6969" w:rsidP="00E70A5E">
            <w:pPr>
              <w:pStyle w:val="0-Tekst"/>
              <w:suppressAutoHyphens/>
            </w:pPr>
            <w:r w:rsidRPr="007A6A28">
              <w:t>Računa površinu ispod grafa funkcije u jednostavnim situacijama.</w:t>
            </w:r>
          </w:p>
        </w:tc>
        <w:tc>
          <w:tcPr>
            <w:tcW w:w="2117" w:type="dxa"/>
          </w:tcPr>
          <w:p w14:paraId="601794A0" w14:textId="77777777" w:rsidR="009F6969" w:rsidRPr="007A6A28" w:rsidRDefault="009F6969" w:rsidP="00E70A5E">
            <w:pPr>
              <w:pStyle w:val="0-Tekst"/>
              <w:suppressAutoHyphens/>
            </w:pPr>
            <w:r w:rsidRPr="007A6A28">
              <w:t>Računa površinu ispod grafa funkcije u složenim situacijama.</w:t>
            </w:r>
          </w:p>
        </w:tc>
        <w:tc>
          <w:tcPr>
            <w:tcW w:w="2118" w:type="dxa"/>
          </w:tcPr>
          <w:p w14:paraId="03ADB796" w14:textId="77777777" w:rsidR="009F6969" w:rsidRPr="007A6A28" w:rsidRDefault="009F6969" w:rsidP="00E70A5E">
            <w:pPr>
              <w:pStyle w:val="0-Tekst"/>
              <w:suppressAutoHyphens/>
            </w:pPr>
            <w:r w:rsidRPr="007A6A28">
              <w:t>Računa površinu ispod grafa funkcije u problemskim situacijama.</w:t>
            </w:r>
          </w:p>
        </w:tc>
      </w:tr>
      <w:tr w:rsidR="009F6969" w:rsidRPr="007A6A28" w14:paraId="13E11C66" w14:textId="77777777" w:rsidTr="007A6A28">
        <w:tc>
          <w:tcPr>
            <w:tcW w:w="495" w:type="dxa"/>
          </w:tcPr>
          <w:p w14:paraId="1D718D73" w14:textId="77777777" w:rsidR="009F6969" w:rsidRPr="007A6A28" w:rsidRDefault="009F6969" w:rsidP="007A6A28">
            <w:pPr>
              <w:pStyle w:val="0-Ishodi"/>
            </w:pPr>
            <w:r w:rsidRPr="007A6A28">
              <w:t>12.</w:t>
            </w:r>
          </w:p>
        </w:tc>
        <w:tc>
          <w:tcPr>
            <w:tcW w:w="1823" w:type="dxa"/>
            <w:shd w:val="clear" w:color="auto" w:fill="FADCB4"/>
          </w:tcPr>
          <w:p w14:paraId="284C40FB" w14:textId="77777777" w:rsidR="009F6969" w:rsidRPr="007A6A28" w:rsidRDefault="009F6969" w:rsidP="0012576E">
            <w:pPr>
              <w:pStyle w:val="0-Ishodi"/>
              <w:suppressAutoHyphens/>
            </w:pPr>
            <w:r w:rsidRPr="007A6A28">
              <w:t>E. 4. 1 .</w:t>
            </w:r>
          </w:p>
          <w:p w14:paraId="1065AC9C" w14:textId="77777777" w:rsidR="009F6969" w:rsidRPr="007A6A28" w:rsidRDefault="009F6969" w:rsidP="0012576E">
            <w:pPr>
              <w:pStyle w:val="0-Ishodi"/>
              <w:suppressAutoHyphens/>
            </w:pPr>
          </w:p>
          <w:p w14:paraId="279BA4D4" w14:textId="77777777" w:rsidR="009F6969" w:rsidRPr="007A6A28" w:rsidRDefault="009F6969" w:rsidP="0012576E">
            <w:pPr>
              <w:pStyle w:val="0-Ishodi"/>
              <w:suppressAutoHyphens/>
            </w:pPr>
            <w:r w:rsidRPr="007A6A28">
              <w:t>Argumentirano računa vjerojatnost.</w:t>
            </w:r>
          </w:p>
        </w:tc>
        <w:tc>
          <w:tcPr>
            <w:tcW w:w="3206" w:type="dxa"/>
          </w:tcPr>
          <w:p w14:paraId="73EA2699" w14:textId="77777777" w:rsidR="00F40DB4" w:rsidRDefault="009F6969" w:rsidP="007A6A28">
            <w:pPr>
              <w:pStyle w:val="0-Tekst"/>
            </w:pPr>
            <w:r w:rsidRPr="007A6A28">
              <w:t>Povezuje i prikazuje presjek, uniju i suprotni događaj pomoću skupova i operacija te Vennovim dijagramom.</w:t>
            </w:r>
          </w:p>
          <w:p w14:paraId="2F63B74D" w14:textId="77777777" w:rsidR="00F40DB4" w:rsidRDefault="009F6969" w:rsidP="007A6A28">
            <w:pPr>
              <w:pStyle w:val="0-Tekst"/>
            </w:pPr>
            <w:r w:rsidRPr="007A6A28">
              <w:t xml:space="preserve">Crta vjerojatnosno stablo. </w:t>
            </w:r>
          </w:p>
          <w:p w14:paraId="3CB80772" w14:textId="77777777" w:rsidR="00F40DB4" w:rsidRDefault="009F6969" w:rsidP="007A6A28">
            <w:pPr>
              <w:pStyle w:val="0-Tekst"/>
            </w:pPr>
            <w:r w:rsidRPr="007A6A28">
              <w:t xml:space="preserve">Opisuje i računa vjerojatnost složenih događaja i događaja koji se ponavljaju (simultani i uzastopni). </w:t>
            </w:r>
          </w:p>
          <w:p w14:paraId="190F2FC9" w14:textId="1340EC5A" w:rsidR="009F6969" w:rsidRPr="007A6A28" w:rsidRDefault="009F6969" w:rsidP="007A6A28">
            <w:pPr>
              <w:pStyle w:val="0-Tekst"/>
            </w:pPr>
            <w:r w:rsidRPr="007A6A28">
              <w:t>Razlikuje zavisne i nezavisne događaje, računa uvjetnu vjerojatnost.</w:t>
            </w:r>
          </w:p>
          <w:p w14:paraId="76A8F288" w14:textId="77777777" w:rsidR="009F6969" w:rsidRPr="007A6A28" w:rsidRDefault="009F6969" w:rsidP="007A6A28">
            <w:pPr>
              <w:pStyle w:val="0-Tekst"/>
            </w:pPr>
          </w:p>
          <w:p w14:paraId="4A6D344E" w14:textId="77777777" w:rsidR="009F6969" w:rsidRPr="007A6A28" w:rsidRDefault="009F6969" w:rsidP="007A6A28">
            <w:pPr>
              <w:pStyle w:val="0-Tekst"/>
            </w:pPr>
            <w:r w:rsidRPr="007A6A28">
              <w:t>Korelacija s Logikom i Kemijom.</w:t>
            </w:r>
          </w:p>
        </w:tc>
        <w:tc>
          <w:tcPr>
            <w:tcW w:w="2117" w:type="dxa"/>
          </w:tcPr>
          <w:p w14:paraId="5A7C7990" w14:textId="77777777" w:rsidR="009F6969" w:rsidRPr="007A6A28" w:rsidRDefault="009F6969" w:rsidP="007A6A28">
            <w:pPr>
              <w:pStyle w:val="0-Tekst"/>
            </w:pPr>
            <w:r w:rsidRPr="007A6A28">
              <w:t xml:space="preserve">Računa vjerojatnost jednostavnih događaja prikazanih </w:t>
            </w:r>
            <w:r w:rsidR="009E7C46">
              <w:t>pomoću</w:t>
            </w:r>
            <w:r w:rsidRPr="007A6A28">
              <w:t xml:space="preserve"> skupovnih operacija i vjerojatnosnoga stabla.</w:t>
            </w:r>
          </w:p>
        </w:tc>
        <w:tc>
          <w:tcPr>
            <w:tcW w:w="2118" w:type="dxa"/>
          </w:tcPr>
          <w:p w14:paraId="7450725C" w14:textId="77777777" w:rsidR="009F6969" w:rsidRPr="007A6A28" w:rsidRDefault="009F6969" w:rsidP="007A6A28">
            <w:pPr>
              <w:pStyle w:val="0-Tekst"/>
            </w:pPr>
            <w:r w:rsidRPr="007A6A28">
              <w:t>Računa vjerojatnost simultanih događaja.</w:t>
            </w:r>
          </w:p>
        </w:tc>
        <w:tc>
          <w:tcPr>
            <w:tcW w:w="2117" w:type="dxa"/>
          </w:tcPr>
          <w:p w14:paraId="4D402696" w14:textId="77777777" w:rsidR="009F6969" w:rsidRPr="007A6A28" w:rsidRDefault="009F6969" w:rsidP="007A6A28">
            <w:pPr>
              <w:pStyle w:val="0-Tekst"/>
            </w:pPr>
            <w:r w:rsidRPr="007A6A28">
              <w:t>Računa vjerojatnost uzastopnih događaja.</w:t>
            </w:r>
          </w:p>
        </w:tc>
        <w:tc>
          <w:tcPr>
            <w:tcW w:w="2118" w:type="dxa"/>
          </w:tcPr>
          <w:p w14:paraId="31152960" w14:textId="77777777" w:rsidR="009F6969" w:rsidRPr="007A6A28" w:rsidRDefault="009F6969" w:rsidP="00E70A5E">
            <w:pPr>
              <w:pStyle w:val="0-Tekst"/>
              <w:suppressAutoHyphens/>
            </w:pPr>
            <w:r w:rsidRPr="007A6A28">
              <w:t>Argumentirano računa vjerojatnost u problemima iz svakodnevnoga života.</w:t>
            </w:r>
          </w:p>
        </w:tc>
      </w:tr>
      <w:tr w:rsidR="009F6969" w:rsidRPr="007A6A28" w14:paraId="3D85B827" w14:textId="77777777" w:rsidTr="007A6A28">
        <w:trPr>
          <w:trHeight w:val="3980"/>
        </w:trPr>
        <w:tc>
          <w:tcPr>
            <w:tcW w:w="13994" w:type="dxa"/>
            <w:gridSpan w:val="7"/>
          </w:tcPr>
          <w:p w14:paraId="3E0B2456" w14:textId="41C46E1D" w:rsidR="009F6969" w:rsidRPr="007A6A28" w:rsidRDefault="009F6969" w:rsidP="007A6A28">
            <w:pPr>
              <w:pStyle w:val="0-Tekst"/>
            </w:pPr>
            <w:r w:rsidRPr="007A6A28">
              <w:rPr>
                <w:noProof/>
              </w:rPr>
              <w:lastRenderedPageBreak/>
              <w:drawing>
                <wp:anchor distT="0" distB="0" distL="114300" distR="114300" simplePos="0" relativeHeight="251680256" behindDoc="0" locked="0" layoutInCell="1" allowOverlap="1" wp14:anchorId="5EBEF86F" wp14:editId="5F4DA3BF">
                  <wp:simplePos x="0" y="0"/>
                  <wp:positionH relativeFrom="column">
                    <wp:posOffset>5205730</wp:posOffset>
                  </wp:positionH>
                  <wp:positionV relativeFrom="paragraph">
                    <wp:posOffset>287020</wp:posOffset>
                  </wp:positionV>
                  <wp:extent cx="3133725" cy="2114550"/>
                  <wp:effectExtent l="19050" t="0" r="9525" b="0"/>
                  <wp:wrapSquare wrapText="bothSides"/>
                  <wp:docPr id="798" name="Slika 1" descr="st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blo.jpg"/>
                          <pic:cNvPicPr>
                            <a:picLocks noChangeAspect="1" noChangeArrowheads="1"/>
                          </pic:cNvPicPr>
                        </pic:nvPicPr>
                        <pic:blipFill>
                          <a:blip r:embed="rId26" cstate="print"/>
                          <a:srcRect/>
                          <a:stretch>
                            <a:fillRect/>
                          </a:stretch>
                        </pic:blipFill>
                        <pic:spPr bwMode="auto">
                          <a:xfrm>
                            <a:off x="0" y="0"/>
                            <a:ext cx="3133725" cy="2114550"/>
                          </a:xfrm>
                          <a:prstGeom prst="rect">
                            <a:avLst/>
                          </a:prstGeom>
                          <a:noFill/>
                          <a:ln w="9525">
                            <a:noFill/>
                            <a:miter lim="800000"/>
                            <a:headEnd/>
                            <a:tailEnd/>
                          </a:ln>
                        </pic:spPr>
                      </pic:pic>
                    </a:graphicData>
                  </a:graphic>
                </wp:anchor>
              </w:drawing>
            </w:r>
            <w:r w:rsidR="00EA07AA">
              <w:t>NAPOMENA:</w:t>
            </w:r>
          </w:p>
          <w:p w14:paraId="4C7DC252" w14:textId="77777777" w:rsidR="009F6969" w:rsidRPr="007A6A28" w:rsidRDefault="009F6969" w:rsidP="007A6A28">
            <w:pPr>
              <w:pStyle w:val="0-Tekst"/>
            </w:pPr>
            <w:r w:rsidRPr="007A6A28">
              <w:t>Provoditi jednostavne pokuse, primjerice bacanje kocke ili novčića. Uniju, presjek, razliku i komplement događaja ilustrirati Vennovim dijagramom. Povezati De Morganove zakone s predmetom logika. Računati uvjetne vjerojatnosti i vjerojatnost umnoška događaja.</w:t>
            </w:r>
          </w:p>
          <w:p w14:paraId="410219B2" w14:textId="77777777" w:rsidR="000F1A13" w:rsidRDefault="009F6969" w:rsidP="007A6A28">
            <w:pPr>
              <w:pStyle w:val="0-Tekst"/>
            </w:pPr>
            <w:r w:rsidRPr="007A6A28">
              <w:t xml:space="preserve">Koristiti vjerojatnosno stablo. </w:t>
            </w:r>
          </w:p>
          <w:p w14:paraId="5375BAE7" w14:textId="43AB7B43" w:rsidR="009F6969" w:rsidRPr="007A6A28" w:rsidRDefault="009F6969" w:rsidP="007A6A28">
            <w:pPr>
              <w:pStyle w:val="0-Tekst"/>
            </w:pPr>
            <w:r w:rsidRPr="007A6A28">
              <w:t>Primjer zadatka:</w:t>
            </w:r>
            <w:r w:rsidR="000F1A13">
              <w:t xml:space="preserve"> </w:t>
            </w:r>
            <w:r w:rsidRPr="007A6A28">
              <w:t>U vrećici je 8 bijelih i 6 crvenih kuglica. Izvlačimo jednu kuglicu, vratimo je i izvlačimo drugu.</w:t>
            </w:r>
          </w:p>
          <w:p w14:paraId="66900110" w14:textId="77777777" w:rsidR="009F6969" w:rsidRPr="007A6A28" w:rsidRDefault="009F6969" w:rsidP="007A6A28">
            <w:pPr>
              <w:pStyle w:val="0-Tekst"/>
            </w:pPr>
          </w:p>
        </w:tc>
      </w:tr>
    </w:tbl>
    <w:p w14:paraId="4DF674E0" w14:textId="77777777" w:rsidR="002D4516" w:rsidRPr="00F32844" w:rsidRDefault="002D4516" w:rsidP="002D4516">
      <w:pPr>
        <w:pStyle w:val="CKR-H2"/>
        <w:rPr>
          <w:sz w:val="36"/>
          <w:szCs w:val="36"/>
        </w:rPr>
      </w:pPr>
    </w:p>
    <w:p w14:paraId="02EEA4DF" w14:textId="77777777" w:rsidR="002D4516" w:rsidRPr="00F32844" w:rsidRDefault="002D4516" w:rsidP="002D4516">
      <w:pPr>
        <w:pStyle w:val="CKR-H2"/>
        <w:rPr>
          <w:sz w:val="36"/>
          <w:szCs w:val="36"/>
        </w:rPr>
      </w:pPr>
    </w:p>
    <w:p w14:paraId="1837BD48" w14:textId="77777777" w:rsidR="002D4516" w:rsidRPr="00F32844" w:rsidRDefault="002D4516" w:rsidP="002D4516">
      <w:pPr>
        <w:pStyle w:val="CKR-H2"/>
        <w:rPr>
          <w:sz w:val="36"/>
          <w:szCs w:val="36"/>
        </w:rPr>
      </w:pPr>
    </w:p>
    <w:p w14:paraId="2D652476" w14:textId="77777777" w:rsidR="002D4516" w:rsidRPr="00F32844" w:rsidRDefault="002D4516" w:rsidP="002D4516">
      <w:pPr>
        <w:pStyle w:val="CKR-H2"/>
        <w:rPr>
          <w:sz w:val="36"/>
          <w:szCs w:val="36"/>
        </w:rPr>
      </w:pPr>
    </w:p>
    <w:p w14:paraId="1C34A148" w14:textId="0A924771" w:rsidR="002D4516" w:rsidRPr="002B5C75" w:rsidRDefault="00BF5DDE" w:rsidP="002D4516">
      <w:pPr>
        <w:pStyle w:val="CKR-H2"/>
        <w:jc w:val="center"/>
        <w:rPr>
          <w:rFonts w:ascii="VladaRHSans Bld" w:hAnsi="VladaRHSans Bld"/>
          <w:sz w:val="40"/>
          <w:szCs w:val="40"/>
        </w:rPr>
      </w:pPr>
      <w:bookmarkStart w:id="22" w:name="_Toc444124789"/>
      <w:r w:rsidRPr="002B5C75">
        <w:rPr>
          <w:rFonts w:ascii="VladaRHSans Bld" w:hAnsi="VladaRHSans Bld"/>
          <w:sz w:val="40"/>
          <w:szCs w:val="40"/>
        </w:rPr>
        <w:t>D.4.6. ČETVEROGODIŠNJA SREDNJA ŠKOLA (175/175/175/160)</w:t>
      </w:r>
      <w:bookmarkEnd w:id="22"/>
    </w:p>
    <w:p w14:paraId="2A1BF58A" w14:textId="77777777" w:rsidR="002D4516" w:rsidRDefault="002D4516" w:rsidP="002D4516"/>
    <w:p w14:paraId="0DA77352" w14:textId="77777777" w:rsidR="002D4516" w:rsidRDefault="002D4516" w:rsidP="002D4516"/>
    <w:p w14:paraId="6BFFCF80" w14:textId="77777777" w:rsidR="002D4516" w:rsidRDefault="002D4516" w:rsidP="002D4516"/>
    <w:p w14:paraId="4FC862FA" w14:textId="77777777" w:rsidR="002D4516" w:rsidRDefault="002D4516" w:rsidP="002D4516"/>
    <w:p w14:paraId="5589E5DD" w14:textId="77777777" w:rsidR="002D4516" w:rsidRDefault="002D4516" w:rsidP="002D4516"/>
    <w:p w14:paraId="26442F58" w14:textId="77777777" w:rsidR="002D4516" w:rsidRDefault="002D4516" w:rsidP="002D4516"/>
    <w:p w14:paraId="20D91791" w14:textId="77777777" w:rsidR="002D4516" w:rsidRDefault="002D4516" w:rsidP="002D4516"/>
    <w:p w14:paraId="4369CBED" w14:textId="77777777" w:rsidR="002D4516" w:rsidRDefault="002D4516" w:rsidP="002D4516"/>
    <w:p w14:paraId="4CC10A0E" w14:textId="77777777" w:rsidR="002D4516" w:rsidRDefault="002D4516" w:rsidP="002D4516"/>
    <w:p w14:paraId="24AB9574" w14:textId="77777777" w:rsidR="002D4516" w:rsidRDefault="002D4516" w:rsidP="002D4516"/>
    <w:p w14:paraId="659138DD" w14:textId="77777777" w:rsidR="002D4516" w:rsidRPr="00F32844" w:rsidRDefault="002D4516" w:rsidP="002D4516">
      <w:pPr>
        <w:pStyle w:val="CKR-H3"/>
        <w:rPr>
          <w:smallCaps w:val="0"/>
          <w:sz w:val="36"/>
          <w:szCs w:val="36"/>
        </w:rPr>
      </w:pPr>
    </w:p>
    <w:p w14:paraId="0F3F5932" w14:textId="77777777" w:rsidR="002D4516" w:rsidRPr="00F32844" w:rsidRDefault="002D4516" w:rsidP="002D4516">
      <w:pPr>
        <w:pStyle w:val="CKR-H3"/>
        <w:rPr>
          <w:smallCaps w:val="0"/>
          <w:sz w:val="36"/>
          <w:szCs w:val="36"/>
        </w:rPr>
      </w:pPr>
    </w:p>
    <w:p w14:paraId="0C4D7DA7" w14:textId="77777777" w:rsidR="00907A7F" w:rsidRPr="00F32844" w:rsidRDefault="00907A7F" w:rsidP="002D4516">
      <w:pPr>
        <w:pStyle w:val="CKR-H3"/>
        <w:rPr>
          <w:smallCaps w:val="0"/>
          <w:sz w:val="36"/>
          <w:szCs w:val="36"/>
        </w:rPr>
      </w:pPr>
    </w:p>
    <w:p w14:paraId="13DA22C6" w14:textId="67545175" w:rsidR="00EC4325" w:rsidRDefault="00EC4325" w:rsidP="002D4516">
      <w:pPr>
        <w:pStyle w:val="CKR-H3"/>
        <w:rPr>
          <w:smallCaps w:val="0"/>
          <w:sz w:val="36"/>
          <w:szCs w:val="36"/>
        </w:rPr>
      </w:pPr>
    </w:p>
    <w:p w14:paraId="28C5E4ED" w14:textId="77777777" w:rsidR="00F32844" w:rsidRPr="00F32844" w:rsidRDefault="00F32844" w:rsidP="002D4516">
      <w:pPr>
        <w:pStyle w:val="CKR-H3"/>
        <w:rPr>
          <w:smallCaps w:val="0"/>
          <w:sz w:val="36"/>
          <w:szCs w:val="36"/>
        </w:rPr>
      </w:pPr>
    </w:p>
    <w:p w14:paraId="3274B4C3" w14:textId="67991AF7" w:rsidR="009F6969" w:rsidRPr="00BF5DDE" w:rsidRDefault="009F6969" w:rsidP="00F32844">
      <w:pPr>
        <w:pStyle w:val="CKR-H3"/>
        <w:numPr>
          <w:ilvl w:val="0"/>
          <w:numId w:val="13"/>
        </w:numPr>
        <w:jc w:val="center"/>
        <w:rPr>
          <w:sz w:val="40"/>
          <w:szCs w:val="40"/>
        </w:rPr>
      </w:pPr>
      <w:r w:rsidRPr="00BF5DDE">
        <w:rPr>
          <w:sz w:val="40"/>
          <w:szCs w:val="40"/>
        </w:rPr>
        <w:t xml:space="preserve">razred </w:t>
      </w:r>
      <w:r w:rsidR="002D4516" w:rsidRPr="00BF5DDE">
        <w:rPr>
          <w:sz w:val="40"/>
          <w:szCs w:val="40"/>
        </w:rPr>
        <w:t xml:space="preserve">četverogodišnje </w:t>
      </w:r>
      <w:r w:rsidRPr="00BF5DDE">
        <w:rPr>
          <w:sz w:val="40"/>
          <w:szCs w:val="40"/>
        </w:rPr>
        <w:t>srednje škole (</w:t>
      </w:r>
      <w:r w:rsidR="002D4516" w:rsidRPr="00BF5DDE">
        <w:rPr>
          <w:sz w:val="40"/>
          <w:szCs w:val="40"/>
        </w:rPr>
        <w:t>175 sati</w:t>
      </w:r>
      <w:r w:rsidRPr="00BF5DDE">
        <w:rPr>
          <w:sz w:val="40"/>
          <w:szCs w:val="40"/>
        </w:rPr>
        <w:t>)</w:t>
      </w:r>
    </w:p>
    <w:p w14:paraId="436976F8" w14:textId="5E27C4B6" w:rsidR="00F32844" w:rsidRDefault="00F32844" w:rsidP="00F32844">
      <w:pPr>
        <w:pStyle w:val="CKR-H3"/>
        <w:jc w:val="center"/>
        <w:rPr>
          <w:sz w:val="36"/>
          <w:szCs w:val="36"/>
        </w:rPr>
      </w:pPr>
    </w:p>
    <w:p w14:paraId="36B25B9A" w14:textId="4D97C93B" w:rsidR="00F32844" w:rsidRDefault="00F32844" w:rsidP="00F32844">
      <w:pPr>
        <w:pStyle w:val="CKR-H3"/>
        <w:jc w:val="center"/>
        <w:rPr>
          <w:sz w:val="36"/>
          <w:szCs w:val="36"/>
        </w:rPr>
      </w:pPr>
    </w:p>
    <w:p w14:paraId="530FBAB1" w14:textId="06A04FEA" w:rsidR="00F32844" w:rsidRDefault="00F32844" w:rsidP="00F32844">
      <w:pPr>
        <w:pStyle w:val="CKR-H3"/>
        <w:jc w:val="center"/>
        <w:rPr>
          <w:sz w:val="36"/>
          <w:szCs w:val="36"/>
        </w:rPr>
      </w:pPr>
    </w:p>
    <w:p w14:paraId="58C6AA6C" w14:textId="77777777" w:rsidR="00B82317" w:rsidRDefault="00B82317" w:rsidP="00F32844">
      <w:pPr>
        <w:pStyle w:val="CKR-H3"/>
        <w:jc w:val="center"/>
        <w:rPr>
          <w:sz w:val="36"/>
          <w:szCs w:val="36"/>
        </w:rPr>
      </w:pPr>
    </w:p>
    <w:p w14:paraId="5884DFD4" w14:textId="77777777" w:rsidR="00B82317" w:rsidRDefault="00B82317" w:rsidP="00F32844">
      <w:pPr>
        <w:pStyle w:val="CKR-H3"/>
        <w:jc w:val="center"/>
        <w:rPr>
          <w:sz w:val="36"/>
          <w:szCs w:val="36"/>
        </w:rPr>
      </w:pPr>
    </w:p>
    <w:p w14:paraId="4A5FF45B" w14:textId="3B36F6E2" w:rsidR="00F32844" w:rsidRPr="002D4516" w:rsidRDefault="00F32844" w:rsidP="00F32844">
      <w:pPr>
        <w:pStyle w:val="CKR-H3"/>
        <w:jc w:val="center"/>
        <w:rPr>
          <w:sz w:val="36"/>
          <w:szCs w:val="36"/>
        </w:rPr>
      </w:pPr>
    </w:p>
    <w:tbl>
      <w:tblPr>
        <w:tblW w:w="139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2"/>
        <w:gridCol w:w="1811"/>
        <w:gridCol w:w="3079"/>
        <w:gridCol w:w="2154"/>
        <w:gridCol w:w="2154"/>
        <w:gridCol w:w="2154"/>
        <w:gridCol w:w="2155"/>
      </w:tblGrid>
      <w:tr w:rsidR="009F6969" w:rsidRPr="00E21032" w14:paraId="53DF19D3" w14:textId="77777777" w:rsidTr="002D4516">
        <w:trPr>
          <w:trHeight w:val="375"/>
          <w:tblHeader/>
        </w:trPr>
        <w:tc>
          <w:tcPr>
            <w:tcW w:w="13999" w:type="dxa"/>
            <w:gridSpan w:val="7"/>
            <w:shd w:val="clear" w:color="auto" w:fill="B4DCEB"/>
            <w:vAlign w:val="center"/>
          </w:tcPr>
          <w:p w14:paraId="2F7FC617" w14:textId="77777777" w:rsidR="009F6969" w:rsidRPr="002D4516" w:rsidRDefault="009F6969" w:rsidP="002D4516">
            <w:pPr>
              <w:pStyle w:val="0-Vrh"/>
            </w:pPr>
            <w:r w:rsidRPr="002D4516">
              <w:lastRenderedPageBreak/>
              <w:t>MATEMATIKA – NA KRAJU 1. RAZREDA ČETVEROGODIŠNJE SREDNJE ŠKOLE (</w:t>
            </w:r>
            <w:r w:rsidR="002D4516">
              <w:t>175 sati</w:t>
            </w:r>
            <w:r w:rsidRPr="002D4516">
              <w:t>) UČENIK:</w:t>
            </w:r>
          </w:p>
        </w:tc>
      </w:tr>
      <w:tr w:rsidR="009F6969" w:rsidRPr="00E21032" w14:paraId="4C8B775D" w14:textId="77777777" w:rsidTr="002D4516">
        <w:trPr>
          <w:tblHeader/>
        </w:trPr>
        <w:tc>
          <w:tcPr>
            <w:tcW w:w="13999" w:type="dxa"/>
            <w:gridSpan w:val="7"/>
            <w:shd w:val="clear" w:color="auto" w:fill="C8FAFA"/>
            <w:vAlign w:val="center"/>
          </w:tcPr>
          <w:p w14:paraId="30EE99B5" w14:textId="06748474" w:rsidR="009F6969" w:rsidRPr="002D4516" w:rsidRDefault="009F6969" w:rsidP="002D4516">
            <w:pPr>
              <w:pStyle w:val="0-Vrh"/>
            </w:pPr>
            <w:r w:rsidRPr="002D4516">
              <w:t xml:space="preserve">DOMENE: A – BROJEVI, B – ALGEBRA I FUNKCIJE, C – OBLIK I </w:t>
            </w:r>
            <w:r w:rsidR="0012576E">
              <w:t xml:space="preserve">PROSTOR, D – MJERENJE, E – </w:t>
            </w:r>
            <w:r w:rsidR="0049276F">
              <w:t>PODATCI</w:t>
            </w:r>
            <w:r w:rsidRPr="002D4516">
              <w:t>, STATISTIKA I VJEROJATNOST</w:t>
            </w:r>
          </w:p>
        </w:tc>
      </w:tr>
      <w:tr w:rsidR="009F6969" w:rsidRPr="00E21032" w14:paraId="0EC192BB" w14:textId="77777777" w:rsidTr="002D4516">
        <w:trPr>
          <w:tblHeader/>
        </w:trPr>
        <w:tc>
          <w:tcPr>
            <w:tcW w:w="492" w:type="dxa"/>
            <w:vMerge w:val="restart"/>
            <w:shd w:val="clear" w:color="auto" w:fill="D7B9EB"/>
            <w:vAlign w:val="center"/>
          </w:tcPr>
          <w:p w14:paraId="1D6F16FC" w14:textId="52C2CF6E" w:rsidR="009F6969" w:rsidRPr="002D4516" w:rsidRDefault="0044417C" w:rsidP="002D4516">
            <w:pPr>
              <w:pStyle w:val="0-Naslov"/>
            </w:pPr>
            <w:r>
              <w:t>RB</w:t>
            </w:r>
            <w:r w:rsidR="00E05AFD">
              <w:t>.</w:t>
            </w:r>
          </w:p>
        </w:tc>
        <w:tc>
          <w:tcPr>
            <w:tcW w:w="1811" w:type="dxa"/>
            <w:vMerge w:val="restart"/>
            <w:shd w:val="clear" w:color="auto" w:fill="D7B9EB"/>
            <w:vAlign w:val="center"/>
          </w:tcPr>
          <w:p w14:paraId="49D1801D" w14:textId="77777777" w:rsidR="009F6969" w:rsidRPr="002D4516" w:rsidRDefault="009F6969" w:rsidP="002D4516">
            <w:pPr>
              <w:pStyle w:val="0-Naslov"/>
            </w:pPr>
            <w:r w:rsidRPr="002D4516">
              <w:t>ISHOD</w:t>
            </w:r>
          </w:p>
        </w:tc>
        <w:tc>
          <w:tcPr>
            <w:tcW w:w="3079" w:type="dxa"/>
            <w:vMerge w:val="restart"/>
            <w:shd w:val="clear" w:color="auto" w:fill="D7B9EB"/>
            <w:vAlign w:val="center"/>
          </w:tcPr>
          <w:p w14:paraId="052CA5B7" w14:textId="77777777" w:rsidR="009F6969" w:rsidRPr="002D4516" w:rsidRDefault="009F6969" w:rsidP="002D4516">
            <w:pPr>
              <w:pStyle w:val="0-Naslov"/>
            </w:pPr>
            <w:r w:rsidRPr="002D4516">
              <w:t>RAZRADA ISHODA</w:t>
            </w:r>
          </w:p>
        </w:tc>
        <w:tc>
          <w:tcPr>
            <w:tcW w:w="8617" w:type="dxa"/>
            <w:gridSpan w:val="4"/>
            <w:shd w:val="clear" w:color="auto" w:fill="D7B9EB"/>
            <w:vAlign w:val="center"/>
          </w:tcPr>
          <w:p w14:paraId="1CDE1468" w14:textId="77777777" w:rsidR="009F6969" w:rsidRPr="002D4516" w:rsidRDefault="009F6969" w:rsidP="002D4516">
            <w:pPr>
              <w:pStyle w:val="0-Naslov"/>
              <w:jc w:val="center"/>
            </w:pPr>
            <w:r w:rsidRPr="002D4516">
              <w:t>RAZINE USVOJENOSTI</w:t>
            </w:r>
          </w:p>
        </w:tc>
      </w:tr>
      <w:tr w:rsidR="009F6969" w:rsidRPr="00E21032" w14:paraId="1804A98C" w14:textId="77777777" w:rsidTr="002D4516">
        <w:trPr>
          <w:tblHeader/>
        </w:trPr>
        <w:tc>
          <w:tcPr>
            <w:tcW w:w="492" w:type="dxa"/>
            <w:vMerge/>
            <w:shd w:val="clear" w:color="auto" w:fill="D7B9EB"/>
          </w:tcPr>
          <w:p w14:paraId="3326C535" w14:textId="77777777" w:rsidR="009F6969" w:rsidRPr="002D4516" w:rsidRDefault="009F6969" w:rsidP="002D4516">
            <w:pPr>
              <w:pStyle w:val="0-Naslov"/>
            </w:pPr>
          </w:p>
        </w:tc>
        <w:tc>
          <w:tcPr>
            <w:tcW w:w="1811" w:type="dxa"/>
            <w:vMerge/>
            <w:shd w:val="clear" w:color="auto" w:fill="D7B9EB"/>
            <w:vAlign w:val="center"/>
          </w:tcPr>
          <w:p w14:paraId="716861B6" w14:textId="77777777" w:rsidR="009F6969" w:rsidRPr="002D4516" w:rsidRDefault="009F6969" w:rsidP="002D4516">
            <w:pPr>
              <w:pStyle w:val="0-Naslov"/>
            </w:pPr>
          </w:p>
        </w:tc>
        <w:tc>
          <w:tcPr>
            <w:tcW w:w="3079" w:type="dxa"/>
            <w:vMerge/>
            <w:shd w:val="clear" w:color="auto" w:fill="D7B9EB"/>
            <w:vAlign w:val="center"/>
          </w:tcPr>
          <w:p w14:paraId="4C796CB1" w14:textId="77777777" w:rsidR="009F6969" w:rsidRPr="002D4516" w:rsidRDefault="009F6969" w:rsidP="002D4516">
            <w:pPr>
              <w:pStyle w:val="0-Naslov"/>
            </w:pPr>
          </w:p>
        </w:tc>
        <w:tc>
          <w:tcPr>
            <w:tcW w:w="2154" w:type="dxa"/>
            <w:shd w:val="clear" w:color="auto" w:fill="FAC8FA"/>
            <w:vAlign w:val="center"/>
          </w:tcPr>
          <w:p w14:paraId="694B9997" w14:textId="77777777" w:rsidR="009F6969" w:rsidRPr="002D4516" w:rsidRDefault="009F6969" w:rsidP="002D4516">
            <w:pPr>
              <w:pStyle w:val="0-Naslov"/>
            </w:pPr>
            <w:r w:rsidRPr="002D4516">
              <w:t>ZADOVOLJAVAJUĆA</w:t>
            </w:r>
          </w:p>
        </w:tc>
        <w:tc>
          <w:tcPr>
            <w:tcW w:w="2154" w:type="dxa"/>
            <w:shd w:val="clear" w:color="auto" w:fill="FAC8FA"/>
            <w:vAlign w:val="center"/>
          </w:tcPr>
          <w:p w14:paraId="14502726" w14:textId="77777777" w:rsidR="009F6969" w:rsidRPr="002D4516" w:rsidRDefault="009F6969" w:rsidP="002D4516">
            <w:pPr>
              <w:pStyle w:val="0-Naslov"/>
            </w:pPr>
            <w:r w:rsidRPr="002D4516">
              <w:t>DOBRA</w:t>
            </w:r>
          </w:p>
        </w:tc>
        <w:tc>
          <w:tcPr>
            <w:tcW w:w="2154" w:type="dxa"/>
            <w:shd w:val="clear" w:color="auto" w:fill="FAC8FA"/>
            <w:vAlign w:val="center"/>
          </w:tcPr>
          <w:p w14:paraId="61FAA8DB" w14:textId="77777777" w:rsidR="009F6969" w:rsidRPr="002D4516" w:rsidRDefault="009F6969" w:rsidP="002D4516">
            <w:pPr>
              <w:pStyle w:val="0-Naslov"/>
            </w:pPr>
            <w:r w:rsidRPr="002D4516">
              <w:t>VRLO DOBRA</w:t>
            </w:r>
          </w:p>
        </w:tc>
        <w:tc>
          <w:tcPr>
            <w:tcW w:w="2155" w:type="dxa"/>
            <w:shd w:val="clear" w:color="auto" w:fill="FAC8FA"/>
            <w:vAlign w:val="center"/>
          </w:tcPr>
          <w:p w14:paraId="682CC168" w14:textId="77777777" w:rsidR="009F6969" w:rsidRPr="002D4516" w:rsidRDefault="009F6969" w:rsidP="002D4516">
            <w:pPr>
              <w:pStyle w:val="0-Naslov"/>
            </w:pPr>
            <w:r w:rsidRPr="002D4516">
              <w:t>IZNIMNA</w:t>
            </w:r>
          </w:p>
        </w:tc>
      </w:tr>
      <w:tr w:rsidR="009F6969" w:rsidRPr="00E21032" w14:paraId="254CDEA3" w14:textId="77777777" w:rsidTr="002D4516">
        <w:tc>
          <w:tcPr>
            <w:tcW w:w="492" w:type="dxa"/>
          </w:tcPr>
          <w:p w14:paraId="05E90F85" w14:textId="77777777" w:rsidR="009F6969" w:rsidRPr="002D4516" w:rsidRDefault="009F6969" w:rsidP="002D4516">
            <w:pPr>
              <w:pStyle w:val="0-Ishodi"/>
            </w:pPr>
            <w:r w:rsidRPr="002D4516">
              <w:t>1.</w:t>
            </w:r>
          </w:p>
        </w:tc>
        <w:tc>
          <w:tcPr>
            <w:tcW w:w="1811" w:type="dxa"/>
            <w:shd w:val="clear" w:color="auto" w:fill="FFCDCD"/>
          </w:tcPr>
          <w:p w14:paraId="59050282" w14:textId="77777777" w:rsidR="009F6969" w:rsidRPr="002D4516" w:rsidRDefault="009F6969" w:rsidP="0044417C">
            <w:pPr>
              <w:pStyle w:val="0-Ishodi"/>
              <w:suppressAutoHyphens/>
            </w:pPr>
            <w:r w:rsidRPr="002D4516">
              <w:t>A. 1. 1</w:t>
            </w:r>
          </w:p>
          <w:p w14:paraId="303E20FA" w14:textId="77777777" w:rsidR="009F6969" w:rsidRPr="002D4516" w:rsidRDefault="009F6969" w:rsidP="0044417C">
            <w:pPr>
              <w:pStyle w:val="0-Ishodi"/>
              <w:shd w:val="clear" w:color="auto" w:fill="B4B4FA"/>
              <w:suppressAutoHyphens/>
            </w:pPr>
            <w:r w:rsidRPr="002D4516">
              <w:t>B. 1. 1</w:t>
            </w:r>
          </w:p>
          <w:p w14:paraId="5A83D1F0" w14:textId="77777777" w:rsidR="009F6969" w:rsidRPr="002D4516" w:rsidRDefault="009F6969" w:rsidP="0044417C">
            <w:pPr>
              <w:pStyle w:val="0-Ishodi"/>
              <w:suppressAutoHyphens/>
            </w:pPr>
          </w:p>
          <w:p w14:paraId="0E19CA18" w14:textId="77777777" w:rsidR="009F6969" w:rsidRPr="002D4516" w:rsidRDefault="009F6969" w:rsidP="0044417C">
            <w:pPr>
              <w:pStyle w:val="0-Ishodi"/>
              <w:suppressAutoHyphens/>
            </w:pPr>
            <w:r w:rsidRPr="002D4516">
              <w:t>Primjenjuje potencije racionalne baze i cjelobrojnoga eksponenta .</w:t>
            </w:r>
          </w:p>
        </w:tc>
        <w:tc>
          <w:tcPr>
            <w:tcW w:w="3079" w:type="dxa"/>
          </w:tcPr>
          <w:p w14:paraId="6F275E86" w14:textId="77777777" w:rsidR="002930CB" w:rsidRDefault="009F6969" w:rsidP="002D4516">
            <w:pPr>
              <w:pStyle w:val="0-Tekst"/>
            </w:pPr>
            <w:r w:rsidRPr="002D4516">
              <w:t xml:space="preserve">Računa vrijednosti brojevnih izraza s potencijama poštujući redoslijed računskih operacija. </w:t>
            </w:r>
          </w:p>
          <w:p w14:paraId="0E6AAF66" w14:textId="650AECB2" w:rsidR="009F6969" w:rsidRPr="002D4516" w:rsidRDefault="009F6969" w:rsidP="002D4516">
            <w:pPr>
              <w:pStyle w:val="0-Tekst"/>
            </w:pPr>
            <w:r w:rsidRPr="002D4516">
              <w:t xml:space="preserve">Navodi i objašnjava pravila za zbrajanje, množenje, dijeljenje i potenciranje potencija, primjenjuje ih za pojednostavljivanje izraza te povezuje s problemima iz drugih područja i života. </w:t>
            </w:r>
          </w:p>
          <w:p w14:paraId="2DD783C5" w14:textId="77777777" w:rsidR="009F6969" w:rsidRPr="002D4516" w:rsidRDefault="009F6969" w:rsidP="002D4516">
            <w:pPr>
              <w:pStyle w:val="0-Tekst"/>
            </w:pPr>
            <w:r w:rsidRPr="002D4516">
              <w:t>Zaokružuje na značajne znamenke.</w:t>
            </w:r>
          </w:p>
          <w:p w14:paraId="3FE6DA62" w14:textId="77777777" w:rsidR="009F6969" w:rsidRPr="002D4516" w:rsidRDefault="009F6969" w:rsidP="002D4516">
            <w:pPr>
              <w:pStyle w:val="0-Tekst"/>
            </w:pPr>
          </w:p>
          <w:p w14:paraId="1654B5D3" w14:textId="77777777" w:rsidR="009F6969" w:rsidRPr="002D4516" w:rsidRDefault="009F6969" w:rsidP="002D4516">
            <w:pPr>
              <w:pStyle w:val="0-Tekst"/>
            </w:pPr>
            <w:r w:rsidRPr="002D4516">
              <w:t>Korelacija s Kemijom.</w:t>
            </w:r>
          </w:p>
        </w:tc>
        <w:tc>
          <w:tcPr>
            <w:tcW w:w="2154" w:type="dxa"/>
          </w:tcPr>
          <w:p w14:paraId="4AD0196C" w14:textId="3523F908" w:rsidR="009F6969" w:rsidRPr="002D4516" w:rsidRDefault="006A0556" w:rsidP="00E70A5E">
            <w:pPr>
              <w:pStyle w:val="0-Tekst"/>
              <w:suppressAutoHyphens/>
            </w:pPr>
            <w:r w:rsidRPr="00381E2C">
              <w:t xml:space="preserve">Opisuje potenciju s cjelobrojnim eksponentom </w:t>
            </w:r>
            <w:r w:rsidRPr="007D7892">
              <w:rPr>
                <w:color w:val="FF0000"/>
              </w:rPr>
              <w:t>i računa vrijednost jednostavnih brojevnih izraza s potencijama.</w:t>
            </w:r>
          </w:p>
        </w:tc>
        <w:tc>
          <w:tcPr>
            <w:tcW w:w="2154" w:type="dxa"/>
          </w:tcPr>
          <w:p w14:paraId="2C6C1FCC" w14:textId="5F73E51C" w:rsidR="009F6969" w:rsidRPr="002D4516" w:rsidRDefault="006A0556" w:rsidP="00E70A5E">
            <w:pPr>
              <w:pStyle w:val="0-Tekst"/>
              <w:suppressAutoHyphens/>
            </w:pPr>
            <w:r w:rsidRPr="007D7892">
              <w:rPr>
                <w:color w:val="FF0000"/>
              </w:rPr>
              <w:t>Primjenjuje potencije za prikaz broja u znanstvenom zapisu.</w:t>
            </w:r>
          </w:p>
        </w:tc>
        <w:tc>
          <w:tcPr>
            <w:tcW w:w="2154" w:type="dxa"/>
          </w:tcPr>
          <w:p w14:paraId="4B0CAD99" w14:textId="04A6EA1A" w:rsidR="009F6969" w:rsidRPr="002D4516" w:rsidRDefault="00C71102" w:rsidP="002D4516">
            <w:pPr>
              <w:pStyle w:val="0-Tekst"/>
            </w:pPr>
            <w:r w:rsidRPr="007D7892">
              <w:rPr>
                <w:color w:val="FF0000"/>
              </w:rPr>
              <w:t>Primjenjuje računanje s potencijama objašnjavajući postupak.</w:t>
            </w:r>
          </w:p>
        </w:tc>
        <w:tc>
          <w:tcPr>
            <w:tcW w:w="2155" w:type="dxa"/>
          </w:tcPr>
          <w:p w14:paraId="406CB447" w14:textId="7951F753" w:rsidR="009F6969" w:rsidRPr="002D4516" w:rsidRDefault="00C71102" w:rsidP="002D4516">
            <w:pPr>
              <w:pStyle w:val="0-Tekst"/>
            </w:pPr>
            <w:r w:rsidRPr="007D7892">
              <w:rPr>
                <w:color w:val="FF0000"/>
              </w:rPr>
              <w:t xml:space="preserve">Primjenjuje računanje s potencijama </w:t>
            </w:r>
            <w:r w:rsidRPr="00381E2C">
              <w:t>pri rješavanju problema.</w:t>
            </w:r>
          </w:p>
        </w:tc>
      </w:tr>
      <w:tr w:rsidR="009F6969" w:rsidRPr="00E21032" w14:paraId="2EFF0B32" w14:textId="77777777" w:rsidTr="002D4516">
        <w:tc>
          <w:tcPr>
            <w:tcW w:w="13999" w:type="dxa"/>
            <w:gridSpan w:val="7"/>
          </w:tcPr>
          <w:p w14:paraId="1105DAB3" w14:textId="0B93324C" w:rsidR="009F6969" w:rsidRPr="002D4516" w:rsidRDefault="003B4BDB" w:rsidP="002D4516">
            <w:pPr>
              <w:pStyle w:val="0-Tekst"/>
            </w:pPr>
            <w:r>
              <w:t>NAPOMENA</w:t>
            </w:r>
            <w:r w:rsidR="009F6969" w:rsidRPr="002D4516">
              <w:t>:</w:t>
            </w:r>
          </w:p>
          <w:p w14:paraId="28A3C372" w14:textId="77777777" w:rsidR="009F6969" w:rsidRPr="002D4516" w:rsidRDefault="009F6969" w:rsidP="002D4516">
            <w:pPr>
              <w:pStyle w:val="0-Tekst"/>
            </w:pPr>
            <w:r w:rsidRPr="002D4516">
              <w:t>Primjer zadatka: Zemlji najbliža zvijezda Proxima Centauri udaljena je od Sunca 4.3 svjetlosne godine. Koliko iznosi ta udaljenost u kilometrima? Rezultat zapišite u znanstvenome obliku i zaokružite na tri decimale.</w:t>
            </w:r>
          </w:p>
          <w:p w14:paraId="2D8DABA8" w14:textId="7C8BA5BF" w:rsidR="00915E90" w:rsidRPr="002D4516" w:rsidRDefault="009F6969" w:rsidP="002D4516">
            <w:pPr>
              <w:pStyle w:val="0-Tekst"/>
            </w:pPr>
            <w:r w:rsidRPr="002D4516">
              <w:t xml:space="preserve">Napomena: Svjetlosna godina je udaljenost koju svjetlost prođe u godini dana. Brzina svjetlosti je približno </w:t>
            </w:r>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oMath>
            <w:r w:rsidR="008736C2">
              <w:t xml:space="preserve"> </w:t>
            </w:r>
            <w:r w:rsidR="008736C2" w:rsidRPr="00F238EB">
              <w:t xml:space="preserve"> </w:t>
            </w:r>
            <w:r w:rsidRPr="002D4516">
              <w:t>metara u sekundi, a godina ima 365 dana.</w:t>
            </w:r>
          </w:p>
        </w:tc>
      </w:tr>
      <w:tr w:rsidR="009F6969" w:rsidRPr="00E21032" w14:paraId="2AC0E85E" w14:textId="77777777" w:rsidTr="002D4516">
        <w:tc>
          <w:tcPr>
            <w:tcW w:w="492" w:type="dxa"/>
          </w:tcPr>
          <w:p w14:paraId="095D5BBA" w14:textId="77777777" w:rsidR="009F6969" w:rsidRPr="002D4516" w:rsidRDefault="002D4516" w:rsidP="002D4516">
            <w:pPr>
              <w:pStyle w:val="0-Ishodi"/>
            </w:pPr>
            <w:r>
              <w:t>2</w:t>
            </w:r>
            <w:r w:rsidR="009F6969" w:rsidRPr="002D4516">
              <w:t>.</w:t>
            </w:r>
          </w:p>
        </w:tc>
        <w:tc>
          <w:tcPr>
            <w:tcW w:w="1811" w:type="dxa"/>
            <w:shd w:val="clear" w:color="auto" w:fill="B4B4FA"/>
          </w:tcPr>
          <w:p w14:paraId="5D94AAE3" w14:textId="77777777" w:rsidR="009F6969" w:rsidRPr="002D4516" w:rsidRDefault="009F6969" w:rsidP="0044417C">
            <w:pPr>
              <w:pStyle w:val="0-Ishodi"/>
              <w:suppressAutoHyphens/>
            </w:pPr>
            <w:r w:rsidRPr="002D4516">
              <w:t>B. 1. 2</w:t>
            </w:r>
          </w:p>
          <w:p w14:paraId="2B6CA8C6" w14:textId="77777777" w:rsidR="009F6969" w:rsidRPr="002D4516" w:rsidRDefault="009F6969" w:rsidP="0044417C">
            <w:pPr>
              <w:pStyle w:val="0-Ishodi"/>
              <w:suppressAutoHyphens/>
            </w:pPr>
          </w:p>
          <w:p w14:paraId="02937366" w14:textId="77777777" w:rsidR="009F6969" w:rsidRPr="002D4516" w:rsidRDefault="009F6969" w:rsidP="0044417C">
            <w:pPr>
              <w:pStyle w:val="0-Ishodi"/>
              <w:suppressAutoHyphens/>
            </w:pPr>
            <w:r w:rsidRPr="002D4516">
              <w:t>Računa s algebarskim izrazima i algebarskim razlomcima.</w:t>
            </w:r>
          </w:p>
        </w:tc>
        <w:tc>
          <w:tcPr>
            <w:tcW w:w="3079" w:type="dxa"/>
          </w:tcPr>
          <w:p w14:paraId="6DBEBDC2" w14:textId="77777777" w:rsidR="009F6969" w:rsidRPr="002D4516" w:rsidRDefault="009F6969" w:rsidP="002D4516">
            <w:pPr>
              <w:pStyle w:val="0-Tekst"/>
            </w:pPr>
            <w:r w:rsidRPr="002D4516">
              <w:t>Za zadani izraz računa konkretne vrijednosti, pojednostavljuje izraz, primjenjuje formule za kvadrat i kub binoma, razliku kvadrata, zbroj i razliku kubova, faktorizira izraze, krati, množi, dijeli i zbraja algebarske  razlomke.</w:t>
            </w:r>
          </w:p>
        </w:tc>
        <w:tc>
          <w:tcPr>
            <w:tcW w:w="2154" w:type="dxa"/>
          </w:tcPr>
          <w:p w14:paraId="4982B40A" w14:textId="77777777" w:rsidR="009F6969" w:rsidRPr="002D4516" w:rsidRDefault="009F6969" w:rsidP="002D4516">
            <w:pPr>
              <w:pStyle w:val="0-Tekst"/>
            </w:pPr>
            <w:r w:rsidRPr="002D4516">
              <w:t>Jednostavne alge</w:t>
            </w:r>
            <w:r w:rsidR="0044417C">
              <w:t xml:space="preserve">barske izraze zbraja, množi i rastavlja na faktore, </w:t>
            </w:r>
            <w:r w:rsidRPr="002D4516">
              <w:t>kvadrira i kubira binome.</w:t>
            </w:r>
          </w:p>
        </w:tc>
        <w:tc>
          <w:tcPr>
            <w:tcW w:w="2154" w:type="dxa"/>
          </w:tcPr>
          <w:p w14:paraId="3641B814" w14:textId="77777777" w:rsidR="009F6969" w:rsidRPr="002D4516" w:rsidRDefault="009F6969" w:rsidP="002D4516">
            <w:pPr>
              <w:pStyle w:val="0-Tekst"/>
            </w:pPr>
            <w:r w:rsidRPr="002D4516">
              <w:t xml:space="preserve">Množi i dijeli algebarske razlomke.  </w:t>
            </w:r>
          </w:p>
        </w:tc>
        <w:tc>
          <w:tcPr>
            <w:tcW w:w="2154" w:type="dxa"/>
          </w:tcPr>
          <w:p w14:paraId="123FA5F2" w14:textId="77777777" w:rsidR="009F6969" w:rsidRPr="002D4516" w:rsidRDefault="009F6969" w:rsidP="002D4516">
            <w:pPr>
              <w:pStyle w:val="0-Tekst"/>
            </w:pPr>
            <w:r w:rsidRPr="002D4516">
              <w:t>Zbraja algebarske razlomke.</w:t>
            </w:r>
          </w:p>
        </w:tc>
        <w:tc>
          <w:tcPr>
            <w:tcW w:w="2155" w:type="dxa"/>
          </w:tcPr>
          <w:p w14:paraId="2ECDDDC0" w14:textId="77777777" w:rsidR="009F6969" w:rsidRPr="002D4516" w:rsidRDefault="009F6969" w:rsidP="002D4516">
            <w:pPr>
              <w:pStyle w:val="0-Tekst"/>
            </w:pPr>
            <w:r w:rsidRPr="002D4516">
              <w:t>Računa s algebarskim izrazima i  razlomcima.</w:t>
            </w:r>
          </w:p>
        </w:tc>
      </w:tr>
      <w:tr w:rsidR="009F6969" w:rsidRPr="00E21032" w14:paraId="5A10D2CC" w14:textId="77777777" w:rsidTr="002D4516">
        <w:tc>
          <w:tcPr>
            <w:tcW w:w="492" w:type="dxa"/>
          </w:tcPr>
          <w:p w14:paraId="459F1AEA" w14:textId="77777777" w:rsidR="009F6969" w:rsidRPr="002D4516" w:rsidRDefault="009F6969" w:rsidP="002D4516">
            <w:pPr>
              <w:pStyle w:val="0-Ishodi"/>
            </w:pPr>
            <w:r w:rsidRPr="002D4516">
              <w:t xml:space="preserve"> 3.</w:t>
            </w:r>
          </w:p>
        </w:tc>
        <w:tc>
          <w:tcPr>
            <w:tcW w:w="1811" w:type="dxa"/>
            <w:shd w:val="clear" w:color="auto" w:fill="B4B4FA"/>
          </w:tcPr>
          <w:p w14:paraId="03D868C4" w14:textId="77777777" w:rsidR="009F6969" w:rsidRPr="002D4516" w:rsidRDefault="009F6969" w:rsidP="0044417C">
            <w:pPr>
              <w:pStyle w:val="0-Ishodi"/>
              <w:suppressAutoHyphens/>
            </w:pPr>
            <w:r w:rsidRPr="002D4516">
              <w:t>B. 1. 3</w:t>
            </w:r>
          </w:p>
          <w:p w14:paraId="2037CDF1" w14:textId="77777777" w:rsidR="009F6969" w:rsidRPr="002D4516" w:rsidRDefault="009F6969" w:rsidP="0044417C">
            <w:pPr>
              <w:pStyle w:val="0-Ishodi"/>
              <w:suppressAutoHyphens/>
            </w:pPr>
          </w:p>
          <w:p w14:paraId="17E46CDF" w14:textId="77777777" w:rsidR="009F6969" w:rsidRPr="002D4516" w:rsidRDefault="009F6969" w:rsidP="0044417C">
            <w:pPr>
              <w:pStyle w:val="0-Ishodi"/>
              <w:suppressAutoHyphens/>
            </w:pPr>
            <w:r w:rsidRPr="002D4516">
              <w:t xml:space="preserve">Primjenjuje proporcionalnost, </w:t>
            </w:r>
            <w:r w:rsidRPr="002D4516">
              <w:lastRenderedPageBreak/>
              <w:t>postotke, linearne jednadžbe i sustave.</w:t>
            </w:r>
          </w:p>
        </w:tc>
        <w:tc>
          <w:tcPr>
            <w:tcW w:w="3079" w:type="dxa"/>
          </w:tcPr>
          <w:p w14:paraId="31316414" w14:textId="77777777" w:rsidR="009F6969" w:rsidRPr="002D4516" w:rsidRDefault="009F6969" w:rsidP="002D4516">
            <w:pPr>
              <w:pStyle w:val="0-Tekst"/>
            </w:pPr>
            <w:r w:rsidRPr="002D4516">
              <w:lastRenderedPageBreak/>
              <w:t>Primjenjuje postotni račun za  obračun poreza, carine, promjene cijena, opise udjela i druge probleme iz života.</w:t>
            </w:r>
          </w:p>
          <w:p w14:paraId="4ED92E87" w14:textId="77777777" w:rsidR="009F6969" w:rsidRPr="002D4516" w:rsidRDefault="009F6969" w:rsidP="002D4516">
            <w:pPr>
              <w:pStyle w:val="0-Tekst"/>
            </w:pPr>
            <w:r w:rsidRPr="002D4516">
              <w:lastRenderedPageBreak/>
              <w:t xml:space="preserve">Primjenjuje omjere, račun diobe i proporcionalnost u primjerima iz života.  </w:t>
            </w:r>
          </w:p>
          <w:p w14:paraId="7CDAD405" w14:textId="77777777" w:rsidR="009F6969" w:rsidRPr="002D4516" w:rsidRDefault="009F6969" w:rsidP="002D4516">
            <w:pPr>
              <w:pStyle w:val="0-Tekst"/>
            </w:pPr>
            <w:r w:rsidRPr="002D4516">
              <w:t xml:space="preserve">Rješava tekstualne zadatke iz matematike, drugih područja i života. </w:t>
            </w:r>
          </w:p>
          <w:p w14:paraId="092C5854" w14:textId="77777777" w:rsidR="002930CB" w:rsidRDefault="009F6969" w:rsidP="002D4516">
            <w:pPr>
              <w:pStyle w:val="0-Tekst"/>
            </w:pPr>
            <w:r w:rsidRPr="002D4516">
              <w:t xml:space="preserve">Rješava linearne jednadžbe i sustave jednadžbi određujući postojanje rješenja. </w:t>
            </w:r>
          </w:p>
          <w:p w14:paraId="6F2655DD" w14:textId="77777777" w:rsidR="002930CB" w:rsidRDefault="009F6969" w:rsidP="002D4516">
            <w:pPr>
              <w:pStyle w:val="0-Tekst"/>
            </w:pPr>
            <w:r w:rsidRPr="002D4516">
              <w:t xml:space="preserve">Izražava jednu veličinu pomoću drugih primjenjujući svojstva jednakosti. </w:t>
            </w:r>
          </w:p>
          <w:p w14:paraId="30AE2988" w14:textId="77777777" w:rsidR="002930CB" w:rsidRDefault="009F6969" w:rsidP="002D4516">
            <w:pPr>
              <w:pStyle w:val="0-Tekst"/>
            </w:pPr>
            <w:r w:rsidRPr="002D4516">
              <w:t xml:space="preserve">Diskutira  postojanje rješenja jednadžbe ovisno o parametru. </w:t>
            </w:r>
          </w:p>
          <w:p w14:paraId="7204C1FE" w14:textId="12786B04" w:rsidR="009F6969" w:rsidRPr="002D4516" w:rsidRDefault="009F6969" w:rsidP="002D4516">
            <w:pPr>
              <w:pStyle w:val="0-Tekst"/>
            </w:pPr>
            <w:r w:rsidRPr="002D4516">
              <w:t>Rješava jednostavne linearne jednadžbe s apsolutnom vrijednošću.</w:t>
            </w:r>
          </w:p>
        </w:tc>
        <w:tc>
          <w:tcPr>
            <w:tcW w:w="2154" w:type="dxa"/>
          </w:tcPr>
          <w:p w14:paraId="3B9328FB" w14:textId="77777777" w:rsidR="009F6969" w:rsidRPr="002D4516" w:rsidRDefault="009F6969" w:rsidP="00E70A5E">
            <w:pPr>
              <w:pStyle w:val="0-Tekst"/>
              <w:suppressAutoHyphens/>
            </w:pPr>
            <w:r w:rsidRPr="002D4516">
              <w:lastRenderedPageBreak/>
              <w:t xml:space="preserve">Rješava jednostavne probleme, linearne jednadžbe i sustave jednadžbi uz provjeru </w:t>
            </w:r>
            <w:r w:rsidRPr="002D4516">
              <w:lastRenderedPageBreak/>
              <w:t>rješenja i objašnjenje postupka .</w:t>
            </w:r>
          </w:p>
        </w:tc>
        <w:tc>
          <w:tcPr>
            <w:tcW w:w="2154" w:type="dxa"/>
          </w:tcPr>
          <w:p w14:paraId="1797FAD4" w14:textId="77777777" w:rsidR="009F6969" w:rsidRPr="002D4516" w:rsidRDefault="009F6969" w:rsidP="002D4516">
            <w:pPr>
              <w:pStyle w:val="0-Tekst"/>
            </w:pPr>
            <w:r w:rsidRPr="002D4516">
              <w:lastRenderedPageBreak/>
              <w:t xml:space="preserve">Prepoznaje i obrazlaže nemoguće i neodređene jednadžbe i sustave jednadžbi, u jednakosti  </w:t>
            </w:r>
            <w:r w:rsidRPr="002D4516">
              <w:lastRenderedPageBreak/>
              <w:t>izražava jednu veličinu pomoću drugih.</w:t>
            </w:r>
          </w:p>
        </w:tc>
        <w:tc>
          <w:tcPr>
            <w:tcW w:w="2154" w:type="dxa"/>
          </w:tcPr>
          <w:p w14:paraId="3C7E6218" w14:textId="77777777" w:rsidR="009F6969" w:rsidRPr="002D4516" w:rsidRDefault="009F6969" w:rsidP="00E70A5E">
            <w:pPr>
              <w:pStyle w:val="0-Tekst"/>
              <w:suppressAutoHyphens/>
            </w:pPr>
            <w:r w:rsidRPr="002D4516">
              <w:lastRenderedPageBreak/>
              <w:t>Rješava zadatke s parametrima i diskutira postojanje rješenja.</w:t>
            </w:r>
          </w:p>
          <w:p w14:paraId="57860CB5" w14:textId="77777777" w:rsidR="009F6969" w:rsidRPr="002D4516" w:rsidRDefault="009F6969" w:rsidP="002D4516">
            <w:pPr>
              <w:pStyle w:val="0-Tekst"/>
            </w:pPr>
          </w:p>
          <w:p w14:paraId="4CA25B5D" w14:textId="77777777" w:rsidR="009F6969" w:rsidRPr="002D4516" w:rsidRDefault="009F6969" w:rsidP="002D4516">
            <w:pPr>
              <w:pStyle w:val="0-Tekst"/>
            </w:pPr>
          </w:p>
        </w:tc>
        <w:tc>
          <w:tcPr>
            <w:tcW w:w="2155" w:type="dxa"/>
          </w:tcPr>
          <w:p w14:paraId="0B97CFF0" w14:textId="77777777" w:rsidR="009F6969" w:rsidRPr="002D4516" w:rsidRDefault="009F6969" w:rsidP="002D4516">
            <w:pPr>
              <w:pStyle w:val="0-Tekst"/>
            </w:pPr>
            <w:r w:rsidRPr="002D4516">
              <w:lastRenderedPageBreak/>
              <w:t>Modelira problemsku situaciju te utvrđuje smislenost rješenja.</w:t>
            </w:r>
          </w:p>
        </w:tc>
      </w:tr>
      <w:tr w:rsidR="009F6969" w:rsidRPr="00E21032" w14:paraId="55C55FD9" w14:textId="77777777" w:rsidTr="002D4516">
        <w:tc>
          <w:tcPr>
            <w:tcW w:w="492" w:type="dxa"/>
          </w:tcPr>
          <w:p w14:paraId="5273C72E" w14:textId="77777777" w:rsidR="009F6969" w:rsidRPr="002D4516" w:rsidRDefault="009F6969" w:rsidP="002D4516">
            <w:pPr>
              <w:pStyle w:val="0-Ishodi"/>
            </w:pPr>
            <w:r w:rsidRPr="002D4516">
              <w:t>4.</w:t>
            </w:r>
          </w:p>
        </w:tc>
        <w:tc>
          <w:tcPr>
            <w:tcW w:w="1811" w:type="dxa"/>
            <w:shd w:val="clear" w:color="auto" w:fill="B4B4FA"/>
          </w:tcPr>
          <w:p w14:paraId="3EAD1F34" w14:textId="77777777" w:rsidR="009F6969" w:rsidRPr="002D4516" w:rsidRDefault="009F6969" w:rsidP="0044417C">
            <w:pPr>
              <w:pStyle w:val="0-Ishodi"/>
              <w:suppressAutoHyphens/>
            </w:pPr>
            <w:r w:rsidRPr="002D4516">
              <w:t>B. 1. 4</w:t>
            </w:r>
          </w:p>
          <w:p w14:paraId="1292F286" w14:textId="77777777" w:rsidR="009F6969" w:rsidRPr="002D4516" w:rsidRDefault="009F6969" w:rsidP="0044417C">
            <w:pPr>
              <w:pStyle w:val="0-Ishodi"/>
              <w:suppressAutoHyphens/>
            </w:pPr>
          </w:p>
          <w:p w14:paraId="2A6EAFFC" w14:textId="77777777" w:rsidR="009F6969" w:rsidRPr="002D4516" w:rsidRDefault="009F6969" w:rsidP="0044417C">
            <w:pPr>
              <w:pStyle w:val="0-Ishodi"/>
              <w:suppressAutoHyphens/>
            </w:pPr>
            <w:r w:rsidRPr="002D4516">
              <w:t>Primjenjuje Diofantske jednadžbe.</w:t>
            </w:r>
          </w:p>
        </w:tc>
        <w:tc>
          <w:tcPr>
            <w:tcW w:w="3079" w:type="dxa"/>
          </w:tcPr>
          <w:p w14:paraId="09D3AA45" w14:textId="77777777" w:rsidR="002930CB" w:rsidRDefault="009F6969" w:rsidP="002D4516">
            <w:pPr>
              <w:pStyle w:val="0-Tekst"/>
            </w:pPr>
            <w:r w:rsidRPr="002D4516">
              <w:t xml:space="preserve">Rješava homogene i linearne Diofantske jednadžbe. </w:t>
            </w:r>
          </w:p>
          <w:p w14:paraId="73621DF3" w14:textId="465018C9" w:rsidR="009F6969" w:rsidRPr="002D4516" w:rsidRDefault="009F6969" w:rsidP="002D4516">
            <w:pPr>
              <w:pStyle w:val="0-Tekst"/>
            </w:pPr>
            <w:r w:rsidRPr="002D4516">
              <w:t xml:space="preserve">Rješava nelinearnu Diofantsku jednadžbu prikladnom metodom (umnoška, kvocijenta, parnosti…) </w:t>
            </w:r>
          </w:p>
          <w:p w14:paraId="1623F774" w14:textId="77777777" w:rsidR="009F6969" w:rsidRPr="002D4516" w:rsidRDefault="009F6969" w:rsidP="002D4516">
            <w:pPr>
              <w:pStyle w:val="0-Tekst"/>
            </w:pPr>
            <w:r w:rsidRPr="002D4516">
              <w:t>Probleme iz matematike i stvarnoga konteksta zapisuje i rješava Diofantskim jednadžbama.</w:t>
            </w:r>
          </w:p>
        </w:tc>
        <w:tc>
          <w:tcPr>
            <w:tcW w:w="2154" w:type="dxa"/>
          </w:tcPr>
          <w:p w14:paraId="7CD8E07F" w14:textId="77777777" w:rsidR="009F6969" w:rsidRPr="002D4516" w:rsidRDefault="009F6969" w:rsidP="002D4516">
            <w:pPr>
              <w:pStyle w:val="0-Tekst"/>
            </w:pPr>
            <w:r w:rsidRPr="002D4516">
              <w:t>Rješava homogene Diofantske jednadžbe.</w:t>
            </w:r>
          </w:p>
        </w:tc>
        <w:tc>
          <w:tcPr>
            <w:tcW w:w="2154" w:type="dxa"/>
          </w:tcPr>
          <w:p w14:paraId="272973A8" w14:textId="77777777" w:rsidR="009F6969" w:rsidRPr="002D4516" w:rsidRDefault="009F6969" w:rsidP="002D4516">
            <w:pPr>
              <w:pStyle w:val="0-Tekst"/>
            </w:pPr>
            <w:r w:rsidRPr="002D4516">
              <w:t>Rješava linearne Diofantske jednadžbe.</w:t>
            </w:r>
          </w:p>
        </w:tc>
        <w:tc>
          <w:tcPr>
            <w:tcW w:w="2154" w:type="dxa"/>
          </w:tcPr>
          <w:p w14:paraId="7C46AFE5" w14:textId="77777777" w:rsidR="009F6969" w:rsidRPr="002D4516" w:rsidRDefault="009F6969" w:rsidP="002D4516">
            <w:pPr>
              <w:pStyle w:val="0-Tekst"/>
            </w:pPr>
            <w:r w:rsidRPr="002D4516">
              <w:t>Odabire metodu za rješavanje nelinearne Diofantske jednadžbe.</w:t>
            </w:r>
          </w:p>
        </w:tc>
        <w:tc>
          <w:tcPr>
            <w:tcW w:w="2155" w:type="dxa"/>
          </w:tcPr>
          <w:p w14:paraId="3ED6E96A" w14:textId="77777777" w:rsidR="009F6969" w:rsidRPr="002D4516" w:rsidRDefault="009F6969" w:rsidP="00E70A5E">
            <w:pPr>
              <w:pStyle w:val="0-Tekst"/>
              <w:suppressAutoHyphens/>
            </w:pPr>
            <w:r w:rsidRPr="002D4516">
              <w:t>Diofantskom jednadžbom modelira problemske situacije i utvrđuje smislenost rješenja.</w:t>
            </w:r>
          </w:p>
        </w:tc>
      </w:tr>
      <w:tr w:rsidR="009F6969" w:rsidRPr="00E21032" w14:paraId="3BB2C3FB" w14:textId="77777777" w:rsidTr="002D4516">
        <w:tc>
          <w:tcPr>
            <w:tcW w:w="13999" w:type="dxa"/>
            <w:gridSpan w:val="7"/>
          </w:tcPr>
          <w:p w14:paraId="0FFAE798" w14:textId="19B07865" w:rsidR="009F6969" w:rsidRPr="002D4516" w:rsidRDefault="003B4BDB" w:rsidP="002D4516">
            <w:pPr>
              <w:pStyle w:val="0-Tekst"/>
            </w:pPr>
            <w:r>
              <w:t>NAPOMENA</w:t>
            </w:r>
            <w:r w:rsidR="009F6969" w:rsidRPr="002D4516">
              <w:t>:</w:t>
            </w:r>
          </w:p>
          <w:p w14:paraId="5D7A6648" w14:textId="14629982" w:rsidR="00915E90" w:rsidRPr="002D4516" w:rsidRDefault="009F6969" w:rsidP="003723DA">
            <w:pPr>
              <w:pStyle w:val="0-Tekst"/>
            </w:pPr>
            <w:r w:rsidRPr="002D4516">
              <w:t>Primjer zadatka:</w:t>
            </w:r>
            <w:r w:rsidR="000F1A13">
              <w:t xml:space="preserve"> </w:t>
            </w:r>
            <w:r w:rsidR="00D402FB">
              <w:t>Odredite</w:t>
            </w:r>
            <w:r w:rsidRPr="002D4516">
              <w:t xml:space="preserve"> koeficijente pojedinih kemijskih tvari koje sudjeluju u reakciji:   </w:t>
            </w:r>
            <m:oMath>
              <m:r>
                <w:rPr>
                  <w:rFonts w:ascii="Cambria Math" w:hAnsi="Cambria Math"/>
                </w:rPr>
                <m:t>z Ba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→z B</m:t>
              </m:r>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4</m:t>
                          </m:r>
                        </m:sub>
                      </m:sSub>
                    </m:e>
                  </m:d>
                </m:e>
                <m:sub>
                  <m:r>
                    <w:rPr>
                      <w:rFonts w:ascii="Cambria Math" w:hAnsi="Cambria Math"/>
                    </w:rPr>
                    <m:t>2</m:t>
                  </m:r>
                </m:sub>
              </m:sSub>
              <m:r>
                <w:rPr>
                  <w:rFonts w:ascii="Cambria Math" w:hAnsi="Cambria Math"/>
                </w:rPr>
                <m:t>+v</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Pr="002D4516">
              <w:t>.</w:t>
            </w:r>
          </w:p>
        </w:tc>
      </w:tr>
      <w:tr w:rsidR="009F6969" w:rsidRPr="00E21032" w14:paraId="33BB1B1B" w14:textId="77777777" w:rsidTr="002D4516">
        <w:tc>
          <w:tcPr>
            <w:tcW w:w="492" w:type="dxa"/>
          </w:tcPr>
          <w:p w14:paraId="54153645" w14:textId="77777777" w:rsidR="009F6969" w:rsidRPr="002D4516" w:rsidRDefault="009F6969" w:rsidP="002D4516">
            <w:pPr>
              <w:pStyle w:val="0-Ishodi"/>
            </w:pPr>
            <w:r w:rsidRPr="002D4516">
              <w:lastRenderedPageBreak/>
              <w:t>5.</w:t>
            </w:r>
          </w:p>
        </w:tc>
        <w:tc>
          <w:tcPr>
            <w:tcW w:w="1811" w:type="dxa"/>
            <w:shd w:val="clear" w:color="auto" w:fill="B4B4FA"/>
          </w:tcPr>
          <w:p w14:paraId="4CCFD6D9" w14:textId="77777777" w:rsidR="009F6969" w:rsidRPr="002D4516" w:rsidRDefault="009F6969" w:rsidP="0044417C">
            <w:pPr>
              <w:pStyle w:val="0-Ishodi"/>
              <w:suppressAutoHyphens/>
            </w:pPr>
            <w:r w:rsidRPr="002D4516">
              <w:t>B. 1. 5</w:t>
            </w:r>
          </w:p>
          <w:p w14:paraId="5C721E3E" w14:textId="77777777" w:rsidR="009F6969" w:rsidRPr="002D4516" w:rsidRDefault="009F6969" w:rsidP="0044417C">
            <w:pPr>
              <w:pStyle w:val="0-Ishodi"/>
              <w:suppressAutoHyphens/>
            </w:pPr>
          </w:p>
          <w:p w14:paraId="20FF2171" w14:textId="77777777" w:rsidR="009F6969" w:rsidRPr="002D4516" w:rsidRDefault="009F6969" w:rsidP="0044417C">
            <w:pPr>
              <w:pStyle w:val="0-Ishodi"/>
              <w:suppressAutoHyphens/>
            </w:pPr>
            <w:r w:rsidRPr="002D4516">
              <w:t>Primjenjuje linearne nejednadžbe.</w:t>
            </w:r>
          </w:p>
        </w:tc>
        <w:tc>
          <w:tcPr>
            <w:tcW w:w="3079" w:type="dxa"/>
          </w:tcPr>
          <w:p w14:paraId="748D8F5C" w14:textId="77777777" w:rsidR="002930CB" w:rsidRDefault="009F6969" w:rsidP="002D4516">
            <w:pPr>
              <w:pStyle w:val="0-Tekst"/>
            </w:pPr>
            <w:r w:rsidRPr="002D4516">
              <w:t xml:space="preserve">Rješava linearne nejednadžbe i sustave nejednadžbi te rješenje zapisuje pomoću intervala. </w:t>
            </w:r>
          </w:p>
          <w:p w14:paraId="31449D71" w14:textId="77777777" w:rsidR="002930CB" w:rsidRDefault="009F6969" w:rsidP="002D4516">
            <w:pPr>
              <w:pStyle w:val="0-Tekst"/>
            </w:pPr>
            <w:r w:rsidRPr="002D4516">
              <w:t xml:space="preserve">Primjenjuje linearne nejednadžbe u problemskim situacijama. </w:t>
            </w:r>
          </w:p>
          <w:p w14:paraId="76B2BB9F" w14:textId="0035F6AB" w:rsidR="002D4516" w:rsidRPr="002D4516" w:rsidRDefault="009F6969" w:rsidP="002D4516">
            <w:pPr>
              <w:pStyle w:val="0-Tekst"/>
            </w:pPr>
            <w:r w:rsidRPr="002D4516">
              <w:t>Rješava jednostavne linearne nejednadžbe s apsolutnom vrijednošću.</w:t>
            </w:r>
          </w:p>
        </w:tc>
        <w:tc>
          <w:tcPr>
            <w:tcW w:w="2154" w:type="dxa"/>
          </w:tcPr>
          <w:p w14:paraId="41D4BF38" w14:textId="77777777" w:rsidR="009F6969" w:rsidRPr="002D4516" w:rsidRDefault="009F6969" w:rsidP="002D4516">
            <w:pPr>
              <w:pStyle w:val="0-Tekst"/>
            </w:pPr>
            <w:r w:rsidRPr="002D4516">
              <w:t>Rješava jednostavne  linearne nejednadžbe primjenjujući svojstva nejednakosti.</w:t>
            </w:r>
          </w:p>
        </w:tc>
        <w:tc>
          <w:tcPr>
            <w:tcW w:w="2154" w:type="dxa"/>
          </w:tcPr>
          <w:p w14:paraId="19B895F2" w14:textId="77777777" w:rsidR="009F6969" w:rsidRPr="002D4516" w:rsidRDefault="009F6969" w:rsidP="00E70A5E">
            <w:pPr>
              <w:pStyle w:val="0-Tekst"/>
              <w:suppressAutoHyphens/>
            </w:pPr>
            <w:r w:rsidRPr="002D4516">
              <w:t>Rješava linearne nejednadžbe zapisujući rješenje na različite načine.</w:t>
            </w:r>
          </w:p>
        </w:tc>
        <w:tc>
          <w:tcPr>
            <w:tcW w:w="2154" w:type="dxa"/>
          </w:tcPr>
          <w:p w14:paraId="595D2D25" w14:textId="77777777" w:rsidR="009F6969" w:rsidRPr="002D4516" w:rsidRDefault="009F6969" w:rsidP="002D4516">
            <w:pPr>
              <w:pStyle w:val="0-Tekst"/>
            </w:pPr>
            <w:r w:rsidRPr="002D4516">
              <w:t>Rješava jednostavne nejednadžbe koje se svode na sustave nejednadžbi uz obrazloženje postupka.</w:t>
            </w:r>
          </w:p>
        </w:tc>
        <w:tc>
          <w:tcPr>
            <w:tcW w:w="2155" w:type="dxa"/>
          </w:tcPr>
          <w:p w14:paraId="6699C22D" w14:textId="77777777" w:rsidR="009F6969" w:rsidRPr="002D4516" w:rsidRDefault="009F6969" w:rsidP="00E70A5E">
            <w:pPr>
              <w:pStyle w:val="0-Tekst"/>
              <w:suppressAutoHyphens/>
            </w:pPr>
            <w:r w:rsidRPr="002D4516">
              <w:t>Linearnom nejednadžbom modelira problemske situacije i utvrđuje smislenost rješenja.</w:t>
            </w:r>
          </w:p>
        </w:tc>
      </w:tr>
      <w:tr w:rsidR="009F6969" w:rsidRPr="00E21032" w14:paraId="43E8868E" w14:textId="77777777" w:rsidTr="002D4516">
        <w:tc>
          <w:tcPr>
            <w:tcW w:w="13999" w:type="dxa"/>
            <w:gridSpan w:val="7"/>
          </w:tcPr>
          <w:p w14:paraId="2C0B9DB9" w14:textId="1519B6C4" w:rsidR="009F6969" w:rsidRPr="002D4516" w:rsidRDefault="003B4BDB" w:rsidP="002D4516">
            <w:pPr>
              <w:pStyle w:val="0-Tekst"/>
            </w:pPr>
            <w:r>
              <w:t>NAPOMENA</w:t>
            </w:r>
            <w:r w:rsidR="009F6969" w:rsidRPr="002D4516">
              <w:t>:</w:t>
            </w:r>
          </w:p>
          <w:p w14:paraId="54AE7D8D" w14:textId="5E72C5AF" w:rsidR="009F6969" w:rsidRPr="002D4516" w:rsidRDefault="009F6969" w:rsidP="002D4516">
            <w:pPr>
              <w:pStyle w:val="0-Tekst"/>
            </w:pPr>
            <w:r w:rsidRPr="002D4516">
              <w:t xml:space="preserve">Primjer: Antropolozi i forenzičari klasificiraju lubanju koristeći se izrazom: </w:t>
            </w:r>
            <m:oMath>
              <m:f>
                <m:fPr>
                  <m:ctrlPr>
                    <w:rPr>
                      <w:rFonts w:ascii="Cambria Math" w:hAnsi="Cambria Math"/>
                      <w:i/>
                    </w:rPr>
                  </m:ctrlPr>
                </m:fPr>
                <m:num>
                  <m:r>
                    <w:rPr>
                      <w:rFonts w:ascii="Cambria Math" w:hAnsi="Cambria Math"/>
                    </w:rPr>
                    <m:t>d+60š</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d-40š</m:t>
                  </m:r>
                </m:num>
                <m:den>
                  <m:r>
                    <w:rPr>
                      <w:rFonts w:ascii="Cambria Math" w:hAnsi="Cambria Math"/>
                    </w:rPr>
                    <m:t>d</m:t>
                  </m:r>
                </m:den>
              </m:f>
            </m:oMath>
            <w:r w:rsidRPr="002D4516">
              <w:t xml:space="preserve">, u kojemu je </w:t>
            </w:r>
            <w:r w:rsidRPr="0044417C">
              <w:rPr>
                <w:i/>
              </w:rPr>
              <w:t>d</w:t>
            </w:r>
            <w:r w:rsidRPr="002D4516">
              <w:t xml:space="preserve"> duljina lubanje, a </w:t>
            </w:r>
            <w:r w:rsidRPr="0044417C">
              <w:rPr>
                <w:i/>
              </w:rPr>
              <w:t>š</w:t>
            </w:r>
            <w:r w:rsidRPr="002D4516">
              <w:t xml:space="preserve"> širina. </w:t>
            </w:r>
          </w:p>
          <w:p w14:paraId="45135EAB" w14:textId="561298EE" w:rsidR="009F6969" w:rsidRPr="002D4516" w:rsidRDefault="009F6969" w:rsidP="002D4516">
            <w:pPr>
              <w:pStyle w:val="0-Tekst"/>
            </w:pPr>
            <w:r w:rsidRPr="002D4516">
              <w:t>a) Izrazite klasifikaciju kao jedan racionalni izraz.</w:t>
            </w:r>
          </w:p>
          <w:p w14:paraId="132394CD" w14:textId="71CBECB4" w:rsidR="009F6969" w:rsidRPr="002D4516" w:rsidRDefault="009F6969" w:rsidP="002D4516">
            <w:pPr>
              <w:pStyle w:val="0-Tekst"/>
            </w:pPr>
            <w:r w:rsidRPr="002D4516">
              <w:t xml:space="preserve">b) Ako je vrijednost racionalnoga izraza (a) manja od 75, po klasifikaciji lubanja je dugačka. Srednja lubanja je između 75 i 80. Koristeći se racionalnim izrazom </w:t>
            </w:r>
            <w:r w:rsidR="001A3DD5">
              <w:t xml:space="preserve">iz </w:t>
            </w:r>
            <w:r w:rsidR="001A3DD5" w:rsidRPr="00F238EB">
              <w:t xml:space="preserve">a), </w:t>
            </w:r>
            <w:r w:rsidRPr="002D4516">
              <w:t xml:space="preserve">klasificirajte lubanju širine 5 </w:t>
            </w:r>
            <w:r w:rsidR="00F442B0">
              <w:t>inch</w:t>
            </w:r>
            <w:r w:rsidRPr="002D4516">
              <w:t xml:space="preserve">a i duljine 6 </w:t>
            </w:r>
            <w:r w:rsidR="00F442B0">
              <w:t>inch</w:t>
            </w:r>
            <w:r w:rsidRPr="002D4516">
              <w:t>a.</w:t>
            </w:r>
          </w:p>
          <w:p w14:paraId="5710254F" w14:textId="32487C4E" w:rsidR="009F6969" w:rsidRPr="002D4516" w:rsidRDefault="009F6969" w:rsidP="002D4516">
            <w:pPr>
              <w:pStyle w:val="0-Tekst"/>
            </w:pPr>
            <w:r w:rsidRPr="002D4516">
              <w:t>c) Ovisi li vrijednost izraza o mjernim jedinicama u kojima je izražena duljina i širina lubanje? Zašto?</w:t>
            </w:r>
          </w:p>
          <w:p w14:paraId="7F2EDD30" w14:textId="3261872A" w:rsidR="00F32844" w:rsidRPr="002D4516" w:rsidRDefault="009F6969" w:rsidP="002D4516">
            <w:pPr>
              <w:pStyle w:val="0-Tekst"/>
            </w:pPr>
            <w:r w:rsidRPr="002D4516">
              <w:t>d) Kolika je širina lubanje duge 16 cm ako je klasificirana kao srednja?</w:t>
            </w:r>
          </w:p>
        </w:tc>
      </w:tr>
      <w:tr w:rsidR="009F6969" w:rsidRPr="00E21032" w14:paraId="69B4D996" w14:textId="77777777" w:rsidTr="002D4516">
        <w:tc>
          <w:tcPr>
            <w:tcW w:w="492" w:type="dxa"/>
          </w:tcPr>
          <w:p w14:paraId="4A7EC2D6" w14:textId="77777777" w:rsidR="009F6969" w:rsidRPr="002D4516" w:rsidRDefault="009F6969" w:rsidP="002D4516">
            <w:pPr>
              <w:pStyle w:val="0-Ishodi"/>
            </w:pPr>
            <w:r w:rsidRPr="002D4516">
              <w:t>6.</w:t>
            </w:r>
          </w:p>
        </w:tc>
        <w:tc>
          <w:tcPr>
            <w:tcW w:w="1811" w:type="dxa"/>
            <w:shd w:val="clear" w:color="auto" w:fill="B4B4FA"/>
          </w:tcPr>
          <w:p w14:paraId="7C056FFE" w14:textId="77777777" w:rsidR="009F6969" w:rsidRPr="002D4516" w:rsidRDefault="009F6969" w:rsidP="0044417C">
            <w:pPr>
              <w:pStyle w:val="0-Ishodi"/>
              <w:suppressAutoHyphens/>
            </w:pPr>
            <w:r w:rsidRPr="002D4516">
              <w:t>B. 1. 6</w:t>
            </w:r>
          </w:p>
          <w:p w14:paraId="77A664D2" w14:textId="77777777" w:rsidR="009F6969" w:rsidRPr="002D4516" w:rsidRDefault="009F6969" w:rsidP="0044417C">
            <w:pPr>
              <w:pStyle w:val="0-Ishodi"/>
              <w:shd w:val="clear" w:color="auto" w:fill="FAFAB4"/>
              <w:suppressAutoHyphens/>
            </w:pPr>
            <w:r w:rsidRPr="002D4516">
              <w:t>D. 1. 1</w:t>
            </w:r>
          </w:p>
          <w:p w14:paraId="4576CEBD" w14:textId="77777777" w:rsidR="009F6969" w:rsidRPr="002D4516" w:rsidRDefault="009F6969" w:rsidP="0044417C">
            <w:pPr>
              <w:pStyle w:val="0-Ishodi"/>
              <w:suppressAutoHyphens/>
            </w:pPr>
          </w:p>
          <w:p w14:paraId="79E60BA3" w14:textId="77777777" w:rsidR="009F6969" w:rsidRPr="002D4516" w:rsidRDefault="009F6969" w:rsidP="0044417C">
            <w:pPr>
              <w:pStyle w:val="0-Ishodi"/>
              <w:suppressAutoHyphens/>
            </w:pPr>
            <w:r w:rsidRPr="002D4516">
              <w:t>Povezuje različite prikaze linearne funkcije.</w:t>
            </w:r>
          </w:p>
        </w:tc>
        <w:tc>
          <w:tcPr>
            <w:tcW w:w="3079" w:type="dxa"/>
          </w:tcPr>
          <w:p w14:paraId="31A5E700" w14:textId="77777777" w:rsidR="002930CB" w:rsidRDefault="009F6969" w:rsidP="002D4516">
            <w:pPr>
              <w:pStyle w:val="0-Tekst"/>
            </w:pPr>
            <w:r w:rsidRPr="002D4516">
              <w:t xml:space="preserve">Zadanu linearnu funkciju prikazuje tablično i grafički, opisuje utjecaj koeficijenata na položaj grafa, definira i određuje nultočku, iz grafa čita argumente i vrijednosti te određuje koeficijente i funkciju, iz zadanih elemenata (argumenta i vrijednosti, točke grafa, koeficijenta) određuje funkciju. </w:t>
            </w:r>
          </w:p>
          <w:p w14:paraId="09596A66" w14:textId="0EB5D84B" w:rsidR="00F32844" w:rsidRPr="002D4516" w:rsidRDefault="009F6969" w:rsidP="002D4516">
            <w:pPr>
              <w:pStyle w:val="0-Tekst"/>
            </w:pPr>
            <w:r w:rsidRPr="002D4516">
              <w:t>Crta graf funkcije apsolutne vrijednosti.</w:t>
            </w:r>
          </w:p>
        </w:tc>
        <w:tc>
          <w:tcPr>
            <w:tcW w:w="2154" w:type="dxa"/>
          </w:tcPr>
          <w:p w14:paraId="46537A09" w14:textId="77777777" w:rsidR="009F6969" w:rsidRPr="002D4516" w:rsidRDefault="009F6969" w:rsidP="00E70A5E">
            <w:pPr>
              <w:pStyle w:val="0-Tekst"/>
              <w:suppressAutoHyphens/>
            </w:pPr>
            <w:r w:rsidRPr="002D4516">
              <w:t xml:space="preserve">Za zadanu linearnu funkciju </w:t>
            </w:r>
            <w:r w:rsidR="0044417C">
              <w:t>računa vrijednosti, crta graf i</w:t>
            </w:r>
            <w:r w:rsidRPr="002D4516">
              <w:t xml:space="preserve"> određuje nultočku.</w:t>
            </w:r>
          </w:p>
        </w:tc>
        <w:tc>
          <w:tcPr>
            <w:tcW w:w="2154" w:type="dxa"/>
          </w:tcPr>
          <w:p w14:paraId="0B7D80D7" w14:textId="77777777" w:rsidR="009F6969" w:rsidRPr="002D4516" w:rsidRDefault="009F6969" w:rsidP="002D4516">
            <w:pPr>
              <w:pStyle w:val="0-Tekst"/>
            </w:pPr>
            <w:r w:rsidRPr="002D4516">
              <w:t>Interpretira koeficijente  linearne funkcije.</w:t>
            </w:r>
          </w:p>
        </w:tc>
        <w:tc>
          <w:tcPr>
            <w:tcW w:w="2154" w:type="dxa"/>
          </w:tcPr>
          <w:p w14:paraId="68C47C37" w14:textId="77777777" w:rsidR="009F6969" w:rsidRPr="002D4516" w:rsidRDefault="009F6969" w:rsidP="00E70A5E">
            <w:pPr>
              <w:pStyle w:val="0-Tekst"/>
              <w:suppressAutoHyphens/>
            </w:pPr>
            <w:r w:rsidRPr="002D4516">
              <w:t>Iz zadanih elemenata određuje linearnu funkciju.</w:t>
            </w:r>
          </w:p>
        </w:tc>
        <w:tc>
          <w:tcPr>
            <w:tcW w:w="2155" w:type="dxa"/>
          </w:tcPr>
          <w:p w14:paraId="54DE2817" w14:textId="77777777" w:rsidR="009F6969" w:rsidRPr="002D4516" w:rsidRDefault="009F6969" w:rsidP="002D4516">
            <w:pPr>
              <w:pStyle w:val="0-Tekst"/>
            </w:pPr>
            <w:r w:rsidRPr="002D4516">
              <w:t>Prelazi iz jednoga prikaza linearne funkcije u drugi.</w:t>
            </w:r>
          </w:p>
        </w:tc>
      </w:tr>
      <w:tr w:rsidR="009F6969" w:rsidRPr="00E21032" w14:paraId="5AD23C16" w14:textId="77777777" w:rsidTr="002D4516">
        <w:tc>
          <w:tcPr>
            <w:tcW w:w="13999" w:type="dxa"/>
            <w:gridSpan w:val="7"/>
          </w:tcPr>
          <w:p w14:paraId="5A0C4A86" w14:textId="106CA095" w:rsidR="009F6969" w:rsidRPr="002D4516" w:rsidRDefault="003B4BDB" w:rsidP="002D4516">
            <w:pPr>
              <w:pStyle w:val="0-Tekst"/>
            </w:pPr>
            <w:r>
              <w:t>NAPOMENA</w:t>
            </w:r>
            <w:r w:rsidR="009F6969" w:rsidRPr="002D4516">
              <w:t>:</w:t>
            </w:r>
          </w:p>
          <w:p w14:paraId="5728FF2D" w14:textId="628B2275" w:rsidR="00484EB0" w:rsidRPr="002D4516" w:rsidRDefault="009F6969" w:rsidP="002D4516">
            <w:pPr>
              <w:pStyle w:val="0-Tekst"/>
            </w:pPr>
            <w:r w:rsidRPr="002D4516">
              <w:lastRenderedPageBreak/>
              <w:t xml:space="preserve">Za istraživanje svojstava funkcija, crtanje grafova i provjeru rješenja </w:t>
            </w:r>
            <w:r w:rsidR="00DF0CCF">
              <w:t>r</w:t>
            </w:r>
            <w:r w:rsidR="00DF0CCF" w:rsidRPr="001A4C79">
              <w:t>abiti programe dinamične geometrije te ostale primjerene i dostupne interaktivne računalne </w:t>
            </w:r>
            <w:r w:rsidR="00DF0CCF">
              <w:t>programe i alate</w:t>
            </w:r>
            <w:r w:rsidRPr="002D4516">
              <w:t>.</w:t>
            </w:r>
          </w:p>
        </w:tc>
      </w:tr>
      <w:tr w:rsidR="009F6969" w:rsidRPr="00E21032" w14:paraId="269B0ADC" w14:textId="77777777" w:rsidTr="002D4516">
        <w:tc>
          <w:tcPr>
            <w:tcW w:w="492" w:type="dxa"/>
          </w:tcPr>
          <w:p w14:paraId="4E57F08F" w14:textId="77777777" w:rsidR="009F6969" w:rsidRPr="002D4516" w:rsidRDefault="009F6969" w:rsidP="002D4516">
            <w:pPr>
              <w:pStyle w:val="0-Ishodi"/>
            </w:pPr>
            <w:r w:rsidRPr="002D4516">
              <w:t>7.</w:t>
            </w:r>
          </w:p>
        </w:tc>
        <w:tc>
          <w:tcPr>
            <w:tcW w:w="1811" w:type="dxa"/>
            <w:shd w:val="clear" w:color="auto" w:fill="B4B4FA"/>
          </w:tcPr>
          <w:p w14:paraId="1EB46C40" w14:textId="77777777" w:rsidR="009F6969" w:rsidRPr="002D4516" w:rsidRDefault="009F6969" w:rsidP="0044417C">
            <w:pPr>
              <w:pStyle w:val="0-Ishodi"/>
              <w:suppressAutoHyphens/>
            </w:pPr>
            <w:r w:rsidRPr="002D4516">
              <w:t xml:space="preserve">B. 1. 7 </w:t>
            </w:r>
          </w:p>
          <w:p w14:paraId="0AA9A5F9" w14:textId="77777777" w:rsidR="009F6969" w:rsidRPr="002D4516" w:rsidRDefault="009F6969" w:rsidP="0044417C">
            <w:pPr>
              <w:pStyle w:val="0-Ishodi"/>
              <w:suppressAutoHyphens/>
            </w:pPr>
          </w:p>
          <w:p w14:paraId="29510951" w14:textId="77777777" w:rsidR="009F6969" w:rsidRPr="002D4516" w:rsidRDefault="009F6969" w:rsidP="0044417C">
            <w:pPr>
              <w:pStyle w:val="0-Ishodi"/>
              <w:suppressAutoHyphens/>
            </w:pPr>
            <w:r w:rsidRPr="002D4516">
              <w:t>Primjenjuje linearnu funkciju pri rješavanju problema.</w:t>
            </w:r>
          </w:p>
        </w:tc>
        <w:tc>
          <w:tcPr>
            <w:tcW w:w="3079" w:type="dxa"/>
          </w:tcPr>
          <w:p w14:paraId="07E5782A" w14:textId="77777777" w:rsidR="002930CB" w:rsidRDefault="009F6969" w:rsidP="002D4516">
            <w:pPr>
              <w:pStyle w:val="0-Tekst"/>
            </w:pPr>
            <w:r w:rsidRPr="002D4516">
              <w:t xml:space="preserve">U problemskim situacijama prepoznaje linearnu ovisnost, zapisuje ju kao funkciju te primjenjuje za analizu problema. </w:t>
            </w:r>
          </w:p>
          <w:p w14:paraId="24DF2352" w14:textId="17B14D0C" w:rsidR="002D4516" w:rsidRDefault="009F6969" w:rsidP="002D4516">
            <w:pPr>
              <w:pStyle w:val="0-Tekst"/>
            </w:pPr>
            <w:r w:rsidRPr="002D4516">
              <w:t>Analizira problem iz grafičkoga prikaza.</w:t>
            </w:r>
          </w:p>
          <w:p w14:paraId="66AABD46" w14:textId="77777777" w:rsidR="00F32844" w:rsidRDefault="00F32844" w:rsidP="002D4516">
            <w:pPr>
              <w:pStyle w:val="0-Tekst"/>
            </w:pPr>
          </w:p>
          <w:p w14:paraId="4F2E2EC8" w14:textId="77777777" w:rsidR="00F32844" w:rsidRDefault="00F32844" w:rsidP="002D4516">
            <w:pPr>
              <w:pStyle w:val="0-Tekst"/>
            </w:pPr>
          </w:p>
          <w:p w14:paraId="7131991D" w14:textId="77777777" w:rsidR="00F32844" w:rsidRDefault="00F32844" w:rsidP="002D4516">
            <w:pPr>
              <w:pStyle w:val="0-Tekst"/>
            </w:pPr>
          </w:p>
          <w:p w14:paraId="7D0A43F0" w14:textId="77777777" w:rsidR="00F32844" w:rsidRDefault="00F32844" w:rsidP="002D4516">
            <w:pPr>
              <w:pStyle w:val="0-Tekst"/>
            </w:pPr>
          </w:p>
          <w:p w14:paraId="583D50FA" w14:textId="77777777" w:rsidR="00F32844" w:rsidRDefault="00F32844" w:rsidP="002D4516">
            <w:pPr>
              <w:pStyle w:val="0-Tekst"/>
            </w:pPr>
          </w:p>
          <w:p w14:paraId="77750A42" w14:textId="77777777" w:rsidR="00F32844" w:rsidRDefault="00F32844" w:rsidP="002D4516">
            <w:pPr>
              <w:pStyle w:val="0-Tekst"/>
            </w:pPr>
          </w:p>
          <w:p w14:paraId="1F5AD1CA" w14:textId="5585575A" w:rsidR="00F32844" w:rsidRPr="002D4516" w:rsidRDefault="00F32844" w:rsidP="002D4516">
            <w:pPr>
              <w:pStyle w:val="0-Tekst"/>
            </w:pPr>
          </w:p>
        </w:tc>
        <w:tc>
          <w:tcPr>
            <w:tcW w:w="2154" w:type="dxa"/>
          </w:tcPr>
          <w:p w14:paraId="7A2EF36B" w14:textId="77777777" w:rsidR="009F6969" w:rsidRPr="002D4516" w:rsidRDefault="009F6969" w:rsidP="00E70A5E">
            <w:pPr>
              <w:pStyle w:val="0-Tekst"/>
              <w:suppressAutoHyphens/>
            </w:pPr>
            <w:r w:rsidRPr="002D4516">
              <w:t>Računa vrijednosti i grafički prikazuje problem opisan linearnom funkcijom.</w:t>
            </w:r>
          </w:p>
        </w:tc>
        <w:tc>
          <w:tcPr>
            <w:tcW w:w="2154" w:type="dxa"/>
          </w:tcPr>
          <w:p w14:paraId="763D432F" w14:textId="77777777" w:rsidR="009F6969" w:rsidRPr="002D4516" w:rsidRDefault="0044417C" w:rsidP="00E70A5E">
            <w:pPr>
              <w:pStyle w:val="0-Tekst"/>
              <w:suppressAutoHyphens/>
            </w:pPr>
            <w:r>
              <w:t xml:space="preserve">Iz zadanih podataka </w:t>
            </w:r>
            <w:r w:rsidR="009F6969" w:rsidRPr="002D4516">
              <w:t>linearnu ovisnost zapisuje kao linearnu funkciju.</w:t>
            </w:r>
          </w:p>
        </w:tc>
        <w:tc>
          <w:tcPr>
            <w:tcW w:w="2154" w:type="dxa"/>
          </w:tcPr>
          <w:p w14:paraId="274750E5" w14:textId="77777777" w:rsidR="009F6969" w:rsidRPr="002D4516" w:rsidRDefault="009F6969" w:rsidP="002D4516">
            <w:pPr>
              <w:pStyle w:val="0-Tekst"/>
            </w:pPr>
            <w:r w:rsidRPr="002D4516">
              <w:t>Analizira problem opisan zadanom linearnom funkcijom.</w:t>
            </w:r>
          </w:p>
        </w:tc>
        <w:tc>
          <w:tcPr>
            <w:tcW w:w="2155" w:type="dxa"/>
          </w:tcPr>
          <w:p w14:paraId="75F72D8A" w14:textId="77777777" w:rsidR="009F6969" w:rsidRPr="002D4516" w:rsidRDefault="0044417C" w:rsidP="002D4516">
            <w:pPr>
              <w:pStyle w:val="0-Tekst"/>
            </w:pPr>
            <w:r>
              <w:t>Linearnom funkcijom modelira</w:t>
            </w:r>
            <w:r w:rsidR="009F6969" w:rsidRPr="002D4516">
              <w:t xml:space="preserve"> problemsku situaciju.</w:t>
            </w:r>
          </w:p>
        </w:tc>
      </w:tr>
      <w:tr w:rsidR="009F6969" w:rsidRPr="00E21032" w14:paraId="6B7ACF3E" w14:textId="77777777" w:rsidTr="002D4516">
        <w:tc>
          <w:tcPr>
            <w:tcW w:w="13999" w:type="dxa"/>
            <w:gridSpan w:val="7"/>
          </w:tcPr>
          <w:p w14:paraId="24FC59FD" w14:textId="22064ED6" w:rsidR="009F6969" w:rsidRPr="002D4516" w:rsidRDefault="003B4BDB" w:rsidP="002D4516">
            <w:pPr>
              <w:pStyle w:val="0-Tekst"/>
            </w:pPr>
            <w:r>
              <w:t>NAPOMENA</w:t>
            </w:r>
            <w:r w:rsidR="009F6969" w:rsidRPr="002D4516">
              <w:t>:</w:t>
            </w:r>
          </w:p>
          <w:p w14:paraId="0014FE01" w14:textId="77777777" w:rsidR="009F6969" w:rsidRPr="002D4516" w:rsidRDefault="002D4516" w:rsidP="002D4516">
            <w:pPr>
              <w:pStyle w:val="0-Tekst"/>
            </w:pPr>
            <w:r w:rsidRPr="002D4516">
              <w:rPr>
                <w:noProof/>
              </w:rPr>
              <w:drawing>
                <wp:anchor distT="0" distB="0" distL="114300" distR="114300" simplePos="0" relativeHeight="251756032" behindDoc="1" locked="0" layoutInCell="1" allowOverlap="1" wp14:anchorId="13111A99" wp14:editId="123627BE">
                  <wp:simplePos x="0" y="0"/>
                  <wp:positionH relativeFrom="column">
                    <wp:posOffset>1270</wp:posOffset>
                  </wp:positionH>
                  <wp:positionV relativeFrom="paragraph">
                    <wp:posOffset>169545</wp:posOffset>
                  </wp:positionV>
                  <wp:extent cx="2306320" cy="1624965"/>
                  <wp:effectExtent l="0" t="0" r="0" b="0"/>
                  <wp:wrapTight wrapText="bothSides">
                    <wp:wrapPolygon edited="0">
                      <wp:start x="1070" y="0"/>
                      <wp:lineTo x="178" y="1519"/>
                      <wp:lineTo x="357" y="16966"/>
                      <wp:lineTo x="892" y="20258"/>
                      <wp:lineTo x="1249" y="21018"/>
                      <wp:lineTo x="21231" y="21018"/>
                      <wp:lineTo x="21410" y="20005"/>
                      <wp:lineTo x="21410" y="0"/>
                      <wp:lineTo x="1070" y="0"/>
                    </wp:wrapPolygon>
                  </wp:wrapTight>
                  <wp:docPr id="801" name="Picture 801"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descr="geogeb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320" cy="1624965"/>
                          </a:xfrm>
                          <a:prstGeom prst="rect">
                            <a:avLst/>
                          </a:prstGeom>
                          <a:noFill/>
                          <a:ln>
                            <a:noFill/>
                          </a:ln>
                        </pic:spPr>
                      </pic:pic>
                    </a:graphicData>
                  </a:graphic>
                </wp:anchor>
              </w:drawing>
            </w:r>
            <w:r w:rsidR="009F6969" w:rsidRPr="002D4516">
              <w:t xml:space="preserve">Primjer zadatka otvorenoga tipa: </w:t>
            </w:r>
          </w:p>
          <w:p w14:paraId="40611D97" w14:textId="77777777" w:rsidR="009F6969" w:rsidRPr="002D4516" w:rsidRDefault="009F6969" w:rsidP="002D4516">
            <w:pPr>
              <w:pStyle w:val="0-Tekst"/>
            </w:pPr>
          </w:p>
          <w:p w14:paraId="68B910A8" w14:textId="77777777" w:rsidR="009F6969" w:rsidRDefault="009F6969" w:rsidP="002D4516">
            <w:pPr>
              <w:pStyle w:val="0-Tekst"/>
            </w:pPr>
            <w:r w:rsidRPr="002D4516">
              <w:t>Osmislite zadatak koji je prikazan grafom. Napišite neka p</w:t>
            </w:r>
            <w:r w:rsidR="0044417C">
              <w:t>itanja koja možete postaviti na</w:t>
            </w:r>
            <w:r w:rsidRPr="002D4516">
              <w:t xml:space="preserve"> osnovi podataka vidljivih s grafa, a povezano sa zadatkom. Odgovorite na ta pitanja.</w:t>
            </w:r>
          </w:p>
          <w:p w14:paraId="1EC0EC9A" w14:textId="77777777" w:rsidR="00907A7F" w:rsidRDefault="00907A7F" w:rsidP="002D4516">
            <w:pPr>
              <w:pStyle w:val="0-Tekst"/>
            </w:pPr>
          </w:p>
          <w:p w14:paraId="6A41952D" w14:textId="77777777" w:rsidR="00907A7F" w:rsidRDefault="00907A7F" w:rsidP="002D4516">
            <w:pPr>
              <w:pStyle w:val="0-Tekst"/>
            </w:pPr>
          </w:p>
          <w:p w14:paraId="7104D941" w14:textId="77777777" w:rsidR="00907A7F" w:rsidRDefault="00907A7F" w:rsidP="002D4516">
            <w:pPr>
              <w:pStyle w:val="0-Tekst"/>
            </w:pPr>
          </w:p>
          <w:p w14:paraId="620F80C2" w14:textId="77777777" w:rsidR="00907A7F" w:rsidRDefault="00907A7F" w:rsidP="002D4516">
            <w:pPr>
              <w:pStyle w:val="0-Tekst"/>
            </w:pPr>
          </w:p>
          <w:p w14:paraId="07CB6CEB" w14:textId="77777777" w:rsidR="00907A7F" w:rsidRDefault="00907A7F" w:rsidP="002D4516">
            <w:pPr>
              <w:pStyle w:val="0-Tekst"/>
            </w:pPr>
          </w:p>
          <w:p w14:paraId="55A30EC7" w14:textId="5FEDDA49" w:rsidR="00907A7F" w:rsidRPr="002D4516" w:rsidRDefault="00907A7F" w:rsidP="002D4516">
            <w:pPr>
              <w:pStyle w:val="0-Tekst"/>
            </w:pPr>
          </w:p>
        </w:tc>
      </w:tr>
      <w:tr w:rsidR="009F6969" w:rsidRPr="00E21032" w14:paraId="6EE9EEA7" w14:textId="77777777" w:rsidTr="002D4516">
        <w:tc>
          <w:tcPr>
            <w:tcW w:w="492" w:type="dxa"/>
          </w:tcPr>
          <w:p w14:paraId="616D6D64" w14:textId="77777777" w:rsidR="009F6969" w:rsidRPr="002D4516" w:rsidRDefault="009F6969" w:rsidP="002D4516">
            <w:pPr>
              <w:pStyle w:val="0-Ishodi"/>
            </w:pPr>
            <w:r w:rsidRPr="002D4516">
              <w:lastRenderedPageBreak/>
              <w:t>8.</w:t>
            </w:r>
          </w:p>
        </w:tc>
        <w:tc>
          <w:tcPr>
            <w:tcW w:w="1811" w:type="dxa"/>
            <w:shd w:val="clear" w:color="auto" w:fill="B4B4FA"/>
          </w:tcPr>
          <w:p w14:paraId="3E0A7683" w14:textId="77777777" w:rsidR="009F6969" w:rsidRPr="002D4516" w:rsidRDefault="009F6969" w:rsidP="0044417C">
            <w:pPr>
              <w:pStyle w:val="0-Ishodi"/>
              <w:suppressAutoHyphens/>
            </w:pPr>
            <w:r w:rsidRPr="002D4516">
              <w:t xml:space="preserve">B. 1. 8 </w:t>
            </w:r>
          </w:p>
          <w:p w14:paraId="3271499F" w14:textId="77777777" w:rsidR="009F6969" w:rsidRPr="002D4516" w:rsidRDefault="009F6969" w:rsidP="0044417C">
            <w:pPr>
              <w:pStyle w:val="0-Ishodi"/>
              <w:suppressAutoHyphens/>
            </w:pPr>
          </w:p>
          <w:p w14:paraId="3F221DEC" w14:textId="77777777" w:rsidR="009F6969" w:rsidRPr="002D4516" w:rsidRDefault="009F6969" w:rsidP="0044417C">
            <w:pPr>
              <w:pStyle w:val="0-Ishodi"/>
              <w:suppressAutoHyphens/>
            </w:pPr>
            <w:r w:rsidRPr="002D4516">
              <w:t>Prikazuje operacije sa skupovima i rješenja nejednadžbi  pomoću intervala.</w:t>
            </w:r>
          </w:p>
        </w:tc>
        <w:tc>
          <w:tcPr>
            <w:tcW w:w="3079" w:type="dxa"/>
          </w:tcPr>
          <w:p w14:paraId="1C0DE29C" w14:textId="77777777" w:rsidR="002930CB" w:rsidRDefault="009F6969" w:rsidP="002D4516">
            <w:pPr>
              <w:pStyle w:val="0-Tekst"/>
            </w:pPr>
            <w:r w:rsidRPr="002D4516">
              <w:t>Nejednakosti zapisuje</w:t>
            </w:r>
            <w:r w:rsidR="0044417C">
              <w:t xml:space="preserve"> pomoću intervala i obrnuto te </w:t>
            </w:r>
            <w:r w:rsidRPr="002D4516">
              <w:t xml:space="preserve">prikazuje na brojevnome pravcu. </w:t>
            </w:r>
          </w:p>
          <w:p w14:paraId="1AE2B350" w14:textId="25AA9474" w:rsidR="009F6969" w:rsidRPr="002D4516" w:rsidRDefault="009F6969" w:rsidP="002D4516">
            <w:pPr>
              <w:pStyle w:val="0-Tekst"/>
            </w:pPr>
            <w:r w:rsidRPr="002D4516">
              <w:t>Primjenjuje i prikazuje podskup, uniju, presjek i razliku skupova realnih brojeva, zapisujući ih matematičkim simbolima.</w:t>
            </w:r>
          </w:p>
        </w:tc>
        <w:tc>
          <w:tcPr>
            <w:tcW w:w="2154" w:type="dxa"/>
          </w:tcPr>
          <w:p w14:paraId="0605CFF8" w14:textId="77777777" w:rsidR="009F6969" w:rsidRPr="002D4516" w:rsidRDefault="009F6969" w:rsidP="002D4516">
            <w:pPr>
              <w:pStyle w:val="0-Tekst"/>
            </w:pPr>
            <w:r w:rsidRPr="002D4516">
              <w:t xml:space="preserve">Intervale prikazuje na brojevnome pravcu i zapisuje simbolima i pomoću nejednakosti. </w:t>
            </w:r>
          </w:p>
        </w:tc>
        <w:tc>
          <w:tcPr>
            <w:tcW w:w="2154" w:type="dxa"/>
          </w:tcPr>
          <w:p w14:paraId="280810A5" w14:textId="77777777" w:rsidR="009F6969" w:rsidRPr="002D4516" w:rsidRDefault="009F6969" w:rsidP="002D4516">
            <w:pPr>
              <w:pStyle w:val="0-Tekst"/>
            </w:pPr>
            <w:r w:rsidRPr="002D4516">
              <w:t>Određuje i prikazuje presjek i uniju skupova.</w:t>
            </w:r>
          </w:p>
        </w:tc>
        <w:tc>
          <w:tcPr>
            <w:tcW w:w="2154" w:type="dxa"/>
          </w:tcPr>
          <w:p w14:paraId="58736295" w14:textId="77777777" w:rsidR="009F6969" w:rsidRPr="002D4516" w:rsidRDefault="009F6969" w:rsidP="00E70A5E">
            <w:pPr>
              <w:pStyle w:val="0-Tekst"/>
              <w:suppressAutoHyphens/>
            </w:pPr>
            <w:r w:rsidRPr="002D4516">
              <w:t>Određuje i prikazuje podskup i razliku skupova.</w:t>
            </w:r>
          </w:p>
        </w:tc>
        <w:tc>
          <w:tcPr>
            <w:tcW w:w="2155" w:type="dxa"/>
          </w:tcPr>
          <w:p w14:paraId="5D99C365" w14:textId="77777777" w:rsidR="009F6969" w:rsidRPr="002D4516" w:rsidRDefault="009F6969" w:rsidP="00E70A5E">
            <w:pPr>
              <w:pStyle w:val="0-Tekst"/>
              <w:suppressAutoHyphens/>
            </w:pPr>
            <w:r w:rsidRPr="002D4516">
              <w:t>Primjenjuje intervale za prikaz rješenja nejednadžbi.</w:t>
            </w:r>
          </w:p>
        </w:tc>
      </w:tr>
      <w:tr w:rsidR="009F6969" w:rsidRPr="00E21032" w14:paraId="67F25CBD" w14:textId="77777777" w:rsidTr="002D4516">
        <w:tc>
          <w:tcPr>
            <w:tcW w:w="492" w:type="dxa"/>
          </w:tcPr>
          <w:p w14:paraId="1F756B44" w14:textId="77777777" w:rsidR="009F6969" w:rsidRPr="002D4516" w:rsidRDefault="009F6969" w:rsidP="002D4516">
            <w:pPr>
              <w:pStyle w:val="0-Ishodi"/>
            </w:pPr>
            <w:r w:rsidRPr="002D4516">
              <w:t>9.</w:t>
            </w:r>
          </w:p>
        </w:tc>
        <w:tc>
          <w:tcPr>
            <w:tcW w:w="1811" w:type="dxa"/>
            <w:shd w:val="clear" w:color="auto" w:fill="B4FAB4"/>
          </w:tcPr>
          <w:p w14:paraId="76A0C712" w14:textId="77777777" w:rsidR="009F6969" w:rsidRPr="002D4516" w:rsidRDefault="009F6969" w:rsidP="0044417C">
            <w:pPr>
              <w:pStyle w:val="0-Ishodi"/>
              <w:suppressAutoHyphens/>
            </w:pPr>
            <w:r w:rsidRPr="002D4516">
              <w:t>C. 1. 1</w:t>
            </w:r>
          </w:p>
          <w:p w14:paraId="110206A9" w14:textId="77777777" w:rsidR="009F6969" w:rsidRPr="002D4516" w:rsidRDefault="009F6969" w:rsidP="0044417C">
            <w:pPr>
              <w:pStyle w:val="0-Ishodi"/>
              <w:suppressAutoHyphens/>
            </w:pPr>
          </w:p>
          <w:p w14:paraId="15C64475" w14:textId="77777777" w:rsidR="009F6969" w:rsidRPr="002D4516" w:rsidRDefault="009F6969" w:rsidP="0044417C">
            <w:pPr>
              <w:pStyle w:val="0-Ishodi"/>
              <w:suppressAutoHyphens/>
            </w:pPr>
            <w:r w:rsidRPr="002D4516">
              <w:t>Konstruira i analizira položaj karakterističnih točaka trokuta.</w:t>
            </w:r>
          </w:p>
        </w:tc>
        <w:tc>
          <w:tcPr>
            <w:tcW w:w="3079" w:type="dxa"/>
          </w:tcPr>
          <w:p w14:paraId="465D6B5D" w14:textId="77777777" w:rsidR="002930CB" w:rsidRDefault="009F6969" w:rsidP="002D4516">
            <w:pPr>
              <w:pStyle w:val="0-Tekst"/>
            </w:pPr>
            <w:r w:rsidRPr="002D4516">
              <w:t xml:space="preserve">Definira i konstruira simetralu dužine, simetralu kuta, visinu i težišnicu te karakteristične točke trokuta. Uočava svojstva težišta. </w:t>
            </w:r>
          </w:p>
          <w:p w14:paraId="65B48882" w14:textId="77777777" w:rsidR="002930CB" w:rsidRDefault="009F6969" w:rsidP="002D4516">
            <w:pPr>
              <w:pStyle w:val="0-Tekst"/>
            </w:pPr>
            <w:r w:rsidRPr="002D4516">
              <w:t>Analizira položaj karakterističnih točaka ovisno o vrsti trokuta.</w:t>
            </w:r>
          </w:p>
          <w:p w14:paraId="723D05C8" w14:textId="4B280687" w:rsidR="009F6969" w:rsidRPr="002D4516" w:rsidRDefault="009F6969" w:rsidP="002D4516">
            <w:pPr>
              <w:pStyle w:val="0-Tekst"/>
            </w:pPr>
            <w:r w:rsidRPr="002D4516">
              <w:t>Otkriva formule za površinu trokuta sa zadanim polumjerom upisane i opisane kružnice.</w:t>
            </w:r>
          </w:p>
          <w:p w14:paraId="2A13BC39" w14:textId="77777777" w:rsidR="009F6969" w:rsidRPr="002D4516" w:rsidRDefault="009F6969" w:rsidP="002D4516">
            <w:pPr>
              <w:pStyle w:val="0-Tekst"/>
            </w:pPr>
            <w:r w:rsidRPr="002D4516">
              <w:t>Crtice iz povijesti: Euler.</w:t>
            </w:r>
          </w:p>
          <w:p w14:paraId="71ED40A7" w14:textId="77777777" w:rsidR="002930CB" w:rsidRDefault="002930CB" w:rsidP="002D4516">
            <w:pPr>
              <w:pStyle w:val="0-Tekst"/>
            </w:pPr>
          </w:p>
          <w:p w14:paraId="5228A635" w14:textId="6ED81011" w:rsidR="009F6969" w:rsidRPr="002D4516" w:rsidRDefault="0049276F" w:rsidP="002D4516">
            <w:pPr>
              <w:pStyle w:val="0-Tekst"/>
            </w:pPr>
            <w:r>
              <w:t>Prošireni sadržaj</w:t>
            </w:r>
            <w:r w:rsidR="009F6969" w:rsidRPr="002D4516">
              <w:t xml:space="preserve">: </w:t>
            </w:r>
          </w:p>
          <w:p w14:paraId="7C7D0E60" w14:textId="77777777" w:rsidR="009F6969" w:rsidRPr="002D4516" w:rsidRDefault="009F6969" w:rsidP="002D4516">
            <w:pPr>
              <w:pStyle w:val="0-Tekst"/>
            </w:pPr>
            <w:r w:rsidRPr="002D4516">
              <w:t>Eulerov pravac.</w:t>
            </w:r>
          </w:p>
        </w:tc>
        <w:tc>
          <w:tcPr>
            <w:tcW w:w="2154" w:type="dxa"/>
          </w:tcPr>
          <w:p w14:paraId="649D71E2" w14:textId="77777777" w:rsidR="009F6969" w:rsidRPr="002D4516" w:rsidRDefault="009F6969" w:rsidP="002D4516">
            <w:pPr>
              <w:pStyle w:val="0-Tekst"/>
            </w:pPr>
            <w:r w:rsidRPr="002D4516">
              <w:t>Opisuje i konstruira simetralu dužine, težišnicu i težište trokuta .</w:t>
            </w:r>
          </w:p>
        </w:tc>
        <w:tc>
          <w:tcPr>
            <w:tcW w:w="2154" w:type="dxa"/>
          </w:tcPr>
          <w:p w14:paraId="0726D26E" w14:textId="77777777" w:rsidR="009F6969" w:rsidRPr="002D4516" w:rsidRDefault="009F6969" w:rsidP="002D4516">
            <w:pPr>
              <w:pStyle w:val="0-Tekst"/>
            </w:pPr>
            <w:r w:rsidRPr="002D4516">
              <w:t xml:space="preserve">Definira </w:t>
            </w:r>
            <w:r w:rsidR="0044417C">
              <w:t xml:space="preserve">i konstruira  središte opisane </w:t>
            </w:r>
            <w:r w:rsidRPr="002D4516">
              <w:t>kružnice.</w:t>
            </w:r>
          </w:p>
        </w:tc>
        <w:tc>
          <w:tcPr>
            <w:tcW w:w="2154" w:type="dxa"/>
          </w:tcPr>
          <w:p w14:paraId="77638BF1" w14:textId="77777777" w:rsidR="009F6969" w:rsidRPr="002D4516" w:rsidRDefault="009F6969" w:rsidP="002D4516">
            <w:pPr>
              <w:pStyle w:val="0-Tekst"/>
            </w:pPr>
            <w:r w:rsidRPr="002D4516">
              <w:t>Definira i konstruira  visinu i ortoce</w:t>
            </w:r>
            <w:r w:rsidR="0044417C">
              <w:t>ntar trokuta, simetralu kuta te</w:t>
            </w:r>
            <w:r w:rsidRPr="002D4516">
              <w:t xml:space="preserve"> središte upisane kružnice. </w:t>
            </w:r>
          </w:p>
          <w:p w14:paraId="40FC8F6B" w14:textId="77777777" w:rsidR="009F6969" w:rsidRPr="002D4516" w:rsidRDefault="009F6969" w:rsidP="002D4516">
            <w:pPr>
              <w:pStyle w:val="0-Tekst"/>
            </w:pPr>
          </w:p>
        </w:tc>
        <w:tc>
          <w:tcPr>
            <w:tcW w:w="2155" w:type="dxa"/>
          </w:tcPr>
          <w:p w14:paraId="3416C0E2" w14:textId="77777777" w:rsidR="009F6969" w:rsidRPr="002D4516" w:rsidRDefault="009F6969" w:rsidP="00E70A5E">
            <w:pPr>
              <w:pStyle w:val="0-Tekst"/>
              <w:suppressAutoHyphens/>
            </w:pPr>
            <w:r w:rsidRPr="002D4516">
              <w:t>Analizira položaj karakterističnih točaka trokuta.</w:t>
            </w:r>
          </w:p>
        </w:tc>
      </w:tr>
      <w:tr w:rsidR="009F6969" w:rsidRPr="00E21032" w14:paraId="3418CE82" w14:textId="77777777" w:rsidTr="002D4516">
        <w:tc>
          <w:tcPr>
            <w:tcW w:w="13999" w:type="dxa"/>
            <w:gridSpan w:val="7"/>
          </w:tcPr>
          <w:p w14:paraId="57DCB92B" w14:textId="3164D667" w:rsidR="009F6969" w:rsidRPr="002D4516" w:rsidRDefault="003B4BDB" w:rsidP="002D4516">
            <w:pPr>
              <w:pStyle w:val="0-Tekst"/>
            </w:pPr>
            <w:r>
              <w:t>NAPOMENA</w:t>
            </w:r>
            <w:r w:rsidR="009F6969" w:rsidRPr="002D4516">
              <w:t>:</w:t>
            </w:r>
          </w:p>
          <w:p w14:paraId="460B21B4" w14:textId="274BE746" w:rsidR="001C0147" w:rsidRPr="002D4516" w:rsidRDefault="009F6969" w:rsidP="002D4516">
            <w:pPr>
              <w:pStyle w:val="0-Tekst"/>
            </w:pPr>
            <w:r w:rsidRPr="002D4516">
              <w:t>Za konstrukcije, istraživanje svojstava i crtanje rabiti programe dinamične geometrije</w:t>
            </w:r>
            <w:r w:rsidR="00DF0CCF">
              <w:t xml:space="preserve"> te ostale primjerene i dostupne interaktivne računalne programe i alate</w:t>
            </w:r>
            <w:r w:rsidRPr="002D4516">
              <w:t>. Ishod se može ostvariti seminarskim radom.</w:t>
            </w:r>
          </w:p>
        </w:tc>
      </w:tr>
      <w:tr w:rsidR="009F6969" w:rsidRPr="00E21032" w14:paraId="0B783CEA" w14:textId="77777777" w:rsidTr="002D4516">
        <w:tc>
          <w:tcPr>
            <w:tcW w:w="492" w:type="dxa"/>
          </w:tcPr>
          <w:p w14:paraId="36B71C15" w14:textId="77777777" w:rsidR="009F6969" w:rsidRPr="002D4516" w:rsidRDefault="009F6969" w:rsidP="002D4516">
            <w:pPr>
              <w:pStyle w:val="0-Ishodi"/>
            </w:pPr>
            <w:r w:rsidRPr="002D4516">
              <w:t>10.</w:t>
            </w:r>
          </w:p>
        </w:tc>
        <w:tc>
          <w:tcPr>
            <w:tcW w:w="1811" w:type="dxa"/>
            <w:shd w:val="clear" w:color="auto" w:fill="B4FAB4"/>
          </w:tcPr>
          <w:p w14:paraId="29BD16B7" w14:textId="77777777" w:rsidR="009F6969" w:rsidRPr="002D4516" w:rsidRDefault="009F6969" w:rsidP="0044417C">
            <w:pPr>
              <w:pStyle w:val="0-Ishodi"/>
              <w:suppressAutoHyphens/>
            </w:pPr>
            <w:r w:rsidRPr="002D4516">
              <w:t>C. 1. 2</w:t>
            </w:r>
          </w:p>
          <w:p w14:paraId="561D3016" w14:textId="77777777" w:rsidR="009F6969" w:rsidRPr="002D4516" w:rsidRDefault="009F6969" w:rsidP="0044417C">
            <w:pPr>
              <w:pStyle w:val="0-Ishodi"/>
              <w:shd w:val="clear" w:color="auto" w:fill="FAFAB4"/>
              <w:suppressAutoHyphens/>
            </w:pPr>
            <w:r w:rsidRPr="002D4516">
              <w:t>D. 1. 2</w:t>
            </w:r>
          </w:p>
          <w:p w14:paraId="38CAB261" w14:textId="77777777" w:rsidR="009F6969" w:rsidRPr="002D4516" w:rsidRDefault="009F6969" w:rsidP="0044417C">
            <w:pPr>
              <w:pStyle w:val="0-Ishodi"/>
              <w:suppressAutoHyphens/>
            </w:pPr>
          </w:p>
          <w:p w14:paraId="532A0CC7" w14:textId="77777777" w:rsidR="009F6969" w:rsidRPr="002D4516" w:rsidRDefault="009F6969" w:rsidP="0044417C">
            <w:pPr>
              <w:pStyle w:val="0-Ishodi"/>
              <w:suppressAutoHyphens/>
            </w:pPr>
            <w:r w:rsidRPr="002D4516">
              <w:lastRenderedPageBreak/>
              <w:t>Primjenjuje Talesov poučak o proporcionalnosti dužina i sličnost trokuta .</w:t>
            </w:r>
          </w:p>
        </w:tc>
        <w:tc>
          <w:tcPr>
            <w:tcW w:w="3079" w:type="dxa"/>
          </w:tcPr>
          <w:p w14:paraId="0F390A75" w14:textId="77777777" w:rsidR="009F6969" w:rsidRPr="002D4516" w:rsidRDefault="009F6969" w:rsidP="002D4516">
            <w:pPr>
              <w:pStyle w:val="0-Tekst"/>
            </w:pPr>
            <w:r w:rsidRPr="002D4516">
              <w:lastRenderedPageBreak/>
              <w:t xml:space="preserve">Izriče i ilustrira poučke o sukladnosti i sličnosti trokuta te Talesov poučak o proporcionalnosti dužina,  </w:t>
            </w:r>
            <w:r w:rsidRPr="002D4516">
              <w:lastRenderedPageBreak/>
              <w:t xml:space="preserve">primjenjuje ih u modeliranju problema. </w:t>
            </w:r>
          </w:p>
          <w:p w14:paraId="7C753A89" w14:textId="569C4AD2" w:rsidR="002930CB" w:rsidRDefault="009F6969" w:rsidP="002D4516">
            <w:pPr>
              <w:pStyle w:val="0-Tekst"/>
            </w:pPr>
            <w:r w:rsidRPr="002D4516">
              <w:t xml:space="preserve">Određuje, obrazlaže i primjenjuje odnose površina, opsega i drugih veličina u sličnim trokutima. </w:t>
            </w:r>
          </w:p>
          <w:p w14:paraId="2DA96B7F" w14:textId="77777777" w:rsidR="002930CB" w:rsidRDefault="009F6969" w:rsidP="002D4516">
            <w:pPr>
              <w:pStyle w:val="0-Tekst"/>
            </w:pPr>
            <w:r w:rsidRPr="002D4516">
              <w:t xml:space="preserve">Primjenjuje Heronovu formulu pri računanju površine trokuta. </w:t>
            </w:r>
          </w:p>
          <w:p w14:paraId="1A52EE04" w14:textId="0CD6F609" w:rsidR="009F6969" w:rsidRPr="002D4516" w:rsidRDefault="009F6969" w:rsidP="002D4516">
            <w:pPr>
              <w:pStyle w:val="0-Tekst"/>
            </w:pPr>
            <w:r w:rsidRPr="002D4516">
              <w:t>K</w:t>
            </w:r>
            <w:r w:rsidR="0044417C">
              <w:t xml:space="preserve">roz primjere zadataka upoznaje </w:t>
            </w:r>
            <w:r w:rsidRPr="002D4516">
              <w:t>povijest matematike .</w:t>
            </w:r>
          </w:p>
          <w:p w14:paraId="42D097C5" w14:textId="77777777" w:rsidR="002930CB" w:rsidRDefault="009F6969" w:rsidP="002D4516">
            <w:pPr>
              <w:pStyle w:val="0-Tekst"/>
            </w:pPr>
            <w:r w:rsidRPr="002D4516">
              <w:t xml:space="preserve">Rješava probleme rabeći Euklidov poučak o pravokutnome trokutu. </w:t>
            </w:r>
          </w:p>
          <w:p w14:paraId="7A81DC2D" w14:textId="2DF24868" w:rsidR="009F6969" w:rsidRPr="002D4516" w:rsidRDefault="009F6969" w:rsidP="002D4516">
            <w:pPr>
              <w:pStyle w:val="0-Tekst"/>
            </w:pPr>
            <w:r w:rsidRPr="002D4516">
              <w:t>Dokazuje tvrdnje rabeći poučke o sukladnosti i sličnosti.</w:t>
            </w:r>
          </w:p>
          <w:p w14:paraId="62E8AA8C" w14:textId="77777777" w:rsidR="009F6969" w:rsidRPr="002D4516" w:rsidRDefault="009F6969" w:rsidP="002D4516">
            <w:pPr>
              <w:pStyle w:val="0-Tekst"/>
            </w:pPr>
            <w:r w:rsidRPr="002D4516">
              <w:t xml:space="preserve">Crtice iz povijesti: Tales, Euler, Heron, Pitagora. </w:t>
            </w:r>
          </w:p>
        </w:tc>
        <w:tc>
          <w:tcPr>
            <w:tcW w:w="2154" w:type="dxa"/>
          </w:tcPr>
          <w:p w14:paraId="12E3B4F9" w14:textId="77777777" w:rsidR="009F6969" w:rsidRPr="002D4516" w:rsidRDefault="009F6969" w:rsidP="002D4516">
            <w:pPr>
              <w:pStyle w:val="0-Tekst"/>
            </w:pPr>
            <w:r w:rsidRPr="002D4516">
              <w:lastRenderedPageBreak/>
              <w:t>Izriče i il</w:t>
            </w:r>
            <w:r w:rsidR="0044417C">
              <w:t xml:space="preserve">ustrira poučke o sukladnosti i </w:t>
            </w:r>
            <w:r w:rsidRPr="002D4516">
              <w:t xml:space="preserve">sličnosti trokuta te Talesov poučak o </w:t>
            </w:r>
            <w:r w:rsidRPr="002D4516">
              <w:lastRenderedPageBreak/>
              <w:t>proporcionalnosti dužina.</w:t>
            </w:r>
          </w:p>
        </w:tc>
        <w:tc>
          <w:tcPr>
            <w:tcW w:w="2154" w:type="dxa"/>
          </w:tcPr>
          <w:p w14:paraId="44A26E74" w14:textId="77777777" w:rsidR="009F6969" w:rsidRPr="002D4516" w:rsidRDefault="009F6969" w:rsidP="002D4516">
            <w:pPr>
              <w:pStyle w:val="0-Tekst"/>
            </w:pPr>
            <w:r w:rsidRPr="002D4516">
              <w:lastRenderedPageBreak/>
              <w:t xml:space="preserve">Rješava jednostavne probleme rabeći Talesov poučak o </w:t>
            </w:r>
            <w:r w:rsidRPr="002D4516">
              <w:lastRenderedPageBreak/>
              <w:t>proporcionalnosti dužina i sličnost trokuta.</w:t>
            </w:r>
          </w:p>
        </w:tc>
        <w:tc>
          <w:tcPr>
            <w:tcW w:w="2154" w:type="dxa"/>
          </w:tcPr>
          <w:p w14:paraId="2674223F" w14:textId="77777777" w:rsidR="009F6969" w:rsidRPr="002D4516" w:rsidRDefault="009F6969" w:rsidP="002D4516">
            <w:pPr>
              <w:pStyle w:val="0-Tekst"/>
            </w:pPr>
            <w:r w:rsidRPr="002D4516">
              <w:lastRenderedPageBreak/>
              <w:t xml:space="preserve">Računa omjere duljina stranica, opsega, površina i drugih veličina </w:t>
            </w:r>
            <w:r w:rsidRPr="002D4516">
              <w:lastRenderedPageBreak/>
              <w:t>u sličnim trokutima uz obrazloženje.</w:t>
            </w:r>
          </w:p>
        </w:tc>
        <w:tc>
          <w:tcPr>
            <w:tcW w:w="2155" w:type="dxa"/>
          </w:tcPr>
          <w:p w14:paraId="50529703" w14:textId="77777777" w:rsidR="009F6969" w:rsidRPr="002D4516" w:rsidRDefault="009F6969" w:rsidP="004C511F">
            <w:pPr>
              <w:pStyle w:val="0-Tekst"/>
              <w:suppressAutoHyphens/>
            </w:pPr>
            <w:r w:rsidRPr="002D4516">
              <w:lastRenderedPageBreak/>
              <w:t xml:space="preserve">Modelira </w:t>
            </w:r>
            <w:r w:rsidR="0044417C">
              <w:t xml:space="preserve">probleme u planimetriji rabeći </w:t>
            </w:r>
            <w:r w:rsidRPr="002D4516">
              <w:t>Talesov poučak i sličnost trokuta.</w:t>
            </w:r>
          </w:p>
        </w:tc>
      </w:tr>
      <w:tr w:rsidR="009F6969" w:rsidRPr="00E21032" w14:paraId="5A293952" w14:textId="77777777" w:rsidTr="002D4516">
        <w:tc>
          <w:tcPr>
            <w:tcW w:w="13999" w:type="dxa"/>
            <w:gridSpan w:val="7"/>
          </w:tcPr>
          <w:p w14:paraId="1EC582ED" w14:textId="0A7FEA9C" w:rsidR="009F6969" w:rsidRPr="002D4516" w:rsidRDefault="003B4BDB" w:rsidP="002D4516">
            <w:pPr>
              <w:pStyle w:val="0-Tekst"/>
            </w:pPr>
            <w:r>
              <w:t>NAPOMENA</w:t>
            </w:r>
            <w:r w:rsidR="009F6969" w:rsidRPr="002D4516">
              <w:t>:</w:t>
            </w:r>
          </w:p>
          <w:p w14:paraId="1B59AC07" w14:textId="71377D66" w:rsidR="001C0147" w:rsidRPr="002D4516" w:rsidRDefault="009F6969" w:rsidP="002D4516">
            <w:pPr>
              <w:pStyle w:val="0-Tekst"/>
            </w:pPr>
            <w:r w:rsidRPr="002D4516">
              <w:t xml:space="preserve">Za konstrukcije, istraživanje svojstava i crtanje </w:t>
            </w:r>
            <w:r w:rsidR="00DF0CCF">
              <w:t>r</w:t>
            </w:r>
            <w:r w:rsidR="00DF0CCF" w:rsidRPr="001A4C79">
              <w:t>abiti programe dinamične geometrije te ostale primjerene i dostupne interaktivne računalne </w:t>
            </w:r>
            <w:r w:rsidR="00DF0CCF">
              <w:t>programe i alate</w:t>
            </w:r>
            <w:r w:rsidRPr="002D4516">
              <w:t>.</w:t>
            </w:r>
          </w:p>
        </w:tc>
      </w:tr>
      <w:tr w:rsidR="009F6969" w:rsidRPr="00E21032" w14:paraId="178389BF" w14:textId="77777777" w:rsidTr="002D4516">
        <w:tc>
          <w:tcPr>
            <w:tcW w:w="492" w:type="dxa"/>
          </w:tcPr>
          <w:p w14:paraId="7A88E224" w14:textId="77777777" w:rsidR="009F6969" w:rsidRPr="002D4516" w:rsidRDefault="009F6969" w:rsidP="002D4516">
            <w:pPr>
              <w:pStyle w:val="0-Ishodi"/>
            </w:pPr>
            <w:r w:rsidRPr="002D4516">
              <w:t>11.</w:t>
            </w:r>
          </w:p>
        </w:tc>
        <w:tc>
          <w:tcPr>
            <w:tcW w:w="1811" w:type="dxa"/>
            <w:shd w:val="clear" w:color="auto" w:fill="FAFAB4"/>
          </w:tcPr>
          <w:p w14:paraId="705879BC" w14:textId="77777777" w:rsidR="009F6969" w:rsidRPr="002D4516" w:rsidRDefault="009F6969" w:rsidP="00EB11C4">
            <w:pPr>
              <w:pStyle w:val="0-Ishodi"/>
              <w:suppressAutoHyphens/>
            </w:pPr>
            <w:r w:rsidRPr="002D4516">
              <w:t>D. 1. 3</w:t>
            </w:r>
          </w:p>
          <w:p w14:paraId="0D43087A" w14:textId="77777777" w:rsidR="009F6969" w:rsidRPr="002D4516" w:rsidRDefault="009F6969" w:rsidP="00EB11C4">
            <w:pPr>
              <w:pStyle w:val="0-Ishodi"/>
              <w:suppressAutoHyphens/>
            </w:pPr>
          </w:p>
          <w:p w14:paraId="5FA8E871" w14:textId="77777777" w:rsidR="009F6969" w:rsidRPr="002D4516" w:rsidRDefault="009F6969" w:rsidP="00EB11C4">
            <w:pPr>
              <w:pStyle w:val="0-Ishodi"/>
              <w:suppressAutoHyphens/>
            </w:pPr>
            <w:r w:rsidRPr="002D4516">
              <w:t xml:space="preserve">Primjenjuje trigonometrijske omjere.  </w:t>
            </w:r>
          </w:p>
        </w:tc>
        <w:tc>
          <w:tcPr>
            <w:tcW w:w="3079" w:type="dxa"/>
          </w:tcPr>
          <w:p w14:paraId="6DEA12C3" w14:textId="77777777" w:rsidR="00907A7F" w:rsidRDefault="009F6969" w:rsidP="002D4516">
            <w:pPr>
              <w:pStyle w:val="0-Tekst"/>
            </w:pPr>
            <w:r w:rsidRPr="002D4516">
              <w:t xml:space="preserve">Primjenjuje trigonometrijske omjere pri modeliranju problemskih situacija i za rješavanje problema u planimetriji (trokut, kvadrat, pravokutnik, paralelogram, romb, trapez, mnogokut,  deltoid). </w:t>
            </w:r>
          </w:p>
          <w:p w14:paraId="47DEA944" w14:textId="77777777" w:rsidR="002D4516" w:rsidRPr="002D4516" w:rsidRDefault="002D4516" w:rsidP="002D4516">
            <w:pPr>
              <w:pStyle w:val="0-Tekst"/>
            </w:pPr>
          </w:p>
        </w:tc>
        <w:tc>
          <w:tcPr>
            <w:tcW w:w="2154" w:type="dxa"/>
          </w:tcPr>
          <w:p w14:paraId="44107B3B" w14:textId="68F4D27D" w:rsidR="009F6969" w:rsidRPr="002D4516" w:rsidRDefault="008F3EFF" w:rsidP="002D4516">
            <w:pPr>
              <w:pStyle w:val="0-Tekst"/>
            </w:pPr>
            <w:r w:rsidRPr="008F3EFF">
              <w:rPr>
                <w:color w:val="FF0000"/>
              </w:rPr>
              <w:t xml:space="preserve">Definira  i </w:t>
            </w:r>
            <w:r>
              <w:t xml:space="preserve">primjenjuje </w:t>
            </w:r>
            <w:r w:rsidRPr="00381E2C">
              <w:t xml:space="preserve">trigonometrijske omjere </w:t>
            </w:r>
            <w:r w:rsidRPr="008F3EFF">
              <w:rPr>
                <w:color w:val="FF0000"/>
              </w:rPr>
              <w:t xml:space="preserve">za određivanje nepoznatih veličina </w:t>
            </w:r>
            <w:r w:rsidRPr="00381E2C">
              <w:t>u pravokutnome trokutu</w:t>
            </w:r>
            <w:r>
              <w:t>.</w:t>
            </w:r>
          </w:p>
        </w:tc>
        <w:tc>
          <w:tcPr>
            <w:tcW w:w="2154" w:type="dxa"/>
          </w:tcPr>
          <w:p w14:paraId="475464FE" w14:textId="5790E757" w:rsidR="009F6969" w:rsidRPr="002D4516" w:rsidRDefault="008F3EFF" w:rsidP="004C511F">
            <w:pPr>
              <w:pStyle w:val="0-Tekst"/>
              <w:suppressAutoHyphens/>
            </w:pPr>
            <w:r w:rsidRPr="00381E2C">
              <w:t xml:space="preserve">Primjenjuje trigonometrijske omjere za određivanje nepoznatih veličina </w:t>
            </w:r>
            <w:r w:rsidRPr="008F3EFF">
              <w:rPr>
                <w:color w:val="FF0000"/>
              </w:rPr>
              <w:t>u pravokutniku, jednakokračnom i jednakostraničnom trokutu</w:t>
            </w:r>
            <w:r>
              <w:t>.</w:t>
            </w:r>
          </w:p>
        </w:tc>
        <w:tc>
          <w:tcPr>
            <w:tcW w:w="2154" w:type="dxa"/>
          </w:tcPr>
          <w:p w14:paraId="0BB346F5" w14:textId="1B435F66" w:rsidR="009F6969" w:rsidRPr="002D4516" w:rsidRDefault="009F6969" w:rsidP="008F3EFF">
            <w:pPr>
              <w:pStyle w:val="0-Tekst"/>
              <w:suppressAutoHyphens/>
            </w:pPr>
            <w:r w:rsidRPr="002D4516">
              <w:t>Primjenjuje trigonometrijske omjere za rješavanje problema u planimetriji.</w:t>
            </w:r>
          </w:p>
        </w:tc>
        <w:tc>
          <w:tcPr>
            <w:tcW w:w="2155" w:type="dxa"/>
          </w:tcPr>
          <w:p w14:paraId="77B5E0F2" w14:textId="77777777" w:rsidR="009F6969" w:rsidRPr="002D4516" w:rsidRDefault="009F6969" w:rsidP="002D4516">
            <w:pPr>
              <w:pStyle w:val="0-Tekst"/>
            </w:pPr>
            <w:r w:rsidRPr="002D4516">
              <w:t xml:space="preserve">Modelira situacije iz života i drugih područja primjenjujući trigonometrijske omjere. </w:t>
            </w:r>
          </w:p>
        </w:tc>
      </w:tr>
      <w:tr w:rsidR="009F6969" w:rsidRPr="00E21032" w14:paraId="09E8E13E" w14:textId="77777777" w:rsidTr="002D4516">
        <w:tc>
          <w:tcPr>
            <w:tcW w:w="13999" w:type="dxa"/>
            <w:gridSpan w:val="7"/>
          </w:tcPr>
          <w:p w14:paraId="2C48122B" w14:textId="3AA3A09D" w:rsidR="009F6969" w:rsidRPr="002D4516" w:rsidRDefault="00EA07AA" w:rsidP="002D4516">
            <w:pPr>
              <w:pStyle w:val="0-Tekst"/>
            </w:pPr>
            <w:r>
              <w:t>NAPOMENA:</w:t>
            </w:r>
          </w:p>
          <w:p w14:paraId="63EDD4C9" w14:textId="34D1AB80" w:rsidR="009F6969" w:rsidRPr="002D4516" w:rsidRDefault="009F6969" w:rsidP="002D4516">
            <w:pPr>
              <w:pStyle w:val="0-Tekst"/>
            </w:pPr>
            <w:r w:rsidRPr="002D4516">
              <w:t xml:space="preserve">Za </w:t>
            </w:r>
            <w:r w:rsidR="00712CAA">
              <w:t xml:space="preserve">istraživanje i crtanje </w:t>
            </w:r>
            <w:r w:rsidR="00E557DF">
              <w:t>rabiti programe dinamične geometrije te ostale primjerene i dostupne interaktivne računalne programe i alate</w:t>
            </w:r>
            <w:r w:rsidRPr="002D4516">
              <w:t>. Ishod se može ostvariti seminarskim radom.</w:t>
            </w:r>
          </w:p>
          <w:p w14:paraId="360902B4" w14:textId="77777777" w:rsidR="009F6969" w:rsidRPr="002D4516" w:rsidRDefault="009F6969" w:rsidP="002D4516">
            <w:pPr>
              <w:pStyle w:val="0-Tekst"/>
            </w:pPr>
            <w:r w:rsidRPr="002D4516">
              <w:lastRenderedPageBreak/>
              <w:t xml:space="preserve">Kao primjenu uvesti trigonometriju u navigaciji i mjeriteljstvu – kut azimut: kružno i </w:t>
            </w:r>
            <w:r w:rsidR="00CE09BA">
              <w:t>kvadrantalno</w:t>
            </w:r>
            <w:r w:rsidRPr="002D4516">
              <w:t>.</w:t>
            </w:r>
          </w:p>
          <w:p w14:paraId="247A7BB7" w14:textId="78D2AF2F" w:rsidR="001C0147" w:rsidRPr="002D4516" w:rsidRDefault="009F6969" w:rsidP="002D4516">
            <w:pPr>
              <w:pStyle w:val="0-Tekst"/>
            </w:pPr>
            <w:r w:rsidRPr="002D4516">
              <w:t>Primjer zadatka:</w:t>
            </w:r>
            <w:r w:rsidR="000F1A13">
              <w:t xml:space="preserve"> </w:t>
            </w:r>
            <w:r w:rsidRPr="002D4516">
              <w:t xml:space="preserve">Avion je poletio brzinom od 215 km na sat u smjeru 65° 24'. U istome je trenutku iz iste zračne luke poletio drugi avion brzinom od 480 km na sat u smjeru 335° 24'. </w:t>
            </w:r>
            <w:r w:rsidR="00D402FB">
              <w:t>Odredite</w:t>
            </w:r>
            <w:r w:rsidRPr="002D4516">
              <w:t xml:space="preserve"> udaljenost aviona nakon 2 sata leta.</w:t>
            </w:r>
          </w:p>
        </w:tc>
      </w:tr>
      <w:tr w:rsidR="009F6969" w:rsidRPr="00E21032" w14:paraId="37F6E695" w14:textId="77777777" w:rsidTr="002D4516">
        <w:tc>
          <w:tcPr>
            <w:tcW w:w="492" w:type="dxa"/>
          </w:tcPr>
          <w:p w14:paraId="4615BF1F" w14:textId="77777777" w:rsidR="009F6969" w:rsidRPr="002D4516" w:rsidRDefault="009F6969" w:rsidP="002D4516">
            <w:pPr>
              <w:pStyle w:val="0-Ishodi"/>
            </w:pPr>
            <w:r w:rsidRPr="002D4516">
              <w:t>12.</w:t>
            </w:r>
          </w:p>
          <w:p w14:paraId="4B51D98F" w14:textId="77777777" w:rsidR="009F6969" w:rsidRPr="002D4516" w:rsidRDefault="009F6969" w:rsidP="002D4516">
            <w:pPr>
              <w:pStyle w:val="0-Ishodi"/>
            </w:pPr>
          </w:p>
        </w:tc>
        <w:tc>
          <w:tcPr>
            <w:tcW w:w="1811" w:type="dxa"/>
            <w:shd w:val="clear" w:color="auto" w:fill="FADCB4"/>
          </w:tcPr>
          <w:p w14:paraId="1E141FDD" w14:textId="77777777" w:rsidR="009F6969" w:rsidRPr="002D4516" w:rsidRDefault="009F6969" w:rsidP="00EB11C4">
            <w:pPr>
              <w:pStyle w:val="0-Ishodi"/>
              <w:suppressAutoHyphens/>
            </w:pPr>
            <w:r w:rsidRPr="002D4516">
              <w:t>E. 1. 1</w:t>
            </w:r>
          </w:p>
          <w:p w14:paraId="05171DC2" w14:textId="77777777" w:rsidR="009F6969" w:rsidRPr="002D4516" w:rsidRDefault="009F6969" w:rsidP="00EB11C4">
            <w:pPr>
              <w:pStyle w:val="0-Ishodi"/>
              <w:suppressAutoHyphens/>
            </w:pPr>
          </w:p>
          <w:p w14:paraId="62DD3EFE" w14:textId="77777777" w:rsidR="009F6969" w:rsidRPr="002D4516" w:rsidRDefault="009F6969" w:rsidP="00EB11C4">
            <w:pPr>
              <w:pStyle w:val="0-Ishodi"/>
              <w:suppressAutoHyphens/>
            </w:pPr>
            <w:r w:rsidRPr="002D4516">
              <w:t>Barata podatcim</w:t>
            </w:r>
            <w:r w:rsidR="00EB11C4">
              <w:t>a prikazanim na različite načine</w:t>
            </w:r>
            <w:r w:rsidRPr="002D4516">
              <w:t>.</w:t>
            </w:r>
          </w:p>
        </w:tc>
        <w:tc>
          <w:tcPr>
            <w:tcW w:w="3079" w:type="dxa"/>
          </w:tcPr>
          <w:p w14:paraId="5CC673DC" w14:textId="77777777" w:rsidR="009F6969" w:rsidRPr="002D4516" w:rsidRDefault="009F6969" w:rsidP="002D4516">
            <w:pPr>
              <w:pStyle w:val="0-Tekst"/>
            </w:pPr>
            <w:r w:rsidRPr="002D4516">
              <w:t>Prikazuje podatke tablično, stupčastim dijagramom, histogramom, dijagramom stablo – list, linijskim dijagramom itd.</w:t>
            </w:r>
          </w:p>
          <w:p w14:paraId="438C4739" w14:textId="77777777" w:rsidR="002930CB" w:rsidRDefault="009F6969" w:rsidP="002D4516">
            <w:pPr>
              <w:pStyle w:val="0-Tekst"/>
            </w:pPr>
            <w:r w:rsidRPr="002D4516">
              <w:t xml:space="preserve">Određuje srednje vrijednosti: mod, medijan, donji i gornji kvartil te standardnu devijaciju. </w:t>
            </w:r>
          </w:p>
          <w:p w14:paraId="445793BE" w14:textId="227A2939" w:rsidR="009F6969" w:rsidRPr="002D4516" w:rsidRDefault="009F6969" w:rsidP="002D4516">
            <w:pPr>
              <w:pStyle w:val="0-Tekst"/>
            </w:pPr>
            <w:r w:rsidRPr="002D4516">
              <w:t>Crta brkatu kutiju.</w:t>
            </w:r>
          </w:p>
        </w:tc>
        <w:tc>
          <w:tcPr>
            <w:tcW w:w="2154" w:type="dxa"/>
          </w:tcPr>
          <w:p w14:paraId="6ECBAB2D" w14:textId="77777777" w:rsidR="009F6969" w:rsidRPr="002D4516" w:rsidRDefault="009F6969" w:rsidP="002D4516">
            <w:pPr>
              <w:pStyle w:val="0-Tekst"/>
            </w:pPr>
            <w:r w:rsidRPr="002D4516">
              <w:t>Prikuplja, organizira i grafički prikazuje podatke.</w:t>
            </w:r>
          </w:p>
        </w:tc>
        <w:tc>
          <w:tcPr>
            <w:tcW w:w="2154" w:type="dxa"/>
          </w:tcPr>
          <w:p w14:paraId="1672BE4F" w14:textId="77777777" w:rsidR="009F6969" w:rsidRPr="002D4516" w:rsidRDefault="009F6969" w:rsidP="002D4516">
            <w:pPr>
              <w:pStyle w:val="0-Tekst"/>
            </w:pPr>
            <w:r w:rsidRPr="002D4516">
              <w:t>Određuje i interpretira srednje vrijednosti</w:t>
            </w:r>
          </w:p>
        </w:tc>
        <w:tc>
          <w:tcPr>
            <w:tcW w:w="2154" w:type="dxa"/>
          </w:tcPr>
          <w:p w14:paraId="4AFB91F9" w14:textId="77777777" w:rsidR="009F6969" w:rsidRPr="002D4516" w:rsidRDefault="00EB11C4" w:rsidP="002D4516">
            <w:pPr>
              <w:pStyle w:val="0-Tekst"/>
            </w:pPr>
            <w:r>
              <w:t xml:space="preserve">Određuje i interpretira </w:t>
            </w:r>
            <w:r w:rsidR="009F6969" w:rsidRPr="002D4516">
              <w:t>standardnu devijaciju i crta brkatu kutiju.</w:t>
            </w:r>
          </w:p>
        </w:tc>
        <w:tc>
          <w:tcPr>
            <w:tcW w:w="2155" w:type="dxa"/>
          </w:tcPr>
          <w:p w14:paraId="301BDCEB" w14:textId="77777777" w:rsidR="009F6969" w:rsidRPr="002D4516" w:rsidRDefault="009F6969" w:rsidP="002D4516">
            <w:pPr>
              <w:pStyle w:val="0-Tekst"/>
            </w:pPr>
            <w:r w:rsidRPr="002D4516">
              <w:t>Uspoređuje i interpretira više skupova istovrsnih podataka.</w:t>
            </w:r>
          </w:p>
        </w:tc>
      </w:tr>
      <w:tr w:rsidR="009F6969" w:rsidRPr="00E21032" w14:paraId="7A05EA87" w14:textId="77777777" w:rsidTr="002D4516">
        <w:tc>
          <w:tcPr>
            <w:tcW w:w="13999" w:type="dxa"/>
            <w:gridSpan w:val="7"/>
          </w:tcPr>
          <w:p w14:paraId="15F8B959" w14:textId="17D4D047" w:rsidR="009F6969" w:rsidRPr="002D4516" w:rsidRDefault="003B4BDB" w:rsidP="002D4516">
            <w:pPr>
              <w:pStyle w:val="0-Tekst"/>
            </w:pPr>
            <w:r>
              <w:t>NAPOMENA</w:t>
            </w:r>
            <w:r w:rsidR="009F6969" w:rsidRPr="002D4516">
              <w:t>:</w:t>
            </w:r>
          </w:p>
          <w:p w14:paraId="01EB4F4C" w14:textId="77777777" w:rsidR="009F6969" w:rsidRPr="002D4516" w:rsidRDefault="009F6969" w:rsidP="002D4516">
            <w:pPr>
              <w:pStyle w:val="0-Tekst"/>
            </w:pPr>
            <w:r w:rsidRPr="002D4516">
              <w:t>Prikazivanje mjera dijagramom brkate kutije omogućava lakšu interpretaciju tih mjera i lakšu usporedbu više skupova istovrsnih podataka.</w:t>
            </w:r>
          </w:p>
          <w:p w14:paraId="3B4DC06C" w14:textId="77777777" w:rsidR="009F6969" w:rsidRPr="002D4516" w:rsidRDefault="009F6969" w:rsidP="002D4516">
            <w:pPr>
              <w:pStyle w:val="0-Tekst"/>
            </w:pPr>
            <w:r w:rsidRPr="002D4516">
              <w:t>Primjer: Mjerenjem mase petnaest bjeloglavih supova, dobiveni su sljedeći podatci o masama jedinki:</w:t>
            </w:r>
          </w:p>
          <w:p w14:paraId="30DBB05A" w14:textId="77777777" w:rsidR="009F6969" w:rsidRPr="002D4516" w:rsidRDefault="009F6969" w:rsidP="002D4516">
            <w:pPr>
              <w:pStyle w:val="0-Tekst"/>
            </w:pPr>
            <w:r w:rsidRPr="002D4516">
              <w:t>7.5, 7.8, 9.1, 9.3, 9.1, 8.2, 7.5, 7.5, 7.3, 8.2, 8.3, 8.8, 9.8, 7.3, 9.7.</w:t>
            </w:r>
          </w:p>
          <w:p w14:paraId="77093140" w14:textId="330C3EF0" w:rsidR="009F6969" w:rsidRPr="002D4516" w:rsidRDefault="00D402FB" w:rsidP="002D4516">
            <w:pPr>
              <w:pStyle w:val="0-Tekst"/>
            </w:pPr>
            <w:r>
              <w:t>Odredite</w:t>
            </w:r>
            <w:r w:rsidR="009F6969" w:rsidRPr="002D4516">
              <w:t xml:space="preserve"> statističke parametre (aritmetička sredina, mod, medijan, donji i gornji kvartil, standardnu devijaciju).</w:t>
            </w:r>
          </w:p>
          <w:p w14:paraId="36B36C2C" w14:textId="697625F0" w:rsidR="009F6969" w:rsidRPr="002D4516" w:rsidRDefault="00C16878" w:rsidP="002D4516">
            <w:pPr>
              <w:pStyle w:val="0-Tekst"/>
            </w:pPr>
            <w:r>
              <w:t>Objasnite</w:t>
            </w:r>
            <w:r w:rsidR="009F6969" w:rsidRPr="002D4516">
              <w:t xml:space="preserve"> značenje standardne devijacije na primjeru toga uzorka bjeloglavih supova.</w:t>
            </w:r>
          </w:p>
          <w:p w14:paraId="4EBE6A6E" w14:textId="4597851A" w:rsidR="002D4516" w:rsidRPr="002D4516" w:rsidRDefault="00D402FB" w:rsidP="002D4516">
            <w:pPr>
              <w:pStyle w:val="0-Tekst"/>
            </w:pPr>
            <w:r>
              <w:t>Prikažite</w:t>
            </w:r>
            <w:r w:rsidR="009F6969" w:rsidRPr="002D4516">
              <w:t xml:space="preserve"> statističke parametre toga uzorka dijagramom brkate kutije.</w:t>
            </w:r>
          </w:p>
        </w:tc>
      </w:tr>
      <w:tr w:rsidR="009F6969" w:rsidRPr="00E21032" w14:paraId="2957B87F" w14:textId="77777777" w:rsidTr="002D4516">
        <w:tc>
          <w:tcPr>
            <w:tcW w:w="492" w:type="dxa"/>
          </w:tcPr>
          <w:p w14:paraId="500344D0" w14:textId="77777777" w:rsidR="009F6969" w:rsidRPr="002D4516" w:rsidRDefault="009F6969" w:rsidP="002D4516">
            <w:pPr>
              <w:pStyle w:val="0-Ishodi"/>
            </w:pPr>
            <w:r w:rsidRPr="002D4516">
              <w:t>13.</w:t>
            </w:r>
          </w:p>
          <w:p w14:paraId="2873BE80" w14:textId="77777777" w:rsidR="009F6969" w:rsidRPr="002D4516" w:rsidRDefault="009F6969" w:rsidP="002D4516">
            <w:pPr>
              <w:pStyle w:val="0-Ishodi"/>
            </w:pPr>
          </w:p>
        </w:tc>
        <w:tc>
          <w:tcPr>
            <w:tcW w:w="1811" w:type="dxa"/>
            <w:shd w:val="clear" w:color="auto" w:fill="FADCB4"/>
          </w:tcPr>
          <w:p w14:paraId="7B5FED4B" w14:textId="77777777" w:rsidR="009F6969" w:rsidRDefault="009F6969" w:rsidP="00EB11C4">
            <w:pPr>
              <w:pStyle w:val="0-Ishodi"/>
              <w:suppressAutoHyphens/>
            </w:pPr>
            <w:r w:rsidRPr="002D4516">
              <w:t>E. 1. 2</w:t>
            </w:r>
          </w:p>
          <w:p w14:paraId="2A1F4A50" w14:textId="77777777" w:rsidR="001C0147" w:rsidRPr="002D4516" w:rsidRDefault="001C0147" w:rsidP="00EB11C4">
            <w:pPr>
              <w:pStyle w:val="0-Ishodi"/>
              <w:suppressAutoHyphens/>
            </w:pPr>
          </w:p>
          <w:p w14:paraId="0D72A07A" w14:textId="77777777" w:rsidR="009F6969" w:rsidRPr="002D4516" w:rsidRDefault="009F6969" w:rsidP="00EB11C4">
            <w:pPr>
              <w:pStyle w:val="0-Ishodi"/>
              <w:suppressAutoHyphens/>
            </w:pPr>
            <w:r w:rsidRPr="002D4516">
              <w:t>Primjenjuje normalnu razdiobu.</w:t>
            </w:r>
          </w:p>
        </w:tc>
        <w:tc>
          <w:tcPr>
            <w:tcW w:w="3079" w:type="dxa"/>
          </w:tcPr>
          <w:p w14:paraId="018331C1" w14:textId="77777777" w:rsidR="002D4516" w:rsidRDefault="009F6969" w:rsidP="002D4516">
            <w:pPr>
              <w:pStyle w:val="0-Tekst"/>
            </w:pPr>
            <w:r w:rsidRPr="002D4516">
              <w:t xml:space="preserve">Crta krivulju normalne razdiobe, opisuje razdiobu podataka ispod krivulje, rješava probleme s </w:t>
            </w:r>
          </w:p>
          <w:p w14:paraId="21186CE4" w14:textId="77777777" w:rsidR="009F6969" w:rsidRPr="002D4516" w:rsidRDefault="009F6969" w:rsidP="002D4516">
            <w:pPr>
              <w:pStyle w:val="0-Tekst"/>
            </w:pPr>
            <w:r w:rsidRPr="002D4516">
              <w:t>normalnom razdiobom.</w:t>
            </w:r>
          </w:p>
        </w:tc>
        <w:tc>
          <w:tcPr>
            <w:tcW w:w="2154" w:type="dxa"/>
          </w:tcPr>
          <w:p w14:paraId="41162E03" w14:textId="77777777" w:rsidR="009F6969" w:rsidRPr="002D4516" w:rsidRDefault="009F6969" w:rsidP="002D4516">
            <w:pPr>
              <w:pStyle w:val="0-Tekst"/>
            </w:pPr>
            <w:r w:rsidRPr="002D4516">
              <w:t>Opisuje i grafički prikazuje normalnu razdiobu.</w:t>
            </w:r>
          </w:p>
        </w:tc>
        <w:tc>
          <w:tcPr>
            <w:tcW w:w="2154" w:type="dxa"/>
          </w:tcPr>
          <w:p w14:paraId="0AEFFD80" w14:textId="77777777" w:rsidR="009F6969" w:rsidRPr="002D4516" w:rsidRDefault="009F6969" w:rsidP="002D4516">
            <w:pPr>
              <w:pStyle w:val="0-Tekst"/>
            </w:pPr>
            <w:r w:rsidRPr="002D4516">
              <w:t>Rješava zadatak uz zadanu aritmetičku sredinu i standardnu devijaciju.</w:t>
            </w:r>
          </w:p>
        </w:tc>
        <w:tc>
          <w:tcPr>
            <w:tcW w:w="2154" w:type="dxa"/>
          </w:tcPr>
          <w:p w14:paraId="33DCCF8C" w14:textId="77777777" w:rsidR="009F6969" w:rsidRPr="002D4516" w:rsidRDefault="009F6969" w:rsidP="002D4516">
            <w:pPr>
              <w:pStyle w:val="0-Tekst"/>
            </w:pPr>
            <w:r w:rsidRPr="002D4516">
              <w:t>Iz zadanih podataka određuje aritmetičku sredinu i standardnu devijaciju.</w:t>
            </w:r>
          </w:p>
        </w:tc>
        <w:tc>
          <w:tcPr>
            <w:tcW w:w="2155" w:type="dxa"/>
          </w:tcPr>
          <w:p w14:paraId="3913029B" w14:textId="77777777" w:rsidR="009F6969" w:rsidRPr="002D4516" w:rsidRDefault="009F6969" w:rsidP="002D4516">
            <w:pPr>
              <w:pStyle w:val="0-Tekst"/>
            </w:pPr>
            <w:r w:rsidRPr="002D4516">
              <w:t>Primjenjuje normalnu razdiobu u problemskim zadatcima.</w:t>
            </w:r>
          </w:p>
        </w:tc>
      </w:tr>
    </w:tbl>
    <w:p w14:paraId="6E0CDCDF" w14:textId="77777777" w:rsidR="009F6969" w:rsidRDefault="009F6969" w:rsidP="009F6969"/>
    <w:p w14:paraId="7E8239D7" w14:textId="77777777" w:rsidR="009F6969" w:rsidRDefault="009F6969" w:rsidP="009F6969"/>
    <w:p w14:paraId="64F1DD6C" w14:textId="77777777" w:rsidR="002D4516" w:rsidRDefault="002D4516" w:rsidP="009F6969"/>
    <w:p w14:paraId="2DC85CDD" w14:textId="77777777" w:rsidR="002D4516" w:rsidRPr="00E05AFD" w:rsidRDefault="002D4516" w:rsidP="002D4516">
      <w:pPr>
        <w:pStyle w:val="CKR-H3"/>
        <w:rPr>
          <w:sz w:val="36"/>
          <w:szCs w:val="36"/>
        </w:rPr>
      </w:pPr>
    </w:p>
    <w:p w14:paraId="7A9F61F3" w14:textId="02584B69" w:rsidR="002D4516" w:rsidRPr="00E05AFD" w:rsidRDefault="002D4516" w:rsidP="002D4516">
      <w:pPr>
        <w:pStyle w:val="CKR-H3"/>
        <w:rPr>
          <w:sz w:val="36"/>
          <w:szCs w:val="36"/>
        </w:rPr>
      </w:pPr>
    </w:p>
    <w:p w14:paraId="1051A568" w14:textId="07CD53ED" w:rsidR="00F32844" w:rsidRPr="00E05AFD" w:rsidRDefault="00F32844" w:rsidP="002D4516">
      <w:pPr>
        <w:pStyle w:val="CKR-H3"/>
        <w:rPr>
          <w:sz w:val="36"/>
          <w:szCs w:val="36"/>
        </w:rPr>
      </w:pPr>
    </w:p>
    <w:p w14:paraId="2110B491" w14:textId="5BD3BA73" w:rsidR="00F32844" w:rsidRPr="00E05AFD" w:rsidRDefault="00F32844" w:rsidP="002D4516">
      <w:pPr>
        <w:pStyle w:val="CKR-H3"/>
        <w:rPr>
          <w:rFonts w:ascii="VladaRHSerif Lt" w:hAnsi="VladaRHSerif Lt"/>
          <w:sz w:val="36"/>
          <w:szCs w:val="36"/>
        </w:rPr>
      </w:pPr>
    </w:p>
    <w:p w14:paraId="09F92B8B" w14:textId="77777777" w:rsidR="00F32844" w:rsidRPr="00E05AFD" w:rsidRDefault="00F32844" w:rsidP="002D4516">
      <w:pPr>
        <w:pStyle w:val="CKR-H3"/>
        <w:rPr>
          <w:rFonts w:ascii="VladaRHSerif Lt" w:hAnsi="VladaRHSerif Lt"/>
          <w:sz w:val="36"/>
          <w:szCs w:val="36"/>
        </w:rPr>
      </w:pPr>
    </w:p>
    <w:p w14:paraId="4F7D950C" w14:textId="35D5F2A3" w:rsidR="009F6969" w:rsidRPr="00BF5DDE" w:rsidRDefault="009F6969" w:rsidP="00F32844">
      <w:pPr>
        <w:pStyle w:val="CKR-H3"/>
        <w:numPr>
          <w:ilvl w:val="0"/>
          <w:numId w:val="13"/>
        </w:numPr>
        <w:jc w:val="center"/>
        <w:rPr>
          <w:sz w:val="40"/>
          <w:szCs w:val="40"/>
        </w:rPr>
      </w:pPr>
      <w:r w:rsidRPr="00BF5DDE">
        <w:rPr>
          <w:sz w:val="40"/>
          <w:szCs w:val="40"/>
        </w:rPr>
        <w:t xml:space="preserve">razred </w:t>
      </w:r>
      <w:r w:rsidR="002D4516" w:rsidRPr="00BF5DDE">
        <w:rPr>
          <w:sz w:val="40"/>
          <w:szCs w:val="40"/>
        </w:rPr>
        <w:t xml:space="preserve">četverogodišnje </w:t>
      </w:r>
      <w:r w:rsidRPr="00BF5DDE">
        <w:rPr>
          <w:sz w:val="40"/>
          <w:szCs w:val="40"/>
        </w:rPr>
        <w:t>srednje škole (</w:t>
      </w:r>
      <w:r w:rsidR="002D4516" w:rsidRPr="00BF5DDE">
        <w:rPr>
          <w:sz w:val="40"/>
          <w:szCs w:val="40"/>
        </w:rPr>
        <w:t>175 sati</w:t>
      </w:r>
      <w:r w:rsidRPr="00BF5DDE">
        <w:rPr>
          <w:sz w:val="40"/>
          <w:szCs w:val="40"/>
        </w:rPr>
        <w:t>)</w:t>
      </w:r>
    </w:p>
    <w:p w14:paraId="7DB1F7CA" w14:textId="379DB223" w:rsidR="00F32844" w:rsidRDefault="00F32844" w:rsidP="00F32844">
      <w:pPr>
        <w:pStyle w:val="CKR-H3"/>
        <w:jc w:val="center"/>
        <w:rPr>
          <w:sz w:val="36"/>
          <w:szCs w:val="36"/>
        </w:rPr>
      </w:pPr>
    </w:p>
    <w:p w14:paraId="37C7CCAC" w14:textId="72CCBEF1" w:rsidR="00F32844" w:rsidRDefault="00F32844" w:rsidP="00F32844">
      <w:pPr>
        <w:pStyle w:val="CKR-H3"/>
        <w:jc w:val="center"/>
        <w:rPr>
          <w:sz w:val="36"/>
          <w:szCs w:val="36"/>
        </w:rPr>
      </w:pPr>
    </w:p>
    <w:p w14:paraId="33C60BED" w14:textId="5D5CAB6E" w:rsidR="00F32844" w:rsidRDefault="00F32844" w:rsidP="00F32844">
      <w:pPr>
        <w:pStyle w:val="CKR-H3"/>
        <w:jc w:val="center"/>
        <w:rPr>
          <w:sz w:val="36"/>
          <w:szCs w:val="36"/>
        </w:rPr>
      </w:pPr>
    </w:p>
    <w:p w14:paraId="60DA06FE" w14:textId="77777777" w:rsidR="00B82317" w:rsidRDefault="00B82317" w:rsidP="00F32844">
      <w:pPr>
        <w:pStyle w:val="CKR-H3"/>
        <w:jc w:val="center"/>
        <w:rPr>
          <w:sz w:val="36"/>
          <w:szCs w:val="36"/>
        </w:rPr>
      </w:pPr>
    </w:p>
    <w:p w14:paraId="472979BF" w14:textId="77777777" w:rsidR="00F32844" w:rsidRPr="00F40EE7" w:rsidRDefault="00F32844" w:rsidP="00F32844">
      <w:pPr>
        <w:pStyle w:val="CKR-H3"/>
        <w:jc w:val="center"/>
        <w:rPr>
          <w:sz w:val="36"/>
          <w:szCs w:val="3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5"/>
        <w:gridCol w:w="2223"/>
        <w:gridCol w:w="2816"/>
        <w:gridCol w:w="2117"/>
        <w:gridCol w:w="2118"/>
        <w:gridCol w:w="2117"/>
        <w:gridCol w:w="2118"/>
      </w:tblGrid>
      <w:tr w:rsidR="009F6969" w:rsidRPr="002D4516" w14:paraId="1088F03F" w14:textId="77777777" w:rsidTr="002D4516">
        <w:trPr>
          <w:trHeight w:val="411"/>
          <w:tblHeader/>
        </w:trPr>
        <w:tc>
          <w:tcPr>
            <w:tcW w:w="13994" w:type="dxa"/>
            <w:gridSpan w:val="7"/>
            <w:shd w:val="clear" w:color="auto" w:fill="B4DCEB"/>
            <w:vAlign w:val="center"/>
          </w:tcPr>
          <w:p w14:paraId="40A4E243" w14:textId="77777777" w:rsidR="009F6969" w:rsidRPr="002D4516" w:rsidRDefault="009F6969" w:rsidP="002D4516">
            <w:pPr>
              <w:pStyle w:val="0-Vrh"/>
            </w:pPr>
            <w:r w:rsidRPr="002D4516">
              <w:lastRenderedPageBreak/>
              <w:t>MATEMATIKA – NA KRAJU 2. RAZREDA ČETVEROGODIŠNJE SREDNJE ŠKOLE (</w:t>
            </w:r>
            <w:r w:rsidR="002D4516" w:rsidRPr="002D4516">
              <w:t>175 SATI</w:t>
            </w:r>
            <w:r w:rsidRPr="002D4516">
              <w:t>) UČENIK:</w:t>
            </w:r>
          </w:p>
        </w:tc>
      </w:tr>
      <w:tr w:rsidR="009F6969" w:rsidRPr="002D4516" w14:paraId="60352553" w14:textId="77777777" w:rsidTr="002D4516">
        <w:trPr>
          <w:tblHeader/>
        </w:trPr>
        <w:tc>
          <w:tcPr>
            <w:tcW w:w="13994" w:type="dxa"/>
            <w:gridSpan w:val="7"/>
            <w:shd w:val="clear" w:color="auto" w:fill="C8FAFA"/>
            <w:vAlign w:val="center"/>
          </w:tcPr>
          <w:p w14:paraId="7075546F" w14:textId="7FC39CB2" w:rsidR="009F6969" w:rsidRPr="002D4516" w:rsidRDefault="009F6969" w:rsidP="002D4516">
            <w:pPr>
              <w:pStyle w:val="0-Vrh"/>
            </w:pPr>
            <w:r w:rsidRPr="002D4516">
              <w:t xml:space="preserve">DOMENE: A – BROJEVI, B – ALGEBRA I FUNKCIJE, C – OBLIK I </w:t>
            </w:r>
            <w:r w:rsidR="00EB11C4">
              <w:t xml:space="preserve">PROSTOR, D – MJERENJE, E – </w:t>
            </w:r>
            <w:r w:rsidR="0049276F">
              <w:t>PODATCI</w:t>
            </w:r>
            <w:r w:rsidRPr="002D4516">
              <w:t>, STATISTIKA I VJEROJATNOST</w:t>
            </w:r>
          </w:p>
        </w:tc>
      </w:tr>
      <w:tr w:rsidR="009F6969" w:rsidRPr="002D4516" w14:paraId="4A6740A2" w14:textId="77777777" w:rsidTr="002D4516">
        <w:trPr>
          <w:tblHeader/>
        </w:trPr>
        <w:tc>
          <w:tcPr>
            <w:tcW w:w="485" w:type="dxa"/>
            <w:vMerge w:val="restart"/>
            <w:shd w:val="clear" w:color="auto" w:fill="D7B9EB"/>
            <w:vAlign w:val="center"/>
          </w:tcPr>
          <w:p w14:paraId="71E5DCDB" w14:textId="373A61A1" w:rsidR="009F6969" w:rsidRPr="00E05AFD" w:rsidRDefault="002D4516" w:rsidP="002D4516">
            <w:pPr>
              <w:pStyle w:val="0-Naslov"/>
              <w:rPr>
                <w:sz w:val="17"/>
                <w:szCs w:val="17"/>
              </w:rPr>
            </w:pPr>
            <w:r w:rsidRPr="00E05AFD">
              <w:rPr>
                <w:sz w:val="17"/>
                <w:szCs w:val="17"/>
              </w:rPr>
              <w:t>RB</w:t>
            </w:r>
            <w:r w:rsidR="00E05AFD" w:rsidRPr="00E05AFD">
              <w:rPr>
                <w:sz w:val="17"/>
                <w:szCs w:val="17"/>
              </w:rPr>
              <w:t>.</w:t>
            </w:r>
          </w:p>
        </w:tc>
        <w:tc>
          <w:tcPr>
            <w:tcW w:w="2223" w:type="dxa"/>
            <w:vMerge w:val="restart"/>
            <w:shd w:val="clear" w:color="auto" w:fill="D7B9EB"/>
            <w:vAlign w:val="center"/>
          </w:tcPr>
          <w:p w14:paraId="1A56B97E" w14:textId="77777777" w:rsidR="009F6969" w:rsidRPr="002D4516" w:rsidRDefault="009F6969" w:rsidP="002D4516">
            <w:pPr>
              <w:pStyle w:val="0-Naslov"/>
            </w:pPr>
            <w:r w:rsidRPr="002D4516">
              <w:t>ISHOD</w:t>
            </w:r>
          </w:p>
        </w:tc>
        <w:tc>
          <w:tcPr>
            <w:tcW w:w="2816" w:type="dxa"/>
            <w:vMerge w:val="restart"/>
            <w:shd w:val="clear" w:color="auto" w:fill="D7B9EB"/>
            <w:vAlign w:val="center"/>
          </w:tcPr>
          <w:p w14:paraId="0C16DB09" w14:textId="77777777" w:rsidR="009F6969" w:rsidRPr="002D4516" w:rsidRDefault="009F6969" w:rsidP="002D4516">
            <w:pPr>
              <w:pStyle w:val="0-Naslov"/>
            </w:pPr>
            <w:r w:rsidRPr="002D4516">
              <w:t>RAZRADA ISHODA</w:t>
            </w:r>
          </w:p>
        </w:tc>
        <w:tc>
          <w:tcPr>
            <w:tcW w:w="8470" w:type="dxa"/>
            <w:gridSpan w:val="4"/>
            <w:shd w:val="clear" w:color="auto" w:fill="D7B9EB"/>
            <w:vAlign w:val="center"/>
          </w:tcPr>
          <w:p w14:paraId="63DDADF3" w14:textId="77777777" w:rsidR="009F6969" w:rsidRPr="002D4516" w:rsidRDefault="009F6969" w:rsidP="002D4516">
            <w:pPr>
              <w:pStyle w:val="0-Naslov"/>
              <w:jc w:val="center"/>
            </w:pPr>
            <w:r w:rsidRPr="002D4516">
              <w:t>RAZINE USVOJENOSTI</w:t>
            </w:r>
          </w:p>
        </w:tc>
      </w:tr>
      <w:tr w:rsidR="009F6969" w:rsidRPr="002D4516" w14:paraId="5F4B235E" w14:textId="77777777" w:rsidTr="002D4516">
        <w:trPr>
          <w:tblHeader/>
        </w:trPr>
        <w:tc>
          <w:tcPr>
            <w:tcW w:w="485" w:type="dxa"/>
            <w:vMerge/>
            <w:shd w:val="clear" w:color="auto" w:fill="D7B9EB"/>
          </w:tcPr>
          <w:p w14:paraId="76275C44" w14:textId="77777777" w:rsidR="009F6969" w:rsidRPr="002D4516" w:rsidRDefault="009F6969" w:rsidP="002D4516">
            <w:pPr>
              <w:pStyle w:val="0-Naslov"/>
            </w:pPr>
          </w:p>
        </w:tc>
        <w:tc>
          <w:tcPr>
            <w:tcW w:w="2223" w:type="dxa"/>
            <w:vMerge/>
            <w:shd w:val="clear" w:color="auto" w:fill="D7B9EB"/>
            <w:vAlign w:val="center"/>
          </w:tcPr>
          <w:p w14:paraId="5F0B9F9A" w14:textId="77777777" w:rsidR="009F6969" w:rsidRPr="002D4516" w:rsidRDefault="009F6969" w:rsidP="002D4516">
            <w:pPr>
              <w:pStyle w:val="0-Naslov"/>
            </w:pPr>
          </w:p>
        </w:tc>
        <w:tc>
          <w:tcPr>
            <w:tcW w:w="2816" w:type="dxa"/>
            <w:vMerge/>
            <w:shd w:val="clear" w:color="auto" w:fill="D7B9EB"/>
            <w:vAlign w:val="center"/>
          </w:tcPr>
          <w:p w14:paraId="5BF6BD5F" w14:textId="77777777" w:rsidR="009F6969" w:rsidRPr="002D4516" w:rsidRDefault="009F6969" w:rsidP="002D4516">
            <w:pPr>
              <w:pStyle w:val="0-Naslov"/>
            </w:pPr>
          </w:p>
        </w:tc>
        <w:tc>
          <w:tcPr>
            <w:tcW w:w="2117" w:type="dxa"/>
            <w:shd w:val="clear" w:color="auto" w:fill="FAC8FA"/>
            <w:vAlign w:val="center"/>
          </w:tcPr>
          <w:p w14:paraId="23CBCAF7" w14:textId="77777777" w:rsidR="009F6969" w:rsidRPr="002D4516" w:rsidRDefault="009F6969" w:rsidP="002D4516">
            <w:pPr>
              <w:pStyle w:val="0-Naslov"/>
            </w:pPr>
            <w:r w:rsidRPr="002D4516">
              <w:t>ZADOVOLJAVAJUĆA</w:t>
            </w:r>
          </w:p>
        </w:tc>
        <w:tc>
          <w:tcPr>
            <w:tcW w:w="2118" w:type="dxa"/>
            <w:shd w:val="clear" w:color="auto" w:fill="FAC8FA"/>
            <w:vAlign w:val="center"/>
          </w:tcPr>
          <w:p w14:paraId="5C363D52" w14:textId="77777777" w:rsidR="009F6969" w:rsidRPr="002D4516" w:rsidRDefault="009F6969" w:rsidP="002D4516">
            <w:pPr>
              <w:pStyle w:val="0-Naslov"/>
            </w:pPr>
            <w:r w:rsidRPr="002D4516">
              <w:t>DOBRA</w:t>
            </w:r>
          </w:p>
        </w:tc>
        <w:tc>
          <w:tcPr>
            <w:tcW w:w="2117" w:type="dxa"/>
            <w:shd w:val="clear" w:color="auto" w:fill="FAC8FA"/>
            <w:vAlign w:val="center"/>
          </w:tcPr>
          <w:p w14:paraId="27DB5998" w14:textId="77777777" w:rsidR="009F6969" w:rsidRPr="002D4516" w:rsidRDefault="009F6969" w:rsidP="002D4516">
            <w:pPr>
              <w:pStyle w:val="0-Naslov"/>
            </w:pPr>
            <w:r w:rsidRPr="002D4516">
              <w:t>VRLO DOBRA</w:t>
            </w:r>
          </w:p>
        </w:tc>
        <w:tc>
          <w:tcPr>
            <w:tcW w:w="2118" w:type="dxa"/>
            <w:shd w:val="clear" w:color="auto" w:fill="FAC8FA"/>
            <w:vAlign w:val="center"/>
          </w:tcPr>
          <w:p w14:paraId="2508D7CA" w14:textId="77777777" w:rsidR="009F6969" w:rsidRPr="002D4516" w:rsidRDefault="009F6969" w:rsidP="002D4516">
            <w:pPr>
              <w:pStyle w:val="0-Naslov"/>
            </w:pPr>
            <w:r w:rsidRPr="002D4516">
              <w:t>IZNIMNA</w:t>
            </w:r>
          </w:p>
        </w:tc>
      </w:tr>
      <w:tr w:rsidR="009F6969" w:rsidRPr="002D4516" w14:paraId="2F40D579" w14:textId="77777777" w:rsidTr="002D4516">
        <w:tc>
          <w:tcPr>
            <w:tcW w:w="485" w:type="dxa"/>
          </w:tcPr>
          <w:p w14:paraId="6098B5D2" w14:textId="77777777" w:rsidR="009F6969" w:rsidRPr="002D4516" w:rsidRDefault="009F6969" w:rsidP="002D4516">
            <w:pPr>
              <w:pStyle w:val="0-Ishodi"/>
            </w:pPr>
            <w:r w:rsidRPr="002D4516">
              <w:t>1.</w:t>
            </w:r>
          </w:p>
        </w:tc>
        <w:tc>
          <w:tcPr>
            <w:tcW w:w="2223" w:type="dxa"/>
            <w:shd w:val="clear" w:color="auto" w:fill="FFCDCD"/>
          </w:tcPr>
          <w:p w14:paraId="5D842FF9" w14:textId="77777777" w:rsidR="009F6969" w:rsidRPr="002D4516" w:rsidRDefault="009F6969" w:rsidP="00EB11C4">
            <w:pPr>
              <w:pStyle w:val="0-Ishodi"/>
              <w:suppressAutoHyphens/>
            </w:pPr>
            <w:r w:rsidRPr="002D4516">
              <w:t>A. 2. 1</w:t>
            </w:r>
          </w:p>
          <w:p w14:paraId="333158DF" w14:textId="77777777" w:rsidR="009F6969" w:rsidRPr="002D4516" w:rsidRDefault="009F6969" w:rsidP="00EB11C4">
            <w:pPr>
              <w:pStyle w:val="0-Ishodi"/>
              <w:suppressAutoHyphens/>
            </w:pPr>
          </w:p>
          <w:p w14:paraId="072B2EB1" w14:textId="77777777" w:rsidR="009F6969" w:rsidRPr="002D4516" w:rsidRDefault="009F6969" w:rsidP="00EB11C4">
            <w:pPr>
              <w:pStyle w:val="0-Ishodi"/>
              <w:suppressAutoHyphens/>
            </w:pPr>
            <w:r w:rsidRPr="002D4516">
              <w:t>Računa s drugim i trećim korijenom.</w:t>
            </w:r>
          </w:p>
        </w:tc>
        <w:tc>
          <w:tcPr>
            <w:tcW w:w="2816" w:type="dxa"/>
          </w:tcPr>
          <w:p w14:paraId="1EAB0150" w14:textId="77777777" w:rsidR="009F6969" w:rsidRPr="002D4516" w:rsidRDefault="009F6969" w:rsidP="002D4516">
            <w:pPr>
              <w:pStyle w:val="0-Tekst"/>
            </w:pPr>
            <w:r w:rsidRPr="002D4516">
              <w:t>Procjenjuje i računa vrijednost drugoga i trećega korijena rabeći džepno računalo.</w:t>
            </w:r>
          </w:p>
          <w:p w14:paraId="215E18B4" w14:textId="77777777" w:rsidR="009F6969" w:rsidRPr="002D4516" w:rsidRDefault="009F6969" w:rsidP="002D4516">
            <w:pPr>
              <w:pStyle w:val="0-Tekst"/>
            </w:pPr>
            <w:r w:rsidRPr="002D4516">
              <w:t>Računa s izrazima s drugim i trećim korijenom poštujući redoslijed računskih operacija.</w:t>
            </w:r>
          </w:p>
          <w:p w14:paraId="31E68589" w14:textId="77777777" w:rsidR="009F6969" w:rsidRPr="002D4516" w:rsidRDefault="009F6969" w:rsidP="002D4516">
            <w:pPr>
              <w:pStyle w:val="0-Tekst"/>
            </w:pPr>
            <w:r w:rsidRPr="002D4516">
              <w:t>Kvadrira i kubira binom s drugim i trećim korijenom.</w:t>
            </w:r>
          </w:p>
          <w:p w14:paraId="0F163711" w14:textId="77777777" w:rsidR="002930CB" w:rsidRDefault="009F6969" w:rsidP="002D4516">
            <w:pPr>
              <w:pStyle w:val="0-Tekst"/>
            </w:pPr>
            <w:r w:rsidRPr="002D4516">
              <w:t xml:space="preserve">Djelomično korjenuje izraz. </w:t>
            </w:r>
          </w:p>
          <w:p w14:paraId="739DB1EE" w14:textId="5B5CB846" w:rsidR="009F6969" w:rsidRPr="002D4516" w:rsidRDefault="009F6969" w:rsidP="002D4516">
            <w:pPr>
              <w:pStyle w:val="0-Tekst"/>
            </w:pPr>
            <w:r w:rsidRPr="002D4516">
              <w:t>Racionalizira nazivnik razlomka.</w:t>
            </w:r>
          </w:p>
        </w:tc>
        <w:tc>
          <w:tcPr>
            <w:tcW w:w="2117" w:type="dxa"/>
          </w:tcPr>
          <w:p w14:paraId="03BFFD83" w14:textId="77777777" w:rsidR="009F6969" w:rsidRPr="002D4516" w:rsidRDefault="009F6969" w:rsidP="002D4516">
            <w:pPr>
              <w:pStyle w:val="0-Tekst"/>
            </w:pPr>
            <w:r w:rsidRPr="002D4516">
              <w:t>Procjenjuje i računa vrijednost drugoga korijena nenegativnoga broja.</w:t>
            </w:r>
          </w:p>
        </w:tc>
        <w:tc>
          <w:tcPr>
            <w:tcW w:w="2118" w:type="dxa"/>
          </w:tcPr>
          <w:p w14:paraId="776D3C6A" w14:textId="77777777" w:rsidR="009F6969" w:rsidRPr="002D4516" w:rsidRDefault="009F6969" w:rsidP="002D4516">
            <w:pPr>
              <w:pStyle w:val="0-Tekst"/>
            </w:pPr>
            <w:r w:rsidRPr="002D4516">
              <w:t>Korijen negativnoga broja prikazuje pomoću imaginarne jedinice.</w:t>
            </w:r>
          </w:p>
        </w:tc>
        <w:tc>
          <w:tcPr>
            <w:tcW w:w="2117" w:type="dxa"/>
          </w:tcPr>
          <w:p w14:paraId="34B3A6B2" w14:textId="77777777" w:rsidR="009F6969" w:rsidRPr="002D4516" w:rsidRDefault="009F6969" w:rsidP="002D4516">
            <w:pPr>
              <w:pStyle w:val="0-Tekst"/>
            </w:pPr>
            <w:r w:rsidRPr="002D4516">
              <w:t>Zbraja, oduzima, množi izraze s drugim korijenom.</w:t>
            </w:r>
          </w:p>
        </w:tc>
        <w:tc>
          <w:tcPr>
            <w:tcW w:w="2118" w:type="dxa"/>
          </w:tcPr>
          <w:p w14:paraId="6B0EBBA0" w14:textId="77777777" w:rsidR="009F6969" w:rsidRPr="002D4516" w:rsidRDefault="009F6969" w:rsidP="002D4516">
            <w:pPr>
              <w:pStyle w:val="0-Tekst"/>
            </w:pPr>
            <w:r w:rsidRPr="002D4516">
              <w:t>Kvadrira i kubira izraze s drugim korijenom.</w:t>
            </w:r>
          </w:p>
        </w:tc>
      </w:tr>
      <w:tr w:rsidR="009F6969" w:rsidRPr="002D4516" w14:paraId="4E4EF42C" w14:textId="77777777" w:rsidTr="002D4516">
        <w:tc>
          <w:tcPr>
            <w:tcW w:w="13994" w:type="dxa"/>
            <w:gridSpan w:val="7"/>
          </w:tcPr>
          <w:p w14:paraId="654A4F9B" w14:textId="1401B147" w:rsidR="009F6969" w:rsidRPr="002D4516" w:rsidRDefault="00EA07AA" w:rsidP="002D4516">
            <w:pPr>
              <w:pStyle w:val="0-Tekst"/>
            </w:pPr>
            <w:r>
              <w:t>NAPOMENA:</w:t>
            </w:r>
          </w:p>
          <w:p w14:paraId="6EDCE68A" w14:textId="1A2F3762" w:rsidR="009F6969" w:rsidRPr="00D87C9E" w:rsidRDefault="009F6969" w:rsidP="002D4516">
            <w:pPr>
              <w:pStyle w:val="0-Tekst"/>
              <w:rPr>
                <w:color w:val="FF0000"/>
              </w:rPr>
            </w:pPr>
            <w:r w:rsidRPr="002D4516">
              <w:t>Računa</w:t>
            </w:r>
            <w:r w:rsidR="00BE152D">
              <w:t>ti</w:t>
            </w:r>
            <w:r w:rsidRPr="002D4516">
              <w:t xml:space="preserve"> vrijednost nenegativnoga korijena rabeći džepno računalo.</w:t>
            </w:r>
            <w:r w:rsidRPr="002D4516">
              <w:br/>
            </w:r>
            <w:r w:rsidR="00816A86" w:rsidRPr="00D87C9E">
              <w:rPr>
                <w:color w:val="FF0000"/>
              </w:rPr>
              <w:t xml:space="preserve">Uvodi se </w:t>
            </w:r>
            <w:r w:rsidR="00816A86" w:rsidRPr="00D87C9E">
              <w:rPr>
                <w:rFonts w:eastAsiaTheme="minorEastAsia"/>
                <w:color w:val="FF0000"/>
              </w:rPr>
              <w:t xml:space="preserve">imaginarna jedinica </w:t>
            </w:r>
            <m:oMath>
              <m:sSup>
                <m:sSupPr>
                  <m:ctrlPr>
                    <w:rPr>
                      <w:rFonts w:ascii="Cambria Math" w:hAnsi="Cambria Math"/>
                      <w:i/>
                      <w:color w:val="FF0000"/>
                    </w:rPr>
                  </m:ctrlPr>
                </m:sSupPr>
                <m:e>
                  <m:r>
                    <w:rPr>
                      <w:rFonts w:ascii="Cambria Math" w:hAnsi="Cambria Math"/>
                      <w:color w:val="FF0000"/>
                    </w:rPr>
                    <m:t>i</m:t>
                  </m:r>
                </m:e>
                <m:sup>
                  <m:r>
                    <w:rPr>
                      <w:rFonts w:ascii="Cambria Math" w:hAnsi="Cambria Math"/>
                      <w:color w:val="FF0000"/>
                    </w:rPr>
                    <m:t>2</m:t>
                  </m:r>
                </m:sup>
              </m:sSup>
              <m:r>
                <w:rPr>
                  <w:rFonts w:ascii="Cambria Math" w:hAnsi="Cambria Math"/>
                  <w:color w:val="FF0000"/>
                </w:rPr>
                <m:t>=-1</m:t>
              </m:r>
            </m:oMath>
            <w:r w:rsidR="00816A86" w:rsidRPr="00D87C9E">
              <w:rPr>
                <w:color w:val="FF0000"/>
              </w:rPr>
              <w:t xml:space="preserve"> i primjenjuje kao u primjeru </w:t>
            </w:r>
            <m:oMath>
              <m:rad>
                <m:radPr>
                  <m:degHide m:val="1"/>
                  <m:ctrlPr>
                    <w:rPr>
                      <w:rFonts w:ascii="Cambria Math" w:hAnsi="Cambria Math"/>
                      <w:color w:val="FF0000"/>
                    </w:rPr>
                  </m:ctrlPr>
                </m:radPr>
                <m:deg/>
                <m:e>
                  <m:r>
                    <m:rPr>
                      <m:sty m:val="p"/>
                    </m:rPr>
                    <w:rPr>
                      <w:rFonts w:ascii="Cambria Math" w:hAnsi="Cambria Math"/>
                      <w:color w:val="FF0000"/>
                    </w:rPr>
                    <m:t>-16</m:t>
                  </m:r>
                </m:e>
              </m:rad>
              <m:r>
                <m:rPr>
                  <m:sty m:val="p"/>
                </m:rPr>
                <w:rPr>
                  <w:rFonts w:ascii="Cambria Math" w:hAnsi="Cambria Math"/>
                  <w:color w:val="FF0000"/>
                </w:rPr>
                <m:t>=</m:t>
              </m:r>
              <m:rad>
                <m:radPr>
                  <m:degHide m:val="1"/>
                  <m:ctrlPr>
                    <w:rPr>
                      <w:rFonts w:ascii="Cambria Math" w:hAnsi="Cambria Math"/>
                      <w:color w:val="FF0000"/>
                    </w:rPr>
                  </m:ctrlPr>
                </m:radPr>
                <m:deg/>
                <m:e>
                  <m:sSup>
                    <m:sSupPr>
                      <m:ctrlPr>
                        <w:rPr>
                          <w:rFonts w:ascii="Cambria Math" w:hAnsi="Cambria Math"/>
                          <w:color w:val="FF0000"/>
                        </w:rPr>
                      </m:ctrlPr>
                    </m:sSupPr>
                    <m:e>
                      <m:r>
                        <w:rPr>
                          <w:rFonts w:ascii="Cambria Math" w:hAnsi="Cambria Math"/>
                          <w:color w:val="FF0000"/>
                        </w:rPr>
                        <m:t>i</m:t>
                      </m:r>
                    </m:e>
                    <m:sup>
                      <m:r>
                        <w:rPr>
                          <w:rFonts w:ascii="Cambria Math" w:hAnsi="Cambria Math"/>
                          <w:color w:val="FF0000"/>
                        </w:rPr>
                        <m:t>2</m:t>
                      </m:r>
                    </m:sup>
                  </m:sSup>
                  <m:r>
                    <m:rPr>
                      <m:sty m:val="p"/>
                    </m:rPr>
                    <w:rPr>
                      <w:rFonts w:ascii="Cambria Math" w:hAnsi="Cambria Math"/>
                      <w:color w:val="FF0000"/>
                    </w:rPr>
                    <m:t>∙16</m:t>
                  </m:r>
                </m:e>
              </m:rad>
              <m:r>
                <m:rPr>
                  <m:sty m:val="p"/>
                </m:rPr>
                <w:rPr>
                  <w:rFonts w:ascii="Cambria Math" w:hAnsi="Cambria Math"/>
                  <w:color w:val="FF0000"/>
                </w:rPr>
                <m:t>=4</m:t>
              </m:r>
              <m:r>
                <w:rPr>
                  <w:rFonts w:ascii="Cambria Math" w:hAnsi="Cambria Math"/>
                  <w:color w:val="FF0000"/>
                </w:rPr>
                <m:t>i</m:t>
              </m:r>
              <m:r>
                <m:rPr>
                  <m:sty m:val="p"/>
                </m:rPr>
                <w:rPr>
                  <w:rFonts w:ascii="Cambria Math" w:hAnsi="Cambria Math"/>
                  <w:color w:val="FF0000"/>
                </w:rPr>
                <m:t>.</m:t>
              </m:r>
            </m:oMath>
          </w:p>
          <w:p w14:paraId="2A70DA47" w14:textId="77777777" w:rsidR="0094547C" w:rsidRDefault="009F6969" w:rsidP="002D4516">
            <w:pPr>
              <w:pStyle w:val="0-Tekst"/>
            </w:pPr>
            <w:r w:rsidRPr="002D4516">
              <w:t xml:space="preserve">Primjer racionalizacije nazivnika: </w:t>
            </w:r>
          </w:p>
          <w:p w14:paraId="214F547B" w14:textId="77777777" w:rsidR="0094547C" w:rsidRDefault="009F6969" w:rsidP="002D4516">
            <w:pPr>
              <w:pStyle w:val="0-Tekst"/>
            </w:pPr>
            <w:r w:rsidRPr="002D4516">
              <w:t xml:space="preserve">a) s drugim korijenima  </w:t>
            </w:r>
            <m:oMath>
              <m:f>
                <m:fPr>
                  <m:ctrlPr>
                    <w:rPr>
                      <w:rFonts w:ascii="Cambria Math" w:hAnsi="Cambria Math"/>
                    </w:rPr>
                  </m:ctrlPr>
                </m:fPr>
                <m:num>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3</m:t>
                      </m:r>
                    </m:e>
                  </m:rad>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5</m:t>
                      </m:r>
                    </m:e>
                  </m:rad>
                </m:den>
              </m:f>
            </m:oMath>
            <w:r w:rsidRPr="002D4516">
              <w:t xml:space="preserve"> , </w:t>
            </w:r>
          </w:p>
          <w:p w14:paraId="30CD47F9" w14:textId="086CF0C0" w:rsidR="009F6969" w:rsidRPr="002D4516" w:rsidRDefault="009F6969" w:rsidP="002D4516">
            <w:pPr>
              <w:pStyle w:val="0-Tekst"/>
            </w:pPr>
            <w:r w:rsidRPr="002D4516">
              <w:t xml:space="preserve">b) s trećim korijenom: </w:t>
            </w:r>
            <m:oMath>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m:rPr>
                          <m:sty m:val="p"/>
                        </m:rPr>
                        <w:rPr>
                          <w:rFonts w:ascii="Cambria Math" w:hAnsi="Cambria Math"/>
                        </w:rPr>
                        <m:t>4</m:t>
                      </m:r>
                    </m:e>
                  </m:rad>
                </m:den>
              </m:f>
            </m:oMath>
            <w:r w:rsidR="00B82317">
              <w:t>.</w:t>
            </w:r>
          </w:p>
        </w:tc>
      </w:tr>
      <w:tr w:rsidR="009F6969" w:rsidRPr="002D4516" w14:paraId="3C40433B" w14:textId="77777777" w:rsidTr="002D4516">
        <w:tc>
          <w:tcPr>
            <w:tcW w:w="485" w:type="dxa"/>
          </w:tcPr>
          <w:p w14:paraId="45FA1839" w14:textId="77777777" w:rsidR="009F6969" w:rsidRPr="002D4516" w:rsidRDefault="009F6969" w:rsidP="002D4516">
            <w:pPr>
              <w:pStyle w:val="0-Ishodi"/>
            </w:pPr>
            <w:r w:rsidRPr="002D4516">
              <w:t>2.</w:t>
            </w:r>
          </w:p>
        </w:tc>
        <w:tc>
          <w:tcPr>
            <w:tcW w:w="2223" w:type="dxa"/>
            <w:shd w:val="clear" w:color="auto" w:fill="FFCDCD"/>
          </w:tcPr>
          <w:p w14:paraId="26800D30" w14:textId="77777777" w:rsidR="009F6969" w:rsidRPr="002D4516" w:rsidRDefault="009F6969" w:rsidP="002D4516">
            <w:pPr>
              <w:pStyle w:val="0-Ishodi"/>
            </w:pPr>
            <w:r w:rsidRPr="002D4516">
              <w:t>A. 2. 2</w:t>
            </w:r>
          </w:p>
          <w:p w14:paraId="1986B30C" w14:textId="77777777" w:rsidR="009F6969" w:rsidRPr="002D4516" w:rsidRDefault="009F6969" w:rsidP="002D374F">
            <w:pPr>
              <w:pStyle w:val="0-Ishodi"/>
              <w:shd w:val="clear" w:color="auto" w:fill="B4B4FA"/>
            </w:pPr>
            <w:r w:rsidRPr="002D4516">
              <w:t>B. 2. 1</w:t>
            </w:r>
          </w:p>
          <w:p w14:paraId="5F8F8735" w14:textId="77777777" w:rsidR="009F6969" w:rsidRPr="002D4516" w:rsidRDefault="009F6969" w:rsidP="002D4516">
            <w:pPr>
              <w:pStyle w:val="0-Ishodi"/>
            </w:pPr>
          </w:p>
          <w:p w14:paraId="2042F0C5" w14:textId="77777777" w:rsidR="009F6969" w:rsidRPr="002D4516" w:rsidRDefault="009F6969" w:rsidP="002D4516">
            <w:pPr>
              <w:pStyle w:val="0-Ishodi"/>
            </w:pPr>
            <w:r w:rsidRPr="002D4516">
              <w:t>Primjenjuje matrice i determinante.</w:t>
            </w:r>
          </w:p>
        </w:tc>
        <w:tc>
          <w:tcPr>
            <w:tcW w:w="2816" w:type="dxa"/>
          </w:tcPr>
          <w:p w14:paraId="431B7A5A" w14:textId="77777777" w:rsidR="009F6969" w:rsidRPr="002D4516" w:rsidRDefault="009F6969" w:rsidP="002D4516">
            <w:pPr>
              <w:pStyle w:val="0-Tekst"/>
            </w:pPr>
            <w:r w:rsidRPr="002D4516">
              <w:t>Opisuje matricu te navodi primjere matrica, uključujući nulmatricu, jediničnu matricu, kvadratnu matricu, gornjotrokutastu i donjotrokutastu matricu.</w:t>
            </w:r>
          </w:p>
          <w:p w14:paraId="5EA1B5E8" w14:textId="77777777" w:rsidR="002930CB" w:rsidRDefault="009F6969" w:rsidP="002D4516">
            <w:pPr>
              <w:pStyle w:val="0-Tekst"/>
            </w:pPr>
            <w:r w:rsidRPr="002D4516">
              <w:t xml:space="preserve">Sustav linarnih jednadžbi rješava Cramerovom metodom. </w:t>
            </w:r>
          </w:p>
          <w:p w14:paraId="10319ECC" w14:textId="553EA08A" w:rsidR="009F6969" w:rsidRPr="002D4516" w:rsidRDefault="009F6969" w:rsidP="002D4516">
            <w:pPr>
              <w:pStyle w:val="0-Tekst"/>
            </w:pPr>
            <w:r w:rsidRPr="002D4516">
              <w:t>Utvrđuje i objašnjava postojanje rješenja sustava linearnih jednadžbi.</w:t>
            </w:r>
          </w:p>
          <w:p w14:paraId="5AA5B241" w14:textId="77777777" w:rsidR="009F6969" w:rsidRPr="002D4516" w:rsidRDefault="009F6969" w:rsidP="002D4516">
            <w:pPr>
              <w:pStyle w:val="0-Tekst"/>
            </w:pPr>
          </w:p>
          <w:p w14:paraId="21B43FA8" w14:textId="3F548255" w:rsidR="009F6969" w:rsidRPr="002D4516" w:rsidRDefault="0049276F" w:rsidP="002D4516">
            <w:pPr>
              <w:pStyle w:val="0-Tekst"/>
            </w:pPr>
            <w:r>
              <w:t>Prošireni sadržaj</w:t>
            </w:r>
            <w:r w:rsidR="009F6969" w:rsidRPr="002D4516">
              <w:t>:</w:t>
            </w:r>
          </w:p>
          <w:p w14:paraId="1AFAD3EB" w14:textId="693D81E2" w:rsidR="002D4516" w:rsidRPr="002D4516" w:rsidRDefault="009F6969" w:rsidP="002D4516">
            <w:pPr>
              <w:pStyle w:val="0-Tekst"/>
            </w:pPr>
            <w:r w:rsidRPr="002D4516">
              <w:t>Gauss-Jordanova metoda</w:t>
            </w:r>
            <w:r w:rsidR="002930CB">
              <w:t xml:space="preserve"> eliminacije</w:t>
            </w:r>
            <w:r w:rsidRPr="002D4516">
              <w:t>.</w:t>
            </w:r>
          </w:p>
        </w:tc>
        <w:tc>
          <w:tcPr>
            <w:tcW w:w="2117" w:type="dxa"/>
          </w:tcPr>
          <w:p w14:paraId="23A0A794" w14:textId="77777777" w:rsidR="009F6969" w:rsidRPr="002D4516" w:rsidRDefault="009F6969" w:rsidP="002D4516">
            <w:pPr>
              <w:pStyle w:val="0-Tekst"/>
            </w:pPr>
            <w:r w:rsidRPr="002D4516">
              <w:lastRenderedPageBreak/>
              <w:t>Opisuje matrice.</w:t>
            </w:r>
          </w:p>
          <w:p w14:paraId="65499DFF" w14:textId="77777777" w:rsidR="009F6969" w:rsidRPr="002D4516" w:rsidRDefault="009F6969" w:rsidP="002D4516">
            <w:pPr>
              <w:pStyle w:val="0-Tekst"/>
            </w:pPr>
            <w:r w:rsidRPr="002D4516">
              <w:t>Zbraja matricu i množi je realnim brojem.</w:t>
            </w:r>
          </w:p>
        </w:tc>
        <w:tc>
          <w:tcPr>
            <w:tcW w:w="2118" w:type="dxa"/>
          </w:tcPr>
          <w:p w14:paraId="543F398B" w14:textId="77777777" w:rsidR="009F6969" w:rsidRPr="002D4516" w:rsidRDefault="009F6969" w:rsidP="002D4516">
            <w:pPr>
              <w:pStyle w:val="0-Tekst"/>
            </w:pPr>
            <w:r w:rsidRPr="002D4516">
              <w:t>Množi matrice.</w:t>
            </w:r>
          </w:p>
          <w:p w14:paraId="188F77A5" w14:textId="77777777" w:rsidR="009F6969" w:rsidRPr="002D4516" w:rsidRDefault="009F6969" w:rsidP="002D4516">
            <w:pPr>
              <w:pStyle w:val="0-Tekst"/>
            </w:pPr>
            <w:r w:rsidRPr="002D4516">
              <w:t>Računa determinantu matrice drugoga i trećeg reda.</w:t>
            </w:r>
          </w:p>
        </w:tc>
        <w:tc>
          <w:tcPr>
            <w:tcW w:w="2117" w:type="dxa"/>
          </w:tcPr>
          <w:p w14:paraId="52EDA8DE" w14:textId="77777777" w:rsidR="009F6969" w:rsidRPr="002D4516" w:rsidRDefault="009F6969" w:rsidP="002D4516">
            <w:pPr>
              <w:pStyle w:val="0-Tekst"/>
            </w:pPr>
            <w:r w:rsidRPr="002D4516">
              <w:t>Sustav jednadžbi zapisuje matricom, utvrđuje postojanje rješenja te rješava sustav.</w:t>
            </w:r>
          </w:p>
        </w:tc>
        <w:tc>
          <w:tcPr>
            <w:tcW w:w="2118" w:type="dxa"/>
          </w:tcPr>
          <w:p w14:paraId="027421C5" w14:textId="77777777" w:rsidR="009F6969" w:rsidRPr="002D4516" w:rsidRDefault="009F6969" w:rsidP="002D4516">
            <w:pPr>
              <w:pStyle w:val="0-Tekst"/>
            </w:pPr>
            <w:r w:rsidRPr="002D4516">
              <w:t>Matricom modelira problemsku situaciju te utvrđuje smislenost dobivenoga rješenja.</w:t>
            </w:r>
          </w:p>
        </w:tc>
      </w:tr>
      <w:tr w:rsidR="009F6969" w:rsidRPr="002D4516" w14:paraId="550185E4" w14:textId="77777777" w:rsidTr="002D4516">
        <w:tc>
          <w:tcPr>
            <w:tcW w:w="485" w:type="dxa"/>
          </w:tcPr>
          <w:p w14:paraId="085FFEEA" w14:textId="77777777" w:rsidR="009F6969" w:rsidRPr="002D4516" w:rsidRDefault="009F6969" w:rsidP="002D4516">
            <w:pPr>
              <w:pStyle w:val="0-Ishodi"/>
            </w:pPr>
            <w:r w:rsidRPr="002D4516">
              <w:t>3.</w:t>
            </w:r>
          </w:p>
        </w:tc>
        <w:tc>
          <w:tcPr>
            <w:tcW w:w="2223" w:type="dxa"/>
            <w:shd w:val="clear" w:color="auto" w:fill="B4B4FA"/>
          </w:tcPr>
          <w:p w14:paraId="65C2FE45" w14:textId="77777777" w:rsidR="009F6969" w:rsidRPr="002D4516" w:rsidRDefault="009F6969" w:rsidP="002D4516">
            <w:pPr>
              <w:pStyle w:val="0-Ishodi"/>
            </w:pPr>
            <w:r w:rsidRPr="002D4516">
              <w:t>B. 2. 2</w:t>
            </w:r>
          </w:p>
          <w:p w14:paraId="04A17DCE" w14:textId="77777777" w:rsidR="009F6969" w:rsidRPr="002D4516" w:rsidRDefault="009F6969" w:rsidP="002D4516">
            <w:pPr>
              <w:pStyle w:val="0-Ishodi"/>
            </w:pPr>
          </w:p>
          <w:p w14:paraId="4263E80E" w14:textId="77777777" w:rsidR="009F6969" w:rsidRPr="002D4516" w:rsidRDefault="009F6969" w:rsidP="002D4516">
            <w:pPr>
              <w:pStyle w:val="0-Ishodi"/>
            </w:pPr>
            <w:r w:rsidRPr="002D4516">
              <w:t>Rješava i primjenjuje kvadratnu jednadžbu.</w:t>
            </w:r>
          </w:p>
        </w:tc>
        <w:tc>
          <w:tcPr>
            <w:tcW w:w="2816" w:type="dxa"/>
          </w:tcPr>
          <w:p w14:paraId="0DCA3EF9" w14:textId="77777777" w:rsidR="009F6969" w:rsidRPr="002D4516" w:rsidRDefault="009F6969" w:rsidP="002D4516">
            <w:pPr>
              <w:pStyle w:val="0-Tekst"/>
            </w:pPr>
            <w:r w:rsidRPr="002D4516">
              <w:t>Bira metodu i rješava kvadratne jednadžbe s realnim ili općim koeficijentima.</w:t>
            </w:r>
          </w:p>
          <w:p w14:paraId="22DEA0CA" w14:textId="77777777" w:rsidR="009F6969" w:rsidRPr="002D4516" w:rsidRDefault="009F6969" w:rsidP="002D4516">
            <w:pPr>
              <w:pStyle w:val="0-Tekst"/>
            </w:pPr>
            <w:r w:rsidRPr="002D4516">
              <w:t>Rješava kvadratne jednadžbe s općim koeficijentima.</w:t>
            </w:r>
          </w:p>
          <w:p w14:paraId="51CB200D" w14:textId="77777777" w:rsidR="009F6969" w:rsidRPr="002D4516" w:rsidRDefault="009F6969" w:rsidP="002D4516">
            <w:pPr>
              <w:pStyle w:val="0-Tekst"/>
            </w:pPr>
            <w:r w:rsidRPr="002D4516">
              <w:t>Faktorizira trinom.</w:t>
            </w:r>
          </w:p>
          <w:p w14:paraId="2C7B9325" w14:textId="77777777" w:rsidR="002930CB" w:rsidRDefault="009F6969" w:rsidP="002D4516">
            <w:pPr>
              <w:pStyle w:val="0-Tekst"/>
            </w:pPr>
            <w:r w:rsidRPr="002D4516">
              <w:t xml:space="preserve">Rješava jednadžbe koje se svode na kvadratnu jednadžbu. </w:t>
            </w:r>
          </w:p>
          <w:p w14:paraId="7899752D" w14:textId="27CADC8B" w:rsidR="009F6969" w:rsidRPr="002D4516" w:rsidRDefault="009F6969" w:rsidP="002D4516">
            <w:pPr>
              <w:pStyle w:val="0-Tekst"/>
            </w:pPr>
            <w:r w:rsidRPr="002D4516">
              <w:t>Modelira problemsku situaciju te određuje rješenja.</w:t>
            </w:r>
          </w:p>
          <w:p w14:paraId="3231331D" w14:textId="77777777" w:rsidR="009F6969" w:rsidRPr="002D4516" w:rsidRDefault="009F6969" w:rsidP="002D4516">
            <w:pPr>
              <w:pStyle w:val="0-Tekst"/>
            </w:pPr>
          </w:p>
          <w:p w14:paraId="2482AB71" w14:textId="77777777" w:rsidR="009F6969" w:rsidRPr="002D4516" w:rsidRDefault="009F6969" w:rsidP="002D4516">
            <w:pPr>
              <w:pStyle w:val="0-Tekst"/>
            </w:pPr>
            <w:r w:rsidRPr="002D4516">
              <w:t>Korelacija s Fizikom i Informatikom.</w:t>
            </w:r>
          </w:p>
        </w:tc>
        <w:tc>
          <w:tcPr>
            <w:tcW w:w="2117" w:type="dxa"/>
          </w:tcPr>
          <w:p w14:paraId="43F7C19A" w14:textId="25C4F051" w:rsidR="009F6969" w:rsidRPr="002D4516" w:rsidRDefault="002930CB" w:rsidP="004C511F">
            <w:pPr>
              <w:pStyle w:val="0-Tekst"/>
              <w:suppressAutoHyphens/>
            </w:pPr>
            <w:r>
              <w:t>Rješava kvadratnu jednadžbu</w:t>
            </w:r>
            <w:r w:rsidR="009F6969" w:rsidRPr="002D4516">
              <w:t xml:space="preserve"> te provjerava rješenja.</w:t>
            </w:r>
          </w:p>
        </w:tc>
        <w:tc>
          <w:tcPr>
            <w:tcW w:w="2118" w:type="dxa"/>
          </w:tcPr>
          <w:p w14:paraId="12CB0997" w14:textId="77777777" w:rsidR="009F6969" w:rsidRPr="002D4516" w:rsidRDefault="009F6969" w:rsidP="004C511F">
            <w:pPr>
              <w:pStyle w:val="0-Tekst"/>
              <w:suppressAutoHyphens/>
            </w:pPr>
            <w:r w:rsidRPr="002D4516">
              <w:t>Učinkovito rješava kvadratnu jednadžbu.</w:t>
            </w:r>
          </w:p>
        </w:tc>
        <w:tc>
          <w:tcPr>
            <w:tcW w:w="2117" w:type="dxa"/>
          </w:tcPr>
          <w:p w14:paraId="123B94C4" w14:textId="77777777" w:rsidR="009F6969" w:rsidRPr="002D4516" w:rsidRDefault="009F6969" w:rsidP="002D4516">
            <w:pPr>
              <w:pStyle w:val="0-Tekst"/>
            </w:pPr>
            <w:r w:rsidRPr="002D4516">
              <w:t xml:space="preserve">Rješava jednadžbe koje se svode na kvadratnu jednadžbu. </w:t>
            </w:r>
          </w:p>
          <w:p w14:paraId="12C6CB71" w14:textId="77777777" w:rsidR="009F6969" w:rsidRPr="002D4516" w:rsidRDefault="009F6969" w:rsidP="002D4516">
            <w:pPr>
              <w:pStyle w:val="0-Tekst"/>
            </w:pPr>
          </w:p>
        </w:tc>
        <w:tc>
          <w:tcPr>
            <w:tcW w:w="2118" w:type="dxa"/>
          </w:tcPr>
          <w:p w14:paraId="6F777647" w14:textId="77777777" w:rsidR="009F6969" w:rsidRPr="002D4516" w:rsidRDefault="009F6969" w:rsidP="004C511F">
            <w:pPr>
              <w:pStyle w:val="0-Tekst"/>
              <w:suppressAutoHyphens/>
            </w:pPr>
            <w:r w:rsidRPr="002D4516">
              <w:t>Kvadratnom jednadžbom modelira problemsku situaciju te utvrđuje smislenost dobivenih rješenja.</w:t>
            </w:r>
          </w:p>
        </w:tc>
      </w:tr>
      <w:tr w:rsidR="009F6969" w:rsidRPr="002D4516" w14:paraId="38B03516" w14:textId="77777777" w:rsidTr="002D4516">
        <w:tc>
          <w:tcPr>
            <w:tcW w:w="13994" w:type="dxa"/>
            <w:gridSpan w:val="7"/>
          </w:tcPr>
          <w:p w14:paraId="367A5EA9" w14:textId="6C5D49AB" w:rsidR="009F6969" w:rsidRPr="002D4516" w:rsidRDefault="00EA07AA" w:rsidP="002D4516">
            <w:pPr>
              <w:pStyle w:val="0-Tekst"/>
            </w:pPr>
            <w:r>
              <w:t>NAPOMENA:</w:t>
            </w:r>
          </w:p>
          <w:p w14:paraId="0F8E4347" w14:textId="69E54BA0" w:rsidR="009F6969" w:rsidRPr="002D4516" w:rsidRDefault="009F6969" w:rsidP="002D4516">
            <w:pPr>
              <w:pStyle w:val="0-Tekst"/>
            </w:pPr>
            <w:r w:rsidRPr="002D4516">
              <w:t>Rješava</w:t>
            </w:r>
            <w:r w:rsidR="00F40DB4">
              <w:t>ti</w:t>
            </w:r>
            <w:r w:rsidRPr="002D4516">
              <w:t xml:space="preserve"> kvadratnu jednadžbu s općim koeficijentima.</w:t>
            </w:r>
          </w:p>
          <w:p w14:paraId="5FB7B203" w14:textId="6F694D4F" w:rsidR="009F6969" w:rsidRPr="002D4516" w:rsidRDefault="009F6969" w:rsidP="002D4516">
            <w:pPr>
              <w:pStyle w:val="0-Tekst"/>
            </w:pPr>
            <w:r w:rsidRPr="002D4516">
              <w:t xml:space="preserve">Primjer: </w:t>
            </w:r>
            <w:r w:rsidR="00B870EC">
              <w:t>Riješite</w:t>
            </w:r>
            <w:r w:rsidRPr="002D4516">
              <w:t xml:space="preserve"> jednadžbu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m:t>
              </m:r>
              <m:r>
                <m:rPr>
                  <m:sty m:val="p"/>
                </m:rPr>
                <w:rPr>
                  <w:rFonts w:ascii="Cambria Math" w:hAnsi="Cambria Math"/>
                </w:rPr>
                <m:t>+3</m:t>
              </m:r>
              <m:r>
                <w:rPr>
                  <w:rFonts w:ascii="Cambria Math" w:hAnsi="Cambria Math"/>
                </w:rPr>
                <m:t>a</m:t>
              </m:r>
              <m:r>
                <m:rPr>
                  <m:sty m:val="p"/>
                </m:rPr>
                <w:rPr>
                  <w:rFonts w:ascii="Cambria Math" w:hAnsi="Cambria Math"/>
                </w:rPr>
                <m:t>)</m:t>
              </m:r>
              <m:r>
                <w:rPr>
                  <w:rFonts w:ascii="Cambria Math" w:hAnsi="Cambria Math"/>
                </w:rPr>
                <m:t>x</m:t>
              </m:r>
              <m:r>
                <m:rPr>
                  <m:sty m:val="p"/>
                </m:rPr>
                <w:rPr>
                  <w:rFonts w:ascii="Cambria Math" w:hAnsi="Cambria Math"/>
                </w:rPr>
                <m:t>+3</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-2</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+3</m:t>
              </m:r>
              <m:r>
                <w:rPr>
                  <w:rFonts w:ascii="Cambria Math" w:hAnsi="Cambria Math"/>
                </w:rPr>
                <m:t>ab</m:t>
              </m:r>
              <m:r>
                <m:rPr>
                  <m:sty m:val="p"/>
                </m:rPr>
                <w:rPr>
                  <w:rFonts w:ascii="Cambria Math" w:hAnsi="Cambria Math"/>
                </w:rPr>
                <m:t>=0</m:t>
              </m:r>
            </m:oMath>
            <w:r w:rsidRPr="002D4516">
              <w:t>.</w:t>
            </w:r>
          </w:p>
          <w:p w14:paraId="00F10096" w14:textId="565CBBE2" w:rsidR="002D4516" w:rsidRPr="002D4516" w:rsidRDefault="009F6969" w:rsidP="002D4516">
            <w:pPr>
              <w:pStyle w:val="0-Tekst"/>
            </w:pPr>
            <w:r w:rsidRPr="002D4516">
              <w:t xml:space="preserve">Jednadžbe koje se svode na kvadratnu jednadžbu su bikvadratne jednadžbe, sustavi koji se svode na kvadratnu jednadžbu, jednadžbe s algebarskim razlomcima i iracionalne jednadžbe oblika </w:t>
            </w:r>
            <m:oMath>
              <m:rad>
                <m:radPr>
                  <m:degHide m:val="1"/>
                  <m:ctrlPr>
                    <w:rPr>
                      <w:rFonts w:ascii="Cambria Math" w:hAnsi="Cambria Math"/>
                    </w:rPr>
                  </m:ctrlPr>
                </m:radPr>
                <m:deg/>
                <m:e>
                  <m:r>
                    <w:rPr>
                      <w:rFonts w:ascii="Cambria Math" w:hAnsi="Cambria Math"/>
                    </w:rPr>
                    <m:t>ax</m:t>
                  </m:r>
                  <m:r>
                    <m:rPr>
                      <m:sty m:val="p"/>
                    </m:rPr>
                    <w:rPr>
                      <w:rFonts w:ascii="Cambria Math" w:hAnsi="Cambria Math"/>
                    </w:rPr>
                    <m:t>+</m:t>
                  </m:r>
                  <m:r>
                    <w:rPr>
                      <w:rFonts w:ascii="Cambria Math" w:hAnsi="Cambria Math"/>
                    </w:rPr>
                    <m:t>b</m:t>
                  </m:r>
                </m:e>
              </m:rad>
              <m:r>
                <m:rPr>
                  <m:sty m:val="p"/>
                </m:rPr>
                <w:rPr>
                  <w:rFonts w:ascii="Cambria Math" w:hAnsi="Cambria Math"/>
                </w:rPr>
                <m:t>=</m:t>
              </m:r>
              <m:r>
                <w:rPr>
                  <w:rFonts w:ascii="Cambria Math" w:hAnsi="Cambria Math"/>
                </w:rPr>
                <m:t>cx</m:t>
              </m:r>
              <m:r>
                <m:rPr>
                  <m:sty m:val="p"/>
                </m:rPr>
                <w:rPr>
                  <w:rFonts w:ascii="Cambria Math" w:hAnsi="Cambria Math"/>
                </w:rPr>
                <m:t>+</m:t>
              </m:r>
              <m:r>
                <w:rPr>
                  <w:rFonts w:ascii="Cambria Math" w:hAnsi="Cambria Math"/>
                </w:rPr>
                <m:t>d</m:t>
              </m:r>
            </m:oMath>
            <w:r w:rsidRPr="002D4516">
              <w:t>.</w:t>
            </w:r>
          </w:p>
        </w:tc>
      </w:tr>
      <w:tr w:rsidR="009F6969" w:rsidRPr="002D4516" w14:paraId="0EBEA01F" w14:textId="77777777" w:rsidTr="002D4516">
        <w:tc>
          <w:tcPr>
            <w:tcW w:w="485" w:type="dxa"/>
          </w:tcPr>
          <w:p w14:paraId="5AF1687B" w14:textId="77777777" w:rsidR="009F6969" w:rsidRPr="002D4516" w:rsidRDefault="009F6969" w:rsidP="002D4516">
            <w:pPr>
              <w:pStyle w:val="0-Ishodi"/>
            </w:pPr>
            <w:r w:rsidRPr="002D4516">
              <w:t>4.</w:t>
            </w:r>
          </w:p>
        </w:tc>
        <w:tc>
          <w:tcPr>
            <w:tcW w:w="2223" w:type="dxa"/>
            <w:shd w:val="clear" w:color="auto" w:fill="FFCDCD"/>
          </w:tcPr>
          <w:p w14:paraId="7A4213AB" w14:textId="77777777" w:rsidR="009F6969" w:rsidRPr="002D4516" w:rsidRDefault="009F6969" w:rsidP="00EB11C4">
            <w:pPr>
              <w:pStyle w:val="0-Ishodi"/>
              <w:suppressAutoHyphens/>
            </w:pPr>
            <w:r w:rsidRPr="002D4516">
              <w:t>A. 2. 3</w:t>
            </w:r>
          </w:p>
          <w:p w14:paraId="53F970EB" w14:textId="77777777" w:rsidR="009F6969" w:rsidRPr="002D4516" w:rsidRDefault="009F6969" w:rsidP="00EB11C4">
            <w:pPr>
              <w:pStyle w:val="0-Ishodi"/>
              <w:shd w:val="clear" w:color="auto" w:fill="B4B4FA"/>
              <w:suppressAutoHyphens/>
            </w:pPr>
            <w:r w:rsidRPr="002D4516">
              <w:t>B. 2. 3</w:t>
            </w:r>
          </w:p>
          <w:p w14:paraId="236DD37F" w14:textId="77777777" w:rsidR="009F6969" w:rsidRPr="002D4516" w:rsidRDefault="009F6969" w:rsidP="00EB11C4">
            <w:pPr>
              <w:pStyle w:val="0-Ishodi"/>
              <w:suppressAutoHyphens/>
            </w:pPr>
          </w:p>
          <w:p w14:paraId="475766BC" w14:textId="77777777" w:rsidR="009F6969" w:rsidRPr="002D4516" w:rsidRDefault="009F6969" w:rsidP="00EB11C4">
            <w:pPr>
              <w:pStyle w:val="0-Ishodi"/>
              <w:suppressAutoHyphens/>
            </w:pPr>
            <w:r w:rsidRPr="002D4516">
              <w:lastRenderedPageBreak/>
              <w:t>Primjenjuje diskriminantu kvadratne jednažbe i Vièteove formule.</w:t>
            </w:r>
          </w:p>
        </w:tc>
        <w:tc>
          <w:tcPr>
            <w:tcW w:w="2816" w:type="dxa"/>
          </w:tcPr>
          <w:p w14:paraId="0BD510F5" w14:textId="77777777" w:rsidR="002930CB" w:rsidRDefault="009F6969" w:rsidP="002D4516">
            <w:pPr>
              <w:pStyle w:val="0-Tekst"/>
            </w:pPr>
            <w:r w:rsidRPr="002D4516">
              <w:lastRenderedPageBreak/>
              <w:t xml:space="preserve">Određuje diskriminantu kvadratne jednadžbe. </w:t>
            </w:r>
          </w:p>
          <w:p w14:paraId="49F296C3" w14:textId="77777777" w:rsidR="002930CB" w:rsidRDefault="009F6969" w:rsidP="002D4516">
            <w:pPr>
              <w:pStyle w:val="0-Tekst"/>
            </w:pPr>
            <w:r w:rsidRPr="002D4516">
              <w:t xml:space="preserve">Argumentira prirodu rješenja. </w:t>
            </w:r>
          </w:p>
          <w:p w14:paraId="7F0D0B97" w14:textId="55EB9651" w:rsidR="009F6969" w:rsidRPr="002D4516" w:rsidRDefault="009F6969" w:rsidP="002D4516">
            <w:pPr>
              <w:pStyle w:val="0-Tekst"/>
            </w:pPr>
            <w:r w:rsidRPr="002D4516">
              <w:t>Koristi se Vièteovim formulama.</w:t>
            </w:r>
          </w:p>
          <w:p w14:paraId="3282A322" w14:textId="77777777" w:rsidR="009F6969" w:rsidRPr="002D4516" w:rsidRDefault="009F6969" w:rsidP="002D4516">
            <w:pPr>
              <w:pStyle w:val="0-Tekst"/>
            </w:pPr>
          </w:p>
          <w:p w14:paraId="58B90BD1" w14:textId="5C9B828A" w:rsidR="009F6969" w:rsidRPr="002D4516" w:rsidRDefault="0049276F" w:rsidP="002D4516">
            <w:pPr>
              <w:pStyle w:val="0-Tekst"/>
            </w:pPr>
            <w:r>
              <w:lastRenderedPageBreak/>
              <w:t>Prošireni sadržaj</w:t>
            </w:r>
            <w:r w:rsidR="009F6969" w:rsidRPr="002D4516">
              <w:t>:</w:t>
            </w:r>
            <w:r w:rsidR="009F6969" w:rsidRPr="002D4516">
              <w:br/>
              <w:t>Povijesna crtica.</w:t>
            </w:r>
          </w:p>
        </w:tc>
        <w:tc>
          <w:tcPr>
            <w:tcW w:w="2117" w:type="dxa"/>
          </w:tcPr>
          <w:p w14:paraId="4E07412B" w14:textId="77777777" w:rsidR="009F6969" w:rsidRPr="002D4516" w:rsidRDefault="009F6969" w:rsidP="002D4516">
            <w:pPr>
              <w:pStyle w:val="0-Tekst"/>
            </w:pPr>
            <w:r w:rsidRPr="002D4516">
              <w:lastRenderedPageBreak/>
              <w:t>Od</w:t>
            </w:r>
            <w:r w:rsidR="00EB11C4">
              <w:t xml:space="preserve">ređuje prirodu rješenja rabeći </w:t>
            </w:r>
            <w:r w:rsidRPr="002D4516">
              <w:t>diskriminantu.</w:t>
            </w:r>
          </w:p>
        </w:tc>
        <w:tc>
          <w:tcPr>
            <w:tcW w:w="2118" w:type="dxa"/>
          </w:tcPr>
          <w:p w14:paraId="075BEC36" w14:textId="77777777" w:rsidR="009F6969" w:rsidRPr="002D4516" w:rsidRDefault="009F6969" w:rsidP="002D4516">
            <w:pPr>
              <w:pStyle w:val="0-Tekst"/>
            </w:pPr>
            <w:r w:rsidRPr="002D4516">
              <w:t>Argumentira prirodu rješenja kvadratne jednadžbe.</w:t>
            </w:r>
          </w:p>
        </w:tc>
        <w:tc>
          <w:tcPr>
            <w:tcW w:w="2117" w:type="dxa"/>
          </w:tcPr>
          <w:p w14:paraId="6C818212" w14:textId="77777777" w:rsidR="009F6969" w:rsidRPr="002D4516" w:rsidRDefault="009F6969" w:rsidP="002D4516">
            <w:pPr>
              <w:pStyle w:val="0-Tekst"/>
            </w:pPr>
            <w:r w:rsidRPr="002D4516">
              <w:t>Primjenjuje Vièteove formule u jednostavnijim zadatcima.</w:t>
            </w:r>
          </w:p>
        </w:tc>
        <w:tc>
          <w:tcPr>
            <w:tcW w:w="2118" w:type="dxa"/>
          </w:tcPr>
          <w:p w14:paraId="3F67DE0E" w14:textId="77777777" w:rsidR="009F6969" w:rsidRPr="002D4516" w:rsidRDefault="009F6969" w:rsidP="002D4516">
            <w:pPr>
              <w:pStyle w:val="0-Tekst"/>
            </w:pPr>
            <w:r w:rsidRPr="002D4516">
              <w:t>Primjenjuje diskriminantu i Vièteove formule u složenijim zadatcima.</w:t>
            </w:r>
          </w:p>
        </w:tc>
      </w:tr>
      <w:tr w:rsidR="009F6969" w:rsidRPr="002D4516" w14:paraId="3E2A3173" w14:textId="77777777" w:rsidTr="002D4516">
        <w:tc>
          <w:tcPr>
            <w:tcW w:w="13994" w:type="dxa"/>
            <w:gridSpan w:val="7"/>
          </w:tcPr>
          <w:p w14:paraId="4211815B" w14:textId="1D7804C0" w:rsidR="009F6969" w:rsidRPr="002D4516" w:rsidRDefault="00EA07AA" w:rsidP="002D4516">
            <w:pPr>
              <w:pStyle w:val="0-Tekst"/>
            </w:pPr>
            <w:r>
              <w:t>NAPOMENA:</w:t>
            </w:r>
          </w:p>
          <w:p w14:paraId="349C4D76" w14:textId="55EDD58D" w:rsidR="009F6969" w:rsidRPr="002D4516" w:rsidRDefault="009F6969" w:rsidP="002D4516">
            <w:pPr>
              <w:pStyle w:val="0-Tekst"/>
            </w:pPr>
            <w:r w:rsidRPr="002D4516">
              <w:t xml:space="preserve">Zadovoljavajuća razina: Ne rješavajući jednadžbu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+6=0</m:t>
              </m:r>
            </m:oMath>
            <w:r w:rsidRPr="002D4516">
              <w:t xml:space="preserve"> , komentiraj</w:t>
            </w:r>
            <w:r w:rsidR="00F40DB4">
              <w:t>te</w:t>
            </w:r>
            <w:r w:rsidRPr="002D4516">
              <w:t xml:space="preserve"> prirodu rješenja.</w:t>
            </w:r>
          </w:p>
          <w:p w14:paraId="6B5473B1" w14:textId="77777777" w:rsidR="009F6969" w:rsidRPr="002D4516" w:rsidRDefault="009F6969" w:rsidP="002D4516">
            <w:pPr>
              <w:pStyle w:val="0-Tekst"/>
            </w:pPr>
            <w:r w:rsidRPr="002D4516">
              <w:t xml:space="preserve">Dobra razina: Za koje vrijednosti realnoga parametra m jednadžba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mx</m:t>
              </m:r>
              <m:r>
                <m:rPr>
                  <m:sty m:val="p"/>
                </m:rPr>
                <w:rPr>
                  <w:rFonts w:ascii="Cambria Math" w:hAnsi="Cambria Math"/>
                </w:rPr>
                <m:t>+6=0</m:t>
              </m:r>
            </m:oMath>
            <w:r w:rsidRPr="002D4516">
              <w:t xml:space="preserve"> ima realna rješenja?</w:t>
            </w:r>
          </w:p>
          <w:p w14:paraId="21E7469D" w14:textId="1D282CBA" w:rsidR="009F6969" w:rsidRPr="002D4516" w:rsidRDefault="002930CB" w:rsidP="002D4516">
            <w:pPr>
              <w:pStyle w:val="0-Tekst"/>
            </w:pPr>
            <w:r>
              <w:t>Primijeniti</w:t>
            </w:r>
            <w:r w:rsidR="009F6969" w:rsidRPr="002D4516">
              <w:t xml:space="preserve"> Vièteove formule.</w:t>
            </w:r>
          </w:p>
          <w:p w14:paraId="408CAB82" w14:textId="78059C7E" w:rsidR="002D4516" w:rsidRDefault="009F6969" w:rsidP="002D4516">
            <w:pPr>
              <w:pStyle w:val="0-Tekst"/>
            </w:pPr>
            <w:r w:rsidRPr="002D4516">
              <w:t xml:space="preserve">Primjer: Bez određivanja rješenja kvadratne jednadžbe </w:t>
            </w:r>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+2=0</m:t>
              </m:r>
            </m:oMath>
            <w:r w:rsidRPr="002D4516">
              <w:t xml:space="preserve"> </w:t>
            </w:r>
            <w:r w:rsidR="00D402FB">
              <w:t>odredite</w:t>
            </w:r>
            <w:r w:rsidR="002930CB">
              <w:t>:</w:t>
            </w:r>
          </w:p>
          <w:p w14:paraId="6F9C7616" w14:textId="4EDBAF09" w:rsidR="002D4516" w:rsidRPr="002D4516" w:rsidRDefault="000149FD" w:rsidP="000149FD">
            <w:pPr>
              <w:pStyle w:val="0-Tekst"/>
            </w:pPr>
            <w:r>
              <w:t xml:space="preserve">a) </w:t>
            </w:r>
            <w:r w:rsidR="002D4516">
              <w:t xml:space="preserve"> </w:t>
            </w:r>
            <m:oMath>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oMath>
          </w:p>
          <w:p w14:paraId="606B1E5B" w14:textId="0BFBA879" w:rsidR="002D4516" w:rsidRDefault="000149FD" w:rsidP="000149FD">
            <w:pPr>
              <w:pStyle w:val="0-Tekst"/>
            </w:pPr>
            <w:r>
              <w:rPr>
                <w:rFonts w:eastAsiaTheme="minorEastAsia"/>
              </w:rPr>
              <w:t xml:space="preserve">b) </w:t>
            </w:r>
            <w:r w:rsidR="002D4516">
              <w:rPr>
                <w:rFonts w:eastAsiaTheme="minorEastAsia"/>
              </w:rPr>
              <w:t xml:space="preserve"> </w:t>
            </w: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sup>
                      <m:r>
                        <m:rPr>
                          <m:sty m:val="p"/>
                        </m:rPr>
                        <w:rPr>
                          <w:rFonts w:ascii="Cambria Math" w:hAnsi="Cambria Math"/>
                        </w:rPr>
                        <m:t>4</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4</m:t>
                      </m:r>
                    </m:sup>
                  </m:sSup>
                </m:den>
              </m:f>
            </m:oMath>
          </w:p>
          <w:p w14:paraId="08786659" w14:textId="369EEF72" w:rsidR="002D4516" w:rsidRDefault="000149FD" w:rsidP="000149FD">
            <w:pPr>
              <w:pStyle w:val="0-Tekst"/>
            </w:pPr>
            <w:r>
              <w:t xml:space="preserve">c) </w:t>
            </w:r>
            <w:r w:rsidR="009F6969" w:rsidRPr="002D4516">
              <w:t>jednadžbu čija su rješenja recipročne vrijednosti rješenja zadane jednadžbe</w:t>
            </w:r>
          </w:p>
          <w:p w14:paraId="0DFB1D48" w14:textId="409EB42A" w:rsidR="009F6969" w:rsidRPr="002D4516" w:rsidRDefault="000149FD" w:rsidP="000149FD">
            <w:pPr>
              <w:pStyle w:val="0-Tekst"/>
            </w:pPr>
            <w:r>
              <w:t xml:space="preserve">d) </w:t>
            </w:r>
            <w:r w:rsidR="009F6969" w:rsidRPr="002D4516">
              <w:t>koliki bi trebao biti linearni koeficijent da bi rješenja bila suprotnoga predznaka?</w:t>
            </w:r>
          </w:p>
          <w:p w14:paraId="759F086D" w14:textId="77777777" w:rsidR="009F6969" w:rsidRPr="002D4516" w:rsidRDefault="009F6969" w:rsidP="002D4516">
            <w:pPr>
              <w:pStyle w:val="0-Tekst"/>
            </w:pPr>
            <w:r w:rsidRPr="002D4516">
              <w:t>Primjena diskriminante u složenijim zadatcima:</w:t>
            </w:r>
          </w:p>
          <w:p w14:paraId="0B0E4999" w14:textId="34483C30" w:rsidR="009F6969" w:rsidRPr="002D4516" w:rsidRDefault="009F6969" w:rsidP="002D4516">
            <w:pPr>
              <w:pStyle w:val="0-Tekst"/>
            </w:pPr>
            <w:r w:rsidRPr="002D4516">
              <w:t xml:space="preserve">Za koje vrijednosti realnoga parametra m jednadžba </w:t>
            </w:r>
            <m:oMath>
              <m:r>
                <w:rPr>
                  <w:rFonts w:ascii="Cambria Math" w:hAnsi="Cambria Math"/>
                </w:rPr>
                <m:t>m</m:t>
              </m:r>
              <m:r>
                <m:rPr>
                  <m:sty m:val="p"/>
                </m:rPr>
                <w:rPr>
                  <w:rFonts w:ascii="Cambria Math" w:hAnsi="Cambria Math"/>
                </w:rPr>
                <m:t>(</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-1)</m:t>
              </m:r>
            </m:oMath>
            <w:r w:rsidRPr="002D4516">
              <w:t xml:space="preserve"> nema realna rje</w:t>
            </w:r>
            <w:r w:rsidR="00B82317">
              <w:t>šenja?</w:t>
            </w:r>
          </w:p>
        </w:tc>
      </w:tr>
      <w:tr w:rsidR="009F6969" w:rsidRPr="002D4516" w14:paraId="2FB6C22C" w14:textId="77777777" w:rsidTr="002D4516">
        <w:tc>
          <w:tcPr>
            <w:tcW w:w="485" w:type="dxa"/>
          </w:tcPr>
          <w:p w14:paraId="73B7CB76" w14:textId="77777777" w:rsidR="009F6969" w:rsidRPr="002D4516" w:rsidRDefault="009F6969" w:rsidP="002D4516">
            <w:pPr>
              <w:pStyle w:val="0-Ishodi"/>
            </w:pPr>
            <w:r w:rsidRPr="002D4516">
              <w:t>5.</w:t>
            </w:r>
          </w:p>
        </w:tc>
        <w:tc>
          <w:tcPr>
            <w:tcW w:w="2223" w:type="dxa"/>
            <w:shd w:val="clear" w:color="auto" w:fill="B4B4FA"/>
          </w:tcPr>
          <w:p w14:paraId="6D056108" w14:textId="77777777" w:rsidR="009F6969" w:rsidRPr="002D4516" w:rsidRDefault="009F6969" w:rsidP="002D4516">
            <w:pPr>
              <w:pStyle w:val="0-Ishodi"/>
            </w:pPr>
            <w:r w:rsidRPr="002D4516">
              <w:t>B. 2. 4</w:t>
            </w:r>
          </w:p>
          <w:p w14:paraId="026850CB" w14:textId="77777777" w:rsidR="009F6969" w:rsidRPr="002D4516" w:rsidRDefault="009F6969" w:rsidP="002D4516">
            <w:pPr>
              <w:pStyle w:val="0-Ishodi"/>
            </w:pPr>
          </w:p>
          <w:p w14:paraId="76F029F9" w14:textId="77777777" w:rsidR="009F6969" w:rsidRPr="002D4516" w:rsidRDefault="009F6969" w:rsidP="002D4516">
            <w:pPr>
              <w:pStyle w:val="0-Ishodi"/>
            </w:pPr>
            <w:r w:rsidRPr="002D4516">
              <w:t>Analizira funkciju.</w:t>
            </w:r>
          </w:p>
        </w:tc>
        <w:tc>
          <w:tcPr>
            <w:tcW w:w="2816" w:type="dxa"/>
          </w:tcPr>
          <w:p w14:paraId="7687386E" w14:textId="77777777" w:rsidR="009F6969" w:rsidRPr="002D4516" w:rsidRDefault="009F6969" w:rsidP="002D4516">
            <w:pPr>
              <w:pStyle w:val="0-Tekst"/>
            </w:pPr>
            <w:r w:rsidRPr="002D4516">
              <w:t>Računa funkcijsku vrijednost zadane funkcije uvrštavanjem broja ili algebarskoga izraza.</w:t>
            </w:r>
          </w:p>
          <w:p w14:paraId="301BB6A6" w14:textId="77777777" w:rsidR="00866E1F" w:rsidRDefault="009F6969" w:rsidP="002D4516">
            <w:pPr>
              <w:pStyle w:val="0-Tekst"/>
            </w:pPr>
            <w:r w:rsidRPr="002D4516">
              <w:t xml:space="preserve">Određuje funkciju iz zadane funkcijske vrijednosti algebarskoga izraza. </w:t>
            </w:r>
          </w:p>
          <w:p w14:paraId="3C8CD85C" w14:textId="0AB07F99" w:rsidR="009F6969" w:rsidRPr="002D4516" w:rsidRDefault="009F6969" w:rsidP="002D4516">
            <w:pPr>
              <w:pStyle w:val="0-Tekst"/>
            </w:pPr>
            <w:r w:rsidRPr="002D4516">
              <w:t>Određuje kompoziciju funkcija.</w:t>
            </w:r>
          </w:p>
          <w:p w14:paraId="025519C4" w14:textId="77777777" w:rsidR="009F6969" w:rsidRPr="002D4516" w:rsidRDefault="009F6969" w:rsidP="002D4516">
            <w:pPr>
              <w:pStyle w:val="0-Tekst"/>
            </w:pPr>
            <w:r w:rsidRPr="002D4516">
              <w:t>Računski određuje domenu racionalnih i iracionalnih funkcija.</w:t>
            </w:r>
          </w:p>
          <w:p w14:paraId="42D7F320" w14:textId="77777777" w:rsidR="00866E1F" w:rsidRDefault="009F6969" w:rsidP="002D4516">
            <w:pPr>
              <w:pStyle w:val="0-Tekst"/>
            </w:pPr>
            <w:r w:rsidRPr="002D4516">
              <w:t xml:space="preserve">Određuje sliku funkcije za linearnu i kvadratnu funkciju. </w:t>
            </w:r>
          </w:p>
          <w:p w14:paraId="15CA2D9A" w14:textId="0284FC84" w:rsidR="009F6969" w:rsidRPr="002D4516" w:rsidRDefault="009F6969" w:rsidP="002D4516">
            <w:pPr>
              <w:pStyle w:val="0-Tekst"/>
            </w:pPr>
            <w:r w:rsidRPr="002D4516">
              <w:t>Daje primjere bijekcije.</w:t>
            </w:r>
          </w:p>
        </w:tc>
        <w:tc>
          <w:tcPr>
            <w:tcW w:w="2117" w:type="dxa"/>
          </w:tcPr>
          <w:p w14:paraId="084425AC" w14:textId="112FF07E" w:rsidR="009F6969" w:rsidRPr="002D4516" w:rsidRDefault="00D37603" w:rsidP="00D37603">
            <w:pPr>
              <w:pStyle w:val="0-Tekst"/>
              <w:suppressAutoHyphens/>
            </w:pPr>
            <w:r w:rsidRPr="00D37603">
              <w:rPr>
                <w:color w:val="FF0000"/>
              </w:rPr>
              <w:t xml:space="preserve">Prepoznaje i </w:t>
            </w:r>
            <w:r w:rsidRPr="00D37603">
              <w:t>r</w:t>
            </w:r>
            <w:r w:rsidR="009F6969" w:rsidRPr="002D4516">
              <w:t>ačuna funkcijsku vrijednost polinomne, racionalne i iracionalne funkcije.</w:t>
            </w:r>
          </w:p>
        </w:tc>
        <w:tc>
          <w:tcPr>
            <w:tcW w:w="2118" w:type="dxa"/>
          </w:tcPr>
          <w:p w14:paraId="3965EEDB" w14:textId="77777777" w:rsidR="009F6969" w:rsidRPr="002D4516" w:rsidRDefault="009F6969" w:rsidP="002D4516">
            <w:pPr>
              <w:pStyle w:val="0-Tekst"/>
            </w:pPr>
            <w:r w:rsidRPr="002D4516">
              <w:t>Definira pojam funkcije.</w:t>
            </w:r>
          </w:p>
          <w:p w14:paraId="16892A51" w14:textId="77777777" w:rsidR="009F6969" w:rsidRPr="002D4516" w:rsidRDefault="009F6969" w:rsidP="002D4516">
            <w:pPr>
              <w:pStyle w:val="0-Tekst"/>
            </w:pPr>
            <w:r w:rsidRPr="002D4516">
              <w:t>Određuje kompoziciju funkcije.</w:t>
            </w:r>
          </w:p>
          <w:p w14:paraId="27292857" w14:textId="77777777" w:rsidR="009F6969" w:rsidRPr="002D4516" w:rsidRDefault="009F6969" w:rsidP="002D4516">
            <w:pPr>
              <w:pStyle w:val="0-Tekst"/>
            </w:pPr>
          </w:p>
        </w:tc>
        <w:tc>
          <w:tcPr>
            <w:tcW w:w="2117" w:type="dxa"/>
          </w:tcPr>
          <w:p w14:paraId="70FD4CF2" w14:textId="77777777" w:rsidR="009F6969" w:rsidRPr="002D4516" w:rsidRDefault="009F6969" w:rsidP="002D4516">
            <w:pPr>
              <w:pStyle w:val="0-Tekst"/>
            </w:pPr>
            <w:r w:rsidRPr="002D4516">
              <w:t>Objašnjava i određuje domenu, kodomenu i sliku funkcije polinomnih, racionalnih i iracionalnih funkcija.</w:t>
            </w:r>
          </w:p>
        </w:tc>
        <w:tc>
          <w:tcPr>
            <w:tcW w:w="2118" w:type="dxa"/>
          </w:tcPr>
          <w:p w14:paraId="407DDAB9" w14:textId="77777777" w:rsidR="009F6969" w:rsidRPr="002D4516" w:rsidRDefault="009F6969" w:rsidP="002D4516">
            <w:pPr>
              <w:pStyle w:val="0-Tekst"/>
            </w:pPr>
            <w:r w:rsidRPr="002D4516">
              <w:t>Definira bijekciju i daje primjere.</w:t>
            </w:r>
          </w:p>
          <w:p w14:paraId="373CB9F5" w14:textId="77777777" w:rsidR="009F6969" w:rsidRPr="002D4516" w:rsidRDefault="009F6969" w:rsidP="002D4516">
            <w:pPr>
              <w:pStyle w:val="0-Tekst"/>
            </w:pPr>
          </w:p>
        </w:tc>
      </w:tr>
      <w:tr w:rsidR="009F6969" w:rsidRPr="002D4516" w14:paraId="358BF992" w14:textId="77777777" w:rsidTr="002D4516">
        <w:tc>
          <w:tcPr>
            <w:tcW w:w="13994" w:type="dxa"/>
            <w:gridSpan w:val="7"/>
          </w:tcPr>
          <w:p w14:paraId="1143E77B" w14:textId="5B42FC21" w:rsidR="009F6969" w:rsidRPr="002D4516" w:rsidRDefault="00EA07AA" w:rsidP="002D4516">
            <w:pPr>
              <w:pStyle w:val="0-Tekst"/>
            </w:pPr>
            <w:r>
              <w:t>NAPOMENA:</w:t>
            </w:r>
          </w:p>
          <w:p w14:paraId="751416D2" w14:textId="7C88B3BF" w:rsidR="009F6969" w:rsidRPr="002D4516" w:rsidRDefault="00A148EB" w:rsidP="002D4516">
            <w:pPr>
              <w:pStyle w:val="0-Tekst"/>
            </w:pPr>
            <w:r>
              <w:lastRenderedPageBreak/>
              <w:t>Odrediti</w:t>
            </w:r>
            <w:r w:rsidR="009F6969" w:rsidRPr="002D4516">
              <w:t xml:space="preserve"> funkcijsku vrijednost funkcije uvrštavanjem brojčanoga ili algebarskoga izraza. </w:t>
            </w:r>
            <w:r>
              <w:t>Odrediti</w:t>
            </w:r>
            <w:r w:rsidR="00AF3C9F" w:rsidRPr="002D4516">
              <w:t xml:space="preserve"> </w:t>
            </w:r>
            <w:r w:rsidR="009F6969" w:rsidRPr="002D4516">
              <w:t>kompoziciju funkcija.</w:t>
            </w:r>
          </w:p>
          <w:p w14:paraId="1EBC7EE3" w14:textId="1214C8FD" w:rsidR="009F6969" w:rsidRPr="002D4516" w:rsidRDefault="009F6969" w:rsidP="002D4516">
            <w:pPr>
              <w:pStyle w:val="0-Tekst"/>
            </w:pPr>
            <w:r w:rsidRPr="002D4516">
              <w:t xml:space="preserve">Primjer: </w:t>
            </w:r>
            <w:r w:rsidR="00D402FB">
              <w:t>Odredite</w:t>
            </w:r>
            <w:r w:rsidRPr="002D4516">
              <w:t xml:space="preserve"> </w:t>
            </w:r>
            <m:oMath>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2D4516">
              <w:t xml:space="preserve">, </w:t>
            </w:r>
            <m:oMath>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2D4516">
              <w:t xml:space="preserve"> i </w:t>
            </w:r>
            <m:oMath>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2D4516">
              <w:t xml:space="preserve">, ako 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+3</m:t>
              </m:r>
            </m:oMath>
            <w:r w:rsidRPr="002D4516">
              <w:t xml:space="preserve"> i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 xml:space="preserve">) = </m:t>
              </m:r>
              <m:r>
                <w:rPr>
                  <w:rFonts w:ascii="Cambria Math" w:hAnsi="Cambria Math"/>
                </w:rPr>
                <m:t>x</m:t>
              </m:r>
              <m:r>
                <m:rPr>
                  <m:sty m:val="p"/>
                </m:rPr>
                <w:rPr>
                  <w:rFonts w:ascii="Cambria Math" w:hAnsi="Cambria Math"/>
                </w:rPr>
                <m:t>+2</m:t>
              </m:r>
            </m:oMath>
            <w:r w:rsidRPr="002D4516">
              <w:t>.</w:t>
            </w:r>
          </w:p>
          <w:p w14:paraId="405C8309" w14:textId="52964DE8" w:rsidR="009F6969" w:rsidRPr="002D4516" w:rsidRDefault="00A148EB" w:rsidP="002D4516">
            <w:pPr>
              <w:pStyle w:val="0-Tekst"/>
            </w:pPr>
            <w:r>
              <w:t>Odrediti</w:t>
            </w:r>
            <w:r w:rsidR="00AF3C9F" w:rsidRPr="002D4516">
              <w:t xml:space="preserve"> </w:t>
            </w:r>
            <w:r w:rsidR="009F6969" w:rsidRPr="002D4516">
              <w:t>funkciju iz zadane funkcijske vrijednosti algebarskoga izraza.</w:t>
            </w:r>
          </w:p>
          <w:p w14:paraId="381BCF6E" w14:textId="39A0928F" w:rsidR="009F6969" w:rsidRDefault="009F6969" w:rsidP="002D4516">
            <w:pPr>
              <w:pStyle w:val="0-Tekst"/>
            </w:pPr>
            <w:r w:rsidRPr="002D4516">
              <w:t xml:space="preserve">Primjer: </w:t>
            </w:r>
            <w:r w:rsidR="00D402FB">
              <w:t>Odredite</w:t>
            </w:r>
            <w:r w:rsidRPr="002D4516">
              <w:t xml:space="preserv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2D4516">
              <w:t xml:space="preserve"> ako 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-1) =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-1</m:t>
              </m:r>
            </m:oMath>
            <w:r w:rsidRPr="002D4516">
              <w:t>.</w:t>
            </w:r>
          </w:p>
          <w:p w14:paraId="1DF17CAA" w14:textId="11F3A771" w:rsidR="002D4516" w:rsidRPr="002D4516" w:rsidRDefault="002D4516" w:rsidP="002D4516">
            <w:pPr>
              <w:pStyle w:val="0-Tekst"/>
            </w:pPr>
          </w:p>
          <w:p w14:paraId="54484718" w14:textId="56D9A008" w:rsidR="009F6969" w:rsidRPr="002D4516" w:rsidRDefault="009F6969" w:rsidP="002D4516">
            <w:pPr>
              <w:pStyle w:val="0-Tekst"/>
            </w:pPr>
            <w:r w:rsidRPr="002D4516">
              <w:t>Defi</w:t>
            </w:r>
            <w:r w:rsidR="00BE152D">
              <w:t>nir</w:t>
            </w:r>
            <w:r w:rsidR="00866E1F">
              <w:t>ati bijekciju i dati</w:t>
            </w:r>
            <w:r w:rsidR="00BE152D">
              <w:t xml:space="preserve"> primjer</w:t>
            </w:r>
            <w:r w:rsidRPr="002D4516">
              <w:t xml:space="preserve"> na skupovima:</w:t>
            </w:r>
            <w:r w:rsidRPr="002D4516">
              <w:rPr>
                <w:highlight w:val="black"/>
              </w:rPr>
              <w:t xml:space="preserve"> </w:t>
            </w:r>
          </w:p>
          <w:p w14:paraId="73DC4C8A" w14:textId="4B6B6760" w:rsidR="009F6969" w:rsidRPr="002D4516" w:rsidRDefault="00915E90" w:rsidP="002D4516">
            <w:pPr>
              <w:pStyle w:val="0-Tekst"/>
            </w:pPr>
            <w:r w:rsidRPr="002D4516">
              <w:rPr>
                <w:noProof/>
              </w:rPr>
              <w:drawing>
                <wp:inline distT="0" distB="0" distL="0" distR="0" wp14:anchorId="40DCC012" wp14:editId="73BE33AC">
                  <wp:extent cx="1606508" cy="1114719"/>
                  <wp:effectExtent l="0" t="0" r="0" b="0"/>
                  <wp:docPr id="803" name="image02.png" descr="C:\Users\YosephK-laptop\AppData\Local\Temp\geogebra.png"/>
                  <wp:cNvGraphicFramePr/>
                  <a:graphic xmlns:a="http://schemas.openxmlformats.org/drawingml/2006/main">
                    <a:graphicData uri="http://schemas.openxmlformats.org/drawingml/2006/picture">
                      <pic:pic xmlns:pic="http://schemas.openxmlformats.org/drawingml/2006/picture">
                        <pic:nvPicPr>
                          <pic:cNvPr id="0" name="image02.png" descr="C:\Users\YosephK-laptop\AppData\Local\Temp\geogebra.png"/>
                          <pic:cNvPicPr preferRelativeResize="0"/>
                        </pic:nvPicPr>
                        <pic:blipFill>
                          <a:blip r:embed="rId23" cstate="print"/>
                          <a:srcRect/>
                          <a:stretch>
                            <a:fillRect/>
                          </a:stretch>
                        </pic:blipFill>
                        <pic:spPr>
                          <a:xfrm>
                            <a:off x="0" y="0"/>
                            <a:ext cx="1606508" cy="1114719"/>
                          </a:xfrm>
                          <a:prstGeom prst="rect">
                            <a:avLst/>
                          </a:prstGeom>
                          <a:ln/>
                        </pic:spPr>
                      </pic:pic>
                    </a:graphicData>
                  </a:graphic>
                </wp:inline>
              </w:drawing>
            </w:r>
            <w:r w:rsidR="009F6969" w:rsidRPr="002D4516">
              <w:t>.</w:t>
            </w:r>
          </w:p>
          <w:p w14:paraId="65714EC1" w14:textId="1DF89F9C" w:rsidR="009F6969" w:rsidRPr="002D4516" w:rsidRDefault="009F6969" w:rsidP="002D4516">
            <w:pPr>
              <w:pStyle w:val="0-Tekst"/>
            </w:pPr>
            <w:r w:rsidRPr="002D4516">
              <w:t xml:space="preserve">Sliku funkcije </w:t>
            </w:r>
            <w:r w:rsidR="00AF3C9F">
              <w:t>određivati</w:t>
            </w:r>
            <w:r w:rsidR="00AF3C9F" w:rsidRPr="002D4516">
              <w:t xml:space="preserve"> </w:t>
            </w:r>
            <w:r w:rsidRPr="002D4516">
              <w:t>računski samo za linearne i kvadratne funkcije.</w:t>
            </w:r>
          </w:p>
          <w:p w14:paraId="46E72F6F" w14:textId="1A1AA96B" w:rsidR="009F6969" w:rsidRPr="002D4516" w:rsidRDefault="009F6969" w:rsidP="002D4516">
            <w:pPr>
              <w:pStyle w:val="0-Tekst"/>
            </w:pPr>
            <w:r w:rsidRPr="002D4516">
              <w:t>Racionalne funkcije u brojniku i nazivniku imaju polinom maksimalno drugoga stupnja.</w:t>
            </w:r>
          </w:p>
          <w:p w14:paraId="3F7C2F06" w14:textId="516CC42D" w:rsidR="009F6969" w:rsidRPr="002D4516" w:rsidRDefault="009F6969" w:rsidP="002D4516">
            <w:pPr>
              <w:pStyle w:val="0-Tekst"/>
            </w:pPr>
            <w:r w:rsidRPr="002D4516">
              <w:t>Iracionalne funkcije pod korijenom imaju poli</w:t>
            </w:r>
            <w:r w:rsidR="00F40DB4">
              <w:t>nom maksimalno drugoga stupnja.</w:t>
            </w:r>
          </w:p>
          <w:p w14:paraId="131C08D8" w14:textId="5239DC39" w:rsidR="001C0147" w:rsidRPr="002D4516" w:rsidRDefault="001A4C79" w:rsidP="002D4516">
            <w:pPr>
              <w:pStyle w:val="0-Tekst"/>
            </w:pPr>
            <w:r>
              <w:t>Rabiti programe dinamične geometrije te ostale primjerene i dostupne interaktivne računalne programe i alate</w:t>
            </w:r>
            <w:r w:rsidR="009F6969" w:rsidRPr="002D4516">
              <w:t>.</w:t>
            </w:r>
          </w:p>
        </w:tc>
      </w:tr>
      <w:tr w:rsidR="009F6969" w:rsidRPr="002D4516" w14:paraId="2F1BFFBC" w14:textId="77777777" w:rsidTr="002D4516">
        <w:tc>
          <w:tcPr>
            <w:tcW w:w="485" w:type="dxa"/>
          </w:tcPr>
          <w:p w14:paraId="55F22B3B" w14:textId="77777777" w:rsidR="009F6969" w:rsidRPr="002D4516" w:rsidRDefault="009F6969" w:rsidP="002D4516">
            <w:pPr>
              <w:pStyle w:val="0-Ishodi"/>
            </w:pPr>
            <w:r w:rsidRPr="002D4516">
              <w:t>6.</w:t>
            </w:r>
          </w:p>
        </w:tc>
        <w:tc>
          <w:tcPr>
            <w:tcW w:w="2223" w:type="dxa"/>
            <w:shd w:val="clear" w:color="auto" w:fill="B4B4FA"/>
          </w:tcPr>
          <w:p w14:paraId="4671646E" w14:textId="77777777" w:rsidR="009F6969" w:rsidRPr="002D4516" w:rsidRDefault="009F6969" w:rsidP="00EB11C4">
            <w:pPr>
              <w:pStyle w:val="0-Ishodi"/>
              <w:suppressAutoHyphens/>
            </w:pPr>
            <w:r w:rsidRPr="002D4516">
              <w:t>B. 2. 5</w:t>
            </w:r>
          </w:p>
          <w:p w14:paraId="07269C51" w14:textId="77777777" w:rsidR="009F6969" w:rsidRPr="002D4516" w:rsidRDefault="009F6969" w:rsidP="00EB11C4">
            <w:pPr>
              <w:pStyle w:val="0-Ishodi"/>
              <w:shd w:val="clear" w:color="auto" w:fill="B4FAB4"/>
              <w:suppressAutoHyphens/>
            </w:pPr>
            <w:r w:rsidRPr="002D4516">
              <w:t>C. 2. 1</w:t>
            </w:r>
          </w:p>
          <w:p w14:paraId="6F47866C" w14:textId="77777777" w:rsidR="009F6969" w:rsidRPr="002D4516" w:rsidRDefault="009F6969" w:rsidP="00EB11C4">
            <w:pPr>
              <w:pStyle w:val="0-Ishodi"/>
              <w:suppressAutoHyphens/>
            </w:pPr>
          </w:p>
          <w:p w14:paraId="25FCC383" w14:textId="77777777" w:rsidR="009F6969" w:rsidRPr="002D4516" w:rsidRDefault="009F6969" w:rsidP="00EB11C4">
            <w:pPr>
              <w:pStyle w:val="0-Ishodi"/>
              <w:suppressAutoHyphens/>
            </w:pPr>
            <w:r w:rsidRPr="002D4516">
              <w:t>Analizira grafički prikaz funkcije.</w:t>
            </w:r>
          </w:p>
        </w:tc>
        <w:tc>
          <w:tcPr>
            <w:tcW w:w="2816" w:type="dxa"/>
          </w:tcPr>
          <w:p w14:paraId="6CE5502E" w14:textId="77777777" w:rsidR="009F6969" w:rsidRPr="002D4516" w:rsidRDefault="009F6969" w:rsidP="002D4516">
            <w:pPr>
              <w:pStyle w:val="0-Tekst"/>
            </w:pPr>
            <w:r w:rsidRPr="002D4516">
              <w:t xml:space="preserve">Grafički prikazuje funkcije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p>
          <w:p w14:paraId="3441DB83" w14:textId="77777777" w:rsidR="009F6969" w:rsidRPr="002D4516" w:rsidRDefault="009F6969" w:rsidP="002D4516">
            <w:pPr>
              <w:pStyle w:val="0-Tekst"/>
            </w:pPr>
            <w:r w:rsidRPr="002D4516">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ad>
                <m:radPr>
                  <m:degHide m:val="1"/>
                  <m:ctrlPr>
                    <w:rPr>
                      <w:rFonts w:ascii="Cambria Math" w:hAnsi="Cambria Math"/>
                    </w:rPr>
                  </m:ctrlPr>
                </m:radPr>
                <m:deg/>
                <m:e>
                  <m:r>
                    <w:rPr>
                      <w:rFonts w:ascii="Cambria Math" w:hAnsi="Cambria Math"/>
                    </w:rPr>
                    <m:t>x</m:t>
                  </m:r>
                  <m:r>
                    <m:rPr>
                      <m:sty m:val="p"/>
                    </m:rPr>
                    <w:rPr>
                      <w:rFonts w:ascii="Cambria Math" w:hAnsi="Cambria Math"/>
                    </w:rPr>
                    <m:t>.</m:t>
                  </m:r>
                </m:e>
              </m:rad>
            </m:oMath>
          </w:p>
          <w:p w14:paraId="5D8F1285" w14:textId="77777777" w:rsidR="009F6969" w:rsidRPr="002D4516" w:rsidRDefault="009F6969" w:rsidP="002D4516">
            <w:pPr>
              <w:pStyle w:val="0-Tekst"/>
            </w:pPr>
            <w:r w:rsidRPr="002D4516">
              <w:t>Na danome grafu funkcije određuje domenu, kodomenu, sliku funkcije te utvrđuje i  objašnjava bijektivnost.</w:t>
            </w:r>
          </w:p>
          <w:p w14:paraId="54C661AA" w14:textId="77777777" w:rsidR="009F6969" w:rsidRPr="002D4516" w:rsidRDefault="009F6969" w:rsidP="002D4516">
            <w:pPr>
              <w:pStyle w:val="0-Tekst"/>
            </w:pPr>
            <w:r w:rsidRPr="002D4516">
              <w:t>Skicira inverznu funkciju.</w:t>
            </w:r>
          </w:p>
        </w:tc>
        <w:tc>
          <w:tcPr>
            <w:tcW w:w="2117" w:type="dxa"/>
          </w:tcPr>
          <w:p w14:paraId="599D9F6E" w14:textId="77777777" w:rsidR="009F6969" w:rsidRPr="002D4516" w:rsidRDefault="009F6969" w:rsidP="004C511F">
            <w:pPr>
              <w:pStyle w:val="0-Tekst"/>
              <w:suppressAutoHyphens/>
            </w:pPr>
            <w:r w:rsidRPr="002D4516">
              <w:t xml:space="preserve">Grafički prikazuje funkcije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x</m:t>
                  </m:r>
                </m:den>
              </m:f>
            </m:oMath>
          </w:p>
          <w:p w14:paraId="0EFA35A7" w14:textId="77777777" w:rsidR="009F6969" w:rsidRPr="002D4516" w:rsidRDefault="009F6969" w:rsidP="004C511F">
            <w:pPr>
              <w:pStyle w:val="0-Tekst"/>
              <w:suppressAutoHyphens/>
            </w:pPr>
            <w:r w:rsidRPr="002D4516">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oMath>
            <w:r w:rsidRPr="002D4516">
              <w:t>.</w:t>
            </w:r>
          </w:p>
          <w:p w14:paraId="2FE8F05B" w14:textId="77777777" w:rsidR="009F6969" w:rsidRPr="002D4516" w:rsidRDefault="009F6969" w:rsidP="002D4516">
            <w:pPr>
              <w:pStyle w:val="0-Tekst"/>
            </w:pPr>
          </w:p>
        </w:tc>
        <w:tc>
          <w:tcPr>
            <w:tcW w:w="2118" w:type="dxa"/>
          </w:tcPr>
          <w:p w14:paraId="16599EBD" w14:textId="77777777" w:rsidR="009F6969" w:rsidRPr="002D4516" w:rsidRDefault="009F6969" w:rsidP="002D4516">
            <w:pPr>
              <w:pStyle w:val="0-Tekst"/>
            </w:pPr>
            <w:r w:rsidRPr="002D4516">
              <w:t>Pomoću grafičkoga prikaza funkcije određuje domenu, kodomenu i sliku funkcije.</w:t>
            </w:r>
          </w:p>
        </w:tc>
        <w:tc>
          <w:tcPr>
            <w:tcW w:w="2117" w:type="dxa"/>
          </w:tcPr>
          <w:p w14:paraId="072B7DAC" w14:textId="77777777" w:rsidR="009F6969" w:rsidRPr="002D4516" w:rsidRDefault="009F6969" w:rsidP="002D4516">
            <w:pPr>
              <w:pStyle w:val="0-Tekst"/>
            </w:pPr>
            <w:r w:rsidRPr="002D4516">
              <w:t>Pomoću grafičkoga prikaza funkcije objašnjava bijekciju.</w:t>
            </w:r>
          </w:p>
        </w:tc>
        <w:tc>
          <w:tcPr>
            <w:tcW w:w="2118" w:type="dxa"/>
          </w:tcPr>
          <w:p w14:paraId="2A80EE20" w14:textId="77777777" w:rsidR="009F6969" w:rsidRPr="002D4516" w:rsidRDefault="009F6969" w:rsidP="002D4516">
            <w:pPr>
              <w:pStyle w:val="0-Tekst"/>
            </w:pPr>
            <w:r w:rsidRPr="002D4516">
              <w:t>Pomoću grafičkoga prikaza funkcije skicira njoj inverznu funkciju.</w:t>
            </w:r>
          </w:p>
          <w:p w14:paraId="2F3C15C5" w14:textId="77777777" w:rsidR="009F6969" w:rsidRPr="002D4516" w:rsidRDefault="009F6969" w:rsidP="002D4516">
            <w:pPr>
              <w:pStyle w:val="0-Tekst"/>
            </w:pPr>
          </w:p>
        </w:tc>
      </w:tr>
      <w:tr w:rsidR="009F6969" w:rsidRPr="002D4516" w14:paraId="724FDC58" w14:textId="77777777" w:rsidTr="002D4516">
        <w:tc>
          <w:tcPr>
            <w:tcW w:w="13994" w:type="dxa"/>
            <w:gridSpan w:val="7"/>
          </w:tcPr>
          <w:p w14:paraId="602E889E" w14:textId="33D57BE0" w:rsidR="009F6969" w:rsidRPr="002D4516" w:rsidRDefault="00866E1F" w:rsidP="002D4516">
            <w:pPr>
              <w:pStyle w:val="0-Tekst"/>
            </w:pPr>
            <w:r w:rsidRPr="002D4516">
              <w:rPr>
                <w:noProof/>
              </w:rPr>
              <w:drawing>
                <wp:anchor distT="0" distB="0" distL="114300" distR="114300" simplePos="0" relativeHeight="251573760" behindDoc="0" locked="0" layoutInCell="1" allowOverlap="1" wp14:anchorId="63A7CD69" wp14:editId="0B4219AC">
                  <wp:simplePos x="0" y="0"/>
                  <wp:positionH relativeFrom="column">
                    <wp:posOffset>4706608</wp:posOffset>
                  </wp:positionH>
                  <wp:positionV relativeFrom="paragraph">
                    <wp:posOffset>502669</wp:posOffset>
                  </wp:positionV>
                  <wp:extent cx="974785" cy="1142054"/>
                  <wp:effectExtent l="0" t="0" r="0" b="1270"/>
                  <wp:wrapNone/>
                  <wp:docPr id="804" name="image06.png" descr="g.png"/>
                  <wp:cNvGraphicFramePr/>
                  <a:graphic xmlns:a="http://schemas.openxmlformats.org/drawingml/2006/main">
                    <a:graphicData uri="http://schemas.openxmlformats.org/drawingml/2006/picture">
                      <pic:pic xmlns:pic="http://schemas.openxmlformats.org/drawingml/2006/picture">
                        <pic:nvPicPr>
                          <pic:cNvPr id="0" name="image06.png" descr="g.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974785" cy="1142054"/>
                          </a:xfrm>
                          <a:prstGeom prst="rect">
                            <a:avLst/>
                          </a:prstGeom>
                          <a:ln/>
                        </pic:spPr>
                      </pic:pic>
                    </a:graphicData>
                  </a:graphic>
                </wp:anchor>
              </w:drawing>
            </w:r>
            <w:r w:rsidR="00EA07AA">
              <w:t>NAPOMENA:</w:t>
            </w:r>
          </w:p>
          <w:p w14:paraId="743BED83" w14:textId="7DBBB628" w:rsidR="009F6969" w:rsidRPr="002D4516" w:rsidRDefault="00BE152D" w:rsidP="002D4516">
            <w:pPr>
              <w:pStyle w:val="0-Tekst"/>
            </w:pPr>
            <w:r>
              <w:t>Grafički prikazati</w:t>
            </w:r>
            <w:r w:rsidR="009F6969" w:rsidRPr="002D4516">
              <w:t xml:space="preserve"> funkciju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009F6969" w:rsidRPr="002D4516">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 </m:t>
              </m:r>
              <m:rad>
                <m:radPr>
                  <m:degHide m:val="1"/>
                  <m:ctrlPr>
                    <w:rPr>
                      <w:rFonts w:ascii="Cambria Math" w:hAnsi="Cambria Math"/>
                    </w:rPr>
                  </m:ctrlPr>
                </m:radPr>
                <m:deg/>
                <m:e>
                  <m:r>
                    <w:rPr>
                      <w:rFonts w:ascii="Cambria Math" w:hAnsi="Cambria Math"/>
                    </w:rPr>
                    <m:t>x</m:t>
                  </m:r>
                </m:e>
              </m:rad>
            </m:oMath>
            <w:r w:rsidR="009F6969" w:rsidRPr="002D4516">
              <w:t xml:space="preserve">  određujući funkcijsku vrijednost za neke vrijednosti varijable </w:t>
            </w:r>
            <m:oMath>
              <m:r>
                <w:rPr>
                  <w:rFonts w:ascii="Cambria Math" w:hAnsi="Cambria Math"/>
                </w:rPr>
                <m:t>x</m:t>
              </m:r>
            </m:oMath>
            <w:r w:rsidR="009F6969" w:rsidRPr="002D4516">
              <w:t>.</w:t>
            </w:r>
          </w:p>
          <w:p w14:paraId="3A13ABCF" w14:textId="7FB24393" w:rsidR="009F6969" w:rsidRPr="002D4516" w:rsidRDefault="009F6969" w:rsidP="002D4516">
            <w:pPr>
              <w:pStyle w:val="0-Tekst"/>
            </w:pPr>
            <w:r w:rsidRPr="002D4516">
              <w:t>Inverznu funkciju skicira</w:t>
            </w:r>
            <w:r w:rsidR="00BE152D">
              <w:t>ti</w:t>
            </w:r>
            <w:r w:rsidRPr="002D4516">
              <w:t xml:space="preserve"> preslikavajući funkciju preko pravca </w:t>
            </w:r>
            <m:oMath>
              <m:r>
                <w:rPr>
                  <w:rFonts w:ascii="Cambria Math" w:hAnsi="Cambria Math"/>
                </w:rPr>
                <m:t>y</m:t>
              </m:r>
              <m:r>
                <m:rPr>
                  <m:sty m:val="p"/>
                </m:rPr>
                <w:rPr>
                  <w:rFonts w:ascii="Cambria Math" w:hAnsi="Cambria Math"/>
                </w:rPr>
                <m:t>=</m:t>
              </m:r>
              <m:r>
                <w:rPr>
                  <w:rFonts w:ascii="Cambria Math" w:hAnsi="Cambria Math"/>
                </w:rPr>
                <m:t>x</m:t>
              </m:r>
            </m:oMath>
            <w:r w:rsidRPr="002D4516">
              <w:t>.</w:t>
            </w:r>
          </w:p>
          <w:p w14:paraId="1FB2E95C" w14:textId="78F04008" w:rsidR="009F6969" w:rsidRPr="002D4516" w:rsidRDefault="009F6969" w:rsidP="002D4516">
            <w:pPr>
              <w:pStyle w:val="0-Tekst"/>
            </w:pPr>
          </w:p>
          <w:p w14:paraId="36773AE7" w14:textId="57FD40BD" w:rsidR="009F6969" w:rsidRPr="002D4516" w:rsidRDefault="009F6969" w:rsidP="002D4516">
            <w:pPr>
              <w:pStyle w:val="0-Tekst"/>
            </w:pPr>
            <w:r w:rsidRPr="002D4516">
              <w:t>Primjer:</w:t>
            </w:r>
            <w:r w:rsidR="000F1A13">
              <w:t xml:space="preserve"> </w:t>
            </w:r>
            <w:r w:rsidRPr="002D4516">
              <w:t xml:space="preserve">Za dani graf kvadratne funkcije </w:t>
            </w:r>
            <w:r w:rsidR="00D402FB">
              <w:t>odredite</w:t>
            </w:r>
            <w:r w:rsidRPr="002D4516">
              <w:t>:</w:t>
            </w:r>
          </w:p>
          <w:p w14:paraId="171B89D6" w14:textId="77777777" w:rsidR="009F6969" w:rsidRPr="002D4516" w:rsidRDefault="009F6969" w:rsidP="002D4516">
            <w:pPr>
              <w:pStyle w:val="0-Tekst"/>
            </w:pPr>
            <w:r w:rsidRPr="002D4516">
              <w:t>domenu funkcije</w:t>
            </w:r>
          </w:p>
          <w:p w14:paraId="16838906" w14:textId="77777777" w:rsidR="009F6969" w:rsidRPr="002D4516" w:rsidRDefault="009F6969" w:rsidP="002D4516">
            <w:pPr>
              <w:pStyle w:val="0-Tekst"/>
            </w:pPr>
            <w:r w:rsidRPr="002D4516">
              <w:t>sliku funkcije</w:t>
            </w:r>
          </w:p>
          <w:p w14:paraId="4F2C5A16" w14:textId="77777777" w:rsidR="009F6969" w:rsidRPr="002D4516" w:rsidRDefault="009F6969" w:rsidP="002D4516">
            <w:pPr>
              <w:pStyle w:val="0-Tekst"/>
            </w:pPr>
            <w:r w:rsidRPr="002D4516">
              <w:t>je li funkcija injektivna, surjektivna, bijektivna?</w:t>
            </w:r>
          </w:p>
          <w:p w14:paraId="7388CC97" w14:textId="3F9DE39D" w:rsidR="009F6969" w:rsidRPr="002D4516" w:rsidRDefault="009F6969" w:rsidP="002D4516">
            <w:pPr>
              <w:pStyle w:val="0-Tekst"/>
            </w:pPr>
            <w:r w:rsidRPr="002D4516">
              <w:t>Ako je moguće, skiciraj</w:t>
            </w:r>
            <w:r w:rsidR="00BE152D">
              <w:t>te</w:t>
            </w:r>
            <w:r w:rsidRPr="002D4516">
              <w:t xml:space="preserve"> graf inverzne funkcije.</w:t>
            </w:r>
          </w:p>
          <w:p w14:paraId="10C247EF" w14:textId="77777777" w:rsidR="009F6969" w:rsidRDefault="009F6969" w:rsidP="002D4516">
            <w:pPr>
              <w:pStyle w:val="0-Tekst"/>
            </w:pPr>
          </w:p>
          <w:p w14:paraId="27473884" w14:textId="77777777" w:rsidR="00B82317" w:rsidRPr="002D4516" w:rsidRDefault="00B82317" w:rsidP="002D4516">
            <w:pPr>
              <w:pStyle w:val="0-Tekst"/>
            </w:pPr>
          </w:p>
        </w:tc>
      </w:tr>
      <w:tr w:rsidR="009F6969" w:rsidRPr="002D4516" w14:paraId="7475E226" w14:textId="77777777" w:rsidTr="002D4516">
        <w:tc>
          <w:tcPr>
            <w:tcW w:w="485" w:type="dxa"/>
          </w:tcPr>
          <w:p w14:paraId="7CC5053D" w14:textId="77777777" w:rsidR="009F6969" w:rsidRPr="002D4516" w:rsidRDefault="009F6969" w:rsidP="002D4516">
            <w:pPr>
              <w:pStyle w:val="0-Ishodi"/>
            </w:pPr>
            <w:r w:rsidRPr="002D4516">
              <w:t>7.</w:t>
            </w:r>
          </w:p>
        </w:tc>
        <w:tc>
          <w:tcPr>
            <w:tcW w:w="2223" w:type="dxa"/>
            <w:shd w:val="clear" w:color="auto" w:fill="B4B4FA"/>
          </w:tcPr>
          <w:p w14:paraId="2D66FD4E" w14:textId="77777777" w:rsidR="009F6969" w:rsidRPr="002D4516" w:rsidRDefault="009F6969" w:rsidP="002D4516">
            <w:pPr>
              <w:pStyle w:val="0-Ishodi"/>
            </w:pPr>
            <w:r w:rsidRPr="002D4516">
              <w:t>B. 2. 6</w:t>
            </w:r>
          </w:p>
          <w:p w14:paraId="631074D2" w14:textId="77777777" w:rsidR="009F6969" w:rsidRPr="002D4516" w:rsidRDefault="009F6969" w:rsidP="002D374F">
            <w:pPr>
              <w:pStyle w:val="0-Ishodi"/>
              <w:shd w:val="clear" w:color="auto" w:fill="B4FAB4"/>
            </w:pPr>
            <w:r w:rsidRPr="002D4516">
              <w:t>C. 2. 2</w:t>
            </w:r>
          </w:p>
          <w:p w14:paraId="095E942E" w14:textId="77777777" w:rsidR="009F6969" w:rsidRPr="002D4516" w:rsidRDefault="009F6969" w:rsidP="002D4516">
            <w:pPr>
              <w:pStyle w:val="0-Ishodi"/>
            </w:pPr>
          </w:p>
          <w:p w14:paraId="0C674DCE" w14:textId="77777777" w:rsidR="009F6969" w:rsidRPr="002D4516" w:rsidRDefault="009F6969" w:rsidP="002D4516">
            <w:pPr>
              <w:pStyle w:val="0-Ishodi"/>
            </w:pPr>
            <w:r w:rsidRPr="002D4516">
              <w:t>Primjenj</w:t>
            </w:r>
            <w:r w:rsidR="001C0147">
              <w:t>uje kvadratnu funkciju.</w:t>
            </w:r>
          </w:p>
          <w:p w14:paraId="722087F0" w14:textId="77777777" w:rsidR="009F6969" w:rsidRPr="002D4516" w:rsidRDefault="009F6969" w:rsidP="002D4516">
            <w:pPr>
              <w:pStyle w:val="0-Ishodi"/>
            </w:pPr>
          </w:p>
        </w:tc>
        <w:tc>
          <w:tcPr>
            <w:tcW w:w="2816" w:type="dxa"/>
          </w:tcPr>
          <w:p w14:paraId="7185FF62" w14:textId="77777777" w:rsidR="00866E1F" w:rsidRDefault="009F6969" w:rsidP="002D4516">
            <w:pPr>
              <w:pStyle w:val="0-Tekst"/>
            </w:pPr>
            <w:r w:rsidRPr="002D4516">
              <w:t xml:space="preserve">Određuje nultočke, sjecište s ordinatom, tjeme, os simetrije, tijek funkcije. </w:t>
            </w:r>
          </w:p>
          <w:p w14:paraId="650BF38D" w14:textId="5ED6CD11" w:rsidR="009F6969" w:rsidRPr="002D4516" w:rsidRDefault="009F6969" w:rsidP="002D4516">
            <w:pPr>
              <w:pStyle w:val="0-Tekst"/>
            </w:pPr>
            <w:r w:rsidRPr="002D4516">
              <w:t>Određuje funkcije iz grafa.</w:t>
            </w:r>
          </w:p>
          <w:p w14:paraId="168B61AF" w14:textId="77777777" w:rsidR="009F6969" w:rsidRPr="002D4516" w:rsidRDefault="009F6969" w:rsidP="002D4516">
            <w:pPr>
              <w:pStyle w:val="0-Tekst"/>
            </w:pPr>
            <w:r w:rsidRPr="002D4516">
              <w:t>Grafički prikazuje kvadratnu funkciju s racionalnim koeficijentima.</w:t>
            </w:r>
          </w:p>
          <w:p w14:paraId="7C2F3AE8" w14:textId="77777777" w:rsidR="009F6969" w:rsidRPr="002D4516" w:rsidRDefault="009F6969" w:rsidP="002D4516">
            <w:pPr>
              <w:pStyle w:val="0-Tekst"/>
            </w:pPr>
            <w:r w:rsidRPr="002D4516">
              <w:t>Očitava točke s grafa funkcije. Objašnjava oblik kvadratne funkcije u ovisnosti o diskriminanti i vodećemu koeficijentu.</w:t>
            </w:r>
          </w:p>
          <w:p w14:paraId="3AF3C94C" w14:textId="77777777" w:rsidR="009F6969" w:rsidRPr="002D4516" w:rsidRDefault="009F6969" w:rsidP="002D4516">
            <w:pPr>
              <w:pStyle w:val="0-Tekst"/>
            </w:pPr>
            <w:r w:rsidRPr="002D4516">
              <w:t>Rješava kvadratne i racionalne  nejednadžbe.</w:t>
            </w:r>
          </w:p>
        </w:tc>
        <w:tc>
          <w:tcPr>
            <w:tcW w:w="2117" w:type="dxa"/>
          </w:tcPr>
          <w:p w14:paraId="357E3B8E" w14:textId="77777777" w:rsidR="009F6969" w:rsidRPr="002D4516" w:rsidRDefault="009F6969" w:rsidP="004C511F">
            <w:pPr>
              <w:pStyle w:val="0-Tekst"/>
              <w:suppressAutoHyphens/>
            </w:pPr>
            <w:r w:rsidRPr="002D4516">
              <w:t>Grafički prikazuje funkciju.</w:t>
            </w:r>
          </w:p>
          <w:p w14:paraId="46BF9359" w14:textId="77777777" w:rsidR="009F6969" w:rsidRPr="002D4516" w:rsidRDefault="009F6969" w:rsidP="002D4516">
            <w:pPr>
              <w:pStyle w:val="0-Tekst"/>
            </w:pPr>
          </w:p>
        </w:tc>
        <w:tc>
          <w:tcPr>
            <w:tcW w:w="2118" w:type="dxa"/>
          </w:tcPr>
          <w:p w14:paraId="3E84923A" w14:textId="77777777" w:rsidR="009F6969" w:rsidRPr="002D4516" w:rsidRDefault="009F6969" w:rsidP="002D4516">
            <w:pPr>
              <w:pStyle w:val="0-Tekst"/>
            </w:pPr>
            <w:r w:rsidRPr="002D4516">
              <w:t>Objašnjava oblik kvadratne funkcije u ovisnosti o diskriminanti i vodećemu koeficijentu.</w:t>
            </w:r>
          </w:p>
        </w:tc>
        <w:tc>
          <w:tcPr>
            <w:tcW w:w="2117" w:type="dxa"/>
          </w:tcPr>
          <w:p w14:paraId="7EEA8D30" w14:textId="77777777" w:rsidR="009F6969" w:rsidRPr="002D4516" w:rsidRDefault="009F6969" w:rsidP="004C511F">
            <w:pPr>
              <w:pStyle w:val="0-Tekst"/>
              <w:suppressAutoHyphens/>
            </w:pPr>
            <w:r w:rsidRPr="002D4516">
              <w:t>Rješava kvadratne nejednadžbe.</w:t>
            </w:r>
          </w:p>
        </w:tc>
        <w:tc>
          <w:tcPr>
            <w:tcW w:w="2118" w:type="dxa"/>
          </w:tcPr>
          <w:p w14:paraId="07376DA4" w14:textId="77777777" w:rsidR="009F6969" w:rsidRPr="002D4516" w:rsidRDefault="009F6969" w:rsidP="002D4516">
            <w:pPr>
              <w:pStyle w:val="0-Tekst"/>
            </w:pPr>
            <w:r w:rsidRPr="002D4516">
              <w:t>Kvadratnom funkcijom modelira problemsku situaciju te utvrđuje smislenost rješenja.</w:t>
            </w:r>
          </w:p>
        </w:tc>
      </w:tr>
      <w:tr w:rsidR="009F6969" w:rsidRPr="002D4516" w14:paraId="4FF4FB61" w14:textId="77777777" w:rsidTr="002D4516">
        <w:tc>
          <w:tcPr>
            <w:tcW w:w="13994" w:type="dxa"/>
            <w:gridSpan w:val="7"/>
          </w:tcPr>
          <w:p w14:paraId="6971C722" w14:textId="35F962FB" w:rsidR="009F6969" w:rsidRPr="002D4516" w:rsidRDefault="00EA07AA" w:rsidP="002D4516">
            <w:pPr>
              <w:pStyle w:val="0-Tekst"/>
            </w:pPr>
            <w:r>
              <w:t>NAPOMENA:</w:t>
            </w:r>
          </w:p>
          <w:p w14:paraId="4CF162F4" w14:textId="6DB7365A" w:rsidR="009F6969" w:rsidRPr="002D4516" w:rsidRDefault="001A4C79" w:rsidP="002D4516">
            <w:pPr>
              <w:pStyle w:val="0-Tekst"/>
            </w:pPr>
            <w:r>
              <w:t>Rabiti programe dinamične geometrije te ostale primjerene i dostupne interaktivne računalne programe i alate</w:t>
            </w:r>
            <w:r w:rsidR="009F6969" w:rsidRPr="002D4516">
              <w:t>.</w:t>
            </w:r>
          </w:p>
          <w:p w14:paraId="636E114A" w14:textId="405EF117" w:rsidR="009F6969" w:rsidRPr="002D4516" w:rsidRDefault="00BE152D" w:rsidP="002D4516">
            <w:pPr>
              <w:pStyle w:val="0-Tekst"/>
            </w:pPr>
            <w:r>
              <w:t>Grafički prikazati</w:t>
            </w:r>
            <w:r w:rsidR="009F6969" w:rsidRPr="002D4516">
              <w:t xml:space="preserve"> funkciju oblika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oMath>
            <w:r w:rsidR="009F6969" w:rsidRPr="002D4516">
              <w:t xml:space="preserve"> translacijom i funkciju oblika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oMath>
            <w:r w:rsidR="009F6969" w:rsidRPr="002D4516">
              <w:t xml:space="preserve"> metodom pet točaka (nultočke, tjeme, sjecište s ordinatom, preslikavanje sjecišta s ordinatom preko osi simetrije).</w:t>
            </w:r>
          </w:p>
          <w:p w14:paraId="109A3E3E" w14:textId="77777777" w:rsidR="009F6969" w:rsidRPr="002D4516" w:rsidRDefault="009F6969" w:rsidP="002D4516">
            <w:pPr>
              <w:pStyle w:val="0-Tekst"/>
            </w:pPr>
            <w:r w:rsidRPr="002D4516">
              <w:t>Problemska situacija uključuje probleme s ekstremima te određivanje sjecišta kvadratne i linearne funkcije.</w:t>
            </w:r>
          </w:p>
          <w:p w14:paraId="642DFCAC" w14:textId="7AF62E22" w:rsidR="009F6969" w:rsidRPr="002D4516" w:rsidRDefault="009F6969" w:rsidP="002D4516">
            <w:pPr>
              <w:pStyle w:val="0-Tekst"/>
            </w:pPr>
            <w:r w:rsidRPr="002D4516">
              <w:lastRenderedPageBreak/>
              <w:t xml:space="preserve">Primjer: Praćenjem prodaje nekoga proizvoda ustanovljeno je da se prodaja može opisati kvadratnom funkcijom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m:t>
              </m:r>
              <m:f>
                <m:fPr>
                  <m:ctrlPr>
                    <w:rPr>
                      <w:rFonts w:ascii="Cambria Math" w:hAnsi="Cambria Math"/>
                    </w:rPr>
                  </m:ctrlPr>
                </m:fPr>
                <m:num>
                  <m:r>
                    <m:rPr>
                      <m:sty m:val="p"/>
                    </m:rPr>
                    <w:rPr>
                      <w:rFonts w:ascii="Cambria Math" w:hAnsi="Cambria Math"/>
                    </w:rPr>
                    <m:t>3</m:t>
                  </m:r>
                </m:num>
                <m:den>
                  <m:r>
                    <m:rPr>
                      <m:sty m:val="p"/>
                    </m:rPr>
                    <w:rPr>
                      <w:rFonts w:ascii="Cambria Math" w:hAnsi="Cambria Math"/>
                    </w:rPr>
                    <m:t>20</m:t>
                  </m:r>
                </m:den>
              </m:f>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+12</m:t>
              </m:r>
              <m:r>
                <w:rPr>
                  <w:rFonts w:ascii="Cambria Math" w:hAnsi="Cambria Math"/>
                </w:rPr>
                <m:t>x</m:t>
              </m:r>
              <m:r>
                <m:rPr>
                  <m:sty m:val="p"/>
                </m:rPr>
                <w:rPr>
                  <w:rFonts w:ascii="Cambria Math" w:hAnsi="Cambria Math"/>
                </w:rPr>
                <m:t>-180</m:t>
              </m:r>
            </m:oMath>
            <w:r w:rsidRPr="002D4516">
              <w:t xml:space="preserve">, gdje je </w:t>
            </w:r>
            <m:oMath>
              <m:r>
                <w:rPr>
                  <w:rFonts w:ascii="Cambria Math" w:hAnsi="Cambria Math"/>
                </w:rPr>
                <m:t>x</m:t>
              </m:r>
            </m:oMath>
            <w:r w:rsidRPr="002D4516">
              <w:t xml:space="preserve"> cijena proizvoda, 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2D4516">
              <w:t xml:space="preserve"> broj prodanih komada proizvoda po cijeni </w:t>
            </w:r>
            <m:oMath>
              <m:r>
                <w:rPr>
                  <w:rFonts w:ascii="Cambria Math" w:hAnsi="Cambria Math"/>
                </w:rPr>
                <m:t>x</m:t>
              </m:r>
            </m:oMath>
            <w:r w:rsidRPr="002D4516">
              <w:t>.</w:t>
            </w:r>
          </w:p>
          <w:p w14:paraId="53435037" w14:textId="77777777" w:rsidR="009F6969" w:rsidRPr="002D4516" w:rsidRDefault="009F6969" w:rsidP="002D4516">
            <w:pPr>
              <w:pStyle w:val="0-Tekst"/>
            </w:pPr>
            <w:r w:rsidRPr="002D4516">
              <w:t>Koliko će proizvoda trgovac prodati ako je cijena 30 kuna? Koliko će pritom trgovac zaraditi?</w:t>
            </w:r>
          </w:p>
          <w:p w14:paraId="58691FE0" w14:textId="77777777" w:rsidR="009F6969" w:rsidRPr="002D4516" w:rsidRDefault="009F6969" w:rsidP="002D4516">
            <w:pPr>
              <w:pStyle w:val="0-Tekst"/>
            </w:pPr>
            <w:r w:rsidRPr="002D4516">
              <w:t>Za koju je cijenu prodaja toga proizvoda isplativa?</w:t>
            </w:r>
          </w:p>
          <w:p w14:paraId="53F8C2AB" w14:textId="77777777" w:rsidR="009F6969" w:rsidRPr="002D4516" w:rsidRDefault="009F6969" w:rsidP="002D4516">
            <w:pPr>
              <w:pStyle w:val="0-Tekst"/>
            </w:pPr>
            <w:r w:rsidRPr="002D4516">
              <w:t>Kolika mora biti cijena ako trgovac želi prodati više od 45 komada toga proizvoda?</w:t>
            </w:r>
          </w:p>
          <w:p w14:paraId="0951025A" w14:textId="77777777" w:rsidR="009F6969" w:rsidRPr="002D4516" w:rsidRDefault="009F6969" w:rsidP="002D4516">
            <w:pPr>
              <w:pStyle w:val="0-Tekst"/>
            </w:pPr>
            <w:r w:rsidRPr="002D4516">
              <w:t>Za koju će cijenu prodaja toga proizvoda biti maksimalna? Koliko će pritom trgovac zaraditi?</w:t>
            </w:r>
          </w:p>
          <w:p w14:paraId="03D3DD36" w14:textId="77777777" w:rsidR="009F6969" w:rsidRPr="002D4516" w:rsidRDefault="009F6969" w:rsidP="002D4516">
            <w:pPr>
              <w:pStyle w:val="0-Tekst"/>
            </w:pPr>
            <w:r w:rsidRPr="002D4516">
              <w:t>Isplati li se taj proizvod prodavati po cijeni od 15 kuna?</w:t>
            </w:r>
          </w:p>
          <w:p w14:paraId="58585656" w14:textId="3EAF955F" w:rsidR="009F6969" w:rsidRPr="002D4516" w:rsidRDefault="009F6969" w:rsidP="002D4516">
            <w:pPr>
              <w:pStyle w:val="0-Tekst"/>
            </w:pPr>
            <w:r w:rsidRPr="002D4516">
              <w:t xml:space="preserve">Primjer racionalne nejednadžbe:  </w:t>
            </w:r>
            <m:oMath>
              <m:f>
                <m:fPr>
                  <m:ctrlPr>
                    <w:rPr>
                      <w:rFonts w:ascii="Cambria Math" w:hAnsi="Cambria Math"/>
                    </w:rPr>
                  </m:ctrlPr>
                </m:fPr>
                <m:num>
                  <m:r>
                    <m:rPr>
                      <m:sty m:val="p"/>
                    </m:rPr>
                    <w:rPr>
                      <w:rFonts w:ascii="Cambria Math" w:hAnsi="Cambria Math"/>
                    </w:rPr>
                    <m:t>2-</m:t>
                  </m:r>
                  <m:r>
                    <w:rPr>
                      <w:rFonts w:ascii="Cambria Math" w:hAnsi="Cambria Math"/>
                    </w:rPr>
                    <m:t>x</m:t>
                  </m:r>
                </m:num>
                <m:den>
                  <m:r>
                    <m:rPr>
                      <m:sty m:val="p"/>
                    </m:rPr>
                    <w:rPr>
                      <w:rFonts w:ascii="Cambria Math" w:hAnsi="Cambria Math"/>
                    </w:rPr>
                    <m:t>3+</m:t>
                  </m:r>
                  <m:r>
                    <w:rPr>
                      <w:rFonts w:ascii="Cambria Math" w:hAnsi="Cambria Math"/>
                    </w:rPr>
                    <m:t>x</m:t>
                  </m:r>
                </m:den>
              </m:f>
              <m:r>
                <m:rPr>
                  <m:sty m:val="p"/>
                </m:rPr>
                <w:rPr>
                  <w:rFonts w:ascii="Cambria Math" w:hAnsi="Cambria Math"/>
                </w:rPr>
                <m:t>&gt;</m:t>
              </m:r>
              <m:r>
                <w:rPr>
                  <w:rFonts w:ascii="Cambria Math" w:hAnsi="Cambria Math"/>
                </w:rPr>
                <m:t xml:space="preserve">0,   </m:t>
              </m:r>
              <m:f>
                <m:fPr>
                  <m:ctrlPr>
                    <w:rPr>
                      <w:rFonts w:ascii="Cambria Math" w:hAnsi="Cambria Math"/>
                    </w:rPr>
                  </m:ctrlPr>
                </m:fPr>
                <m:num>
                  <m:r>
                    <m:rPr>
                      <m:sty m:val="p"/>
                    </m:rPr>
                    <w:rPr>
                      <w:rFonts w:ascii="Cambria Math" w:hAnsi="Cambria Math"/>
                    </w:rPr>
                    <m:t>2-</m:t>
                  </m:r>
                  <m:r>
                    <w:rPr>
                      <w:rFonts w:ascii="Cambria Math" w:hAnsi="Cambria Math"/>
                    </w:rPr>
                    <m:t>x</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+4</m:t>
                  </m:r>
                </m:den>
              </m:f>
              <m:r>
                <m:rPr>
                  <m:sty m:val="p"/>
                </m:rPr>
                <w:rPr>
                  <w:rFonts w:ascii="Cambria Math" w:hAnsi="Cambria Math"/>
                </w:rPr>
                <m:t>≤0</m:t>
              </m:r>
            </m:oMath>
            <w:r w:rsidR="00B82317">
              <w:t xml:space="preserve"> .</w:t>
            </w:r>
          </w:p>
        </w:tc>
      </w:tr>
      <w:tr w:rsidR="009F6969" w:rsidRPr="002D4516" w14:paraId="306D0409" w14:textId="77777777" w:rsidTr="002D4516">
        <w:tc>
          <w:tcPr>
            <w:tcW w:w="485" w:type="dxa"/>
          </w:tcPr>
          <w:p w14:paraId="045CA5CA" w14:textId="77777777" w:rsidR="009F6969" w:rsidRPr="002D4516" w:rsidRDefault="009F6969" w:rsidP="002D4516">
            <w:pPr>
              <w:pStyle w:val="0-Ishodi"/>
            </w:pPr>
            <w:r w:rsidRPr="002D4516">
              <w:t>8.</w:t>
            </w:r>
          </w:p>
        </w:tc>
        <w:tc>
          <w:tcPr>
            <w:tcW w:w="2223" w:type="dxa"/>
            <w:shd w:val="clear" w:color="auto" w:fill="B4FAB4"/>
          </w:tcPr>
          <w:p w14:paraId="7150D8EC" w14:textId="77777777" w:rsidR="009F6969" w:rsidRPr="002D4516" w:rsidRDefault="009F6969" w:rsidP="00EB11C4">
            <w:pPr>
              <w:pStyle w:val="0-Ishodi"/>
              <w:suppressAutoHyphens/>
            </w:pPr>
            <w:r w:rsidRPr="002D4516">
              <w:t>C. 2. 3</w:t>
            </w:r>
          </w:p>
          <w:p w14:paraId="459ECBD2" w14:textId="77777777" w:rsidR="009F6969" w:rsidRPr="002D4516" w:rsidRDefault="009F6969" w:rsidP="00EB11C4">
            <w:pPr>
              <w:pStyle w:val="0-Ishodi"/>
              <w:shd w:val="clear" w:color="auto" w:fill="FAFAB4"/>
              <w:suppressAutoHyphens/>
            </w:pPr>
            <w:r w:rsidRPr="002D4516">
              <w:t>D. 2. 1</w:t>
            </w:r>
          </w:p>
          <w:p w14:paraId="77FE1B51" w14:textId="77777777" w:rsidR="009F6969" w:rsidRPr="002D4516" w:rsidRDefault="009F6969" w:rsidP="00EB11C4">
            <w:pPr>
              <w:pStyle w:val="0-Ishodi"/>
              <w:suppressAutoHyphens/>
            </w:pPr>
          </w:p>
          <w:p w14:paraId="6A6ADF12" w14:textId="77777777" w:rsidR="009F6969" w:rsidRPr="002D4516" w:rsidRDefault="009F6969" w:rsidP="00EB11C4">
            <w:pPr>
              <w:pStyle w:val="0-Ishodi"/>
              <w:suppressAutoHyphens/>
            </w:pPr>
            <w:r w:rsidRPr="002D4516">
              <w:t>Primjenjuje poučak o sinusima i poučak o kosinusu.</w:t>
            </w:r>
          </w:p>
        </w:tc>
        <w:tc>
          <w:tcPr>
            <w:tcW w:w="2816" w:type="dxa"/>
          </w:tcPr>
          <w:p w14:paraId="20FC9E11" w14:textId="77777777" w:rsidR="009F6969" w:rsidRPr="002D4516" w:rsidRDefault="009F6969" w:rsidP="002D4516">
            <w:pPr>
              <w:pStyle w:val="0-Tekst"/>
            </w:pPr>
            <w:r w:rsidRPr="002D4516">
              <w:t xml:space="preserve">Povezuje trigonometrijske omjere u pravokutnome trokutu s koordinatama točke na kružnici. </w:t>
            </w:r>
          </w:p>
          <w:p w14:paraId="1648B491" w14:textId="77777777" w:rsidR="009F6969" w:rsidRPr="002D4516" w:rsidRDefault="009F6969" w:rsidP="002D4516">
            <w:pPr>
              <w:pStyle w:val="0-Tekst"/>
            </w:pPr>
            <w:r w:rsidRPr="002D4516">
              <w:t xml:space="preserve">Primjenjuje poučak o sinusima, uočava mogućnost i nalazi dva rješenja. </w:t>
            </w:r>
          </w:p>
          <w:p w14:paraId="5AB63670" w14:textId="77777777" w:rsidR="00866E1F" w:rsidRDefault="009F6969" w:rsidP="002D4516">
            <w:pPr>
              <w:pStyle w:val="0-Tekst"/>
            </w:pPr>
            <w:r w:rsidRPr="002D4516">
              <w:t xml:space="preserve">Primjenjuje poučak o kosinusu. Računa površinu trokuta. </w:t>
            </w:r>
          </w:p>
          <w:p w14:paraId="210AFE96" w14:textId="77777777" w:rsidR="00F40DB4" w:rsidRDefault="009F6969" w:rsidP="00F40DB4">
            <w:pPr>
              <w:pStyle w:val="0-Tekst"/>
            </w:pPr>
            <w:r w:rsidRPr="002D4516">
              <w:t>Primjenjuje poučke u planimetri</w:t>
            </w:r>
            <w:r w:rsidR="00F40DB4">
              <w:t>ji, stereometriji i problemskim</w:t>
            </w:r>
          </w:p>
          <w:p w14:paraId="7E43CF9A" w14:textId="0B1AC1E9" w:rsidR="009F6969" w:rsidRPr="002D4516" w:rsidRDefault="00F40DB4" w:rsidP="00F40DB4">
            <w:pPr>
              <w:pStyle w:val="0-Tekst"/>
            </w:pPr>
            <w:r>
              <w:t>z</w:t>
            </w:r>
            <w:r w:rsidR="009F6969" w:rsidRPr="002D4516">
              <w:t>adatcima.</w:t>
            </w:r>
          </w:p>
        </w:tc>
        <w:tc>
          <w:tcPr>
            <w:tcW w:w="2117" w:type="dxa"/>
          </w:tcPr>
          <w:p w14:paraId="0A80383E" w14:textId="77777777" w:rsidR="009F6969" w:rsidRPr="002D4516" w:rsidRDefault="009F6969" w:rsidP="002D4516">
            <w:pPr>
              <w:pStyle w:val="0-Tekst"/>
            </w:pPr>
            <w:r w:rsidRPr="002D4516">
              <w:t>Primjenjuje poučak o sinusima i poučak o kosinusu za računanje elemenata trokuta.</w:t>
            </w:r>
          </w:p>
        </w:tc>
        <w:tc>
          <w:tcPr>
            <w:tcW w:w="2118" w:type="dxa"/>
          </w:tcPr>
          <w:p w14:paraId="73FA4836" w14:textId="77777777" w:rsidR="009F6969" w:rsidRPr="002D4516" w:rsidRDefault="009F6969" w:rsidP="002D4516">
            <w:pPr>
              <w:pStyle w:val="0-Tekst"/>
            </w:pPr>
            <w:r w:rsidRPr="002D4516">
              <w:t>Primjenjuje poučak o sinusima i poučak o kosinusu u planimetriji.</w:t>
            </w:r>
          </w:p>
        </w:tc>
        <w:tc>
          <w:tcPr>
            <w:tcW w:w="2117" w:type="dxa"/>
          </w:tcPr>
          <w:p w14:paraId="63B12777" w14:textId="77777777" w:rsidR="009F6969" w:rsidRPr="002D4516" w:rsidRDefault="009F6969" w:rsidP="002D4516">
            <w:pPr>
              <w:pStyle w:val="0-Tekst"/>
            </w:pPr>
            <w:r w:rsidRPr="002D4516">
              <w:t>Primjenjuje poučak o sinusima i poučak o kosinusu u stereometriji.</w:t>
            </w:r>
          </w:p>
        </w:tc>
        <w:tc>
          <w:tcPr>
            <w:tcW w:w="2118" w:type="dxa"/>
          </w:tcPr>
          <w:p w14:paraId="1E43F725" w14:textId="77777777" w:rsidR="009F6969" w:rsidRPr="002D4516" w:rsidRDefault="009F6969" w:rsidP="002D4516">
            <w:pPr>
              <w:pStyle w:val="0-Tekst"/>
            </w:pPr>
            <w:r w:rsidRPr="002D4516">
              <w:t xml:space="preserve">Poučkom o </w:t>
            </w:r>
            <w:r w:rsidRPr="007430C8">
              <w:t>sinusima</w:t>
            </w:r>
            <w:r w:rsidRPr="002D4516">
              <w:t xml:space="preserve"> i/ili poučkom o kosinusu modelira problemsku situaciju te utvrđuje smislenost rješenja.</w:t>
            </w:r>
          </w:p>
        </w:tc>
      </w:tr>
      <w:tr w:rsidR="009F6969" w:rsidRPr="002D4516" w14:paraId="21C4634E" w14:textId="77777777" w:rsidTr="002D4516">
        <w:tc>
          <w:tcPr>
            <w:tcW w:w="13994" w:type="dxa"/>
            <w:gridSpan w:val="7"/>
          </w:tcPr>
          <w:p w14:paraId="61408C95" w14:textId="166B8266" w:rsidR="009F6969" w:rsidRPr="002D4516" w:rsidRDefault="00EA07AA" w:rsidP="002D4516">
            <w:pPr>
              <w:pStyle w:val="0-Tekst"/>
            </w:pPr>
            <w:r>
              <w:t>NAPOMENA:</w:t>
            </w:r>
          </w:p>
          <w:p w14:paraId="045E1CA1" w14:textId="77777777" w:rsidR="009F6969" w:rsidRPr="002D4516" w:rsidRDefault="009F6969" w:rsidP="002D4516">
            <w:pPr>
              <w:pStyle w:val="0-Tekst"/>
            </w:pPr>
            <w:r w:rsidRPr="002D4516">
              <w:t xml:space="preserve">Vrijednosti sinusa i kosinusa za kutove </w:t>
            </w:r>
            <w:r w:rsidR="008B3A25">
              <w:t xml:space="preserve">od </w:t>
            </w:r>
            <w:r w:rsidR="008B3A25" w:rsidRPr="00381E2C">
              <w:t>90</w:t>
            </w:r>
            <w:r w:rsidR="008B3A25">
              <w:t>°</w:t>
            </w:r>
            <w:r w:rsidR="008B3A25" w:rsidRPr="00381E2C">
              <w:t xml:space="preserve"> do 180</w:t>
            </w:r>
            <w:r w:rsidR="008B3A25">
              <w:t>°</w:t>
            </w:r>
            <w:r w:rsidR="008B3A25" w:rsidRPr="00381E2C">
              <w:t xml:space="preserve"> </w:t>
            </w:r>
            <w:r w:rsidRPr="002D4516">
              <w:t>uvode se na sljedeći način:</w:t>
            </w:r>
          </w:p>
          <w:p w14:paraId="297D0091" w14:textId="77777777" w:rsidR="009F6969" w:rsidRPr="002D4516" w:rsidRDefault="009F6969" w:rsidP="002D4516">
            <w:pPr>
              <w:pStyle w:val="0-Tekst"/>
            </w:pPr>
            <w:r w:rsidRPr="002D4516">
              <w:rPr>
                <w:noProof/>
              </w:rPr>
              <w:lastRenderedPageBreak/>
              <w:drawing>
                <wp:inline distT="0" distB="0" distL="0" distR="0" wp14:anchorId="4AB3FE37" wp14:editId="762C4EAE">
                  <wp:extent cx="1447800" cy="1133475"/>
                  <wp:effectExtent l="0" t="0" r="0" b="9525"/>
                  <wp:docPr id="59"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133475"/>
                          </a:xfrm>
                          <a:prstGeom prst="rect">
                            <a:avLst/>
                          </a:prstGeom>
                          <a:noFill/>
                          <a:ln>
                            <a:noFill/>
                          </a:ln>
                        </pic:spPr>
                      </pic:pic>
                    </a:graphicData>
                  </a:graphic>
                </wp:inline>
              </w:drawing>
            </w:r>
            <w:r w:rsidRPr="002D4516">
              <w:rPr>
                <w:noProof/>
              </w:rPr>
              <w:drawing>
                <wp:inline distT="0" distB="0" distL="0" distR="0" wp14:anchorId="1CD36D16" wp14:editId="760CB2D7">
                  <wp:extent cx="2219325" cy="1162050"/>
                  <wp:effectExtent l="0" t="0" r="9525" b="0"/>
                  <wp:docPr id="61"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1162050"/>
                          </a:xfrm>
                          <a:prstGeom prst="rect">
                            <a:avLst/>
                          </a:prstGeom>
                          <a:noFill/>
                          <a:ln>
                            <a:noFill/>
                          </a:ln>
                        </pic:spPr>
                      </pic:pic>
                    </a:graphicData>
                  </a:graphic>
                </wp:inline>
              </w:drawing>
            </w:r>
            <w:r w:rsidRPr="002D4516">
              <w:t>.</w:t>
            </w:r>
          </w:p>
          <w:p w14:paraId="3B8B775E" w14:textId="665DF10C" w:rsidR="009F6969" w:rsidRPr="002D4516" w:rsidRDefault="009F6969" w:rsidP="002D4516">
            <w:pPr>
              <w:pStyle w:val="0-Tekst"/>
            </w:pPr>
            <w:r w:rsidRPr="002D4516">
              <w:t xml:space="preserve">ZADOVOLJAVAJUĆA RAZINA: </w:t>
            </w:r>
            <w:r w:rsidR="00D402FB">
              <w:t>Odredite</w:t>
            </w:r>
            <w:r w:rsidRPr="002D4516">
              <w:t xml:space="preserve"> nepoznate stranice i kutove trokuta te površinu trokuta ako je a = 5cm, b = 8.2 cm, </w:t>
            </w:r>
            <w:r w:rsidRPr="002D4516">
              <w:rPr>
                <w:rFonts w:ascii="Courier New" w:hAnsi="Courier New" w:cs="Courier New"/>
              </w:rPr>
              <w:t>γ</w:t>
            </w:r>
            <w:r w:rsidRPr="002D4516">
              <w:t xml:space="preserve"> = 57°.</w:t>
            </w:r>
          </w:p>
          <w:p w14:paraId="748EB50B" w14:textId="71022704" w:rsidR="002D4516" w:rsidRPr="002D4516" w:rsidRDefault="009F6969" w:rsidP="002D4516">
            <w:pPr>
              <w:pStyle w:val="0-Tekst"/>
            </w:pPr>
            <w:r w:rsidRPr="002D4516">
              <w:t>Izostaviti zadatke u kojima se primjenjuju adicijske formule.</w:t>
            </w:r>
          </w:p>
        </w:tc>
      </w:tr>
      <w:tr w:rsidR="009F6969" w:rsidRPr="002D4516" w14:paraId="470D943E" w14:textId="77777777" w:rsidTr="002D4516">
        <w:tc>
          <w:tcPr>
            <w:tcW w:w="485" w:type="dxa"/>
          </w:tcPr>
          <w:p w14:paraId="06226801" w14:textId="77777777" w:rsidR="009F6969" w:rsidRPr="002D4516" w:rsidRDefault="009F6969" w:rsidP="002D4516">
            <w:pPr>
              <w:pStyle w:val="0-Ishodi"/>
            </w:pPr>
            <w:r w:rsidRPr="002D4516">
              <w:t>9.</w:t>
            </w:r>
          </w:p>
        </w:tc>
        <w:tc>
          <w:tcPr>
            <w:tcW w:w="2223" w:type="dxa"/>
            <w:shd w:val="clear" w:color="auto" w:fill="B4FAB4"/>
          </w:tcPr>
          <w:p w14:paraId="70FC9878" w14:textId="77777777" w:rsidR="009F6969" w:rsidRPr="002D4516" w:rsidRDefault="009F6969" w:rsidP="002D4516">
            <w:pPr>
              <w:pStyle w:val="0-Ishodi"/>
            </w:pPr>
            <w:r w:rsidRPr="002D4516">
              <w:t>C. 2. 4</w:t>
            </w:r>
          </w:p>
          <w:p w14:paraId="257236F2" w14:textId="77777777" w:rsidR="009F6969" w:rsidRPr="002D4516" w:rsidRDefault="009F6969" w:rsidP="002D374F">
            <w:pPr>
              <w:pStyle w:val="0-Ishodi"/>
              <w:shd w:val="clear" w:color="auto" w:fill="FAFAB4"/>
            </w:pPr>
            <w:r w:rsidRPr="002D4516">
              <w:t>D. 2. 2</w:t>
            </w:r>
          </w:p>
          <w:p w14:paraId="29B2A56D" w14:textId="77777777" w:rsidR="009F6969" w:rsidRPr="002D4516" w:rsidRDefault="009F6969" w:rsidP="002D4516">
            <w:pPr>
              <w:pStyle w:val="0-Ishodi"/>
            </w:pPr>
          </w:p>
          <w:p w14:paraId="45811353" w14:textId="77777777" w:rsidR="009F6969" w:rsidRPr="002D4516" w:rsidRDefault="009F6969" w:rsidP="002D4516">
            <w:pPr>
              <w:pStyle w:val="0-Ishodi"/>
            </w:pPr>
            <w:r w:rsidRPr="002D4516">
              <w:t>Primjenjuje kružnicu i krug.</w:t>
            </w:r>
          </w:p>
        </w:tc>
        <w:tc>
          <w:tcPr>
            <w:tcW w:w="2816" w:type="dxa"/>
          </w:tcPr>
          <w:p w14:paraId="03CF30FF" w14:textId="77777777" w:rsidR="009F6969" w:rsidRPr="002D4516" w:rsidRDefault="009F6969" w:rsidP="002D4516">
            <w:pPr>
              <w:pStyle w:val="0-Tekst"/>
            </w:pPr>
            <w:r w:rsidRPr="002D4516">
              <w:t xml:space="preserve">Opisuje elemente kružnice i kruga te ih prikazuje u ravnini. Konstruira tangentu na kružnicu. </w:t>
            </w:r>
          </w:p>
          <w:p w14:paraId="5C53B50A" w14:textId="77777777" w:rsidR="00866E1F" w:rsidRDefault="009F6969" w:rsidP="002D4516">
            <w:pPr>
              <w:pStyle w:val="0-Tekst"/>
            </w:pPr>
            <w:r w:rsidRPr="002D4516">
              <w:t xml:space="preserve">Primjenjuje poučak o obodnom i središnjem kutu pri dokazu </w:t>
            </w:r>
            <w:r w:rsidR="009E7C46">
              <w:t>Talesovog</w:t>
            </w:r>
            <w:r w:rsidRPr="002D4516">
              <w:t xml:space="preserve"> poučka. </w:t>
            </w:r>
          </w:p>
          <w:p w14:paraId="3E9751F2" w14:textId="25F25280" w:rsidR="009F6969" w:rsidRPr="002D4516" w:rsidRDefault="009F6969" w:rsidP="002D4516">
            <w:pPr>
              <w:pStyle w:val="0-Tekst"/>
            </w:pPr>
            <w:r w:rsidRPr="002D4516">
              <w:t xml:space="preserve">Uz pomoć proporcionalnosti izvodi formule za duljinu kružnoga luka, površinu kružnoga isječka i površinu kružnoga odsječka. </w:t>
            </w:r>
          </w:p>
          <w:p w14:paraId="4E2F8A4E" w14:textId="77777777" w:rsidR="009F6969" w:rsidRPr="002D4516" w:rsidRDefault="009F6969" w:rsidP="002D4516">
            <w:pPr>
              <w:pStyle w:val="0-Tekst"/>
            </w:pPr>
            <w:r w:rsidRPr="002D4516">
              <w:t>Povezuje duljinu kružnoga luka s radijanskom mjerom kuta.</w:t>
            </w:r>
          </w:p>
        </w:tc>
        <w:tc>
          <w:tcPr>
            <w:tcW w:w="2117" w:type="dxa"/>
          </w:tcPr>
          <w:p w14:paraId="10D9A090" w14:textId="77777777" w:rsidR="009F6969" w:rsidRPr="002D4516" w:rsidRDefault="009F6969" w:rsidP="002D4516">
            <w:pPr>
              <w:pStyle w:val="0-Tekst"/>
            </w:pPr>
            <w:r w:rsidRPr="002D4516">
              <w:t>Konstruira tangentu na kružnicu.</w:t>
            </w:r>
          </w:p>
        </w:tc>
        <w:tc>
          <w:tcPr>
            <w:tcW w:w="2118" w:type="dxa"/>
          </w:tcPr>
          <w:p w14:paraId="07F18012" w14:textId="13DB2E44" w:rsidR="009F6969" w:rsidRPr="002D4516" w:rsidRDefault="00D31C6C" w:rsidP="00D31C6C">
            <w:pPr>
              <w:pStyle w:val="0-Tekst"/>
              <w:suppressAutoHyphens/>
            </w:pPr>
            <w:r w:rsidRPr="00D1623F">
              <w:rPr>
                <w:color w:val="FF0000"/>
              </w:rPr>
              <w:t xml:space="preserve">Iz zadanih elemenata </w:t>
            </w:r>
            <w:r w:rsidRPr="00D31C6C">
              <w:t>r</w:t>
            </w:r>
            <w:r w:rsidR="009F6969" w:rsidRPr="002D4516">
              <w:t>ačuna elemente kružnice i kruga.</w:t>
            </w:r>
          </w:p>
        </w:tc>
        <w:tc>
          <w:tcPr>
            <w:tcW w:w="2117" w:type="dxa"/>
          </w:tcPr>
          <w:p w14:paraId="56CAD827" w14:textId="77777777" w:rsidR="009F6969" w:rsidRPr="002D4516" w:rsidRDefault="009F6969" w:rsidP="002D4516">
            <w:pPr>
              <w:pStyle w:val="0-Tekst"/>
            </w:pPr>
            <w:r w:rsidRPr="002D4516">
              <w:t>Primjenjuje tetivni i tangencijalni četverokut.</w:t>
            </w:r>
          </w:p>
        </w:tc>
        <w:tc>
          <w:tcPr>
            <w:tcW w:w="2118" w:type="dxa"/>
          </w:tcPr>
          <w:p w14:paraId="3ED3310D" w14:textId="77777777" w:rsidR="009F6969" w:rsidRPr="002D4516" w:rsidRDefault="009F6969" w:rsidP="004C511F">
            <w:pPr>
              <w:pStyle w:val="0-Tekst"/>
              <w:suppressAutoHyphens/>
            </w:pPr>
            <w:r w:rsidRPr="002D4516">
              <w:t>Modelira problemsku situaciju koja uključuje krug i kružnicu</w:t>
            </w:r>
            <w:r w:rsidRPr="002D4516">
              <w:rPr>
                <w:rFonts w:ascii="Calibri" w:hAnsi="Calibri" w:cs="Calibri"/>
              </w:rPr>
              <w:t> </w:t>
            </w:r>
            <w:r w:rsidRPr="002D4516">
              <w:t>te utvr</w:t>
            </w:r>
            <w:r w:rsidRPr="002D4516">
              <w:rPr>
                <w:rFonts w:cs="VladaRHSans Lt"/>
              </w:rPr>
              <w:t>đ</w:t>
            </w:r>
            <w:r w:rsidRPr="002D4516">
              <w:t>uje smislenost rješenja.</w:t>
            </w:r>
          </w:p>
        </w:tc>
      </w:tr>
      <w:tr w:rsidR="009F6969" w:rsidRPr="002D4516" w14:paraId="3EA1A1E1" w14:textId="77777777" w:rsidTr="002D4516">
        <w:tc>
          <w:tcPr>
            <w:tcW w:w="13994" w:type="dxa"/>
            <w:gridSpan w:val="7"/>
          </w:tcPr>
          <w:p w14:paraId="6EFCE42A" w14:textId="12C93493" w:rsidR="009F6969" w:rsidRPr="002D4516" w:rsidRDefault="00EA07AA" w:rsidP="002D4516">
            <w:pPr>
              <w:pStyle w:val="0-Tekst"/>
            </w:pPr>
            <w:r>
              <w:t>NAPOMENA:</w:t>
            </w:r>
          </w:p>
          <w:p w14:paraId="40EF7D2B" w14:textId="7A9FA58F" w:rsidR="001C0147" w:rsidRPr="002D4516" w:rsidRDefault="009F6969" w:rsidP="002D4516">
            <w:pPr>
              <w:pStyle w:val="0-Tekst"/>
            </w:pPr>
            <w:r w:rsidRPr="002D4516">
              <w:t>Otkriva</w:t>
            </w:r>
            <w:r w:rsidR="00866E1F">
              <w:t>ti i obrazložiti</w:t>
            </w:r>
            <w:r w:rsidRPr="002D4516">
              <w:t xml:space="preserve"> formule.</w:t>
            </w:r>
          </w:p>
        </w:tc>
      </w:tr>
      <w:tr w:rsidR="009F6969" w:rsidRPr="002D4516" w14:paraId="15256EC7" w14:textId="77777777" w:rsidTr="002D4516">
        <w:tc>
          <w:tcPr>
            <w:tcW w:w="485" w:type="dxa"/>
          </w:tcPr>
          <w:p w14:paraId="59CC049C" w14:textId="77777777" w:rsidR="009F6969" w:rsidRPr="002D4516" w:rsidRDefault="009F6969" w:rsidP="002D4516">
            <w:pPr>
              <w:pStyle w:val="0-Ishodi"/>
            </w:pPr>
            <w:r w:rsidRPr="002D4516">
              <w:t>10.</w:t>
            </w:r>
          </w:p>
        </w:tc>
        <w:tc>
          <w:tcPr>
            <w:tcW w:w="2223" w:type="dxa"/>
            <w:shd w:val="clear" w:color="auto" w:fill="B4FAB4"/>
          </w:tcPr>
          <w:p w14:paraId="02D9C6A4" w14:textId="77777777" w:rsidR="009F6969" w:rsidRPr="002D4516" w:rsidRDefault="009F6969" w:rsidP="002D4516">
            <w:pPr>
              <w:pStyle w:val="0-Ishodi"/>
            </w:pPr>
            <w:r w:rsidRPr="002D4516">
              <w:t>C. 2. 5</w:t>
            </w:r>
          </w:p>
          <w:p w14:paraId="77A63F9E" w14:textId="77777777" w:rsidR="009F6969" w:rsidRPr="002D4516" w:rsidRDefault="009F6969" w:rsidP="002D374F">
            <w:pPr>
              <w:pStyle w:val="0-Ishodi"/>
              <w:shd w:val="clear" w:color="auto" w:fill="FAFAB4"/>
            </w:pPr>
            <w:r w:rsidRPr="002D4516">
              <w:t>D. 2. 3</w:t>
            </w:r>
          </w:p>
          <w:p w14:paraId="3FE37987" w14:textId="77777777" w:rsidR="009F6969" w:rsidRPr="002D4516" w:rsidRDefault="009F6969" w:rsidP="002D4516">
            <w:pPr>
              <w:pStyle w:val="0-Ishodi"/>
            </w:pPr>
          </w:p>
          <w:p w14:paraId="14B9F475" w14:textId="7EFA7325" w:rsidR="009F6969" w:rsidRPr="002D4516" w:rsidRDefault="009F6969" w:rsidP="002D4516">
            <w:pPr>
              <w:pStyle w:val="0-Ishodi"/>
            </w:pPr>
            <w:r w:rsidRPr="002D4516">
              <w:lastRenderedPageBreak/>
              <w:t xml:space="preserve">Analizira položaj pravaca i ravnina u prostoru i računa udaljenost </w:t>
            </w:r>
            <w:r w:rsidR="009B340F">
              <w:t>i</w:t>
            </w:r>
            <w:r w:rsidRPr="002D4516">
              <w:t xml:space="preserve"> </w:t>
            </w:r>
            <w:r w:rsidR="009B340F">
              <w:t xml:space="preserve">mjeru </w:t>
            </w:r>
            <w:r w:rsidR="009B340F" w:rsidRPr="00F238EB">
              <w:t>kut</w:t>
            </w:r>
            <w:r w:rsidR="009B340F">
              <w:t>a</w:t>
            </w:r>
            <w:r w:rsidRPr="002D4516">
              <w:t>.</w:t>
            </w:r>
          </w:p>
          <w:p w14:paraId="3CE3D9C3" w14:textId="77777777" w:rsidR="009F6969" w:rsidRPr="002D4516" w:rsidRDefault="009F6969" w:rsidP="002D4516">
            <w:pPr>
              <w:pStyle w:val="0-Ishodi"/>
            </w:pPr>
          </w:p>
        </w:tc>
        <w:tc>
          <w:tcPr>
            <w:tcW w:w="2816" w:type="dxa"/>
          </w:tcPr>
          <w:p w14:paraId="0C25DC98" w14:textId="77777777" w:rsidR="009F6969" w:rsidRPr="002D4516" w:rsidRDefault="009F6969" w:rsidP="002D4516">
            <w:pPr>
              <w:pStyle w:val="0-Tekst"/>
            </w:pPr>
            <w:r w:rsidRPr="002D4516">
              <w:lastRenderedPageBreak/>
              <w:t>Razlikuje točku, pravac, ravninu te analizira i objašnjava međusobne položaje.</w:t>
            </w:r>
          </w:p>
          <w:p w14:paraId="238C6306" w14:textId="77777777" w:rsidR="009F6969" w:rsidRPr="002D4516" w:rsidRDefault="009F6969" w:rsidP="002D4516">
            <w:pPr>
              <w:pStyle w:val="0-Tekst"/>
            </w:pPr>
            <w:r w:rsidRPr="002D4516">
              <w:lastRenderedPageBreak/>
              <w:t>Određuje ortogonalnu projekciju geometrijskoga objekta.</w:t>
            </w:r>
          </w:p>
          <w:p w14:paraId="4CF2AD58" w14:textId="77777777" w:rsidR="00866E1F" w:rsidRDefault="009F6969" w:rsidP="002D4516">
            <w:pPr>
              <w:pStyle w:val="0-Tekst"/>
            </w:pPr>
            <w:r w:rsidRPr="002D4516">
              <w:t xml:space="preserve">Računa udaljenosti točaka, pravaca, ravnina. </w:t>
            </w:r>
          </w:p>
          <w:p w14:paraId="5BBFB2AC" w14:textId="0BB95241" w:rsidR="009F6969" w:rsidRPr="002D4516" w:rsidRDefault="009F6969" w:rsidP="002D4516">
            <w:pPr>
              <w:pStyle w:val="0-Tekst"/>
            </w:pPr>
            <w:r w:rsidRPr="002D4516">
              <w:t xml:space="preserve">Računa </w:t>
            </w:r>
            <w:r w:rsidR="009B340F">
              <w:t xml:space="preserve">mjeru </w:t>
            </w:r>
            <w:r w:rsidR="009B340F" w:rsidRPr="00F238EB">
              <w:t>kut</w:t>
            </w:r>
            <w:r w:rsidR="009B340F">
              <w:t>a</w:t>
            </w:r>
            <w:r w:rsidR="009B340F" w:rsidRPr="00F238EB">
              <w:t xml:space="preserve"> </w:t>
            </w:r>
            <w:r w:rsidRPr="002D4516">
              <w:t>između dvaju pravca, pravca i ravnine, dviju ravnina.</w:t>
            </w:r>
          </w:p>
        </w:tc>
        <w:tc>
          <w:tcPr>
            <w:tcW w:w="2117" w:type="dxa"/>
          </w:tcPr>
          <w:p w14:paraId="643653FD" w14:textId="77777777" w:rsidR="009F6969" w:rsidRPr="002D4516" w:rsidRDefault="009F6969" w:rsidP="002D4516">
            <w:pPr>
              <w:pStyle w:val="0-Tekst"/>
            </w:pPr>
            <w:r w:rsidRPr="002D4516">
              <w:lastRenderedPageBreak/>
              <w:t>Objašnjava međusobne položaje točaka, pravaca, ravnina.</w:t>
            </w:r>
          </w:p>
        </w:tc>
        <w:tc>
          <w:tcPr>
            <w:tcW w:w="2118" w:type="dxa"/>
          </w:tcPr>
          <w:p w14:paraId="1340F325" w14:textId="77777777" w:rsidR="009F6969" w:rsidRPr="002D4516" w:rsidRDefault="009F6969" w:rsidP="002D4516">
            <w:pPr>
              <w:pStyle w:val="0-Tekst"/>
            </w:pPr>
            <w:r w:rsidRPr="002D4516">
              <w:t>Određuje ortogonalnu projekciju.</w:t>
            </w:r>
          </w:p>
        </w:tc>
        <w:tc>
          <w:tcPr>
            <w:tcW w:w="2117" w:type="dxa"/>
          </w:tcPr>
          <w:p w14:paraId="3DBC8AF0" w14:textId="77777777" w:rsidR="009F6969" w:rsidRPr="002D4516" w:rsidRDefault="009F6969" w:rsidP="002D4516">
            <w:pPr>
              <w:pStyle w:val="0-Tekst"/>
            </w:pPr>
            <w:r w:rsidRPr="002D4516">
              <w:t>Analizira međusobne položaje pravaca i ravnina u prostoru.</w:t>
            </w:r>
          </w:p>
        </w:tc>
        <w:tc>
          <w:tcPr>
            <w:tcW w:w="2118" w:type="dxa"/>
          </w:tcPr>
          <w:p w14:paraId="052AF162" w14:textId="3270A62E" w:rsidR="009F6969" w:rsidRPr="002D4516" w:rsidRDefault="009F6969" w:rsidP="002D4516">
            <w:pPr>
              <w:pStyle w:val="0-Tekst"/>
            </w:pPr>
            <w:r w:rsidRPr="002D4516">
              <w:t xml:space="preserve">Računa udaljenost točaka, pravaca i ravnina. Računa </w:t>
            </w:r>
            <w:r w:rsidR="009B340F">
              <w:t xml:space="preserve">mjeru </w:t>
            </w:r>
            <w:r w:rsidR="009B340F" w:rsidRPr="00F238EB">
              <w:t>kut</w:t>
            </w:r>
            <w:r w:rsidR="009B340F">
              <w:t>a</w:t>
            </w:r>
            <w:r w:rsidR="009B340F" w:rsidRPr="00F238EB">
              <w:t xml:space="preserve"> </w:t>
            </w:r>
            <w:r w:rsidRPr="002D4516">
              <w:t xml:space="preserve">između dvaju </w:t>
            </w:r>
            <w:r w:rsidRPr="002D4516">
              <w:lastRenderedPageBreak/>
              <w:t>pravaca, pravca i ravnine, dviju ravnina.</w:t>
            </w:r>
          </w:p>
          <w:p w14:paraId="5B7AE80F" w14:textId="77777777" w:rsidR="009F6969" w:rsidRPr="002D4516" w:rsidRDefault="009F6969" w:rsidP="002D4516">
            <w:pPr>
              <w:pStyle w:val="0-Tekst"/>
            </w:pPr>
          </w:p>
        </w:tc>
      </w:tr>
      <w:tr w:rsidR="009F6969" w:rsidRPr="002D4516" w14:paraId="2991A426" w14:textId="77777777" w:rsidTr="002D4516">
        <w:tc>
          <w:tcPr>
            <w:tcW w:w="13994" w:type="dxa"/>
            <w:gridSpan w:val="7"/>
          </w:tcPr>
          <w:p w14:paraId="58178E46" w14:textId="352216C8" w:rsidR="009F6969" w:rsidRPr="002D4516" w:rsidRDefault="00EA07AA" w:rsidP="002D4516">
            <w:pPr>
              <w:pStyle w:val="0-Tekst"/>
            </w:pPr>
            <w:r>
              <w:t>NAPOMENA:</w:t>
            </w:r>
          </w:p>
          <w:p w14:paraId="1ABA064C" w14:textId="77777777" w:rsidR="009F6969" w:rsidRPr="002D4516" w:rsidRDefault="00EB11C4" w:rsidP="002D4516">
            <w:pPr>
              <w:pStyle w:val="0-Tekst"/>
            </w:pPr>
            <w:r>
              <w:t xml:space="preserve">Koristiti </w:t>
            </w:r>
            <w:r w:rsidR="009F6969" w:rsidRPr="002D4516">
              <w:t>se modelima, mrežama ili skicama geometrijskih tijela.</w:t>
            </w:r>
          </w:p>
          <w:p w14:paraId="6D90568A" w14:textId="18FAD9ED" w:rsidR="009F6969" w:rsidRPr="002D4516" w:rsidRDefault="009F6969" w:rsidP="002D4516">
            <w:pPr>
              <w:pStyle w:val="0-Tekst"/>
            </w:pPr>
            <w:r w:rsidRPr="002D4516">
              <w:t>Pri određivanju udaljenosti koristi</w:t>
            </w:r>
            <w:r w:rsidR="00BE152D">
              <w:t>ti</w:t>
            </w:r>
            <w:r w:rsidRPr="002D4516">
              <w:t xml:space="preserve"> se dosad stečenim znanjima (Pitagorin poučak, trigonometrijski omjeri…).</w:t>
            </w:r>
          </w:p>
          <w:p w14:paraId="369C69BF" w14:textId="599F485F" w:rsidR="002D4516" w:rsidRPr="002D4516" w:rsidRDefault="009F6969" w:rsidP="002D4516">
            <w:pPr>
              <w:pStyle w:val="0-Tekst"/>
            </w:pPr>
            <w:r w:rsidRPr="002D4516">
              <w:t>Ovaj ishod treba obraditi nakon poučka o sinusima i poučka o kosinusu.</w:t>
            </w:r>
          </w:p>
        </w:tc>
      </w:tr>
      <w:tr w:rsidR="009F6969" w:rsidRPr="002D4516" w14:paraId="114C4714" w14:textId="77777777" w:rsidTr="002D4516">
        <w:tc>
          <w:tcPr>
            <w:tcW w:w="485" w:type="dxa"/>
          </w:tcPr>
          <w:p w14:paraId="5352FE86" w14:textId="77777777" w:rsidR="009F6969" w:rsidRPr="002D4516" w:rsidRDefault="009F6969" w:rsidP="002D4516">
            <w:pPr>
              <w:pStyle w:val="0-Ishodi"/>
            </w:pPr>
            <w:r w:rsidRPr="002D4516">
              <w:t>11.</w:t>
            </w:r>
          </w:p>
        </w:tc>
        <w:tc>
          <w:tcPr>
            <w:tcW w:w="2223" w:type="dxa"/>
            <w:shd w:val="clear" w:color="auto" w:fill="B4FAB4"/>
          </w:tcPr>
          <w:p w14:paraId="31FB47C7" w14:textId="77777777" w:rsidR="009F6969" w:rsidRPr="002D4516" w:rsidRDefault="009F6969" w:rsidP="00EB11C4">
            <w:pPr>
              <w:pStyle w:val="0-Ishodi"/>
              <w:suppressAutoHyphens/>
            </w:pPr>
            <w:r w:rsidRPr="002D4516">
              <w:t>C. 2. 6</w:t>
            </w:r>
          </w:p>
          <w:p w14:paraId="0FFD62C1" w14:textId="77777777" w:rsidR="009F6969" w:rsidRPr="002D4516" w:rsidRDefault="009F6969" w:rsidP="00EB11C4">
            <w:pPr>
              <w:pStyle w:val="0-Ishodi"/>
              <w:shd w:val="clear" w:color="auto" w:fill="FAFAB4"/>
              <w:suppressAutoHyphens/>
            </w:pPr>
            <w:r w:rsidRPr="002D4516">
              <w:t>D. 2. 4</w:t>
            </w:r>
          </w:p>
          <w:p w14:paraId="06C24834" w14:textId="77777777" w:rsidR="009F6969" w:rsidRPr="002D4516" w:rsidRDefault="009F6969" w:rsidP="00EB11C4">
            <w:pPr>
              <w:pStyle w:val="0-Ishodi"/>
              <w:suppressAutoHyphens/>
            </w:pPr>
          </w:p>
          <w:p w14:paraId="6658AE4F" w14:textId="77777777" w:rsidR="009F6969" w:rsidRPr="002D4516" w:rsidRDefault="009F6969" w:rsidP="00EB11C4">
            <w:pPr>
              <w:pStyle w:val="0-Ishodi"/>
              <w:suppressAutoHyphens/>
            </w:pPr>
            <w:r w:rsidRPr="002D4516">
              <w:t>Računa volumen i oplošje geometrijskih tijela.</w:t>
            </w:r>
          </w:p>
        </w:tc>
        <w:tc>
          <w:tcPr>
            <w:tcW w:w="2816" w:type="dxa"/>
          </w:tcPr>
          <w:p w14:paraId="7323E81C" w14:textId="77777777" w:rsidR="009F6969" w:rsidRPr="002D4516" w:rsidRDefault="009F6969" w:rsidP="002D4516">
            <w:pPr>
              <w:pStyle w:val="0-Tekst"/>
            </w:pPr>
            <w:r w:rsidRPr="002D4516">
              <w:t>Prepoznaje, opisuje i skicira prizmu, piramidu, valjak, stožac i kuglu.</w:t>
            </w:r>
          </w:p>
          <w:p w14:paraId="438C6B17" w14:textId="2E7A036D" w:rsidR="009F6969" w:rsidRPr="002D4516" w:rsidRDefault="009F6969" w:rsidP="002D4516">
            <w:pPr>
              <w:pStyle w:val="0-Tekst"/>
            </w:pPr>
            <w:r w:rsidRPr="002D4516">
              <w:t xml:space="preserve">Računa elemente (duljine bridova, volumen, oplošje, </w:t>
            </w:r>
            <w:r w:rsidR="002370D3">
              <w:t>polumjer</w:t>
            </w:r>
            <w:r w:rsidRPr="002D4516">
              <w:t xml:space="preserve"> baze…) uspravnih i </w:t>
            </w:r>
            <w:r w:rsidR="00B55CE1" w:rsidRPr="00B55CE1">
              <w:rPr>
                <w:color w:val="FF0000"/>
              </w:rPr>
              <w:t>krnjih</w:t>
            </w:r>
            <w:r w:rsidRPr="00B55CE1">
              <w:rPr>
                <w:color w:val="FF0000"/>
              </w:rPr>
              <w:t xml:space="preserve"> </w:t>
            </w:r>
            <w:r w:rsidRPr="002D4516">
              <w:t>prizmi, valjaka, piramida, stožaca te kugle i rotacijskih tijela.</w:t>
            </w:r>
          </w:p>
          <w:p w14:paraId="7CF52100" w14:textId="77777777" w:rsidR="009F6969" w:rsidRPr="002D4516" w:rsidRDefault="009F6969" w:rsidP="002D4516">
            <w:pPr>
              <w:pStyle w:val="0-Tekst"/>
            </w:pPr>
          </w:p>
          <w:p w14:paraId="6300006C" w14:textId="73D09B60" w:rsidR="009F6969" w:rsidRPr="002D4516" w:rsidRDefault="0049276F" w:rsidP="002D4516">
            <w:pPr>
              <w:pStyle w:val="0-Tekst"/>
            </w:pPr>
            <w:r>
              <w:t>Prošireni sadržaj</w:t>
            </w:r>
            <w:r w:rsidR="009F6969" w:rsidRPr="002D4516">
              <w:t>:</w:t>
            </w:r>
          </w:p>
          <w:p w14:paraId="121D2028" w14:textId="73A026B5" w:rsidR="009F6969" w:rsidRPr="002D4516" w:rsidRDefault="009F6969" w:rsidP="00B55CE1">
            <w:pPr>
              <w:pStyle w:val="0-Tekst"/>
            </w:pPr>
            <w:r w:rsidRPr="002D4516">
              <w:t xml:space="preserve">Arhimedova tijela, Platonova tijela, </w:t>
            </w:r>
            <w:r w:rsidR="00B55CE1" w:rsidRPr="00B55CE1">
              <w:rPr>
                <w:color w:val="FF0000"/>
              </w:rPr>
              <w:t>kosa</w:t>
            </w:r>
            <w:r w:rsidRPr="00B55CE1">
              <w:rPr>
                <w:color w:val="FF0000"/>
              </w:rPr>
              <w:t xml:space="preserve"> </w:t>
            </w:r>
            <w:r w:rsidRPr="002D4516">
              <w:t>tijela.</w:t>
            </w:r>
          </w:p>
        </w:tc>
        <w:tc>
          <w:tcPr>
            <w:tcW w:w="2117" w:type="dxa"/>
          </w:tcPr>
          <w:p w14:paraId="026747BF" w14:textId="77777777" w:rsidR="009F6969" w:rsidRPr="002D4516" w:rsidRDefault="009F6969" w:rsidP="004C511F">
            <w:pPr>
              <w:pStyle w:val="0-Tekst"/>
              <w:suppressAutoHyphens/>
            </w:pPr>
            <w:r w:rsidRPr="002D4516">
              <w:t>Računa volumen i oplošje prizme, valjka i kugle rabeći zadane elemente i obrnuto.</w:t>
            </w:r>
          </w:p>
        </w:tc>
        <w:tc>
          <w:tcPr>
            <w:tcW w:w="2118" w:type="dxa"/>
          </w:tcPr>
          <w:p w14:paraId="4F381A1E" w14:textId="77777777" w:rsidR="009F6969" w:rsidRPr="002D4516" w:rsidRDefault="009F6969" w:rsidP="004C511F">
            <w:pPr>
              <w:pStyle w:val="0-Tekst"/>
              <w:suppressAutoHyphens/>
            </w:pPr>
            <w:r w:rsidRPr="002D4516">
              <w:t>Računa volumen i oplošje piramide, stošca i dijelova kugle rabeći zadane elemente i obrnuto.</w:t>
            </w:r>
          </w:p>
        </w:tc>
        <w:tc>
          <w:tcPr>
            <w:tcW w:w="2117" w:type="dxa"/>
          </w:tcPr>
          <w:p w14:paraId="364EBF6D" w14:textId="58762301" w:rsidR="009F6969" w:rsidRPr="002D4516" w:rsidRDefault="009F6969" w:rsidP="00B55CE1">
            <w:pPr>
              <w:pStyle w:val="0-Tekst"/>
              <w:suppressAutoHyphens/>
            </w:pPr>
            <w:r w:rsidRPr="002D4516">
              <w:t xml:space="preserve">Računa volumen i oplošje </w:t>
            </w:r>
            <w:r w:rsidR="00B55CE1" w:rsidRPr="00B55CE1">
              <w:rPr>
                <w:color w:val="FF0000"/>
              </w:rPr>
              <w:t>krnjih</w:t>
            </w:r>
            <w:r w:rsidRPr="00B55CE1">
              <w:rPr>
                <w:color w:val="FF0000"/>
              </w:rPr>
              <w:t xml:space="preserve"> </w:t>
            </w:r>
            <w:r w:rsidRPr="002D4516">
              <w:t>geometrijskih tijela rabeći zadane elemente i obrnuto.</w:t>
            </w:r>
          </w:p>
        </w:tc>
        <w:tc>
          <w:tcPr>
            <w:tcW w:w="2118" w:type="dxa"/>
          </w:tcPr>
          <w:p w14:paraId="061290DE" w14:textId="77777777" w:rsidR="009F6969" w:rsidRPr="002D4516" w:rsidRDefault="009F6969" w:rsidP="004C511F">
            <w:pPr>
              <w:pStyle w:val="0-Tekst"/>
              <w:suppressAutoHyphens/>
            </w:pPr>
            <w:r w:rsidRPr="002D4516">
              <w:t>Računa volumen i oplošje složenih geometrijskih tijela rabeći zadane elemente i obrnuto.</w:t>
            </w:r>
          </w:p>
        </w:tc>
      </w:tr>
      <w:tr w:rsidR="009F6969" w:rsidRPr="002D4516" w14:paraId="27D449A9" w14:textId="77777777" w:rsidTr="002D4516">
        <w:tc>
          <w:tcPr>
            <w:tcW w:w="13994" w:type="dxa"/>
            <w:gridSpan w:val="7"/>
          </w:tcPr>
          <w:p w14:paraId="364F871C" w14:textId="217F4270" w:rsidR="009F6969" w:rsidRPr="002D4516" w:rsidRDefault="00EA07AA" w:rsidP="002D4516">
            <w:pPr>
              <w:pStyle w:val="0-Tekst"/>
            </w:pPr>
            <w:r>
              <w:t>NAPOMENA:</w:t>
            </w:r>
          </w:p>
          <w:p w14:paraId="09374164" w14:textId="4EA8543B" w:rsidR="001C0147" w:rsidRPr="002D4516" w:rsidRDefault="009F6969" w:rsidP="002D4516">
            <w:pPr>
              <w:pStyle w:val="0-Tekst"/>
            </w:pPr>
            <w:r w:rsidRPr="002D4516">
              <w:t>Otkriva</w:t>
            </w:r>
            <w:r w:rsidR="00866E1F">
              <w:t>ti</w:t>
            </w:r>
            <w:r w:rsidRPr="002D4516">
              <w:t xml:space="preserve"> formule za volumen prebacujući vodu (ili rižu, pijesak…) iz šuplje piramide/stošca u šuplju prizmu/valjak sukladnih baza i jednake visine.</w:t>
            </w:r>
          </w:p>
        </w:tc>
      </w:tr>
      <w:tr w:rsidR="009F6969" w:rsidRPr="002D4516" w14:paraId="038B2035" w14:textId="77777777" w:rsidTr="002D4516">
        <w:tc>
          <w:tcPr>
            <w:tcW w:w="485" w:type="dxa"/>
          </w:tcPr>
          <w:p w14:paraId="161A91F1" w14:textId="77777777" w:rsidR="009F6969" w:rsidRPr="002D4516" w:rsidRDefault="009F6969" w:rsidP="002D4516">
            <w:pPr>
              <w:pStyle w:val="0-Ishodi"/>
            </w:pPr>
            <w:r w:rsidRPr="002D4516">
              <w:lastRenderedPageBreak/>
              <w:t>12.</w:t>
            </w:r>
          </w:p>
        </w:tc>
        <w:tc>
          <w:tcPr>
            <w:tcW w:w="2223" w:type="dxa"/>
            <w:shd w:val="clear" w:color="auto" w:fill="FADCB4"/>
          </w:tcPr>
          <w:p w14:paraId="145D9136" w14:textId="77777777" w:rsidR="009F6969" w:rsidRPr="002D4516" w:rsidRDefault="009F6969" w:rsidP="00EB11C4">
            <w:pPr>
              <w:pStyle w:val="0-Ishodi"/>
              <w:suppressAutoHyphens/>
            </w:pPr>
            <w:r w:rsidRPr="002D4516">
              <w:t>E.</w:t>
            </w:r>
            <w:r w:rsidR="002D374F">
              <w:t xml:space="preserve"> 2. </w:t>
            </w:r>
            <w:r w:rsidRPr="002D4516">
              <w:t>1</w:t>
            </w:r>
          </w:p>
          <w:p w14:paraId="6498831B" w14:textId="77777777" w:rsidR="009F6969" w:rsidRPr="002D4516" w:rsidRDefault="009F6969" w:rsidP="00EB11C4">
            <w:pPr>
              <w:pStyle w:val="0-Ishodi"/>
              <w:suppressAutoHyphens/>
            </w:pPr>
          </w:p>
          <w:p w14:paraId="49EA8F61" w14:textId="77777777" w:rsidR="009F6969" w:rsidRPr="002D4516" w:rsidRDefault="009F6969" w:rsidP="00EB11C4">
            <w:pPr>
              <w:pStyle w:val="0-Ishodi"/>
              <w:suppressAutoHyphens/>
            </w:pPr>
            <w:r w:rsidRPr="002D4516">
              <w:t>Primjenjuje vjerojatnost.</w:t>
            </w:r>
          </w:p>
        </w:tc>
        <w:tc>
          <w:tcPr>
            <w:tcW w:w="2816" w:type="dxa"/>
          </w:tcPr>
          <w:p w14:paraId="468B5DA5" w14:textId="77777777" w:rsidR="009F6969" w:rsidRPr="002D4516" w:rsidRDefault="009F6969" w:rsidP="002D4516">
            <w:pPr>
              <w:pStyle w:val="0-Tekst"/>
            </w:pPr>
            <w:r w:rsidRPr="002D4516">
              <w:t>Opisuje siguran i nemoguć događaj.</w:t>
            </w:r>
            <w:r w:rsidRPr="002D4516">
              <w:br/>
              <w:t>Rabi algebru događaja (unija, presjek, komplement) za određivanje vjerojatnosti.</w:t>
            </w:r>
          </w:p>
          <w:p w14:paraId="6B9461E0" w14:textId="77777777" w:rsidR="009F6969" w:rsidRPr="002D4516" w:rsidRDefault="009F6969" w:rsidP="002D4516">
            <w:pPr>
              <w:pStyle w:val="0-Tekst"/>
            </w:pPr>
            <w:r w:rsidRPr="002D4516">
              <w:t>Određuje geometrijsku vjerojatnost.</w:t>
            </w:r>
          </w:p>
        </w:tc>
        <w:tc>
          <w:tcPr>
            <w:tcW w:w="2117" w:type="dxa"/>
          </w:tcPr>
          <w:p w14:paraId="367BAD89" w14:textId="77777777" w:rsidR="009F6969" w:rsidRPr="002D4516" w:rsidRDefault="009F6969" w:rsidP="002D4516">
            <w:pPr>
              <w:pStyle w:val="0-Tekst"/>
            </w:pPr>
            <w:r w:rsidRPr="002D4516">
              <w:t>Određuje skup svih povoljnih i svih mogućih događaja.</w:t>
            </w:r>
          </w:p>
        </w:tc>
        <w:tc>
          <w:tcPr>
            <w:tcW w:w="2118" w:type="dxa"/>
          </w:tcPr>
          <w:p w14:paraId="41BD2E9F" w14:textId="77777777" w:rsidR="009F6969" w:rsidRPr="002D4516" w:rsidRDefault="009F6969" w:rsidP="002D4516">
            <w:pPr>
              <w:pStyle w:val="0-Tekst"/>
            </w:pPr>
            <w:r w:rsidRPr="002D4516">
              <w:t>Primjenjuje klasičnu definiciju vjerojatnosti.</w:t>
            </w:r>
          </w:p>
        </w:tc>
        <w:tc>
          <w:tcPr>
            <w:tcW w:w="2117" w:type="dxa"/>
          </w:tcPr>
          <w:p w14:paraId="11B2590A" w14:textId="77777777" w:rsidR="009F6969" w:rsidRPr="002D4516" w:rsidRDefault="009F6969" w:rsidP="002D4516">
            <w:pPr>
              <w:pStyle w:val="0-Tekst"/>
            </w:pPr>
            <w:r w:rsidRPr="002D4516">
              <w:t>Primjenjuje skupove za prikaz slučajnoga događaja.</w:t>
            </w:r>
          </w:p>
        </w:tc>
        <w:tc>
          <w:tcPr>
            <w:tcW w:w="2118" w:type="dxa"/>
          </w:tcPr>
          <w:p w14:paraId="020E8EDB" w14:textId="77777777" w:rsidR="009F6969" w:rsidRPr="002D4516" w:rsidRDefault="009F6969" w:rsidP="002D4516">
            <w:pPr>
              <w:pStyle w:val="0-Tekst"/>
            </w:pPr>
            <w:r w:rsidRPr="002D4516">
              <w:t>Računa i primjenjuje vjerojatnost slučajnoga događaja.</w:t>
            </w:r>
          </w:p>
        </w:tc>
      </w:tr>
    </w:tbl>
    <w:p w14:paraId="0B5F5106" w14:textId="77777777" w:rsidR="009F6969" w:rsidRDefault="009F6969" w:rsidP="009F6969"/>
    <w:p w14:paraId="62B40D63" w14:textId="77777777" w:rsidR="009F6969" w:rsidRDefault="009F6969" w:rsidP="009F6969"/>
    <w:p w14:paraId="30728515" w14:textId="77777777" w:rsidR="009F6969" w:rsidRDefault="009F6969" w:rsidP="009F6969"/>
    <w:p w14:paraId="34683BB7" w14:textId="77777777" w:rsidR="002D4516" w:rsidRDefault="002D4516" w:rsidP="002D4516">
      <w:pPr>
        <w:pStyle w:val="CKR-H3"/>
      </w:pPr>
    </w:p>
    <w:p w14:paraId="1DC7A117" w14:textId="1BA69AFD" w:rsidR="002D4516" w:rsidRDefault="002D4516" w:rsidP="002D4516">
      <w:pPr>
        <w:pStyle w:val="CKR-H3"/>
      </w:pPr>
    </w:p>
    <w:p w14:paraId="6194935B" w14:textId="22506267" w:rsidR="00F32844" w:rsidRDefault="00F32844" w:rsidP="002D4516">
      <w:pPr>
        <w:pStyle w:val="CKR-H3"/>
        <w:rPr>
          <w:sz w:val="36"/>
          <w:szCs w:val="36"/>
        </w:rPr>
      </w:pPr>
    </w:p>
    <w:p w14:paraId="00DBDDB7" w14:textId="7E023FB7" w:rsidR="00F32844" w:rsidRDefault="00F32844" w:rsidP="002D4516">
      <w:pPr>
        <w:pStyle w:val="CKR-H3"/>
        <w:rPr>
          <w:sz w:val="36"/>
          <w:szCs w:val="36"/>
        </w:rPr>
      </w:pPr>
    </w:p>
    <w:p w14:paraId="37533C6D" w14:textId="35EE3A75" w:rsidR="00F32844" w:rsidRDefault="00F32844" w:rsidP="002D4516">
      <w:pPr>
        <w:pStyle w:val="CKR-H3"/>
        <w:rPr>
          <w:sz w:val="36"/>
          <w:szCs w:val="36"/>
        </w:rPr>
      </w:pPr>
    </w:p>
    <w:p w14:paraId="0F45679C" w14:textId="7FE216A4" w:rsidR="00F32844" w:rsidRDefault="00F32844" w:rsidP="002D4516">
      <w:pPr>
        <w:pStyle w:val="CKR-H3"/>
        <w:rPr>
          <w:sz w:val="36"/>
          <w:szCs w:val="36"/>
        </w:rPr>
      </w:pPr>
    </w:p>
    <w:p w14:paraId="1F8B9BE6" w14:textId="77777777" w:rsidR="00F32844" w:rsidRDefault="00F32844" w:rsidP="002D4516">
      <w:pPr>
        <w:pStyle w:val="CKR-H3"/>
        <w:rPr>
          <w:sz w:val="36"/>
          <w:szCs w:val="36"/>
        </w:rPr>
      </w:pPr>
    </w:p>
    <w:p w14:paraId="2AB42E9B" w14:textId="288EAFC8" w:rsidR="00B82317" w:rsidRDefault="00B82317" w:rsidP="002D4516">
      <w:pPr>
        <w:pStyle w:val="CKR-H3"/>
        <w:rPr>
          <w:sz w:val="36"/>
          <w:szCs w:val="36"/>
        </w:rPr>
      </w:pPr>
    </w:p>
    <w:p w14:paraId="04FA60B4" w14:textId="5A66821F" w:rsidR="00E05AFD" w:rsidRDefault="00E05AFD" w:rsidP="002D4516">
      <w:pPr>
        <w:pStyle w:val="CKR-H3"/>
        <w:rPr>
          <w:sz w:val="36"/>
          <w:szCs w:val="36"/>
        </w:rPr>
      </w:pPr>
    </w:p>
    <w:p w14:paraId="299AB7D4" w14:textId="27BFE9E4" w:rsidR="00E05AFD" w:rsidRDefault="00E05AFD" w:rsidP="002D4516">
      <w:pPr>
        <w:pStyle w:val="CKR-H3"/>
        <w:rPr>
          <w:sz w:val="36"/>
          <w:szCs w:val="36"/>
        </w:rPr>
      </w:pPr>
    </w:p>
    <w:p w14:paraId="087C9EF5" w14:textId="77777777" w:rsidR="00E05AFD" w:rsidRPr="00F32844" w:rsidRDefault="00E05AFD" w:rsidP="002D4516">
      <w:pPr>
        <w:pStyle w:val="CKR-H3"/>
        <w:rPr>
          <w:sz w:val="36"/>
          <w:szCs w:val="36"/>
        </w:rPr>
      </w:pPr>
    </w:p>
    <w:p w14:paraId="0E7BBF62" w14:textId="77FC4C61" w:rsidR="009F6969" w:rsidRPr="00BF5DDE" w:rsidRDefault="009F6969" w:rsidP="00F32844">
      <w:pPr>
        <w:pStyle w:val="CKR-H3"/>
        <w:numPr>
          <w:ilvl w:val="0"/>
          <w:numId w:val="13"/>
        </w:numPr>
        <w:jc w:val="center"/>
        <w:rPr>
          <w:sz w:val="40"/>
          <w:szCs w:val="40"/>
        </w:rPr>
      </w:pPr>
      <w:r w:rsidRPr="00BF5DDE">
        <w:rPr>
          <w:sz w:val="40"/>
          <w:szCs w:val="40"/>
        </w:rPr>
        <w:t xml:space="preserve">razred </w:t>
      </w:r>
      <w:r w:rsidR="00F40EE7" w:rsidRPr="00BF5DDE">
        <w:rPr>
          <w:sz w:val="40"/>
          <w:szCs w:val="40"/>
        </w:rPr>
        <w:t xml:space="preserve">četverogodišnje </w:t>
      </w:r>
      <w:r w:rsidRPr="00BF5DDE">
        <w:rPr>
          <w:sz w:val="40"/>
          <w:szCs w:val="40"/>
        </w:rPr>
        <w:t>srednje škole (</w:t>
      </w:r>
      <w:r w:rsidR="002D4516" w:rsidRPr="00BF5DDE">
        <w:rPr>
          <w:sz w:val="40"/>
          <w:szCs w:val="40"/>
        </w:rPr>
        <w:t>175 sati</w:t>
      </w:r>
      <w:r w:rsidRPr="00BF5DDE">
        <w:rPr>
          <w:sz w:val="40"/>
          <w:szCs w:val="40"/>
        </w:rPr>
        <w:t>)</w:t>
      </w:r>
    </w:p>
    <w:p w14:paraId="264EB559" w14:textId="7C253E80" w:rsidR="00F32844" w:rsidRDefault="00F32844" w:rsidP="00F32844">
      <w:pPr>
        <w:pStyle w:val="CKR-H3"/>
        <w:jc w:val="center"/>
        <w:rPr>
          <w:sz w:val="36"/>
          <w:szCs w:val="36"/>
        </w:rPr>
      </w:pPr>
    </w:p>
    <w:p w14:paraId="3BDBB84D" w14:textId="3714D083" w:rsidR="00F32844" w:rsidRDefault="00F32844" w:rsidP="00F32844">
      <w:pPr>
        <w:pStyle w:val="CKR-H3"/>
        <w:jc w:val="center"/>
        <w:rPr>
          <w:sz w:val="36"/>
          <w:szCs w:val="36"/>
        </w:rPr>
      </w:pPr>
    </w:p>
    <w:p w14:paraId="34901566" w14:textId="254F22F5" w:rsidR="00F32844" w:rsidRDefault="00F32844" w:rsidP="00F32844">
      <w:pPr>
        <w:pStyle w:val="CKR-H3"/>
        <w:jc w:val="center"/>
        <w:rPr>
          <w:sz w:val="36"/>
          <w:szCs w:val="36"/>
        </w:rPr>
      </w:pPr>
    </w:p>
    <w:p w14:paraId="5D6CBB9C" w14:textId="77777777" w:rsidR="00B82317" w:rsidRDefault="00B82317" w:rsidP="00F32844">
      <w:pPr>
        <w:pStyle w:val="CKR-H3"/>
        <w:jc w:val="center"/>
        <w:rPr>
          <w:sz w:val="36"/>
          <w:szCs w:val="36"/>
        </w:rPr>
      </w:pPr>
    </w:p>
    <w:p w14:paraId="2F663E91" w14:textId="77777777" w:rsidR="00B82317" w:rsidRDefault="00B82317" w:rsidP="00F32844">
      <w:pPr>
        <w:pStyle w:val="CKR-H3"/>
        <w:jc w:val="center"/>
        <w:rPr>
          <w:sz w:val="36"/>
          <w:szCs w:val="36"/>
        </w:rPr>
      </w:pPr>
    </w:p>
    <w:p w14:paraId="67FCC5C1" w14:textId="30E3B82D" w:rsidR="00F32844" w:rsidRPr="002D4516" w:rsidRDefault="00F32844" w:rsidP="00E05AFD">
      <w:pPr>
        <w:pStyle w:val="CKR-H3"/>
        <w:rPr>
          <w:sz w:val="36"/>
          <w:szCs w:val="3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6"/>
        <w:gridCol w:w="1844"/>
        <w:gridCol w:w="3184"/>
        <w:gridCol w:w="2117"/>
        <w:gridCol w:w="2118"/>
        <w:gridCol w:w="2117"/>
        <w:gridCol w:w="2118"/>
      </w:tblGrid>
      <w:tr w:rsidR="009F6969" w:rsidRPr="00F40EE7" w14:paraId="0CBDF9E6" w14:textId="77777777" w:rsidTr="00F40EE7">
        <w:trPr>
          <w:trHeight w:val="411"/>
          <w:tblHeader/>
        </w:trPr>
        <w:tc>
          <w:tcPr>
            <w:tcW w:w="13994" w:type="dxa"/>
            <w:gridSpan w:val="7"/>
            <w:shd w:val="clear" w:color="auto" w:fill="B4DCEB"/>
            <w:vAlign w:val="center"/>
          </w:tcPr>
          <w:p w14:paraId="135DB38E" w14:textId="77777777" w:rsidR="009F6969" w:rsidRPr="00F40EE7" w:rsidRDefault="009F6969" w:rsidP="00F40EE7">
            <w:pPr>
              <w:pStyle w:val="0-Vrh"/>
            </w:pPr>
            <w:r w:rsidRPr="00F40EE7">
              <w:lastRenderedPageBreak/>
              <w:t>MATEMATIKA – NA KRAJU 3. RAZREDA ČETVEROGODIŠNJE SREDNJE ŠKOLE (</w:t>
            </w:r>
            <w:r w:rsidR="00F40EE7" w:rsidRPr="00F40EE7">
              <w:t>175 SATI</w:t>
            </w:r>
            <w:r w:rsidRPr="00F40EE7">
              <w:t>) UČENIK:</w:t>
            </w:r>
          </w:p>
        </w:tc>
      </w:tr>
      <w:tr w:rsidR="009F6969" w:rsidRPr="00F40EE7" w14:paraId="047EE55C" w14:textId="77777777" w:rsidTr="00F40EE7">
        <w:trPr>
          <w:tblHeader/>
        </w:trPr>
        <w:tc>
          <w:tcPr>
            <w:tcW w:w="13994" w:type="dxa"/>
            <w:gridSpan w:val="7"/>
            <w:shd w:val="clear" w:color="auto" w:fill="C8FAFA"/>
            <w:vAlign w:val="center"/>
          </w:tcPr>
          <w:p w14:paraId="6F289F94" w14:textId="7A1AB764" w:rsidR="009F6969" w:rsidRPr="00F40EE7" w:rsidRDefault="009F6969" w:rsidP="00F40EE7">
            <w:pPr>
              <w:pStyle w:val="0-Vrh"/>
            </w:pPr>
            <w:r w:rsidRPr="00F40EE7">
              <w:t xml:space="preserve">DOMENE: A – BROJEVI, B – ALGEBRA I FUNKCIJE, C – OBLIK I </w:t>
            </w:r>
            <w:r w:rsidR="00EB11C4">
              <w:t xml:space="preserve">PROSTOR, D – MJERENJE, E – </w:t>
            </w:r>
            <w:r w:rsidR="0049276F">
              <w:t>PODATCI</w:t>
            </w:r>
            <w:r w:rsidRPr="00F40EE7">
              <w:t>, STATISTIKA I VJEROJATNOST</w:t>
            </w:r>
          </w:p>
        </w:tc>
      </w:tr>
      <w:tr w:rsidR="009F6969" w:rsidRPr="00F40EE7" w14:paraId="2A7F87F9" w14:textId="77777777" w:rsidTr="00F40EE7">
        <w:trPr>
          <w:tblHeader/>
        </w:trPr>
        <w:tc>
          <w:tcPr>
            <w:tcW w:w="496" w:type="dxa"/>
            <w:vMerge w:val="restart"/>
            <w:shd w:val="clear" w:color="auto" w:fill="D7B9EB"/>
            <w:vAlign w:val="center"/>
          </w:tcPr>
          <w:p w14:paraId="13319FD0" w14:textId="0CF1E692" w:rsidR="009F6969" w:rsidRPr="00F40EE7" w:rsidRDefault="008F008D" w:rsidP="00F40EE7">
            <w:pPr>
              <w:pStyle w:val="0-Naslov"/>
            </w:pPr>
            <w:r>
              <w:t>RB</w:t>
            </w:r>
            <w:r w:rsidR="00E05AFD">
              <w:t>.</w:t>
            </w:r>
          </w:p>
        </w:tc>
        <w:tc>
          <w:tcPr>
            <w:tcW w:w="1844" w:type="dxa"/>
            <w:vMerge w:val="restart"/>
            <w:shd w:val="clear" w:color="auto" w:fill="D7B9EB"/>
            <w:vAlign w:val="center"/>
          </w:tcPr>
          <w:p w14:paraId="71CCBA89" w14:textId="77777777" w:rsidR="009F6969" w:rsidRPr="00F40EE7" w:rsidRDefault="009F6969" w:rsidP="00F40EE7">
            <w:pPr>
              <w:pStyle w:val="0-Naslov"/>
            </w:pPr>
            <w:r w:rsidRPr="00F40EE7">
              <w:t>ISHOD</w:t>
            </w:r>
          </w:p>
        </w:tc>
        <w:tc>
          <w:tcPr>
            <w:tcW w:w="3184" w:type="dxa"/>
            <w:vMerge w:val="restart"/>
            <w:shd w:val="clear" w:color="auto" w:fill="D7B9EB"/>
            <w:vAlign w:val="center"/>
          </w:tcPr>
          <w:p w14:paraId="561D2104" w14:textId="77777777" w:rsidR="009F6969" w:rsidRPr="00F40EE7" w:rsidRDefault="009F6969" w:rsidP="00F40EE7">
            <w:pPr>
              <w:pStyle w:val="0-Naslov"/>
            </w:pPr>
            <w:r w:rsidRPr="00F40EE7">
              <w:t>RAZRADA ISHODA</w:t>
            </w:r>
          </w:p>
        </w:tc>
        <w:tc>
          <w:tcPr>
            <w:tcW w:w="8470" w:type="dxa"/>
            <w:gridSpan w:val="4"/>
            <w:shd w:val="clear" w:color="auto" w:fill="D7B9EB"/>
            <w:vAlign w:val="center"/>
          </w:tcPr>
          <w:p w14:paraId="36886B0C" w14:textId="77777777" w:rsidR="009F6969" w:rsidRPr="00F40EE7" w:rsidRDefault="009F6969" w:rsidP="00F40EE7">
            <w:pPr>
              <w:pStyle w:val="0-Naslov"/>
              <w:jc w:val="center"/>
            </w:pPr>
            <w:r w:rsidRPr="00F40EE7">
              <w:t>RAZINE USVOJENOSTI</w:t>
            </w:r>
          </w:p>
        </w:tc>
      </w:tr>
      <w:tr w:rsidR="009F6969" w:rsidRPr="00F40EE7" w14:paraId="592DEE3C" w14:textId="77777777" w:rsidTr="00F40EE7">
        <w:trPr>
          <w:tblHeader/>
        </w:trPr>
        <w:tc>
          <w:tcPr>
            <w:tcW w:w="496" w:type="dxa"/>
            <w:vMerge/>
            <w:shd w:val="clear" w:color="auto" w:fill="D7B9EB"/>
          </w:tcPr>
          <w:p w14:paraId="79902269" w14:textId="77777777" w:rsidR="009F6969" w:rsidRPr="00F40EE7" w:rsidRDefault="009F6969" w:rsidP="00F40EE7">
            <w:pPr>
              <w:pStyle w:val="0-Naslov"/>
            </w:pPr>
          </w:p>
        </w:tc>
        <w:tc>
          <w:tcPr>
            <w:tcW w:w="1844" w:type="dxa"/>
            <w:vMerge/>
            <w:shd w:val="clear" w:color="auto" w:fill="D7B9EB"/>
            <w:vAlign w:val="center"/>
          </w:tcPr>
          <w:p w14:paraId="298516DF" w14:textId="77777777" w:rsidR="009F6969" w:rsidRPr="00F40EE7" w:rsidRDefault="009F6969" w:rsidP="00F40EE7">
            <w:pPr>
              <w:pStyle w:val="0-Naslov"/>
            </w:pPr>
          </w:p>
        </w:tc>
        <w:tc>
          <w:tcPr>
            <w:tcW w:w="3184" w:type="dxa"/>
            <w:vMerge/>
            <w:shd w:val="clear" w:color="auto" w:fill="D7B9EB"/>
            <w:vAlign w:val="center"/>
          </w:tcPr>
          <w:p w14:paraId="71CB453F" w14:textId="77777777" w:rsidR="009F6969" w:rsidRPr="00F40EE7" w:rsidRDefault="009F6969" w:rsidP="00F40EE7">
            <w:pPr>
              <w:pStyle w:val="0-Naslov"/>
            </w:pPr>
          </w:p>
        </w:tc>
        <w:tc>
          <w:tcPr>
            <w:tcW w:w="2117" w:type="dxa"/>
            <w:shd w:val="clear" w:color="auto" w:fill="FAC8FA"/>
            <w:vAlign w:val="center"/>
          </w:tcPr>
          <w:p w14:paraId="1E2C72BB" w14:textId="77777777" w:rsidR="009F6969" w:rsidRPr="00F40EE7" w:rsidRDefault="009F6969" w:rsidP="00F40EE7">
            <w:pPr>
              <w:pStyle w:val="0-Naslov"/>
            </w:pPr>
            <w:r w:rsidRPr="00F40EE7">
              <w:t>ZADOVOLJAVAJUĆA</w:t>
            </w:r>
          </w:p>
        </w:tc>
        <w:tc>
          <w:tcPr>
            <w:tcW w:w="2118" w:type="dxa"/>
            <w:shd w:val="clear" w:color="auto" w:fill="FAC8FA"/>
            <w:vAlign w:val="center"/>
          </w:tcPr>
          <w:p w14:paraId="2A3A38B1" w14:textId="77777777" w:rsidR="009F6969" w:rsidRPr="00F40EE7" w:rsidRDefault="009F6969" w:rsidP="00F40EE7">
            <w:pPr>
              <w:pStyle w:val="0-Naslov"/>
            </w:pPr>
            <w:r w:rsidRPr="00F40EE7">
              <w:t>DOBRA</w:t>
            </w:r>
          </w:p>
        </w:tc>
        <w:tc>
          <w:tcPr>
            <w:tcW w:w="2117" w:type="dxa"/>
            <w:shd w:val="clear" w:color="auto" w:fill="FAC8FA"/>
            <w:vAlign w:val="center"/>
          </w:tcPr>
          <w:p w14:paraId="169DA017" w14:textId="77777777" w:rsidR="009F6969" w:rsidRPr="00F40EE7" w:rsidRDefault="009F6969" w:rsidP="00F40EE7">
            <w:pPr>
              <w:pStyle w:val="0-Naslov"/>
            </w:pPr>
            <w:r w:rsidRPr="00F40EE7">
              <w:t>VRLO DOBRA</w:t>
            </w:r>
          </w:p>
        </w:tc>
        <w:tc>
          <w:tcPr>
            <w:tcW w:w="2118" w:type="dxa"/>
            <w:shd w:val="clear" w:color="auto" w:fill="FAC8FA"/>
            <w:vAlign w:val="center"/>
          </w:tcPr>
          <w:p w14:paraId="38135844" w14:textId="77777777" w:rsidR="009F6969" w:rsidRPr="00F40EE7" w:rsidRDefault="009F6969" w:rsidP="00F40EE7">
            <w:pPr>
              <w:pStyle w:val="0-Naslov"/>
            </w:pPr>
            <w:r w:rsidRPr="00F40EE7">
              <w:t>IZNIMNA</w:t>
            </w:r>
          </w:p>
        </w:tc>
      </w:tr>
      <w:tr w:rsidR="009F6969" w:rsidRPr="00F40EE7" w14:paraId="58D440C1" w14:textId="77777777" w:rsidTr="00F40EE7">
        <w:tc>
          <w:tcPr>
            <w:tcW w:w="496" w:type="dxa"/>
          </w:tcPr>
          <w:p w14:paraId="52196337" w14:textId="77777777" w:rsidR="009F6969" w:rsidRPr="00F40EE7" w:rsidRDefault="009F6969" w:rsidP="00F40EE7">
            <w:pPr>
              <w:pStyle w:val="0-Ishodi"/>
            </w:pPr>
            <w:r w:rsidRPr="00F40EE7">
              <w:t>1.</w:t>
            </w:r>
          </w:p>
        </w:tc>
        <w:tc>
          <w:tcPr>
            <w:tcW w:w="1844" w:type="dxa"/>
            <w:shd w:val="clear" w:color="auto" w:fill="FFCDCD"/>
          </w:tcPr>
          <w:p w14:paraId="330012A4" w14:textId="77777777" w:rsidR="009F6969" w:rsidRPr="00F40EE7" w:rsidRDefault="009F6969" w:rsidP="00EB11C4">
            <w:pPr>
              <w:pStyle w:val="0-Ishodi"/>
              <w:suppressAutoHyphens/>
            </w:pPr>
            <w:r w:rsidRPr="00F40EE7">
              <w:t>A. 3. 1</w:t>
            </w:r>
          </w:p>
          <w:p w14:paraId="24D7F95E" w14:textId="77777777" w:rsidR="009F6969" w:rsidRPr="00F40EE7" w:rsidRDefault="009F6969" w:rsidP="00EB11C4">
            <w:pPr>
              <w:pStyle w:val="0-Ishodi"/>
              <w:shd w:val="clear" w:color="auto" w:fill="B4B4FA"/>
              <w:suppressAutoHyphens/>
            </w:pPr>
            <w:r w:rsidRPr="00F40EE7">
              <w:t>B. 3. 1</w:t>
            </w:r>
          </w:p>
          <w:p w14:paraId="0C86522F" w14:textId="77777777" w:rsidR="009F6969" w:rsidRPr="00F40EE7" w:rsidRDefault="009F6969" w:rsidP="00EB11C4">
            <w:pPr>
              <w:pStyle w:val="0-Ishodi"/>
              <w:suppressAutoHyphens/>
            </w:pPr>
          </w:p>
          <w:p w14:paraId="0EA1CDF7" w14:textId="16A47966" w:rsidR="00EB11C4" w:rsidRPr="00F40EE7" w:rsidRDefault="009F6969" w:rsidP="00EB11C4">
            <w:pPr>
              <w:pStyle w:val="0-Ishodi"/>
              <w:suppressAutoHyphens/>
            </w:pPr>
            <w:r w:rsidRPr="00F40EE7">
              <w:t>Primjenjuje pravila za računanje potencijama racionalnoga eksponenta.</w:t>
            </w:r>
          </w:p>
        </w:tc>
        <w:tc>
          <w:tcPr>
            <w:tcW w:w="3184" w:type="dxa"/>
          </w:tcPr>
          <w:p w14:paraId="2117C3D7" w14:textId="77777777" w:rsidR="00866E1F" w:rsidRDefault="009F6969" w:rsidP="004C511F">
            <w:pPr>
              <w:pStyle w:val="0-Tekst"/>
              <w:suppressAutoHyphens/>
            </w:pPr>
            <w:r w:rsidRPr="00F40EE7">
              <w:t xml:space="preserve">Prelazi iz prikaza potencije racionalnoga eksponenta u prikaz korijenom i obrnuto. </w:t>
            </w:r>
          </w:p>
          <w:p w14:paraId="4F241911" w14:textId="77777777" w:rsidR="00866E1F" w:rsidRDefault="009F6969" w:rsidP="004C511F">
            <w:pPr>
              <w:pStyle w:val="0-Tekst"/>
              <w:suppressAutoHyphens/>
            </w:pPr>
            <w:r w:rsidRPr="00F40EE7">
              <w:t xml:space="preserve">Računa vrijednost korijena i potencija racionalnoga eksponenta sa ili bez džepnog računala. </w:t>
            </w:r>
          </w:p>
          <w:p w14:paraId="706739A5" w14:textId="2B2BECB1" w:rsidR="009F6969" w:rsidRPr="00F40EE7" w:rsidRDefault="009F6969" w:rsidP="004C511F">
            <w:pPr>
              <w:pStyle w:val="0-Tekst"/>
              <w:suppressAutoHyphens/>
            </w:pPr>
            <w:r w:rsidRPr="00F40EE7">
              <w:t>Računa s potencijama racionalnoga eksponenta.</w:t>
            </w:r>
          </w:p>
        </w:tc>
        <w:tc>
          <w:tcPr>
            <w:tcW w:w="2117" w:type="dxa"/>
          </w:tcPr>
          <w:p w14:paraId="431B62A1" w14:textId="77777777" w:rsidR="009F6969" w:rsidRPr="00F40EE7" w:rsidRDefault="009F6969" w:rsidP="004C511F">
            <w:pPr>
              <w:pStyle w:val="0-Tekst"/>
              <w:suppressAutoHyphens/>
            </w:pPr>
            <w:r w:rsidRPr="00F40EE7">
              <w:t>Prelazi iz jednoga prikaza potencije racionalnoga eksponenta u drugi prikaz i računa vrijednost potencije racionalnoga eksponenta.</w:t>
            </w:r>
          </w:p>
        </w:tc>
        <w:tc>
          <w:tcPr>
            <w:tcW w:w="2118" w:type="dxa"/>
          </w:tcPr>
          <w:p w14:paraId="0CA3A5B7" w14:textId="77777777" w:rsidR="009F6969" w:rsidRPr="00F40EE7" w:rsidRDefault="009F6969" w:rsidP="004C511F">
            <w:pPr>
              <w:pStyle w:val="0-Tekst"/>
              <w:suppressAutoHyphens/>
            </w:pPr>
            <w:r w:rsidRPr="00F40EE7">
              <w:t>Računa vrijednost brojevnog izraza rabeći pravila za računanje s potencijama.</w:t>
            </w:r>
          </w:p>
          <w:p w14:paraId="7D190E2E" w14:textId="77777777" w:rsidR="009F6969" w:rsidRPr="00F40EE7" w:rsidRDefault="009F6969" w:rsidP="00F40EE7">
            <w:pPr>
              <w:pStyle w:val="0-Tekst"/>
            </w:pPr>
          </w:p>
        </w:tc>
        <w:tc>
          <w:tcPr>
            <w:tcW w:w="2117" w:type="dxa"/>
          </w:tcPr>
          <w:p w14:paraId="4541FD76" w14:textId="77777777" w:rsidR="009F6969" w:rsidRPr="00F40EE7" w:rsidRDefault="009F6969" w:rsidP="004C511F">
            <w:pPr>
              <w:pStyle w:val="0-Tekst"/>
              <w:suppressAutoHyphens/>
            </w:pPr>
            <w:r w:rsidRPr="00F40EE7">
              <w:t>Računa s potencijama racionalnoga  eksponenta primjenjujući pravila.</w:t>
            </w:r>
          </w:p>
        </w:tc>
        <w:tc>
          <w:tcPr>
            <w:tcW w:w="2118" w:type="dxa"/>
          </w:tcPr>
          <w:p w14:paraId="0FA5705C" w14:textId="77777777" w:rsidR="009F6969" w:rsidRPr="00F40EE7" w:rsidRDefault="009F6969" w:rsidP="004C511F">
            <w:pPr>
              <w:pStyle w:val="0-Tekst"/>
              <w:suppressAutoHyphens/>
            </w:pPr>
            <w:r w:rsidRPr="00F40EE7">
              <w:t>Primjenjuje potencije racionalnoga eksponenta.</w:t>
            </w:r>
          </w:p>
        </w:tc>
      </w:tr>
      <w:tr w:rsidR="009F6969" w:rsidRPr="00F40EE7" w14:paraId="7A95CB2A" w14:textId="77777777" w:rsidTr="00F40EE7">
        <w:tc>
          <w:tcPr>
            <w:tcW w:w="13994" w:type="dxa"/>
            <w:gridSpan w:val="7"/>
          </w:tcPr>
          <w:p w14:paraId="61C502F4" w14:textId="58D24182" w:rsidR="009F6969" w:rsidRPr="00F40EE7" w:rsidRDefault="00EA07AA" w:rsidP="00F40EE7">
            <w:pPr>
              <w:pStyle w:val="0-Tekst"/>
            </w:pPr>
            <w:r>
              <w:t>NAPOMENA:</w:t>
            </w:r>
          </w:p>
          <w:p w14:paraId="5E0F387C" w14:textId="68B11499" w:rsidR="009F6969" w:rsidRPr="00F40EE7" w:rsidRDefault="009F6969" w:rsidP="00F40EE7">
            <w:pPr>
              <w:pStyle w:val="0-Tekst"/>
            </w:pPr>
            <w:r w:rsidRPr="00F40EE7">
              <w:t xml:space="preserve">Primjer problema opisanoga potencijom racionalnoga eksponenta: Životinje u divljini imaju područja ograničena njihovim kretanjem, nazivamo ih njihovim teritorijalnim područjima. Teritorijalno područje, u kvadratnim miljama, povezano je s tjelesnom masom životinje. Ako je masa neke životinje T  funti, teritorijalno područje zauzima </w:t>
            </w:r>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1.41</m:t>
                  </m:r>
                </m:sup>
              </m:sSup>
            </m:oMath>
            <w:r w:rsidR="00B55CE1">
              <w:rPr>
                <w:rFonts w:eastAsiaTheme="minorEastAsia"/>
              </w:rPr>
              <w:t xml:space="preserve"> </w:t>
            </w:r>
            <w:r w:rsidRPr="00F40EE7">
              <w:t xml:space="preserve">kvadratnih milja. </w:t>
            </w:r>
          </w:p>
          <w:p w14:paraId="08F6D1D4" w14:textId="5CAC3DAA" w:rsidR="009F6969" w:rsidRPr="00F40EE7" w:rsidRDefault="009F6969" w:rsidP="00F40EE7">
            <w:pPr>
              <w:pStyle w:val="0-Tekst"/>
            </w:pPr>
            <w:r w:rsidRPr="00F40EE7">
              <w:t>a) Kako možemo interpretirati informaciju danu ovim algebarskim izrazom?</w:t>
            </w:r>
          </w:p>
          <w:p w14:paraId="7FDC7140" w14:textId="3521F28A" w:rsidR="009F6969" w:rsidRPr="00F40EE7" w:rsidRDefault="009F6969" w:rsidP="00F40EE7">
            <w:pPr>
              <w:pStyle w:val="0-Tekst"/>
            </w:pPr>
            <w:r w:rsidRPr="00F40EE7">
              <w:t xml:space="preserve">b) </w:t>
            </w:r>
            <w:r w:rsidR="00D402FB">
              <w:t>Odredite</w:t>
            </w:r>
            <w:r w:rsidRPr="00F40EE7">
              <w:t xml:space="preserve"> teritorijalno područje životinje mase 25, 50, 150, 200 i 300 funti.</w:t>
            </w:r>
          </w:p>
          <w:p w14:paraId="46F1B024" w14:textId="168FE717" w:rsidR="009F6969" w:rsidRPr="00F40EE7" w:rsidRDefault="009F6969" w:rsidP="00F40EE7">
            <w:pPr>
              <w:pStyle w:val="0-Tekst"/>
            </w:pPr>
            <w:r w:rsidRPr="00F40EE7">
              <w:t>c) Na kakvu promjenu ukazuju vrijednosti veze između tjelesne mase i teritorijalnoga područja životinje?</w:t>
            </w:r>
          </w:p>
          <w:p w14:paraId="40FF33B6" w14:textId="2D560E52" w:rsidR="009F6969" w:rsidRPr="00F40EE7" w:rsidRDefault="009F6969" w:rsidP="00F40EE7">
            <w:pPr>
              <w:pStyle w:val="0-Tekst"/>
            </w:pPr>
            <w:r w:rsidRPr="00F40EE7">
              <w:t>d) Koliko je teritorijalno područje, izraženo u km</w:t>
            </w:r>
            <w:r w:rsidRPr="00D508DD">
              <w:rPr>
                <w:vertAlign w:val="superscript"/>
              </w:rPr>
              <w:t>2</w:t>
            </w:r>
            <w:r w:rsidRPr="00F40EE7">
              <w:t>,  medvjeda mase 400 kg?</w:t>
            </w:r>
          </w:p>
          <w:p w14:paraId="6DC35B63" w14:textId="3ED1FDD2" w:rsidR="001C0147" w:rsidRPr="00F40EE7" w:rsidRDefault="009F6969" w:rsidP="00F40EE7">
            <w:pPr>
              <w:pStyle w:val="0-Tekst"/>
            </w:pPr>
            <w:r w:rsidRPr="00F40EE7">
              <w:t>e) Kolika je masa životinje čije je teritorijalno područje 25 km</w:t>
            </w:r>
            <w:r w:rsidRPr="00CE09BA">
              <w:rPr>
                <w:vertAlign w:val="superscript"/>
              </w:rPr>
              <w:t>2</w:t>
            </w:r>
            <w:r w:rsidRPr="00F40EE7">
              <w:t>?</w:t>
            </w:r>
          </w:p>
        </w:tc>
      </w:tr>
      <w:tr w:rsidR="009F6969" w:rsidRPr="00F40EE7" w14:paraId="6CFBB373" w14:textId="77777777" w:rsidTr="00F40EE7">
        <w:tc>
          <w:tcPr>
            <w:tcW w:w="496" w:type="dxa"/>
          </w:tcPr>
          <w:p w14:paraId="5FA0012B" w14:textId="77777777" w:rsidR="009F6969" w:rsidRPr="00F40EE7" w:rsidRDefault="009F6969" w:rsidP="00F40EE7">
            <w:pPr>
              <w:pStyle w:val="0-Ishodi"/>
            </w:pPr>
            <w:r w:rsidRPr="00F40EE7">
              <w:t>2.</w:t>
            </w:r>
          </w:p>
        </w:tc>
        <w:tc>
          <w:tcPr>
            <w:tcW w:w="1844" w:type="dxa"/>
            <w:shd w:val="clear" w:color="auto" w:fill="B4B4FA"/>
          </w:tcPr>
          <w:p w14:paraId="1859B2A7" w14:textId="77777777" w:rsidR="009F6969" w:rsidRPr="00F40EE7" w:rsidRDefault="009F6969" w:rsidP="00EB11C4">
            <w:pPr>
              <w:pStyle w:val="0-Ishodi"/>
              <w:suppressAutoHyphens/>
            </w:pPr>
            <w:r w:rsidRPr="00F40EE7">
              <w:t>B. 3. 2</w:t>
            </w:r>
          </w:p>
          <w:p w14:paraId="442776F3" w14:textId="77777777" w:rsidR="009F6969" w:rsidRPr="00F40EE7" w:rsidRDefault="009F6969" w:rsidP="00EB11C4">
            <w:pPr>
              <w:pStyle w:val="0-Ishodi"/>
              <w:shd w:val="clear" w:color="auto" w:fill="B4FAB4"/>
              <w:suppressAutoHyphens/>
            </w:pPr>
            <w:r w:rsidRPr="00F40EE7">
              <w:t>C. 3. 1</w:t>
            </w:r>
          </w:p>
          <w:p w14:paraId="390B30A7" w14:textId="77777777" w:rsidR="009F6969" w:rsidRPr="00F40EE7" w:rsidRDefault="009F6969" w:rsidP="00EB11C4">
            <w:pPr>
              <w:pStyle w:val="0-Ishodi"/>
              <w:suppressAutoHyphens/>
            </w:pPr>
          </w:p>
          <w:p w14:paraId="7D56517A" w14:textId="77777777" w:rsidR="009F6969" w:rsidRPr="00F40EE7" w:rsidRDefault="009F6969" w:rsidP="00EB11C4">
            <w:pPr>
              <w:pStyle w:val="0-Ishodi"/>
              <w:suppressAutoHyphens/>
            </w:pPr>
            <w:r w:rsidRPr="00F40EE7">
              <w:t>Analizi</w:t>
            </w:r>
            <w:r w:rsidR="00EB11C4">
              <w:t xml:space="preserve">ra </w:t>
            </w:r>
            <w:r w:rsidRPr="00F40EE7">
              <w:t>eksponencijalnu i logaritamsku funkciju.</w:t>
            </w:r>
          </w:p>
        </w:tc>
        <w:tc>
          <w:tcPr>
            <w:tcW w:w="3184" w:type="dxa"/>
          </w:tcPr>
          <w:p w14:paraId="7380BB37" w14:textId="77777777" w:rsidR="00EB11C4" w:rsidRPr="00EB11C4" w:rsidRDefault="009F6969" w:rsidP="00D508DD">
            <w:pPr>
              <w:pStyle w:val="0-Vrh"/>
              <w:jc w:val="left"/>
              <w:rPr>
                <w:rFonts w:ascii="VladaRHSans Lt" w:eastAsiaTheme="minorEastAsia" w:hAnsi="VladaRHSans Lt"/>
                <w:smallCaps w:val="0"/>
                <w:lang w:eastAsia="hr-HR"/>
              </w:rPr>
            </w:pPr>
            <w:r w:rsidRPr="00D508DD">
              <w:rPr>
                <w:rFonts w:ascii="VladaRHSans Lt" w:hAnsi="VladaRHSans Lt"/>
                <w:smallCaps w:val="0"/>
                <w:lang w:eastAsia="hr-HR"/>
              </w:rPr>
              <w:t>Određuje domenu, kodomenu, sliku, rast i pad, inverznu funkciju  eksponencijalne i logaritamske funkcije (</w:t>
            </w:r>
            <m:oMath>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sup>
              </m:sSup>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sup>
              </m:sSup>
              <m:r>
                <m:rPr>
                  <m:sty m:val="p"/>
                </m:rPr>
                <w:rPr>
                  <w:rFonts w:ascii="Cambria Math" w:hAnsi="Cambria Math"/>
                  <w:smallCaps w:val="0"/>
                  <w:lang w:eastAsia="hr-HR"/>
                </w:rPr>
                <m:t>+</m:t>
              </m:r>
              <m:r>
                <w:rPr>
                  <w:rFonts w:ascii="Cambria Math" w:hAnsi="Cambria Math"/>
                  <w:smallCaps w:val="0"/>
                  <w:lang w:eastAsia="hr-HR"/>
                </w:rPr>
                <m:t>c</m:t>
              </m:r>
              <m:r>
                <m:rPr>
                  <m:sty m:val="p"/>
                </m:rPr>
                <w:rPr>
                  <w:rFonts w:ascii="Cambria Math" w:hAnsi="Cambria Math"/>
                  <w:smallCaps w:val="0"/>
                  <w:lang w:eastAsia="hr-HR"/>
                </w:rPr>
                <m:t xml:space="preserve">,  </m:t>
              </m:r>
            </m:oMath>
          </w:p>
          <w:p w14:paraId="2C9B1D99" w14:textId="77777777" w:rsidR="00EB11C4" w:rsidRPr="00EB11C4" w:rsidRDefault="009F6969" w:rsidP="00D508DD">
            <w:pPr>
              <w:pStyle w:val="0-Vrh"/>
              <w:jc w:val="left"/>
              <w:rPr>
                <w:rFonts w:ascii="VladaRHSans Lt" w:eastAsiaTheme="minorEastAsia" w:hAnsi="VladaRHSans Lt"/>
                <w:smallCaps w:val="0"/>
                <w:lang w:eastAsia="hr-HR"/>
              </w:rPr>
            </w:pPr>
            <m:oMathPara>
              <m:oMathParaPr>
                <m:jc m:val="left"/>
              </m:oMathParaPr>
              <m:oMath>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r>
                      <m:rPr>
                        <m:sty m:val="p"/>
                      </m:rPr>
                      <w:rPr>
                        <w:rFonts w:ascii="Cambria Math" w:hAnsi="Cambria Math"/>
                        <w:smallCaps w:val="0"/>
                        <w:lang w:eastAsia="hr-HR"/>
                      </w:rPr>
                      <m:t>+</m:t>
                    </m:r>
                    <m:r>
                      <w:rPr>
                        <w:rFonts w:ascii="Cambria Math" w:hAnsi="Cambria Math"/>
                        <w:smallCaps w:val="0"/>
                        <w:lang w:eastAsia="hr-HR"/>
                      </w:rPr>
                      <m:t>c</m:t>
                    </m:r>
                  </m:sup>
                </m:sSup>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r>
                  <w:rPr>
                    <w:rFonts w:ascii="Cambria Math" w:hAnsi="Cambria Math"/>
                    <w:smallCaps w:val="0"/>
                    <w:lang w:eastAsia="hr-HR"/>
                  </w:rPr>
                  <m:t>b</m:t>
                </m:r>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sup>
                </m:sSup>
                <m:r>
                  <m:rPr>
                    <m:sty m:val="p"/>
                  </m:rPr>
                  <w:rPr>
                    <w:rFonts w:ascii="Cambria Math" w:hAnsi="Cambria Math"/>
                    <w:smallCaps w:val="0"/>
                    <w:lang w:eastAsia="hr-HR"/>
                  </w:rPr>
                  <m:t xml:space="preserve">,   </m:t>
                </m:r>
              </m:oMath>
            </m:oMathPara>
          </w:p>
          <w:p w14:paraId="55CB50B8" w14:textId="77777777" w:rsidR="00EB11C4" w:rsidRPr="00EB11C4" w:rsidRDefault="009F6969" w:rsidP="00D508DD">
            <w:pPr>
              <w:pStyle w:val="0-Vrh"/>
              <w:jc w:val="left"/>
              <w:rPr>
                <w:rFonts w:ascii="VladaRHSans Lt" w:eastAsiaTheme="minorEastAsia" w:hAnsi="VladaRHSans Lt"/>
                <w:smallCaps w:val="0"/>
                <w:lang w:eastAsia="hr-HR"/>
              </w:rPr>
            </w:pPr>
            <m:oMathPara>
              <m:oMathParaPr>
                <m:jc m:val="left"/>
              </m:oMathParaPr>
              <m:oMath>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b>
                  <m:sSubPr>
                    <m:ctrlPr>
                      <w:rPr>
                        <w:rFonts w:ascii="Cambria Math" w:hAnsi="Cambria Math"/>
                        <w:smallCaps w:val="0"/>
                        <w:lang w:eastAsia="hr-HR"/>
                      </w:rPr>
                    </m:ctrlPr>
                  </m:sSubPr>
                  <m:e>
                    <m:r>
                      <w:rPr>
                        <w:rFonts w:ascii="Cambria Math" w:hAnsi="Cambria Math"/>
                        <w:smallCaps w:val="0"/>
                        <w:lang w:eastAsia="hr-HR"/>
                      </w:rPr>
                      <m:t>log</m:t>
                    </m:r>
                  </m:e>
                  <m:sub>
                    <m:r>
                      <w:rPr>
                        <w:rFonts w:ascii="Cambria Math" w:hAnsi="Cambria Math"/>
                        <w:smallCaps w:val="0"/>
                        <w:lang w:eastAsia="hr-HR"/>
                      </w:rPr>
                      <m:t>a</m:t>
                    </m:r>
                  </m:sub>
                </m:sSub>
                <m:r>
                  <w:rPr>
                    <w:rFonts w:ascii="Cambria Math" w:hAnsi="Cambria Math"/>
                    <w:smallCaps w:val="0"/>
                    <w:lang w:eastAsia="hr-HR"/>
                  </w:rPr>
                  <m:t>x</m:t>
                </m:r>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b>
                  <m:sSubPr>
                    <m:ctrlPr>
                      <w:rPr>
                        <w:rFonts w:ascii="Cambria Math" w:hAnsi="Cambria Math"/>
                        <w:smallCaps w:val="0"/>
                        <w:lang w:eastAsia="hr-HR"/>
                      </w:rPr>
                    </m:ctrlPr>
                  </m:sSubPr>
                  <m:e>
                    <m:r>
                      <w:rPr>
                        <w:rFonts w:ascii="Cambria Math" w:hAnsi="Cambria Math"/>
                        <w:smallCaps w:val="0"/>
                        <w:lang w:eastAsia="hr-HR"/>
                      </w:rPr>
                      <m:t>log</m:t>
                    </m:r>
                  </m:e>
                  <m:sub>
                    <m:r>
                      <w:rPr>
                        <w:rFonts w:ascii="Cambria Math" w:hAnsi="Cambria Math"/>
                        <w:smallCaps w:val="0"/>
                        <w:lang w:eastAsia="hr-HR"/>
                      </w:rPr>
                      <m:t>a</m:t>
                    </m:r>
                  </m:sub>
                </m:sSub>
                <m:r>
                  <w:rPr>
                    <w:rFonts w:ascii="Cambria Math" w:hAnsi="Cambria Math"/>
                    <w:smallCaps w:val="0"/>
                    <w:lang w:eastAsia="hr-HR"/>
                  </w:rPr>
                  <m:t>x</m:t>
                </m:r>
                <m:r>
                  <m:rPr>
                    <m:sty m:val="p"/>
                  </m:rPr>
                  <w:rPr>
                    <w:rFonts w:ascii="Cambria Math" w:hAnsi="Cambria Math"/>
                    <w:smallCaps w:val="0"/>
                    <w:lang w:eastAsia="hr-HR"/>
                  </w:rPr>
                  <m:t>+</m:t>
                </m:r>
                <m:r>
                  <w:rPr>
                    <w:rFonts w:ascii="Cambria Math" w:hAnsi="Cambria Math"/>
                    <w:smallCaps w:val="0"/>
                    <w:lang w:eastAsia="hr-HR"/>
                  </w:rPr>
                  <m:t>c</m:t>
                </m:r>
                <m:r>
                  <m:rPr>
                    <m:sty m:val="p"/>
                  </m:rPr>
                  <w:rPr>
                    <w:rFonts w:ascii="Cambria Math" w:hAnsi="Cambria Math"/>
                    <w:smallCaps w:val="0"/>
                    <w:lang w:eastAsia="hr-HR"/>
                  </w:rPr>
                  <m:t>,</m:t>
                </m:r>
              </m:oMath>
            </m:oMathPara>
          </w:p>
          <w:p w14:paraId="73E49063" w14:textId="77777777" w:rsidR="009F6969" w:rsidRPr="00F40EE7" w:rsidRDefault="009F6969" w:rsidP="00D508DD">
            <w:pPr>
              <w:pStyle w:val="0-Vrh"/>
              <w:jc w:val="left"/>
            </w:pPr>
            <m:oMath>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b>
                <m:sSubPr>
                  <m:ctrlPr>
                    <w:rPr>
                      <w:rFonts w:ascii="Cambria Math" w:hAnsi="Cambria Math"/>
                      <w:smallCaps w:val="0"/>
                      <w:lang w:eastAsia="hr-HR"/>
                    </w:rPr>
                  </m:ctrlPr>
                </m:sSubPr>
                <m:e>
                  <m:r>
                    <w:rPr>
                      <w:rFonts w:ascii="Cambria Math" w:hAnsi="Cambria Math"/>
                      <w:smallCaps w:val="0"/>
                      <w:lang w:eastAsia="hr-HR"/>
                    </w:rPr>
                    <m:t>log</m:t>
                  </m:r>
                </m:e>
                <m:sub>
                  <m:r>
                    <w:rPr>
                      <w:rFonts w:ascii="Cambria Math" w:hAnsi="Cambria Math"/>
                      <w:smallCaps w:val="0"/>
                      <w:lang w:eastAsia="hr-HR"/>
                    </w:rPr>
                    <m:t>a</m:t>
                  </m:r>
                </m:sub>
              </m:sSub>
              <m:r>
                <m:rPr>
                  <m:sty m:val="p"/>
                </m:rPr>
                <w:rPr>
                  <w:rFonts w:ascii="Cambria Math" w:hAnsi="Cambria Math"/>
                  <w:smallCaps w:val="0"/>
                  <w:lang w:eastAsia="hr-HR"/>
                </w:rPr>
                <m:t>(</m:t>
              </m:r>
              <m:r>
                <w:rPr>
                  <w:rFonts w:ascii="Cambria Math" w:hAnsi="Cambria Math"/>
                  <w:smallCaps w:val="0"/>
                  <w:lang w:eastAsia="hr-HR"/>
                </w:rPr>
                <m:t>x</m:t>
              </m:r>
              <m:r>
                <m:rPr>
                  <m:sty m:val="p"/>
                </m:rPr>
                <w:rPr>
                  <w:rFonts w:ascii="Cambria Math" w:hAnsi="Cambria Math"/>
                  <w:smallCaps w:val="0"/>
                  <w:lang w:eastAsia="hr-HR"/>
                </w:rPr>
                <m:t>+</m:t>
              </m:r>
              <m:r>
                <w:rPr>
                  <w:rFonts w:ascii="Cambria Math" w:hAnsi="Cambria Math"/>
                  <w:smallCaps w:val="0"/>
                  <w:lang w:eastAsia="hr-HR"/>
                </w:rPr>
                <m:t>c</m:t>
              </m:r>
              <m:r>
                <m:rPr>
                  <m:sty m:val="p"/>
                </m:rPr>
                <w:rPr>
                  <w:rFonts w:ascii="Cambria Math" w:hAnsi="Cambria Math"/>
                  <w:smallCaps w:val="0"/>
                  <w:lang w:eastAsia="hr-HR"/>
                </w:rPr>
                <m:t>)</m:t>
              </m:r>
            </m:oMath>
            <w:r w:rsidRPr="00D508DD">
              <w:rPr>
                <w:rFonts w:ascii="VladaRHSans Lt" w:hAnsi="VladaRHSans Lt"/>
                <w:smallCaps w:val="0"/>
                <w:lang w:eastAsia="hr-HR"/>
              </w:rPr>
              <w:t>) i crta graf</w:t>
            </w:r>
            <w:r w:rsidRPr="00F40EE7">
              <w:t xml:space="preserve">. </w:t>
            </w:r>
          </w:p>
          <w:p w14:paraId="2284153C" w14:textId="3F995C1C" w:rsidR="009F6969" w:rsidRDefault="009F6969" w:rsidP="00F40EE7">
            <w:pPr>
              <w:pStyle w:val="0-Tekst"/>
            </w:pPr>
            <w:r w:rsidRPr="00F40EE7">
              <w:t>Baza prirodnoga logaritma (</w:t>
            </w:r>
            <m:oMath>
              <m:r>
                <w:rPr>
                  <w:rFonts w:ascii="Cambria Math" w:hAnsi="Cambria Math"/>
                </w:rPr>
                <m:t>e</m:t>
              </m:r>
            </m:oMath>
            <w:r w:rsidRPr="00F40EE7">
              <w:t>).</w:t>
            </w:r>
          </w:p>
          <w:p w14:paraId="402F6E99" w14:textId="77777777" w:rsidR="00EB11C4" w:rsidRPr="00F40EE7" w:rsidRDefault="00EB11C4" w:rsidP="00F40EE7">
            <w:pPr>
              <w:pStyle w:val="0-Tekst"/>
            </w:pPr>
          </w:p>
          <w:p w14:paraId="76B2A837" w14:textId="1A32A37F" w:rsidR="009F6969" w:rsidRPr="00F40EE7" w:rsidRDefault="0049276F" w:rsidP="00F40EE7">
            <w:pPr>
              <w:pStyle w:val="0-Tekst"/>
            </w:pPr>
            <w:r>
              <w:t>Prošireni sadržaj</w:t>
            </w:r>
            <w:r w:rsidR="009F6969" w:rsidRPr="00F40EE7">
              <w:t xml:space="preserve">: </w:t>
            </w:r>
          </w:p>
          <w:p w14:paraId="3EEC2E81" w14:textId="77777777" w:rsidR="009F6969" w:rsidRPr="00F40EE7" w:rsidRDefault="009F6969" w:rsidP="00F40EE7">
            <w:pPr>
              <w:pStyle w:val="0-Tekst"/>
            </w:pPr>
            <w:r w:rsidRPr="00F40EE7">
              <w:t xml:space="preserve">Crtice iz povijesti: Euler, Napier. </w:t>
            </w:r>
          </w:p>
        </w:tc>
        <w:tc>
          <w:tcPr>
            <w:tcW w:w="2117" w:type="dxa"/>
          </w:tcPr>
          <w:p w14:paraId="05C0F3B1" w14:textId="77777777" w:rsidR="009F6969" w:rsidRPr="00F40EE7" w:rsidRDefault="009F6969" w:rsidP="004C511F">
            <w:pPr>
              <w:pStyle w:val="0-Tekst"/>
              <w:suppressAutoHyphens/>
            </w:pPr>
            <w:r w:rsidRPr="00F40EE7">
              <w:lastRenderedPageBreak/>
              <w:t>Grafički prikazuje logaritamsku i eksponencijalnu funkciju.</w:t>
            </w:r>
          </w:p>
        </w:tc>
        <w:tc>
          <w:tcPr>
            <w:tcW w:w="2118" w:type="dxa"/>
          </w:tcPr>
          <w:p w14:paraId="56518532" w14:textId="77777777" w:rsidR="009F6969" w:rsidRPr="00F40EE7" w:rsidRDefault="009F6969" w:rsidP="004C511F">
            <w:pPr>
              <w:pStyle w:val="0-Tekst"/>
              <w:suppressAutoHyphens/>
            </w:pPr>
            <w:r w:rsidRPr="00F40EE7">
              <w:t>Povezuje eksponencijalnu i logaritamsku funkciju određujući inverznu funkciju.</w:t>
            </w:r>
          </w:p>
        </w:tc>
        <w:tc>
          <w:tcPr>
            <w:tcW w:w="2117" w:type="dxa"/>
          </w:tcPr>
          <w:p w14:paraId="106FBC56" w14:textId="77777777" w:rsidR="009F6969" w:rsidRPr="00F40EE7" w:rsidRDefault="009F6969" w:rsidP="004C511F">
            <w:pPr>
              <w:pStyle w:val="0-Tekst"/>
              <w:suppressAutoHyphens/>
            </w:pPr>
            <w:r w:rsidRPr="00F40EE7">
              <w:t>Određuje svojstva eksponencijalne i logaritamske funkcije iz grafa funkcije.</w:t>
            </w:r>
          </w:p>
        </w:tc>
        <w:tc>
          <w:tcPr>
            <w:tcW w:w="2118" w:type="dxa"/>
          </w:tcPr>
          <w:p w14:paraId="2998FBAC" w14:textId="77777777" w:rsidR="009F6969" w:rsidRPr="00F40EE7" w:rsidRDefault="009F6969" w:rsidP="004C511F">
            <w:pPr>
              <w:pStyle w:val="0-Tekst"/>
              <w:suppressAutoHyphens/>
            </w:pPr>
            <w:r w:rsidRPr="00F40EE7">
              <w:t>Analizira  eksponencijalnu i logaritamsku funkciju zadanu pravilom pridruživanja ili grafom.</w:t>
            </w:r>
          </w:p>
        </w:tc>
      </w:tr>
      <w:tr w:rsidR="009F6969" w:rsidRPr="00F40EE7" w14:paraId="2B9B5489" w14:textId="77777777" w:rsidTr="00F40EE7">
        <w:tc>
          <w:tcPr>
            <w:tcW w:w="13994" w:type="dxa"/>
            <w:gridSpan w:val="7"/>
          </w:tcPr>
          <w:p w14:paraId="0F2024F0" w14:textId="3A2D7473" w:rsidR="009F6969" w:rsidRPr="00F40EE7" w:rsidRDefault="00EA07AA" w:rsidP="008F008D">
            <w:pPr>
              <w:pStyle w:val="0-Naslov"/>
            </w:pPr>
            <w:r>
              <w:t>NAPOMENA:</w:t>
            </w:r>
          </w:p>
          <w:p w14:paraId="5F35BCDD" w14:textId="4F0259BB" w:rsidR="00EC4325" w:rsidRPr="00F40EE7" w:rsidRDefault="00E557DF" w:rsidP="00F40EE7">
            <w:pPr>
              <w:pStyle w:val="0-Tekst"/>
            </w:pPr>
            <w:r>
              <w:t xml:space="preserve">Rabiti programe dinamične geometrije te ostale primjerene i dostupne interaktivne računalne programe i alate </w:t>
            </w:r>
            <w:r w:rsidR="009F6969" w:rsidRPr="00F40EE7">
              <w:t>za otkrivanje svojstava i pravilnosti. Otkriva</w:t>
            </w:r>
            <w:r w:rsidR="00866E1F">
              <w:t>ti</w:t>
            </w:r>
            <w:r w:rsidR="009F6969" w:rsidRPr="00F40EE7">
              <w:t xml:space="preserve"> osnovna svojstva funkcija preko njihovih grafova. Uočava</w:t>
            </w:r>
            <w:r w:rsidR="00866E1F">
              <w:t>ti</w:t>
            </w:r>
            <w:r w:rsidR="009F6969" w:rsidRPr="00F40EE7">
              <w:t xml:space="preserve"> inverznu vezu između eksponencijalne i logaritamske funkcije koristeći se pravcem </w:t>
            </w:r>
            <m:oMath>
              <m:r>
                <w:rPr>
                  <w:rFonts w:ascii="Cambria Math" w:hAnsi="Cambria Math"/>
                </w:rPr>
                <m:t>y=x</m:t>
              </m:r>
            </m:oMath>
            <w:r w:rsidR="009F6969" w:rsidRPr="00F40EE7">
              <w:t>.</w:t>
            </w:r>
          </w:p>
        </w:tc>
      </w:tr>
      <w:tr w:rsidR="009F6969" w:rsidRPr="00F40EE7" w14:paraId="56FF6021" w14:textId="77777777" w:rsidTr="00F40EE7">
        <w:tc>
          <w:tcPr>
            <w:tcW w:w="496" w:type="dxa"/>
          </w:tcPr>
          <w:p w14:paraId="0106D4FB" w14:textId="77777777" w:rsidR="009F6969" w:rsidRPr="00F40EE7" w:rsidRDefault="009F6969" w:rsidP="00F40EE7">
            <w:pPr>
              <w:pStyle w:val="0-Ishodi"/>
            </w:pPr>
            <w:r w:rsidRPr="00F40EE7">
              <w:t>3.</w:t>
            </w:r>
          </w:p>
        </w:tc>
        <w:tc>
          <w:tcPr>
            <w:tcW w:w="1844" w:type="dxa"/>
            <w:shd w:val="clear" w:color="auto" w:fill="B4B4FA"/>
          </w:tcPr>
          <w:p w14:paraId="7E25400D" w14:textId="77777777" w:rsidR="009F6969" w:rsidRPr="00F40EE7" w:rsidRDefault="009F6969" w:rsidP="00EB11C4">
            <w:pPr>
              <w:pStyle w:val="0-Ishodi"/>
              <w:suppressAutoHyphens/>
            </w:pPr>
            <w:r w:rsidRPr="00F40EE7">
              <w:t>B. 3. 3</w:t>
            </w:r>
          </w:p>
          <w:p w14:paraId="76172CA1" w14:textId="77777777" w:rsidR="009F6969" w:rsidRDefault="009F6969" w:rsidP="00EB11C4">
            <w:pPr>
              <w:pStyle w:val="0-Ishodi"/>
              <w:shd w:val="clear" w:color="auto" w:fill="B4FAB4"/>
              <w:suppressAutoHyphens/>
            </w:pPr>
            <w:r w:rsidRPr="00F40EE7">
              <w:t>C. 3. 2</w:t>
            </w:r>
          </w:p>
          <w:p w14:paraId="7218163E" w14:textId="77777777" w:rsidR="001C0147" w:rsidRPr="00F40EE7" w:rsidRDefault="001C0147" w:rsidP="00EB11C4">
            <w:pPr>
              <w:pStyle w:val="0-Ishodi"/>
              <w:suppressAutoHyphens/>
            </w:pPr>
          </w:p>
          <w:p w14:paraId="211A4F2C" w14:textId="77777777" w:rsidR="009F6969" w:rsidRPr="00F40EE7" w:rsidRDefault="009F6969" w:rsidP="00EB11C4">
            <w:pPr>
              <w:pStyle w:val="0-Ishodi"/>
              <w:suppressAutoHyphens/>
            </w:pPr>
            <w:r w:rsidRPr="00F40EE7">
              <w:t>Primjenjuje eksponencijalnu i logaritamsku funkciju.</w:t>
            </w:r>
          </w:p>
        </w:tc>
        <w:tc>
          <w:tcPr>
            <w:tcW w:w="3184" w:type="dxa"/>
          </w:tcPr>
          <w:p w14:paraId="095C0E33" w14:textId="77777777" w:rsidR="009F6969" w:rsidRPr="00F40EE7" w:rsidRDefault="009F6969" w:rsidP="00F40EE7">
            <w:pPr>
              <w:pStyle w:val="0-Tekst"/>
            </w:pPr>
            <w:r w:rsidRPr="00F40EE7">
              <w:t>Modelira problemsku situaciju, određuje i provjerava rješenja te im utvrđuje smislenost.</w:t>
            </w:r>
          </w:p>
          <w:p w14:paraId="2B996B62" w14:textId="77777777" w:rsidR="009F6969" w:rsidRPr="00F40EE7" w:rsidRDefault="009F6969" w:rsidP="00F40EE7">
            <w:pPr>
              <w:pStyle w:val="0-Tekst"/>
            </w:pPr>
          </w:p>
          <w:p w14:paraId="37B95290" w14:textId="3E71CC98" w:rsidR="009F6969" w:rsidRPr="00F40EE7" w:rsidRDefault="0049276F" w:rsidP="00F40EE7">
            <w:pPr>
              <w:pStyle w:val="0-Tekst"/>
            </w:pPr>
            <w:r>
              <w:t>Prošireni sadržaj</w:t>
            </w:r>
            <w:r w:rsidR="009F6969" w:rsidRPr="00F40EE7">
              <w:t xml:space="preserve">: </w:t>
            </w:r>
          </w:p>
          <w:p w14:paraId="5BA12E7C" w14:textId="7086A112" w:rsidR="009F6969" w:rsidRDefault="009F6969" w:rsidP="00F40EE7">
            <w:pPr>
              <w:pStyle w:val="0-Tekst"/>
            </w:pPr>
            <w:r w:rsidRPr="00F40EE7">
              <w:t xml:space="preserve">Crtice iz povijesti: Briggsove i </w:t>
            </w:r>
            <w:r w:rsidR="00020924">
              <w:t>Napierove logaritamske tablice</w:t>
            </w:r>
          </w:p>
          <w:p w14:paraId="77DE27F2" w14:textId="77777777" w:rsidR="00020924" w:rsidRPr="00F40EE7" w:rsidRDefault="00020924" w:rsidP="00F40EE7">
            <w:pPr>
              <w:pStyle w:val="0-Tekst"/>
            </w:pPr>
          </w:p>
          <w:p w14:paraId="51813286" w14:textId="77777777" w:rsidR="009F6969" w:rsidRPr="00F40EE7" w:rsidRDefault="00EB11C4" w:rsidP="00F40EE7">
            <w:pPr>
              <w:pStyle w:val="0-Tekst"/>
            </w:pPr>
            <w:r>
              <w:t xml:space="preserve">Korelacija </w:t>
            </w:r>
            <w:r w:rsidR="009F6969" w:rsidRPr="00F40EE7">
              <w:t>s Kemijom i Biologijom.</w:t>
            </w:r>
          </w:p>
        </w:tc>
        <w:tc>
          <w:tcPr>
            <w:tcW w:w="2117" w:type="dxa"/>
          </w:tcPr>
          <w:p w14:paraId="647C1299" w14:textId="77777777" w:rsidR="009F6969" w:rsidRPr="00F40EE7" w:rsidRDefault="009F6969" w:rsidP="00F40EE7">
            <w:pPr>
              <w:pStyle w:val="0-Tekst"/>
            </w:pPr>
            <w:r w:rsidRPr="00F40EE7">
              <w:t>U problemu opisanome eksponencijalnom i logaritamskom funkcijom računa vrijednost funkcije zadanoga argumenta.</w:t>
            </w:r>
          </w:p>
        </w:tc>
        <w:tc>
          <w:tcPr>
            <w:tcW w:w="2118" w:type="dxa"/>
          </w:tcPr>
          <w:p w14:paraId="06E26235" w14:textId="77777777" w:rsidR="009F6969" w:rsidRPr="00F40EE7" w:rsidRDefault="009F6969" w:rsidP="00F40EE7">
            <w:pPr>
              <w:pStyle w:val="0-Tekst"/>
            </w:pPr>
            <w:r w:rsidRPr="00F40EE7">
              <w:t>U problemu opisanome eksponencijalnom i logaritamskom funkcijom računa vrijednost argumenta.</w:t>
            </w:r>
          </w:p>
        </w:tc>
        <w:tc>
          <w:tcPr>
            <w:tcW w:w="2117" w:type="dxa"/>
          </w:tcPr>
          <w:p w14:paraId="35DE50F0" w14:textId="77777777" w:rsidR="009F6969" w:rsidRPr="00F40EE7" w:rsidRDefault="009F6969" w:rsidP="00F40EE7">
            <w:pPr>
              <w:pStyle w:val="0-Tekst"/>
            </w:pPr>
            <w:r w:rsidRPr="00F40EE7">
              <w:t>Prepoznaje i primjenjuje eksponencijalnu i logaritamsku ovisnost.</w:t>
            </w:r>
          </w:p>
        </w:tc>
        <w:tc>
          <w:tcPr>
            <w:tcW w:w="2118" w:type="dxa"/>
          </w:tcPr>
          <w:p w14:paraId="2CD3DE2E" w14:textId="77777777" w:rsidR="009F6969" w:rsidRPr="00F40EE7" w:rsidRDefault="009F6969" w:rsidP="004C511F">
            <w:pPr>
              <w:pStyle w:val="0-Tekst"/>
              <w:suppressAutoHyphens/>
            </w:pPr>
            <w:r w:rsidRPr="00F40EE7">
              <w:t xml:space="preserve">Modelira eksponencijalnom i logaritamskom funkcijom. </w:t>
            </w:r>
          </w:p>
        </w:tc>
      </w:tr>
      <w:tr w:rsidR="009F6969" w:rsidRPr="00F40EE7" w14:paraId="2C9A87AB" w14:textId="77777777" w:rsidTr="00F40EE7">
        <w:tc>
          <w:tcPr>
            <w:tcW w:w="496" w:type="dxa"/>
          </w:tcPr>
          <w:p w14:paraId="10957F29" w14:textId="77777777" w:rsidR="009F6969" w:rsidRPr="00F40EE7" w:rsidRDefault="009F6969" w:rsidP="00F40EE7">
            <w:pPr>
              <w:pStyle w:val="0-Ishodi"/>
            </w:pPr>
            <w:r w:rsidRPr="00F40EE7">
              <w:t>4.</w:t>
            </w:r>
          </w:p>
        </w:tc>
        <w:tc>
          <w:tcPr>
            <w:tcW w:w="1844" w:type="dxa"/>
            <w:shd w:val="clear" w:color="auto" w:fill="B4B4FA"/>
          </w:tcPr>
          <w:p w14:paraId="523C015D" w14:textId="77777777" w:rsidR="009F6969" w:rsidRPr="00F40EE7" w:rsidRDefault="009F6969" w:rsidP="00EB11C4">
            <w:pPr>
              <w:pStyle w:val="0-Ishodi"/>
              <w:suppressAutoHyphens/>
            </w:pPr>
            <w:r w:rsidRPr="00F40EE7">
              <w:t>B. 3. 4</w:t>
            </w:r>
          </w:p>
          <w:p w14:paraId="630D32D6" w14:textId="77777777" w:rsidR="009F6969" w:rsidRPr="00F40EE7" w:rsidRDefault="009F6969" w:rsidP="00EB11C4">
            <w:pPr>
              <w:pStyle w:val="0-Ishodi"/>
              <w:suppressAutoHyphens/>
            </w:pPr>
          </w:p>
          <w:p w14:paraId="0C6424B8" w14:textId="77777777" w:rsidR="009F6969" w:rsidRPr="00F40EE7" w:rsidRDefault="009F6969" w:rsidP="00EB11C4">
            <w:pPr>
              <w:pStyle w:val="0-Ishodi"/>
              <w:suppressAutoHyphens/>
            </w:pPr>
            <w:r w:rsidRPr="00F40EE7">
              <w:t>Modelira eksponencijalnom i logaritamskom jednadžbom i nejednadžbom.</w:t>
            </w:r>
          </w:p>
        </w:tc>
        <w:tc>
          <w:tcPr>
            <w:tcW w:w="3184" w:type="dxa"/>
          </w:tcPr>
          <w:p w14:paraId="207B9149" w14:textId="77777777" w:rsidR="00A148EB" w:rsidRDefault="009F6969" w:rsidP="00F40EE7">
            <w:pPr>
              <w:pStyle w:val="0-Tekst"/>
            </w:pPr>
            <w:r w:rsidRPr="00F40EE7">
              <w:t>Navodi i primjenjuje svojstva potencija i logaritama, računa vrijednosti logaritamskih izraza, prelazi iz logaritamskoga u ekspone</w:t>
            </w:r>
            <w:r w:rsidR="00A148EB">
              <w:t>ncijalni oblik i obrnuto</w:t>
            </w:r>
            <w:r w:rsidRPr="00F40EE7">
              <w:t xml:space="preserve">. </w:t>
            </w:r>
          </w:p>
          <w:p w14:paraId="78E16CAC" w14:textId="7729FA7D" w:rsidR="009F6969" w:rsidRPr="00F40EE7" w:rsidRDefault="009F6969" w:rsidP="00F40EE7">
            <w:pPr>
              <w:pStyle w:val="0-Tekst"/>
            </w:pPr>
            <w:r w:rsidRPr="00F40EE7">
              <w:t xml:space="preserve">Rješava jednostavne eksponencijalne i logaritamske jednadžbe i nejednadžbe. </w:t>
            </w:r>
          </w:p>
          <w:p w14:paraId="7B130DC6" w14:textId="20B7C5C4" w:rsidR="009F6969" w:rsidRPr="00F40EE7" w:rsidRDefault="009F6969" w:rsidP="00F40EE7">
            <w:pPr>
              <w:pStyle w:val="0-Tekst"/>
            </w:pPr>
            <w:r w:rsidRPr="00F40EE7">
              <w:t>Modelira problemsku situaciju, određuje i provjerava rješenja te im utvrđuje smislenost.</w:t>
            </w:r>
          </w:p>
        </w:tc>
        <w:tc>
          <w:tcPr>
            <w:tcW w:w="2117" w:type="dxa"/>
          </w:tcPr>
          <w:p w14:paraId="2504588C" w14:textId="77777777" w:rsidR="009F6969" w:rsidRPr="00F40EE7" w:rsidRDefault="009F6969" w:rsidP="004A69A9">
            <w:pPr>
              <w:pStyle w:val="0-Tekst"/>
              <w:suppressAutoHyphens/>
            </w:pPr>
            <w:r w:rsidRPr="00F40EE7">
              <w:t>Prelazi iz logaritamskoga u eksponencijalni oblik i obrnuto i rješava osnovne eksponencijalne i logaritamske jednadžbe.</w:t>
            </w:r>
          </w:p>
        </w:tc>
        <w:tc>
          <w:tcPr>
            <w:tcW w:w="2118" w:type="dxa"/>
          </w:tcPr>
          <w:p w14:paraId="32C5B0D4" w14:textId="77777777" w:rsidR="009F6969" w:rsidRPr="00F40EE7" w:rsidRDefault="009F6969" w:rsidP="00F40EE7">
            <w:pPr>
              <w:pStyle w:val="0-Tekst"/>
            </w:pPr>
            <w:r w:rsidRPr="00F40EE7">
              <w:t>Rješava eksponencijalne i logaritamske jednadžbe i nejednadžbe izravnom primjenom definicije.</w:t>
            </w:r>
          </w:p>
        </w:tc>
        <w:tc>
          <w:tcPr>
            <w:tcW w:w="2117" w:type="dxa"/>
          </w:tcPr>
          <w:p w14:paraId="651D70CE" w14:textId="77777777" w:rsidR="009F6969" w:rsidRPr="00F40EE7" w:rsidRDefault="009F6969" w:rsidP="00F40EE7">
            <w:pPr>
              <w:pStyle w:val="0-Tekst"/>
            </w:pPr>
            <w:r w:rsidRPr="00F40EE7">
              <w:t>Rješava eksponencijalne i logaritamske jednadžbe i nejednadžbe.</w:t>
            </w:r>
          </w:p>
        </w:tc>
        <w:tc>
          <w:tcPr>
            <w:tcW w:w="2118" w:type="dxa"/>
          </w:tcPr>
          <w:p w14:paraId="357D8D17" w14:textId="77777777" w:rsidR="009F6969" w:rsidRPr="00F40EE7" w:rsidRDefault="009F6969" w:rsidP="004C511F">
            <w:pPr>
              <w:pStyle w:val="0-Tekst"/>
              <w:suppressAutoHyphens/>
            </w:pPr>
            <w:r w:rsidRPr="00F40EE7">
              <w:t>Eksponencijalnom i logaritamskom jednadžbom i nejednadžbom modelira problemsku situaciju utvrđujući smislenost dobivenih rješenja.</w:t>
            </w:r>
          </w:p>
        </w:tc>
      </w:tr>
      <w:tr w:rsidR="009F6969" w:rsidRPr="00F40EE7" w14:paraId="3164A7BF" w14:textId="77777777" w:rsidTr="00F40EE7">
        <w:tc>
          <w:tcPr>
            <w:tcW w:w="13994" w:type="dxa"/>
            <w:gridSpan w:val="7"/>
          </w:tcPr>
          <w:p w14:paraId="00DEB187" w14:textId="33CC3C59" w:rsidR="009F6969" w:rsidRPr="00F40EE7" w:rsidRDefault="00EA07AA" w:rsidP="00F40EE7">
            <w:pPr>
              <w:pStyle w:val="0-Tekst"/>
            </w:pPr>
            <w:r>
              <w:t>NAPOMENA:</w:t>
            </w:r>
          </w:p>
          <w:p w14:paraId="7A4D3C44" w14:textId="668987E8" w:rsidR="009F6969" w:rsidRDefault="001A4C79" w:rsidP="00F40EE7">
            <w:pPr>
              <w:pStyle w:val="0-Tekst"/>
            </w:pPr>
            <w:r>
              <w:lastRenderedPageBreak/>
              <w:t>Rabiti programe dinamične geometrije te ostale primjerene i dostupne interaktivne računalne programe i alate</w:t>
            </w:r>
            <w:r w:rsidR="009F6969" w:rsidRPr="00F40EE7">
              <w:t xml:space="preserve"> za otkrivanje svojstava i pravilnosti.</w:t>
            </w:r>
          </w:p>
          <w:p w14:paraId="000DEDB3" w14:textId="77777777" w:rsidR="001C0147" w:rsidRPr="00F40EE7" w:rsidRDefault="001C0147" w:rsidP="00F40EE7">
            <w:pPr>
              <w:pStyle w:val="0-Tekst"/>
            </w:pPr>
          </w:p>
        </w:tc>
      </w:tr>
      <w:tr w:rsidR="009F6969" w:rsidRPr="00F40EE7" w14:paraId="6C90B110" w14:textId="77777777" w:rsidTr="00F40EE7">
        <w:tc>
          <w:tcPr>
            <w:tcW w:w="496" w:type="dxa"/>
          </w:tcPr>
          <w:p w14:paraId="7D841B4F" w14:textId="77777777" w:rsidR="009F6969" w:rsidRPr="00F40EE7" w:rsidRDefault="009F6969" w:rsidP="00F40EE7">
            <w:pPr>
              <w:pStyle w:val="0-Ishodi"/>
            </w:pPr>
            <w:r w:rsidRPr="00F40EE7">
              <w:t>5.</w:t>
            </w:r>
          </w:p>
        </w:tc>
        <w:tc>
          <w:tcPr>
            <w:tcW w:w="1844" w:type="dxa"/>
            <w:shd w:val="clear" w:color="auto" w:fill="B4B4FA"/>
          </w:tcPr>
          <w:p w14:paraId="501893C5" w14:textId="77777777" w:rsidR="009F6969" w:rsidRPr="00F40EE7" w:rsidRDefault="009F6969" w:rsidP="00EB11C4">
            <w:pPr>
              <w:pStyle w:val="0-Ishodi"/>
              <w:suppressAutoHyphens/>
            </w:pPr>
            <w:r w:rsidRPr="00F40EE7">
              <w:t>B. 3. 5</w:t>
            </w:r>
          </w:p>
          <w:p w14:paraId="59E9BFF6" w14:textId="77777777" w:rsidR="009F6969" w:rsidRPr="00F40EE7" w:rsidRDefault="009F6969" w:rsidP="00EB11C4">
            <w:pPr>
              <w:pStyle w:val="0-Ishodi"/>
              <w:shd w:val="clear" w:color="auto" w:fill="B4FAB4"/>
              <w:suppressAutoHyphens/>
            </w:pPr>
            <w:r w:rsidRPr="00F40EE7">
              <w:t>C. 3. 3</w:t>
            </w:r>
          </w:p>
          <w:p w14:paraId="77762092" w14:textId="77777777" w:rsidR="009F6969" w:rsidRPr="00F40EE7" w:rsidRDefault="009F6969" w:rsidP="00EB11C4">
            <w:pPr>
              <w:pStyle w:val="0-Ishodi"/>
              <w:suppressAutoHyphens/>
            </w:pPr>
          </w:p>
          <w:p w14:paraId="09CC89F0" w14:textId="77777777" w:rsidR="009F6969" w:rsidRPr="00F40EE7" w:rsidRDefault="009F6969" w:rsidP="00EB11C4">
            <w:pPr>
              <w:pStyle w:val="0-Ishodi"/>
              <w:suppressAutoHyphens/>
            </w:pPr>
            <w:r w:rsidRPr="00F40EE7">
              <w:t>Primjenjuje svojstva trigonometrijskih funkcija.</w:t>
            </w:r>
          </w:p>
          <w:p w14:paraId="06D46A46" w14:textId="77777777" w:rsidR="009F6969" w:rsidRPr="00F40EE7" w:rsidRDefault="009F6969" w:rsidP="00EB11C4">
            <w:pPr>
              <w:pStyle w:val="0-Ishodi"/>
              <w:suppressAutoHyphens/>
            </w:pPr>
          </w:p>
        </w:tc>
        <w:tc>
          <w:tcPr>
            <w:tcW w:w="3184" w:type="dxa"/>
          </w:tcPr>
          <w:p w14:paraId="1DFDA7BE" w14:textId="77777777" w:rsidR="009F6969" w:rsidRPr="00F40EE7" w:rsidRDefault="009F6969" w:rsidP="00F40EE7">
            <w:pPr>
              <w:pStyle w:val="0-Tekst"/>
            </w:pPr>
            <w:r w:rsidRPr="00F40EE7">
              <w:t xml:space="preserve">Definira trigonometrijske funkcije broja na brojevnoj kružnici, otkriva svojstva i koristi ih za računanje vrijednosti trigonometrijskih funkcija. </w:t>
            </w:r>
          </w:p>
          <w:p w14:paraId="2718F339" w14:textId="77777777" w:rsidR="009F6969" w:rsidRPr="00F40EE7" w:rsidRDefault="009F6969" w:rsidP="00F40EE7">
            <w:pPr>
              <w:pStyle w:val="0-Tekst"/>
            </w:pPr>
            <w:r w:rsidRPr="00F40EE7">
              <w:t>Rabi džepno računalo.</w:t>
            </w:r>
          </w:p>
          <w:p w14:paraId="0337AB53" w14:textId="77777777" w:rsidR="009F6969" w:rsidRPr="00F40EE7" w:rsidRDefault="009F6969" w:rsidP="00F40EE7">
            <w:pPr>
              <w:pStyle w:val="0-Tekst"/>
            </w:pPr>
          </w:p>
          <w:p w14:paraId="09B44BEC" w14:textId="7DAB3356" w:rsidR="009F6969" w:rsidRPr="00F40EE7" w:rsidRDefault="0049276F" w:rsidP="00F40EE7">
            <w:pPr>
              <w:pStyle w:val="0-Tekst"/>
            </w:pPr>
            <w:r>
              <w:t>Prošireni sadržaj</w:t>
            </w:r>
            <w:r w:rsidR="009F6969" w:rsidRPr="00F40EE7">
              <w:t xml:space="preserve">: </w:t>
            </w:r>
          </w:p>
          <w:p w14:paraId="6D7D7A1F" w14:textId="19032ADF" w:rsidR="00020924" w:rsidRDefault="009F6969" w:rsidP="00F40EE7">
            <w:pPr>
              <w:pStyle w:val="0-Tekst"/>
            </w:pPr>
            <w:r w:rsidRPr="00F40EE7">
              <w:t xml:space="preserve">Crtice iz povijesti: podrijetlo imena trigonometrijskih funkcija. </w:t>
            </w:r>
          </w:p>
          <w:p w14:paraId="29906EBA" w14:textId="77777777" w:rsidR="00E07260" w:rsidRPr="00F40EE7" w:rsidRDefault="00E07260" w:rsidP="00F40EE7">
            <w:pPr>
              <w:pStyle w:val="0-Tekst"/>
            </w:pPr>
          </w:p>
          <w:p w14:paraId="4EC81BB8" w14:textId="77777777" w:rsidR="009F6969" w:rsidRPr="00F40EE7" w:rsidRDefault="009F6969" w:rsidP="00F40EE7">
            <w:pPr>
              <w:pStyle w:val="0-Tekst"/>
            </w:pPr>
            <w:r w:rsidRPr="00F40EE7">
              <w:t>Korelacija s Fizikom.</w:t>
            </w:r>
          </w:p>
        </w:tc>
        <w:tc>
          <w:tcPr>
            <w:tcW w:w="2117" w:type="dxa"/>
          </w:tcPr>
          <w:p w14:paraId="6DDC462C" w14:textId="77777777" w:rsidR="009F6969" w:rsidRPr="00F40EE7" w:rsidRDefault="009F6969" w:rsidP="004A69A9">
            <w:pPr>
              <w:pStyle w:val="0-Tekst"/>
              <w:suppressAutoHyphens/>
            </w:pPr>
            <w:r w:rsidRPr="00F40EE7">
              <w:t xml:space="preserve">Definira trigonometrijske funkcije. </w:t>
            </w:r>
          </w:p>
        </w:tc>
        <w:tc>
          <w:tcPr>
            <w:tcW w:w="2118" w:type="dxa"/>
          </w:tcPr>
          <w:p w14:paraId="367CE824" w14:textId="77777777" w:rsidR="009F6969" w:rsidRPr="00F40EE7" w:rsidRDefault="009F6969" w:rsidP="004A69A9">
            <w:pPr>
              <w:pStyle w:val="0-Tekst"/>
              <w:suppressAutoHyphens/>
            </w:pPr>
            <w:r w:rsidRPr="00F40EE7">
              <w:t>Uočava svojstva trigonometrijskih funkcija.</w:t>
            </w:r>
          </w:p>
        </w:tc>
        <w:tc>
          <w:tcPr>
            <w:tcW w:w="2117" w:type="dxa"/>
          </w:tcPr>
          <w:p w14:paraId="70E2851E" w14:textId="77777777" w:rsidR="009F6969" w:rsidRPr="00F40EE7" w:rsidRDefault="009F6969" w:rsidP="004A69A9">
            <w:pPr>
              <w:pStyle w:val="0-Tekst"/>
              <w:suppressAutoHyphens/>
            </w:pPr>
            <w:r w:rsidRPr="00F40EE7">
              <w:t xml:space="preserve">Provjerava svojstva trigonometrijskih funkcija. </w:t>
            </w:r>
          </w:p>
        </w:tc>
        <w:tc>
          <w:tcPr>
            <w:tcW w:w="2118" w:type="dxa"/>
          </w:tcPr>
          <w:p w14:paraId="3D19BA26" w14:textId="77777777" w:rsidR="009F6969" w:rsidRPr="00F40EE7" w:rsidRDefault="009F6969" w:rsidP="004A69A9">
            <w:pPr>
              <w:pStyle w:val="0-Tekst"/>
              <w:suppressAutoHyphens/>
            </w:pPr>
            <w:r w:rsidRPr="00F40EE7">
              <w:t>Primjenjuje svojstva parnosti, neparnosti i periodičnosti trigonometrijskih funkcija.</w:t>
            </w:r>
          </w:p>
          <w:p w14:paraId="1F070D29" w14:textId="77777777" w:rsidR="009F6969" w:rsidRPr="00F40EE7" w:rsidRDefault="009F6969" w:rsidP="00F40EE7">
            <w:pPr>
              <w:pStyle w:val="0-Tekst"/>
            </w:pPr>
          </w:p>
        </w:tc>
      </w:tr>
      <w:tr w:rsidR="009F6969" w:rsidRPr="00F40EE7" w14:paraId="1BCB2B95" w14:textId="77777777" w:rsidTr="00F40EE7">
        <w:tc>
          <w:tcPr>
            <w:tcW w:w="13994" w:type="dxa"/>
            <w:gridSpan w:val="7"/>
          </w:tcPr>
          <w:p w14:paraId="05E5A47C" w14:textId="0D9A7E74" w:rsidR="009F6969" w:rsidRPr="00F40EE7" w:rsidRDefault="00EA07AA" w:rsidP="00F40EE7">
            <w:pPr>
              <w:pStyle w:val="0-Tekst"/>
            </w:pPr>
            <w:r>
              <w:t>NAPOMENA:</w:t>
            </w:r>
          </w:p>
          <w:p w14:paraId="55E3CB4A" w14:textId="3C570BD4" w:rsidR="009F6969" w:rsidRPr="00F40EE7" w:rsidRDefault="00E557DF" w:rsidP="00F40EE7">
            <w:pPr>
              <w:pStyle w:val="0-Tekst"/>
            </w:pPr>
            <w:r>
              <w:t xml:space="preserve">Rabiti programe dinamične geometrije te ostale primjerene i dostupne interaktivne računalne programe i alate </w:t>
            </w:r>
            <w:r w:rsidR="009F6969" w:rsidRPr="00F40EE7">
              <w:t xml:space="preserve">za otkrivanje svojstava i pravilnosti. </w:t>
            </w:r>
          </w:p>
          <w:p w14:paraId="12427D3C" w14:textId="24F49483" w:rsidR="001C0147" w:rsidRPr="00F40EE7" w:rsidRDefault="009F6969" w:rsidP="00F40EE7">
            <w:pPr>
              <w:pStyle w:val="0-Tekst"/>
            </w:pPr>
            <w:r w:rsidRPr="00F40EE7">
              <w:t>Važno je da učenici otkriju i usvoje vezu koordinata točaka na brojevnoj kružnici i trigonometrijskih funkcija (</w:t>
            </w:r>
            <m:oMath>
              <m:r>
                <w:rPr>
                  <w:rFonts w:ascii="Cambria Math" w:hAnsi="Cambria Math"/>
                </w:rPr>
                <m:t>sinx</m:t>
              </m:r>
            </m:oMath>
            <w:r w:rsidRPr="00F40EE7">
              <w:t xml:space="preserve"> i </w:t>
            </w:r>
            <m:oMath>
              <m:r>
                <w:rPr>
                  <w:rFonts w:ascii="Cambria Math" w:hAnsi="Cambria Math"/>
                </w:rPr>
                <m:t>cosx</m:t>
              </m:r>
            </m:oMath>
            <w:r w:rsidRPr="00F40EE7">
              <w:t xml:space="preserve">), odnosno koordinata točaka na osi tangensa s </w:t>
            </w:r>
            <m:oMath>
              <m:r>
                <w:rPr>
                  <w:rFonts w:ascii="Cambria Math" w:hAnsi="Cambria Math"/>
                </w:rPr>
                <m:t>tgx</m:t>
              </m:r>
            </m:oMath>
            <w:r w:rsidRPr="00F40EE7">
              <w:t xml:space="preserve">, osi kotangensa s </w:t>
            </w:r>
            <m:oMath>
              <m:r>
                <w:rPr>
                  <w:rFonts w:ascii="Cambria Math" w:hAnsi="Cambria Math"/>
                </w:rPr>
                <m:t>ctgx</m:t>
              </m:r>
            </m:oMath>
            <w:r w:rsidRPr="00F40EE7">
              <w:t>. Također je važno otkrivanje svojstava kao što su parnost/neparnost i periodičnost te njihova primjena pri računanju vrijednosti trigonometrijskih funkcija. Rabiti džepno računalo. Upozoriti na mjere koje se koriste pri računanju (stupnjevi, radijani).</w:t>
            </w:r>
          </w:p>
        </w:tc>
      </w:tr>
      <w:tr w:rsidR="009F6969" w:rsidRPr="00F40EE7" w14:paraId="184BD754" w14:textId="77777777" w:rsidTr="00F40EE7">
        <w:tc>
          <w:tcPr>
            <w:tcW w:w="496" w:type="dxa"/>
          </w:tcPr>
          <w:p w14:paraId="5C53C33A" w14:textId="77777777" w:rsidR="009F6969" w:rsidRPr="00F40EE7" w:rsidRDefault="009F6969" w:rsidP="00F40EE7">
            <w:pPr>
              <w:pStyle w:val="0-Ishodi"/>
            </w:pPr>
            <w:r w:rsidRPr="00F40EE7">
              <w:t>6.</w:t>
            </w:r>
          </w:p>
        </w:tc>
        <w:tc>
          <w:tcPr>
            <w:tcW w:w="1844" w:type="dxa"/>
            <w:shd w:val="clear" w:color="auto" w:fill="B4B4FA"/>
          </w:tcPr>
          <w:p w14:paraId="14756895" w14:textId="77777777" w:rsidR="009F6969" w:rsidRPr="00F40EE7" w:rsidRDefault="009F6969" w:rsidP="00EB11C4">
            <w:pPr>
              <w:pStyle w:val="0-Ishodi"/>
              <w:suppressAutoHyphens/>
            </w:pPr>
            <w:r w:rsidRPr="00F40EE7">
              <w:t>B. 3. 6</w:t>
            </w:r>
          </w:p>
          <w:p w14:paraId="7739CDCE" w14:textId="77777777" w:rsidR="009F6969" w:rsidRPr="00F40EE7" w:rsidRDefault="009F6969" w:rsidP="00EB11C4">
            <w:pPr>
              <w:pStyle w:val="0-Ishodi"/>
              <w:suppressAutoHyphens/>
            </w:pPr>
          </w:p>
          <w:p w14:paraId="7F994215" w14:textId="77777777" w:rsidR="009F6969" w:rsidRPr="00F40EE7" w:rsidRDefault="00EB11C4" w:rsidP="00EB11C4">
            <w:pPr>
              <w:pStyle w:val="0-Ishodi"/>
              <w:suppressAutoHyphens/>
            </w:pPr>
            <w:r>
              <w:t xml:space="preserve">Primjenjuje </w:t>
            </w:r>
            <w:r w:rsidR="009F6969" w:rsidRPr="00F40EE7">
              <w:t>trigonometrijske identitete.</w:t>
            </w:r>
          </w:p>
        </w:tc>
        <w:tc>
          <w:tcPr>
            <w:tcW w:w="3184" w:type="dxa"/>
          </w:tcPr>
          <w:p w14:paraId="35890F59" w14:textId="77777777" w:rsidR="009F6969" w:rsidRPr="00F40EE7" w:rsidRDefault="009F6969" w:rsidP="00F40EE7">
            <w:pPr>
              <w:pStyle w:val="0-Tekst"/>
              <w:rPr>
                <w:highlight w:val="white"/>
              </w:rPr>
            </w:pPr>
            <w:r w:rsidRPr="00F40EE7">
              <w:rPr>
                <w:highlight w:val="white"/>
              </w:rPr>
              <w:t xml:space="preserve">Računa, koristeći osnovni trigonometrijski identitet, vrijednosti ostalih trigonometrijskih funkcija. </w:t>
            </w:r>
          </w:p>
          <w:p w14:paraId="661E9C93" w14:textId="2E6B6AAB" w:rsidR="009F6969" w:rsidRPr="00F40EE7" w:rsidRDefault="009F6969" w:rsidP="00F40EE7">
            <w:pPr>
              <w:pStyle w:val="0-Tekst"/>
              <w:rPr>
                <w:highlight w:val="white"/>
              </w:rPr>
            </w:pPr>
            <w:r w:rsidRPr="00F40EE7">
              <w:rPr>
                <w:highlight w:val="white"/>
              </w:rPr>
              <w:t>Primjenjuje i povezuje osnovne trigonometrijske identitete, adicijske poučke, trigonometri</w:t>
            </w:r>
            <w:r w:rsidR="001360D6">
              <w:rPr>
                <w:highlight w:val="white"/>
              </w:rPr>
              <w:t>jske funkcije dvostrukoga broja</w:t>
            </w:r>
            <w:r w:rsidRPr="00F40EE7">
              <w:rPr>
                <w:highlight w:val="white"/>
              </w:rPr>
              <w:t xml:space="preserve">. </w:t>
            </w:r>
          </w:p>
          <w:p w14:paraId="3F69AC0A" w14:textId="6D6D0927" w:rsidR="009F6969" w:rsidRDefault="009F6969" w:rsidP="00F40EE7">
            <w:pPr>
              <w:pStyle w:val="0-Tekst"/>
            </w:pPr>
            <w:r w:rsidRPr="00F40EE7">
              <w:rPr>
                <w:highlight w:val="white"/>
              </w:rPr>
              <w:lastRenderedPageBreak/>
              <w:t>Dokazuje trigonometrijske tvrdnje primjenom trigonometrijskih identiteta.</w:t>
            </w:r>
            <w:r w:rsidRPr="00F40EE7">
              <w:t xml:space="preserve">  </w:t>
            </w:r>
          </w:p>
          <w:p w14:paraId="0B050519" w14:textId="77777777" w:rsidR="001360D6" w:rsidRDefault="001360D6" w:rsidP="00F40EE7">
            <w:pPr>
              <w:pStyle w:val="0-Tekst"/>
            </w:pPr>
          </w:p>
          <w:p w14:paraId="191F1AD3" w14:textId="4D968995" w:rsidR="001360D6" w:rsidRDefault="001360D6" w:rsidP="001360D6">
            <w:pPr>
              <w:pStyle w:val="0-Tekst"/>
            </w:pPr>
            <w:r>
              <w:t>Prošireni sadržaj</w:t>
            </w:r>
            <w:r w:rsidRPr="00F40EE7">
              <w:t xml:space="preserve">: </w:t>
            </w:r>
          </w:p>
          <w:p w14:paraId="5A0703A6" w14:textId="468F3DE7" w:rsidR="001360D6" w:rsidRPr="00F40EE7" w:rsidRDefault="001360D6" w:rsidP="001360D6">
            <w:pPr>
              <w:pStyle w:val="0-Tekst"/>
              <w:rPr>
                <w:highlight w:val="white"/>
              </w:rPr>
            </w:pPr>
            <w:r>
              <w:rPr>
                <w:highlight w:val="white"/>
              </w:rPr>
              <w:t>F</w:t>
            </w:r>
            <w:r w:rsidRPr="00F40EE7">
              <w:rPr>
                <w:highlight w:val="white"/>
              </w:rPr>
              <w:t xml:space="preserve">unkcije polovičnoga broja. </w:t>
            </w:r>
          </w:p>
          <w:p w14:paraId="232908B3" w14:textId="77777777" w:rsidR="001360D6" w:rsidRPr="00F40EE7" w:rsidRDefault="001360D6" w:rsidP="001360D6">
            <w:pPr>
              <w:pStyle w:val="0-Tekst"/>
            </w:pPr>
          </w:p>
          <w:p w14:paraId="78C1D5B8" w14:textId="77777777" w:rsidR="00020924" w:rsidRPr="00F40EE7" w:rsidRDefault="00020924" w:rsidP="00F40EE7">
            <w:pPr>
              <w:pStyle w:val="0-Tekst"/>
            </w:pPr>
          </w:p>
          <w:p w14:paraId="53F9C00B" w14:textId="77777777" w:rsidR="009F6969" w:rsidRPr="00F40EE7" w:rsidRDefault="009F6969" w:rsidP="00F40EE7">
            <w:pPr>
              <w:pStyle w:val="0-Tekst"/>
            </w:pPr>
            <w:r w:rsidRPr="00F40EE7">
              <w:t>Korelacija s Logikom.</w:t>
            </w:r>
          </w:p>
        </w:tc>
        <w:tc>
          <w:tcPr>
            <w:tcW w:w="2117" w:type="dxa"/>
          </w:tcPr>
          <w:p w14:paraId="2F49399E" w14:textId="77777777" w:rsidR="009F6969" w:rsidRPr="00F40EE7" w:rsidRDefault="009F6969" w:rsidP="004A69A9">
            <w:pPr>
              <w:pStyle w:val="0-Tekst"/>
              <w:suppressAutoHyphens/>
            </w:pPr>
            <w:r w:rsidRPr="00F40EE7">
              <w:lastRenderedPageBreak/>
              <w:t>Iskazuje trigonometrijske identitete.</w:t>
            </w:r>
            <w:r w:rsidR="00EB11C4">
              <w:t xml:space="preserve"> </w:t>
            </w:r>
          </w:p>
          <w:p w14:paraId="27343126" w14:textId="77777777" w:rsidR="009F6969" w:rsidRPr="00F40EE7" w:rsidRDefault="009F6969" w:rsidP="004A69A9">
            <w:pPr>
              <w:pStyle w:val="0-Tekst"/>
              <w:suppressAutoHyphens/>
            </w:pPr>
          </w:p>
        </w:tc>
        <w:tc>
          <w:tcPr>
            <w:tcW w:w="2118" w:type="dxa"/>
          </w:tcPr>
          <w:p w14:paraId="184E54FA" w14:textId="77777777" w:rsidR="009F6969" w:rsidRPr="00F40EE7" w:rsidRDefault="009F6969" w:rsidP="004A69A9">
            <w:pPr>
              <w:pStyle w:val="0-Tekst"/>
              <w:suppressAutoHyphens/>
            </w:pPr>
            <w:r w:rsidRPr="00F40EE7">
              <w:t>Koristi se trigonometrijskim identitetima pri rješavanju jednostavnih problema.</w:t>
            </w:r>
          </w:p>
        </w:tc>
        <w:tc>
          <w:tcPr>
            <w:tcW w:w="2117" w:type="dxa"/>
          </w:tcPr>
          <w:p w14:paraId="101EA9F4" w14:textId="77777777" w:rsidR="009F6969" w:rsidRPr="00F40EE7" w:rsidRDefault="009F6969" w:rsidP="004A69A9">
            <w:pPr>
              <w:pStyle w:val="0-Tekst"/>
              <w:suppressAutoHyphens/>
            </w:pPr>
            <w:r w:rsidRPr="00F40EE7">
              <w:t>Koristi se trigonometrijskim identitetima pri rješavanju složenijih problema.</w:t>
            </w:r>
          </w:p>
          <w:p w14:paraId="036AB2C9" w14:textId="77777777" w:rsidR="009F6969" w:rsidRPr="00F40EE7" w:rsidRDefault="009F6969" w:rsidP="00F40EE7">
            <w:pPr>
              <w:pStyle w:val="0-Tekst"/>
            </w:pPr>
          </w:p>
        </w:tc>
        <w:tc>
          <w:tcPr>
            <w:tcW w:w="2118" w:type="dxa"/>
          </w:tcPr>
          <w:p w14:paraId="2F5984E3" w14:textId="77777777" w:rsidR="009F6969" w:rsidRPr="00F40EE7" w:rsidRDefault="009F6969" w:rsidP="004A69A9">
            <w:pPr>
              <w:pStyle w:val="0-Tekst"/>
              <w:suppressAutoHyphens/>
            </w:pPr>
            <w:r w:rsidRPr="00F40EE7">
              <w:t xml:space="preserve">Primjenjuje trigonometrijske identitete u dokazima trigonometrijskih tvrdnji. </w:t>
            </w:r>
          </w:p>
        </w:tc>
      </w:tr>
      <w:tr w:rsidR="009F6969" w:rsidRPr="00F40EE7" w14:paraId="470E3C49" w14:textId="77777777" w:rsidTr="00F40EE7">
        <w:tc>
          <w:tcPr>
            <w:tcW w:w="13994" w:type="dxa"/>
            <w:gridSpan w:val="7"/>
          </w:tcPr>
          <w:p w14:paraId="30906358" w14:textId="2D323AAC" w:rsidR="009F6969" w:rsidRPr="00F40EE7" w:rsidRDefault="00EA07AA" w:rsidP="00F40EE7">
            <w:pPr>
              <w:pStyle w:val="0-Tekst"/>
            </w:pPr>
            <w:r>
              <w:t>NAPOMENA:</w:t>
            </w:r>
          </w:p>
          <w:p w14:paraId="2E3FF8CB" w14:textId="77777777" w:rsidR="009F6969" w:rsidRPr="00F40EE7" w:rsidRDefault="009F6969" w:rsidP="00F40EE7">
            <w:pPr>
              <w:pStyle w:val="0-Tekst"/>
            </w:pPr>
            <w:r w:rsidRPr="00F40EE7">
              <w:t>U ovome je ishodu bitno da usvojene veze između trigonometrijskih funkcija, kao identitete, upotrebljavaju pri računanju i dokazivanju trigonometrijskih tvrdnji.</w:t>
            </w:r>
          </w:p>
          <w:p w14:paraId="673844B5" w14:textId="4658CAE4" w:rsidR="009F6969" w:rsidRPr="00F40EE7" w:rsidRDefault="009F6969" w:rsidP="00F40EE7">
            <w:pPr>
              <w:pStyle w:val="0-Tekst"/>
            </w:pPr>
            <w:r w:rsidRPr="00F40EE7">
              <w:t>Osnovni trigonometrijski identiteti: (</w:t>
            </w:r>
            <m:oMath>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 xml:space="preserve">x=1,  tgx∙ctgx=1,  </m:t>
              </m:r>
              <m:f>
                <m:fPr>
                  <m:ctrlPr>
                    <w:rPr>
                      <w:rFonts w:ascii="Cambria Math" w:hAnsi="Cambria Math"/>
                      <w:i/>
                    </w:rPr>
                  </m:ctrlPr>
                </m:fPr>
                <m:num>
                  <m:r>
                    <w:rPr>
                      <w:rFonts w:ascii="Cambria Math" w:hAnsi="Cambria Math"/>
                    </w:rPr>
                    <m:t>sinx</m:t>
                  </m:r>
                </m:num>
                <m:den>
                  <m:r>
                    <w:rPr>
                      <w:rFonts w:ascii="Cambria Math" w:hAnsi="Cambria Math"/>
                    </w:rPr>
                    <m:t>cosx</m:t>
                  </m:r>
                </m:den>
              </m:f>
              <m:r>
                <w:rPr>
                  <w:rFonts w:ascii="Cambria Math" w:hAnsi="Cambria Math"/>
                </w:rPr>
                <m:t>=tgx</m:t>
              </m:r>
            </m:oMath>
            <w:r w:rsidRPr="00F40EE7">
              <w:t xml:space="preserve">)  </w:t>
            </w:r>
          </w:p>
          <w:p w14:paraId="74B0C019" w14:textId="77777777" w:rsidR="009F6969" w:rsidRPr="00F40EE7" w:rsidRDefault="009F6969" w:rsidP="00F40EE7">
            <w:pPr>
              <w:pStyle w:val="0-Tekst"/>
            </w:pPr>
            <w:r w:rsidRPr="00F40EE7">
              <w:t>Treba povezati Pitagorin poučak s osnovnim trigonometrijskim identitetima.</w:t>
            </w:r>
          </w:p>
          <w:p w14:paraId="3BC671F3" w14:textId="55F22F3E" w:rsidR="001360D6" w:rsidRPr="00E07260" w:rsidRDefault="009F6969" w:rsidP="00F40EE7">
            <w:pPr>
              <w:pStyle w:val="0-Tekst"/>
              <w:rPr>
                <w:rFonts w:eastAsiaTheme="minorEastAsia"/>
              </w:rPr>
            </w:pPr>
            <w:r w:rsidRPr="00F40EE7">
              <w:t xml:space="preserve">Jednostavni problem: </w:t>
            </w:r>
            <w:r w:rsidR="00C16878">
              <w:t>Izračunajte</w:t>
            </w:r>
            <w:r w:rsidRPr="00F40EE7">
              <w:t xml:space="preserve"> </w:t>
            </w:r>
            <m:oMath>
              <m:r>
                <w:rPr>
                  <w:rFonts w:ascii="Cambria Math" w:hAnsi="Cambria Math"/>
                </w:rPr>
                <m:t>sinx</m:t>
              </m:r>
            </m:oMath>
            <w:r w:rsidRPr="00F40EE7">
              <w:t xml:space="preserve">, ako je </w:t>
            </w:r>
            <m:oMath>
              <m:r>
                <w:rPr>
                  <w:rFonts w:ascii="Cambria Math" w:hAnsi="Cambria Math"/>
                </w:rPr>
                <m:t>cosx=-</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3π</m:t>
                      </m:r>
                    </m:num>
                    <m:den>
                      <m:r>
                        <w:rPr>
                          <w:rFonts w:ascii="Cambria Math" w:hAnsi="Cambria Math"/>
                        </w:rPr>
                        <m:t>2</m:t>
                      </m:r>
                    </m:den>
                  </m:f>
                  <m:r>
                    <w:rPr>
                      <w:rFonts w:ascii="Cambria Math" w:hAnsi="Cambria Math"/>
                    </w:rPr>
                    <m:t>,-π</m:t>
                  </m:r>
                </m:e>
              </m:d>
            </m:oMath>
            <w:r w:rsidR="00635AB4">
              <w:rPr>
                <w:rFonts w:eastAsiaTheme="minorEastAsia"/>
              </w:rPr>
              <w:t>.</w:t>
            </w:r>
          </w:p>
        </w:tc>
      </w:tr>
      <w:tr w:rsidR="00635AB4" w:rsidRPr="00F40EE7" w14:paraId="33178AD4" w14:textId="77777777" w:rsidTr="00F40EE7">
        <w:tc>
          <w:tcPr>
            <w:tcW w:w="496" w:type="dxa"/>
          </w:tcPr>
          <w:p w14:paraId="082BA187" w14:textId="77777777" w:rsidR="00635AB4" w:rsidRPr="00F40EE7" w:rsidRDefault="00635AB4" w:rsidP="00635AB4">
            <w:pPr>
              <w:pStyle w:val="0-Ishodi"/>
            </w:pPr>
            <w:r w:rsidRPr="00F40EE7">
              <w:t>7.</w:t>
            </w:r>
          </w:p>
        </w:tc>
        <w:tc>
          <w:tcPr>
            <w:tcW w:w="1844" w:type="dxa"/>
            <w:shd w:val="clear" w:color="auto" w:fill="B4B4FA"/>
          </w:tcPr>
          <w:p w14:paraId="0CE065D4" w14:textId="77777777" w:rsidR="00635AB4" w:rsidRPr="00F40EE7" w:rsidRDefault="00635AB4" w:rsidP="00635AB4">
            <w:pPr>
              <w:pStyle w:val="0-Ishodi"/>
            </w:pPr>
            <w:r w:rsidRPr="00F40EE7">
              <w:t>B. 3. 7</w:t>
            </w:r>
          </w:p>
          <w:p w14:paraId="17AF28D2" w14:textId="77777777" w:rsidR="00635AB4" w:rsidRPr="00F40EE7" w:rsidRDefault="00635AB4" w:rsidP="002D374F">
            <w:pPr>
              <w:pStyle w:val="0-Ishodi"/>
              <w:shd w:val="clear" w:color="auto" w:fill="B4FAB4"/>
            </w:pPr>
            <w:r w:rsidRPr="00F40EE7">
              <w:t>C. 3. 4</w:t>
            </w:r>
          </w:p>
          <w:p w14:paraId="35BDB99C" w14:textId="77777777" w:rsidR="00635AB4" w:rsidRPr="00F40EE7" w:rsidRDefault="00635AB4" w:rsidP="00635AB4">
            <w:pPr>
              <w:pStyle w:val="0-Ishodi"/>
            </w:pPr>
          </w:p>
          <w:p w14:paraId="4A866DCA" w14:textId="77777777" w:rsidR="00635AB4" w:rsidRPr="00F40EE7" w:rsidRDefault="00635AB4" w:rsidP="002D374F">
            <w:pPr>
              <w:pStyle w:val="0-Ishodi"/>
              <w:suppressAutoHyphens/>
            </w:pPr>
            <w:r w:rsidRPr="00F40EE7">
              <w:t>Analizira graf trigonometrijske funkcije.</w:t>
            </w:r>
          </w:p>
        </w:tc>
        <w:tc>
          <w:tcPr>
            <w:tcW w:w="3184" w:type="dxa"/>
          </w:tcPr>
          <w:p w14:paraId="222EA93D" w14:textId="77777777" w:rsidR="00635AB4" w:rsidRPr="00F238EB" w:rsidRDefault="00BC0D68" w:rsidP="00635AB4">
            <w:pPr>
              <w:pStyle w:val="0-Tekst"/>
            </w:pPr>
            <w:r>
              <w:rPr>
                <w:highlight w:val="white"/>
              </w:rPr>
              <w:t xml:space="preserve">Prepoznaje i opisuje </w:t>
            </w:r>
            <w:r w:rsidR="00635AB4" w:rsidRPr="00F238EB">
              <w:rPr>
                <w:highlight w:val="white"/>
              </w:rPr>
              <w:t xml:space="preserve">grafove osnovnih trigonometrijskih funkcija. </w:t>
            </w:r>
          </w:p>
          <w:p w14:paraId="731F4E3E" w14:textId="77777777" w:rsidR="00635AB4" w:rsidRPr="00BC160D" w:rsidRDefault="00635AB4" w:rsidP="00BC0D68">
            <w:pPr>
              <w:pStyle w:val="0-Tekst"/>
              <w:jc w:val="both"/>
              <w:rPr>
                <w:rFonts w:eastAsiaTheme="minorEastAsia"/>
              </w:rPr>
            </w:pPr>
            <w:r w:rsidRPr="00F238EB">
              <w:t xml:space="preserve">Grafički prikazuje </w:t>
            </w:r>
            <w:r w:rsidRPr="00F238EB">
              <w:rPr>
                <w:highlight w:val="white"/>
              </w:rPr>
              <w:t>trigonometrijske funkcije</w:t>
            </w:r>
            <w:r w:rsidRPr="00F238EB">
              <w:t>:</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=sinx,</m:t>
              </m:r>
            </m:oMath>
          </w:p>
          <w:p w14:paraId="13098C80" w14:textId="77777777" w:rsidR="00635AB4" w:rsidRPr="00BC0D68" w:rsidRDefault="00635AB4" w:rsidP="00BC0D68">
            <w:pPr>
              <w:pStyle w:val="0-Tekst"/>
              <w:jc w:val="both"/>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xml:space="preserve">=cosx,   </m:t>
                </m:r>
              </m:oMath>
            </m:oMathPara>
          </w:p>
          <w:p w14:paraId="705FB43C" w14:textId="77777777" w:rsidR="00635AB4" w:rsidRPr="00BC0D68" w:rsidRDefault="00635AB4" w:rsidP="00BC0D68">
            <w:pPr>
              <w:pStyle w:val="0-Tekst"/>
              <w:jc w:val="both"/>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=tgx,    f</m:t>
                </m:r>
                <m:d>
                  <m:dPr>
                    <m:ctrlPr>
                      <w:rPr>
                        <w:rFonts w:ascii="Cambria Math" w:hAnsi="Cambria Math"/>
                        <w:i/>
                      </w:rPr>
                    </m:ctrlPr>
                  </m:dPr>
                  <m:e>
                    <m:r>
                      <w:rPr>
                        <w:rFonts w:ascii="Cambria Math" w:hAnsi="Cambria Math"/>
                      </w:rPr>
                      <m:t>x</m:t>
                    </m:r>
                  </m:e>
                </m:d>
                <m:r>
                  <w:rPr>
                    <w:rFonts w:ascii="Cambria Math" w:hAnsi="Cambria Math"/>
                  </w:rPr>
                  <m:t>=ctgx,</m:t>
                </m:r>
              </m:oMath>
            </m:oMathPara>
          </w:p>
          <w:p w14:paraId="2292424E" w14:textId="77777777" w:rsidR="00635AB4" w:rsidRPr="00BC0D68" w:rsidRDefault="00635AB4" w:rsidP="00BC0D68">
            <w:pPr>
              <w:pStyle w:val="0-Tekst"/>
              <w:jc w:val="both"/>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bx+c</m:t>
                        </m:r>
                      </m:e>
                    </m:d>
                  </m:e>
                </m:func>
                <m:r>
                  <w:rPr>
                    <w:rFonts w:ascii="Cambria Math" w:hAnsi="Cambria Math"/>
                  </w:rPr>
                  <m:t>+d,</m:t>
                </m:r>
              </m:oMath>
            </m:oMathPara>
          </w:p>
          <w:p w14:paraId="60068260" w14:textId="77777777" w:rsidR="00635AB4" w:rsidRPr="00BC0D68" w:rsidRDefault="00635AB4" w:rsidP="00BC0D68">
            <w:pPr>
              <w:pStyle w:val="0-Tekst"/>
              <w:jc w:val="both"/>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bx+c</m:t>
                        </m:r>
                      </m:e>
                    </m:d>
                  </m:e>
                </m:func>
                <m:r>
                  <w:rPr>
                    <w:rFonts w:ascii="Cambria Math" w:hAnsi="Cambria Math"/>
                  </w:rPr>
                  <m:t xml:space="preserve">+d,   </m:t>
                </m:r>
              </m:oMath>
            </m:oMathPara>
          </w:p>
          <w:p w14:paraId="74C4871F" w14:textId="77777777" w:rsidR="00635AB4" w:rsidRPr="00BC0D68" w:rsidRDefault="00BC0D68" w:rsidP="00BC0D68">
            <w:pPr>
              <w:pStyle w:val="0-Tekst"/>
              <w:jc w:val="both"/>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Atg</m:t>
                </m:r>
                <m:d>
                  <m:dPr>
                    <m:ctrlPr>
                      <w:rPr>
                        <w:rFonts w:ascii="Cambria Math" w:hAnsi="Cambria Math"/>
                        <w:i/>
                      </w:rPr>
                    </m:ctrlPr>
                  </m:dPr>
                  <m:e>
                    <m:r>
                      <w:rPr>
                        <w:rFonts w:ascii="Cambria Math" w:hAnsi="Cambria Math"/>
                      </w:rPr>
                      <m:t>bx</m:t>
                    </m:r>
                  </m:e>
                </m:d>
                <m:r>
                  <w:rPr>
                    <w:rFonts w:ascii="Cambria Math" w:hAnsi="Cambria Math"/>
                  </w:rPr>
                  <m:t>,</m:t>
                </m:r>
              </m:oMath>
            </m:oMathPara>
          </w:p>
          <w:p w14:paraId="32809FD5" w14:textId="77777777" w:rsidR="00635AB4" w:rsidRPr="00BC0D68" w:rsidRDefault="00635AB4" w:rsidP="00BC0D68">
            <w:pPr>
              <w:pStyle w:val="0-Tekst"/>
              <w:jc w:val="both"/>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Actg</m:t>
                </m:r>
                <m:d>
                  <m:dPr>
                    <m:ctrlPr>
                      <w:rPr>
                        <w:rFonts w:ascii="Cambria Math" w:hAnsi="Cambria Math"/>
                        <w:i/>
                      </w:rPr>
                    </m:ctrlPr>
                  </m:dPr>
                  <m:e>
                    <m:r>
                      <w:rPr>
                        <w:rFonts w:ascii="Cambria Math" w:hAnsi="Cambria Math"/>
                      </w:rPr>
                      <m:t>bx</m:t>
                    </m:r>
                  </m:e>
                </m:d>
              </m:oMath>
            </m:oMathPara>
          </w:p>
          <w:p w14:paraId="0B8073B1" w14:textId="77777777" w:rsidR="00635AB4" w:rsidRDefault="00635AB4" w:rsidP="00635AB4">
            <w:pPr>
              <w:pStyle w:val="0-Tekst"/>
              <w:rPr>
                <w:rFonts w:eastAsiaTheme="minorEastAsia"/>
              </w:rPr>
            </w:pPr>
          </w:p>
          <w:p w14:paraId="59E30173" w14:textId="77777777" w:rsidR="00635AB4" w:rsidRPr="00F40EE7" w:rsidRDefault="00635AB4" w:rsidP="00635AB4">
            <w:pPr>
              <w:pStyle w:val="0-Tekst"/>
            </w:pPr>
            <w:r w:rsidRPr="00F238EB">
              <w:t>Korelacija s Fizikom.</w:t>
            </w:r>
          </w:p>
        </w:tc>
        <w:tc>
          <w:tcPr>
            <w:tcW w:w="2117" w:type="dxa"/>
          </w:tcPr>
          <w:p w14:paraId="74BB82CC" w14:textId="77777777" w:rsidR="00635AB4" w:rsidRPr="00F40EE7" w:rsidRDefault="00635AB4" w:rsidP="004A69A9">
            <w:pPr>
              <w:pStyle w:val="0-Tekst"/>
              <w:suppressAutoHyphens/>
            </w:pPr>
            <w:r w:rsidRPr="00F238EB">
              <w:t>Skicira grafove osnovnih  trigonometrijskih funkcija.</w:t>
            </w:r>
          </w:p>
        </w:tc>
        <w:tc>
          <w:tcPr>
            <w:tcW w:w="2118" w:type="dxa"/>
          </w:tcPr>
          <w:p w14:paraId="5895CD22" w14:textId="77777777" w:rsidR="00635AB4" w:rsidRPr="00F238EB" w:rsidRDefault="00635AB4" w:rsidP="004A69A9">
            <w:pPr>
              <w:pStyle w:val="0-Tekst"/>
              <w:suppressAutoHyphens/>
            </w:pPr>
            <w:r w:rsidRPr="00F238EB">
              <w:t>Određuje svojstva</w:t>
            </w:r>
          </w:p>
          <w:p w14:paraId="05EB8977" w14:textId="77777777" w:rsidR="00635AB4" w:rsidRDefault="00635AB4" w:rsidP="004A69A9">
            <w:pPr>
              <w:pStyle w:val="0-Tekst"/>
              <w:suppressAutoHyphens/>
            </w:pPr>
            <w:r w:rsidRPr="00F238EB">
              <w:t>trigonometrijskih funkcija</w:t>
            </w:r>
          </w:p>
          <w:p w14:paraId="3805543A" w14:textId="77777777" w:rsidR="00635AB4" w:rsidRPr="00BC0D68" w:rsidRDefault="00635AB4" w:rsidP="004A69A9">
            <w:pPr>
              <w:pStyle w:val="0-Tekst"/>
              <w:suppressAutoHyphens/>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Asin</m:t>
                    </m:r>
                  </m:fName>
                  <m:e>
                    <m:d>
                      <m:dPr>
                        <m:ctrlPr>
                          <w:rPr>
                            <w:rFonts w:ascii="Cambria Math" w:hAnsi="Cambria Math"/>
                            <w:i/>
                          </w:rPr>
                        </m:ctrlPr>
                      </m:dPr>
                      <m:e>
                        <m:r>
                          <w:rPr>
                            <w:rFonts w:ascii="Cambria Math" w:hAnsi="Cambria Math"/>
                          </w:rPr>
                          <m:t>bx</m:t>
                        </m:r>
                      </m:e>
                    </m:d>
                  </m:e>
                </m:func>
                <m:r>
                  <w:rPr>
                    <w:rFonts w:ascii="Cambria Math" w:hAnsi="Cambria Math"/>
                  </w:rPr>
                  <m:t>,</m:t>
                </m:r>
              </m:oMath>
            </m:oMathPara>
          </w:p>
          <w:p w14:paraId="3F7CFF2D" w14:textId="77777777" w:rsidR="00635AB4" w:rsidRPr="00BC0D68" w:rsidRDefault="00635AB4" w:rsidP="004A69A9">
            <w:pPr>
              <w:pStyle w:val="0-Tekst"/>
              <w:suppressAutoHyphens/>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Acos⁡</m:t>
                </m:r>
                <m:r>
                  <w:rPr>
                    <w:rFonts w:ascii="Cambria Math" w:hAnsi="Cambria Math"/>
                  </w:rPr>
                  <m:t>(bx)</m:t>
                </m:r>
              </m:oMath>
            </m:oMathPara>
          </w:p>
          <w:p w14:paraId="39562D7A" w14:textId="77777777" w:rsidR="00635AB4" w:rsidRPr="00BC0D68" w:rsidRDefault="00635AB4" w:rsidP="004A69A9">
            <w:pPr>
              <w:pStyle w:val="0-Tekst"/>
              <w:suppressAutoHyphens/>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Atg</m:t>
                </m:r>
                <m:d>
                  <m:dPr>
                    <m:ctrlPr>
                      <w:rPr>
                        <w:rFonts w:ascii="Cambria Math" w:hAnsi="Cambria Math"/>
                        <w:i/>
                      </w:rPr>
                    </m:ctrlPr>
                  </m:dPr>
                  <m:e>
                    <m:r>
                      <w:rPr>
                        <w:rFonts w:ascii="Cambria Math" w:hAnsi="Cambria Math"/>
                      </w:rPr>
                      <m:t>bx</m:t>
                    </m:r>
                  </m:e>
                </m:d>
                <m:r>
                  <w:rPr>
                    <w:rFonts w:ascii="Cambria Math" w:hAnsi="Cambria Math"/>
                  </w:rPr>
                  <m:t>,</m:t>
                </m:r>
              </m:oMath>
            </m:oMathPara>
          </w:p>
          <w:p w14:paraId="3A1B69C7" w14:textId="77777777" w:rsidR="00635AB4" w:rsidRPr="00BC0D68" w:rsidRDefault="00635AB4" w:rsidP="004A69A9">
            <w:pPr>
              <w:pStyle w:val="0-Tekst"/>
              <w:suppressAutoHyphens/>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Actg</m:t>
                </m:r>
                <m:d>
                  <m:dPr>
                    <m:ctrlPr>
                      <w:rPr>
                        <w:rFonts w:ascii="Cambria Math" w:hAnsi="Cambria Math"/>
                        <w:i/>
                      </w:rPr>
                    </m:ctrlPr>
                  </m:dPr>
                  <m:e>
                    <m:r>
                      <w:rPr>
                        <w:rFonts w:ascii="Cambria Math" w:hAnsi="Cambria Math"/>
                      </w:rPr>
                      <m:t>bx</m:t>
                    </m:r>
                  </m:e>
                </m:d>
              </m:oMath>
            </m:oMathPara>
          </w:p>
          <w:p w14:paraId="48B5C392" w14:textId="77777777" w:rsidR="00635AB4" w:rsidRPr="00F40EE7" w:rsidRDefault="00635AB4" w:rsidP="00635AB4">
            <w:pPr>
              <w:pStyle w:val="0-Tekst"/>
            </w:pPr>
          </w:p>
        </w:tc>
        <w:tc>
          <w:tcPr>
            <w:tcW w:w="2117" w:type="dxa"/>
          </w:tcPr>
          <w:p w14:paraId="001C8E70" w14:textId="77777777" w:rsidR="00635AB4" w:rsidRDefault="00635AB4" w:rsidP="004A69A9">
            <w:pPr>
              <w:pStyle w:val="0-Tekst"/>
              <w:suppressAutoHyphens/>
            </w:pPr>
            <w:r w:rsidRPr="00F238EB">
              <w:t xml:space="preserve">Određuje svojstva trigonometrijskih funkcija </w:t>
            </w:r>
          </w:p>
          <w:p w14:paraId="6290FC5B" w14:textId="77777777" w:rsidR="00635AB4" w:rsidRPr="00BC0D68" w:rsidRDefault="00635AB4" w:rsidP="004A69A9">
            <w:pPr>
              <w:pStyle w:val="0-Tekst"/>
              <w:suppressAutoHyphens/>
              <w:rPr>
                <w:rFonts w:eastAsiaTheme="minorEastAsia"/>
                <w:sz w:val="16"/>
              </w:rPr>
            </w:pPr>
            <m:oMathPara>
              <m:oMath>
                <m:r>
                  <w:rPr>
                    <w:rFonts w:ascii="Cambria Math" w:hAnsi="Cambria Math"/>
                    <w:sz w:val="16"/>
                  </w:rPr>
                  <m:t>f</m:t>
                </m:r>
                <m:d>
                  <m:dPr>
                    <m:ctrlPr>
                      <w:rPr>
                        <w:rFonts w:ascii="Cambria Math" w:hAnsi="Cambria Math"/>
                        <w:i/>
                        <w:sz w:val="16"/>
                      </w:rPr>
                    </m:ctrlPr>
                  </m:dPr>
                  <m:e>
                    <m:r>
                      <w:rPr>
                        <w:rFonts w:ascii="Cambria Math" w:hAnsi="Cambria Math"/>
                        <w:sz w:val="16"/>
                      </w:rPr>
                      <m:t>x</m:t>
                    </m:r>
                  </m:e>
                </m:d>
                <m:r>
                  <w:rPr>
                    <w:rFonts w:ascii="Cambria Math" w:hAnsi="Cambria Math"/>
                    <w:sz w:val="16"/>
                  </w:rPr>
                  <m:t>=Asin</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6F2E2C90" w14:textId="77777777" w:rsidR="00635AB4" w:rsidRPr="00BC0D68" w:rsidRDefault="00635AB4" w:rsidP="004A69A9">
            <w:pPr>
              <w:pStyle w:val="0-Tekst"/>
              <w:suppressAutoHyphens/>
              <w:rPr>
                <w:rFonts w:eastAsiaTheme="minorEastAsia"/>
                <w:sz w:val="16"/>
              </w:rPr>
            </w:pPr>
            <m:oMathPara>
              <m:oMath>
                <m:r>
                  <w:rPr>
                    <w:rFonts w:ascii="Cambria Math" w:hAnsi="Cambria Math"/>
                    <w:sz w:val="16"/>
                  </w:rPr>
                  <m:t xml:space="preserve">  f</m:t>
                </m:r>
                <m:d>
                  <m:dPr>
                    <m:ctrlPr>
                      <w:rPr>
                        <w:rFonts w:ascii="Cambria Math" w:hAnsi="Cambria Math"/>
                        <w:i/>
                        <w:sz w:val="16"/>
                      </w:rPr>
                    </m:ctrlPr>
                  </m:dPr>
                  <m:e>
                    <m:r>
                      <w:rPr>
                        <w:rFonts w:ascii="Cambria Math" w:hAnsi="Cambria Math"/>
                        <w:sz w:val="16"/>
                      </w:rPr>
                      <m:t>x</m:t>
                    </m:r>
                  </m:e>
                </m:d>
                <m:r>
                  <w:rPr>
                    <w:rFonts w:ascii="Cambria Math" w:hAnsi="Cambria Math"/>
                    <w:sz w:val="16"/>
                  </w:rPr>
                  <m:t>=Acos</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5970820D" w14:textId="77777777" w:rsidR="00635AB4" w:rsidRPr="00BC160D" w:rsidRDefault="00635AB4" w:rsidP="004A69A9">
            <w:pPr>
              <w:pStyle w:val="0-Tekst"/>
              <w:suppressAutoHyphens/>
              <w:rPr>
                <w:rFonts w:eastAsiaTheme="minorEastAsia"/>
              </w:rPr>
            </w:pPr>
          </w:p>
          <w:p w14:paraId="4C3A22BC" w14:textId="77777777" w:rsidR="00635AB4" w:rsidRPr="00F40EE7" w:rsidRDefault="00635AB4" w:rsidP="00635AB4">
            <w:pPr>
              <w:pStyle w:val="0-Tekst"/>
            </w:pPr>
          </w:p>
        </w:tc>
        <w:tc>
          <w:tcPr>
            <w:tcW w:w="2118" w:type="dxa"/>
          </w:tcPr>
          <w:p w14:paraId="6D53635B" w14:textId="77777777" w:rsidR="00635AB4" w:rsidRPr="00F40EE7" w:rsidRDefault="00635AB4" w:rsidP="004A69A9">
            <w:pPr>
              <w:pStyle w:val="0-Tekst"/>
              <w:suppressAutoHyphens/>
            </w:pPr>
            <w:r w:rsidRPr="00F40EE7">
              <w:t>Analizira graf trigonometrijske funkcije zadane pravilom pridruživanja ili grafom.</w:t>
            </w:r>
          </w:p>
        </w:tc>
      </w:tr>
      <w:tr w:rsidR="009F6969" w:rsidRPr="00F40EE7" w14:paraId="35693696" w14:textId="77777777" w:rsidTr="00F40EE7">
        <w:tc>
          <w:tcPr>
            <w:tcW w:w="13994" w:type="dxa"/>
            <w:gridSpan w:val="7"/>
          </w:tcPr>
          <w:p w14:paraId="2935A8BB" w14:textId="0A6AF41B" w:rsidR="009F6969" w:rsidRPr="00F40EE7" w:rsidRDefault="00EA07AA" w:rsidP="00F40EE7">
            <w:pPr>
              <w:pStyle w:val="0-Tekst"/>
            </w:pPr>
            <w:r>
              <w:t>NAPOMENA:</w:t>
            </w:r>
          </w:p>
          <w:p w14:paraId="563E7707" w14:textId="470B4C91" w:rsidR="001C0147" w:rsidRPr="00F40EE7" w:rsidRDefault="001A4C79" w:rsidP="00F40EE7">
            <w:pPr>
              <w:pStyle w:val="0-Tekst"/>
            </w:pPr>
            <w:r>
              <w:lastRenderedPageBreak/>
              <w:t>Rabiti programe dinamične geometrije te ostale primjerene i dostupne interaktivne računalne programe i alate</w:t>
            </w:r>
            <w:r w:rsidR="009F6969" w:rsidRPr="00F40EE7">
              <w:t xml:space="preserve"> za otkrivanje svojstava i pravilnosti. Moguće je učenicima zadati mali seminarski rad crtanja grafova trigonometrijskih </w:t>
            </w:r>
            <w:r w:rsidR="00BC0D68">
              <w:t xml:space="preserve">funkcija (od početka koristeći </w:t>
            </w:r>
            <w:r w:rsidR="009F6969" w:rsidRPr="00F40EE7">
              <w:t>brojevnu kružnicu, prenoseći vrijednosti na graf) ili onih kojima se mijenjaju amplitude, periodi i pomaci. Uporabom programa dinamične geometrije pri izradi toga seminarskog rada puno jednostavnije uočavaju promjene. No, za razvoj grafomotoričkih vještina dobro je zadati da učenici to rade i prostoručno. Svakako ih treba upozoriti na važnost odabira pogodnoga mjerila pri crtanju grafova.</w:t>
            </w:r>
          </w:p>
        </w:tc>
      </w:tr>
      <w:tr w:rsidR="009F6969" w:rsidRPr="00F40EE7" w14:paraId="5E24714D" w14:textId="77777777" w:rsidTr="00F40EE7">
        <w:tc>
          <w:tcPr>
            <w:tcW w:w="496" w:type="dxa"/>
          </w:tcPr>
          <w:p w14:paraId="205FF9AD" w14:textId="77777777" w:rsidR="009F6969" w:rsidRPr="00F40EE7" w:rsidRDefault="009F6969" w:rsidP="00F40EE7">
            <w:pPr>
              <w:pStyle w:val="0-Ishodi"/>
            </w:pPr>
            <w:r w:rsidRPr="00F40EE7">
              <w:t>8.</w:t>
            </w:r>
          </w:p>
        </w:tc>
        <w:tc>
          <w:tcPr>
            <w:tcW w:w="1844" w:type="dxa"/>
            <w:shd w:val="clear" w:color="auto" w:fill="B4B4FA"/>
          </w:tcPr>
          <w:p w14:paraId="1CFA2BE1" w14:textId="77777777" w:rsidR="009F6969" w:rsidRPr="00F40EE7" w:rsidRDefault="009F6969" w:rsidP="00F40EE7">
            <w:pPr>
              <w:pStyle w:val="0-Ishodi"/>
            </w:pPr>
            <w:r w:rsidRPr="00F40EE7">
              <w:t>B. 3. 8</w:t>
            </w:r>
          </w:p>
          <w:p w14:paraId="44721BE6" w14:textId="77777777" w:rsidR="009F6969" w:rsidRPr="00F40EE7" w:rsidRDefault="009F6969" w:rsidP="002D374F">
            <w:pPr>
              <w:pStyle w:val="0-Ishodi"/>
              <w:shd w:val="clear" w:color="auto" w:fill="B4FAB4"/>
            </w:pPr>
            <w:r w:rsidRPr="00F40EE7">
              <w:t>C. 3. 5</w:t>
            </w:r>
          </w:p>
          <w:p w14:paraId="68A51321" w14:textId="77777777" w:rsidR="009F6969" w:rsidRPr="00F40EE7" w:rsidRDefault="009F6969" w:rsidP="00F40EE7">
            <w:pPr>
              <w:pStyle w:val="0-Ishodi"/>
            </w:pPr>
          </w:p>
          <w:p w14:paraId="1FDBCB42" w14:textId="77777777" w:rsidR="009F6969" w:rsidRPr="00F40EE7" w:rsidRDefault="002D374F" w:rsidP="002D374F">
            <w:pPr>
              <w:pStyle w:val="0-Ishodi"/>
              <w:suppressAutoHyphens/>
            </w:pPr>
            <w:r>
              <w:t xml:space="preserve">Primjenjuje </w:t>
            </w:r>
            <w:r w:rsidR="009F6969" w:rsidRPr="00F40EE7">
              <w:t>trigonometrijske funkcije.</w:t>
            </w:r>
          </w:p>
        </w:tc>
        <w:tc>
          <w:tcPr>
            <w:tcW w:w="3184" w:type="dxa"/>
          </w:tcPr>
          <w:p w14:paraId="4E115687" w14:textId="77777777" w:rsidR="00F40EE7" w:rsidRPr="00F40EE7" w:rsidRDefault="009F6969" w:rsidP="004A69A9">
            <w:pPr>
              <w:pStyle w:val="0-Tekst"/>
              <w:suppressAutoHyphens/>
            </w:pPr>
            <w:r w:rsidRPr="00F40EE7">
              <w:t>Analizira probleme opisane trigonometrijskom funkcijom i primjenjuje trigonomet</w:t>
            </w:r>
            <w:r w:rsidR="001C0147">
              <w:t>rijske funkcije za modeliranje.</w:t>
            </w:r>
          </w:p>
        </w:tc>
        <w:tc>
          <w:tcPr>
            <w:tcW w:w="2117" w:type="dxa"/>
          </w:tcPr>
          <w:p w14:paraId="0A3151B0" w14:textId="77777777" w:rsidR="009F6969" w:rsidRPr="00F40EE7" w:rsidRDefault="009F6969" w:rsidP="00F40EE7">
            <w:pPr>
              <w:pStyle w:val="0-Tekst"/>
            </w:pPr>
            <w:r w:rsidRPr="00F40EE7">
              <w:t>U problemu opisanome trigonometrijskom funkcijom računa vrijednost funkcije iz zadanoga argumenta.</w:t>
            </w:r>
          </w:p>
        </w:tc>
        <w:tc>
          <w:tcPr>
            <w:tcW w:w="2118" w:type="dxa"/>
          </w:tcPr>
          <w:p w14:paraId="21177BD8" w14:textId="77777777" w:rsidR="009F6969" w:rsidRPr="00F40EE7" w:rsidRDefault="009F6969" w:rsidP="00F40EE7">
            <w:pPr>
              <w:pStyle w:val="0-Tekst"/>
            </w:pPr>
            <w:r w:rsidRPr="00F40EE7">
              <w:t>U problemu opisanome trigonometrijskom funkcijom računa vrijednost argumenta.</w:t>
            </w:r>
          </w:p>
        </w:tc>
        <w:tc>
          <w:tcPr>
            <w:tcW w:w="2117" w:type="dxa"/>
          </w:tcPr>
          <w:p w14:paraId="1CF6DC12" w14:textId="77777777" w:rsidR="009F6969" w:rsidRPr="00F40EE7" w:rsidRDefault="009F6969" w:rsidP="00F40EE7">
            <w:pPr>
              <w:pStyle w:val="0-Tekst"/>
            </w:pPr>
            <w:r w:rsidRPr="00F40EE7">
              <w:t>Primjenjuje svojstva trigonometrijskih funkcija u rješavanju problemskih zadataka.</w:t>
            </w:r>
          </w:p>
        </w:tc>
        <w:tc>
          <w:tcPr>
            <w:tcW w:w="2118" w:type="dxa"/>
          </w:tcPr>
          <w:p w14:paraId="456566C5" w14:textId="77777777" w:rsidR="009F6969" w:rsidRPr="00F40EE7" w:rsidRDefault="00BC0D68" w:rsidP="00F40EE7">
            <w:pPr>
              <w:pStyle w:val="0-Tekst"/>
            </w:pPr>
            <w:r>
              <w:t>Modelira</w:t>
            </w:r>
            <w:r w:rsidR="009F6969" w:rsidRPr="00F40EE7">
              <w:t xml:space="preserve"> trigonometrijskim funkcijama.</w:t>
            </w:r>
          </w:p>
        </w:tc>
      </w:tr>
      <w:tr w:rsidR="009F6969" w:rsidRPr="00F40EE7" w14:paraId="519ED6C2" w14:textId="77777777" w:rsidTr="00F40EE7">
        <w:tc>
          <w:tcPr>
            <w:tcW w:w="13994" w:type="dxa"/>
            <w:gridSpan w:val="7"/>
          </w:tcPr>
          <w:p w14:paraId="371B79BB" w14:textId="1BE141FD" w:rsidR="009F6969" w:rsidRPr="00F40EE7" w:rsidRDefault="00EA07AA" w:rsidP="00F40EE7">
            <w:pPr>
              <w:pStyle w:val="0-Tekst"/>
            </w:pPr>
            <w:r>
              <w:t>NAPOMENA:</w:t>
            </w:r>
          </w:p>
          <w:p w14:paraId="3419BDD8" w14:textId="4D372FF9" w:rsidR="009F6969" w:rsidRDefault="001A4C79" w:rsidP="00F40EE7">
            <w:pPr>
              <w:pStyle w:val="0-Tekst"/>
            </w:pPr>
            <w:r>
              <w:t>Rabiti programe dinamične geometrije te ostale primjerene i dostupne interaktivne računalne programe i alate</w:t>
            </w:r>
            <w:r w:rsidR="00BC0D68">
              <w:t xml:space="preserve"> </w:t>
            </w:r>
            <w:r w:rsidR="009F6969" w:rsidRPr="00F40EE7">
              <w:t xml:space="preserve">za otkrivanje svojstava i pravilnosti. </w:t>
            </w:r>
          </w:p>
          <w:p w14:paraId="59383700" w14:textId="77777777" w:rsidR="00307E6F" w:rsidRPr="00F40EE7" w:rsidRDefault="00307E6F" w:rsidP="00F40EE7">
            <w:pPr>
              <w:pStyle w:val="0-Tekst"/>
            </w:pPr>
          </w:p>
          <w:p w14:paraId="1DC237CB" w14:textId="3907403C" w:rsidR="009F6969" w:rsidRPr="00F40EE7" w:rsidRDefault="009F6969" w:rsidP="00F40EE7">
            <w:pPr>
              <w:pStyle w:val="0-Tekst"/>
            </w:pPr>
            <w:r w:rsidRPr="00F40EE7">
              <w:t xml:space="preserve">Primjer problema opisanoga trigonometrijskom funkcijom: Duljina dana </w:t>
            </w:r>
            <w:r w:rsidRPr="00F40EE7">
              <w:rPr>
                <w:highlight w:val="white"/>
              </w:rPr>
              <w:t xml:space="preserve">opisana je formulom: </w:t>
            </w:r>
            <w:r>
              <w:rPr>
                <w:rFonts w:ascii="Cambria Math" w:hAnsi="Cambria Math"/>
              </w:rPr>
              <w:br/>
              <w:t xml:space="preserve">D(t) = </w:t>
            </w:r>
            <m:oMath>
              <m:f>
                <m:fPr>
                  <m:ctrlPr>
                    <w:rPr>
                      <w:rFonts w:ascii="Cambria Math" w:hAnsi="Cambria Math"/>
                    </w:rPr>
                  </m:ctrlPr>
                </m:fPr>
                <m:num>
                  <m:r>
                    <w:rPr>
                      <w:rFonts w:ascii="Cambria Math" w:hAnsi="Cambria Math"/>
                    </w:rPr>
                    <m:t>K</m:t>
                  </m:r>
                </m:num>
                <m:den>
                  <m:r>
                    <w:rPr>
                      <w:rFonts w:ascii="Cambria Math" w:hAnsi="Cambria Math"/>
                    </w:rPr>
                    <m:t>2</m:t>
                  </m:r>
                </m:den>
              </m:f>
              <m:r>
                <m:rPr>
                  <m:sty m:val="p"/>
                </m:rPr>
                <w:rPr>
                  <w:rFonts w:ascii="Cambria Math" w:hAnsi="Cambria Math"/>
                </w:rPr>
                <m:t>·sin(</m:t>
              </m:r>
              <m:f>
                <m:fPr>
                  <m:ctrlPr>
                    <w:rPr>
                      <w:rFonts w:ascii="Cambria Math" w:hAnsi="Cambria Math"/>
                    </w:rPr>
                  </m:ctrlPr>
                </m:fPr>
                <m:num>
                  <m:r>
                    <m:rPr>
                      <m:sty m:val="p"/>
                    </m:rPr>
                    <w:rPr>
                      <w:rFonts w:ascii="Cambria Math" w:hAnsi="Cambria Math"/>
                    </w:rPr>
                    <m:t>2π</m:t>
                  </m:r>
                </m:num>
                <m:den>
                  <m:r>
                    <m:rPr>
                      <m:sty m:val="p"/>
                    </m:rPr>
                    <w:rPr>
                      <w:rFonts w:ascii="Cambria Math" w:hAnsi="Cambria Math"/>
                    </w:rPr>
                    <m:t>365</m:t>
                  </m:r>
                </m:den>
              </m:f>
              <m:r>
                <m:rPr>
                  <m:sty m:val="p"/>
                </m:rPr>
                <w:rPr>
                  <w:rFonts w:ascii="Cambria Math" w:hAnsi="Cambria Math"/>
                </w:rPr>
                <m:t>·</m:t>
              </m:r>
              <m:d>
                <m:dPr>
                  <m:ctrlPr>
                    <w:rPr>
                      <w:rFonts w:ascii="Cambria Math" w:hAnsi="Cambria Math"/>
                    </w:rPr>
                  </m:ctrlPr>
                </m:dPr>
                <m:e>
                  <m:r>
                    <w:rPr>
                      <w:rFonts w:ascii="Cambria Math" w:hAnsi="Cambria Math"/>
                    </w:rPr>
                    <m:t>t-79</m:t>
                  </m:r>
                </m:e>
              </m:d>
              <m:r>
                <m:rPr>
                  <m:sty m:val="p"/>
                </m:rPr>
                <w:rPr>
                  <w:rFonts w:ascii="Cambria Math" w:hAnsi="Cambria Math"/>
                </w:rPr>
                <m:t>+12</m:t>
              </m:r>
            </m:oMath>
            <w:r w:rsidRPr="00F40EE7">
              <w:t>, pri čemu je t dan u godini (t = 0 je 1. siječnja). Konstanta K određena je geografskom širinom mjesta.</w:t>
            </w:r>
          </w:p>
          <w:p w14:paraId="3EE3356C" w14:textId="02F64785" w:rsidR="009F6969" w:rsidRPr="00F40EE7" w:rsidRDefault="009F6969" w:rsidP="00F40EE7">
            <w:pPr>
              <w:pStyle w:val="0-Tekst"/>
            </w:pPr>
            <w:r w:rsidRPr="00F40EE7">
              <w:t>a) Kolika je duljina dana 22.2. u Dubrovniku (K = 6)?</w:t>
            </w:r>
          </w:p>
          <w:p w14:paraId="2D853F6F" w14:textId="763CC8CB" w:rsidR="009F6969" w:rsidRPr="00F40EE7" w:rsidRDefault="009F6969" w:rsidP="00F40EE7">
            <w:pPr>
              <w:pStyle w:val="0-Tekst"/>
            </w:pPr>
            <w:r w:rsidRPr="00F40EE7">
              <w:t>b) Koji dan u veljači traje 11 sati?</w:t>
            </w:r>
          </w:p>
          <w:p w14:paraId="6BDF5EF0" w14:textId="075F081F" w:rsidR="009F6969" w:rsidRPr="00F40EE7" w:rsidRDefault="009F6969" w:rsidP="00F40EE7">
            <w:pPr>
              <w:pStyle w:val="0-Tekst"/>
            </w:pPr>
            <w:r w:rsidRPr="00F40EE7">
              <w:t>c) Koji je dan najkraći, a koji najdulji?</w:t>
            </w:r>
          </w:p>
          <w:p w14:paraId="78FB0940" w14:textId="178537DC" w:rsidR="001C0147" w:rsidRPr="00F40EE7" w:rsidRDefault="009F6969" w:rsidP="00F40EE7">
            <w:pPr>
              <w:pStyle w:val="0-Tekst"/>
            </w:pPr>
            <w:r w:rsidRPr="00F40EE7">
              <w:t>d) Od kojega je dana u veljači dan dulji od 10 sati?</w:t>
            </w:r>
          </w:p>
        </w:tc>
      </w:tr>
      <w:tr w:rsidR="0038044C" w:rsidRPr="00F40EE7" w14:paraId="4DDC1312" w14:textId="77777777" w:rsidTr="00F40EE7">
        <w:tc>
          <w:tcPr>
            <w:tcW w:w="496" w:type="dxa"/>
          </w:tcPr>
          <w:p w14:paraId="55A1A9B7" w14:textId="77777777" w:rsidR="0038044C" w:rsidRPr="00F40EE7" w:rsidRDefault="0038044C" w:rsidP="0038044C">
            <w:pPr>
              <w:pStyle w:val="0-Ishodi"/>
            </w:pPr>
            <w:r w:rsidRPr="00F40EE7">
              <w:t>9.</w:t>
            </w:r>
          </w:p>
        </w:tc>
        <w:tc>
          <w:tcPr>
            <w:tcW w:w="1844" w:type="dxa"/>
            <w:shd w:val="clear" w:color="auto" w:fill="B4B4FA"/>
          </w:tcPr>
          <w:p w14:paraId="35F8B822" w14:textId="77777777" w:rsidR="0038044C" w:rsidRPr="00F40EE7" w:rsidRDefault="0038044C" w:rsidP="0038044C">
            <w:pPr>
              <w:pStyle w:val="0-Ishodi"/>
            </w:pPr>
            <w:r w:rsidRPr="00F40EE7">
              <w:t>B. 3. 9</w:t>
            </w:r>
          </w:p>
          <w:p w14:paraId="21BCC459" w14:textId="77777777" w:rsidR="0038044C" w:rsidRPr="00F40EE7" w:rsidRDefault="0038044C" w:rsidP="0038044C">
            <w:pPr>
              <w:pStyle w:val="0-Ishodi"/>
            </w:pPr>
          </w:p>
          <w:p w14:paraId="61C5558F" w14:textId="77777777" w:rsidR="0038044C" w:rsidRPr="00F40EE7" w:rsidRDefault="0038044C" w:rsidP="0038044C">
            <w:pPr>
              <w:pStyle w:val="0-Ishodi"/>
              <w:suppressAutoHyphens/>
            </w:pPr>
            <w:r>
              <w:t xml:space="preserve">Primjenjuje </w:t>
            </w:r>
            <w:r w:rsidRPr="00F40EE7">
              <w:t>trigonometrijske jednadžbe i nejednadžbe.</w:t>
            </w:r>
          </w:p>
          <w:p w14:paraId="6A7036DF" w14:textId="77777777" w:rsidR="0038044C" w:rsidRPr="00F40EE7" w:rsidRDefault="0038044C" w:rsidP="0038044C">
            <w:pPr>
              <w:pStyle w:val="0-Ishodi"/>
            </w:pPr>
          </w:p>
        </w:tc>
        <w:tc>
          <w:tcPr>
            <w:tcW w:w="3184" w:type="dxa"/>
          </w:tcPr>
          <w:p w14:paraId="6DF606BD" w14:textId="458BAED1" w:rsidR="0038044C" w:rsidRDefault="0038044C" w:rsidP="0038044C">
            <w:pPr>
              <w:pStyle w:val="0-Tekst"/>
            </w:pPr>
            <w:r>
              <w:t>T</w:t>
            </w:r>
            <w:r w:rsidRPr="00F40EE7">
              <w:t>rigonometrijske jednadžbe i nejednadžbe  rješava gra</w:t>
            </w:r>
            <w:r w:rsidR="00486FD1">
              <w:t>fički ili na brojevnoj kružnici.</w:t>
            </w:r>
          </w:p>
          <w:p w14:paraId="17FFE498" w14:textId="154AFDC9" w:rsidR="0038044C" w:rsidRPr="00480821" w:rsidRDefault="0038044C" w:rsidP="00486FD1">
            <w:pPr>
              <w:pStyle w:val="0-Tekst"/>
            </w:pPr>
            <m:oMathPara>
              <m:oMathParaPr>
                <m:jc m:val="left"/>
              </m:oMathParaPr>
              <m:oMath>
                <m:r>
                  <w:rPr>
                    <w:rFonts w:ascii="Cambria Math" w:hAnsi="Cambria Math"/>
                  </w:rPr>
                  <m:t xml:space="preserve">  </m:t>
                </m:r>
              </m:oMath>
            </m:oMathPara>
          </w:p>
        </w:tc>
        <w:tc>
          <w:tcPr>
            <w:tcW w:w="2117" w:type="dxa"/>
          </w:tcPr>
          <w:p w14:paraId="2DD7FDC4" w14:textId="77777777" w:rsidR="00E05AFD" w:rsidRDefault="0038044C" w:rsidP="0038044C">
            <w:pPr>
              <w:pStyle w:val="0-Tekst"/>
            </w:pPr>
            <w:r w:rsidRPr="00381E2C">
              <w:t>Rješava trigonometrijske jednadžbe</w:t>
            </w:r>
            <w:r>
              <w:t xml:space="preserve"> </w:t>
            </w:r>
            <w:r w:rsidR="00486FD1">
              <w:t xml:space="preserve">  </w:t>
            </w:r>
          </w:p>
          <w:p w14:paraId="29E7BA15" w14:textId="45A33708" w:rsidR="0038044C" w:rsidRDefault="0038044C" w:rsidP="0038044C">
            <w:pPr>
              <w:pStyle w:val="0-Tekst"/>
              <w:rPr>
                <w:rFonts w:eastAsiaTheme="minorEastAsia"/>
                <w:color w:val="FF0000"/>
              </w:rPr>
            </w:pPr>
            <m:oMath>
              <m:r>
                <w:rPr>
                  <w:rFonts w:ascii="Cambria Math" w:hAnsi="Cambria Math"/>
                  <w:color w:val="FF0000"/>
                </w:rPr>
                <m:t>sinx=a,</m:t>
              </m:r>
            </m:oMath>
            <w:r w:rsidRPr="0038044C">
              <w:rPr>
                <w:rFonts w:eastAsiaTheme="minorEastAsia"/>
                <w:color w:val="FF0000"/>
              </w:rPr>
              <w:t xml:space="preserve">  </w:t>
            </w:r>
            <m:oMath>
              <m:r>
                <w:rPr>
                  <w:rFonts w:ascii="Cambria Math" w:hAnsi="Cambria Math"/>
                  <w:color w:val="FF0000"/>
                </w:rPr>
                <m:t>cosx=a,  tgx=a,</m:t>
              </m:r>
            </m:oMath>
            <w:r w:rsidRPr="0038044C">
              <w:rPr>
                <w:rFonts w:eastAsiaTheme="minorEastAsia"/>
                <w:color w:val="FF0000"/>
              </w:rPr>
              <w:t xml:space="preserve">  </w:t>
            </w:r>
            <m:oMath>
              <m:r>
                <w:rPr>
                  <w:rFonts w:ascii="Cambria Math" w:hAnsi="Cambria Math"/>
                  <w:color w:val="FF0000"/>
                </w:rPr>
                <m:t xml:space="preserve"> ctgx=0,</m:t>
              </m:r>
            </m:oMath>
          </w:p>
          <w:p w14:paraId="719AE48B" w14:textId="77777777" w:rsidR="00486FD1" w:rsidRPr="00486FD1" w:rsidRDefault="00486FD1" w:rsidP="00486FD1">
            <w:pPr>
              <w:pStyle w:val="0-Tekst"/>
              <w:rPr>
                <w:rFonts w:eastAsiaTheme="minorEastAsia"/>
                <w:color w:val="FF0000"/>
              </w:rPr>
            </w:pPr>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+d=0,</m:t>
                </m:r>
              </m:oMath>
            </m:oMathPara>
          </w:p>
          <w:p w14:paraId="5E3E91EB" w14:textId="325C15D9" w:rsidR="00486FD1" w:rsidRPr="00486FD1" w:rsidRDefault="00486FD1" w:rsidP="00486FD1">
            <w:pPr>
              <w:pStyle w:val="0-Tekst"/>
              <w:rPr>
                <w:rFonts w:eastAsiaTheme="minorEastAsia"/>
                <w:color w:val="FF0000"/>
              </w:rPr>
            </w:p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cos</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+d=0</m:t>
              </m:r>
            </m:oMath>
            <w:r w:rsidRPr="00486FD1">
              <w:rPr>
                <w:rFonts w:eastAsiaTheme="minorEastAsia"/>
              </w:rPr>
              <w:t>.</w:t>
            </w:r>
          </w:p>
          <w:p w14:paraId="4E2B9969" w14:textId="77777777" w:rsidR="00486FD1" w:rsidRPr="00C37187" w:rsidRDefault="00486FD1" w:rsidP="0038044C">
            <w:pPr>
              <w:pStyle w:val="0-Tekst"/>
            </w:pPr>
          </w:p>
          <w:p w14:paraId="4EF158E2" w14:textId="3028D7B3" w:rsidR="0038044C" w:rsidRPr="00F40EE7" w:rsidRDefault="0038044C" w:rsidP="0038044C">
            <w:pPr>
              <w:pStyle w:val="0-Tekst"/>
              <w:suppressAutoHyphens/>
            </w:pPr>
          </w:p>
        </w:tc>
        <w:tc>
          <w:tcPr>
            <w:tcW w:w="2118" w:type="dxa"/>
          </w:tcPr>
          <w:p w14:paraId="1BEBC2C0" w14:textId="21BB5A68" w:rsidR="0038044C" w:rsidRPr="00F40EE7" w:rsidRDefault="0038044C" w:rsidP="0038044C">
            <w:pPr>
              <w:pStyle w:val="0-Tekst"/>
              <w:suppressAutoHyphens/>
            </w:pPr>
            <w:r w:rsidRPr="00F40EE7">
              <w:t xml:space="preserve">Rješava trigonometrijske jednadžbe i </w:t>
            </w:r>
          </w:p>
          <w:p w14:paraId="476135C9" w14:textId="5974F298" w:rsidR="00486FD1" w:rsidRPr="00486FD1" w:rsidRDefault="00486FD1" w:rsidP="00486FD1">
            <w:pPr>
              <w:pStyle w:val="0-Tekst"/>
              <w:rPr>
                <w:rFonts w:eastAsiaTheme="minorEastAsia"/>
                <w:color w:val="FF0000"/>
              </w:rPr>
            </w:pPr>
            <m:oMathPara>
              <m:oMathParaPr>
                <m:jc m:val="left"/>
              </m:oMathParaPr>
              <m:oMath>
                <m:r>
                  <w:rPr>
                    <w:rFonts w:ascii="Cambria Math" w:hAnsi="Cambria Math"/>
                    <w:color w:val="FF0000"/>
                  </w:rPr>
                  <m:t>Atg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m:oMathPara>
          </w:p>
          <w:p w14:paraId="77592BFE" w14:textId="77777777" w:rsidR="00486FD1" w:rsidRPr="00486FD1" w:rsidRDefault="00486FD1" w:rsidP="00486FD1">
            <w:pPr>
              <w:pStyle w:val="0-Tekst"/>
              <w:rPr>
                <w:rFonts w:eastAsiaTheme="minorEastAsia"/>
                <w:color w:val="FF0000"/>
              </w:rPr>
            </w:pPr>
            <m:oMathPara>
              <m:oMathParaPr>
                <m:jc m:val="left"/>
              </m:oMathParaPr>
              <m:oMath>
                <m:r>
                  <w:rPr>
                    <w:rFonts w:ascii="Cambria Math" w:hAnsi="Cambria Math"/>
                    <w:color w:val="FF0000"/>
                  </w:rPr>
                  <m:t>Actg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m:oMathPara>
          </w:p>
          <w:p w14:paraId="32F9B685" w14:textId="5E84D319" w:rsidR="00486FD1" w:rsidRPr="00486FD1" w:rsidRDefault="00486FD1" w:rsidP="00486FD1">
            <w:pPr>
              <w:pStyle w:val="0-Tekst"/>
              <w:rPr>
                <w:rFonts w:eastAsiaTheme="minorEastAsia"/>
                <w:color w:val="FF0000"/>
              </w:rPr>
            </w:pPr>
            <w:r w:rsidRPr="00381E2C">
              <w:t>i nejednadžbe</w:t>
            </w:r>
            <w:r>
              <w:t xml:space="preserve">       </w:t>
            </w:r>
            <m:oMath>
              <m:r>
                <w:rPr>
                  <w:rFonts w:ascii="Cambria Math" w:hAnsi="Cambria Math"/>
                  <w:color w:val="FF0000"/>
                </w:rPr>
                <m:t>sinx&lt;a, cosx≤a,  tgx&gt;a, ctgx≥0,</m:t>
              </m:r>
            </m:oMath>
          </w:p>
          <w:p w14:paraId="30DBE0E9" w14:textId="77777777" w:rsidR="00486FD1" w:rsidRPr="00486FD1" w:rsidRDefault="00486FD1" w:rsidP="00486FD1">
            <w:pPr>
              <w:pStyle w:val="0-Tekst"/>
              <w:rPr>
                <w:rFonts w:eastAsiaTheme="minorEastAsia"/>
                <w:color w:val="FF0000"/>
              </w:rPr>
            </w:pPr>
            <m:oMathPara>
              <m:oMathParaPr>
                <m:jc m:val="left"/>
              </m:oMathParaPr>
              <m:oMath>
                <m:r>
                  <w:rPr>
                    <w:rFonts w:ascii="Cambria Math" w:hAnsi="Cambria Math"/>
                    <w:color w:val="FF0000"/>
                  </w:rPr>
                  <m:t xml:space="preserve"> A</m:t>
                </m:r>
                <m:func>
                  <m:funcPr>
                    <m:ctrlPr>
                      <w:rPr>
                        <w:rFonts w:ascii="Cambria Math" w:hAnsi="Cambria Math"/>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m:t>
                </m:r>
                <m:r>
                  <w:rPr>
                    <w:rFonts w:ascii="Cambria Math" w:eastAsiaTheme="minorEastAsia" w:hAnsi="Cambria Math"/>
                    <w:color w:val="FF0000"/>
                  </w:rPr>
                  <m:t>≥</m:t>
                </m:r>
                <m:r>
                  <w:rPr>
                    <w:rFonts w:ascii="Cambria Math" w:hAnsi="Cambria Math"/>
                    <w:color w:val="FF0000"/>
                  </w:rPr>
                  <m:t>0,</m:t>
                </m:r>
              </m:oMath>
            </m:oMathPara>
          </w:p>
          <w:p w14:paraId="7E502741" w14:textId="77777777" w:rsidR="00486FD1" w:rsidRPr="00486FD1" w:rsidRDefault="00486FD1" w:rsidP="00486FD1">
            <w:pPr>
              <w:pStyle w:val="0-Tekst"/>
              <w:rPr>
                <w:rFonts w:eastAsiaTheme="minorEastAsia"/>
                <w:color w:val="FF0000"/>
              </w:rPr>
            </w:pPr>
            <m:oMathPara>
              <m:oMathParaPr>
                <m:jc m:val="left"/>
              </m:oMathParaPr>
              <m:oMath>
                <m:r>
                  <w:rPr>
                    <w:rFonts w:ascii="Cambria Math" w:hAnsi="Cambria Math"/>
                    <w:color w:val="FF0000"/>
                  </w:rPr>
                  <w:lastRenderedPageBreak/>
                  <m:t>A</m:t>
                </m:r>
                <m:func>
                  <m:funcPr>
                    <m:ctrlPr>
                      <w:rPr>
                        <w:rFonts w:ascii="Cambria Math" w:hAnsi="Cambria Math"/>
                        <w:color w:val="FF0000"/>
                      </w:rPr>
                    </m:ctrlPr>
                  </m:funcPr>
                  <m:fName>
                    <m:r>
                      <m:rPr>
                        <m:sty m:val="p"/>
                      </m:rPr>
                      <w:rPr>
                        <w:rFonts w:ascii="Cambria Math" w:hAnsi="Cambria Math"/>
                        <w:color w:val="FF0000"/>
                      </w:rPr>
                      <m:t>cos</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+d&lt;0,</m:t>
                </m:r>
              </m:oMath>
            </m:oMathPara>
          </w:p>
          <w:p w14:paraId="63FED5EF" w14:textId="186AE233" w:rsidR="00486FD1" w:rsidRPr="00381E2C" w:rsidRDefault="00486FD1" w:rsidP="00486FD1">
            <w:pPr>
              <w:pStyle w:val="0-Tekst"/>
              <w:suppressAutoHyphens/>
            </w:pPr>
            <m:oMath>
              <m:r>
                <w:rPr>
                  <w:rFonts w:ascii="Cambria Math" w:hAnsi="Cambria Math"/>
                  <w:color w:val="FF0000"/>
                </w:rPr>
                <m:t xml:space="preserve"> Atg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w:r w:rsidR="009F4413">
              <w:rPr>
                <w:rFonts w:eastAsiaTheme="minorEastAsia"/>
                <w:color w:val="FF0000"/>
              </w:rPr>
              <w:t xml:space="preserve"> </w:t>
            </w:r>
            <m:oMath>
              <m:r>
                <w:rPr>
                  <w:rFonts w:ascii="Cambria Math" w:hAnsi="Cambria Math"/>
                  <w:color w:val="FF0000"/>
                </w:rPr>
                <m:t>Actg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+d&lt;0</m:t>
              </m:r>
            </m:oMath>
            <w:r w:rsidRPr="00381E2C">
              <w:t>.</w:t>
            </w:r>
          </w:p>
          <w:p w14:paraId="3E9B01C3" w14:textId="77777777" w:rsidR="0038044C" w:rsidRPr="00F40EE7" w:rsidRDefault="0038044C" w:rsidP="0038044C">
            <w:pPr>
              <w:pStyle w:val="0-Tekst"/>
            </w:pPr>
          </w:p>
        </w:tc>
        <w:tc>
          <w:tcPr>
            <w:tcW w:w="2117" w:type="dxa"/>
          </w:tcPr>
          <w:p w14:paraId="5B9F70A7" w14:textId="1D0F756D" w:rsidR="0038044C" w:rsidRPr="00F40EE7" w:rsidRDefault="0038044C" w:rsidP="0038044C">
            <w:pPr>
              <w:pStyle w:val="0-Tekst"/>
              <w:suppressAutoHyphens/>
            </w:pPr>
            <w:r w:rsidRPr="00381E2C">
              <w:lastRenderedPageBreak/>
              <w:t>Int</w:t>
            </w:r>
            <w:r>
              <w:t>erpretira opće rješenje trigonometrijske jednadžbe i nejednadžbe.</w:t>
            </w:r>
          </w:p>
        </w:tc>
        <w:tc>
          <w:tcPr>
            <w:tcW w:w="2118" w:type="dxa"/>
          </w:tcPr>
          <w:p w14:paraId="0EB19634" w14:textId="77777777" w:rsidR="0038044C" w:rsidRPr="00F40EE7" w:rsidRDefault="0038044C" w:rsidP="0038044C">
            <w:pPr>
              <w:pStyle w:val="0-Tekst"/>
              <w:suppressAutoHyphens/>
            </w:pPr>
            <w:r w:rsidRPr="00F40EE7">
              <w:t xml:space="preserve">Probleme iz svakodnevnoga života i drugih područja rješava primjenom trigonometrijskih jednadžbi i nejednadžbi. </w:t>
            </w:r>
          </w:p>
        </w:tc>
      </w:tr>
      <w:tr w:rsidR="0038044C" w:rsidRPr="00F40EE7" w14:paraId="76F5C848" w14:textId="77777777" w:rsidTr="00F40EE7">
        <w:tc>
          <w:tcPr>
            <w:tcW w:w="13994" w:type="dxa"/>
            <w:gridSpan w:val="7"/>
          </w:tcPr>
          <w:p w14:paraId="0ED46CA3" w14:textId="3154E63D" w:rsidR="0038044C" w:rsidRPr="00F40EE7" w:rsidRDefault="0038044C" w:rsidP="0038044C">
            <w:pPr>
              <w:pStyle w:val="0-Tekst"/>
            </w:pPr>
            <w:r>
              <w:t>NAPOMENA:</w:t>
            </w:r>
          </w:p>
          <w:p w14:paraId="06586D8E" w14:textId="5027C20F" w:rsidR="0038044C" w:rsidRPr="00F40EE7" w:rsidRDefault="0038044C" w:rsidP="0038044C">
            <w:pPr>
              <w:pStyle w:val="0-Tekst"/>
            </w:pPr>
            <w:r w:rsidRPr="00F40EE7">
              <w:t xml:space="preserve">Rabiti programe  dinamične geometrije </w:t>
            </w:r>
            <w:r>
              <w:t xml:space="preserve">te ostale primjerene i dostupne interaktivne računalne programe i alate </w:t>
            </w:r>
            <w:r w:rsidRPr="00F40EE7">
              <w:t>za otkrivanje svojstava i pravilnosti.</w:t>
            </w:r>
          </w:p>
          <w:p w14:paraId="096F86E1" w14:textId="04BDAC07" w:rsidR="0038044C" w:rsidRPr="00F40EE7" w:rsidRDefault="0038044C" w:rsidP="0038044C">
            <w:pPr>
              <w:pStyle w:val="0-Tekst"/>
            </w:pPr>
            <w:r w:rsidRPr="00F40EE7">
              <w:t xml:space="preserve">Primjer primjene trigonometrijske jednadžbe i nejednadžbe: U nekome mjestu na moru određenoga dana plima je u ponoć  i podne, a oseka u 6 i 18 sati. Razina mora, u odnosu na uobičajenu, za vrijeme plime je 5.11 m, a za vrijeme oseke (-0.17). </w:t>
            </w:r>
            <w:r>
              <w:t>Odredite</w:t>
            </w:r>
            <w:r w:rsidRPr="00F40EE7">
              <w:t>:</w:t>
            </w:r>
          </w:p>
          <w:p w14:paraId="16961240" w14:textId="21B7BBBC" w:rsidR="0038044C" w:rsidRPr="00F40EE7" w:rsidRDefault="0038044C" w:rsidP="0038044C">
            <w:pPr>
              <w:pStyle w:val="0-Tekst"/>
            </w:pPr>
            <w:r w:rsidRPr="00F40EE7">
              <w:t>a) Koja će razina mora biti u 10 sati?</w:t>
            </w:r>
          </w:p>
          <w:p w14:paraId="1646D0AF" w14:textId="484F873D" w:rsidR="0038044C" w:rsidRPr="00F40EE7" w:rsidRDefault="0038044C" w:rsidP="0038044C">
            <w:pPr>
              <w:pStyle w:val="0-Tekst"/>
            </w:pPr>
            <w:r w:rsidRPr="00F40EE7">
              <w:t xml:space="preserve">b) U koliko će sati poslije podne razina mora biti 0? </w:t>
            </w:r>
          </w:p>
          <w:p w14:paraId="346A8ED1" w14:textId="6CBCBCF3" w:rsidR="0038044C" w:rsidRPr="00F40EE7" w:rsidRDefault="0038044C" w:rsidP="0038044C">
            <w:pPr>
              <w:pStyle w:val="0-Tekst"/>
            </w:pPr>
            <w:r w:rsidRPr="00F40EE7">
              <w:t>c) U kojemu će vremenu razina mora biti veća od 4 metra?</w:t>
            </w:r>
          </w:p>
        </w:tc>
      </w:tr>
      <w:tr w:rsidR="0038044C" w:rsidRPr="00F40EE7" w14:paraId="57C4ABF4" w14:textId="77777777" w:rsidTr="00F40EE7">
        <w:tc>
          <w:tcPr>
            <w:tcW w:w="496" w:type="dxa"/>
          </w:tcPr>
          <w:p w14:paraId="30060768" w14:textId="547EE396" w:rsidR="0038044C" w:rsidRPr="00F40EE7" w:rsidRDefault="0038044C" w:rsidP="0038044C">
            <w:pPr>
              <w:pStyle w:val="0-Ishodi"/>
            </w:pPr>
            <w:r w:rsidRPr="00F40EE7">
              <w:t>1</w:t>
            </w:r>
            <w:r>
              <w:t>0</w:t>
            </w:r>
            <w:r w:rsidRPr="00F40EE7">
              <w:t>.</w:t>
            </w:r>
          </w:p>
        </w:tc>
        <w:tc>
          <w:tcPr>
            <w:tcW w:w="1844" w:type="dxa"/>
            <w:shd w:val="clear" w:color="auto" w:fill="B4FAB4"/>
          </w:tcPr>
          <w:p w14:paraId="7256FB5E" w14:textId="77777777" w:rsidR="0038044C" w:rsidRPr="00F40EE7" w:rsidRDefault="0038044C" w:rsidP="0038044C">
            <w:pPr>
              <w:pStyle w:val="0-Ishodi"/>
            </w:pPr>
            <w:r w:rsidRPr="00F40EE7">
              <w:t>C. 3. 6</w:t>
            </w:r>
          </w:p>
          <w:p w14:paraId="0DF63625" w14:textId="77777777" w:rsidR="0038044C" w:rsidRPr="00F40EE7" w:rsidRDefault="0038044C" w:rsidP="0038044C">
            <w:pPr>
              <w:pStyle w:val="0-Ishodi"/>
              <w:shd w:val="clear" w:color="auto" w:fill="FAFAB4"/>
            </w:pPr>
            <w:r w:rsidRPr="00F40EE7">
              <w:t>D. 3. 1</w:t>
            </w:r>
          </w:p>
          <w:p w14:paraId="3987D99F" w14:textId="77777777" w:rsidR="0038044C" w:rsidRPr="00F40EE7" w:rsidRDefault="0038044C" w:rsidP="0038044C">
            <w:pPr>
              <w:pStyle w:val="0-Ishodi"/>
            </w:pPr>
          </w:p>
          <w:p w14:paraId="2BB47ABC" w14:textId="77777777" w:rsidR="0038044C" w:rsidRPr="00F40EE7" w:rsidRDefault="0038044C" w:rsidP="0038044C">
            <w:pPr>
              <w:pStyle w:val="0-Ishodi"/>
              <w:suppressAutoHyphens/>
            </w:pPr>
            <w:r w:rsidRPr="00F40EE7">
              <w:t>Primjenjuje računanje s vektorima.</w:t>
            </w:r>
          </w:p>
        </w:tc>
        <w:tc>
          <w:tcPr>
            <w:tcW w:w="3184" w:type="dxa"/>
          </w:tcPr>
          <w:p w14:paraId="45D54D32" w14:textId="77777777" w:rsidR="0038044C" w:rsidRPr="00F40EE7" w:rsidRDefault="0038044C" w:rsidP="0038044C">
            <w:pPr>
              <w:pStyle w:val="0-Tekst"/>
              <w:rPr>
                <w:highlight w:val="white"/>
              </w:rPr>
            </w:pPr>
            <w:r w:rsidRPr="00F40EE7">
              <w:rPr>
                <w:highlight w:val="white"/>
              </w:rPr>
              <w:t xml:space="preserve">Prepoznaje, opisuje i koristi elemente vektora. </w:t>
            </w:r>
          </w:p>
          <w:p w14:paraId="22FF5B45" w14:textId="77777777" w:rsidR="0038044C" w:rsidRPr="00F40EE7" w:rsidRDefault="0038044C" w:rsidP="0038044C">
            <w:pPr>
              <w:pStyle w:val="0-Tekst"/>
              <w:rPr>
                <w:highlight w:val="white"/>
              </w:rPr>
            </w:pPr>
            <w:r w:rsidRPr="00F40EE7">
              <w:rPr>
                <w:highlight w:val="white"/>
              </w:rPr>
              <w:t xml:space="preserve">Računa s vektorima (zbraja, oduzima i množi skalarom) i prikazuje ih u ravnini i u koordinatnome sustavu, određuje duljinu vektora, računa skalarni umnožak vektora i primjenjuje ga za uvjet okomitosti vektora. </w:t>
            </w:r>
          </w:p>
          <w:p w14:paraId="5721A9EE" w14:textId="77777777" w:rsidR="0038044C" w:rsidRDefault="0038044C" w:rsidP="0038044C">
            <w:pPr>
              <w:pStyle w:val="0-Tekst"/>
              <w:rPr>
                <w:highlight w:val="white"/>
              </w:rPr>
            </w:pPr>
            <w:r w:rsidRPr="00F40EE7">
              <w:rPr>
                <w:highlight w:val="white"/>
              </w:rPr>
              <w:t xml:space="preserve">Dijeli dužinu u zadanome omjeru. </w:t>
            </w:r>
          </w:p>
          <w:p w14:paraId="395D3351" w14:textId="3FDE885A" w:rsidR="0038044C" w:rsidRPr="00F40EE7" w:rsidRDefault="0038044C" w:rsidP="0038044C">
            <w:pPr>
              <w:pStyle w:val="0-Tekst"/>
            </w:pPr>
            <w:r w:rsidRPr="00F40EE7">
              <w:rPr>
                <w:highlight w:val="white"/>
              </w:rPr>
              <w:t>Primjenjuje svojstva vektora u problemskim zadatcima.</w:t>
            </w:r>
          </w:p>
          <w:p w14:paraId="47868EAE" w14:textId="77777777" w:rsidR="0038044C" w:rsidRPr="00F40EE7" w:rsidRDefault="0038044C" w:rsidP="0038044C">
            <w:pPr>
              <w:pStyle w:val="0-Tekst"/>
              <w:rPr>
                <w:highlight w:val="white"/>
              </w:rPr>
            </w:pPr>
            <w:r w:rsidRPr="00F40EE7">
              <w:rPr>
                <w:highlight w:val="white"/>
              </w:rPr>
              <w:t>Rastavlja vektore koristeći linearnu kombinaciju vektora (računski ili grafički).</w:t>
            </w:r>
          </w:p>
        </w:tc>
        <w:tc>
          <w:tcPr>
            <w:tcW w:w="2117" w:type="dxa"/>
          </w:tcPr>
          <w:p w14:paraId="101C8467" w14:textId="77777777" w:rsidR="0038044C" w:rsidRPr="00F40EE7" w:rsidRDefault="0038044C" w:rsidP="0038044C">
            <w:pPr>
              <w:pStyle w:val="0-Tekst"/>
              <w:suppressAutoHyphens/>
            </w:pPr>
            <w:r w:rsidRPr="00F40EE7">
              <w:t>Opisuje elemente kojima je vektor definiran i crta vektore u ravnini i u koordinatnome sustavu.</w:t>
            </w:r>
          </w:p>
        </w:tc>
        <w:tc>
          <w:tcPr>
            <w:tcW w:w="2118" w:type="dxa"/>
          </w:tcPr>
          <w:p w14:paraId="31101911" w14:textId="77777777" w:rsidR="0038044C" w:rsidRPr="00F40EE7" w:rsidRDefault="0038044C" w:rsidP="0038044C">
            <w:pPr>
              <w:pStyle w:val="0-Tekst"/>
            </w:pPr>
            <w:r w:rsidRPr="00F40EE7">
              <w:t>Računa s vektorima (zbraja, oduzima i množi skalarom) prikazanima na razne načine.</w:t>
            </w:r>
          </w:p>
        </w:tc>
        <w:tc>
          <w:tcPr>
            <w:tcW w:w="2117" w:type="dxa"/>
          </w:tcPr>
          <w:p w14:paraId="519E7D1D" w14:textId="7629F120" w:rsidR="0038044C" w:rsidRPr="00F40EE7" w:rsidRDefault="0038044C" w:rsidP="0038044C">
            <w:pPr>
              <w:pStyle w:val="0-Tekst"/>
            </w:pPr>
            <w:r w:rsidRPr="00F40EE7">
              <w:t xml:space="preserve">Računa duljinu vektora, skalarni umnožak vektora, </w:t>
            </w:r>
            <w:r w:rsidR="009B340F">
              <w:t xml:space="preserve">mjeru </w:t>
            </w:r>
            <w:r w:rsidR="009B340F" w:rsidRPr="00F238EB">
              <w:t>kut</w:t>
            </w:r>
            <w:r w:rsidR="009B340F">
              <w:t>a</w:t>
            </w:r>
            <w:r w:rsidR="009B340F" w:rsidRPr="00F238EB">
              <w:t xml:space="preserve"> </w:t>
            </w:r>
            <w:r w:rsidRPr="00F40EE7">
              <w:t>između vektora. Dijeli dužinu u zadanome omjeru.</w:t>
            </w:r>
          </w:p>
        </w:tc>
        <w:tc>
          <w:tcPr>
            <w:tcW w:w="2118" w:type="dxa"/>
          </w:tcPr>
          <w:p w14:paraId="48329681" w14:textId="77777777" w:rsidR="0038044C" w:rsidRPr="00F40EE7" w:rsidRDefault="0038044C" w:rsidP="0038044C">
            <w:pPr>
              <w:pStyle w:val="0-Tekst"/>
            </w:pPr>
            <w:r w:rsidRPr="00F40EE7">
              <w:t xml:space="preserve">Primjenjuje računanje s vektorima u problemskim zadatcima.  </w:t>
            </w:r>
          </w:p>
        </w:tc>
      </w:tr>
      <w:tr w:rsidR="0038044C" w:rsidRPr="00F40EE7" w14:paraId="3636B583" w14:textId="77777777" w:rsidTr="00F40EE7">
        <w:tc>
          <w:tcPr>
            <w:tcW w:w="496" w:type="dxa"/>
          </w:tcPr>
          <w:p w14:paraId="68811CA6" w14:textId="09936C94" w:rsidR="0038044C" w:rsidRPr="00F40EE7" w:rsidRDefault="0038044C" w:rsidP="0038044C">
            <w:pPr>
              <w:pStyle w:val="0-Ishodi"/>
            </w:pPr>
            <w:r>
              <w:lastRenderedPageBreak/>
              <w:t>11</w:t>
            </w:r>
            <w:r w:rsidRPr="00F40EE7">
              <w:t>.</w:t>
            </w:r>
          </w:p>
        </w:tc>
        <w:tc>
          <w:tcPr>
            <w:tcW w:w="1844" w:type="dxa"/>
            <w:shd w:val="clear" w:color="auto" w:fill="B4FAB4"/>
          </w:tcPr>
          <w:p w14:paraId="3C34FF3F" w14:textId="77777777" w:rsidR="0038044C" w:rsidRPr="00F40EE7" w:rsidRDefault="0038044C" w:rsidP="0038044C">
            <w:pPr>
              <w:pStyle w:val="0-Ishodi"/>
            </w:pPr>
            <w:r w:rsidRPr="00F40EE7">
              <w:t>C. 3. 7</w:t>
            </w:r>
          </w:p>
          <w:p w14:paraId="5830DFCA" w14:textId="0534E62F" w:rsidR="0038044C" w:rsidRPr="00F40EE7" w:rsidRDefault="0038044C" w:rsidP="0038044C">
            <w:pPr>
              <w:pStyle w:val="0-Ishodi"/>
              <w:shd w:val="clear" w:color="auto" w:fill="B4B4FA"/>
            </w:pPr>
            <w:r>
              <w:t>B. 3. 10</w:t>
            </w:r>
          </w:p>
          <w:p w14:paraId="6606224B" w14:textId="77777777" w:rsidR="0038044C" w:rsidRPr="00F40EE7" w:rsidRDefault="0038044C" w:rsidP="0038044C">
            <w:pPr>
              <w:pStyle w:val="0-Ishodi"/>
              <w:shd w:val="clear" w:color="auto" w:fill="FAFAB4"/>
            </w:pPr>
            <w:r w:rsidRPr="00F40EE7">
              <w:t>D. 3. 2</w:t>
            </w:r>
          </w:p>
          <w:p w14:paraId="145E9641" w14:textId="77777777" w:rsidR="0038044C" w:rsidRPr="00F40EE7" w:rsidRDefault="0038044C" w:rsidP="0038044C">
            <w:pPr>
              <w:pStyle w:val="0-Ishodi"/>
              <w:shd w:val="clear" w:color="auto" w:fill="FADCB4"/>
            </w:pPr>
            <w:r w:rsidRPr="00F40EE7">
              <w:t>E. 3. 1</w:t>
            </w:r>
          </w:p>
          <w:p w14:paraId="0BB6EA86" w14:textId="77777777" w:rsidR="0038044C" w:rsidRPr="00F40EE7" w:rsidRDefault="0038044C" w:rsidP="0038044C">
            <w:pPr>
              <w:pStyle w:val="0-Ishodi"/>
            </w:pPr>
          </w:p>
          <w:p w14:paraId="034FBEEC" w14:textId="77777777" w:rsidR="0038044C" w:rsidRPr="00F40EE7" w:rsidRDefault="0038044C" w:rsidP="0038044C">
            <w:pPr>
              <w:pStyle w:val="0-Ishodi"/>
              <w:suppressAutoHyphens/>
            </w:pPr>
            <w:r w:rsidRPr="00F40EE7">
              <w:t>Primjenjuje jednadžbu pravca.</w:t>
            </w:r>
          </w:p>
        </w:tc>
        <w:tc>
          <w:tcPr>
            <w:tcW w:w="3184" w:type="dxa"/>
          </w:tcPr>
          <w:p w14:paraId="255C059B" w14:textId="77777777" w:rsidR="0038044C" w:rsidRPr="00F40EE7" w:rsidRDefault="0038044C" w:rsidP="0038044C">
            <w:pPr>
              <w:pStyle w:val="0-Tekst"/>
              <w:suppressAutoHyphens/>
            </w:pPr>
            <w:r w:rsidRPr="00F40EE7">
              <w:t xml:space="preserve">Prepoznaje, opisuje i crta pravac u koordinatnome sustavu iz njegove jednadžbe i izvodi jednadžbu pravca iz grafičkoga prikaza ili zadanih parametara. </w:t>
            </w:r>
          </w:p>
          <w:p w14:paraId="564FC2AF" w14:textId="2D5DF3AA" w:rsidR="0038044C" w:rsidRPr="00F40EE7" w:rsidRDefault="0038044C" w:rsidP="0038044C">
            <w:pPr>
              <w:pStyle w:val="0-Tekst"/>
            </w:pPr>
            <w:r w:rsidRPr="00F40EE7">
              <w:t xml:space="preserve">Računa </w:t>
            </w:r>
            <w:r w:rsidR="009B340F">
              <w:t xml:space="preserve">mjeru </w:t>
            </w:r>
            <w:r w:rsidR="009B340F" w:rsidRPr="00F238EB">
              <w:t>kut</w:t>
            </w:r>
            <w:r w:rsidR="009B340F">
              <w:t>a</w:t>
            </w:r>
            <w:r w:rsidR="009B340F" w:rsidRPr="00F238EB">
              <w:t xml:space="preserve"> </w:t>
            </w:r>
            <w:r w:rsidRPr="00F40EE7">
              <w:t xml:space="preserve">pravca s pozitivnim dijelom apscise i povezuje s koeficijentom smjera. </w:t>
            </w:r>
          </w:p>
          <w:p w14:paraId="4CEC86F8" w14:textId="77777777" w:rsidR="0038044C" w:rsidRPr="00F40EE7" w:rsidRDefault="0038044C" w:rsidP="0038044C">
            <w:pPr>
              <w:pStyle w:val="0-Tekst"/>
            </w:pPr>
            <w:r w:rsidRPr="00F40EE7">
              <w:t xml:space="preserve">Crta i određuje pravce paralelne s koordinatnim osima. </w:t>
            </w:r>
          </w:p>
          <w:p w14:paraId="2902B84E" w14:textId="43A423D8" w:rsidR="0038044C" w:rsidRPr="00F40EE7" w:rsidRDefault="0038044C" w:rsidP="0038044C">
            <w:pPr>
              <w:pStyle w:val="0-Tekst"/>
            </w:pPr>
            <w:r w:rsidRPr="00F40EE7">
              <w:t xml:space="preserve">Računa udaljenost točke od pravca i </w:t>
            </w:r>
            <w:r w:rsidR="009B340F">
              <w:t xml:space="preserve">mjeru </w:t>
            </w:r>
            <w:r w:rsidR="009B340F" w:rsidRPr="00F238EB">
              <w:t>kut</w:t>
            </w:r>
            <w:r w:rsidR="009B340F">
              <w:t>a</w:t>
            </w:r>
            <w:r w:rsidR="009B340F" w:rsidRPr="00F238EB">
              <w:t xml:space="preserve"> </w:t>
            </w:r>
            <w:r w:rsidRPr="00F40EE7">
              <w:t xml:space="preserve">između pravaca. </w:t>
            </w:r>
          </w:p>
          <w:p w14:paraId="68654480" w14:textId="77777777" w:rsidR="0038044C" w:rsidRPr="00F40EE7" w:rsidRDefault="0038044C" w:rsidP="0038044C">
            <w:pPr>
              <w:pStyle w:val="0-Tekst"/>
            </w:pPr>
            <w:r w:rsidRPr="00F40EE7">
              <w:t>Određuje vektor normale pravca, simetralu para pravaca.</w:t>
            </w:r>
          </w:p>
          <w:p w14:paraId="1001DD3C" w14:textId="77777777" w:rsidR="0038044C" w:rsidRPr="00F40EE7" w:rsidRDefault="0038044C" w:rsidP="0038044C">
            <w:pPr>
              <w:pStyle w:val="0-Tekst"/>
            </w:pPr>
            <w:r w:rsidRPr="00F40EE7">
              <w:t xml:space="preserve">Modeliranje: Interpretira podatke pomoću pravca regresije. (Razlikuje/uočava linearni trend danih podataka. </w:t>
            </w:r>
          </w:p>
          <w:p w14:paraId="32910E81" w14:textId="77777777" w:rsidR="0038044C" w:rsidRPr="00F40EE7" w:rsidRDefault="0038044C" w:rsidP="0038044C">
            <w:pPr>
              <w:pStyle w:val="0-Tekst"/>
            </w:pPr>
            <w:r w:rsidRPr="00F40EE7">
              <w:t>Dane podatke opisuje linearnom vezom po mogućnosti uz uporabu tehnologije.)</w:t>
            </w:r>
          </w:p>
          <w:p w14:paraId="01E63E30" w14:textId="77777777" w:rsidR="0038044C" w:rsidRPr="00F40EE7" w:rsidRDefault="0038044C" w:rsidP="0038044C">
            <w:pPr>
              <w:pStyle w:val="0-Tekst"/>
            </w:pPr>
          </w:p>
          <w:p w14:paraId="78EC6A50" w14:textId="77777777" w:rsidR="0038044C" w:rsidRPr="00F40EE7" w:rsidRDefault="0038044C" w:rsidP="0038044C">
            <w:pPr>
              <w:pStyle w:val="0-Tekst"/>
            </w:pPr>
            <w:r w:rsidRPr="00F40EE7">
              <w:t>Korelacija s Kemijom.</w:t>
            </w:r>
          </w:p>
        </w:tc>
        <w:tc>
          <w:tcPr>
            <w:tcW w:w="2117" w:type="dxa"/>
          </w:tcPr>
          <w:p w14:paraId="20B765B8" w14:textId="77777777" w:rsidR="0038044C" w:rsidRPr="00F40EE7" w:rsidRDefault="0038044C" w:rsidP="0038044C">
            <w:pPr>
              <w:pStyle w:val="0-Tekst"/>
              <w:suppressAutoHyphens/>
            </w:pPr>
            <w:r w:rsidRPr="00F40EE7">
              <w:t>Grafički prikazuje pravac iz različitih oblika jednadžbe pravca i interpretira koeficijente u jednadžbi pravca.</w:t>
            </w:r>
          </w:p>
        </w:tc>
        <w:tc>
          <w:tcPr>
            <w:tcW w:w="2118" w:type="dxa"/>
          </w:tcPr>
          <w:p w14:paraId="36C6088E" w14:textId="439E1EAB" w:rsidR="0038044C" w:rsidRPr="00F40EE7" w:rsidRDefault="0038044C" w:rsidP="0038044C">
            <w:pPr>
              <w:pStyle w:val="0-Tekst"/>
              <w:suppressAutoHyphens/>
            </w:pPr>
            <w:r w:rsidRPr="00F40EE7">
              <w:t xml:space="preserve">Udaljenost točke od pravca i </w:t>
            </w:r>
            <w:r w:rsidR="009B340F">
              <w:t xml:space="preserve">mjeru </w:t>
            </w:r>
            <w:r w:rsidR="009B340F" w:rsidRPr="00F238EB">
              <w:t>kut</w:t>
            </w:r>
            <w:r w:rsidR="009B340F">
              <w:t>a</w:t>
            </w:r>
            <w:r w:rsidR="009B340F" w:rsidRPr="00F238EB">
              <w:t xml:space="preserve"> </w:t>
            </w:r>
            <w:r w:rsidRPr="00F40EE7">
              <w:t>između dvaju pravaca primjenjuje u geometrijskim zadatcima.</w:t>
            </w:r>
          </w:p>
          <w:p w14:paraId="6642F8B7" w14:textId="77777777" w:rsidR="0038044C" w:rsidRPr="00F40EE7" w:rsidRDefault="0038044C" w:rsidP="0038044C">
            <w:pPr>
              <w:pStyle w:val="0-Tekst"/>
            </w:pPr>
          </w:p>
        </w:tc>
        <w:tc>
          <w:tcPr>
            <w:tcW w:w="2117" w:type="dxa"/>
          </w:tcPr>
          <w:p w14:paraId="324C691C" w14:textId="77777777" w:rsidR="0038044C" w:rsidRPr="00F40EE7" w:rsidRDefault="0038044C" w:rsidP="0038044C">
            <w:pPr>
              <w:pStyle w:val="0-Tekst"/>
              <w:suppressAutoHyphens/>
            </w:pPr>
            <w:r w:rsidRPr="00F40EE7">
              <w:t>Određuje simetralu para pravaca i primjenjuje u geometrijskim zadatcima.</w:t>
            </w:r>
          </w:p>
        </w:tc>
        <w:tc>
          <w:tcPr>
            <w:tcW w:w="2118" w:type="dxa"/>
          </w:tcPr>
          <w:p w14:paraId="38692ED7" w14:textId="77777777" w:rsidR="0038044C" w:rsidRPr="00F40EE7" w:rsidRDefault="0038044C" w:rsidP="0038044C">
            <w:pPr>
              <w:pStyle w:val="0-Tekst"/>
            </w:pPr>
            <w:r w:rsidRPr="00F40EE7">
              <w:t>Primjenjuje jednadžbu pravca u modeliranju problema.</w:t>
            </w:r>
          </w:p>
        </w:tc>
      </w:tr>
      <w:tr w:rsidR="0038044C" w:rsidRPr="00F40EE7" w14:paraId="308A79CA" w14:textId="77777777" w:rsidTr="00F40EE7">
        <w:tc>
          <w:tcPr>
            <w:tcW w:w="13994" w:type="dxa"/>
            <w:gridSpan w:val="7"/>
          </w:tcPr>
          <w:p w14:paraId="6BDE4066" w14:textId="6BD9D6FD" w:rsidR="0038044C" w:rsidRPr="00F40EE7" w:rsidRDefault="0038044C" w:rsidP="0038044C">
            <w:pPr>
              <w:pStyle w:val="0-Tekst"/>
            </w:pPr>
            <w:r>
              <w:t>NAPOMENA:</w:t>
            </w:r>
          </w:p>
          <w:p w14:paraId="485972C7" w14:textId="363EA506" w:rsidR="0038044C" w:rsidRDefault="0038044C" w:rsidP="0038044C">
            <w:pPr>
              <w:pStyle w:val="0-Tekst"/>
            </w:pPr>
            <w:r w:rsidRPr="00F40EE7">
              <w:t>Primjer (pravac regresije): Deset učenika bilo je upitano koliko su se sati pripremali za ispit iz matematike. Njihovi odgovori na to pitanje uspoređeni su s bodovima koje su dobili na ispitu (max 100).</w:t>
            </w:r>
          </w:p>
          <w:p w14:paraId="1C4D9A51" w14:textId="77777777" w:rsidR="00E05AFD" w:rsidRPr="00F40EE7" w:rsidRDefault="00E05AFD" w:rsidP="0038044C">
            <w:pPr>
              <w:pStyle w:val="0-Tekst"/>
            </w:pPr>
          </w:p>
          <w:tbl>
            <w:tblPr>
              <w:tblW w:w="7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680"/>
              <w:gridCol w:w="680"/>
              <w:gridCol w:w="680"/>
              <w:gridCol w:w="680"/>
              <w:gridCol w:w="680"/>
              <w:gridCol w:w="680"/>
              <w:gridCol w:w="680"/>
              <w:gridCol w:w="680"/>
              <w:gridCol w:w="680"/>
              <w:gridCol w:w="680"/>
            </w:tblGrid>
            <w:tr w:rsidR="0038044C" w:rsidRPr="00F40EE7" w14:paraId="01D22363" w14:textId="77777777" w:rsidTr="00307F7C">
              <w:tc>
                <w:tcPr>
                  <w:tcW w:w="106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A952186" w14:textId="77777777" w:rsidR="0038044C" w:rsidRPr="00F40EE7" w:rsidRDefault="0038044C" w:rsidP="0038044C">
                  <w:pPr>
                    <w:pStyle w:val="0-Tekst"/>
                  </w:pPr>
                  <w:r w:rsidRPr="00F40EE7">
                    <w:rPr>
                      <w:rFonts w:ascii="Cambria Math" w:hAnsi="Cambria Math" w:cs="Cambria Math"/>
                    </w:rPr>
                    <w:lastRenderedPageBreak/>
                    <w:t>𝑋</w:t>
                  </w:r>
                  <w:r w:rsidRPr="00F40EE7">
                    <w:t xml:space="preserve"> (</w:t>
                  </w:r>
                  <w:r w:rsidRPr="00F40EE7">
                    <w:rPr>
                      <w:rFonts w:ascii="Cambria Math" w:hAnsi="Cambria Math" w:cs="Cambria Math"/>
                    </w:rPr>
                    <w:t>ℎ</w:t>
                  </w:r>
                  <w:r w:rsidRPr="00F40EE7">
                    <w:t xml:space="preserve">)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633D45E" w14:textId="77777777" w:rsidR="0038044C" w:rsidRPr="00F40EE7" w:rsidRDefault="0038044C" w:rsidP="0038044C">
                  <w:pPr>
                    <w:pStyle w:val="0-Tekst"/>
                  </w:pPr>
                  <w:r w:rsidRPr="00F40EE7">
                    <w:t xml:space="preserve">0.50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D66E6F2" w14:textId="77777777" w:rsidR="0038044C" w:rsidRPr="00F40EE7" w:rsidRDefault="0038044C" w:rsidP="0038044C">
                  <w:pPr>
                    <w:pStyle w:val="0-Tekst"/>
                  </w:pPr>
                  <w:r w:rsidRPr="00F40EE7">
                    <w:t xml:space="preserve">0.75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FB6D915" w14:textId="77777777" w:rsidR="0038044C" w:rsidRPr="00F40EE7" w:rsidRDefault="0038044C" w:rsidP="0038044C">
                  <w:pPr>
                    <w:pStyle w:val="0-Tekst"/>
                  </w:pPr>
                  <w:r w:rsidRPr="00F40EE7">
                    <w:t xml:space="preserve">1.00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4B2EE8B" w14:textId="77777777" w:rsidR="0038044C" w:rsidRPr="00F40EE7" w:rsidRDefault="0038044C" w:rsidP="0038044C">
                  <w:pPr>
                    <w:pStyle w:val="0-Tekst"/>
                  </w:pPr>
                  <w:r w:rsidRPr="00F40EE7">
                    <w:t xml:space="preserve">1.25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F762455" w14:textId="77777777" w:rsidR="0038044C" w:rsidRPr="00F40EE7" w:rsidRDefault="0038044C" w:rsidP="0038044C">
                  <w:pPr>
                    <w:pStyle w:val="0-Tekst"/>
                  </w:pPr>
                  <w:r w:rsidRPr="00F40EE7">
                    <w:t xml:space="preserve">1.50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25CC8EB" w14:textId="77777777" w:rsidR="0038044C" w:rsidRPr="00F40EE7" w:rsidRDefault="0038044C" w:rsidP="0038044C">
                  <w:pPr>
                    <w:pStyle w:val="0-Tekst"/>
                  </w:pPr>
                  <w:r w:rsidRPr="00F40EE7">
                    <w:t xml:space="preserve">1.75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C94928C" w14:textId="77777777" w:rsidR="0038044C" w:rsidRPr="00F40EE7" w:rsidRDefault="0038044C" w:rsidP="0038044C">
                  <w:pPr>
                    <w:pStyle w:val="0-Tekst"/>
                  </w:pPr>
                  <w:r w:rsidRPr="00F40EE7">
                    <w:t xml:space="preserve">2.00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AC6E105" w14:textId="77777777" w:rsidR="0038044C" w:rsidRPr="00F40EE7" w:rsidRDefault="0038044C" w:rsidP="0038044C">
                  <w:pPr>
                    <w:pStyle w:val="0-Tekst"/>
                  </w:pPr>
                  <w:r w:rsidRPr="00F40EE7">
                    <w:t xml:space="preserve">2.25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AB366B1" w14:textId="77777777" w:rsidR="0038044C" w:rsidRPr="00F40EE7" w:rsidRDefault="0038044C" w:rsidP="0038044C">
                  <w:pPr>
                    <w:pStyle w:val="0-Tekst"/>
                  </w:pPr>
                  <w:r w:rsidRPr="00F40EE7">
                    <w:t xml:space="preserve">2.50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F776107" w14:textId="77777777" w:rsidR="0038044C" w:rsidRPr="00F40EE7" w:rsidRDefault="0038044C" w:rsidP="0038044C">
                  <w:pPr>
                    <w:pStyle w:val="0-Tekst"/>
                  </w:pPr>
                  <w:r w:rsidRPr="00F40EE7">
                    <w:t xml:space="preserve">2.75 </w:t>
                  </w:r>
                </w:p>
              </w:tc>
            </w:tr>
            <w:tr w:rsidR="0038044C" w:rsidRPr="00F40EE7" w14:paraId="32DF8D35" w14:textId="77777777" w:rsidTr="00307F7C">
              <w:tc>
                <w:tcPr>
                  <w:tcW w:w="106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5A43845" w14:textId="77777777" w:rsidR="0038044C" w:rsidRPr="00F40EE7" w:rsidRDefault="0038044C" w:rsidP="0038044C">
                  <w:pPr>
                    <w:pStyle w:val="0-Tekst"/>
                  </w:pPr>
                  <w:r w:rsidRPr="00F40EE7">
                    <w:rPr>
                      <w:rFonts w:ascii="Cambria Math" w:hAnsi="Cambria Math" w:cs="Cambria Math"/>
                    </w:rPr>
                    <w:t>𝑌</w:t>
                  </w:r>
                  <w:r w:rsidRPr="00F40EE7">
                    <w:t>(</w:t>
                  </w:r>
                  <w:r w:rsidRPr="00F40EE7">
                    <w:rPr>
                      <w:rFonts w:ascii="Cambria Math" w:hAnsi="Cambria Math" w:cs="Cambria Math"/>
                    </w:rPr>
                    <w:t>𝑏𝑜𝑑</w:t>
                  </w:r>
                  <w:r w:rsidRPr="00F40EE7">
                    <w:t xml:space="preserve">)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80FAED3" w14:textId="77777777" w:rsidR="0038044C" w:rsidRPr="00F40EE7" w:rsidRDefault="0038044C" w:rsidP="0038044C">
                  <w:pPr>
                    <w:pStyle w:val="0-Tekst"/>
                  </w:pPr>
                  <w:r w:rsidRPr="00F40EE7">
                    <w:t xml:space="preserve">57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CB29384" w14:textId="77777777" w:rsidR="0038044C" w:rsidRPr="00F40EE7" w:rsidRDefault="0038044C" w:rsidP="0038044C">
                  <w:pPr>
                    <w:pStyle w:val="0-Tekst"/>
                  </w:pPr>
                  <w:r w:rsidRPr="00F40EE7">
                    <w:t xml:space="preserve">64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9D21800" w14:textId="77777777" w:rsidR="0038044C" w:rsidRPr="00F40EE7" w:rsidRDefault="0038044C" w:rsidP="0038044C">
                  <w:pPr>
                    <w:pStyle w:val="0-Tekst"/>
                  </w:pPr>
                  <w:r w:rsidRPr="00F40EE7">
                    <w:t xml:space="preserve">59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BEFAB2B" w14:textId="77777777" w:rsidR="0038044C" w:rsidRPr="00F40EE7" w:rsidRDefault="0038044C" w:rsidP="0038044C">
                  <w:pPr>
                    <w:pStyle w:val="0-Tekst"/>
                  </w:pPr>
                  <w:r w:rsidRPr="00F40EE7">
                    <w:t xml:space="preserve">68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4864B25" w14:textId="77777777" w:rsidR="0038044C" w:rsidRPr="00F40EE7" w:rsidRDefault="0038044C" w:rsidP="0038044C">
                  <w:pPr>
                    <w:pStyle w:val="0-Tekst"/>
                  </w:pPr>
                  <w:r w:rsidRPr="00F40EE7">
                    <w:t xml:space="preserve">74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EFD7899" w14:textId="77777777" w:rsidR="0038044C" w:rsidRPr="00F40EE7" w:rsidRDefault="0038044C" w:rsidP="0038044C">
                  <w:pPr>
                    <w:pStyle w:val="0-Tekst"/>
                  </w:pPr>
                  <w:r w:rsidRPr="00F40EE7">
                    <w:t xml:space="preserve">76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D085B39" w14:textId="77777777" w:rsidR="0038044C" w:rsidRPr="00F40EE7" w:rsidRDefault="0038044C" w:rsidP="0038044C">
                  <w:pPr>
                    <w:pStyle w:val="0-Tekst"/>
                  </w:pPr>
                  <w:r w:rsidRPr="00F40EE7">
                    <w:t xml:space="preserve">79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4A08B26" w14:textId="77777777" w:rsidR="0038044C" w:rsidRPr="00F40EE7" w:rsidRDefault="0038044C" w:rsidP="0038044C">
                  <w:pPr>
                    <w:pStyle w:val="0-Tekst"/>
                  </w:pPr>
                  <w:r w:rsidRPr="00F40EE7">
                    <w:t xml:space="preserve">83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E070ACC" w14:textId="77777777" w:rsidR="0038044C" w:rsidRPr="00F40EE7" w:rsidRDefault="0038044C" w:rsidP="0038044C">
                  <w:pPr>
                    <w:pStyle w:val="0-Tekst"/>
                  </w:pPr>
                  <w:r w:rsidRPr="00F40EE7">
                    <w:t xml:space="preserve">85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F35ED5A" w14:textId="77777777" w:rsidR="0038044C" w:rsidRPr="00F40EE7" w:rsidRDefault="0038044C" w:rsidP="0038044C">
                  <w:pPr>
                    <w:pStyle w:val="0-Tekst"/>
                  </w:pPr>
                  <w:r w:rsidRPr="00F40EE7">
                    <w:t xml:space="preserve">86 </w:t>
                  </w:r>
                </w:p>
              </w:tc>
            </w:tr>
          </w:tbl>
          <w:p w14:paraId="4538F93A" w14:textId="18217D3F" w:rsidR="0038044C" w:rsidRPr="00F40EE7" w:rsidRDefault="0038044C" w:rsidP="0038044C">
            <w:pPr>
              <w:pStyle w:val="0-Tekst"/>
            </w:pPr>
            <w:r w:rsidRPr="00F40EE7">
              <w:t xml:space="preserve">a) </w:t>
            </w:r>
            <w:r w:rsidRPr="00D87C9E">
              <w:rPr>
                <w:color w:val="FF0000"/>
              </w:rPr>
              <w:t>Nacrtajte zadane podatke u koordinatnom sustavu i pravac regresije.</w:t>
            </w:r>
          </w:p>
          <w:p w14:paraId="35BE1125" w14:textId="61DA2523" w:rsidR="0038044C" w:rsidRPr="00F40EE7" w:rsidRDefault="0038044C" w:rsidP="0038044C">
            <w:pPr>
              <w:pStyle w:val="0-Tekst"/>
            </w:pPr>
            <w:r w:rsidRPr="00F40EE7">
              <w:t xml:space="preserve">b) Ako se neki učenik pripremao 0.25 h, koji je njegov najvjerojatniji rezultat na ispitu? </w:t>
            </w:r>
          </w:p>
          <w:p w14:paraId="57A48192" w14:textId="1506C7AA" w:rsidR="0038044C" w:rsidRPr="00F40EE7" w:rsidRDefault="0038044C" w:rsidP="0038044C">
            <w:pPr>
              <w:pStyle w:val="0-Tekst"/>
            </w:pPr>
            <w:r w:rsidRPr="00F40EE7">
              <w:t>c) Koliko se sati učenik trebao pripremati da bi ostvario maksimum na ispitu?</w:t>
            </w:r>
          </w:p>
          <w:p w14:paraId="226C51CA" w14:textId="1FA9A1CD" w:rsidR="0038044C" w:rsidRPr="00F40EE7" w:rsidRDefault="0038044C" w:rsidP="0038044C">
            <w:pPr>
              <w:pStyle w:val="0-Tekst"/>
            </w:pPr>
            <w:r w:rsidRPr="00F40EE7">
              <w:t>Rabiti programe  dinamične geometrije</w:t>
            </w:r>
            <w:r>
              <w:t>, proračunske tablice te ostale primjerene i dostupne interaktivne računalne programe i alate</w:t>
            </w:r>
            <w:r w:rsidRPr="00381E2C">
              <w:t>.</w:t>
            </w:r>
          </w:p>
        </w:tc>
      </w:tr>
      <w:tr w:rsidR="0038044C" w:rsidRPr="00F40EE7" w14:paraId="7CA1F560" w14:textId="77777777" w:rsidTr="00F40EE7">
        <w:tc>
          <w:tcPr>
            <w:tcW w:w="496" w:type="dxa"/>
          </w:tcPr>
          <w:p w14:paraId="100DC438" w14:textId="277EB660" w:rsidR="0038044C" w:rsidRPr="00F40EE7" w:rsidRDefault="0038044C" w:rsidP="0038044C">
            <w:pPr>
              <w:pStyle w:val="0-Ishodi"/>
            </w:pPr>
            <w:r>
              <w:t>12</w:t>
            </w:r>
            <w:r w:rsidRPr="00F40EE7">
              <w:t>.</w:t>
            </w:r>
          </w:p>
        </w:tc>
        <w:tc>
          <w:tcPr>
            <w:tcW w:w="1844" w:type="dxa"/>
            <w:shd w:val="clear" w:color="auto" w:fill="B4B4FA"/>
          </w:tcPr>
          <w:p w14:paraId="7B2D4E5D" w14:textId="323B924C" w:rsidR="0038044C" w:rsidRPr="00F40EE7" w:rsidRDefault="0038044C" w:rsidP="0038044C">
            <w:pPr>
              <w:pStyle w:val="0-Ishodi"/>
              <w:suppressAutoHyphens/>
            </w:pPr>
            <w:r>
              <w:t>B. 3. 11</w:t>
            </w:r>
          </w:p>
          <w:p w14:paraId="14244491" w14:textId="438FBEF7" w:rsidR="0038044C" w:rsidRPr="00F40EE7" w:rsidRDefault="0038044C" w:rsidP="0038044C">
            <w:pPr>
              <w:pStyle w:val="0-Ishodi"/>
              <w:shd w:val="clear" w:color="auto" w:fill="B4FAB4"/>
              <w:suppressAutoHyphens/>
            </w:pPr>
            <w:r>
              <w:t>C. 3. 8</w:t>
            </w:r>
          </w:p>
          <w:p w14:paraId="4E672F0A" w14:textId="77777777" w:rsidR="0038044C" w:rsidRPr="00F40EE7" w:rsidRDefault="0038044C" w:rsidP="0038044C">
            <w:pPr>
              <w:pStyle w:val="0-Ishodi"/>
              <w:shd w:val="clear" w:color="auto" w:fill="FAFAB4"/>
              <w:suppressAutoHyphens/>
            </w:pPr>
            <w:r w:rsidRPr="00F40EE7">
              <w:t>D. 3. 3</w:t>
            </w:r>
          </w:p>
          <w:p w14:paraId="67846D98" w14:textId="77777777" w:rsidR="0038044C" w:rsidRPr="00F40EE7" w:rsidRDefault="0038044C" w:rsidP="0038044C">
            <w:pPr>
              <w:pStyle w:val="0-Ishodi"/>
              <w:suppressAutoHyphens/>
            </w:pPr>
          </w:p>
          <w:p w14:paraId="5E6D4DB0" w14:textId="77777777" w:rsidR="0038044C" w:rsidRPr="00F40EE7" w:rsidRDefault="0038044C" w:rsidP="0038044C">
            <w:pPr>
              <w:pStyle w:val="0-Ishodi"/>
              <w:suppressAutoHyphens/>
            </w:pPr>
            <w:r w:rsidRPr="00F40EE7">
              <w:t>Primjenjuje jednadžbu kružnice.</w:t>
            </w:r>
          </w:p>
        </w:tc>
        <w:tc>
          <w:tcPr>
            <w:tcW w:w="3184" w:type="dxa"/>
          </w:tcPr>
          <w:p w14:paraId="2941A77A" w14:textId="77777777" w:rsidR="0038044C" w:rsidRDefault="0038044C" w:rsidP="0038044C">
            <w:pPr>
              <w:pStyle w:val="0-Tekst"/>
              <w:rPr>
                <w:highlight w:val="white"/>
              </w:rPr>
            </w:pPr>
            <w:r w:rsidRPr="00F40EE7">
              <w:rPr>
                <w:highlight w:val="white"/>
              </w:rPr>
              <w:t xml:space="preserve">Prepoznaje jednadžbu kružnice i iz nje pronalazi duljinu polumjera i koordinate središta kružnice i obrnuto. </w:t>
            </w:r>
          </w:p>
          <w:p w14:paraId="760223B6" w14:textId="76C6C539" w:rsidR="0038044C" w:rsidRDefault="0038044C" w:rsidP="0038044C">
            <w:pPr>
              <w:pStyle w:val="0-Tekst"/>
              <w:rPr>
                <w:highlight w:val="white"/>
              </w:rPr>
            </w:pPr>
            <w:r w:rsidRPr="00F40EE7">
              <w:rPr>
                <w:highlight w:val="white"/>
              </w:rPr>
              <w:t>Iz grafičkoga prikaza pronalazi jednadžbu kružnice.</w:t>
            </w:r>
            <w:r>
              <w:rPr>
                <w:highlight w:val="white"/>
              </w:rPr>
              <w:t xml:space="preserve"> </w:t>
            </w:r>
          </w:p>
          <w:p w14:paraId="7B4B8139" w14:textId="77777777" w:rsidR="0038044C" w:rsidRDefault="0038044C" w:rsidP="0038044C">
            <w:pPr>
              <w:pStyle w:val="0-Tekst"/>
              <w:rPr>
                <w:highlight w:val="white"/>
              </w:rPr>
            </w:pPr>
            <w:r w:rsidRPr="00F40EE7">
              <w:rPr>
                <w:highlight w:val="white"/>
              </w:rPr>
              <w:t xml:space="preserve">Određuje grafički ili računski jednadžbu kružnice u posebnome položaju (dodiruje jednu ili obje koordinatne osi) ili koncentrične kružnice. </w:t>
            </w:r>
          </w:p>
          <w:p w14:paraId="224A413D" w14:textId="25DBC619" w:rsidR="0038044C" w:rsidRPr="00F40EE7" w:rsidRDefault="0038044C" w:rsidP="0038044C">
            <w:pPr>
              <w:pStyle w:val="0-Tekst"/>
              <w:rPr>
                <w:highlight w:val="white"/>
              </w:rPr>
            </w:pPr>
            <w:r w:rsidRPr="00F40EE7">
              <w:rPr>
                <w:highlight w:val="white"/>
              </w:rPr>
              <w:t xml:space="preserve">Iz </w:t>
            </w:r>
            <w:r>
              <w:rPr>
                <w:highlight w:val="white"/>
              </w:rPr>
              <w:t>općega</w:t>
            </w:r>
            <w:r w:rsidRPr="00F40EE7">
              <w:rPr>
                <w:highlight w:val="white"/>
              </w:rPr>
              <w:t xml:space="preserve"> oblika jednadžbe kružnice izvodi središte i polumjer kružnice. </w:t>
            </w:r>
          </w:p>
          <w:p w14:paraId="15B59502" w14:textId="14554129" w:rsidR="0038044C" w:rsidRPr="00907A7F" w:rsidRDefault="0038044C" w:rsidP="0038044C">
            <w:pPr>
              <w:pStyle w:val="0-Tekst"/>
              <w:rPr>
                <w:highlight w:val="white"/>
              </w:rPr>
            </w:pPr>
            <w:r w:rsidRPr="00F40EE7">
              <w:rPr>
                <w:highlight w:val="white"/>
              </w:rPr>
              <w:t xml:space="preserve">Ispituje međusobni položaj dviju kružnica. </w:t>
            </w:r>
          </w:p>
        </w:tc>
        <w:tc>
          <w:tcPr>
            <w:tcW w:w="2117" w:type="dxa"/>
          </w:tcPr>
          <w:p w14:paraId="72222B04" w14:textId="77777777" w:rsidR="0038044C" w:rsidRPr="00F40EE7" w:rsidRDefault="0038044C" w:rsidP="0038044C">
            <w:pPr>
              <w:pStyle w:val="0-Tekst"/>
            </w:pPr>
            <w:r w:rsidRPr="00F40EE7">
              <w:t>Iz jednadžbe kružnice i grafičkoga prikaza određuje elemente kružnice i obrnuto.</w:t>
            </w:r>
          </w:p>
        </w:tc>
        <w:tc>
          <w:tcPr>
            <w:tcW w:w="2118" w:type="dxa"/>
          </w:tcPr>
          <w:p w14:paraId="23D9289F" w14:textId="77777777" w:rsidR="0038044C" w:rsidRPr="00F40EE7" w:rsidRDefault="0038044C" w:rsidP="0038044C">
            <w:pPr>
              <w:pStyle w:val="0-Tekst"/>
            </w:pPr>
            <w:r w:rsidRPr="00F40EE7">
              <w:t>Određuje sjecišta dviju kružnica i uvjete dodira.</w:t>
            </w:r>
          </w:p>
        </w:tc>
        <w:tc>
          <w:tcPr>
            <w:tcW w:w="2117" w:type="dxa"/>
          </w:tcPr>
          <w:p w14:paraId="5CF83274" w14:textId="77777777" w:rsidR="0038044C" w:rsidRPr="00F40EE7" w:rsidRDefault="0038044C" w:rsidP="0038044C">
            <w:pPr>
              <w:pStyle w:val="0-Tekst"/>
            </w:pPr>
            <w:r w:rsidRPr="00F40EE7">
              <w:t>Rješava geometrijske probleme koji uključuju jednadžbu kružnice.</w:t>
            </w:r>
          </w:p>
        </w:tc>
        <w:tc>
          <w:tcPr>
            <w:tcW w:w="2118" w:type="dxa"/>
          </w:tcPr>
          <w:p w14:paraId="38B46C0D" w14:textId="77777777" w:rsidR="0038044C" w:rsidRPr="00F40EE7" w:rsidRDefault="0038044C" w:rsidP="0038044C">
            <w:pPr>
              <w:pStyle w:val="0-Tekst"/>
            </w:pPr>
            <w:r w:rsidRPr="00F40EE7">
              <w:t>Primjenjuje kr</w:t>
            </w:r>
            <w:r>
              <w:t xml:space="preserve">užnicu </w:t>
            </w:r>
            <w:r w:rsidRPr="00F40EE7">
              <w:t>u modeliranju problema.</w:t>
            </w:r>
          </w:p>
        </w:tc>
      </w:tr>
      <w:tr w:rsidR="0038044C" w:rsidRPr="00F40EE7" w14:paraId="278B7613" w14:textId="77777777" w:rsidTr="00F40EE7">
        <w:tc>
          <w:tcPr>
            <w:tcW w:w="496" w:type="dxa"/>
          </w:tcPr>
          <w:p w14:paraId="6C4F6F17" w14:textId="3DB70165" w:rsidR="0038044C" w:rsidRPr="00F40EE7" w:rsidRDefault="0038044C" w:rsidP="0038044C">
            <w:pPr>
              <w:pStyle w:val="0-Ishodi"/>
            </w:pPr>
            <w:r>
              <w:t>13</w:t>
            </w:r>
            <w:r w:rsidRPr="00F40EE7">
              <w:t>.</w:t>
            </w:r>
          </w:p>
        </w:tc>
        <w:tc>
          <w:tcPr>
            <w:tcW w:w="1844" w:type="dxa"/>
            <w:shd w:val="clear" w:color="auto" w:fill="B4B4FA"/>
          </w:tcPr>
          <w:p w14:paraId="3E65B214" w14:textId="4920D449" w:rsidR="0038044C" w:rsidRPr="00F40EE7" w:rsidRDefault="0038044C" w:rsidP="0038044C">
            <w:pPr>
              <w:pStyle w:val="0-Ishodi"/>
              <w:suppressAutoHyphens/>
            </w:pPr>
            <w:r>
              <w:t>B. 3. 12</w:t>
            </w:r>
          </w:p>
          <w:p w14:paraId="5E6D7252" w14:textId="4F18EFC6" w:rsidR="0038044C" w:rsidRPr="00F40EE7" w:rsidRDefault="0038044C" w:rsidP="0038044C">
            <w:pPr>
              <w:pStyle w:val="0-Ishodi"/>
              <w:shd w:val="clear" w:color="auto" w:fill="B4FAB4"/>
              <w:suppressAutoHyphens/>
            </w:pPr>
            <w:r>
              <w:t>C. 3. 9</w:t>
            </w:r>
          </w:p>
          <w:p w14:paraId="27C79174" w14:textId="77777777" w:rsidR="0038044C" w:rsidRPr="00F40EE7" w:rsidRDefault="0038044C" w:rsidP="0038044C">
            <w:pPr>
              <w:pStyle w:val="0-Ishodi"/>
              <w:suppressAutoHyphens/>
            </w:pPr>
          </w:p>
          <w:p w14:paraId="2E23C491" w14:textId="77777777" w:rsidR="0038044C" w:rsidRPr="00F40EE7" w:rsidRDefault="0038044C" w:rsidP="0038044C">
            <w:pPr>
              <w:pStyle w:val="0-Ishodi"/>
              <w:suppressAutoHyphens/>
            </w:pPr>
            <w:r w:rsidRPr="00F40EE7">
              <w:t>Primjenjuje jednadžbu tangente kružnice.</w:t>
            </w:r>
          </w:p>
        </w:tc>
        <w:tc>
          <w:tcPr>
            <w:tcW w:w="3184" w:type="dxa"/>
          </w:tcPr>
          <w:p w14:paraId="3A0B74AD" w14:textId="77777777" w:rsidR="0038044C" w:rsidRDefault="0038044C" w:rsidP="0038044C">
            <w:pPr>
              <w:pStyle w:val="0-Tekst"/>
            </w:pPr>
            <w:r w:rsidRPr="00F40EE7">
              <w:t xml:space="preserve">Nabraja i opisuje odnose pravca i kružnice. </w:t>
            </w:r>
          </w:p>
          <w:p w14:paraId="5EDADE62" w14:textId="24BC9E32" w:rsidR="0038044C" w:rsidRDefault="0038044C" w:rsidP="0038044C">
            <w:pPr>
              <w:pStyle w:val="0-Tekst"/>
            </w:pPr>
            <w:r w:rsidRPr="00F40EE7">
              <w:t xml:space="preserve">Određuje grafički i računski presjek pravca i kružnice. </w:t>
            </w:r>
          </w:p>
          <w:p w14:paraId="2D38B5B6" w14:textId="67D4840D" w:rsidR="0038044C" w:rsidRPr="00F40EE7" w:rsidRDefault="0038044C" w:rsidP="0038044C">
            <w:pPr>
              <w:pStyle w:val="0-Tekst"/>
            </w:pPr>
            <w:r w:rsidRPr="00F40EE7">
              <w:t xml:space="preserve">Izvodi uvjet dodira pravca i kružnice. </w:t>
            </w:r>
          </w:p>
          <w:p w14:paraId="739FC215" w14:textId="77777777" w:rsidR="0038044C" w:rsidRPr="00F40EE7" w:rsidRDefault="0038044C" w:rsidP="0038044C">
            <w:pPr>
              <w:pStyle w:val="0-Tekst"/>
            </w:pPr>
            <w:r w:rsidRPr="00F40EE7">
              <w:lastRenderedPageBreak/>
              <w:t xml:space="preserve">Određuje jednadžbu tangente na kružnicu iz točke kružnice i izvan kružnice. </w:t>
            </w:r>
          </w:p>
          <w:p w14:paraId="5243D23C" w14:textId="77777777" w:rsidR="0038044C" w:rsidRDefault="0038044C" w:rsidP="0038044C">
            <w:pPr>
              <w:pStyle w:val="0-Tekst"/>
            </w:pPr>
            <w:r w:rsidRPr="00F40EE7">
              <w:t xml:space="preserve">Određuje jednadžbu normale. </w:t>
            </w:r>
          </w:p>
          <w:p w14:paraId="52E59DF5" w14:textId="5D424451" w:rsidR="0038044C" w:rsidRPr="00F40EE7" w:rsidRDefault="0038044C" w:rsidP="0038044C">
            <w:pPr>
              <w:pStyle w:val="0-Tekst"/>
            </w:pPr>
            <w:r w:rsidRPr="00F40EE7">
              <w:t xml:space="preserve">Određuje zajedničke tangente dviju kružnica. </w:t>
            </w:r>
          </w:p>
        </w:tc>
        <w:tc>
          <w:tcPr>
            <w:tcW w:w="2117" w:type="dxa"/>
          </w:tcPr>
          <w:p w14:paraId="4DE9A36F" w14:textId="77777777" w:rsidR="0038044C" w:rsidRPr="00F40EE7" w:rsidRDefault="0038044C" w:rsidP="0038044C">
            <w:pPr>
              <w:pStyle w:val="0-Tekst"/>
              <w:suppressAutoHyphens/>
            </w:pPr>
            <w:r w:rsidRPr="00F40EE7">
              <w:lastRenderedPageBreak/>
              <w:t>Određuje grafički i računski presjek pravca i kružnice uz obrazloženje.</w:t>
            </w:r>
          </w:p>
        </w:tc>
        <w:tc>
          <w:tcPr>
            <w:tcW w:w="2118" w:type="dxa"/>
          </w:tcPr>
          <w:p w14:paraId="172FB497" w14:textId="77777777" w:rsidR="0038044C" w:rsidRPr="00F40EE7" w:rsidRDefault="0038044C" w:rsidP="0038044C">
            <w:pPr>
              <w:pStyle w:val="0-Tekst"/>
            </w:pPr>
            <w:r w:rsidRPr="00F40EE7">
              <w:t>Određuje jednadžbu tangente i normale kružnice.</w:t>
            </w:r>
          </w:p>
        </w:tc>
        <w:tc>
          <w:tcPr>
            <w:tcW w:w="2117" w:type="dxa"/>
          </w:tcPr>
          <w:p w14:paraId="1C2FC17A" w14:textId="77777777" w:rsidR="0038044C" w:rsidRPr="00F40EE7" w:rsidRDefault="0038044C" w:rsidP="0038044C">
            <w:pPr>
              <w:pStyle w:val="0-Tekst"/>
            </w:pPr>
            <w:r w:rsidRPr="00F40EE7">
              <w:t xml:space="preserve">Određuje zajedničke tangente dviju kružnica. </w:t>
            </w:r>
          </w:p>
          <w:p w14:paraId="6F1E16C5" w14:textId="77777777" w:rsidR="0038044C" w:rsidRPr="00F40EE7" w:rsidRDefault="0038044C" w:rsidP="0038044C">
            <w:pPr>
              <w:pStyle w:val="0-Tekst"/>
            </w:pPr>
          </w:p>
        </w:tc>
        <w:tc>
          <w:tcPr>
            <w:tcW w:w="2118" w:type="dxa"/>
          </w:tcPr>
          <w:p w14:paraId="705C7F45" w14:textId="77777777" w:rsidR="0038044C" w:rsidRPr="00F40EE7" w:rsidRDefault="0038044C" w:rsidP="0038044C">
            <w:pPr>
              <w:pStyle w:val="0-Tekst"/>
            </w:pPr>
            <w:r w:rsidRPr="00F40EE7">
              <w:t>Primjenjuje jednadžbu tangente kružnice u geometrijskim zadatcima.</w:t>
            </w:r>
          </w:p>
        </w:tc>
      </w:tr>
      <w:tr w:rsidR="0038044C" w:rsidRPr="00F40EE7" w14:paraId="11C7ECB8" w14:textId="77777777" w:rsidTr="00F40EE7">
        <w:tc>
          <w:tcPr>
            <w:tcW w:w="496" w:type="dxa"/>
          </w:tcPr>
          <w:p w14:paraId="2C3D820F" w14:textId="0596FF11" w:rsidR="0038044C" w:rsidRPr="00F40EE7" w:rsidRDefault="0038044C" w:rsidP="0038044C">
            <w:pPr>
              <w:pStyle w:val="0-Ishodi"/>
            </w:pPr>
            <w:r>
              <w:t>14</w:t>
            </w:r>
            <w:r w:rsidRPr="00F40EE7">
              <w:t xml:space="preserve">. </w:t>
            </w:r>
          </w:p>
        </w:tc>
        <w:tc>
          <w:tcPr>
            <w:tcW w:w="1844" w:type="dxa"/>
            <w:shd w:val="clear" w:color="auto" w:fill="B4B4FA"/>
          </w:tcPr>
          <w:p w14:paraId="4EB3340B" w14:textId="47AB9CEC" w:rsidR="0038044C" w:rsidRPr="00F40EE7" w:rsidRDefault="0038044C" w:rsidP="0038044C">
            <w:pPr>
              <w:pStyle w:val="0-Ishodi"/>
              <w:suppressAutoHyphens/>
            </w:pPr>
            <w:r>
              <w:t>B. 3. 13</w:t>
            </w:r>
          </w:p>
          <w:p w14:paraId="4BE0657C" w14:textId="4F0BF6AA" w:rsidR="0038044C" w:rsidRPr="00F40EE7" w:rsidRDefault="0038044C" w:rsidP="0038044C">
            <w:pPr>
              <w:pStyle w:val="0-Ishodi"/>
              <w:shd w:val="clear" w:color="auto" w:fill="B4FAB4"/>
              <w:suppressAutoHyphens/>
            </w:pPr>
            <w:r>
              <w:t>C. 3. 10</w:t>
            </w:r>
          </w:p>
          <w:p w14:paraId="7AA21791" w14:textId="77777777" w:rsidR="0038044C" w:rsidRPr="00F40EE7" w:rsidRDefault="0038044C" w:rsidP="0038044C">
            <w:pPr>
              <w:pStyle w:val="0-Ishodi"/>
              <w:suppressAutoHyphens/>
            </w:pPr>
          </w:p>
          <w:p w14:paraId="376F077E" w14:textId="77777777" w:rsidR="0038044C" w:rsidRPr="00F40EE7" w:rsidRDefault="0038044C" w:rsidP="0038044C">
            <w:pPr>
              <w:pStyle w:val="0-Ishodi"/>
              <w:suppressAutoHyphens/>
            </w:pPr>
            <w:r w:rsidRPr="00F40EE7">
              <w:t>Primjenjuje jednadžbe elipse, hiperbole i parabole.</w:t>
            </w:r>
          </w:p>
        </w:tc>
        <w:tc>
          <w:tcPr>
            <w:tcW w:w="3184" w:type="dxa"/>
          </w:tcPr>
          <w:p w14:paraId="785BEDD6" w14:textId="77777777" w:rsidR="0038044C" w:rsidRDefault="0038044C" w:rsidP="0038044C">
            <w:pPr>
              <w:pStyle w:val="0-Tekst"/>
              <w:rPr>
                <w:highlight w:val="white"/>
              </w:rPr>
            </w:pPr>
            <w:r w:rsidRPr="00F40EE7">
              <w:rPr>
                <w:highlight w:val="white"/>
              </w:rPr>
              <w:t xml:space="preserve">Prepoznaje jednadžbu </w:t>
            </w:r>
            <w:r w:rsidRPr="00F40EE7">
              <w:t>elipse, hiperbole i parabole</w:t>
            </w:r>
            <w:r w:rsidRPr="00F40EE7">
              <w:rPr>
                <w:highlight w:val="white"/>
              </w:rPr>
              <w:t xml:space="preserve"> i iz nje pronalazi nepoznate elemente krivulje i obrnuto. </w:t>
            </w:r>
          </w:p>
          <w:p w14:paraId="397F4351" w14:textId="6A02614E" w:rsidR="0038044C" w:rsidRPr="00F40EE7" w:rsidRDefault="0038044C" w:rsidP="0038044C">
            <w:pPr>
              <w:pStyle w:val="0-Tekst"/>
            </w:pPr>
            <w:r w:rsidRPr="00F40EE7">
              <w:rPr>
                <w:highlight w:val="white"/>
              </w:rPr>
              <w:t xml:space="preserve">Iz grafičkoga prikaza ili zadanih uvjeta pronalazi jednadžbu </w:t>
            </w:r>
            <w:r w:rsidRPr="00F40EE7">
              <w:t>elipse, hiperbole i parabole</w:t>
            </w:r>
            <w:r w:rsidRPr="00F40EE7">
              <w:rPr>
                <w:highlight w:val="white"/>
              </w:rPr>
              <w:t xml:space="preserve">. </w:t>
            </w:r>
          </w:p>
          <w:p w14:paraId="62464C65" w14:textId="77777777" w:rsidR="0038044C" w:rsidRPr="00F40EE7" w:rsidRDefault="0038044C" w:rsidP="0038044C">
            <w:pPr>
              <w:pStyle w:val="0-Tekst"/>
            </w:pPr>
          </w:p>
          <w:p w14:paraId="3DEDB3F4" w14:textId="67EA8D80" w:rsidR="0038044C" w:rsidRPr="00F40EE7" w:rsidRDefault="0038044C" w:rsidP="0038044C">
            <w:pPr>
              <w:pStyle w:val="0-Tekst"/>
            </w:pPr>
            <w:r>
              <w:rPr>
                <w:highlight w:val="white"/>
              </w:rPr>
              <w:t>Prošireni sadržaj</w:t>
            </w:r>
            <w:r w:rsidRPr="00F40EE7">
              <w:rPr>
                <w:highlight w:val="white"/>
              </w:rPr>
              <w:t xml:space="preserve">i: </w:t>
            </w:r>
          </w:p>
          <w:p w14:paraId="7D211BA2" w14:textId="4FFCD13B" w:rsidR="0038044C" w:rsidRPr="00F40EE7" w:rsidRDefault="0038044C" w:rsidP="0038044C">
            <w:pPr>
              <w:pStyle w:val="0-Tekst"/>
            </w:pPr>
            <w:r w:rsidRPr="00F40EE7">
              <w:t>Crtice iz povijesti: čunjosječice.</w:t>
            </w:r>
          </w:p>
        </w:tc>
        <w:tc>
          <w:tcPr>
            <w:tcW w:w="2117" w:type="dxa"/>
          </w:tcPr>
          <w:p w14:paraId="7A2E2077" w14:textId="77777777" w:rsidR="0038044C" w:rsidRPr="00F40EE7" w:rsidRDefault="0038044C" w:rsidP="0038044C">
            <w:pPr>
              <w:pStyle w:val="0-Tekst"/>
            </w:pPr>
            <w:r w:rsidRPr="00F40EE7">
              <w:t>Opisuje i konstruira elipsu, hiperbolu i parabolu.</w:t>
            </w:r>
          </w:p>
        </w:tc>
        <w:tc>
          <w:tcPr>
            <w:tcW w:w="2118" w:type="dxa"/>
          </w:tcPr>
          <w:p w14:paraId="56A076EE" w14:textId="77777777" w:rsidR="0038044C" w:rsidRPr="00F40EE7" w:rsidRDefault="0038044C" w:rsidP="0038044C">
            <w:pPr>
              <w:pStyle w:val="0-Tekst"/>
            </w:pPr>
            <w:r w:rsidRPr="00F40EE7">
              <w:t>Iz zadanih uvjeta određuje jednadžbu elipse, hiperbole, parabole.</w:t>
            </w:r>
          </w:p>
        </w:tc>
        <w:tc>
          <w:tcPr>
            <w:tcW w:w="2117" w:type="dxa"/>
          </w:tcPr>
          <w:p w14:paraId="64FF727C" w14:textId="77777777" w:rsidR="0038044C" w:rsidRPr="00F40EE7" w:rsidRDefault="0038044C" w:rsidP="0038044C">
            <w:pPr>
              <w:pStyle w:val="0-Tekst"/>
            </w:pPr>
            <w:r w:rsidRPr="00F40EE7">
              <w:t>Rješava geometrijske probleme koji uključuju jednadžbu elipse, hiperbole i parabole.</w:t>
            </w:r>
          </w:p>
        </w:tc>
        <w:tc>
          <w:tcPr>
            <w:tcW w:w="2118" w:type="dxa"/>
          </w:tcPr>
          <w:p w14:paraId="36D7D9B6" w14:textId="77777777" w:rsidR="0038044C" w:rsidRPr="00F40EE7" w:rsidRDefault="0038044C" w:rsidP="0038044C">
            <w:pPr>
              <w:pStyle w:val="0-Tekst"/>
            </w:pPr>
            <w:r w:rsidRPr="00F40EE7">
              <w:t>Primjenjuje elipsu, hiperbolu i parabolu  u modeliranju problema.</w:t>
            </w:r>
          </w:p>
        </w:tc>
      </w:tr>
      <w:tr w:rsidR="0038044C" w:rsidRPr="00F40EE7" w14:paraId="50255321" w14:textId="77777777" w:rsidTr="00F40EE7">
        <w:tc>
          <w:tcPr>
            <w:tcW w:w="13994" w:type="dxa"/>
            <w:gridSpan w:val="7"/>
          </w:tcPr>
          <w:p w14:paraId="3DD0FAE7" w14:textId="3A22FC24" w:rsidR="0038044C" w:rsidRPr="00F40EE7" w:rsidRDefault="0038044C" w:rsidP="0038044C">
            <w:pPr>
              <w:pStyle w:val="0-Tekst"/>
            </w:pPr>
            <w:r>
              <w:t>NAPOMENA:</w:t>
            </w:r>
          </w:p>
          <w:p w14:paraId="5D98F614" w14:textId="30F3B5E0" w:rsidR="0038044C" w:rsidRPr="00F40EE7" w:rsidRDefault="0038044C" w:rsidP="0038044C">
            <w:pPr>
              <w:pStyle w:val="0-Tekst"/>
            </w:pPr>
            <w:r w:rsidRPr="00F40EE7">
              <w:t xml:space="preserve">Primjer primjene svojstava elipse: Prvi umjetni satelit u orbiti Zemlje bio je Sputnik I. Njegova najveća udaljenost od Zemlje bila je 1080 km, a najmanja 245 km. Uz pretpostavku da je središte Zemlje fokus eliptične orbite satelita </w:t>
            </w:r>
            <w:r>
              <w:t>odredite</w:t>
            </w:r>
            <w:r w:rsidRPr="00F40EE7">
              <w:t xml:space="preserve"> numerički ekscentricitet.</w:t>
            </w:r>
          </w:p>
        </w:tc>
      </w:tr>
      <w:tr w:rsidR="0038044C" w:rsidRPr="00F40EE7" w14:paraId="40D2448E" w14:textId="77777777" w:rsidTr="00F40EE7">
        <w:tc>
          <w:tcPr>
            <w:tcW w:w="496" w:type="dxa"/>
          </w:tcPr>
          <w:p w14:paraId="7A7E23D2" w14:textId="5AF32D62" w:rsidR="0038044C" w:rsidRPr="00F40EE7" w:rsidRDefault="0038044C" w:rsidP="0038044C">
            <w:pPr>
              <w:pStyle w:val="0-Ishodi"/>
            </w:pPr>
            <w:r w:rsidRPr="00F40EE7">
              <w:t>1</w:t>
            </w:r>
            <w:r>
              <w:t>5</w:t>
            </w:r>
            <w:r w:rsidRPr="00F40EE7">
              <w:t>.</w:t>
            </w:r>
          </w:p>
        </w:tc>
        <w:tc>
          <w:tcPr>
            <w:tcW w:w="1844" w:type="dxa"/>
            <w:shd w:val="clear" w:color="auto" w:fill="FADCB4"/>
          </w:tcPr>
          <w:p w14:paraId="54313BDB" w14:textId="77777777" w:rsidR="0038044C" w:rsidRPr="00F40EE7" w:rsidRDefault="0038044C" w:rsidP="0038044C">
            <w:pPr>
              <w:pStyle w:val="0-Ishodi"/>
              <w:suppressAutoHyphens/>
            </w:pPr>
            <w:r w:rsidRPr="00F40EE7">
              <w:t xml:space="preserve"> E. 3. 2</w:t>
            </w:r>
          </w:p>
          <w:p w14:paraId="7FD21CA4" w14:textId="77777777" w:rsidR="0038044C" w:rsidRPr="00F40EE7" w:rsidRDefault="0038044C" w:rsidP="0038044C">
            <w:pPr>
              <w:pStyle w:val="0-Ishodi"/>
              <w:suppressAutoHyphens/>
            </w:pPr>
          </w:p>
          <w:p w14:paraId="3AA1C8D9" w14:textId="77777777" w:rsidR="0038044C" w:rsidRPr="00F40EE7" w:rsidRDefault="0038044C" w:rsidP="0038044C">
            <w:pPr>
              <w:pStyle w:val="0-Ishodi"/>
              <w:suppressAutoHyphens/>
            </w:pPr>
            <w:r w:rsidRPr="00F40EE7">
              <w:t>Rješava pr</w:t>
            </w:r>
            <w:r>
              <w:t xml:space="preserve">oblem i bira strategiju rabeći </w:t>
            </w:r>
            <w:r w:rsidRPr="00F40EE7">
              <w:t>kombinatoriku.</w:t>
            </w:r>
          </w:p>
        </w:tc>
        <w:tc>
          <w:tcPr>
            <w:tcW w:w="3184" w:type="dxa"/>
          </w:tcPr>
          <w:p w14:paraId="6BA2FDAD" w14:textId="77777777" w:rsidR="0038044C" w:rsidRPr="00F40EE7" w:rsidRDefault="0038044C" w:rsidP="0038044C">
            <w:pPr>
              <w:pStyle w:val="0-Tekst"/>
            </w:pPr>
            <w:r w:rsidRPr="00F40EE7">
              <w:t xml:space="preserve">Prepoznaje i opisuje osnovne principe prebrojavanja, permutacije, kombinacije i varijacije. </w:t>
            </w:r>
          </w:p>
          <w:p w14:paraId="66EAD5AC" w14:textId="77777777" w:rsidR="0038044C" w:rsidRPr="00F40EE7" w:rsidRDefault="0038044C" w:rsidP="0038044C">
            <w:pPr>
              <w:pStyle w:val="0-Tekst"/>
            </w:pPr>
            <w:r w:rsidRPr="00F40EE7">
              <w:t xml:space="preserve">Objašnjava, računa i daje primjer permutacija, kombinacija i varijacija. </w:t>
            </w:r>
          </w:p>
          <w:p w14:paraId="5A142331" w14:textId="77777777" w:rsidR="0038044C" w:rsidRPr="00F40EE7" w:rsidRDefault="0038044C" w:rsidP="0038044C">
            <w:pPr>
              <w:pStyle w:val="0-Tekst"/>
            </w:pPr>
            <w:r w:rsidRPr="00F40EE7">
              <w:t xml:space="preserve">Ilustrira i rješava problem rabeći  kombinatoriku. </w:t>
            </w:r>
          </w:p>
        </w:tc>
        <w:tc>
          <w:tcPr>
            <w:tcW w:w="2117" w:type="dxa"/>
          </w:tcPr>
          <w:p w14:paraId="5196E45E" w14:textId="77777777" w:rsidR="0038044C" w:rsidRPr="00F40EE7" w:rsidRDefault="0038044C" w:rsidP="0038044C">
            <w:pPr>
              <w:pStyle w:val="0-Tekst"/>
            </w:pPr>
            <w:r w:rsidRPr="00F40EE7">
              <w:t>Opisuje osnovne principe prebrojavanja na primjeru.</w:t>
            </w:r>
          </w:p>
        </w:tc>
        <w:tc>
          <w:tcPr>
            <w:tcW w:w="2118" w:type="dxa"/>
          </w:tcPr>
          <w:p w14:paraId="24C3D4A0" w14:textId="77777777" w:rsidR="0038044C" w:rsidRPr="00F40EE7" w:rsidRDefault="0038044C" w:rsidP="0038044C">
            <w:pPr>
              <w:pStyle w:val="0-Tekst"/>
            </w:pPr>
            <w:r w:rsidRPr="00F40EE7">
              <w:t>Rješava probleme rabeći kombinacije i varijacije bez ponavljanja i permutacije.</w:t>
            </w:r>
          </w:p>
        </w:tc>
        <w:tc>
          <w:tcPr>
            <w:tcW w:w="2117" w:type="dxa"/>
          </w:tcPr>
          <w:p w14:paraId="07C0B5E0" w14:textId="77777777" w:rsidR="0038044C" w:rsidRPr="00F40EE7" w:rsidRDefault="0038044C" w:rsidP="0038044C">
            <w:pPr>
              <w:pStyle w:val="0-Tekst"/>
            </w:pPr>
            <w:r w:rsidRPr="00F40EE7">
              <w:t>Rješava problem rabeći kombinacije i varijacije s ponavljanjem.</w:t>
            </w:r>
          </w:p>
        </w:tc>
        <w:tc>
          <w:tcPr>
            <w:tcW w:w="2118" w:type="dxa"/>
          </w:tcPr>
          <w:p w14:paraId="070E0B40" w14:textId="77777777" w:rsidR="0038044C" w:rsidRPr="00F40EE7" w:rsidRDefault="0038044C" w:rsidP="0038044C">
            <w:pPr>
              <w:pStyle w:val="0-Tekst"/>
            </w:pPr>
            <w:r w:rsidRPr="00F40EE7">
              <w:t>Bira strategiju rabeći kombinatoriku.</w:t>
            </w:r>
          </w:p>
        </w:tc>
      </w:tr>
    </w:tbl>
    <w:p w14:paraId="63F94E97" w14:textId="77777777" w:rsidR="00787571" w:rsidRPr="00E05AFD" w:rsidRDefault="00787571" w:rsidP="00787571">
      <w:pPr>
        <w:pStyle w:val="CKR-H3"/>
        <w:ind w:left="360"/>
        <w:jc w:val="center"/>
        <w:rPr>
          <w:sz w:val="36"/>
          <w:szCs w:val="36"/>
        </w:rPr>
      </w:pPr>
    </w:p>
    <w:p w14:paraId="6E48D93C" w14:textId="77777777" w:rsidR="00787571" w:rsidRPr="00E05AFD" w:rsidRDefault="00787571" w:rsidP="00787571">
      <w:pPr>
        <w:pStyle w:val="CKR-H3"/>
        <w:ind w:left="360"/>
        <w:jc w:val="center"/>
        <w:rPr>
          <w:sz w:val="36"/>
          <w:szCs w:val="36"/>
        </w:rPr>
      </w:pPr>
    </w:p>
    <w:p w14:paraId="7BC2BF97" w14:textId="304A6DBA" w:rsidR="00787571" w:rsidRDefault="00787571" w:rsidP="00787571">
      <w:pPr>
        <w:pStyle w:val="CKR-H3"/>
        <w:ind w:left="360"/>
        <w:jc w:val="center"/>
        <w:rPr>
          <w:sz w:val="36"/>
          <w:szCs w:val="36"/>
        </w:rPr>
      </w:pPr>
    </w:p>
    <w:p w14:paraId="326035DD" w14:textId="06874153" w:rsidR="00E05AFD" w:rsidRDefault="00E05AFD" w:rsidP="00787571">
      <w:pPr>
        <w:pStyle w:val="CKR-H3"/>
        <w:ind w:left="360"/>
        <w:jc w:val="center"/>
        <w:rPr>
          <w:sz w:val="36"/>
          <w:szCs w:val="36"/>
        </w:rPr>
      </w:pPr>
    </w:p>
    <w:p w14:paraId="0DE1C01B" w14:textId="77777777" w:rsidR="00E05AFD" w:rsidRPr="00E05AFD" w:rsidRDefault="00E05AFD" w:rsidP="00787571">
      <w:pPr>
        <w:pStyle w:val="CKR-H3"/>
        <w:ind w:left="360"/>
        <w:jc w:val="center"/>
        <w:rPr>
          <w:sz w:val="36"/>
          <w:szCs w:val="36"/>
        </w:rPr>
      </w:pPr>
    </w:p>
    <w:p w14:paraId="5CC9F976" w14:textId="26D6F6E4" w:rsidR="00787571" w:rsidRPr="00BF5DDE" w:rsidRDefault="00787571" w:rsidP="00787571">
      <w:pPr>
        <w:pStyle w:val="CKR-H3"/>
        <w:numPr>
          <w:ilvl w:val="0"/>
          <w:numId w:val="13"/>
        </w:numPr>
        <w:jc w:val="center"/>
        <w:rPr>
          <w:sz w:val="40"/>
          <w:szCs w:val="40"/>
        </w:rPr>
      </w:pPr>
      <w:r w:rsidRPr="00BF5DDE">
        <w:rPr>
          <w:sz w:val="40"/>
          <w:szCs w:val="40"/>
        </w:rPr>
        <w:t>razred četverogodišnje srednje škole (160 sati)</w:t>
      </w:r>
    </w:p>
    <w:p w14:paraId="662A3775" w14:textId="77777777" w:rsidR="009F6969" w:rsidRDefault="009F6969" w:rsidP="009F6969"/>
    <w:p w14:paraId="7C9E5E3D" w14:textId="77777777" w:rsidR="009F6969" w:rsidRDefault="009F6969" w:rsidP="009F6969"/>
    <w:p w14:paraId="62924916" w14:textId="77777777" w:rsidR="00F40EE7" w:rsidRDefault="00F40EE7" w:rsidP="009F6969"/>
    <w:p w14:paraId="210AC5CF" w14:textId="77777777" w:rsidR="00F40EE7" w:rsidRDefault="00F40EE7" w:rsidP="009F6969"/>
    <w:p w14:paraId="11211C40" w14:textId="06893758" w:rsidR="00307E6F" w:rsidRDefault="00EC4325" w:rsidP="00C36A93">
      <w:pPr>
        <w:rPr>
          <w:sz w:val="36"/>
          <w:szCs w:val="36"/>
        </w:rPr>
      </w:pPr>
      <w:r>
        <w:br w:type="page"/>
      </w:r>
    </w:p>
    <w:tbl>
      <w:tblPr>
        <w:tblW w:w="0" w:type="auto"/>
        <w:tblLayout w:type="fixed"/>
        <w:tblLook w:val="04A0" w:firstRow="1" w:lastRow="0" w:firstColumn="1" w:lastColumn="0" w:noHBand="0" w:noVBand="1"/>
      </w:tblPr>
      <w:tblGrid>
        <w:gridCol w:w="496"/>
        <w:gridCol w:w="1844"/>
        <w:gridCol w:w="3184"/>
        <w:gridCol w:w="2117"/>
        <w:gridCol w:w="2118"/>
        <w:gridCol w:w="2117"/>
        <w:gridCol w:w="2118"/>
      </w:tblGrid>
      <w:tr w:rsidR="009F6969" w:rsidRPr="008B5438" w14:paraId="22C74D0F" w14:textId="77777777" w:rsidTr="00F40EE7">
        <w:trPr>
          <w:trHeight w:val="411"/>
          <w:tblHeader/>
        </w:trPr>
        <w:tc>
          <w:tcPr>
            <w:tcW w:w="13994" w:type="dxa"/>
            <w:gridSpan w:val="7"/>
            <w:tcBorders>
              <w:top w:val="single" w:sz="2" w:space="0" w:color="auto"/>
              <w:left w:val="single" w:sz="2" w:space="0" w:color="auto"/>
              <w:bottom w:val="single" w:sz="2" w:space="0" w:color="auto"/>
              <w:right w:val="single" w:sz="2" w:space="0" w:color="auto"/>
            </w:tcBorders>
            <w:shd w:val="clear" w:color="auto" w:fill="B4DCEB"/>
            <w:vAlign w:val="center"/>
          </w:tcPr>
          <w:p w14:paraId="691D4404" w14:textId="0482C53F" w:rsidR="009F6969" w:rsidRPr="00F40EE7" w:rsidRDefault="009F6969" w:rsidP="00F40EE7">
            <w:pPr>
              <w:pStyle w:val="0-Vrh"/>
            </w:pPr>
            <w:r>
              <w:lastRenderedPageBreak/>
              <w:br w:type="page"/>
            </w:r>
            <w:r w:rsidRPr="00F40EE7">
              <w:t>MATEMATIKA – NA KRAJU 4. RAZREDA ČETVEROGODIŠNJE SREDNJE ŠKOLE (</w:t>
            </w:r>
            <w:r w:rsidR="00F40EE7">
              <w:t>160 sati</w:t>
            </w:r>
            <w:r w:rsidRPr="00F40EE7">
              <w:t>) UČENIK:</w:t>
            </w:r>
          </w:p>
        </w:tc>
      </w:tr>
      <w:tr w:rsidR="009F6969" w:rsidRPr="008B5438" w14:paraId="0ECA3EA8" w14:textId="77777777" w:rsidTr="00F40EE7">
        <w:trPr>
          <w:tblHeader/>
        </w:trPr>
        <w:tc>
          <w:tcPr>
            <w:tcW w:w="13994" w:type="dxa"/>
            <w:gridSpan w:val="7"/>
            <w:tcBorders>
              <w:top w:val="single" w:sz="2" w:space="0" w:color="auto"/>
              <w:left w:val="single" w:sz="2" w:space="0" w:color="auto"/>
              <w:bottom w:val="single" w:sz="2" w:space="0" w:color="auto"/>
              <w:right w:val="single" w:sz="2" w:space="0" w:color="auto"/>
            </w:tcBorders>
            <w:shd w:val="clear" w:color="auto" w:fill="C8FAFA"/>
            <w:vAlign w:val="center"/>
          </w:tcPr>
          <w:p w14:paraId="52E3F8BD" w14:textId="3B6C9DE1" w:rsidR="009F6969" w:rsidRPr="00F40EE7" w:rsidRDefault="009F6969" w:rsidP="00F40EE7">
            <w:pPr>
              <w:pStyle w:val="0-Vrh"/>
            </w:pPr>
            <w:r w:rsidRPr="00F40EE7">
              <w:t xml:space="preserve">DOMENE: A – BROJEVI, B – ALGEBRA I FUNKCIJE, C – OBLIK I </w:t>
            </w:r>
            <w:r w:rsidR="00BC0D68">
              <w:t xml:space="preserve">PROSTOR, D – MJERENJE, E – </w:t>
            </w:r>
            <w:r w:rsidR="0049276F">
              <w:t>PODATCI</w:t>
            </w:r>
            <w:r w:rsidRPr="00F40EE7">
              <w:t>, STATISTIKA I VJEROJATNOST</w:t>
            </w:r>
          </w:p>
        </w:tc>
      </w:tr>
      <w:tr w:rsidR="009F6969" w:rsidRPr="008B5438" w14:paraId="070966B2" w14:textId="77777777" w:rsidTr="00F40EE7">
        <w:trPr>
          <w:tblHeader/>
        </w:trPr>
        <w:tc>
          <w:tcPr>
            <w:tcW w:w="496" w:type="dxa"/>
            <w:vMerge w:val="restart"/>
            <w:tcBorders>
              <w:top w:val="single" w:sz="2" w:space="0" w:color="auto"/>
              <w:left w:val="single" w:sz="2" w:space="0" w:color="auto"/>
              <w:bottom w:val="single" w:sz="2" w:space="0" w:color="auto"/>
              <w:right w:val="single" w:sz="2" w:space="0" w:color="auto"/>
            </w:tcBorders>
            <w:shd w:val="clear" w:color="auto" w:fill="D7B9EB"/>
            <w:vAlign w:val="center"/>
          </w:tcPr>
          <w:p w14:paraId="7FD27E41" w14:textId="2DB42753" w:rsidR="009F6969" w:rsidRPr="00F40EE7" w:rsidRDefault="00BC0D68" w:rsidP="00F40EE7">
            <w:pPr>
              <w:pStyle w:val="0-Naslov"/>
            </w:pPr>
            <w:r>
              <w:t>RB</w:t>
            </w:r>
            <w:r w:rsidR="00E05AFD">
              <w:t>.</w:t>
            </w:r>
          </w:p>
        </w:tc>
        <w:tc>
          <w:tcPr>
            <w:tcW w:w="1844" w:type="dxa"/>
            <w:vMerge w:val="restart"/>
            <w:tcBorders>
              <w:top w:val="single" w:sz="2" w:space="0" w:color="auto"/>
              <w:left w:val="single" w:sz="2" w:space="0" w:color="auto"/>
              <w:bottom w:val="single" w:sz="2" w:space="0" w:color="auto"/>
              <w:right w:val="single" w:sz="2" w:space="0" w:color="auto"/>
            </w:tcBorders>
            <w:shd w:val="clear" w:color="auto" w:fill="D7B9EB"/>
            <w:vAlign w:val="center"/>
          </w:tcPr>
          <w:p w14:paraId="494291E7" w14:textId="77777777" w:rsidR="009F6969" w:rsidRPr="00F40EE7" w:rsidRDefault="009F6969" w:rsidP="00F40EE7">
            <w:pPr>
              <w:pStyle w:val="0-Naslov"/>
            </w:pPr>
            <w:r w:rsidRPr="00F40EE7">
              <w:t>ISHOD</w:t>
            </w:r>
          </w:p>
        </w:tc>
        <w:tc>
          <w:tcPr>
            <w:tcW w:w="3184" w:type="dxa"/>
            <w:vMerge w:val="restart"/>
            <w:tcBorders>
              <w:top w:val="single" w:sz="2" w:space="0" w:color="auto"/>
              <w:left w:val="single" w:sz="2" w:space="0" w:color="auto"/>
              <w:bottom w:val="single" w:sz="2" w:space="0" w:color="auto"/>
              <w:right w:val="single" w:sz="2" w:space="0" w:color="auto"/>
            </w:tcBorders>
            <w:shd w:val="clear" w:color="auto" w:fill="D7B9EB"/>
            <w:vAlign w:val="center"/>
          </w:tcPr>
          <w:p w14:paraId="19E4225D" w14:textId="77777777" w:rsidR="009F6969" w:rsidRPr="00F40EE7" w:rsidRDefault="009F6969" w:rsidP="00F40EE7">
            <w:pPr>
              <w:pStyle w:val="0-Naslov"/>
            </w:pPr>
            <w:r w:rsidRPr="00F40EE7">
              <w:t>RAZRADA ISHODA</w:t>
            </w:r>
          </w:p>
        </w:tc>
        <w:tc>
          <w:tcPr>
            <w:tcW w:w="8470" w:type="dxa"/>
            <w:gridSpan w:val="4"/>
            <w:tcBorders>
              <w:top w:val="single" w:sz="2" w:space="0" w:color="auto"/>
              <w:left w:val="single" w:sz="2" w:space="0" w:color="auto"/>
              <w:bottom w:val="single" w:sz="2" w:space="0" w:color="auto"/>
              <w:right w:val="single" w:sz="2" w:space="0" w:color="auto"/>
            </w:tcBorders>
            <w:shd w:val="clear" w:color="auto" w:fill="D7B9EB"/>
            <w:vAlign w:val="center"/>
          </w:tcPr>
          <w:p w14:paraId="6006FC49" w14:textId="77777777" w:rsidR="009F6969" w:rsidRPr="00F40EE7" w:rsidRDefault="009F6969" w:rsidP="00F40EE7">
            <w:pPr>
              <w:pStyle w:val="0-Naslov"/>
              <w:jc w:val="center"/>
            </w:pPr>
            <w:r w:rsidRPr="00F40EE7">
              <w:t>RAZINE USVOJENOSTI</w:t>
            </w:r>
          </w:p>
        </w:tc>
      </w:tr>
      <w:tr w:rsidR="009F6969" w:rsidRPr="008B5438" w14:paraId="24E24428" w14:textId="77777777" w:rsidTr="00F40EE7">
        <w:trPr>
          <w:tblHeader/>
        </w:trPr>
        <w:tc>
          <w:tcPr>
            <w:tcW w:w="496" w:type="dxa"/>
            <w:vMerge/>
            <w:tcBorders>
              <w:top w:val="single" w:sz="2" w:space="0" w:color="auto"/>
              <w:left w:val="single" w:sz="2" w:space="0" w:color="auto"/>
              <w:bottom w:val="single" w:sz="2" w:space="0" w:color="auto"/>
              <w:right w:val="single" w:sz="2" w:space="0" w:color="auto"/>
            </w:tcBorders>
            <w:shd w:val="clear" w:color="auto" w:fill="D7B9EB"/>
          </w:tcPr>
          <w:p w14:paraId="0EB57CE7" w14:textId="77777777" w:rsidR="009F6969" w:rsidRPr="00F40EE7" w:rsidRDefault="009F6969" w:rsidP="00F40EE7">
            <w:pPr>
              <w:pStyle w:val="0-Naslov"/>
            </w:pPr>
          </w:p>
        </w:tc>
        <w:tc>
          <w:tcPr>
            <w:tcW w:w="1844" w:type="dxa"/>
            <w:vMerge/>
            <w:tcBorders>
              <w:top w:val="single" w:sz="2" w:space="0" w:color="auto"/>
              <w:left w:val="single" w:sz="2" w:space="0" w:color="auto"/>
              <w:bottom w:val="single" w:sz="2" w:space="0" w:color="auto"/>
              <w:right w:val="single" w:sz="2" w:space="0" w:color="auto"/>
            </w:tcBorders>
            <w:shd w:val="clear" w:color="auto" w:fill="D7B9EB"/>
            <w:vAlign w:val="center"/>
          </w:tcPr>
          <w:p w14:paraId="63857345" w14:textId="77777777" w:rsidR="009F6969" w:rsidRPr="00F40EE7" w:rsidRDefault="009F6969" w:rsidP="00F40EE7">
            <w:pPr>
              <w:pStyle w:val="0-Naslov"/>
            </w:pPr>
          </w:p>
        </w:tc>
        <w:tc>
          <w:tcPr>
            <w:tcW w:w="3184" w:type="dxa"/>
            <w:vMerge/>
            <w:tcBorders>
              <w:top w:val="single" w:sz="2" w:space="0" w:color="auto"/>
              <w:left w:val="single" w:sz="2" w:space="0" w:color="auto"/>
              <w:bottom w:val="single" w:sz="2" w:space="0" w:color="auto"/>
              <w:right w:val="single" w:sz="2" w:space="0" w:color="auto"/>
            </w:tcBorders>
            <w:shd w:val="clear" w:color="auto" w:fill="D7B9EB"/>
            <w:vAlign w:val="center"/>
          </w:tcPr>
          <w:p w14:paraId="11A4179A" w14:textId="77777777" w:rsidR="009F6969" w:rsidRPr="00F40EE7" w:rsidRDefault="009F6969" w:rsidP="00F40EE7">
            <w:pPr>
              <w:pStyle w:val="0-Naslov"/>
            </w:pPr>
          </w:p>
        </w:tc>
        <w:tc>
          <w:tcPr>
            <w:tcW w:w="2117" w:type="dxa"/>
            <w:tcBorders>
              <w:top w:val="single" w:sz="2" w:space="0" w:color="auto"/>
              <w:left w:val="single" w:sz="2" w:space="0" w:color="auto"/>
              <w:bottom w:val="single" w:sz="2" w:space="0" w:color="auto"/>
              <w:right w:val="single" w:sz="2" w:space="0" w:color="auto"/>
            </w:tcBorders>
            <w:shd w:val="clear" w:color="auto" w:fill="FAC8FA"/>
            <w:vAlign w:val="center"/>
          </w:tcPr>
          <w:p w14:paraId="5F2A3A3F" w14:textId="77777777" w:rsidR="009F6969" w:rsidRPr="00F40EE7" w:rsidRDefault="009F6969" w:rsidP="00F40EE7">
            <w:pPr>
              <w:pStyle w:val="0-Naslov"/>
            </w:pPr>
            <w:r w:rsidRPr="00F40EE7">
              <w:t>ZADOVOLJAVAJUĆA</w:t>
            </w:r>
          </w:p>
        </w:tc>
        <w:tc>
          <w:tcPr>
            <w:tcW w:w="2118" w:type="dxa"/>
            <w:tcBorders>
              <w:top w:val="single" w:sz="2" w:space="0" w:color="auto"/>
              <w:left w:val="single" w:sz="2" w:space="0" w:color="auto"/>
              <w:bottom w:val="single" w:sz="2" w:space="0" w:color="auto"/>
              <w:right w:val="single" w:sz="2" w:space="0" w:color="auto"/>
            </w:tcBorders>
            <w:shd w:val="clear" w:color="auto" w:fill="FAC8FA"/>
            <w:vAlign w:val="center"/>
          </w:tcPr>
          <w:p w14:paraId="720971C7" w14:textId="77777777" w:rsidR="009F6969" w:rsidRPr="00F40EE7" w:rsidRDefault="009F6969" w:rsidP="00F40EE7">
            <w:pPr>
              <w:pStyle w:val="0-Naslov"/>
            </w:pPr>
            <w:r w:rsidRPr="00F40EE7">
              <w:t>DOBRA</w:t>
            </w:r>
          </w:p>
        </w:tc>
        <w:tc>
          <w:tcPr>
            <w:tcW w:w="2117" w:type="dxa"/>
            <w:tcBorders>
              <w:top w:val="single" w:sz="2" w:space="0" w:color="auto"/>
              <w:left w:val="single" w:sz="2" w:space="0" w:color="auto"/>
              <w:bottom w:val="single" w:sz="2" w:space="0" w:color="auto"/>
              <w:right w:val="single" w:sz="2" w:space="0" w:color="auto"/>
            </w:tcBorders>
            <w:shd w:val="clear" w:color="auto" w:fill="FAC8FA"/>
            <w:vAlign w:val="center"/>
          </w:tcPr>
          <w:p w14:paraId="6F5ED8E6" w14:textId="77777777" w:rsidR="009F6969" w:rsidRPr="00F40EE7" w:rsidRDefault="009F6969" w:rsidP="00F40EE7">
            <w:pPr>
              <w:pStyle w:val="0-Naslov"/>
            </w:pPr>
            <w:r w:rsidRPr="00F40EE7">
              <w:t>VRLO DOBRA</w:t>
            </w:r>
          </w:p>
        </w:tc>
        <w:tc>
          <w:tcPr>
            <w:tcW w:w="2118" w:type="dxa"/>
            <w:tcBorders>
              <w:top w:val="single" w:sz="2" w:space="0" w:color="auto"/>
              <w:left w:val="single" w:sz="2" w:space="0" w:color="auto"/>
              <w:bottom w:val="single" w:sz="2" w:space="0" w:color="auto"/>
              <w:right w:val="single" w:sz="2" w:space="0" w:color="auto"/>
            </w:tcBorders>
            <w:shd w:val="clear" w:color="auto" w:fill="FAC8FA"/>
            <w:vAlign w:val="center"/>
          </w:tcPr>
          <w:p w14:paraId="24B3E844" w14:textId="77777777" w:rsidR="009F6969" w:rsidRPr="00F40EE7" w:rsidRDefault="009F6969" w:rsidP="00F40EE7">
            <w:pPr>
              <w:pStyle w:val="0-Naslov"/>
            </w:pPr>
            <w:r w:rsidRPr="00F40EE7">
              <w:t>IZNIMNA</w:t>
            </w:r>
          </w:p>
        </w:tc>
      </w:tr>
      <w:tr w:rsidR="009F6969" w:rsidRPr="008B5438" w14:paraId="0C3369A2" w14:textId="77777777" w:rsidTr="00F40EE7">
        <w:tc>
          <w:tcPr>
            <w:tcW w:w="496" w:type="dxa"/>
            <w:tcBorders>
              <w:top w:val="single" w:sz="2" w:space="0" w:color="auto"/>
              <w:left w:val="single" w:sz="2" w:space="0" w:color="auto"/>
              <w:bottom w:val="single" w:sz="2" w:space="0" w:color="auto"/>
              <w:right w:val="single" w:sz="2" w:space="0" w:color="auto"/>
            </w:tcBorders>
          </w:tcPr>
          <w:p w14:paraId="175D8900" w14:textId="77777777" w:rsidR="009F6969" w:rsidRPr="00F40EE7" w:rsidRDefault="009F6969" w:rsidP="00F40EE7">
            <w:pPr>
              <w:pStyle w:val="0-Ishodi"/>
            </w:pPr>
            <w:r w:rsidRPr="00F40EE7">
              <w:t>1.</w:t>
            </w:r>
          </w:p>
          <w:p w14:paraId="7A5D9000" w14:textId="77777777" w:rsidR="009F6969" w:rsidRPr="00F40EE7" w:rsidRDefault="009F6969" w:rsidP="00F40EE7">
            <w:pPr>
              <w:pStyle w:val="0-Ishodi"/>
            </w:pPr>
          </w:p>
        </w:tc>
        <w:tc>
          <w:tcPr>
            <w:tcW w:w="1844" w:type="dxa"/>
            <w:tcBorders>
              <w:top w:val="single" w:sz="2" w:space="0" w:color="auto"/>
              <w:left w:val="single" w:sz="2" w:space="0" w:color="auto"/>
              <w:bottom w:val="single" w:sz="2" w:space="0" w:color="auto"/>
              <w:right w:val="single" w:sz="2" w:space="0" w:color="auto"/>
            </w:tcBorders>
            <w:shd w:val="clear" w:color="auto" w:fill="FFCDCD"/>
          </w:tcPr>
          <w:p w14:paraId="726A4962" w14:textId="77777777" w:rsidR="009F6969" w:rsidRPr="00F40EE7" w:rsidRDefault="009F6969" w:rsidP="00BC0D68">
            <w:pPr>
              <w:pStyle w:val="0-Ishodi"/>
              <w:suppressAutoHyphens/>
            </w:pPr>
            <w:r w:rsidRPr="00F40EE7">
              <w:t>A. 4. 1</w:t>
            </w:r>
          </w:p>
          <w:p w14:paraId="728E1854" w14:textId="77777777" w:rsidR="009F6969" w:rsidRPr="00F40EE7" w:rsidRDefault="009F6969" w:rsidP="00BC0D68">
            <w:pPr>
              <w:pStyle w:val="0-Ishodi"/>
              <w:shd w:val="clear" w:color="auto" w:fill="B4B4FA"/>
              <w:suppressAutoHyphens/>
            </w:pPr>
            <w:r w:rsidRPr="00F40EE7">
              <w:t>B. 4. 1</w:t>
            </w:r>
          </w:p>
          <w:p w14:paraId="504845BA" w14:textId="77777777" w:rsidR="009F6969" w:rsidRPr="00F40EE7" w:rsidRDefault="009F6969" w:rsidP="00BC0D68">
            <w:pPr>
              <w:pStyle w:val="0-Ishodi"/>
              <w:suppressAutoHyphens/>
            </w:pPr>
          </w:p>
          <w:p w14:paraId="7FA7CA1B" w14:textId="77777777" w:rsidR="009F6969" w:rsidRPr="00F40EE7" w:rsidRDefault="009F6969" w:rsidP="00BC0D68">
            <w:pPr>
              <w:pStyle w:val="0-Ishodi"/>
              <w:suppressAutoHyphens/>
            </w:pPr>
            <w:r w:rsidRPr="00F40EE7">
              <w:t>Dokazuje tvrdnje matematičkom indukcijom.</w:t>
            </w:r>
          </w:p>
        </w:tc>
        <w:tc>
          <w:tcPr>
            <w:tcW w:w="3184" w:type="dxa"/>
            <w:tcBorders>
              <w:top w:val="single" w:sz="2" w:space="0" w:color="auto"/>
              <w:left w:val="single" w:sz="2" w:space="0" w:color="auto"/>
              <w:bottom w:val="single" w:sz="2" w:space="0" w:color="auto"/>
              <w:right w:val="single" w:sz="2" w:space="0" w:color="auto"/>
            </w:tcBorders>
          </w:tcPr>
          <w:p w14:paraId="63017055" w14:textId="77777777" w:rsidR="009F6969" w:rsidRPr="00F40EE7" w:rsidRDefault="009F6969" w:rsidP="00F40EE7">
            <w:pPr>
              <w:pStyle w:val="0-Tekst"/>
            </w:pPr>
            <w:r w:rsidRPr="00F40EE7">
              <w:t xml:space="preserve">Razlikuje induktivni i deduktivni način zaključivanja. </w:t>
            </w:r>
          </w:p>
          <w:p w14:paraId="493F56E7" w14:textId="77777777" w:rsidR="009F6969" w:rsidRPr="00F40EE7" w:rsidRDefault="009F6969" w:rsidP="00F40EE7">
            <w:pPr>
              <w:pStyle w:val="0-Tekst"/>
            </w:pPr>
            <w:r w:rsidRPr="00F40EE7">
              <w:t>Matematičke tv</w:t>
            </w:r>
            <w:r w:rsidR="00BC0D68">
              <w:t xml:space="preserve">rdnje (jednakosti, djeljivost) </w:t>
            </w:r>
            <w:r w:rsidRPr="00F40EE7">
              <w:t>dokazuje matematičkom indukcijom</w:t>
            </w:r>
          </w:p>
          <w:p w14:paraId="1DF5B695" w14:textId="77777777" w:rsidR="009F6969" w:rsidRPr="00F40EE7" w:rsidRDefault="009F6969" w:rsidP="00F40EE7">
            <w:pPr>
              <w:pStyle w:val="0-Tekst"/>
            </w:pPr>
          </w:p>
          <w:p w14:paraId="766A43B9" w14:textId="77777777" w:rsidR="009F6969" w:rsidRPr="00F40EE7" w:rsidRDefault="009F6969" w:rsidP="00F40EE7">
            <w:pPr>
              <w:pStyle w:val="0-Tekst"/>
            </w:pPr>
            <w:r w:rsidRPr="00F40EE7">
              <w:t>Korelacija s Logikom.</w:t>
            </w:r>
          </w:p>
        </w:tc>
        <w:tc>
          <w:tcPr>
            <w:tcW w:w="2117" w:type="dxa"/>
            <w:tcBorders>
              <w:top w:val="single" w:sz="2" w:space="0" w:color="auto"/>
              <w:left w:val="single" w:sz="2" w:space="0" w:color="auto"/>
              <w:bottom w:val="single" w:sz="2" w:space="0" w:color="auto"/>
              <w:right w:val="single" w:sz="2" w:space="0" w:color="auto"/>
            </w:tcBorders>
          </w:tcPr>
          <w:p w14:paraId="65B508FD" w14:textId="77777777" w:rsidR="009F6969" w:rsidRPr="00F40EE7" w:rsidRDefault="009F6969" w:rsidP="0002284D">
            <w:pPr>
              <w:pStyle w:val="0-Tekst"/>
              <w:suppressAutoHyphens/>
            </w:pPr>
            <w:r w:rsidRPr="00F40EE7">
              <w:t>Opisuje postupak matematičke indukcije.</w:t>
            </w:r>
          </w:p>
        </w:tc>
        <w:tc>
          <w:tcPr>
            <w:tcW w:w="2118" w:type="dxa"/>
            <w:tcBorders>
              <w:top w:val="single" w:sz="2" w:space="0" w:color="auto"/>
              <w:left w:val="single" w:sz="2" w:space="0" w:color="auto"/>
              <w:bottom w:val="single" w:sz="2" w:space="0" w:color="auto"/>
              <w:right w:val="single" w:sz="2" w:space="0" w:color="auto"/>
            </w:tcBorders>
          </w:tcPr>
          <w:p w14:paraId="6D26CA9E" w14:textId="77777777" w:rsidR="009F6969" w:rsidRPr="00F40EE7" w:rsidRDefault="009F6969" w:rsidP="0002284D">
            <w:pPr>
              <w:pStyle w:val="0-Tekst"/>
              <w:suppressAutoHyphens/>
            </w:pPr>
            <w:r w:rsidRPr="00F40EE7">
              <w:t>Nabraja korake matematičke indukcije te dokazuje jednostavne jednakosti.</w:t>
            </w:r>
          </w:p>
        </w:tc>
        <w:tc>
          <w:tcPr>
            <w:tcW w:w="2117" w:type="dxa"/>
            <w:tcBorders>
              <w:top w:val="single" w:sz="2" w:space="0" w:color="auto"/>
              <w:left w:val="single" w:sz="2" w:space="0" w:color="auto"/>
              <w:bottom w:val="single" w:sz="2" w:space="0" w:color="auto"/>
              <w:right w:val="single" w:sz="2" w:space="0" w:color="auto"/>
            </w:tcBorders>
          </w:tcPr>
          <w:p w14:paraId="04380125" w14:textId="77777777" w:rsidR="009F6969" w:rsidRPr="00F40EE7" w:rsidRDefault="009F6969" w:rsidP="0002284D">
            <w:pPr>
              <w:pStyle w:val="0-Tekst"/>
              <w:suppressAutoHyphens/>
            </w:pPr>
            <w:r w:rsidRPr="00F40EE7">
              <w:t>Iskazuje princip matematičke indukcije matematičkim jezikom te dokazuje jednakosti.</w:t>
            </w:r>
          </w:p>
        </w:tc>
        <w:tc>
          <w:tcPr>
            <w:tcW w:w="2118" w:type="dxa"/>
            <w:tcBorders>
              <w:top w:val="single" w:sz="2" w:space="0" w:color="auto"/>
              <w:left w:val="single" w:sz="2" w:space="0" w:color="auto"/>
              <w:bottom w:val="single" w:sz="2" w:space="0" w:color="auto"/>
              <w:right w:val="single" w:sz="2" w:space="0" w:color="auto"/>
            </w:tcBorders>
          </w:tcPr>
          <w:p w14:paraId="739091B9" w14:textId="77777777" w:rsidR="009F6969" w:rsidRPr="00F40EE7" w:rsidRDefault="009F6969" w:rsidP="00F40EE7">
            <w:pPr>
              <w:pStyle w:val="0-Tekst"/>
            </w:pPr>
            <w:r w:rsidRPr="00F40EE7">
              <w:t>Dokazuje jednostavne tvrdnje o djeljivosti.</w:t>
            </w:r>
          </w:p>
        </w:tc>
      </w:tr>
      <w:tr w:rsidR="009F6969" w:rsidRPr="008B5438" w14:paraId="3DE324F4" w14:textId="77777777" w:rsidTr="00F40EE7">
        <w:tc>
          <w:tcPr>
            <w:tcW w:w="13994" w:type="dxa"/>
            <w:gridSpan w:val="7"/>
            <w:tcBorders>
              <w:top w:val="single" w:sz="2" w:space="0" w:color="auto"/>
              <w:left w:val="single" w:sz="2" w:space="0" w:color="auto"/>
              <w:bottom w:val="single" w:sz="2" w:space="0" w:color="auto"/>
              <w:right w:val="single" w:sz="2" w:space="0" w:color="auto"/>
            </w:tcBorders>
          </w:tcPr>
          <w:p w14:paraId="2B683668" w14:textId="22E4926B" w:rsidR="009F6969" w:rsidRPr="00F40EE7" w:rsidRDefault="00EA07AA" w:rsidP="00F40EE7">
            <w:pPr>
              <w:pStyle w:val="0-Tekst"/>
            </w:pPr>
            <w:r>
              <w:t>NAPOMENA:</w:t>
            </w:r>
          </w:p>
          <w:p w14:paraId="57FC035B" w14:textId="7E490223" w:rsidR="009F6969" w:rsidRPr="00F40EE7" w:rsidRDefault="009F6969" w:rsidP="00F40EE7">
            <w:pPr>
              <w:pStyle w:val="0-Tekst"/>
            </w:pPr>
            <w:r w:rsidRPr="00F40EE7">
              <w:t xml:space="preserve">Dobra razina: </w:t>
            </w:r>
            <w:r w:rsidR="000149FD">
              <w:t>Dokažite</w:t>
            </w:r>
            <w:r w:rsidRPr="00F40EE7">
              <w:t xml:space="preserve"> </w:t>
            </w:r>
            <m:oMath>
              <m:r>
                <m:rPr>
                  <m:sty m:val="p"/>
                </m:rPr>
                <w:rPr>
                  <w:rFonts w:ascii="Cambria Math" w:hAnsi="Cambria Math"/>
                </w:rPr>
                <m:t>1⋅2+2⋅3+3⋅4+...+</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 xml:space="preserve">+1) = </m:t>
              </m:r>
              <m:f>
                <m:fPr>
                  <m:ctrlPr>
                    <w:rPr>
                      <w:rFonts w:ascii="Cambria Math" w:hAnsi="Cambria Math"/>
                    </w:rPr>
                  </m:ctrlPr>
                </m:fPr>
                <m:num>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r>
                    <w:rPr>
                      <w:rFonts w:ascii="Cambria Math" w:hAnsi="Cambria Math"/>
                    </w:rPr>
                    <m:t>n</m:t>
                  </m:r>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m:t>
              </m:r>
              <m:r>
                <w:rPr>
                  <w:rFonts w:ascii="Cambria Math" w:hAnsi="Cambria Math"/>
                </w:rPr>
                <m:t>nϵN</m:t>
              </m:r>
            </m:oMath>
            <w:r w:rsidRPr="00F40EE7">
              <w:t>.</w:t>
            </w:r>
          </w:p>
          <w:p w14:paraId="7A199026" w14:textId="53BEAEAA" w:rsidR="009F6969" w:rsidRPr="00F40EE7" w:rsidRDefault="009F6969" w:rsidP="00F40EE7">
            <w:pPr>
              <w:pStyle w:val="0-Tekst"/>
            </w:pPr>
            <w:r w:rsidRPr="00F40EE7">
              <w:t xml:space="preserve">Vrlo dobra razina: </w:t>
            </w:r>
            <w:r w:rsidR="000149FD">
              <w:t>Dokažite</w:t>
            </w:r>
            <w:r w:rsidRPr="00F40EE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+3</m:t>
                  </m:r>
                  <m:r>
                    <w:rPr>
                      <w:rFonts w:ascii="Cambria Math" w:hAnsi="Cambria Math"/>
                    </w:rPr>
                    <m:t>n</m:t>
                  </m:r>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n</m:t>
                  </m:r>
                </m:num>
                <m:den>
                  <m:r>
                    <m:rPr>
                      <m:sty m:val="p"/>
                    </m:rPr>
                    <w:rPr>
                      <w:rFonts w:ascii="Cambria Math" w:hAnsi="Cambria Math"/>
                    </w:rPr>
                    <m:t>2(</m:t>
                  </m:r>
                  <m:r>
                    <w:rPr>
                      <w:rFonts w:ascii="Cambria Math" w:hAnsi="Cambria Math"/>
                    </w:rPr>
                    <m:t>n</m:t>
                  </m:r>
                  <m:r>
                    <m:rPr>
                      <m:sty m:val="p"/>
                    </m:rPr>
                    <w:rPr>
                      <w:rFonts w:ascii="Cambria Math" w:hAnsi="Cambria Math"/>
                    </w:rPr>
                    <m:t>+2)</m:t>
                  </m:r>
                </m:den>
              </m:f>
              <m:r>
                <m:rPr>
                  <m:sty m:val="p"/>
                </m:rPr>
                <w:rPr>
                  <w:rFonts w:ascii="Cambria Math" w:hAnsi="Cambria Math"/>
                </w:rPr>
                <m:t>, ∀</m:t>
              </m:r>
              <m:r>
                <w:rPr>
                  <w:rFonts w:ascii="Cambria Math" w:hAnsi="Cambria Math"/>
                </w:rPr>
                <m:t>nϵN</m:t>
              </m:r>
            </m:oMath>
            <w:r w:rsidRPr="00F40EE7">
              <w:t>.</w:t>
            </w:r>
          </w:p>
          <w:p w14:paraId="62F3CBED" w14:textId="194BE9C6" w:rsidR="001C0147" w:rsidRPr="00F40EE7" w:rsidRDefault="009F6969" w:rsidP="00F40EE7">
            <w:pPr>
              <w:pStyle w:val="0-Tekst"/>
            </w:pPr>
            <w:r w:rsidRPr="00F40EE7">
              <w:t xml:space="preserve">Iznimna razina: </w:t>
            </w:r>
            <w:r w:rsidR="000149FD">
              <w:t>Dokažite</w:t>
            </w:r>
            <w:r w:rsidRPr="00F40EE7">
              <w:t xml:space="preserve"> </w:t>
            </w:r>
            <m:oMath>
              <m:r>
                <m:rPr>
                  <m:sty m:val="p"/>
                </m:rPr>
                <w:rPr>
                  <w:rFonts w:ascii="Cambria Math" w:hAnsi="Cambria Math"/>
                </w:rPr>
                <m:t>3|</m:t>
              </m:r>
              <m:sSup>
                <m:sSupPr>
                  <m:ctrlPr>
                    <w:rPr>
                      <w:rFonts w:ascii="Cambria Math" w:hAnsi="Cambria Math"/>
                    </w:rPr>
                  </m:ctrlPr>
                </m:sSupPr>
                <m:e>
                  <m:r>
                    <m:rPr>
                      <m:sty m:val="p"/>
                    </m:rPr>
                    <w:rPr>
                      <w:rFonts w:ascii="Cambria Math" w:hAnsi="Cambria Math"/>
                    </w:rPr>
                    <m:t>5</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r>
                <m:rPr>
                  <m:sty m:val="p"/>
                </m:rPr>
                <w:rPr>
                  <w:rFonts w:ascii="Cambria Math" w:hAnsi="Cambria Math"/>
                </w:rPr>
                <m:t>, ∀</m:t>
              </m:r>
              <m:r>
                <w:rPr>
                  <w:rFonts w:ascii="Cambria Math" w:hAnsi="Cambria Math"/>
                </w:rPr>
                <m:t>nϵ</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F40EE7">
              <w:t>.</w:t>
            </w:r>
          </w:p>
        </w:tc>
      </w:tr>
      <w:tr w:rsidR="009F6969" w:rsidRPr="008B5438" w14:paraId="218C94C3" w14:textId="77777777" w:rsidTr="00F40EE7">
        <w:tc>
          <w:tcPr>
            <w:tcW w:w="496" w:type="dxa"/>
            <w:tcBorders>
              <w:top w:val="single" w:sz="2" w:space="0" w:color="auto"/>
              <w:left w:val="single" w:sz="2" w:space="0" w:color="auto"/>
              <w:bottom w:val="single" w:sz="2" w:space="0" w:color="auto"/>
              <w:right w:val="single" w:sz="2" w:space="0" w:color="auto"/>
            </w:tcBorders>
          </w:tcPr>
          <w:p w14:paraId="4E0D8705" w14:textId="77777777" w:rsidR="009F6969" w:rsidRPr="00F40EE7" w:rsidRDefault="009F6969" w:rsidP="00F40EE7">
            <w:pPr>
              <w:pStyle w:val="0-Ishodi"/>
            </w:pPr>
            <w:r w:rsidRPr="00F40EE7">
              <w:t>2.</w:t>
            </w:r>
          </w:p>
        </w:tc>
        <w:tc>
          <w:tcPr>
            <w:tcW w:w="1844" w:type="dxa"/>
            <w:tcBorders>
              <w:top w:val="single" w:sz="2" w:space="0" w:color="auto"/>
              <w:left w:val="single" w:sz="2" w:space="0" w:color="auto"/>
              <w:bottom w:val="single" w:sz="2" w:space="0" w:color="auto"/>
              <w:right w:val="single" w:sz="2" w:space="0" w:color="auto"/>
            </w:tcBorders>
            <w:shd w:val="clear" w:color="auto" w:fill="FFCDCD"/>
          </w:tcPr>
          <w:p w14:paraId="7801B79C" w14:textId="77777777" w:rsidR="009F6969" w:rsidRPr="00F40EE7" w:rsidRDefault="009F6969" w:rsidP="00BC0D68">
            <w:pPr>
              <w:pStyle w:val="0-Ishodi"/>
              <w:suppressAutoHyphens/>
            </w:pPr>
            <w:r w:rsidRPr="00F40EE7">
              <w:t>A. 4. 2</w:t>
            </w:r>
          </w:p>
          <w:p w14:paraId="74EDD1FB" w14:textId="77777777" w:rsidR="009F6969" w:rsidRPr="00F40EE7" w:rsidRDefault="009F6969" w:rsidP="00BC0D68">
            <w:pPr>
              <w:pStyle w:val="0-Ishodi"/>
              <w:suppressAutoHyphens/>
            </w:pPr>
          </w:p>
          <w:p w14:paraId="629D8331" w14:textId="77777777" w:rsidR="009F6969" w:rsidRPr="00F40EE7" w:rsidRDefault="009F6969" w:rsidP="00BC0D68">
            <w:pPr>
              <w:pStyle w:val="0-Ishodi"/>
              <w:suppressAutoHyphens/>
            </w:pPr>
            <w:r w:rsidRPr="00F40EE7">
              <w:t>Računa s kompleksnim brojevima.</w:t>
            </w:r>
          </w:p>
        </w:tc>
        <w:tc>
          <w:tcPr>
            <w:tcW w:w="3184" w:type="dxa"/>
            <w:tcBorders>
              <w:top w:val="single" w:sz="2" w:space="0" w:color="auto"/>
              <w:left w:val="single" w:sz="2" w:space="0" w:color="auto"/>
              <w:bottom w:val="single" w:sz="2" w:space="0" w:color="auto"/>
              <w:right w:val="single" w:sz="2" w:space="0" w:color="auto"/>
            </w:tcBorders>
          </w:tcPr>
          <w:p w14:paraId="4FBED620" w14:textId="77777777" w:rsidR="009F6969" w:rsidRPr="00F40EE7" w:rsidRDefault="009F6969" w:rsidP="00F40EE7">
            <w:pPr>
              <w:pStyle w:val="0-Tekst"/>
            </w:pPr>
            <w:r w:rsidRPr="00F40EE7">
              <w:t xml:space="preserve">Uočava potrebu proširenja skupova brojeva (N, Z, Q, R) skupom kompleksnih brojeva. </w:t>
            </w:r>
          </w:p>
          <w:p w14:paraId="672975F8" w14:textId="77777777" w:rsidR="009F6969" w:rsidRPr="00F40EE7" w:rsidRDefault="009F6969" w:rsidP="00F40EE7">
            <w:pPr>
              <w:pStyle w:val="0-Tekst"/>
            </w:pPr>
            <w:r w:rsidRPr="00F40EE7">
              <w:t xml:space="preserve">Zapisuje kompleksan broj u algebarskom i trigonometrijskom obliku. </w:t>
            </w:r>
          </w:p>
          <w:p w14:paraId="3C9F9DF6" w14:textId="77777777" w:rsidR="009F6969" w:rsidRPr="00F40EE7" w:rsidRDefault="009F6969" w:rsidP="00F40EE7">
            <w:pPr>
              <w:pStyle w:val="0-Tekst"/>
            </w:pPr>
            <w:r w:rsidRPr="00F40EE7">
              <w:t>Zbraja, oduzima, množi, potencira i korjenuje kompleksne brojeve u odgovarajućem obliku, koristeći De Moivreovu formulu.</w:t>
            </w:r>
          </w:p>
        </w:tc>
        <w:tc>
          <w:tcPr>
            <w:tcW w:w="2117" w:type="dxa"/>
            <w:tcBorders>
              <w:top w:val="single" w:sz="2" w:space="0" w:color="auto"/>
              <w:left w:val="single" w:sz="2" w:space="0" w:color="auto"/>
              <w:bottom w:val="single" w:sz="2" w:space="0" w:color="auto"/>
              <w:right w:val="single" w:sz="2" w:space="0" w:color="auto"/>
            </w:tcBorders>
          </w:tcPr>
          <w:p w14:paraId="527BAB4D" w14:textId="77777777" w:rsidR="009F6969" w:rsidRPr="00F40EE7" w:rsidRDefault="009F6969" w:rsidP="00F40EE7">
            <w:pPr>
              <w:pStyle w:val="0-Tekst"/>
            </w:pPr>
            <w:r w:rsidRPr="00F40EE7">
              <w:t>Prikazuje kompleksan broj u algebarskome obliku,</w:t>
            </w:r>
            <w:r w:rsidRPr="00F40EE7">
              <w:rPr>
                <w:rFonts w:ascii="Calibri" w:hAnsi="Calibri" w:cs="Calibri"/>
              </w:rPr>
              <w:t> </w:t>
            </w:r>
            <w:r w:rsidRPr="00F40EE7">
              <w:t>zbraja, oduzima i mno</w:t>
            </w:r>
            <w:r w:rsidRPr="00F40EE7">
              <w:rPr>
                <w:rFonts w:cs="VladaRHSans Lt"/>
              </w:rPr>
              <w:t>ž</w:t>
            </w:r>
            <w:r w:rsidRPr="00F40EE7">
              <w:t>i kompleksne brojeve.</w:t>
            </w:r>
          </w:p>
        </w:tc>
        <w:tc>
          <w:tcPr>
            <w:tcW w:w="2118" w:type="dxa"/>
            <w:tcBorders>
              <w:top w:val="single" w:sz="2" w:space="0" w:color="auto"/>
              <w:left w:val="single" w:sz="2" w:space="0" w:color="auto"/>
              <w:bottom w:val="single" w:sz="2" w:space="0" w:color="auto"/>
              <w:right w:val="single" w:sz="2" w:space="0" w:color="auto"/>
            </w:tcBorders>
          </w:tcPr>
          <w:p w14:paraId="6D678701" w14:textId="77777777" w:rsidR="009F6969" w:rsidRPr="00F40EE7" w:rsidRDefault="009F6969" w:rsidP="00F40EE7">
            <w:pPr>
              <w:pStyle w:val="0-Tekst"/>
            </w:pPr>
            <w:r w:rsidRPr="00F40EE7">
              <w:t>Prikazuje kompleksan broj u trigonometrijskom obliku.</w:t>
            </w:r>
          </w:p>
        </w:tc>
        <w:tc>
          <w:tcPr>
            <w:tcW w:w="2117" w:type="dxa"/>
            <w:tcBorders>
              <w:top w:val="single" w:sz="2" w:space="0" w:color="auto"/>
              <w:left w:val="single" w:sz="2" w:space="0" w:color="auto"/>
              <w:bottom w:val="single" w:sz="2" w:space="0" w:color="auto"/>
              <w:right w:val="single" w:sz="2" w:space="0" w:color="auto"/>
            </w:tcBorders>
          </w:tcPr>
          <w:p w14:paraId="37B32FFE" w14:textId="77777777" w:rsidR="009F6969" w:rsidRPr="00F40EE7" w:rsidRDefault="009F6969" w:rsidP="00F40EE7">
            <w:pPr>
              <w:pStyle w:val="0-Tekst"/>
            </w:pPr>
            <w:r w:rsidRPr="00F40EE7">
              <w:t>Računa s kompleksnim brojevima.</w:t>
            </w:r>
          </w:p>
        </w:tc>
        <w:tc>
          <w:tcPr>
            <w:tcW w:w="2118" w:type="dxa"/>
            <w:tcBorders>
              <w:top w:val="single" w:sz="2" w:space="0" w:color="auto"/>
              <w:left w:val="single" w:sz="2" w:space="0" w:color="auto"/>
              <w:bottom w:val="single" w:sz="2" w:space="0" w:color="auto"/>
              <w:right w:val="single" w:sz="2" w:space="0" w:color="auto"/>
            </w:tcBorders>
          </w:tcPr>
          <w:p w14:paraId="7044FC36" w14:textId="77777777" w:rsidR="009F6969" w:rsidRPr="00F40EE7" w:rsidRDefault="009F6969" w:rsidP="00F40EE7">
            <w:pPr>
              <w:pStyle w:val="0-Tekst"/>
            </w:pPr>
            <w:r w:rsidRPr="00F40EE7">
              <w:t>Odabire odgovarajući oblik zapisa kompleksnih brojeva pri računanju.</w:t>
            </w:r>
          </w:p>
        </w:tc>
      </w:tr>
      <w:tr w:rsidR="009F6969" w:rsidRPr="008B5438" w14:paraId="7F9F1261" w14:textId="77777777" w:rsidTr="00F40EE7">
        <w:tc>
          <w:tcPr>
            <w:tcW w:w="13994" w:type="dxa"/>
            <w:gridSpan w:val="7"/>
            <w:tcBorders>
              <w:top w:val="single" w:sz="2" w:space="0" w:color="auto"/>
              <w:left w:val="single" w:sz="2" w:space="0" w:color="auto"/>
              <w:bottom w:val="single" w:sz="2" w:space="0" w:color="auto"/>
              <w:right w:val="single" w:sz="2" w:space="0" w:color="auto"/>
            </w:tcBorders>
          </w:tcPr>
          <w:p w14:paraId="2933BB1B" w14:textId="4C59CE81" w:rsidR="009F6969" w:rsidRPr="00F40EE7" w:rsidRDefault="00EA07AA" w:rsidP="00F40EE7">
            <w:pPr>
              <w:pStyle w:val="0-Tekst"/>
            </w:pPr>
            <w:r>
              <w:t>NAPOMENA:</w:t>
            </w:r>
          </w:p>
          <w:p w14:paraId="01A059BB" w14:textId="10541BB6" w:rsidR="001C0147" w:rsidRPr="00F40EE7" w:rsidRDefault="009F6969" w:rsidP="00F40EE7">
            <w:pPr>
              <w:pStyle w:val="0-Tekst"/>
            </w:pPr>
            <w:r w:rsidRPr="00F40EE7">
              <w:t>Formulu za potenciranje kompleksnoga broja u trigonometrijskome obliku treba izvesti matematičkom indukcijom (poveznica s ishodom A. 4. 1, B. 4.</w:t>
            </w:r>
            <w:r w:rsidR="00B55CE1">
              <w:t xml:space="preserve"> </w:t>
            </w:r>
            <w:r w:rsidRPr="00F40EE7">
              <w:t>1).</w:t>
            </w:r>
          </w:p>
        </w:tc>
      </w:tr>
      <w:tr w:rsidR="009F6969" w:rsidRPr="008B5438" w14:paraId="19206A66" w14:textId="77777777" w:rsidTr="00F40EE7">
        <w:tc>
          <w:tcPr>
            <w:tcW w:w="496" w:type="dxa"/>
            <w:tcBorders>
              <w:top w:val="single" w:sz="2" w:space="0" w:color="auto"/>
              <w:left w:val="single" w:sz="2" w:space="0" w:color="auto"/>
              <w:bottom w:val="single" w:sz="2" w:space="0" w:color="auto"/>
              <w:right w:val="single" w:sz="2" w:space="0" w:color="auto"/>
            </w:tcBorders>
          </w:tcPr>
          <w:p w14:paraId="1490FCF7" w14:textId="77777777" w:rsidR="009F6969" w:rsidRPr="00F40EE7" w:rsidRDefault="009F6969" w:rsidP="00F40EE7">
            <w:pPr>
              <w:pStyle w:val="0-Ishodi"/>
            </w:pPr>
            <w:r w:rsidRPr="00F40EE7">
              <w:t>3.</w:t>
            </w:r>
          </w:p>
        </w:tc>
        <w:tc>
          <w:tcPr>
            <w:tcW w:w="1844" w:type="dxa"/>
            <w:tcBorders>
              <w:top w:val="single" w:sz="2" w:space="0" w:color="auto"/>
              <w:left w:val="single" w:sz="2" w:space="0" w:color="auto"/>
              <w:bottom w:val="single" w:sz="2" w:space="0" w:color="auto"/>
              <w:right w:val="single" w:sz="2" w:space="0" w:color="auto"/>
            </w:tcBorders>
            <w:shd w:val="clear" w:color="auto" w:fill="FFCDCD"/>
          </w:tcPr>
          <w:p w14:paraId="19455A23" w14:textId="77777777" w:rsidR="009F6969" w:rsidRPr="00F40EE7" w:rsidRDefault="009F6969" w:rsidP="00BC0D68">
            <w:pPr>
              <w:pStyle w:val="0-Ishodi"/>
              <w:suppressAutoHyphens/>
            </w:pPr>
            <w:r w:rsidRPr="00F40EE7">
              <w:t>A. 4. 3</w:t>
            </w:r>
          </w:p>
          <w:p w14:paraId="149FB25B" w14:textId="77777777" w:rsidR="009F6969" w:rsidRPr="00F40EE7" w:rsidRDefault="009F6969" w:rsidP="00BC0D68">
            <w:pPr>
              <w:pStyle w:val="0-Ishodi"/>
              <w:shd w:val="clear" w:color="auto" w:fill="B4FAB4"/>
              <w:suppressAutoHyphens/>
            </w:pPr>
            <w:r w:rsidRPr="00F40EE7">
              <w:t>C. 4. 1</w:t>
            </w:r>
          </w:p>
          <w:p w14:paraId="4D8A0508" w14:textId="77777777" w:rsidR="009F6969" w:rsidRPr="00F40EE7" w:rsidRDefault="009F6969" w:rsidP="00BC0D68">
            <w:pPr>
              <w:pStyle w:val="0-Ishodi"/>
              <w:suppressAutoHyphens/>
            </w:pPr>
          </w:p>
          <w:p w14:paraId="42EFD1AF" w14:textId="77777777" w:rsidR="009F6969" w:rsidRPr="00F40EE7" w:rsidRDefault="009F6969" w:rsidP="00BC0D68">
            <w:pPr>
              <w:pStyle w:val="0-Ishodi"/>
              <w:suppressAutoHyphens/>
            </w:pPr>
            <w:r w:rsidRPr="00F40EE7">
              <w:lastRenderedPageBreak/>
              <w:t>Interpretira računske operacije s kompleksnim brojevima u Gaussovoj ravnini.</w:t>
            </w:r>
          </w:p>
        </w:tc>
        <w:tc>
          <w:tcPr>
            <w:tcW w:w="3184" w:type="dxa"/>
            <w:tcBorders>
              <w:top w:val="single" w:sz="2" w:space="0" w:color="auto"/>
              <w:left w:val="single" w:sz="2" w:space="0" w:color="auto"/>
              <w:bottom w:val="single" w:sz="2" w:space="0" w:color="auto"/>
              <w:right w:val="single" w:sz="2" w:space="0" w:color="auto"/>
            </w:tcBorders>
          </w:tcPr>
          <w:p w14:paraId="4598490A" w14:textId="77777777" w:rsidR="00454D43" w:rsidRDefault="009F6969" w:rsidP="00F40EE7">
            <w:pPr>
              <w:pStyle w:val="0-Tekst"/>
            </w:pPr>
            <w:r w:rsidRPr="00F40EE7">
              <w:lastRenderedPageBreak/>
              <w:t xml:space="preserve">Prikazuje kompleksan broj u Gaussovoj ravnini, određuje i prikazuje konjugirano kompleksan broj i modul kompleksnoga broja. </w:t>
            </w:r>
          </w:p>
          <w:p w14:paraId="3E58629F" w14:textId="77777777" w:rsidR="00454D43" w:rsidRDefault="009F6969" w:rsidP="00F40EE7">
            <w:pPr>
              <w:pStyle w:val="0-Tekst"/>
            </w:pPr>
            <w:r w:rsidRPr="00F40EE7">
              <w:lastRenderedPageBreak/>
              <w:t xml:space="preserve">Rješenja jednadžbi i nejednadžbi grafički prikazuje u Gaussovoj ravnini. </w:t>
            </w:r>
          </w:p>
          <w:p w14:paraId="47B49E7E" w14:textId="77777777" w:rsidR="00454D43" w:rsidRDefault="009F6969" w:rsidP="00F40EE7">
            <w:pPr>
              <w:pStyle w:val="0-Tekst"/>
            </w:pPr>
            <w:r w:rsidRPr="00F40EE7">
              <w:t xml:space="preserve">Interpretira geometrijsko značenje zbroja, razlike, umnoška ili modula razlike dvaju kompleksnih brojeva. </w:t>
            </w:r>
          </w:p>
          <w:p w14:paraId="054BEEE2" w14:textId="171C9193" w:rsidR="009F6969" w:rsidRPr="00F40EE7" w:rsidRDefault="009F6969" w:rsidP="00F40EE7">
            <w:pPr>
              <w:pStyle w:val="0-Tekst"/>
            </w:pPr>
            <w:r w:rsidRPr="00F40EE7">
              <w:t>Rješenja jednadžbe, primjerice</w:t>
            </w:r>
            <w:r w:rsidR="00454D43">
              <w:t xml:space="preserve">     </w:t>
            </w:r>
            <w:r w:rsidRPr="00F40EE7">
              <w:t xml:space="preserve"> </w:t>
            </w:r>
            <m:oMath>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=2</m:t>
              </m:r>
            </m:oMath>
            <w:r w:rsidRPr="00F40EE7">
              <w:t>, prikazuje u Gaussovoj ravnini.</w:t>
            </w:r>
          </w:p>
          <w:p w14:paraId="4D181271" w14:textId="77777777" w:rsidR="009F6969" w:rsidRPr="00F40EE7" w:rsidRDefault="009F6969" w:rsidP="00F40EE7">
            <w:pPr>
              <w:pStyle w:val="0-Tekst"/>
            </w:pPr>
          </w:p>
          <w:p w14:paraId="2F8857B0" w14:textId="3055DCEB" w:rsidR="009F6969" w:rsidRPr="00F40EE7" w:rsidRDefault="0049276F" w:rsidP="00F40EE7">
            <w:pPr>
              <w:pStyle w:val="0-Tekst"/>
            </w:pPr>
            <w:r>
              <w:t>Prošireni sadržaj</w:t>
            </w:r>
            <w:r w:rsidR="009F6969" w:rsidRPr="00F40EE7">
              <w:t>:</w:t>
            </w:r>
          </w:p>
          <w:p w14:paraId="1C98BE3A" w14:textId="77777777" w:rsidR="009F6969" w:rsidRPr="00F40EE7" w:rsidRDefault="009F6969" w:rsidP="00F40EE7">
            <w:pPr>
              <w:pStyle w:val="0-Tekst"/>
            </w:pPr>
            <w:r w:rsidRPr="00F40EE7">
              <w:t>Fraktali, konstrukcija Mandelbrotova skupa.</w:t>
            </w:r>
          </w:p>
        </w:tc>
        <w:tc>
          <w:tcPr>
            <w:tcW w:w="2117" w:type="dxa"/>
            <w:tcBorders>
              <w:top w:val="single" w:sz="2" w:space="0" w:color="auto"/>
              <w:left w:val="single" w:sz="2" w:space="0" w:color="auto"/>
              <w:bottom w:val="single" w:sz="2" w:space="0" w:color="auto"/>
              <w:right w:val="single" w:sz="2" w:space="0" w:color="auto"/>
            </w:tcBorders>
          </w:tcPr>
          <w:p w14:paraId="2AC66EE5" w14:textId="77777777" w:rsidR="009F6969" w:rsidRPr="00F40EE7" w:rsidRDefault="009F6969" w:rsidP="0002284D">
            <w:pPr>
              <w:pStyle w:val="0-Tekst"/>
              <w:suppressAutoHyphens/>
            </w:pPr>
            <w:r w:rsidRPr="00F40EE7">
              <w:lastRenderedPageBreak/>
              <w:t>Prikazuje kompleksan broj u Gaussovoj ravnini.</w:t>
            </w:r>
          </w:p>
        </w:tc>
        <w:tc>
          <w:tcPr>
            <w:tcW w:w="2118" w:type="dxa"/>
            <w:tcBorders>
              <w:top w:val="single" w:sz="2" w:space="0" w:color="auto"/>
              <w:left w:val="single" w:sz="2" w:space="0" w:color="auto"/>
              <w:bottom w:val="single" w:sz="2" w:space="0" w:color="auto"/>
              <w:right w:val="single" w:sz="2" w:space="0" w:color="auto"/>
            </w:tcBorders>
          </w:tcPr>
          <w:p w14:paraId="19990708" w14:textId="77777777" w:rsidR="009F6969" w:rsidRPr="00F40EE7" w:rsidRDefault="009F6969" w:rsidP="0002284D">
            <w:pPr>
              <w:pStyle w:val="0-Tekst"/>
              <w:suppressAutoHyphens/>
            </w:pPr>
            <w:r w:rsidRPr="00F40EE7">
              <w:t xml:space="preserve">Uočava vezu modula kompleksnoga broja i konjugirano kompleksnoga broja s  </w:t>
            </w:r>
            <w:r w:rsidRPr="00F40EE7">
              <w:lastRenderedPageBreak/>
              <w:t xml:space="preserve">njegovim prikazom u Gaussovoj ravnini. </w:t>
            </w:r>
          </w:p>
        </w:tc>
        <w:tc>
          <w:tcPr>
            <w:tcW w:w="2117" w:type="dxa"/>
            <w:tcBorders>
              <w:top w:val="single" w:sz="2" w:space="0" w:color="auto"/>
              <w:left w:val="single" w:sz="2" w:space="0" w:color="auto"/>
              <w:bottom w:val="single" w:sz="2" w:space="0" w:color="auto"/>
              <w:right w:val="single" w:sz="2" w:space="0" w:color="auto"/>
            </w:tcBorders>
          </w:tcPr>
          <w:p w14:paraId="1EAF8E75" w14:textId="77777777" w:rsidR="009F6969" w:rsidRPr="00F40EE7" w:rsidRDefault="009F6969" w:rsidP="0002284D">
            <w:pPr>
              <w:pStyle w:val="0-Tekst"/>
              <w:suppressAutoHyphens/>
            </w:pPr>
            <w:r w:rsidRPr="00F40EE7">
              <w:lastRenderedPageBreak/>
              <w:t>Rješava jednadžbe i nejednadžbe u Gaussovoj ravnini.</w:t>
            </w:r>
          </w:p>
        </w:tc>
        <w:tc>
          <w:tcPr>
            <w:tcW w:w="2118" w:type="dxa"/>
            <w:tcBorders>
              <w:top w:val="single" w:sz="2" w:space="0" w:color="auto"/>
              <w:left w:val="single" w:sz="2" w:space="0" w:color="auto"/>
              <w:bottom w:val="single" w:sz="2" w:space="0" w:color="auto"/>
              <w:right w:val="single" w:sz="2" w:space="0" w:color="auto"/>
            </w:tcBorders>
          </w:tcPr>
          <w:p w14:paraId="4FF8DC18" w14:textId="77777777" w:rsidR="009F6969" w:rsidRPr="00F40EE7" w:rsidRDefault="009F6969" w:rsidP="00F40EE7">
            <w:pPr>
              <w:pStyle w:val="0-Tekst"/>
            </w:pPr>
            <w:r w:rsidRPr="00F40EE7">
              <w:t xml:space="preserve">Interpretira geometrijsko značenje računskih operacija s </w:t>
            </w:r>
            <w:r w:rsidRPr="00F40EE7">
              <w:lastRenderedPageBreak/>
              <w:t>kompleksnim brojevima u Gaussovoj ravnini.</w:t>
            </w:r>
          </w:p>
        </w:tc>
      </w:tr>
      <w:tr w:rsidR="009F6969" w:rsidRPr="008B5438" w14:paraId="68F2C9FC" w14:textId="77777777" w:rsidTr="00F40EE7">
        <w:tc>
          <w:tcPr>
            <w:tcW w:w="13994" w:type="dxa"/>
            <w:gridSpan w:val="7"/>
            <w:tcBorders>
              <w:top w:val="single" w:sz="2" w:space="0" w:color="auto"/>
              <w:left w:val="single" w:sz="2" w:space="0" w:color="auto"/>
              <w:bottom w:val="single" w:sz="2" w:space="0" w:color="auto"/>
              <w:right w:val="single" w:sz="2" w:space="0" w:color="auto"/>
            </w:tcBorders>
          </w:tcPr>
          <w:p w14:paraId="0B9E9131" w14:textId="2CE0CF1A" w:rsidR="009F6969" w:rsidRPr="00F40EE7" w:rsidRDefault="00EA07AA" w:rsidP="00F40EE7">
            <w:pPr>
              <w:pStyle w:val="0-Tekst"/>
            </w:pPr>
            <w:r>
              <w:t>NAPOMENA:</w:t>
            </w:r>
          </w:p>
          <w:p w14:paraId="5D34B8E0" w14:textId="441C824E" w:rsidR="009F6969" w:rsidRPr="00F40EE7" w:rsidRDefault="001A4C79" w:rsidP="00F40EE7">
            <w:pPr>
              <w:pStyle w:val="0-Tekst"/>
            </w:pPr>
            <w:r>
              <w:t>Rabiti programe dinamične geometrije te ostale primjerene i dostupne interaktivne računalne programe i alate</w:t>
            </w:r>
            <w:r w:rsidR="009F6969" w:rsidRPr="00F40EE7">
              <w:t>.</w:t>
            </w:r>
          </w:p>
          <w:p w14:paraId="4AA54C6E" w14:textId="77777777" w:rsidR="009F6969" w:rsidRPr="00F40EE7" w:rsidRDefault="0068637F" w:rsidP="00F40EE7">
            <w:pPr>
              <w:pStyle w:val="0-Tekst"/>
            </w:pPr>
            <w:r>
              <w:t>P</w:t>
            </w:r>
            <w:r w:rsidR="009F6969" w:rsidRPr="00F40EE7">
              <w:t>ovezati pravokutni i polarni koordinatni sustav.</w:t>
            </w:r>
          </w:p>
          <w:p w14:paraId="4271F6BF" w14:textId="77777777" w:rsidR="009F6969" w:rsidRPr="00F40EE7" w:rsidRDefault="0068637F" w:rsidP="00F40EE7">
            <w:pPr>
              <w:pStyle w:val="0-Tekst"/>
            </w:pPr>
            <w:r>
              <w:t>P</w:t>
            </w:r>
            <w:r w:rsidR="009F6969" w:rsidRPr="00F40EE7">
              <w:t>ovezati zbrajanje kompleksnih brojeva sa zbrajanjem vektora, a množenje kompleksnih brojeva s rotacijom i homotetijom.</w:t>
            </w:r>
          </w:p>
          <w:p w14:paraId="77EA0C9D" w14:textId="05B7D33D" w:rsidR="001C0147" w:rsidRPr="00F40EE7" w:rsidRDefault="00454D43" w:rsidP="00F40EE7">
            <w:pPr>
              <w:pStyle w:val="0-Tekst"/>
            </w:pPr>
            <w:r>
              <w:t>U Gaussovoj ravnini prikazivati</w:t>
            </w:r>
            <w:r w:rsidR="009F6969" w:rsidRPr="00F40EE7">
              <w:t xml:space="preserve"> rješenja jednadžbi i nejednadžbi. Na primjer, </w:t>
            </w:r>
            <m:oMath>
              <m:sSup>
                <m:sSupPr>
                  <m:ctrlPr>
                    <w:rPr>
                      <w:rFonts w:ascii="Cambria Math" w:hAnsi="Cambria Math"/>
                    </w:rPr>
                  </m:ctrlPr>
                </m:sSupPr>
                <m:e>
                  <m:r>
                    <w:rPr>
                      <w:rFonts w:ascii="Cambria Math" w:hAnsi="Cambria Math"/>
                    </w:rPr>
                    <m:t>z</m:t>
                  </m:r>
                </m:e>
                <m:sup>
                  <m:r>
                    <m:rPr>
                      <m:sty m:val="p"/>
                    </m:rPr>
                    <w:rPr>
                      <w:rFonts w:ascii="Cambria Math" w:hAnsi="Cambria Math"/>
                    </w:rPr>
                    <m:t>5</m:t>
                  </m:r>
                </m:sup>
              </m:sSup>
              <m:r>
                <m:rPr>
                  <m:sty m:val="p"/>
                </m:rPr>
                <w:rPr>
                  <w:rFonts w:ascii="Cambria Math" w:hAnsi="Cambria Math"/>
                </w:rPr>
                <m:t>=2</m:t>
              </m:r>
            </m:oMath>
            <w:r w:rsidR="009F6969" w:rsidRPr="00F40EE7">
              <w:t xml:space="preserve">, </w:t>
            </w:r>
            <m:oMath>
              <m:r>
                <m:rPr>
                  <m:sty m:val="p"/>
                </m:rPr>
                <w:rPr>
                  <w:rFonts w:ascii="Cambria Math" w:hAnsi="Cambria Math"/>
                </w:rPr>
                <m:t>|</m:t>
              </m:r>
              <m:r>
                <w:rPr>
                  <w:rFonts w:ascii="Cambria Math" w:hAnsi="Cambria Math"/>
                </w:rPr>
                <m:t>z</m:t>
              </m:r>
              <m:r>
                <m:rPr>
                  <m:sty m:val="p"/>
                </m:rPr>
                <w:rPr>
                  <w:rFonts w:ascii="Cambria Math" w:hAnsi="Cambria Math"/>
                </w:rPr>
                <m:t>+2-</m:t>
              </m:r>
              <m:r>
                <w:rPr>
                  <w:rFonts w:ascii="Cambria Math" w:hAnsi="Cambria Math"/>
                </w:rPr>
                <m:t>i</m:t>
              </m:r>
              <m:r>
                <m:rPr>
                  <m:sty m:val="p"/>
                </m:rPr>
                <w:rPr>
                  <w:rFonts w:ascii="Cambria Math" w:hAnsi="Cambria Math"/>
                </w:rPr>
                <m:t xml:space="preserve">| </m:t>
              </m:r>
              <m:r>
                <w:rPr>
                  <w:rFonts w:ascii="Cambria Math" w:hAnsi="Cambria Math"/>
                </w:rPr>
                <m:t>&lt;3</m:t>
              </m:r>
            </m:oMath>
            <w:r w:rsidR="009F6969" w:rsidRPr="00F40EE7">
              <w:t>.</w:t>
            </w:r>
          </w:p>
        </w:tc>
      </w:tr>
      <w:tr w:rsidR="009F6969" w:rsidRPr="008B5438" w14:paraId="51F6825A" w14:textId="77777777" w:rsidTr="00F40EE7">
        <w:tc>
          <w:tcPr>
            <w:tcW w:w="496" w:type="dxa"/>
            <w:tcBorders>
              <w:top w:val="single" w:sz="2" w:space="0" w:color="auto"/>
              <w:left w:val="single" w:sz="2" w:space="0" w:color="auto"/>
              <w:bottom w:val="single" w:sz="2" w:space="0" w:color="auto"/>
              <w:right w:val="single" w:sz="2" w:space="0" w:color="auto"/>
            </w:tcBorders>
          </w:tcPr>
          <w:p w14:paraId="453BB891" w14:textId="77777777" w:rsidR="009F6969" w:rsidRPr="00F40EE7" w:rsidRDefault="009F6969" w:rsidP="00F40EE7">
            <w:pPr>
              <w:pStyle w:val="0-Ishodi"/>
            </w:pPr>
            <w:r w:rsidRPr="00F40EE7">
              <w:t>4.</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1F245B5C" w14:textId="77777777" w:rsidR="009F6969" w:rsidRPr="00F40EE7" w:rsidRDefault="009F6969" w:rsidP="00BC0D68">
            <w:pPr>
              <w:pStyle w:val="0-Ishodi"/>
              <w:suppressAutoHyphens/>
            </w:pPr>
            <w:r w:rsidRPr="00F40EE7">
              <w:t>B. 4. 2</w:t>
            </w:r>
          </w:p>
          <w:p w14:paraId="50D1933D" w14:textId="77777777" w:rsidR="009F6969" w:rsidRPr="00F40EE7" w:rsidRDefault="009F6969" w:rsidP="00BC0D68">
            <w:pPr>
              <w:pStyle w:val="0-Ishodi"/>
              <w:suppressAutoHyphens/>
            </w:pPr>
          </w:p>
          <w:p w14:paraId="130A7B8E" w14:textId="77777777" w:rsidR="009F6969" w:rsidRPr="00F40EE7" w:rsidRDefault="009F6969" w:rsidP="00BC0D68">
            <w:pPr>
              <w:pStyle w:val="0-Ishodi"/>
              <w:suppressAutoHyphens/>
            </w:pPr>
            <w:r w:rsidRPr="00F40EE7">
              <w:t>Primjenjuje aritmetički i geometrijski niz i red.</w:t>
            </w:r>
          </w:p>
        </w:tc>
        <w:tc>
          <w:tcPr>
            <w:tcW w:w="3184" w:type="dxa"/>
            <w:tcBorders>
              <w:top w:val="single" w:sz="2" w:space="0" w:color="auto"/>
              <w:left w:val="single" w:sz="2" w:space="0" w:color="auto"/>
              <w:bottom w:val="single" w:sz="2" w:space="0" w:color="auto"/>
              <w:right w:val="single" w:sz="2" w:space="0" w:color="auto"/>
            </w:tcBorders>
          </w:tcPr>
          <w:p w14:paraId="79595AF6" w14:textId="782F6E86" w:rsidR="00BC0D68" w:rsidRPr="00F40EE7" w:rsidRDefault="009F6969" w:rsidP="00F40EE7">
            <w:pPr>
              <w:pStyle w:val="0-Tekst"/>
            </w:pPr>
            <w:r w:rsidRPr="00F40EE7">
              <w:t xml:space="preserve">Opisuje aritmetički i geometrijski niz i geometrijski red, zapisuje opći član niza, povezuje s aritmetičkom i geometrijskom sredinom, računa zbroj prvih n članova niza, računa zbroj geometrijskoga reda, rješava probleme iz svakodnevnoga života primjenom aritmetičkoga i geometrijskoga niza i geometrijskoga reda, </w:t>
            </w:r>
            <w:r w:rsidR="00923547">
              <w:rPr>
                <w:color w:val="FF0000"/>
              </w:rPr>
              <w:t>posebno</w:t>
            </w:r>
            <w:r w:rsidR="00923547" w:rsidRPr="00923547">
              <w:rPr>
                <w:color w:val="FF0000"/>
              </w:rPr>
              <w:t xml:space="preserve"> </w:t>
            </w:r>
            <w:r w:rsidRPr="00F40EE7">
              <w:t>složeni kamatni račun.</w:t>
            </w:r>
          </w:p>
        </w:tc>
        <w:tc>
          <w:tcPr>
            <w:tcW w:w="2117" w:type="dxa"/>
            <w:tcBorders>
              <w:top w:val="single" w:sz="2" w:space="0" w:color="auto"/>
              <w:left w:val="single" w:sz="2" w:space="0" w:color="auto"/>
              <w:bottom w:val="single" w:sz="2" w:space="0" w:color="auto"/>
              <w:right w:val="single" w:sz="2" w:space="0" w:color="auto"/>
            </w:tcBorders>
          </w:tcPr>
          <w:p w14:paraId="740381A1" w14:textId="77777777" w:rsidR="009F6969" w:rsidRPr="00F40EE7" w:rsidRDefault="009F6969" w:rsidP="0002284D">
            <w:pPr>
              <w:pStyle w:val="0-Tekst"/>
              <w:suppressAutoHyphens/>
            </w:pPr>
            <w:r w:rsidRPr="00F40EE7">
              <w:t>Nabraja svojstva aritmetičkoga i geometrijskoga niza i geometrijskoga reda te zapisuje opći član niza.</w:t>
            </w:r>
          </w:p>
        </w:tc>
        <w:tc>
          <w:tcPr>
            <w:tcW w:w="2118" w:type="dxa"/>
            <w:tcBorders>
              <w:top w:val="single" w:sz="2" w:space="0" w:color="auto"/>
              <w:left w:val="single" w:sz="2" w:space="0" w:color="auto"/>
              <w:bottom w:val="single" w:sz="2" w:space="0" w:color="auto"/>
              <w:right w:val="single" w:sz="2" w:space="0" w:color="auto"/>
            </w:tcBorders>
          </w:tcPr>
          <w:p w14:paraId="4590FDD7" w14:textId="77777777" w:rsidR="009F6969" w:rsidRPr="00F40EE7" w:rsidRDefault="009F6969" w:rsidP="0002284D">
            <w:pPr>
              <w:pStyle w:val="0-Tekst"/>
              <w:suppressAutoHyphens/>
            </w:pPr>
            <w:r w:rsidRPr="00F40EE7">
              <w:t>Razlikuje aritmetički i geometrijski niz te određuje član niza zadanoga rekurzivno ili općim članom.</w:t>
            </w:r>
          </w:p>
        </w:tc>
        <w:tc>
          <w:tcPr>
            <w:tcW w:w="2117" w:type="dxa"/>
            <w:tcBorders>
              <w:top w:val="single" w:sz="2" w:space="0" w:color="auto"/>
              <w:left w:val="single" w:sz="2" w:space="0" w:color="auto"/>
              <w:bottom w:val="single" w:sz="2" w:space="0" w:color="auto"/>
              <w:right w:val="single" w:sz="2" w:space="0" w:color="auto"/>
            </w:tcBorders>
          </w:tcPr>
          <w:p w14:paraId="666700C9" w14:textId="77777777" w:rsidR="009F6969" w:rsidRPr="00F40EE7" w:rsidRDefault="009F6969" w:rsidP="0002284D">
            <w:pPr>
              <w:pStyle w:val="0-Tekst"/>
              <w:suppressAutoHyphens/>
            </w:pPr>
            <w:r w:rsidRPr="00F40EE7">
              <w:t>Određuje opći član i zbroj prvih n članova aritmetičkoga i geometrijskoga niza i zbroj beskonačnoga geometrijskog reda.</w:t>
            </w:r>
          </w:p>
        </w:tc>
        <w:tc>
          <w:tcPr>
            <w:tcW w:w="2118" w:type="dxa"/>
            <w:tcBorders>
              <w:top w:val="single" w:sz="2" w:space="0" w:color="auto"/>
              <w:left w:val="single" w:sz="2" w:space="0" w:color="auto"/>
              <w:bottom w:val="single" w:sz="2" w:space="0" w:color="auto"/>
              <w:right w:val="single" w:sz="2" w:space="0" w:color="auto"/>
            </w:tcBorders>
          </w:tcPr>
          <w:p w14:paraId="18961D80" w14:textId="77777777" w:rsidR="009F6969" w:rsidRPr="00F40EE7" w:rsidRDefault="009F6969" w:rsidP="0002284D">
            <w:pPr>
              <w:pStyle w:val="0-Tekst"/>
              <w:suppressAutoHyphens/>
            </w:pPr>
            <w:r w:rsidRPr="00F40EE7">
              <w:t>Primjenjuje svojstva aritmetičkoga i geometrijskoga niza i geometrijskoga reda u rješavanju problema iz matematike i svakodnevnoga života.</w:t>
            </w:r>
          </w:p>
        </w:tc>
      </w:tr>
      <w:tr w:rsidR="009F6969" w:rsidRPr="008B5438" w14:paraId="458943EB" w14:textId="77777777" w:rsidTr="00F40EE7">
        <w:tc>
          <w:tcPr>
            <w:tcW w:w="13994" w:type="dxa"/>
            <w:gridSpan w:val="7"/>
            <w:tcBorders>
              <w:top w:val="single" w:sz="2" w:space="0" w:color="auto"/>
              <w:left w:val="single" w:sz="2" w:space="0" w:color="auto"/>
              <w:bottom w:val="single" w:sz="2" w:space="0" w:color="auto"/>
              <w:right w:val="single" w:sz="2" w:space="0" w:color="auto"/>
            </w:tcBorders>
          </w:tcPr>
          <w:p w14:paraId="78F3A224" w14:textId="0EE319FA" w:rsidR="009F6969" w:rsidRPr="00F40EE7" w:rsidRDefault="00EA07AA" w:rsidP="00F40EE7">
            <w:pPr>
              <w:pStyle w:val="0-Tekst"/>
            </w:pPr>
            <w:r>
              <w:t>NAPOMENA:</w:t>
            </w:r>
          </w:p>
          <w:p w14:paraId="35A02B0D" w14:textId="77777777" w:rsidR="009F6969" w:rsidRPr="00F40EE7" w:rsidRDefault="009F6969" w:rsidP="00F40EE7">
            <w:pPr>
              <w:pStyle w:val="0-Tekst"/>
            </w:pPr>
            <w:r w:rsidRPr="00F40EE7">
              <w:lastRenderedPageBreak/>
              <w:t>Formulu za zbroj (sumu) prvih n prirodnih brojeva treba povezati s matematičkom indukcijom (poveznica s ishodom A. 4. 1, B. 4. 1).</w:t>
            </w:r>
          </w:p>
          <w:p w14:paraId="5CA061D2" w14:textId="77777777" w:rsidR="009F6969" w:rsidRPr="00F40EE7" w:rsidRDefault="009F6969" w:rsidP="00F40EE7">
            <w:pPr>
              <w:pStyle w:val="0-Tekst"/>
            </w:pPr>
            <w:r w:rsidRPr="00F40EE7">
              <w:t>Formula za zbroj beskonačnoga reda izvodi se primjenjujući limes niza (ishod B. 4. 3).</w:t>
            </w:r>
          </w:p>
          <w:p w14:paraId="0FD595CD" w14:textId="77777777" w:rsidR="009F6969" w:rsidRPr="00F40EE7" w:rsidRDefault="009F6969" w:rsidP="00F40EE7">
            <w:pPr>
              <w:pStyle w:val="0-Tekst"/>
            </w:pPr>
            <w:r w:rsidRPr="00F40EE7">
              <w:t>Zbroj beskonačnoga geometrijskog reda treba predstaviti u problemima određivanja zapisa beskonačnoga periodičnog decimalnog broja u obliku razlomka i kroz Zenonov paradoks o Ahileju i kornjači, a kasnije primijeniti na geometrijske zadatke.</w:t>
            </w:r>
          </w:p>
          <w:p w14:paraId="0FE08B27" w14:textId="77777777" w:rsidR="009F6969" w:rsidRPr="00F40EE7" w:rsidRDefault="009F6969" w:rsidP="00F40EE7">
            <w:pPr>
              <w:pStyle w:val="0-Tekst"/>
            </w:pPr>
            <w:r w:rsidRPr="00F40EE7">
              <w:t xml:space="preserve">Primjer 1 (Zenon i kornjača): Kornjača se nalazi 10 stadija (1 stadij </w:t>
            </w:r>
            <m:oMath>
              <m:r>
                <m:rPr>
                  <m:sty m:val="p"/>
                </m:rPr>
                <w:rPr>
                  <w:rFonts w:ascii="Cambria Math" w:hAnsi="Cambria Math"/>
                </w:rPr>
                <m:t xml:space="preserve">≈ </m:t>
              </m:r>
            </m:oMath>
            <w:r w:rsidRPr="00F40EE7">
              <w:t>192 metra) ispred Ahileja. Dok Ahilej pretrči 10 stadija, kornjača pretrči jedan stadij. Hoće li Ahilej ikad prestići kornjaču?</w:t>
            </w:r>
          </w:p>
          <w:p w14:paraId="34471B0E" w14:textId="538465EB" w:rsidR="009F6969" w:rsidRPr="00F40EE7" w:rsidRDefault="009F6969" w:rsidP="00F40EE7">
            <w:pPr>
              <w:pStyle w:val="0-Tekst"/>
            </w:pPr>
            <w:r w:rsidRPr="00F40EE7">
              <w:t>Primjer 2: Koristeći zbroj geometrijskoga reda, broj 2.35353535… zapiši</w:t>
            </w:r>
            <w:r w:rsidR="001A3DD5">
              <w:t>te</w:t>
            </w:r>
            <w:r w:rsidRPr="00F40EE7">
              <w:t xml:space="preserve"> u obliku razlomka.</w:t>
            </w:r>
          </w:p>
          <w:p w14:paraId="26E5B14B" w14:textId="77777777" w:rsidR="009F6969" w:rsidRPr="00F40EE7" w:rsidRDefault="009F6969" w:rsidP="00F40EE7">
            <w:pPr>
              <w:pStyle w:val="0-Tekst"/>
            </w:pPr>
            <w:r w:rsidRPr="00F40EE7">
              <w:t>Primjer 3: Nad visinom jednakostraničnoga trokuta konstruiran je jednakostraničan trokut; nad visinom toga novog jednakostraničnog trokuta konstruiran je jednakostraničan trokut,… Postupak se beskonačno ponavlja. Koliki je zbroj površina svih tako dobivenih trokuta?</w:t>
            </w:r>
          </w:p>
          <w:p w14:paraId="54CF4F7B" w14:textId="77777777" w:rsidR="009F6969" w:rsidRPr="00F40EE7" w:rsidRDefault="009F6969" w:rsidP="00F40EE7">
            <w:pPr>
              <w:pStyle w:val="0-Tekst"/>
            </w:pPr>
            <w:r w:rsidRPr="00F40EE7">
              <w:t>U okviru ovoga ishoda obraditi složeni kamatni račun koji je povezan s geometrijskim nizom.</w:t>
            </w:r>
          </w:p>
          <w:p w14:paraId="3028F53B" w14:textId="77777777" w:rsidR="009F6969" w:rsidRPr="00F40EE7" w:rsidRDefault="009F6969" w:rsidP="00F40EE7">
            <w:pPr>
              <w:pStyle w:val="0-Tekst"/>
            </w:pPr>
            <w:r w:rsidRPr="00F40EE7">
              <w:t>Primjer</w:t>
            </w:r>
            <w:r w:rsidR="00F40EE7">
              <w:t xml:space="preserve"> 4</w:t>
            </w:r>
            <w:r w:rsidRPr="00F40EE7">
              <w:t>: Ivan je oročio 20000 kuna.</w:t>
            </w:r>
          </w:p>
          <w:p w14:paraId="2E54A037" w14:textId="77777777" w:rsidR="009F6969" w:rsidRPr="00F40EE7" w:rsidRDefault="009F6969" w:rsidP="00F40EE7">
            <w:pPr>
              <w:pStyle w:val="0-Tekst"/>
            </w:pPr>
            <w:r w:rsidRPr="00F40EE7">
              <w:t>S koliko će novaca Ivan raspolagati nakon deset godina ako je kamatna stopa 6 %?</w:t>
            </w:r>
          </w:p>
          <w:p w14:paraId="7F933844" w14:textId="77777777" w:rsidR="009F6969" w:rsidRPr="00F40EE7" w:rsidRDefault="009F6969" w:rsidP="00F40EE7">
            <w:pPr>
              <w:pStyle w:val="0-Tekst"/>
            </w:pPr>
            <w:r w:rsidRPr="00F40EE7">
              <w:t>Nakon koliko će godina Ivan raspolagati dvostruko većom svotom ako je kamatna stopa 6 %?</w:t>
            </w:r>
          </w:p>
          <w:p w14:paraId="05F5E61B" w14:textId="4EB000B1" w:rsidR="001C0147" w:rsidRPr="00F40EE7" w:rsidRDefault="009F6969" w:rsidP="00F40EE7">
            <w:pPr>
              <w:pStyle w:val="0-Tekst"/>
            </w:pPr>
            <w:r w:rsidRPr="00F40EE7">
              <w:t>Kolika bi trebala biti kamatna stopa ako Ivan nakon 5 godina želi raspolagati svotom od 32210 kuna?</w:t>
            </w:r>
          </w:p>
        </w:tc>
      </w:tr>
      <w:tr w:rsidR="009F6969" w:rsidRPr="008B5438" w14:paraId="18F6658E" w14:textId="77777777" w:rsidTr="00F40EE7">
        <w:tc>
          <w:tcPr>
            <w:tcW w:w="496" w:type="dxa"/>
            <w:tcBorders>
              <w:top w:val="single" w:sz="2" w:space="0" w:color="auto"/>
              <w:left w:val="single" w:sz="2" w:space="0" w:color="auto"/>
              <w:bottom w:val="single" w:sz="2" w:space="0" w:color="auto"/>
              <w:right w:val="single" w:sz="2" w:space="0" w:color="auto"/>
            </w:tcBorders>
          </w:tcPr>
          <w:p w14:paraId="3DFF6B5C" w14:textId="77777777" w:rsidR="009F6969" w:rsidRPr="00F40EE7" w:rsidRDefault="009F6969" w:rsidP="00F40EE7">
            <w:pPr>
              <w:pStyle w:val="0-Ishodi"/>
            </w:pPr>
            <w:r w:rsidRPr="00F40EE7">
              <w:t>5.</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0AC66BDC" w14:textId="77777777" w:rsidR="009F6969" w:rsidRPr="00F40EE7" w:rsidRDefault="009F6969" w:rsidP="00BC0D68">
            <w:pPr>
              <w:pStyle w:val="0-Ishodi"/>
              <w:suppressAutoHyphens/>
            </w:pPr>
            <w:r w:rsidRPr="00F40EE7">
              <w:t>B. 4. 3</w:t>
            </w:r>
          </w:p>
          <w:p w14:paraId="79249CAD" w14:textId="77777777" w:rsidR="009F6969" w:rsidRPr="00F40EE7" w:rsidRDefault="009F6969" w:rsidP="00BC0D68">
            <w:pPr>
              <w:pStyle w:val="0-Ishodi"/>
              <w:suppressAutoHyphens/>
            </w:pPr>
          </w:p>
          <w:p w14:paraId="0C9B9D2D" w14:textId="77777777" w:rsidR="009F6969" w:rsidRPr="00F40EE7" w:rsidRDefault="009F6969" w:rsidP="00BC0D68">
            <w:pPr>
              <w:pStyle w:val="0-Ishodi"/>
              <w:suppressAutoHyphens/>
            </w:pPr>
            <w:r w:rsidRPr="00F40EE7">
              <w:t xml:space="preserve">Primjenjuje definiciju i svojstva limesa niza. </w:t>
            </w:r>
          </w:p>
        </w:tc>
        <w:tc>
          <w:tcPr>
            <w:tcW w:w="3184" w:type="dxa"/>
            <w:tcBorders>
              <w:top w:val="single" w:sz="2" w:space="0" w:color="auto"/>
              <w:left w:val="single" w:sz="2" w:space="0" w:color="auto"/>
              <w:bottom w:val="single" w:sz="2" w:space="0" w:color="auto"/>
              <w:right w:val="single" w:sz="2" w:space="0" w:color="auto"/>
            </w:tcBorders>
          </w:tcPr>
          <w:p w14:paraId="48E9726E" w14:textId="77777777" w:rsidR="009F6969" w:rsidRPr="00F40EE7" w:rsidRDefault="009F6969" w:rsidP="00F40EE7">
            <w:pPr>
              <w:pStyle w:val="0-Tekst"/>
            </w:pPr>
            <w:r w:rsidRPr="00F40EE7">
              <w:t xml:space="preserve">Opisuje pojam limesa niza, uočava rast ili pad članova niza i postojanje granice, tj. konvergentnost ili divergentnost. </w:t>
            </w:r>
          </w:p>
          <w:p w14:paraId="3ED7D0CF" w14:textId="77777777" w:rsidR="009F6969" w:rsidRPr="00F40EE7" w:rsidRDefault="009F6969" w:rsidP="00F40EE7">
            <w:pPr>
              <w:pStyle w:val="0-Tekst"/>
            </w:pPr>
            <w:r w:rsidRPr="00F40EE7">
              <w:t>Računa limes niza i primjenjuje na problemskim zadatcima, primjerice pri neprekidnome ukamaćivanju.</w:t>
            </w:r>
          </w:p>
        </w:tc>
        <w:tc>
          <w:tcPr>
            <w:tcW w:w="2117" w:type="dxa"/>
            <w:tcBorders>
              <w:top w:val="single" w:sz="2" w:space="0" w:color="auto"/>
              <w:left w:val="single" w:sz="2" w:space="0" w:color="auto"/>
              <w:bottom w:val="single" w:sz="2" w:space="0" w:color="auto"/>
              <w:right w:val="single" w:sz="2" w:space="0" w:color="auto"/>
            </w:tcBorders>
          </w:tcPr>
          <w:p w14:paraId="78726FC9" w14:textId="77777777" w:rsidR="009F6969" w:rsidRPr="00F40EE7" w:rsidRDefault="009F6969" w:rsidP="0002284D">
            <w:pPr>
              <w:pStyle w:val="0-Tekst"/>
              <w:suppressAutoHyphens/>
            </w:pPr>
            <w:r w:rsidRPr="00F40EE7">
              <w:t>Računa limes jednostavnoga niza koristeći svojstva limesa niza.</w:t>
            </w:r>
          </w:p>
        </w:tc>
        <w:tc>
          <w:tcPr>
            <w:tcW w:w="2118" w:type="dxa"/>
            <w:tcBorders>
              <w:top w:val="single" w:sz="2" w:space="0" w:color="auto"/>
              <w:left w:val="single" w:sz="2" w:space="0" w:color="auto"/>
              <w:bottom w:val="single" w:sz="2" w:space="0" w:color="auto"/>
              <w:right w:val="single" w:sz="2" w:space="0" w:color="auto"/>
            </w:tcBorders>
          </w:tcPr>
          <w:p w14:paraId="59376303" w14:textId="77777777" w:rsidR="009F6969" w:rsidRPr="00F40EE7" w:rsidRDefault="009F6969" w:rsidP="0002284D">
            <w:pPr>
              <w:pStyle w:val="0-Tekst"/>
              <w:suppressAutoHyphens/>
            </w:pPr>
            <w:r w:rsidRPr="00F40EE7">
              <w:t>Opisuje pojam monotonosti i omeđenosti niza te ih povezuje s konvergencijom niza.</w:t>
            </w:r>
          </w:p>
        </w:tc>
        <w:tc>
          <w:tcPr>
            <w:tcW w:w="2117" w:type="dxa"/>
            <w:tcBorders>
              <w:top w:val="single" w:sz="2" w:space="0" w:color="auto"/>
              <w:left w:val="single" w:sz="2" w:space="0" w:color="auto"/>
              <w:bottom w:val="single" w:sz="2" w:space="0" w:color="auto"/>
              <w:right w:val="single" w:sz="2" w:space="0" w:color="auto"/>
            </w:tcBorders>
          </w:tcPr>
          <w:p w14:paraId="3CDE40A2" w14:textId="77777777" w:rsidR="009F6969" w:rsidRPr="00F40EE7" w:rsidRDefault="009F6969" w:rsidP="0002284D">
            <w:pPr>
              <w:pStyle w:val="0-Tekst"/>
              <w:suppressAutoHyphens/>
            </w:pPr>
            <w:r w:rsidRPr="00F40EE7">
              <w:t>Računa limes niza zadanoga općim članom.</w:t>
            </w:r>
          </w:p>
        </w:tc>
        <w:tc>
          <w:tcPr>
            <w:tcW w:w="2118" w:type="dxa"/>
            <w:tcBorders>
              <w:top w:val="single" w:sz="2" w:space="0" w:color="auto"/>
              <w:left w:val="single" w:sz="2" w:space="0" w:color="auto"/>
              <w:bottom w:val="single" w:sz="2" w:space="0" w:color="auto"/>
              <w:right w:val="single" w:sz="2" w:space="0" w:color="auto"/>
            </w:tcBorders>
          </w:tcPr>
          <w:p w14:paraId="356258D3" w14:textId="77777777" w:rsidR="009F6969" w:rsidRPr="00F40EE7" w:rsidRDefault="009F6969" w:rsidP="00F40EE7">
            <w:pPr>
              <w:pStyle w:val="0-Tekst"/>
            </w:pPr>
            <w:r w:rsidRPr="00F40EE7">
              <w:t>Primjenjuje definiciju i svojstva limesa niza u rješavanju problemskih zadataka.</w:t>
            </w:r>
          </w:p>
        </w:tc>
      </w:tr>
      <w:tr w:rsidR="009F6969" w:rsidRPr="008B5438" w14:paraId="1DDB9728" w14:textId="77777777" w:rsidTr="00F40EE7">
        <w:tc>
          <w:tcPr>
            <w:tcW w:w="496" w:type="dxa"/>
            <w:tcBorders>
              <w:top w:val="single" w:sz="2" w:space="0" w:color="auto"/>
              <w:left w:val="single" w:sz="2" w:space="0" w:color="auto"/>
              <w:bottom w:val="single" w:sz="2" w:space="0" w:color="auto"/>
              <w:right w:val="single" w:sz="2" w:space="0" w:color="auto"/>
            </w:tcBorders>
          </w:tcPr>
          <w:p w14:paraId="7FD33487" w14:textId="77777777" w:rsidR="009F6969" w:rsidRPr="00F40EE7" w:rsidRDefault="009F6969" w:rsidP="00F40EE7">
            <w:pPr>
              <w:pStyle w:val="0-Ishodi"/>
            </w:pPr>
            <w:r w:rsidRPr="00F40EE7">
              <w:t>6.</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64931966" w14:textId="77777777" w:rsidR="009F6969" w:rsidRPr="00F40EE7" w:rsidRDefault="009F6969" w:rsidP="00BC0D68">
            <w:pPr>
              <w:pStyle w:val="0-Ishodi"/>
              <w:suppressAutoHyphens/>
            </w:pPr>
            <w:r w:rsidRPr="00F40EE7">
              <w:t>B. 4. 4</w:t>
            </w:r>
          </w:p>
          <w:p w14:paraId="7A424FB8" w14:textId="77777777" w:rsidR="009F6969" w:rsidRPr="00F40EE7" w:rsidRDefault="009F6969" w:rsidP="00BC0D68">
            <w:pPr>
              <w:pStyle w:val="0-Ishodi"/>
              <w:suppressAutoHyphens/>
            </w:pPr>
          </w:p>
          <w:p w14:paraId="5CF934BC" w14:textId="77777777" w:rsidR="009F6969" w:rsidRPr="00F40EE7" w:rsidRDefault="009F6969" w:rsidP="00BC0D68">
            <w:pPr>
              <w:pStyle w:val="0-Ishodi"/>
              <w:suppressAutoHyphens/>
            </w:pPr>
            <w:r w:rsidRPr="00F40EE7">
              <w:t>Analizira svojstva funkcija.</w:t>
            </w:r>
          </w:p>
        </w:tc>
        <w:tc>
          <w:tcPr>
            <w:tcW w:w="3184" w:type="dxa"/>
            <w:tcBorders>
              <w:top w:val="single" w:sz="2" w:space="0" w:color="auto"/>
              <w:left w:val="single" w:sz="2" w:space="0" w:color="auto"/>
              <w:bottom w:val="single" w:sz="2" w:space="0" w:color="auto"/>
              <w:right w:val="single" w:sz="2" w:space="0" w:color="auto"/>
            </w:tcBorders>
          </w:tcPr>
          <w:p w14:paraId="5F6909E7" w14:textId="750ACFD8" w:rsidR="009F6969" w:rsidRPr="00F40EE7" w:rsidRDefault="009F6969" w:rsidP="00F40EE7">
            <w:pPr>
              <w:pStyle w:val="0-Tekst"/>
            </w:pPr>
            <w:r w:rsidRPr="00F40EE7">
              <w:t>Nabraja elementarne funkcije i navodi njihova svojstva (domenu, kodomenu, sliku, rast/pad, parnost/neparnost, periodičnost,  monotonost i ograničenost</w:t>
            </w:r>
            <w:r w:rsidR="003723DA">
              <w:t>)</w:t>
            </w:r>
            <w:r w:rsidRPr="00F40EE7">
              <w:t xml:space="preserve"> funkcije, asimptote. </w:t>
            </w:r>
          </w:p>
          <w:p w14:paraId="5BADDB8D" w14:textId="77777777" w:rsidR="009F6969" w:rsidRPr="00F40EE7" w:rsidRDefault="009F6969" w:rsidP="00F40EE7">
            <w:pPr>
              <w:pStyle w:val="0-Tekst"/>
            </w:pPr>
            <w:r w:rsidRPr="00F40EE7">
              <w:lastRenderedPageBreak/>
              <w:t>Povezuje graf funkcije i svojstva i objašnjava na grafu proizvoljne funkcije zadane različitim zapisima.</w:t>
            </w:r>
          </w:p>
        </w:tc>
        <w:tc>
          <w:tcPr>
            <w:tcW w:w="2117" w:type="dxa"/>
            <w:tcBorders>
              <w:top w:val="single" w:sz="2" w:space="0" w:color="auto"/>
              <w:left w:val="single" w:sz="2" w:space="0" w:color="auto"/>
              <w:bottom w:val="single" w:sz="2" w:space="0" w:color="auto"/>
              <w:right w:val="single" w:sz="2" w:space="0" w:color="auto"/>
            </w:tcBorders>
          </w:tcPr>
          <w:p w14:paraId="37CC9AFF" w14:textId="77777777" w:rsidR="009F6969" w:rsidRPr="00F40EE7" w:rsidRDefault="009F6969" w:rsidP="00F40EE7">
            <w:pPr>
              <w:pStyle w:val="0-Tekst"/>
            </w:pPr>
            <w:r w:rsidRPr="00F40EE7">
              <w:lastRenderedPageBreak/>
              <w:t>Navodi svojstva funkcija i primjer elementarne funkcije s određenim svojstvima.</w:t>
            </w:r>
          </w:p>
        </w:tc>
        <w:tc>
          <w:tcPr>
            <w:tcW w:w="2118" w:type="dxa"/>
            <w:tcBorders>
              <w:top w:val="single" w:sz="2" w:space="0" w:color="auto"/>
              <w:left w:val="single" w:sz="2" w:space="0" w:color="auto"/>
              <w:bottom w:val="single" w:sz="2" w:space="0" w:color="auto"/>
              <w:right w:val="single" w:sz="2" w:space="0" w:color="auto"/>
            </w:tcBorders>
          </w:tcPr>
          <w:p w14:paraId="3F62FC42" w14:textId="77777777" w:rsidR="009F6969" w:rsidRPr="00F40EE7" w:rsidRDefault="009F6969" w:rsidP="0002284D">
            <w:pPr>
              <w:pStyle w:val="0-Tekst"/>
              <w:suppressAutoHyphens/>
            </w:pPr>
            <w:r w:rsidRPr="00F40EE7">
              <w:t>Određuje svojstva funkcije zadane pravilom pridruživanja ili grafom.</w:t>
            </w:r>
          </w:p>
        </w:tc>
        <w:tc>
          <w:tcPr>
            <w:tcW w:w="2117" w:type="dxa"/>
            <w:tcBorders>
              <w:top w:val="single" w:sz="2" w:space="0" w:color="auto"/>
              <w:left w:val="single" w:sz="2" w:space="0" w:color="auto"/>
              <w:bottom w:val="single" w:sz="2" w:space="0" w:color="auto"/>
              <w:right w:val="single" w:sz="2" w:space="0" w:color="auto"/>
            </w:tcBorders>
          </w:tcPr>
          <w:p w14:paraId="53743EBA" w14:textId="77777777" w:rsidR="009F6969" w:rsidRPr="00F40EE7" w:rsidRDefault="009F6969" w:rsidP="00F40EE7">
            <w:pPr>
              <w:pStyle w:val="0-Tekst"/>
            </w:pPr>
            <w:r w:rsidRPr="00F40EE7">
              <w:t>Skicira i razlikuje funkcije po svojstvima.</w:t>
            </w:r>
          </w:p>
        </w:tc>
        <w:tc>
          <w:tcPr>
            <w:tcW w:w="2118" w:type="dxa"/>
            <w:tcBorders>
              <w:top w:val="single" w:sz="2" w:space="0" w:color="auto"/>
              <w:left w:val="single" w:sz="2" w:space="0" w:color="auto"/>
              <w:bottom w:val="single" w:sz="2" w:space="0" w:color="auto"/>
              <w:right w:val="single" w:sz="2" w:space="0" w:color="auto"/>
            </w:tcBorders>
          </w:tcPr>
          <w:p w14:paraId="2D973BBD" w14:textId="77777777" w:rsidR="009F6969" w:rsidRPr="00F40EE7" w:rsidRDefault="009F6969" w:rsidP="0002284D">
            <w:pPr>
              <w:pStyle w:val="0-Tekst"/>
              <w:suppressAutoHyphens/>
            </w:pPr>
            <w:r w:rsidRPr="00F40EE7">
              <w:t>Analizira svojstva funkcija zadanih pravilom pridruživanja ili grafom.</w:t>
            </w:r>
          </w:p>
        </w:tc>
      </w:tr>
      <w:tr w:rsidR="009F6969" w:rsidRPr="008B5438" w14:paraId="60844029" w14:textId="77777777" w:rsidTr="00F40EE7">
        <w:tc>
          <w:tcPr>
            <w:tcW w:w="496" w:type="dxa"/>
            <w:tcBorders>
              <w:top w:val="single" w:sz="2" w:space="0" w:color="auto"/>
              <w:left w:val="single" w:sz="2" w:space="0" w:color="auto"/>
              <w:bottom w:val="single" w:sz="2" w:space="0" w:color="auto"/>
              <w:right w:val="single" w:sz="2" w:space="0" w:color="auto"/>
            </w:tcBorders>
          </w:tcPr>
          <w:p w14:paraId="0C4296AD" w14:textId="77777777" w:rsidR="009F6969" w:rsidRPr="00F40EE7" w:rsidRDefault="009F6969" w:rsidP="00F40EE7">
            <w:pPr>
              <w:pStyle w:val="0-Ishodi"/>
            </w:pPr>
            <w:r w:rsidRPr="00F40EE7">
              <w:t>7.</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719B26B6" w14:textId="77777777" w:rsidR="009F6969" w:rsidRPr="00F40EE7" w:rsidRDefault="009F6969" w:rsidP="00BC0D68">
            <w:pPr>
              <w:pStyle w:val="0-Ishodi"/>
              <w:suppressAutoHyphens/>
            </w:pPr>
            <w:r w:rsidRPr="00F40EE7">
              <w:t>B. 4. 5</w:t>
            </w:r>
          </w:p>
          <w:p w14:paraId="68291956" w14:textId="77777777" w:rsidR="009F6969" w:rsidRPr="00F40EE7" w:rsidRDefault="009F6969" w:rsidP="00BC0D68">
            <w:pPr>
              <w:pStyle w:val="0-Ishodi"/>
              <w:suppressAutoHyphens/>
            </w:pPr>
          </w:p>
          <w:p w14:paraId="0BBDF6F3" w14:textId="77777777" w:rsidR="009F6969" w:rsidRPr="00F40EE7" w:rsidRDefault="009F6969" w:rsidP="00BC0D68">
            <w:pPr>
              <w:pStyle w:val="0-Ishodi"/>
              <w:suppressAutoHyphens/>
            </w:pPr>
            <w:r w:rsidRPr="00F40EE7">
              <w:t>Tumači značenje limesa funkcije u točki.</w:t>
            </w:r>
          </w:p>
        </w:tc>
        <w:tc>
          <w:tcPr>
            <w:tcW w:w="3184" w:type="dxa"/>
            <w:tcBorders>
              <w:top w:val="single" w:sz="2" w:space="0" w:color="auto"/>
              <w:left w:val="single" w:sz="2" w:space="0" w:color="auto"/>
              <w:bottom w:val="single" w:sz="2" w:space="0" w:color="auto"/>
              <w:right w:val="single" w:sz="2" w:space="0" w:color="auto"/>
            </w:tcBorders>
          </w:tcPr>
          <w:p w14:paraId="11B781AD" w14:textId="77777777" w:rsidR="009F6969" w:rsidRPr="00F40EE7" w:rsidRDefault="009F6969" w:rsidP="00F40EE7">
            <w:pPr>
              <w:pStyle w:val="0-Tekst"/>
            </w:pPr>
            <w:r w:rsidRPr="00F40EE7">
              <w:t xml:space="preserve">Opisuje i grafom prikazuje funkciju koja je neprekidna odnosno onu koja nije, objašnjava pojam limesa funkcije. </w:t>
            </w:r>
          </w:p>
          <w:p w14:paraId="3FA4CFCA" w14:textId="77777777" w:rsidR="00454D43" w:rsidRDefault="009F6969" w:rsidP="00F40EE7">
            <w:pPr>
              <w:pStyle w:val="0-Tekst"/>
            </w:pPr>
            <w:r w:rsidRPr="00F40EE7">
              <w:t xml:space="preserve">Određuje limes funkcije. </w:t>
            </w:r>
          </w:p>
          <w:p w14:paraId="56FBE1C5" w14:textId="1C0B33E5" w:rsidR="00BC0D68" w:rsidRPr="00F40EE7" w:rsidRDefault="009F6969" w:rsidP="00F40EE7">
            <w:pPr>
              <w:pStyle w:val="0-Tekst"/>
            </w:pPr>
            <w:r w:rsidRPr="00F40EE7">
              <w:t>Povezuje limes funkcije s pojmom asimptote.</w:t>
            </w:r>
          </w:p>
        </w:tc>
        <w:tc>
          <w:tcPr>
            <w:tcW w:w="2117" w:type="dxa"/>
            <w:tcBorders>
              <w:top w:val="single" w:sz="2" w:space="0" w:color="auto"/>
              <w:left w:val="single" w:sz="2" w:space="0" w:color="auto"/>
              <w:bottom w:val="single" w:sz="2" w:space="0" w:color="auto"/>
              <w:right w:val="single" w:sz="2" w:space="0" w:color="auto"/>
            </w:tcBorders>
          </w:tcPr>
          <w:p w14:paraId="18112E64" w14:textId="77777777" w:rsidR="009F6969" w:rsidRPr="00F40EE7" w:rsidRDefault="009F6969" w:rsidP="00F40EE7">
            <w:pPr>
              <w:pStyle w:val="0-Tekst"/>
            </w:pPr>
            <w:r w:rsidRPr="00F40EE7">
              <w:t xml:space="preserve">Opisuje pojam limesa funkcije te navodi primjere neprekidnih funkcija. </w:t>
            </w:r>
          </w:p>
        </w:tc>
        <w:tc>
          <w:tcPr>
            <w:tcW w:w="2118" w:type="dxa"/>
            <w:tcBorders>
              <w:top w:val="single" w:sz="2" w:space="0" w:color="auto"/>
              <w:left w:val="single" w:sz="2" w:space="0" w:color="auto"/>
              <w:bottom w:val="single" w:sz="2" w:space="0" w:color="auto"/>
              <w:right w:val="single" w:sz="2" w:space="0" w:color="auto"/>
            </w:tcBorders>
          </w:tcPr>
          <w:p w14:paraId="662D746A" w14:textId="77777777" w:rsidR="009F6969" w:rsidRPr="00F40EE7" w:rsidRDefault="009F6969" w:rsidP="00F40EE7">
            <w:pPr>
              <w:pStyle w:val="0-Tekst"/>
            </w:pPr>
            <w:r w:rsidRPr="00F40EE7">
              <w:t>Određuje limes jednostavne funkcije te navodi primjere neprekidnih funkcija i onih koje nisu neprekidne.</w:t>
            </w:r>
          </w:p>
        </w:tc>
        <w:tc>
          <w:tcPr>
            <w:tcW w:w="2117" w:type="dxa"/>
            <w:tcBorders>
              <w:top w:val="single" w:sz="2" w:space="0" w:color="auto"/>
              <w:left w:val="single" w:sz="2" w:space="0" w:color="auto"/>
              <w:bottom w:val="single" w:sz="2" w:space="0" w:color="auto"/>
              <w:right w:val="single" w:sz="2" w:space="0" w:color="auto"/>
            </w:tcBorders>
          </w:tcPr>
          <w:p w14:paraId="78D7E849" w14:textId="77777777" w:rsidR="009F6969" w:rsidRPr="00F40EE7" w:rsidRDefault="009F6969" w:rsidP="00F40EE7">
            <w:pPr>
              <w:pStyle w:val="0-Tekst"/>
            </w:pPr>
            <w:r w:rsidRPr="00F40EE7">
              <w:t>Određuje limes funkcije te razlikuje neprekidne funkcije od onih koje nisu neprekidne.</w:t>
            </w:r>
          </w:p>
        </w:tc>
        <w:tc>
          <w:tcPr>
            <w:tcW w:w="2118" w:type="dxa"/>
            <w:tcBorders>
              <w:top w:val="single" w:sz="2" w:space="0" w:color="auto"/>
              <w:left w:val="single" w:sz="2" w:space="0" w:color="auto"/>
              <w:bottom w:val="single" w:sz="2" w:space="0" w:color="auto"/>
              <w:right w:val="single" w:sz="2" w:space="0" w:color="auto"/>
            </w:tcBorders>
          </w:tcPr>
          <w:p w14:paraId="0DF73A4C" w14:textId="77777777" w:rsidR="009F6969" w:rsidRPr="00F40EE7" w:rsidRDefault="009F6969" w:rsidP="0002284D">
            <w:pPr>
              <w:pStyle w:val="0-Tekst"/>
              <w:suppressAutoHyphens/>
            </w:pPr>
            <w:r w:rsidRPr="00F40EE7">
              <w:t>Tumači značenje limesa funkcije u točki te povezuje kriterij neprekidnosti funkcije i postojanja limesa u točki.</w:t>
            </w:r>
          </w:p>
        </w:tc>
      </w:tr>
      <w:tr w:rsidR="009F6969" w:rsidRPr="008B5438" w14:paraId="55CDB77B" w14:textId="77777777" w:rsidTr="00F40EE7">
        <w:tc>
          <w:tcPr>
            <w:tcW w:w="13994" w:type="dxa"/>
            <w:gridSpan w:val="7"/>
            <w:tcBorders>
              <w:top w:val="single" w:sz="2" w:space="0" w:color="auto"/>
              <w:left w:val="single" w:sz="2" w:space="0" w:color="auto"/>
              <w:bottom w:val="single" w:sz="2" w:space="0" w:color="auto"/>
              <w:right w:val="single" w:sz="2" w:space="0" w:color="auto"/>
            </w:tcBorders>
          </w:tcPr>
          <w:p w14:paraId="4C9E5AD5" w14:textId="6F68173E" w:rsidR="009F6969" w:rsidRPr="00F40EE7" w:rsidRDefault="00EA07AA" w:rsidP="00F40EE7">
            <w:pPr>
              <w:pStyle w:val="0-Tekst"/>
            </w:pPr>
            <w:r>
              <w:t>NAPOMENA:</w:t>
            </w:r>
          </w:p>
          <w:p w14:paraId="720F7378" w14:textId="51176370" w:rsidR="00454D43" w:rsidRPr="00F40EE7" w:rsidRDefault="00E557DF" w:rsidP="00F40EE7">
            <w:pPr>
              <w:pStyle w:val="0-Tekst"/>
            </w:pPr>
            <w:r>
              <w:t>Rabiti programe dinamične geometrije te ostale primjerene i dostupne interaktivne računalne programe i alate.</w:t>
            </w:r>
          </w:p>
        </w:tc>
      </w:tr>
      <w:tr w:rsidR="009F6969" w:rsidRPr="008B5438" w14:paraId="0B0DEAEA" w14:textId="77777777" w:rsidTr="00F40EE7">
        <w:tc>
          <w:tcPr>
            <w:tcW w:w="496" w:type="dxa"/>
            <w:tcBorders>
              <w:top w:val="single" w:sz="2" w:space="0" w:color="auto"/>
              <w:left w:val="single" w:sz="2" w:space="0" w:color="auto"/>
              <w:bottom w:val="single" w:sz="2" w:space="0" w:color="auto"/>
              <w:right w:val="single" w:sz="2" w:space="0" w:color="auto"/>
            </w:tcBorders>
          </w:tcPr>
          <w:p w14:paraId="5004D14F" w14:textId="77777777" w:rsidR="009F6969" w:rsidRPr="00F40EE7" w:rsidRDefault="009F6969" w:rsidP="00F40EE7">
            <w:pPr>
              <w:pStyle w:val="0-Ishodi"/>
            </w:pPr>
            <w:r w:rsidRPr="00F40EE7">
              <w:t>8.</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63DEA58E" w14:textId="77777777" w:rsidR="009F6969" w:rsidRPr="00F40EE7" w:rsidRDefault="009F6969" w:rsidP="00BC0D68">
            <w:pPr>
              <w:pStyle w:val="0-Ishodi"/>
              <w:suppressAutoHyphens/>
            </w:pPr>
            <w:r w:rsidRPr="00F40EE7">
              <w:t>B. 4. 6</w:t>
            </w:r>
          </w:p>
          <w:p w14:paraId="6F821AF7" w14:textId="77777777" w:rsidR="009F6969" w:rsidRPr="00F40EE7" w:rsidRDefault="009F6969" w:rsidP="00BC0D68">
            <w:pPr>
              <w:pStyle w:val="0-Ishodi"/>
              <w:suppressAutoHyphens/>
            </w:pPr>
          </w:p>
          <w:p w14:paraId="6D516286" w14:textId="77777777" w:rsidR="009F6969" w:rsidRPr="00F40EE7" w:rsidRDefault="009F6969" w:rsidP="00BC0D68">
            <w:pPr>
              <w:pStyle w:val="0-Ishodi"/>
              <w:suppressAutoHyphens/>
            </w:pPr>
            <w:r w:rsidRPr="00F40EE7">
              <w:t>Povezuje definiciju derivacije funkcije u točki s problemom tangente i brzine.</w:t>
            </w:r>
          </w:p>
        </w:tc>
        <w:tc>
          <w:tcPr>
            <w:tcW w:w="3184" w:type="dxa"/>
            <w:tcBorders>
              <w:top w:val="single" w:sz="2" w:space="0" w:color="auto"/>
              <w:left w:val="single" w:sz="2" w:space="0" w:color="auto"/>
              <w:bottom w:val="single" w:sz="2" w:space="0" w:color="auto"/>
              <w:right w:val="single" w:sz="2" w:space="0" w:color="auto"/>
            </w:tcBorders>
          </w:tcPr>
          <w:p w14:paraId="1EB96A2F" w14:textId="77777777" w:rsidR="00454D43" w:rsidRDefault="009F6969" w:rsidP="00F40EE7">
            <w:pPr>
              <w:pStyle w:val="0-Tekst"/>
            </w:pPr>
            <w:r w:rsidRPr="00F40EE7">
              <w:t xml:space="preserve">Grafički prikazuje i objašnjava problem tangente, označava prirast varijable i prirast funkcije, povezuje s pojmom limesa. </w:t>
            </w:r>
          </w:p>
          <w:p w14:paraId="5767512F" w14:textId="77777777" w:rsidR="00454D43" w:rsidRDefault="009F6969" w:rsidP="00F40EE7">
            <w:pPr>
              <w:pStyle w:val="0-Tekst"/>
            </w:pPr>
            <w:r w:rsidRPr="00F40EE7">
              <w:t xml:space="preserve">Objašnjava vezu derivacije i trenutne brzine (prijelaz iz prosječne u trenutnu). </w:t>
            </w:r>
          </w:p>
          <w:p w14:paraId="663DA4FD" w14:textId="21871CC4" w:rsidR="009F6969" w:rsidRDefault="009F6969" w:rsidP="00F40EE7">
            <w:pPr>
              <w:pStyle w:val="0-Tekst"/>
            </w:pPr>
            <w:r w:rsidRPr="00F40EE7">
              <w:t>Navodi definiciju derivacije.</w:t>
            </w:r>
          </w:p>
          <w:p w14:paraId="52EB05DC" w14:textId="77777777" w:rsidR="00020924" w:rsidRPr="00F40EE7" w:rsidRDefault="00020924" w:rsidP="00F40EE7">
            <w:pPr>
              <w:pStyle w:val="0-Tekst"/>
            </w:pPr>
          </w:p>
          <w:p w14:paraId="65EF76EB" w14:textId="77777777" w:rsidR="00907A7F" w:rsidRPr="00F40EE7" w:rsidRDefault="009F6969" w:rsidP="00F40EE7">
            <w:pPr>
              <w:pStyle w:val="0-Tekst"/>
            </w:pPr>
            <w:r w:rsidRPr="00F40EE7">
              <w:t>Korelacija s Kemijom.</w:t>
            </w:r>
          </w:p>
        </w:tc>
        <w:tc>
          <w:tcPr>
            <w:tcW w:w="2117" w:type="dxa"/>
            <w:tcBorders>
              <w:top w:val="single" w:sz="2" w:space="0" w:color="auto"/>
              <w:left w:val="single" w:sz="2" w:space="0" w:color="auto"/>
              <w:bottom w:val="single" w:sz="2" w:space="0" w:color="auto"/>
              <w:right w:val="single" w:sz="2" w:space="0" w:color="auto"/>
            </w:tcBorders>
          </w:tcPr>
          <w:p w14:paraId="2EB1FCA0" w14:textId="77777777" w:rsidR="009F6969" w:rsidRPr="00F40EE7" w:rsidRDefault="009F6969" w:rsidP="0002284D">
            <w:pPr>
              <w:pStyle w:val="0-Tekst"/>
              <w:suppressAutoHyphens/>
            </w:pPr>
            <w:r w:rsidRPr="00F40EE7">
              <w:t>Pomoću problema tangente opisuje ideju derivacije funkcije u točki.</w:t>
            </w:r>
          </w:p>
        </w:tc>
        <w:tc>
          <w:tcPr>
            <w:tcW w:w="2118" w:type="dxa"/>
            <w:tcBorders>
              <w:top w:val="single" w:sz="2" w:space="0" w:color="auto"/>
              <w:left w:val="single" w:sz="2" w:space="0" w:color="auto"/>
              <w:bottom w:val="single" w:sz="2" w:space="0" w:color="auto"/>
              <w:right w:val="single" w:sz="2" w:space="0" w:color="auto"/>
            </w:tcBorders>
          </w:tcPr>
          <w:p w14:paraId="7D354523" w14:textId="77777777" w:rsidR="009F6969" w:rsidRPr="00F40EE7" w:rsidRDefault="009F6969" w:rsidP="0002284D">
            <w:pPr>
              <w:pStyle w:val="0-Tekst"/>
              <w:suppressAutoHyphens/>
            </w:pPr>
            <w:r w:rsidRPr="00F40EE7">
              <w:t>Prikazuje vezu prirasta varijable i prirasta funkcije s derivacijom funkcije u točki.</w:t>
            </w:r>
          </w:p>
        </w:tc>
        <w:tc>
          <w:tcPr>
            <w:tcW w:w="2117" w:type="dxa"/>
            <w:tcBorders>
              <w:top w:val="single" w:sz="2" w:space="0" w:color="auto"/>
              <w:left w:val="single" w:sz="2" w:space="0" w:color="auto"/>
              <w:bottom w:val="single" w:sz="2" w:space="0" w:color="auto"/>
              <w:right w:val="single" w:sz="2" w:space="0" w:color="auto"/>
            </w:tcBorders>
          </w:tcPr>
          <w:p w14:paraId="7FAA46B3" w14:textId="77777777" w:rsidR="009F6969" w:rsidRPr="00F40EE7" w:rsidRDefault="009F6969" w:rsidP="0002284D">
            <w:pPr>
              <w:pStyle w:val="0-Tekst"/>
              <w:suppressAutoHyphens/>
            </w:pPr>
            <w:r w:rsidRPr="00F40EE7">
              <w:t>Objašnjava vezu problema brzine i derivacije funkcije u točki.</w:t>
            </w:r>
          </w:p>
        </w:tc>
        <w:tc>
          <w:tcPr>
            <w:tcW w:w="2118" w:type="dxa"/>
            <w:tcBorders>
              <w:top w:val="single" w:sz="2" w:space="0" w:color="auto"/>
              <w:left w:val="single" w:sz="2" w:space="0" w:color="auto"/>
              <w:bottom w:val="single" w:sz="2" w:space="0" w:color="auto"/>
              <w:right w:val="single" w:sz="2" w:space="0" w:color="auto"/>
            </w:tcBorders>
          </w:tcPr>
          <w:p w14:paraId="42672BF3" w14:textId="77777777" w:rsidR="009F6969" w:rsidRPr="00F40EE7" w:rsidRDefault="009F6969" w:rsidP="0002284D">
            <w:pPr>
              <w:pStyle w:val="0-Tekst"/>
              <w:suppressAutoHyphens/>
            </w:pPr>
            <w:r w:rsidRPr="00F40EE7">
              <w:t>Derivaciju funkcije povezuje s geometrijskim značenjem i matematičkim jezikom definira derivaciju funkcije.</w:t>
            </w:r>
          </w:p>
        </w:tc>
      </w:tr>
      <w:tr w:rsidR="009F6969" w:rsidRPr="008B5438" w14:paraId="5B0509AE" w14:textId="77777777" w:rsidTr="00F40EE7">
        <w:tc>
          <w:tcPr>
            <w:tcW w:w="496" w:type="dxa"/>
            <w:tcBorders>
              <w:top w:val="single" w:sz="2" w:space="0" w:color="auto"/>
              <w:left w:val="single" w:sz="2" w:space="0" w:color="auto"/>
              <w:bottom w:val="single" w:sz="2" w:space="0" w:color="auto"/>
              <w:right w:val="single" w:sz="2" w:space="0" w:color="auto"/>
            </w:tcBorders>
          </w:tcPr>
          <w:p w14:paraId="2FF9BA1F" w14:textId="77777777" w:rsidR="009F6969" w:rsidRPr="00F40EE7" w:rsidRDefault="009F6969" w:rsidP="00F40EE7">
            <w:pPr>
              <w:pStyle w:val="0-Ishodi"/>
            </w:pPr>
            <w:r w:rsidRPr="00F40EE7">
              <w:t>9.</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1A660A0F" w14:textId="77777777" w:rsidR="009F6969" w:rsidRPr="00F40EE7" w:rsidRDefault="009F6969" w:rsidP="00BC0D68">
            <w:pPr>
              <w:pStyle w:val="0-Ishodi"/>
              <w:suppressAutoHyphens/>
            </w:pPr>
            <w:r w:rsidRPr="00F40EE7">
              <w:t>B. 4. 7</w:t>
            </w:r>
          </w:p>
          <w:p w14:paraId="579CB046" w14:textId="77777777" w:rsidR="009F6969" w:rsidRPr="00F40EE7" w:rsidRDefault="009F6969" w:rsidP="00BC0D68">
            <w:pPr>
              <w:pStyle w:val="0-Ishodi"/>
              <w:suppressAutoHyphens/>
            </w:pPr>
          </w:p>
          <w:p w14:paraId="31234A91" w14:textId="77777777" w:rsidR="009F6969" w:rsidRPr="00F40EE7" w:rsidRDefault="009F6969" w:rsidP="00BC0D68">
            <w:pPr>
              <w:pStyle w:val="0-Ishodi"/>
              <w:suppressAutoHyphens/>
            </w:pPr>
            <w:r w:rsidRPr="00F40EE7">
              <w:t>Primjenjuje derivaciju funkcije u problemskim zadatcima.</w:t>
            </w:r>
          </w:p>
        </w:tc>
        <w:tc>
          <w:tcPr>
            <w:tcW w:w="3184" w:type="dxa"/>
            <w:tcBorders>
              <w:top w:val="single" w:sz="2" w:space="0" w:color="auto"/>
              <w:left w:val="single" w:sz="2" w:space="0" w:color="auto"/>
              <w:bottom w:val="single" w:sz="2" w:space="0" w:color="auto"/>
              <w:right w:val="single" w:sz="2" w:space="0" w:color="auto"/>
            </w:tcBorders>
          </w:tcPr>
          <w:p w14:paraId="2D462BB9" w14:textId="77777777" w:rsidR="00454D43" w:rsidRDefault="009F6969" w:rsidP="00F40EE7">
            <w:pPr>
              <w:pStyle w:val="0-Tekst"/>
            </w:pPr>
            <w:r w:rsidRPr="00F40EE7">
              <w:t xml:space="preserve">Izvodi derivaciju po definiciji, navodi pravila deriviranja zbroja, umnoška i kvocijenta. </w:t>
            </w:r>
          </w:p>
          <w:p w14:paraId="31F06E0D" w14:textId="1393EF0B" w:rsidR="009F6969" w:rsidRPr="00F40EE7" w:rsidRDefault="009F6969" w:rsidP="00F40EE7">
            <w:pPr>
              <w:pStyle w:val="0-Tekst"/>
            </w:pPr>
            <w:r w:rsidRPr="00F40EE7">
              <w:t xml:space="preserve">Određuje derivaciju složene funkcije. Određuje tangentu na graf  funkcije. </w:t>
            </w:r>
          </w:p>
          <w:p w14:paraId="6FBAA63C" w14:textId="77777777" w:rsidR="009F6969" w:rsidRPr="00F40EE7" w:rsidRDefault="009F6969" w:rsidP="00F40EE7">
            <w:pPr>
              <w:pStyle w:val="0-Tekst"/>
            </w:pPr>
            <w:r w:rsidRPr="00F40EE7">
              <w:lastRenderedPageBreak/>
              <w:t>Rješava problemske zadatke koristeći derivaciju.</w:t>
            </w:r>
          </w:p>
        </w:tc>
        <w:tc>
          <w:tcPr>
            <w:tcW w:w="2117" w:type="dxa"/>
            <w:tcBorders>
              <w:top w:val="single" w:sz="2" w:space="0" w:color="auto"/>
              <w:left w:val="single" w:sz="2" w:space="0" w:color="auto"/>
              <w:bottom w:val="single" w:sz="2" w:space="0" w:color="auto"/>
              <w:right w:val="single" w:sz="2" w:space="0" w:color="auto"/>
            </w:tcBorders>
          </w:tcPr>
          <w:p w14:paraId="668850DE" w14:textId="77777777" w:rsidR="009F6969" w:rsidRPr="00F40EE7" w:rsidRDefault="009F6969" w:rsidP="0002284D">
            <w:pPr>
              <w:pStyle w:val="0-Tekst"/>
              <w:suppressAutoHyphens/>
            </w:pPr>
            <w:r w:rsidRPr="00F40EE7">
              <w:lastRenderedPageBreak/>
              <w:t>Nabraja pravila deriviranja i derivacije elementarnih funkcija.</w:t>
            </w:r>
          </w:p>
        </w:tc>
        <w:tc>
          <w:tcPr>
            <w:tcW w:w="2118" w:type="dxa"/>
            <w:tcBorders>
              <w:top w:val="single" w:sz="2" w:space="0" w:color="auto"/>
              <w:left w:val="single" w:sz="2" w:space="0" w:color="auto"/>
              <w:bottom w:val="single" w:sz="2" w:space="0" w:color="auto"/>
              <w:right w:val="single" w:sz="2" w:space="0" w:color="auto"/>
            </w:tcBorders>
          </w:tcPr>
          <w:p w14:paraId="16934545" w14:textId="77777777" w:rsidR="009F6969" w:rsidRPr="00F40EE7" w:rsidRDefault="009F6969" w:rsidP="0002284D">
            <w:pPr>
              <w:pStyle w:val="0-Tekst"/>
              <w:suppressAutoHyphens/>
            </w:pPr>
            <w:r w:rsidRPr="00F40EE7">
              <w:t>Računa derivacije jednostavnih funkcija koristeći pravila.</w:t>
            </w:r>
          </w:p>
        </w:tc>
        <w:tc>
          <w:tcPr>
            <w:tcW w:w="2117" w:type="dxa"/>
            <w:tcBorders>
              <w:top w:val="single" w:sz="2" w:space="0" w:color="auto"/>
              <w:left w:val="single" w:sz="2" w:space="0" w:color="auto"/>
              <w:bottom w:val="single" w:sz="2" w:space="0" w:color="auto"/>
              <w:right w:val="single" w:sz="2" w:space="0" w:color="auto"/>
            </w:tcBorders>
          </w:tcPr>
          <w:p w14:paraId="2AD51BC5" w14:textId="77777777" w:rsidR="009F6969" w:rsidRPr="00F40EE7" w:rsidRDefault="009F6969" w:rsidP="0002284D">
            <w:pPr>
              <w:pStyle w:val="0-Tekst"/>
              <w:suppressAutoHyphens/>
            </w:pPr>
            <w:r w:rsidRPr="00F40EE7">
              <w:t>Primjenjuje derivaciju funkcije u matematičkim problemima.</w:t>
            </w:r>
          </w:p>
        </w:tc>
        <w:tc>
          <w:tcPr>
            <w:tcW w:w="2118" w:type="dxa"/>
            <w:tcBorders>
              <w:top w:val="single" w:sz="2" w:space="0" w:color="auto"/>
              <w:left w:val="single" w:sz="2" w:space="0" w:color="auto"/>
              <w:bottom w:val="single" w:sz="2" w:space="0" w:color="auto"/>
              <w:right w:val="single" w:sz="2" w:space="0" w:color="auto"/>
            </w:tcBorders>
          </w:tcPr>
          <w:p w14:paraId="4C9714C8" w14:textId="77777777" w:rsidR="009F6969" w:rsidRPr="00F40EE7" w:rsidRDefault="009F6969" w:rsidP="0002284D">
            <w:pPr>
              <w:pStyle w:val="0-Tekst"/>
              <w:suppressAutoHyphens/>
            </w:pPr>
            <w:r w:rsidRPr="00F40EE7">
              <w:t>Primjenjuje derivaciju funkcije u drugim područjima i realnim situacijama.</w:t>
            </w:r>
          </w:p>
        </w:tc>
      </w:tr>
      <w:tr w:rsidR="009F6969" w:rsidRPr="008B5438" w14:paraId="6550B0A4" w14:textId="77777777" w:rsidTr="00F40EE7">
        <w:tc>
          <w:tcPr>
            <w:tcW w:w="13994" w:type="dxa"/>
            <w:gridSpan w:val="7"/>
            <w:tcBorders>
              <w:top w:val="single" w:sz="2" w:space="0" w:color="auto"/>
              <w:left w:val="single" w:sz="2" w:space="0" w:color="auto"/>
              <w:bottom w:val="single" w:sz="2" w:space="0" w:color="auto"/>
              <w:right w:val="single" w:sz="2" w:space="0" w:color="auto"/>
            </w:tcBorders>
          </w:tcPr>
          <w:p w14:paraId="6B514DEC" w14:textId="3CB059C8" w:rsidR="009F6969" w:rsidRPr="00F40EE7" w:rsidRDefault="00EA07AA" w:rsidP="00F40EE7">
            <w:pPr>
              <w:pStyle w:val="0-Tekst"/>
            </w:pPr>
            <w:r>
              <w:t>NAPOMENA:</w:t>
            </w:r>
          </w:p>
          <w:p w14:paraId="508FB771" w14:textId="0320184A" w:rsidR="00323DD4" w:rsidRDefault="009F6969" w:rsidP="003723DA">
            <w:pPr>
              <w:pStyle w:val="0-Tekst"/>
            </w:pPr>
            <w:r w:rsidRPr="00F40EE7">
              <w:t>Primjer zadatka:</w:t>
            </w:r>
            <w:r w:rsidR="000F1A13">
              <w:t xml:space="preserve"> </w:t>
            </w:r>
            <w:r w:rsidRPr="00F40EE7">
              <w:t xml:space="preserve">Voda istječe iz bazena. Volumen vode nakon t minuta iznosi </w:t>
            </w:r>
            <m:oMath>
              <m:r>
                <w:rPr>
                  <w:rFonts w:ascii="Cambria Math" w:hAnsi="Cambria Math"/>
                </w:rPr>
                <m:t>V=200</m:t>
              </m:r>
              <m:sSup>
                <m:sSupPr>
                  <m:ctrlPr>
                    <w:rPr>
                      <w:rFonts w:ascii="Cambria Math" w:hAnsi="Cambria Math"/>
                      <w:i/>
                    </w:rPr>
                  </m:ctrlPr>
                </m:sSupPr>
                <m:e>
                  <m:d>
                    <m:dPr>
                      <m:ctrlPr>
                        <w:rPr>
                          <w:rFonts w:ascii="Cambria Math" w:hAnsi="Cambria Math"/>
                          <w:i/>
                        </w:rPr>
                      </m:ctrlPr>
                    </m:dPr>
                    <m:e>
                      <m:r>
                        <w:rPr>
                          <w:rFonts w:ascii="Cambria Math" w:hAnsi="Cambria Math"/>
                        </w:rPr>
                        <m:t>50-t</m:t>
                      </m:r>
                    </m:e>
                  </m:d>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3</m:t>
                  </m:r>
                </m:sup>
              </m:sSup>
            </m:oMath>
            <w:r w:rsidRPr="00F40EE7">
              <w:t xml:space="preserve">. </w:t>
            </w:r>
            <w:r w:rsidR="00D402FB">
              <w:t>Odredite</w:t>
            </w:r>
            <w:r w:rsidRPr="00F40EE7">
              <w:t>:</w:t>
            </w:r>
            <w:r w:rsidR="00055470">
              <w:t xml:space="preserve"> </w:t>
            </w:r>
          </w:p>
          <w:p w14:paraId="61D32A4F" w14:textId="77777777" w:rsidR="00323DD4" w:rsidRDefault="00BC0D68" w:rsidP="003723DA">
            <w:pPr>
              <w:pStyle w:val="0-Tekst"/>
            </w:pPr>
            <w:r>
              <w:t xml:space="preserve">a) </w:t>
            </w:r>
            <w:r w:rsidR="009F6969" w:rsidRPr="00F40EE7">
              <w:t>prosječnu brzinu istjecanja vode u prvih 5 minuta</w:t>
            </w:r>
            <w:r w:rsidR="003723DA">
              <w:t xml:space="preserve"> </w:t>
            </w:r>
          </w:p>
          <w:p w14:paraId="67272F5B" w14:textId="094E9110" w:rsidR="00454D43" w:rsidRPr="00F40EE7" w:rsidRDefault="00BC0D68" w:rsidP="003723DA">
            <w:pPr>
              <w:pStyle w:val="0-Tekst"/>
            </w:pPr>
            <w:r>
              <w:t xml:space="preserve">b) </w:t>
            </w:r>
            <w:r w:rsidR="009F6969" w:rsidRPr="00F40EE7">
              <w:t>trenutnu brzinu istjecanja vode u t = 5 minuta.</w:t>
            </w:r>
          </w:p>
        </w:tc>
      </w:tr>
      <w:tr w:rsidR="009F6969" w:rsidRPr="008B5438" w14:paraId="074A780F" w14:textId="77777777" w:rsidTr="00F40EE7">
        <w:tc>
          <w:tcPr>
            <w:tcW w:w="496" w:type="dxa"/>
            <w:tcBorders>
              <w:top w:val="single" w:sz="2" w:space="0" w:color="auto"/>
              <w:left w:val="single" w:sz="2" w:space="0" w:color="auto"/>
              <w:bottom w:val="single" w:sz="2" w:space="0" w:color="auto"/>
              <w:right w:val="single" w:sz="2" w:space="0" w:color="auto"/>
            </w:tcBorders>
          </w:tcPr>
          <w:p w14:paraId="639563B6" w14:textId="77777777" w:rsidR="009F6969" w:rsidRPr="00F40EE7" w:rsidRDefault="009F6969" w:rsidP="00F40EE7">
            <w:pPr>
              <w:pStyle w:val="0-Ishodi"/>
            </w:pPr>
            <w:r w:rsidRPr="00F40EE7">
              <w:t>10.</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751F18AD" w14:textId="77777777" w:rsidR="009F6969" w:rsidRPr="00F40EE7" w:rsidRDefault="009F6969" w:rsidP="00BC0D68">
            <w:pPr>
              <w:pStyle w:val="0-Ishodi"/>
              <w:suppressAutoHyphens/>
            </w:pPr>
            <w:r w:rsidRPr="00F40EE7">
              <w:t>B. 4. 8</w:t>
            </w:r>
          </w:p>
          <w:p w14:paraId="4502A3B4" w14:textId="77777777" w:rsidR="009F6969" w:rsidRPr="00F40EE7" w:rsidRDefault="009F6969" w:rsidP="00BC0D68">
            <w:pPr>
              <w:pStyle w:val="0-Ishodi"/>
              <w:suppressAutoHyphens/>
            </w:pPr>
          </w:p>
          <w:p w14:paraId="114EF7CD" w14:textId="77777777" w:rsidR="009F6969" w:rsidRPr="00F40EE7" w:rsidRDefault="009F6969" w:rsidP="00BC0D68">
            <w:pPr>
              <w:pStyle w:val="0-Ishodi"/>
              <w:suppressAutoHyphens/>
            </w:pPr>
            <w:r w:rsidRPr="00F40EE7">
              <w:t>Povezuje derivaciju funkcije i crtanje grafa funkcije.</w:t>
            </w:r>
          </w:p>
        </w:tc>
        <w:tc>
          <w:tcPr>
            <w:tcW w:w="3184" w:type="dxa"/>
            <w:tcBorders>
              <w:top w:val="single" w:sz="2" w:space="0" w:color="auto"/>
              <w:left w:val="single" w:sz="2" w:space="0" w:color="auto"/>
              <w:bottom w:val="single" w:sz="2" w:space="0" w:color="auto"/>
              <w:right w:val="single" w:sz="2" w:space="0" w:color="auto"/>
            </w:tcBorders>
          </w:tcPr>
          <w:p w14:paraId="1D852AEC" w14:textId="77777777" w:rsidR="009F6969" w:rsidRPr="00F40EE7" w:rsidRDefault="009F6969" w:rsidP="00F40EE7">
            <w:pPr>
              <w:pStyle w:val="0-Tekst"/>
            </w:pPr>
            <w:r w:rsidRPr="00F40EE7">
              <w:t xml:space="preserve">Određuje domenu, nultočke, stacionarne točke, intervale pada i rasta funkcije, konveksnost/konkavnost, ekstreme, asimptote. </w:t>
            </w:r>
          </w:p>
          <w:p w14:paraId="18CC6319" w14:textId="77777777" w:rsidR="009F6969" w:rsidRPr="00F40EE7" w:rsidRDefault="009F6969" w:rsidP="00F40EE7">
            <w:pPr>
              <w:pStyle w:val="0-Tekst"/>
            </w:pPr>
            <w:r w:rsidRPr="00F40EE7">
              <w:t>Određuje tijek funkcije i crta graf.</w:t>
            </w:r>
          </w:p>
        </w:tc>
        <w:tc>
          <w:tcPr>
            <w:tcW w:w="2117" w:type="dxa"/>
            <w:tcBorders>
              <w:top w:val="single" w:sz="2" w:space="0" w:color="auto"/>
              <w:left w:val="single" w:sz="2" w:space="0" w:color="auto"/>
              <w:bottom w:val="single" w:sz="2" w:space="0" w:color="auto"/>
              <w:right w:val="single" w:sz="2" w:space="0" w:color="auto"/>
            </w:tcBorders>
          </w:tcPr>
          <w:p w14:paraId="740274DE" w14:textId="77777777" w:rsidR="009F6969" w:rsidRPr="00F40EE7" w:rsidRDefault="009E7C46" w:rsidP="0002284D">
            <w:pPr>
              <w:pStyle w:val="0-Tekst"/>
              <w:suppressAutoHyphens/>
            </w:pPr>
            <w:r>
              <w:t>Pomoću</w:t>
            </w:r>
            <w:r w:rsidR="009F6969" w:rsidRPr="00F40EE7">
              <w:t xml:space="preserve"> derivacije funkcije određuje svojstva potrebna za skiciranje grafa. </w:t>
            </w:r>
          </w:p>
        </w:tc>
        <w:tc>
          <w:tcPr>
            <w:tcW w:w="2118" w:type="dxa"/>
            <w:tcBorders>
              <w:top w:val="single" w:sz="2" w:space="0" w:color="auto"/>
              <w:left w:val="single" w:sz="2" w:space="0" w:color="auto"/>
              <w:bottom w:val="single" w:sz="2" w:space="0" w:color="auto"/>
              <w:right w:val="single" w:sz="2" w:space="0" w:color="auto"/>
            </w:tcBorders>
          </w:tcPr>
          <w:p w14:paraId="1D4A7118" w14:textId="77777777" w:rsidR="009F6969" w:rsidRPr="00F40EE7" w:rsidRDefault="009F6969" w:rsidP="00F40EE7">
            <w:pPr>
              <w:pStyle w:val="0-Tekst"/>
            </w:pPr>
            <w:r w:rsidRPr="00F40EE7">
              <w:t>Skicira graf funkcije prema određenim svojstvima.</w:t>
            </w:r>
          </w:p>
        </w:tc>
        <w:tc>
          <w:tcPr>
            <w:tcW w:w="2117" w:type="dxa"/>
            <w:tcBorders>
              <w:top w:val="single" w:sz="2" w:space="0" w:color="auto"/>
              <w:left w:val="single" w:sz="2" w:space="0" w:color="auto"/>
              <w:bottom w:val="single" w:sz="2" w:space="0" w:color="auto"/>
              <w:right w:val="single" w:sz="2" w:space="0" w:color="auto"/>
            </w:tcBorders>
          </w:tcPr>
          <w:p w14:paraId="4BE176B7" w14:textId="77777777" w:rsidR="009F6969" w:rsidRPr="00F40EE7" w:rsidRDefault="009F6969" w:rsidP="00F40EE7">
            <w:pPr>
              <w:pStyle w:val="0-Tekst"/>
            </w:pPr>
            <w:r w:rsidRPr="00F40EE7">
              <w:t>Određuje sva svojstva potrebna za skiciranje grafa.</w:t>
            </w:r>
          </w:p>
        </w:tc>
        <w:tc>
          <w:tcPr>
            <w:tcW w:w="2118" w:type="dxa"/>
            <w:tcBorders>
              <w:top w:val="single" w:sz="2" w:space="0" w:color="auto"/>
              <w:left w:val="single" w:sz="2" w:space="0" w:color="auto"/>
              <w:bottom w:val="single" w:sz="2" w:space="0" w:color="auto"/>
              <w:right w:val="single" w:sz="2" w:space="0" w:color="auto"/>
            </w:tcBorders>
          </w:tcPr>
          <w:p w14:paraId="239431E2" w14:textId="77777777" w:rsidR="009F6969" w:rsidRPr="00F40EE7" w:rsidRDefault="009F6969" w:rsidP="0002284D">
            <w:pPr>
              <w:pStyle w:val="0-Tekst"/>
              <w:suppressAutoHyphens/>
            </w:pPr>
            <w:r w:rsidRPr="00F40EE7">
              <w:t>Precizno crta graf funkcije koristeći derivaciju funkcije.</w:t>
            </w:r>
          </w:p>
        </w:tc>
      </w:tr>
      <w:tr w:rsidR="009F6969" w:rsidRPr="008B5438" w14:paraId="4A371AFC" w14:textId="77777777" w:rsidTr="00F40EE7">
        <w:tc>
          <w:tcPr>
            <w:tcW w:w="13994" w:type="dxa"/>
            <w:gridSpan w:val="7"/>
            <w:tcBorders>
              <w:top w:val="single" w:sz="2" w:space="0" w:color="auto"/>
              <w:left w:val="single" w:sz="2" w:space="0" w:color="auto"/>
              <w:bottom w:val="single" w:sz="2" w:space="0" w:color="auto"/>
              <w:right w:val="single" w:sz="2" w:space="0" w:color="auto"/>
            </w:tcBorders>
          </w:tcPr>
          <w:p w14:paraId="4EEC7977" w14:textId="147ADF82" w:rsidR="00BC0D68" w:rsidRDefault="00EA07AA" w:rsidP="00F40EE7">
            <w:pPr>
              <w:pStyle w:val="0-Tekst"/>
            </w:pPr>
            <w:r>
              <w:t>NAPOMENA:</w:t>
            </w:r>
          </w:p>
          <w:p w14:paraId="59DB396E" w14:textId="261FD055" w:rsidR="00BC0D68" w:rsidRPr="00F40EE7" w:rsidRDefault="009F6969" w:rsidP="00F40EE7">
            <w:pPr>
              <w:pStyle w:val="0-Tekst"/>
            </w:pPr>
            <w:r w:rsidRPr="00F40EE7">
              <w:t xml:space="preserve">Istraživanjem veze predznaka derivacije i rasta/pada funkcije </w:t>
            </w:r>
            <w:r w:rsidR="009E7C46">
              <w:t>pomoću</w:t>
            </w:r>
            <w:r w:rsidRPr="00F40EE7">
              <w:t xml:space="preserve"> programa </w:t>
            </w:r>
            <w:r w:rsidR="008B3A25">
              <w:t>dinamične geometrije</w:t>
            </w:r>
            <w:r w:rsidRPr="00F40EE7">
              <w:t xml:space="preserve"> uočiti uvjet kada je stacionarna točka lokalni ekstrem funkcije.</w:t>
            </w:r>
          </w:p>
        </w:tc>
      </w:tr>
      <w:tr w:rsidR="009F6969" w:rsidRPr="008B5438" w14:paraId="41425EF0" w14:textId="77777777" w:rsidTr="00F40EE7">
        <w:tc>
          <w:tcPr>
            <w:tcW w:w="496" w:type="dxa"/>
            <w:tcBorders>
              <w:top w:val="single" w:sz="2" w:space="0" w:color="auto"/>
              <w:left w:val="single" w:sz="2" w:space="0" w:color="auto"/>
              <w:bottom w:val="single" w:sz="2" w:space="0" w:color="auto"/>
              <w:right w:val="single" w:sz="2" w:space="0" w:color="auto"/>
            </w:tcBorders>
          </w:tcPr>
          <w:p w14:paraId="3F131036" w14:textId="77777777" w:rsidR="009F6969" w:rsidRPr="00F40EE7" w:rsidRDefault="009F6969" w:rsidP="00F40EE7">
            <w:pPr>
              <w:pStyle w:val="0-Ishodi"/>
            </w:pPr>
            <w:r w:rsidRPr="00F40EE7">
              <w:t>11.</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5961B936" w14:textId="77777777" w:rsidR="009F6969" w:rsidRPr="00F40EE7" w:rsidRDefault="009F6969" w:rsidP="00BC0D68">
            <w:pPr>
              <w:pStyle w:val="0-Ishodi"/>
              <w:suppressAutoHyphens/>
            </w:pPr>
            <w:r w:rsidRPr="00F40EE7">
              <w:t>B. 4. 9</w:t>
            </w:r>
          </w:p>
          <w:p w14:paraId="150B4568" w14:textId="77777777" w:rsidR="009F6969" w:rsidRPr="00F40EE7" w:rsidRDefault="009F6969" w:rsidP="00BC0D68">
            <w:pPr>
              <w:pStyle w:val="0-Ishodi"/>
              <w:suppressAutoHyphens/>
            </w:pPr>
          </w:p>
          <w:p w14:paraId="6C7252C3" w14:textId="77777777" w:rsidR="009F6969" w:rsidRPr="00F40EE7" w:rsidRDefault="009F6969" w:rsidP="00BC0D68">
            <w:pPr>
              <w:pStyle w:val="0-Ishodi"/>
              <w:suppressAutoHyphens/>
            </w:pPr>
            <w:r w:rsidRPr="00F40EE7">
              <w:t>Računa neodređeni integral.</w:t>
            </w:r>
          </w:p>
        </w:tc>
        <w:tc>
          <w:tcPr>
            <w:tcW w:w="3184" w:type="dxa"/>
            <w:tcBorders>
              <w:top w:val="single" w:sz="2" w:space="0" w:color="auto"/>
              <w:left w:val="single" w:sz="2" w:space="0" w:color="auto"/>
              <w:bottom w:val="single" w:sz="2" w:space="0" w:color="auto"/>
              <w:right w:val="single" w:sz="2" w:space="0" w:color="auto"/>
            </w:tcBorders>
          </w:tcPr>
          <w:p w14:paraId="78DDF494" w14:textId="77777777" w:rsidR="009F6969" w:rsidRPr="00F40EE7" w:rsidRDefault="009F6969" w:rsidP="00F40EE7">
            <w:pPr>
              <w:pStyle w:val="0-Tekst"/>
            </w:pPr>
            <w:r w:rsidRPr="00F40EE7">
              <w:t>Računa neodređeni integral rabeći osnovna svojstva i tablicu neodređenih integrala.</w:t>
            </w:r>
          </w:p>
          <w:p w14:paraId="75FCC7C6" w14:textId="77777777" w:rsidR="009F6969" w:rsidRPr="00F40EE7" w:rsidRDefault="009F6969" w:rsidP="00F40EE7">
            <w:pPr>
              <w:pStyle w:val="0-Tekst"/>
            </w:pPr>
            <w:r w:rsidRPr="00F40EE7">
              <w:t xml:space="preserve">Primijenjuje metodu supstitucije u računanju integrala. </w:t>
            </w:r>
          </w:p>
        </w:tc>
        <w:tc>
          <w:tcPr>
            <w:tcW w:w="2117" w:type="dxa"/>
            <w:tcBorders>
              <w:top w:val="single" w:sz="2" w:space="0" w:color="auto"/>
              <w:left w:val="single" w:sz="2" w:space="0" w:color="auto"/>
              <w:bottom w:val="single" w:sz="2" w:space="0" w:color="auto"/>
              <w:right w:val="single" w:sz="2" w:space="0" w:color="auto"/>
            </w:tcBorders>
          </w:tcPr>
          <w:p w14:paraId="0AFC1F69" w14:textId="63E5DDE4" w:rsidR="008A311A" w:rsidRPr="00F40EE7" w:rsidRDefault="009F6969" w:rsidP="00454D43">
            <w:pPr>
              <w:pStyle w:val="0-Tekst"/>
              <w:suppressAutoHyphens/>
            </w:pPr>
            <w:r w:rsidRPr="00F40EE7">
              <w:t>Obrazlaže pojam i nabraja svojstva neodređenoga integrala te zapisuje neodređene integrale nekih elementarnih funkcija.</w:t>
            </w:r>
          </w:p>
        </w:tc>
        <w:tc>
          <w:tcPr>
            <w:tcW w:w="2118" w:type="dxa"/>
            <w:tcBorders>
              <w:top w:val="single" w:sz="2" w:space="0" w:color="auto"/>
              <w:left w:val="single" w:sz="2" w:space="0" w:color="auto"/>
              <w:bottom w:val="single" w:sz="2" w:space="0" w:color="auto"/>
              <w:right w:val="single" w:sz="2" w:space="0" w:color="auto"/>
            </w:tcBorders>
          </w:tcPr>
          <w:p w14:paraId="054DC3B5" w14:textId="77777777" w:rsidR="009F6969" w:rsidRPr="00F40EE7" w:rsidRDefault="009F6969" w:rsidP="00F40EE7">
            <w:pPr>
              <w:pStyle w:val="0-Tekst"/>
            </w:pPr>
            <w:r w:rsidRPr="00F40EE7">
              <w:t>Računa neodređeni integral u jednostavnim situacijama.</w:t>
            </w:r>
          </w:p>
        </w:tc>
        <w:tc>
          <w:tcPr>
            <w:tcW w:w="2117" w:type="dxa"/>
            <w:tcBorders>
              <w:top w:val="single" w:sz="2" w:space="0" w:color="auto"/>
              <w:left w:val="single" w:sz="2" w:space="0" w:color="auto"/>
              <w:bottom w:val="single" w:sz="2" w:space="0" w:color="auto"/>
              <w:right w:val="single" w:sz="2" w:space="0" w:color="auto"/>
            </w:tcBorders>
          </w:tcPr>
          <w:p w14:paraId="1359B1F3" w14:textId="77777777" w:rsidR="009F6969" w:rsidRPr="00F40EE7" w:rsidRDefault="009F6969" w:rsidP="0002284D">
            <w:pPr>
              <w:pStyle w:val="0-Tekst"/>
              <w:suppressAutoHyphens/>
            </w:pPr>
            <w:r w:rsidRPr="00F40EE7">
              <w:t>Povezuje pojam neodređenoga integrala i primitivne funkcije.</w:t>
            </w:r>
          </w:p>
        </w:tc>
        <w:tc>
          <w:tcPr>
            <w:tcW w:w="2118" w:type="dxa"/>
            <w:tcBorders>
              <w:top w:val="single" w:sz="2" w:space="0" w:color="auto"/>
              <w:left w:val="single" w:sz="2" w:space="0" w:color="auto"/>
              <w:bottom w:val="single" w:sz="2" w:space="0" w:color="auto"/>
              <w:right w:val="single" w:sz="2" w:space="0" w:color="auto"/>
            </w:tcBorders>
          </w:tcPr>
          <w:p w14:paraId="730C7DC8" w14:textId="77777777" w:rsidR="009F6969" w:rsidRPr="00F40EE7" w:rsidRDefault="009F6969" w:rsidP="0002284D">
            <w:pPr>
              <w:pStyle w:val="0-Tekst"/>
              <w:suppressAutoHyphens/>
            </w:pPr>
            <w:r w:rsidRPr="00F40EE7">
              <w:t>Primjenjuje metodu supstitucije na izračunavanje integrala.</w:t>
            </w:r>
          </w:p>
        </w:tc>
      </w:tr>
      <w:tr w:rsidR="009F6969" w:rsidRPr="008B5438" w14:paraId="3559BE07" w14:textId="77777777" w:rsidTr="00F40EE7">
        <w:tc>
          <w:tcPr>
            <w:tcW w:w="496" w:type="dxa"/>
            <w:tcBorders>
              <w:top w:val="single" w:sz="2" w:space="0" w:color="auto"/>
              <w:left w:val="single" w:sz="2" w:space="0" w:color="auto"/>
              <w:bottom w:val="single" w:sz="2" w:space="0" w:color="auto"/>
              <w:right w:val="single" w:sz="2" w:space="0" w:color="auto"/>
            </w:tcBorders>
          </w:tcPr>
          <w:p w14:paraId="2A40EBA4" w14:textId="77777777" w:rsidR="009F6969" w:rsidRPr="00F40EE7" w:rsidRDefault="009F6969" w:rsidP="00F40EE7">
            <w:pPr>
              <w:pStyle w:val="0-Ishodi"/>
            </w:pPr>
            <w:r w:rsidRPr="00F40EE7">
              <w:t>12.</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179CACE0" w14:textId="77777777" w:rsidR="009F6969" w:rsidRPr="00F40EE7" w:rsidRDefault="009F6969" w:rsidP="00BC0D68">
            <w:pPr>
              <w:pStyle w:val="0-Ishodi"/>
              <w:suppressAutoHyphens/>
            </w:pPr>
            <w:r w:rsidRPr="00F40EE7">
              <w:t>B. 4. 10</w:t>
            </w:r>
          </w:p>
          <w:p w14:paraId="70A0CCFD" w14:textId="77777777" w:rsidR="009F6969" w:rsidRPr="00F40EE7" w:rsidRDefault="009F6969" w:rsidP="00BC0D68">
            <w:pPr>
              <w:pStyle w:val="0-Ishodi"/>
              <w:suppressAutoHyphens/>
            </w:pPr>
          </w:p>
          <w:p w14:paraId="63E4E7EA" w14:textId="77777777" w:rsidR="009F6969" w:rsidRPr="00F40EE7" w:rsidRDefault="009F6969" w:rsidP="00BC0D68">
            <w:pPr>
              <w:pStyle w:val="0-Ishodi"/>
              <w:suppressAutoHyphens/>
            </w:pPr>
            <w:r w:rsidRPr="00F40EE7">
              <w:t>Primjenjuje integral u problemskim zadatcima.</w:t>
            </w:r>
          </w:p>
        </w:tc>
        <w:tc>
          <w:tcPr>
            <w:tcW w:w="3184" w:type="dxa"/>
            <w:tcBorders>
              <w:top w:val="single" w:sz="2" w:space="0" w:color="auto"/>
              <w:left w:val="single" w:sz="2" w:space="0" w:color="auto"/>
              <w:bottom w:val="single" w:sz="2" w:space="0" w:color="auto"/>
              <w:right w:val="single" w:sz="2" w:space="0" w:color="auto"/>
            </w:tcBorders>
          </w:tcPr>
          <w:p w14:paraId="0613F05B" w14:textId="77777777" w:rsidR="00454D43" w:rsidRDefault="009F6969" w:rsidP="00F40EE7">
            <w:pPr>
              <w:pStyle w:val="0-Tekst"/>
            </w:pPr>
            <w:r w:rsidRPr="00F40EE7">
              <w:t xml:space="preserve">Računa određeni integral rabeći Newton-Leibnizovu formulu. </w:t>
            </w:r>
          </w:p>
          <w:p w14:paraId="5FA1EC53" w14:textId="1BD2EE7D" w:rsidR="009F6969" w:rsidRPr="00F40EE7" w:rsidRDefault="009F6969" w:rsidP="00F40EE7">
            <w:pPr>
              <w:pStyle w:val="0-Tekst"/>
            </w:pPr>
            <w:r w:rsidRPr="00F40EE7">
              <w:t xml:space="preserve">Određuje površinu ispod grafa funkcije i obujam rotacijskoga tijela pomoću integrala. </w:t>
            </w:r>
          </w:p>
          <w:p w14:paraId="6B31C073" w14:textId="7D0379A5" w:rsidR="008A311A" w:rsidRPr="00F40EE7" w:rsidRDefault="009F6969" w:rsidP="00F40EE7">
            <w:pPr>
              <w:pStyle w:val="0-Tekst"/>
            </w:pPr>
            <w:r w:rsidRPr="00F40EE7">
              <w:t>Primjenjuje integrale u rješavanju problema iz matematike i fizike.</w:t>
            </w:r>
          </w:p>
        </w:tc>
        <w:tc>
          <w:tcPr>
            <w:tcW w:w="2117" w:type="dxa"/>
            <w:tcBorders>
              <w:top w:val="single" w:sz="2" w:space="0" w:color="auto"/>
              <w:left w:val="single" w:sz="2" w:space="0" w:color="auto"/>
              <w:bottom w:val="single" w:sz="2" w:space="0" w:color="auto"/>
              <w:right w:val="single" w:sz="2" w:space="0" w:color="auto"/>
            </w:tcBorders>
          </w:tcPr>
          <w:p w14:paraId="6EB0EDAA" w14:textId="77777777" w:rsidR="009F6969" w:rsidRPr="00F40EE7" w:rsidRDefault="009F6969" w:rsidP="0002284D">
            <w:pPr>
              <w:pStyle w:val="0-Tekst"/>
              <w:suppressAutoHyphens/>
            </w:pPr>
            <w:r w:rsidRPr="00F40EE7">
              <w:t>Računa određeni integral u jednostavnim situacijama.</w:t>
            </w:r>
          </w:p>
        </w:tc>
        <w:tc>
          <w:tcPr>
            <w:tcW w:w="2118" w:type="dxa"/>
            <w:tcBorders>
              <w:top w:val="single" w:sz="2" w:space="0" w:color="auto"/>
              <w:left w:val="single" w:sz="2" w:space="0" w:color="auto"/>
              <w:bottom w:val="single" w:sz="2" w:space="0" w:color="auto"/>
              <w:right w:val="single" w:sz="2" w:space="0" w:color="auto"/>
            </w:tcBorders>
          </w:tcPr>
          <w:p w14:paraId="149A968F" w14:textId="77777777" w:rsidR="009F6969" w:rsidRPr="00F40EE7" w:rsidRDefault="009F6969" w:rsidP="0002284D">
            <w:pPr>
              <w:pStyle w:val="0-Tekst"/>
              <w:suppressAutoHyphens/>
            </w:pPr>
            <w:r w:rsidRPr="00F40EE7">
              <w:t>Računa određeni integral za određivanje površine u složenim situacijama.</w:t>
            </w:r>
          </w:p>
        </w:tc>
        <w:tc>
          <w:tcPr>
            <w:tcW w:w="2117" w:type="dxa"/>
            <w:tcBorders>
              <w:top w:val="single" w:sz="2" w:space="0" w:color="auto"/>
              <w:left w:val="single" w:sz="2" w:space="0" w:color="auto"/>
              <w:bottom w:val="single" w:sz="2" w:space="0" w:color="auto"/>
              <w:right w:val="single" w:sz="2" w:space="0" w:color="auto"/>
            </w:tcBorders>
          </w:tcPr>
          <w:p w14:paraId="098EB2E9" w14:textId="77777777" w:rsidR="009F6969" w:rsidRPr="00F40EE7" w:rsidRDefault="009F6969" w:rsidP="00F40EE7">
            <w:pPr>
              <w:pStyle w:val="0-Tekst"/>
            </w:pPr>
            <w:r w:rsidRPr="00F40EE7">
              <w:t>Povezuje računanje površine i računanje određenoga integrala.</w:t>
            </w:r>
          </w:p>
        </w:tc>
        <w:tc>
          <w:tcPr>
            <w:tcW w:w="2118" w:type="dxa"/>
            <w:tcBorders>
              <w:top w:val="single" w:sz="2" w:space="0" w:color="auto"/>
              <w:left w:val="single" w:sz="2" w:space="0" w:color="auto"/>
              <w:bottom w:val="single" w:sz="2" w:space="0" w:color="auto"/>
              <w:right w:val="single" w:sz="2" w:space="0" w:color="auto"/>
            </w:tcBorders>
          </w:tcPr>
          <w:p w14:paraId="427248A5" w14:textId="77777777" w:rsidR="009F6969" w:rsidRPr="00F40EE7" w:rsidRDefault="009F6969" w:rsidP="00F40EE7">
            <w:pPr>
              <w:pStyle w:val="0-Tekst"/>
            </w:pPr>
            <w:r w:rsidRPr="00F40EE7">
              <w:t>Primjenjuje integral u računanju površina i volumena.</w:t>
            </w:r>
          </w:p>
        </w:tc>
      </w:tr>
      <w:tr w:rsidR="009F6969" w:rsidRPr="008B5438" w14:paraId="34CFDFD0" w14:textId="77777777" w:rsidTr="00F40EE7">
        <w:tc>
          <w:tcPr>
            <w:tcW w:w="496" w:type="dxa"/>
            <w:tcBorders>
              <w:top w:val="single" w:sz="2" w:space="0" w:color="auto"/>
              <w:left w:val="single" w:sz="2" w:space="0" w:color="auto"/>
              <w:bottom w:val="single" w:sz="2" w:space="0" w:color="auto"/>
              <w:right w:val="single" w:sz="2" w:space="0" w:color="auto"/>
            </w:tcBorders>
          </w:tcPr>
          <w:p w14:paraId="4EDBF573" w14:textId="77777777" w:rsidR="009F6969" w:rsidRPr="00F40EE7" w:rsidRDefault="009F6969" w:rsidP="00F40EE7">
            <w:pPr>
              <w:pStyle w:val="0-Ishodi"/>
            </w:pPr>
            <w:r w:rsidRPr="00F40EE7">
              <w:lastRenderedPageBreak/>
              <w:t>13.</w:t>
            </w:r>
          </w:p>
        </w:tc>
        <w:tc>
          <w:tcPr>
            <w:tcW w:w="1844" w:type="dxa"/>
            <w:tcBorders>
              <w:top w:val="single" w:sz="2" w:space="0" w:color="auto"/>
              <w:left w:val="single" w:sz="2" w:space="0" w:color="auto"/>
              <w:bottom w:val="single" w:sz="2" w:space="0" w:color="auto"/>
              <w:right w:val="single" w:sz="2" w:space="0" w:color="auto"/>
            </w:tcBorders>
            <w:shd w:val="clear" w:color="auto" w:fill="FADCB4"/>
          </w:tcPr>
          <w:p w14:paraId="67640D9F" w14:textId="77777777" w:rsidR="009F6969" w:rsidRPr="00F40EE7" w:rsidRDefault="009F6969" w:rsidP="00BC0D68">
            <w:pPr>
              <w:pStyle w:val="0-Ishodi"/>
              <w:suppressAutoHyphens/>
            </w:pPr>
            <w:r w:rsidRPr="00F40EE7">
              <w:t>E. 4. 1</w:t>
            </w:r>
          </w:p>
          <w:p w14:paraId="046B8C98" w14:textId="77777777" w:rsidR="009F6969" w:rsidRPr="00F40EE7" w:rsidRDefault="009F6969" w:rsidP="00BC0D68">
            <w:pPr>
              <w:pStyle w:val="0-Ishodi"/>
              <w:suppressAutoHyphens/>
            </w:pPr>
          </w:p>
          <w:p w14:paraId="2CFD520D" w14:textId="77777777" w:rsidR="009F6969" w:rsidRPr="00F40EE7" w:rsidRDefault="009F6969" w:rsidP="00BC0D68">
            <w:pPr>
              <w:pStyle w:val="0-Ishodi"/>
              <w:suppressAutoHyphens/>
            </w:pPr>
            <w:r w:rsidRPr="00F40EE7">
              <w:t>Argumentirano računa vjerojatnost.</w:t>
            </w:r>
          </w:p>
        </w:tc>
        <w:tc>
          <w:tcPr>
            <w:tcW w:w="3184" w:type="dxa"/>
            <w:tcBorders>
              <w:top w:val="single" w:sz="2" w:space="0" w:color="auto"/>
              <w:left w:val="single" w:sz="2" w:space="0" w:color="auto"/>
              <w:bottom w:val="single" w:sz="2" w:space="0" w:color="auto"/>
              <w:right w:val="single" w:sz="2" w:space="0" w:color="auto"/>
            </w:tcBorders>
          </w:tcPr>
          <w:p w14:paraId="0D41845C" w14:textId="77777777" w:rsidR="009F6969" w:rsidRPr="00F40EE7" w:rsidRDefault="009F6969" w:rsidP="00F40EE7">
            <w:pPr>
              <w:pStyle w:val="0-Tekst"/>
            </w:pPr>
            <w:r w:rsidRPr="00F40EE7">
              <w:t xml:space="preserve">Povezuje i prikazuje presjek, uniju i suprotni događaj pomoću skupova i operacija te Vennovim dijagramom. </w:t>
            </w:r>
          </w:p>
          <w:p w14:paraId="257F636A" w14:textId="77777777" w:rsidR="009F6969" w:rsidRPr="00F40EE7" w:rsidRDefault="009F6969" w:rsidP="00F40EE7">
            <w:pPr>
              <w:pStyle w:val="0-Tekst"/>
            </w:pPr>
            <w:r w:rsidRPr="00F40EE7">
              <w:t xml:space="preserve">Crta vjerojatnosno stablo. </w:t>
            </w:r>
          </w:p>
          <w:p w14:paraId="76003397" w14:textId="77777777" w:rsidR="00454D43" w:rsidRDefault="009F6969" w:rsidP="00F40EE7">
            <w:pPr>
              <w:pStyle w:val="0-Tekst"/>
            </w:pPr>
            <w:r w:rsidRPr="00F40EE7">
              <w:t xml:space="preserve">Opisuje i računa vjerojatnost složenih događaja i događaja koji se ponavljaju (simultani i uzastopni). </w:t>
            </w:r>
          </w:p>
          <w:p w14:paraId="23159082" w14:textId="5C48F587" w:rsidR="009F6969" w:rsidRDefault="009F6969" w:rsidP="00F40EE7">
            <w:pPr>
              <w:pStyle w:val="0-Tekst"/>
            </w:pPr>
            <w:r w:rsidRPr="00F40EE7">
              <w:t>Razlikuje zavisne i nezavisne  događaje.</w:t>
            </w:r>
          </w:p>
          <w:p w14:paraId="0D558B25" w14:textId="77777777" w:rsidR="008A311A" w:rsidRPr="00F40EE7" w:rsidRDefault="008A311A" w:rsidP="00F40EE7">
            <w:pPr>
              <w:pStyle w:val="0-Tekst"/>
            </w:pPr>
          </w:p>
          <w:p w14:paraId="7A74960C" w14:textId="2D88053A" w:rsidR="00307E6F" w:rsidRPr="00F40EE7" w:rsidRDefault="009F6969" w:rsidP="00F40EE7">
            <w:pPr>
              <w:pStyle w:val="0-Tekst"/>
            </w:pPr>
            <w:r w:rsidRPr="00F40EE7">
              <w:t>Korelacija s Logikom i Kemijom.</w:t>
            </w:r>
          </w:p>
        </w:tc>
        <w:tc>
          <w:tcPr>
            <w:tcW w:w="2117" w:type="dxa"/>
            <w:tcBorders>
              <w:top w:val="single" w:sz="2" w:space="0" w:color="auto"/>
              <w:left w:val="single" w:sz="2" w:space="0" w:color="auto"/>
              <w:bottom w:val="single" w:sz="2" w:space="0" w:color="auto"/>
              <w:right w:val="single" w:sz="2" w:space="0" w:color="auto"/>
            </w:tcBorders>
          </w:tcPr>
          <w:p w14:paraId="65AD56C6" w14:textId="77777777" w:rsidR="009F6969" w:rsidRPr="00F40EE7" w:rsidRDefault="009F6969" w:rsidP="00F40EE7">
            <w:pPr>
              <w:pStyle w:val="0-Tekst"/>
            </w:pPr>
            <w:r w:rsidRPr="00F40EE7">
              <w:t>Računa vjerojatnost jednostavnih događaja prikazanih pomoću skupovnih operacija i vjerojatnosnoga stabla.</w:t>
            </w:r>
          </w:p>
        </w:tc>
        <w:tc>
          <w:tcPr>
            <w:tcW w:w="2118" w:type="dxa"/>
            <w:tcBorders>
              <w:top w:val="single" w:sz="2" w:space="0" w:color="auto"/>
              <w:left w:val="single" w:sz="2" w:space="0" w:color="auto"/>
              <w:bottom w:val="single" w:sz="2" w:space="0" w:color="auto"/>
              <w:right w:val="single" w:sz="2" w:space="0" w:color="auto"/>
            </w:tcBorders>
          </w:tcPr>
          <w:p w14:paraId="45E6D30E" w14:textId="77777777" w:rsidR="009F6969" w:rsidRPr="00F40EE7" w:rsidRDefault="009F6969" w:rsidP="00F40EE7">
            <w:pPr>
              <w:pStyle w:val="0-Tekst"/>
            </w:pPr>
            <w:r w:rsidRPr="00F40EE7">
              <w:t>Računa vjerojatnost simultanih događaja.</w:t>
            </w:r>
          </w:p>
        </w:tc>
        <w:tc>
          <w:tcPr>
            <w:tcW w:w="2117" w:type="dxa"/>
            <w:tcBorders>
              <w:top w:val="single" w:sz="2" w:space="0" w:color="auto"/>
              <w:left w:val="single" w:sz="2" w:space="0" w:color="auto"/>
              <w:bottom w:val="single" w:sz="2" w:space="0" w:color="auto"/>
              <w:right w:val="single" w:sz="2" w:space="0" w:color="auto"/>
            </w:tcBorders>
          </w:tcPr>
          <w:p w14:paraId="433B93DB" w14:textId="77777777" w:rsidR="009F6969" w:rsidRPr="00F40EE7" w:rsidRDefault="009F6969" w:rsidP="00F40EE7">
            <w:pPr>
              <w:pStyle w:val="0-Tekst"/>
            </w:pPr>
            <w:r w:rsidRPr="00F40EE7">
              <w:t>Računa vjerojatnost uzastopnih događaja.</w:t>
            </w:r>
          </w:p>
        </w:tc>
        <w:tc>
          <w:tcPr>
            <w:tcW w:w="2118" w:type="dxa"/>
            <w:tcBorders>
              <w:top w:val="single" w:sz="2" w:space="0" w:color="auto"/>
              <w:left w:val="single" w:sz="2" w:space="0" w:color="auto"/>
              <w:bottom w:val="single" w:sz="2" w:space="0" w:color="auto"/>
              <w:right w:val="single" w:sz="2" w:space="0" w:color="auto"/>
            </w:tcBorders>
          </w:tcPr>
          <w:p w14:paraId="5FA4153E" w14:textId="77777777" w:rsidR="009F6969" w:rsidRPr="00F40EE7" w:rsidRDefault="009F6969" w:rsidP="00F40EE7">
            <w:pPr>
              <w:pStyle w:val="0-Tekst"/>
            </w:pPr>
            <w:r w:rsidRPr="00F40EE7">
              <w:t>Argumentirano računa vjerojatnost u problemima iz svakodnevnoga života.</w:t>
            </w:r>
          </w:p>
        </w:tc>
      </w:tr>
      <w:tr w:rsidR="009F6969" w:rsidRPr="008B5438" w14:paraId="0166D4DB" w14:textId="77777777" w:rsidTr="00F40EE7">
        <w:tc>
          <w:tcPr>
            <w:tcW w:w="13994" w:type="dxa"/>
            <w:gridSpan w:val="7"/>
            <w:tcBorders>
              <w:top w:val="single" w:sz="2" w:space="0" w:color="auto"/>
              <w:left w:val="single" w:sz="2" w:space="0" w:color="auto"/>
              <w:bottom w:val="single" w:sz="2" w:space="0" w:color="auto"/>
              <w:right w:val="single" w:sz="2" w:space="0" w:color="auto"/>
            </w:tcBorders>
          </w:tcPr>
          <w:p w14:paraId="52272F4C" w14:textId="587DA6E7" w:rsidR="009F6969" w:rsidRPr="00F40EE7" w:rsidRDefault="00EA07AA" w:rsidP="00F40EE7">
            <w:pPr>
              <w:pStyle w:val="0-Tekst"/>
            </w:pPr>
            <w:r>
              <w:t>NAPOMENA:</w:t>
            </w:r>
          </w:p>
          <w:p w14:paraId="5691BC6E" w14:textId="77777777" w:rsidR="000F1A13" w:rsidRDefault="009F6969" w:rsidP="00F40EE7">
            <w:pPr>
              <w:pStyle w:val="0-Tekst"/>
            </w:pPr>
            <w:r w:rsidRPr="00F40EE7">
              <w:t xml:space="preserve">Provoditi jednostavne pokuse, primjerice bacanje kocke ili novčića. Uniju, presjek, razliku i komplement događaja ilustrirati Vennovim dijagramom. Povezati De Morganove zakone s predmetom logika. Računati uvjetne vjerojatnosti i vjerojatnost umnoška događaja.Koristiti vjerojatnosno stablo. </w:t>
            </w:r>
          </w:p>
          <w:p w14:paraId="0C45D3E2" w14:textId="4B27B30F" w:rsidR="009F6969" w:rsidRPr="00F40EE7" w:rsidRDefault="009F6969" w:rsidP="00F40EE7">
            <w:pPr>
              <w:pStyle w:val="0-Tekst"/>
            </w:pPr>
            <w:r w:rsidRPr="00F40EE7">
              <w:t>Primjer zadatka:</w:t>
            </w:r>
            <w:r w:rsidR="000F1A13">
              <w:t xml:space="preserve"> </w:t>
            </w:r>
            <w:r w:rsidRPr="00F40EE7">
              <w:t>U vrećici je 8 bijelih i 6 crvenih kuglica. Izvlačimo jednu kuglicu, vratimo je i izvlačimo drugu.</w:t>
            </w:r>
          </w:p>
          <w:p w14:paraId="6DDE3A13" w14:textId="77777777" w:rsidR="009F6969" w:rsidRPr="00F40EE7" w:rsidRDefault="009F6969" w:rsidP="00F40EE7">
            <w:pPr>
              <w:pStyle w:val="0-Tekst"/>
            </w:pPr>
            <w:r w:rsidRPr="00F40EE7">
              <w:rPr>
                <w:noProof/>
              </w:rPr>
              <w:drawing>
                <wp:anchor distT="0" distB="0" distL="114300" distR="114300" simplePos="0" relativeHeight="251590144" behindDoc="0" locked="0" layoutInCell="1" allowOverlap="1" wp14:anchorId="266001FF" wp14:editId="4C39610A">
                  <wp:simplePos x="0" y="0"/>
                  <wp:positionH relativeFrom="column">
                    <wp:posOffset>5648325</wp:posOffset>
                  </wp:positionH>
                  <wp:positionV relativeFrom="paragraph">
                    <wp:posOffset>1270</wp:posOffset>
                  </wp:positionV>
                  <wp:extent cx="2695575" cy="1818640"/>
                  <wp:effectExtent l="0" t="0" r="9525" b="0"/>
                  <wp:wrapSquare wrapText="bothSides"/>
                  <wp:docPr id="807" name="Slika 1" descr="st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blo.jpg"/>
                          <pic:cNvPicPr>
                            <a:picLocks noChangeAspect="1" noChangeArrowheads="1"/>
                          </pic:cNvPicPr>
                        </pic:nvPicPr>
                        <pic:blipFill>
                          <a:blip r:embed="rId26" cstate="print"/>
                          <a:srcRect/>
                          <a:stretch>
                            <a:fillRect/>
                          </a:stretch>
                        </pic:blipFill>
                        <pic:spPr bwMode="auto">
                          <a:xfrm>
                            <a:off x="0" y="0"/>
                            <a:ext cx="2695575" cy="1818640"/>
                          </a:xfrm>
                          <a:prstGeom prst="rect">
                            <a:avLst/>
                          </a:prstGeom>
                          <a:noFill/>
                          <a:ln w="9525">
                            <a:noFill/>
                            <a:miter lim="800000"/>
                            <a:headEnd/>
                            <a:tailEnd/>
                          </a:ln>
                        </pic:spPr>
                      </pic:pic>
                    </a:graphicData>
                  </a:graphic>
                </wp:anchor>
              </w:drawing>
            </w:r>
          </w:p>
        </w:tc>
      </w:tr>
      <w:tr w:rsidR="009F6969" w:rsidRPr="008B5438" w14:paraId="77BB241D" w14:textId="77777777" w:rsidTr="00F40EE7">
        <w:tc>
          <w:tcPr>
            <w:tcW w:w="496" w:type="dxa"/>
            <w:tcBorders>
              <w:top w:val="single" w:sz="2" w:space="0" w:color="auto"/>
              <w:left w:val="single" w:sz="2" w:space="0" w:color="auto"/>
              <w:bottom w:val="single" w:sz="2" w:space="0" w:color="auto"/>
              <w:right w:val="single" w:sz="2" w:space="0" w:color="auto"/>
            </w:tcBorders>
          </w:tcPr>
          <w:p w14:paraId="6100830A" w14:textId="77777777" w:rsidR="009F6969" w:rsidRPr="00F40EE7" w:rsidRDefault="009F6969" w:rsidP="00F40EE7">
            <w:pPr>
              <w:pStyle w:val="0-Ishodi"/>
            </w:pPr>
            <w:r w:rsidRPr="00F40EE7">
              <w:lastRenderedPageBreak/>
              <w:t>14.</w:t>
            </w:r>
          </w:p>
        </w:tc>
        <w:tc>
          <w:tcPr>
            <w:tcW w:w="1844" w:type="dxa"/>
            <w:tcBorders>
              <w:top w:val="single" w:sz="2" w:space="0" w:color="auto"/>
              <w:left w:val="single" w:sz="2" w:space="0" w:color="auto"/>
              <w:bottom w:val="single" w:sz="2" w:space="0" w:color="auto"/>
              <w:right w:val="single" w:sz="2" w:space="0" w:color="auto"/>
            </w:tcBorders>
            <w:shd w:val="clear" w:color="auto" w:fill="FADCB4"/>
          </w:tcPr>
          <w:p w14:paraId="6BAFFA49" w14:textId="77777777" w:rsidR="009F6969" w:rsidRPr="00F40EE7" w:rsidRDefault="009F6969" w:rsidP="00F40EE7">
            <w:pPr>
              <w:pStyle w:val="0-Ishodi"/>
            </w:pPr>
            <w:r w:rsidRPr="00F40EE7">
              <w:t>E. 4. 2</w:t>
            </w:r>
          </w:p>
          <w:p w14:paraId="5921BE26" w14:textId="77777777" w:rsidR="009F6969" w:rsidRPr="00F40EE7" w:rsidRDefault="009F6969" w:rsidP="00F40EE7">
            <w:pPr>
              <w:pStyle w:val="0-Ishodi"/>
            </w:pPr>
          </w:p>
          <w:p w14:paraId="7E88ACEA" w14:textId="77777777" w:rsidR="009F6969" w:rsidRPr="00F40EE7" w:rsidRDefault="009F6969" w:rsidP="00F40EE7">
            <w:pPr>
              <w:pStyle w:val="0-Ishodi"/>
            </w:pPr>
            <w:r w:rsidRPr="00F40EE7">
              <w:t>Interpretira formulu potpune vjerojatnosti i Bayesovu formulu.</w:t>
            </w:r>
          </w:p>
        </w:tc>
        <w:tc>
          <w:tcPr>
            <w:tcW w:w="3184" w:type="dxa"/>
            <w:tcBorders>
              <w:top w:val="single" w:sz="2" w:space="0" w:color="auto"/>
              <w:left w:val="single" w:sz="2" w:space="0" w:color="auto"/>
              <w:bottom w:val="single" w:sz="2" w:space="0" w:color="auto"/>
              <w:right w:val="single" w:sz="2" w:space="0" w:color="auto"/>
            </w:tcBorders>
          </w:tcPr>
          <w:p w14:paraId="54441B6A" w14:textId="77777777" w:rsidR="00F40DB4" w:rsidRDefault="009F6969" w:rsidP="00F40EE7">
            <w:pPr>
              <w:pStyle w:val="0-Tekst"/>
            </w:pPr>
            <w:r w:rsidRPr="00F40EE7">
              <w:t xml:space="preserve">Računa uvjetnu vjerojatnost. </w:t>
            </w:r>
          </w:p>
          <w:p w14:paraId="5C5E898A" w14:textId="43093BB3" w:rsidR="009F6969" w:rsidRPr="00F40EE7" w:rsidRDefault="009F6969" w:rsidP="00F40EE7">
            <w:pPr>
              <w:pStyle w:val="0-Tekst"/>
            </w:pPr>
            <w:r w:rsidRPr="00F40EE7">
              <w:t>Crta vjerojatnosno stablo, određuje hipoteze, primjenjuje formulu potpune vjerojatnosti i Bayesovu formulu.</w:t>
            </w:r>
          </w:p>
          <w:p w14:paraId="31CF48C7" w14:textId="77777777" w:rsidR="009F6969" w:rsidRPr="00F40EE7" w:rsidRDefault="009F6969" w:rsidP="00F40EE7">
            <w:pPr>
              <w:pStyle w:val="0-Tekst"/>
            </w:pPr>
          </w:p>
          <w:p w14:paraId="7827C55E" w14:textId="77777777" w:rsidR="009F6969" w:rsidRPr="00F40EE7" w:rsidRDefault="009F6969" w:rsidP="00F40EE7">
            <w:pPr>
              <w:pStyle w:val="0-Tekst"/>
            </w:pPr>
            <w:r w:rsidRPr="00F40EE7">
              <w:t>Korelacija s Kemijom.</w:t>
            </w:r>
          </w:p>
        </w:tc>
        <w:tc>
          <w:tcPr>
            <w:tcW w:w="2117" w:type="dxa"/>
            <w:tcBorders>
              <w:top w:val="single" w:sz="2" w:space="0" w:color="auto"/>
              <w:left w:val="single" w:sz="2" w:space="0" w:color="auto"/>
              <w:bottom w:val="single" w:sz="2" w:space="0" w:color="auto"/>
              <w:right w:val="single" w:sz="2" w:space="0" w:color="auto"/>
            </w:tcBorders>
          </w:tcPr>
          <w:p w14:paraId="28CBA781" w14:textId="77777777" w:rsidR="009F6969" w:rsidRPr="00F40EE7" w:rsidRDefault="009F6969" w:rsidP="00F40EE7">
            <w:pPr>
              <w:pStyle w:val="0-Tekst"/>
            </w:pPr>
            <w:r w:rsidRPr="00F40EE7">
              <w:t>Objašnjava i računa uvjetnu vjerojatnost.</w:t>
            </w:r>
          </w:p>
        </w:tc>
        <w:tc>
          <w:tcPr>
            <w:tcW w:w="2118" w:type="dxa"/>
            <w:tcBorders>
              <w:top w:val="single" w:sz="2" w:space="0" w:color="auto"/>
              <w:left w:val="single" w:sz="2" w:space="0" w:color="auto"/>
              <w:bottom w:val="single" w:sz="2" w:space="0" w:color="auto"/>
              <w:right w:val="single" w:sz="2" w:space="0" w:color="auto"/>
            </w:tcBorders>
          </w:tcPr>
          <w:p w14:paraId="27E5B92F" w14:textId="77777777" w:rsidR="009F6969" w:rsidRPr="00F40EE7" w:rsidRDefault="009F6969" w:rsidP="00F40EE7">
            <w:pPr>
              <w:pStyle w:val="0-Tekst"/>
            </w:pPr>
            <w:r w:rsidRPr="00F40EE7">
              <w:t>Određuje vjerojatnosni prostor.</w:t>
            </w:r>
          </w:p>
        </w:tc>
        <w:tc>
          <w:tcPr>
            <w:tcW w:w="2117" w:type="dxa"/>
            <w:tcBorders>
              <w:top w:val="single" w:sz="2" w:space="0" w:color="auto"/>
              <w:left w:val="single" w:sz="2" w:space="0" w:color="auto"/>
              <w:bottom w:val="single" w:sz="2" w:space="0" w:color="auto"/>
              <w:right w:val="single" w:sz="2" w:space="0" w:color="auto"/>
            </w:tcBorders>
          </w:tcPr>
          <w:p w14:paraId="32FE1831" w14:textId="77777777" w:rsidR="009F6969" w:rsidRPr="00F40EE7" w:rsidRDefault="009F6969" w:rsidP="00F40EE7">
            <w:pPr>
              <w:pStyle w:val="0-Tekst"/>
            </w:pPr>
            <w:r w:rsidRPr="00F40EE7">
              <w:t>Primjenjuje uvjetnu vjerojatnost u formuli potpune vjerojatnosti.</w:t>
            </w:r>
          </w:p>
        </w:tc>
        <w:tc>
          <w:tcPr>
            <w:tcW w:w="2118" w:type="dxa"/>
            <w:tcBorders>
              <w:top w:val="single" w:sz="2" w:space="0" w:color="auto"/>
              <w:left w:val="single" w:sz="2" w:space="0" w:color="auto"/>
              <w:bottom w:val="single" w:sz="2" w:space="0" w:color="auto"/>
              <w:right w:val="single" w:sz="2" w:space="0" w:color="auto"/>
            </w:tcBorders>
          </w:tcPr>
          <w:p w14:paraId="58F2DAA7" w14:textId="77777777" w:rsidR="009F6969" w:rsidRPr="00F40EE7" w:rsidRDefault="009F6969" w:rsidP="00F40EE7">
            <w:pPr>
              <w:pStyle w:val="0-Tekst"/>
            </w:pPr>
            <w:r w:rsidRPr="00F40EE7">
              <w:t>Interpretira Bayesovu formulu.</w:t>
            </w:r>
          </w:p>
        </w:tc>
      </w:tr>
    </w:tbl>
    <w:p w14:paraId="61655881" w14:textId="77777777" w:rsidR="009F6969" w:rsidRDefault="009F6969" w:rsidP="009F6969"/>
    <w:p w14:paraId="08014354" w14:textId="77777777" w:rsidR="009F6969" w:rsidRDefault="009F6969" w:rsidP="009F6969"/>
    <w:p w14:paraId="0A9EE267" w14:textId="0E5ADF5F" w:rsidR="00F40EE7" w:rsidRDefault="00F40EE7" w:rsidP="00307E6F"/>
    <w:p w14:paraId="4F380352" w14:textId="3171DF4A" w:rsidR="00307E6F" w:rsidRDefault="00307E6F" w:rsidP="00307E6F"/>
    <w:p w14:paraId="788FE435" w14:textId="77777777" w:rsidR="00307E6F" w:rsidRPr="00307E6F" w:rsidRDefault="00307E6F" w:rsidP="00307E6F">
      <w:pPr>
        <w:rPr>
          <w:rFonts w:ascii="VladaRHSans Lt" w:eastAsiaTheme="majorEastAsia" w:hAnsi="VladaRHSans Lt" w:cstheme="majorBidi"/>
          <w:color w:val="25408F"/>
          <w:sz w:val="36"/>
          <w:szCs w:val="36"/>
        </w:rPr>
      </w:pPr>
    </w:p>
    <w:p w14:paraId="56B31ADC" w14:textId="77777777" w:rsidR="00307E6F" w:rsidRPr="00307E6F" w:rsidRDefault="00307E6F" w:rsidP="00F40EE7">
      <w:pPr>
        <w:pStyle w:val="CKR-H2"/>
        <w:jc w:val="center"/>
        <w:rPr>
          <w:sz w:val="36"/>
          <w:szCs w:val="36"/>
        </w:rPr>
      </w:pPr>
      <w:bookmarkStart w:id="23" w:name="_Toc444124794"/>
    </w:p>
    <w:p w14:paraId="4B311A53" w14:textId="27F31253" w:rsidR="00307E6F" w:rsidRDefault="00307E6F" w:rsidP="00F40EE7">
      <w:pPr>
        <w:pStyle w:val="CKR-H2"/>
        <w:jc w:val="center"/>
        <w:rPr>
          <w:sz w:val="36"/>
          <w:szCs w:val="36"/>
        </w:rPr>
      </w:pPr>
    </w:p>
    <w:p w14:paraId="3312CD66" w14:textId="2A9AFA3D" w:rsidR="00307E6F" w:rsidRDefault="00307E6F" w:rsidP="00F40EE7">
      <w:pPr>
        <w:pStyle w:val="CKR-H2"/>
        <w:jc w:val="center"/>
        <w:rPr>
          <w:sz w:val="36"/>
          <w:szCs w:val="36"/>
        </w:rPr>
      </w:pPr>
    </w:p>
    <w:p w14:paraId="167ECEBA" w14:textId="77777777" w:rsidR="00E05AFD" w:rsidRPr="00307E6F" w:rsidRDefault="00E05AFD" w:rsidP="00F40EE7">
      <w:pPr>
        <w:pStyle w:val="CKR-H2"/>
        <w:jc w:val="center"/>
        <w:rPr>
          <w:sz w:val="36"/>
          <w:szCs w:val="36"/>
        </w:rPr>
      </w:pPr>
    </w:p>
    <w:p w14:paraId="0C60382D" w14:textId="71736F31" w:rsidR="00F40EE7" w:rsidRPr="002B5C75" w:rsidRDefault="00BF5DDE" w:rsidP="00F40EE7">
      <w:pPr>
        <w:pStyle w:val="CKR-H2"/>
        <w:jc w:val="center"/>
        <w:rPr>
          <w:rFonts w:ascii="VladaRHSans Bld" w:hAnsi="VladaRHSans Bld"/>
          <w:sz w:val="40"/>
          <w:szCs w:val="40"/>
        </w:rPr>
      </w:pPr>
      <w:r w:rsidRPr="002B5C75">
        <w:rPr>
          <w:rFonts w:ascii="VladaRHSans Bld" w:hAnsi="VladaRHSans Bld"/>
          <w:sz w:val="40"/>
          <w:szCs w:val="40"/>
        </w:rPr>
        <w:t>D.4.7. ČETVEROGODIŠNJA SREDNJA ŠKOLA (210/210/210/192)</w:t>
      </w:r>
      <w:bookmarkEnd w:id="23"/>
    </w:p>
    <w:p w14:paraId="6257D702" w14:textId="77777777" w:rsidR="00F40EE7" w:rsidRDefault="00F40EE7" w:rsidP="00F40EE7"/>
    <w:p w14:paraId="5EE05E90" w14:textId="77777777" w:rsidR="00F40EE7" w:rsidRDefault="00F40EE7" w:rsidP="00F40EE7"/>
    <w:p w14:paraId="6098974C" w14:textId="77777777" w:rsidR="00F40EE7" w:rsidRDefault="00F40EE7" w:rsidP="00F40EE7"/>
    <w:p w14:paraId="58F12868" w14:textId="77777777" w:rsidR="00F40EE7" w:rsidRDefault="00F40EE7" w:rsidP="00F40EE7"/>
    <w:p w14:paraId="36A809E7" w14:textId="77777777" w:rsidR="00F40EE7" w:rsidRDefault="00F40EE7" w:rsidP="00F40EE7"/>
    <w:p w14:paraId="6790C0E0" w14:textId="77777777" w:rsidR="00F40EE7" w:rsidRDefault="00F40EE7" w:rsidP="00F40EE7"/>
    <w:p w14:paraId="37444909" w14:textId="77777777" w:rsidR="00F40EE7" w:rsidRDefault="00F40EE7" w:rsidP="00F40EE7"/>
    <w:p w14:paraId="51B2BB2E" w14:textId="77777777" w:rsidR="00F40EE7" w:rsidRDefault="00F40EE7" w:rsidP="00F40EE7"/>
    <w:p w14:paraId="50C3B68A" w14:textId="77777777" w:rsidR="00F40EE7" w:rsidRDefault="00F40EE7" w:rsidP="00F40EE7"/>
    <w:p w14:paraId="7F3EBC5F" w14:textId="77777777" w:rsidR="00F40EE7" w:rsidRDefault="00F40EE7" w:rsidP="00F40EE7"/>
    <w:p w14:paraId="24CD8C76" w14:textId="77777777" w:rsidR="009F6969" w:rsidRPr="00307E6F" w:rsidRDefault="009F6969" w:rsidP="009F6969">
      <w:pPr>
        <w:rPr>
          <w:rFonts w:ascii="VladaRHSerif Lt" w:hAnsi="VladaRHSerif Lt"/>
          <w:sz w:val="36"/>
          <w:szCs w:val="36"/>
        </w:rPr>
      </w:pPr>
    </w:p>
    <w:p w14:paraId="7C925FC2" w14:textId="7C47755A" w:rsidR="00F40EE7" w:rsidRDefault="00F40EE7" w:rsidP="00F40EE7">
      <w:pPr>
        <w:pStyle w:val="CKR-H3"/>
        <w:rPr>
          <w:rFonts w:ascii="VladaRHSerif Lt" w:hAnsi="VladaRHSerif Lt"/>
          <w:smallCaps w:val="0"/>
          <w:sz w:val="36"/>
          <w:szCs w:val="36"/>
        </w:rPr>
      </w:pPr>
    </w:p>
    <w:p w14:paraId="5C6E0790" w14:textId="0EB29519" w:rsidR="00307E6F" w:rsidRDefault="00307E6F" w:rsidP="00F40EE7">
      <w:pPr>
        <w:pStyle w:val="CKR-H3"/>
        <w:rPr>
          <w:rFonts w:ascii="VladaRHSerif Lt" w:hAnsi="VladaRHSerif Lt"/>
          <w:smallCaps w:val="0"/>
          <w:sz w:val="36"/>
          <w:szCs w:val="36"/>
        </w:rPr>
      </w:pPr>
    </w:p>
    <w:p w14:paraId="740E9979" w14:textId="67E8D22A" w:rsidR="00307E6F" w:rsidRDefault="00307E6F" w:rsidP="00F40EE7">
      <w:pPr>
        <w:pStyle w:val="CKR-H3"/>
        <w:rPr>
          <w:rFonts w:ascii="VladaRHSerif Lt" w:hAnsi="VladaRHSerif Lt"/>
          <w:smallCaps w:val="0"/>
          <w:sz w:val="36"/>
          <w:szCs w:val="36"/>
        </w:rPr>
      </w:pPr>
    </w:p>
    <w:p w14:paraId="69D3711E" w14:textId="77777777" w:rsidR="00307E6F" w:rsidRPr="00BF5DDE" w:rsidRDefault="00307E6F" w:rsidP="00F40EE7">
      <w:pPr>
        <w:pStyle w:val="CKR-H3"/>
        <w:rPr>
          <w:rFonts w:ascii="VladaRHSerif Lt" w:hAnsi="VladaRHSerif Lt"/>
          <w:smallCaps w:val="0"/>
          <w:sz w:val="40"/>
          <w:szCs w:val="40"/>
        </w:rPr>
      </w:pPr>
    </w:p>
    <w:p w14:paraId="4738EDC1" w14:textId="646BE0BC" w:rsidR="009F6969" w:rsidRPr="00BF5DDE" w:rsidRDefault="009F6969" w:rsidP="00307E6F">
      <w:pPr>
        <w:pStyle w:val="CKR-H3"/>
        <w:numPr>
          <w:ilvl w:val="0"/>
          <w:numId w:val="14"/>
        </w:numPr>
        <w:jc w:val="center"/>
        <w:rPr>
          <w:sz w:val="40"/>
          <w:szCs w:val="40"/>
        </w:rPr>
      </w:pPr>
      <w:r w:rsidRPr="00BF5DDE">
        <w:rPr>
          <w:sz w:val="40"/>
          <w:szCs w:val="40"/>
        </w:rPr>
        <w:t xml:space="preserve">razred </w:t>
      </w:r>
      <w:r w:rsidR="00F40EE7" w:rsidRPr="00BF5DDE">
        <w:rPr>
          <w:sz w:val="40"/>
          <w:szCs w:val="40"/>
        </w:rPr>
        <w:t xml:space="preserve">četverogodišnje </w:t>
      </w:r>
      <w:r w:rsidRPr="00BF5DDE">
        <w:rPr>
          <w:sz w:val="40"/>
          <w:szCs w:val="40"/>
        </w:rPr>
        <w:t>srednje škole (</w:t>
      </w:r>
      <w:r w:rsidR="00F40EE7" w:rsidRPr="00BF5DDE">
        <w:rPr>
          <w:sz w:val="40"/>
          <w:szCs w:val="40"/>
        </w:rPr>
        <w:t>210 sati</w:t>
      </w:r>
      <w:r w:rsidRPr="00BF5DDE">
        <w:rPr>
          <w:sz w:val="40"/>
          <w:szCs w:val="40"/>
        </w:rPr>
        <w:t>)</w:t>
      </w:r>
    </w:p>
    <w:p w14:paraId="43F08A81" w14:textId="434C85CE" w:rsidR="00307E6F" w:rsidRDefault="00307E6F" w:rsidP="00307E6F">
      <w:pPr>
        <w:pStyle w:val="CKR-H3"/>
        <w:jc w:val="center"/>
        <w:rPr>
          <w:sz w:val="36"/>
          <w:szCs w:val="36"/>
        </w:rPr>
      </w:pPr>
    </w:p>
    <w:p w14:paraId="69B5FBE3" w14:textId="12CA4D26" w:rsidR="00307E6F" w:rsidRDefault="00307E6F" w:rsidP="00307E6F">
      <w:pPr>
        <w:pStyle w:val="CKR-H3"/>
        <w:jc w:val="center"/>
        <w:rPr>
          <w:sz w:val="36"/>
          <w:szCs w:val="36"/>
        </w:rPr>
      </w:pPr>
    </w:p>
    <w:p w14:paraId="75FE6A57" w14:textId="75277E66" w:rsidR="00307E6F" w:rsidRDefault="00307E6F" w:rsidP="00307E6F">
      <w:pPr>
        <w:pStyle w:val="CKR-H3"/>
        <w:jc w:val="center"/>
        <w:rPr>
          <w:sz w:val="36"/>
          <w:szCs w:val="36"/>
        </w:rPr>
      </w:pPr>
    </w:p>
    <w:p w14:paraId="07291076" w14:textId="77777777" w:rsidR="00307E6F" w:rsidRPr="00F40EE7" w:rsidRDefault="00307E6F" w:rsidP="00307E6F">
      <w:pPr>
        <w:pStyle w:val="CKR-H3"/>
        <w:jc w:val="center"/>
        <w:rPr>
          <w:sz w:val="36"/>
          <w:szCs w:val="36"/>
        </w:rPr>
      </w:pPr>
    </w:p>
    <w:p w14:paraId="5ADFF610" w14:textId="49F94219" w:rsidR="009F6969" w:rsidRDefault="009F6969" w:rsidP="00454D43">
      <w:pPr>
        <w:pStyle w:val="CKR-Normal"/>
        <w:jc w:val="center"/>
      </w:pPr>
      <w:r w:rsidRPr="00C71135">
        <w:t xml:space="preserve"> </w:t>
      </w:r>
    </w:p>
    <w:tbl>
      <w:tblPr>
        <w:tblW w:w="139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4"/>
        <w:gridCol w:w="1828"/>
        <w:gridCol w:w="3060"/>
        <w:gridCol w:w="2154"/>
        <w:gridCol w:w="2154"/>
        <w:gridCol w:w="2154"/>
        <w:gridCol w:w="2154"/>
      </w:tblGrid>
      <w:tr w:rsidR="009F6969" w:rsidRPr="00F40EE7" w14:paraId="727F5ECF" w14:textId="77777777" w:rsidTr="00F40EE7">
        <w:trPr>
          <w:trHeight w:val="466"/>
          <w:tblHeader/>
        </w:trPr>
        <w:tc>
          <w:tcPr>
            <w:tcW w:w="13998" w:type="dxa"/>
            <w:gridSpan w:val="7"/>
            <w:shd w:val="clear" w:color="auto" w:fill="B4DCEB"/>
            <w:vAlign w:val="center"/>
          </w:tcPr>
          <w:p w14:paraId="5CEFB1A8" w14:textId="77777777" w:rsidR="009F6969" w:rsidRPr="00F40EE7" w:rsidRDefault="009F6969" w:rsidP="00257EB3">
            <w:pPr>
              <w:pStyle w:val="0-Vrh"/>
            </w:pPr>
            <w:r w:rsidRPr="00F40EE7">
              <w:lastRenderedPageBreak/>
              <w:t>MATEMATIKA – NA KRAJU 1. RAZREDA ČETVEROGODIŠNJE SREDNJE ŠKOLE (</w:t>
            </w:r>
            <w:r w:rsidR="00257EB3">
              <w:t>210 sati</w:t>
            </w:r>
            <w:r w:rsidRPr="00F40EE7">
              <w:t>) UČENIK:</w:t>
            </w:r>
          </w:p>
        </w:tc>
      </w:tr>
      <w:tr w:rsidR="009F6969" w:rsidRPr="00F40EE7" w14:paraId="0F426E01" w14:textId="77777777" w:rsidTr="00F40EE7">
        <w:trPr>
          <w:tblHeader/>
        </w:trPr>
        <w:tc>
          <w:tcPr>
            <w:tcW w:w="13998" w:type="dxa"/>
            <w:gridSpan w:val="7"/>
            <w:shd w:val="clear" w:color="auto" w:fill="C8FAFA"/>
            <w:vAlign w:val="center"/>
          </w:tcPr>
          <w:p w14:paraId="1B6510CE" w14:textId="5C099C5F" w:rsidR="009F6969" w:rsidRPr="00F40EE7" w:rsidRDefault="009F6969" w:rsidP="00F40EE7">
            <w:pPr>
              <w:pStyle w:val="0-Vrh"/>
            </w:pPr>
            <w:r w:rsidRPr="00F40EE7">
              <w:t xml:space="preserve">DOMENE: A – BROJEVI, B – ALGEBRA I FUNKCIJE, C – OBLIK I </w:t>
            </w:r>
            <w:r w:rsidR="00BC0D68">
              <w:t xml:space="preserve">PROSTOR, D – MJERENJE, E – </w:t>
            </w:r>
            <w:r w:rsidR="0049276F">
              <w:t>PODATCI</w:t>
            </w:r>
            <w:r w:rsidRPr="00F40EE7">
              <w:t>, STATISTIKA I VJEROJATNOST</w:t>
            </w:r>
          </w:p>
        </w:tc>
      </w:tr>
      <w:tr w:rsidR="009F6969" w:rsidRPr="00F40EE7" w14:paraId="0229D6A5" w14:textId="77777777" w:rsidTr="00F40EE7">
        <w:trPr>
          <w:tblHeader/>
        </w:trPr>
        <w:tc>
          <w:tcPr>
            <w:tcW w:w="494" w:type="dxa"/>
            <w:vMerge w:val="restart"/>
            <w:shd w:val="clear" w:color="auto" w:fill="D7B9EB"/>
            <w:vAlign w:val="center"/>
          </w:tcPr>
          <w:p w14:paraId="0282D490" w14:textId="2663C947" w:rsidR="009F6969" w:rsidRPr="00F40EE7" w:rsidRDefault="00BC0D68" w:rsidP="00F40EE7">
            <w:pPr>
              <w:pStyle w:val="0-Naslov"/>
            </w:pPr>
            <w:r>
              <w:t>RB</w:t>
            </w:r>
            <w:r w:rsidR="00E05AFD">
              <w:t>.</w:t>
            </w:r>
          </w:p>
        </w:tc>
        <w:tc>
          <w:tcPr>
            <w:tcW w:w="1828" w:type="dxa"/>
            <w:vMerge w:val="restart"/>
            <w:shd w:val="clear" w:color="auto" w:fill="D7B9EB"/>
            <w:vAlign w:val="center"/>
          </w:tcPr>
          <w:p w14:paraId="702154A1" w14:textId="77777777" w:rsidR="009F6969" w:rsidRPr="00F40EE7" w:rsidRDefault="009F6969" w:rsidP="00F40EE7">
            <w:pPr>
              <w:pStyle w:val="0-Naslov"/>
            </w:pPr>
            <w:r w:rsidRPr="00F40EE7">
              <w:t>ISHOD</w:t>
            </w:r>
          </w:p>
        </w:tc>
        <w:tc>
          <w:tcPr>
            <w:tcW w:w="3060" w:type="dxa"/>
            <w:vMerge w:val="restart"/>
            <w:shd w:val="clear" w:color="auto" w:fill="D7B9EB"/>
            <w:vAlign w:val="center"/>
          </w:tcPr>
          <w:p w14:paraId="49B886CC" w14:textId="77777777" w:rsidR="009F6969" w:rsidRPr="00F40EE7" w:rsidRDefault="009F6969" w:rsidP="00F40EE7">
            <w:pPr>
              <w:pStyle w:val="0-Naslov"/>
            </w:pPr>
            <w:r w:rsidRPr="00F40EE7">
              <w:t>RAZRADA ISHODA</w:t>
            </w:r>
          </w:p>
        </w:tc>
        <w:tc>
          <w:tcPr>
            <w:tcW w:w="8616" w:type="dxa"/>
            <w:gridSpan w:val="4"/>
            <w:shd w:val="clear" w:color="auto" w:fill="D7B9EB"/>
            <w:vAlign w:val="center"/>
          </w:tcPr>
          <w:p w14:paraId="471816A7" w14:textId="77777777" w:rsidR="009F6969" w:rsidRPr="00F40EE7" w:rsidRDefault="009F6969" w:rsidP="00F40EE7">
            <w:pPr>
              <w:pStyle w:val="0-Naslov"/>
              <w:jc w:val="center"/>
            </w:pPr>
            <w:r w:rsidRPr="00F40EE7">
              <w:t>RAZINE USVOJENOSTI</w:t>
            </w:r>
          </w:p>
        </w:tc>
      </w:tr>
      <w:tr w:rsidR="009F6969" w:rsidRPr="00F40EE7" w14:paraId="0BD75FB1" w14:textId="77777777" w:rsidTr="00F40EE7">
        <w:trPr>
          <w:tblHeader/>
        </w:trPr>
        <w:tc>
          <w:tcPr>
            <w:tcW w:w="494" w:type="dxa"/>
            <w:vMerge/>
            <w:shd w:val="clear" w:color="auto" w:fill="D7B9EB"/>
          </w:tcPr>
          <w:p w14:paraId="1A1C207B" w14:textId="77777777" w:rsidR="009F6969" w:rsidRPr="00F40EE7" w:rsidRDefault="009F6969" w:rsidP="00F40EE7">
            <w:pPr>
              <w:pStyle w:val="0-Naslov"/>
            </w:pPr>
          </w:p>
        </w:tc>
        <w:tc>
          <w:tcPr>
            <w:tcW w:w="1828" w:type="dxa"/>
            <w:vMerge/>
            <w:shd w:val="clear" w:color="auto" w:fill="D7B9EB"/>
            <w:vAlign w:val="center"/>
          </w:tcPr>
          <w:p w14:paraId="4416CC6D" w14:textId="77777777" w:rsidR="009F6969" w:rsidRPr="00F40EE7" w:rsidRDefault="009F6969" w:rsidP="00F40EE7">
            <w:pPr>
              <w:pStyle w:val="0-Naslov"/>
            </w:pPr>
          </w:p>
        </w:tc>
        <w:tc>
          <w:tcPr>
            <w:tcW w:w="3060" w:type="dxa"/>
            <w:vMerge/>
            <w:shd w:val="clear" w:color="auto" w:fill="D7B9EB"/>
            <w:vAlign w:val="center"/>
          </w:tcPr>
          <w:p w14:paraId="39AD55DA" w14:textId="77777777" w:rsidR="009F6969" w:rsidRPr="00F40EE7" w:rsidRDefault="009F6969" w:rsidP="00F40EE7">
            <w:pPr>
              <w:pStyle w:val="0-Naslov"/>
            </w:pPr>
          </w:p>
        </w:tc>
        <w:tc>
          <w:tcPr>
            <w:tcW w:w="2154" w:type="dxa"/>
            <w:shd w:val="clear" w:color="auto" w:fill="FAC8FA"/>
            <w:vAlign w:val="center"/>
          </w:tcPr>
          <w:p w14:paraId="49C36762" w14:textId="77777777" w:rsidR="009F6969" w:rsidRPr="00F40EE7" w:rsidRDefault="009F6969" w:rsidP="00F40EE7">
            <w:pPr>
              <w:pStyle w:val="0-Naslov"/>
            </w:pPr>
            <w:r w:rsidRPr="00F40EE7">
              <w:t>ZADOVOLJAVAJUĆA</w:t>
            </w:r>
          </w:p>
        </w:tc>
        <w:tc>
          <w:tcPr>
            <w:tcW w:w="2154" w:type="dxa"/>
            <w:shd w:val="clear" w:color="auto" w:fill="FAC8FA"/>
            <w:vAlign w:val="center"/>
          </w:tcPr>
          <w:p w14:paraId="6861F69D" w14:textId="77777777" w:rsidR="009F6969" w:rsidRPr="00F40EE7" w:rsidRDefault="009F6969" w:rsidP="00F40EE7">
            <w:pPr>
              <w:pStyle w:val="0-Naslov"/>
            </w:pPr>
            <w:r w:rsidRPr="00F40EE7">
              <w:t>DOBRA</w:t>
            </w:r>
          </w:p>
        </w:tc>
        <w:tc>
          <w:tcPr>
            <w:tcW w:w="2154" w:type="dxa"/>
            <w:shd w:val="clear" w:color="auto" w:fill="FAC8FA"/>
            <w:vAlign w:val="center"/>
          </w:tcPr>
          <w:p w14:paraId="113EC0FA" w14:textId="77777777" w:rsidR="009F6969" w:rsidRPr="00F40EE7" w:rsidRDefault="009F6969" w:rsidP="00F40EE7">
            <w:pPr>
              <w:pStyle w:val="0-Naslov"/>
            </w:pPr>
            <w:r w:rsidRPr="00F40EE7">
              <w:t>VRLO DOBRA</w:t>
            </w:r>
          </w:p>
        </w:tc>
        <w:tc>
          <w:tcPr>
            <w:tcW w:w="2154" w:type="dxa"/>
            <w:shd w:val="clear" w:color="auto" w:fill="FAC8FA"/>
            <w:vAlign w:val="center"/>
          </w:tcPr>
          <w:p w14:paraId="2F7DE56D" w14:textId="77777777" w:rsidR="009F6969" w:rsidRPr="00F40EE7" w:rsidRDefault="009F6969" w:rsidP="00F40EE7">
            <w:pPr>
              <w:pStyle w:val="0-Naslov"/>
            </w:pPr>
            <w:r w:rsidRPr="00F40EE7">
              <w:t>IZNIMNA</w:t>
            </w:r>
          </w:p>
        </w:tc>
      </w:tr>
      <w:tr w:rsidR="009F6969" w:rsidRPr="00F40EE7" w14:paraId="31B78456" w14:textId="77777777" w:rsidTr="00F40EE7">
        <w:tc>
          <w:tcPr>
            <w:tcW w:w="494" w:type="dxa"/>
          </w:tcPr>
          <w:p w14:paraId="607EBBA7" w14:textId="77777777" w:rsidR="009F6969" w:rsidRPr="00F40EE7" w:rsidRDefault="009F6969" w:rsidP="00F40EE7">
            <w:pPr>
              <w:pStyle w:val="0-Ishodi"/>
            </w:pPr>
            <w:r w:rsidRPr="00F40EE7">
              <w:t>1.</w:t>
            </w:r>
          </w:p>
        </w:tc>
        <w:tc>
          <w:tcPr>
            <w:tcW w:w="1828" w:type="dxa"/>
            <w:shd w:val="clear" w:color="auto" w:fill="FFCDCD"/>
          </w:tcPr>
          <w:p w14:paraId="78F1D1E7" w14:textId="77777777" w:rsidR="009F6969" w:rsidRPr="00F40EE7" w:rsidRDefault="009F6969" w:rsidP="000E7539">
            <w:pPr>
              <w:pStyle w:val="0-Ishodi"/>
              <w:suppressAutoHyphens/>
            </w:pPr>
            <w:r w:rsidRPr="00F40EE7">
              <w:t>A. 1. 1</w:t>
            </w:r>
          </w:p>
          <w:p w14:paraId="700E7BC2" w14:textId="77777777" w:rsidR="009F6969" w:rsidRPr="00F40EE7" w:rsidRDefault="009F6969" w:rsidP="000E7539">
            <w:pPr>
              <w:pStyle w:val="0-Ishodi"/>
              <w:shd w:val="clear" w:color="auto" w:fill="B4B4FA"/>
              <w:suppressAutoHyphens/>
            </w:pPr>
            <w:r w:rsidRPr="00F40EE7">
              <w:t>B. 1. 1</w:t>
            </w:r>
          </w:p>
          <w:p w14:paraId="76AEB098" w14:textId="77777777" w:rsidR="009F6969" w:rsidRPr="00F40EE7" w:rsidRDefault="009F6969" w:rsidP="000E7539">
            <w:pPr>
              <w:pStyle w:val="0-Ishodi"/>
              <w:suppressAutoHyphens/>
            </w:pPr>
          </w:p>
          <w:p w14:paraId="26B99F72" w14:textId="77777777" w:rsidR="009F6969" w:rsidRPr="00F40EE7" w:rsidRDefault="009F6969" w:rsidP="000E7539">
            <w:pPr>
              <w:pStyle w:val="0-Ishodi"/>
              <w:suppressAutoHyphens/>
            </w:pPr>
            <w:r w:rsidRPr="00F40EE7">
              <w:t>Primjenjuje potencije racionalne baze i cjelobrojnoga eksponent.</w:t>
            </w:r>
          </w:p>
        </w:tc>
        <w:tc>
          <w:tcPr>
            <w:tcW w:w="3060" w:type="dxa"/>
          </w:tcPr>
          <w:p w14:paraId="669742F7" w14:textId="77777777" w:rsidR="00454D43" w:rsidRDefault="009F6969" w:rsidP="00F40EE7">
            <w:pPr>
              <w:pStyle w:val="0-Tekst"/>
            </w:pPr>
            <w:r w:rsidRPr="00F40EE7">
              <w:t xml:space="preserve">Računa vrijednosti brojevnih izraza s potencijama poštujući redoslijed računskih operacija. </w:t>
            </w:r>
          </w:p>
          <w:p w14:paraId="0EE5803D" w14:textId="77777777" w:rsidR="00454D43" w:rsidRDefault="009F6969" w:rsidP="00F40EE7">
            <w:pPr>
              <w:pStyle w:val="0-Tekst"/>
            </w:pPr>
            <w:r w:rsidRPr="00F40EE7">
              <w:t xml:space="preserve">Navodi i objašnjava pravila za zbrajanje, množenje, dijeljenje i potenciranje potencija, primjenjuje ih za pojednostavljivanje izraza te povezuje s problemima iz drugih područja i života. </w:t>
            </w:r>
          </w:p>
          <w:p w14:paraId="3A26A55E" w14:textId="21387B78" w:rsidR="009F6969" w:rsidRPr="00F40EE7" w:rsidRDefault="009F6969" w:rsidP="00F40EE7">
            <w:pPr>
              <w:pStyle w:val="0-Tekst"/>
            </w:pPr>
            <w:r w:rsidRPr="00F40EE7">
              <w:t>Zaokružuje na značajne znamenke.</w:t>
            </w:r>
          </w:p>
          <w:p w14:paraId="77A2CF87" w14:textId="77777777" w:rsidR="009F6969" w:rsidRPr="00F40EE7" w:rsidRDefault="009F6969" w:rsidP="00F40EE7">
            <w:pPr>
              <w:pStyle w:val="0-Tekst"/>
            </w:pPr>
          </w:p>
          <w:p w14:paraId="3C0059B7" w14:textId="77777777" w:rsidR="009F6969" w:rsidRPr="00F40EE7" w:rsidRDefault="009F6969" w:rsidP="00F40EE7">
            <w:pPr>
              <w:pStyle w:val="0-Tekst"/>
            </w:pPr>
            <w:r w:rsidRPr="00F40EE7">
              <w:t>Korelacija s Kemijom.</w:t>
            </w:r>
          </w:p>
        </w:tc>
        <w:tc>
          <w:tcPr>
            <w:tcW w:w="2154" w:type="dxa"/>
          </w:tcPr>
          <w:p w14:paraId="747E9C11" w14:textId="77777777" w:rsidR="009F6969" w:rsidRPr="00F40EE7" w:rsidRDefault="009F6969" w:rsidP="00F40EE7">
            <w:pPr>
              <w:pStyle w:val="0-Tekst"/>
            </w:pPr>
            <w:r w:rsidRPr="00F40EE7">
              <w:t>Opisuje potenciju s cjelobrojnim eksponentom navodeći primjer.</w:t>
            </w:r>
          </w:p>
        </w:tc>
        <w:tc>
          <w:tcPr>
            <w:tcW w:w="2154" w:type="dxa"/>
          </w:tcPr>
          <w:p w14:paraId="3836292B" w14:textId="77777777" w:rsidR="009F6969" w:rsidRPr="00F40EE7" w:rsidRDefault="009F6969" w:rsidP="00F40EE7">
            <w:pPr>
              <w:pStyle w:val="0-Tekst"/>
            </w:pPr>
            <w:r w:rsidRPr="00F40EE7">
              <w:t xml:space="preserve">Računa vrijednost jednostavnih brojevnih izraza s potencijama. </w:t>
            </w:r>
          </w:p>
        </w:tc>
        <w:tc>
          <w:tcPr>
            <w:tcW w:w="2154" w:type="dxa"/>
          </w:tcPr>
          <w:p w14:paraId="10D62D2B" w14:textId="77777777" w:rsidR="009F6969" w:rsidRPr="00F40EE7" w:rsidRDefault="009F6969" w:rsidP="00F40EE7">
            <w:pPr>
              <w:pStyle w:val="0-Tekst"/>
            </w:pPr>
            <w:r w:rsidRPr="00F40EE7">
              <w:t>Primjenjuje pravila za računanje s potencijama objašnjavajući postupak.</w:t>
            </w:r>
          </w:p>
        </w:tc>
        <w:tc>
          <w:tcPr>
            <w:tcW w:w="2154" w:type="dxa"/>
          </w:tcPr>
          <w:p w14:paraId="038F763C" w14:textId="77777777" w:rsidR="009F6969" w:rsidRPr="00F40EE7" w:rsidRDefault="009F6969" w:rsidP="00F40EE7">
            <w:pPr>
              <w:pStyle w:val="0-Tekst"/>
            </w:pPr>
            <w:r w:rsidRPr="00F40EE7">
              <w:t>Primjenjuje potencije pri rješavanju problema.</w:t>
            </w:r>
          </w:p>
        </w:tc>
      </w:tr>
      <w:tr w:rsidR="009F6969" w:rsidRPr="00F40EE7" w14:paraId="0EC4D879" w14:textId="77777777" w:rsidTr="00F40EE7">
        <w:tc>
          <w:tcPr>
            <w:tcW w:w="13998" w:type="dxa"/>
            <w:gridSpan w:val="7"/>
          </w:tcPr>
          <w:p w14:paraId="685C94FB" w14:textId="782120BD" w:rsidR="009F6969" w:rsidRPr="00F40EE7" w:rsidRDefault="003B4BDB" w:rsidP="00F40EE7">
            <w:pPr>
              <w:pStyle w:val="0-Tekst"/>
            </w:pPr>
            <w:r>
              <w:t>NAPOMENA</w:t>
            </w:r>
            <w:r w:rsidR="009F6969" w:rsidRPr="00F40EE7">
              <w:t>:</w:t>
            </w:r>
          </w:p>
          <w:p w14:paraId="42CC54CC" w14:textId="77777777" w:rsidR="009F6969" w:rsidRPr="00F40EE7" w:rsidRDefault="009F6969" w:rsidP="00F40EE7">
            <w:pPr>
              <w:pStyle w:val="0-Tekst"/>
            </w:pPr>
            <w:r w:rsidRPr="00F40EE7">
              <w:t>Primjer zadatka: Zemlji najbliža zvijezda Proxima Centauri udaljena je od Sunca 4.3 svjetlosne godine. Koliko iznosi ta udaljenost u kilometrima? Rezultat zapišite u znanstvenome obliku i zaokružite na tri decimale.</w:t>
            </w:r>
          </w:p>
          <w:p w14:paraId="65DA9CF9" w14:textId="412FFB5E" w:rsidR="001C0147" w:rsidRPr="00F40EE7" w:rsidRDefault="009F6969" w:rsidP="00F40EE7">
            <w:pPr>
              <w:pStyle w:val="0-Tekst"/>
            </w:pPr>
            <w:r w:rsidRPr="00F40EE7">
              <w:t xml:space="preserve">Napomena: Svjetlosna godina je udaljenost koju svjetlost prođe u godini dana. Brzina svjetlosti je približno </w:t>
            </w:r>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oMath>
            <w:r w:rsidR="008736C2">
              <w:t xml:space="preserve"> </w:t>
            </w:r>
            <w:r w:rsidR="008736C2" w:rsidRPr="00F238EB">
              <w:t xml:space="preserve"> </w:t>
            </w:r>
            <w:r w:rsidRPr="00F40EE7">
              <w:t>metara u sekundi, a godina ima 365 dana.</w:t>
            </w:r>
          </w:p>
        </w:tc>
      </w:tr>
      <w:tr w:rsidR="009F6969" w:rsidRPr="00F40EE7" w14:paraId="44BA6930" w14:textId="77777777" w:rsidTr="00F40EE7">
        <w:tc>
          <w:tcPr>
            <w:tcW w:w="494" w:type="dxa"/>
          </w:tcPr>
          <w:p w14:paraId="30B14F88" w14:textId="77777777" w:rsidR="009F6969" w:rsidRPr="00F40EE7" w:rsidRDefault="009F6969" w:rsidP="00F40EE7">
            <w:pPr>
              <w:pStyle w:val="0-Ishodi"/>
            </w:pPr>
            <w:r w:rsidRPr="00F40EE7">
              <w:t>2.</w:t>
            </w:r>
          </w:p>
        </w:tc>
        <w:tc>
          <w:tcPr>
            <w:tcW w:w="1828" w:type="dxa"/>
            <w:shd w:val="clear" w:color="auto" w:fill="B4B4FA"/>
          </w:tcPr>
          <w:p w14:paraId="1D44E961" w14:textId="77777777" w:rsidR="009F6969" w:rsidRPr="00F40EE7" w:rsidRDefault="009F6969" w:rsidP="000E7539">
            <w:pPr>
              <w:pStyle w:val="0-Ishodi"/>
              <w:suppressAutoHyphens/>
            </w:pPr>
            <w:r w:rsidRPr="00F40EE7">
              <w:t>B. 1. 2</w:t>
            </w:r>
          </w:p>
          <w:p w14:paraId="77B9E0F6" w14:textId="77777777" w:rsidR="009F6969" w:rsidRPr="00F40EE7" w:rsidRDefault="009F6969" w:rsidP="000E7539">
            <w:pPr>
              <w:pStyle w:val="0-Ishodi"/>
              <w:suppressAutoHyphens/>
            </w:pPr>
          </w:p>
          <w:p w14:paraId="30F83C72" w14:textId="77777777" w:rsidR="009F6969" w:rsidRPr="00F40EE7" w:rsidRDefault="009F6969" w:rsidP="000E7539">
            <w:pPr>
              <w:pStyle w:val="0-Ishodi"/>
              <w:suppressAutoHyphens/>
            </w:pPr>
            <w:r w:rsidRPr="00F40EE7">
              <w:t>Računa s algebarskim izrazima i algebarskim razlomcima.</w:t>
            </w:r>
          </w:p>
        </w:tc>
        <w:tc>
          <w:tcPr>
            <w:tcW w:w="3060" w:type="dxa"/>
          </w:tcPr>
          <w:p w14:paraId="43715E47" w14:textId="77777777" w:rsidR="00907A7F" w:rsidRDefault="009F6969" w:rsidP="00F40EE7">
            <w:pPr>
              <w:pStyle w:val="0-Tekst"/>
            </w:pPr>
            <w:r w:rsidRPr="00F40EE7">
              <w:t xml:space="preserve">Za zadani izraz računa konkretne vrijednosti, pojednostavljuje izraz, primjenjuje formule za kvadrat i kub binoma, razliku kvadrata, zbroj i razliku kubova, faktorizira izraze, krati, množi, dijeli i zbraja algebarske  razlomke. </w:t>
            </w:r>
          </w:p>
          <w:p w14:paraId="3E33BDA7" w14:textId="6DD29A2B" w:rsidR="00307E6F" w:rsidRPr="00F40EE7" w:rsidRDefault="00307E6F" w:rsidP="00F40EE7">
            <w:pPr>
              <w:pStyle w:val="0-Tekst"/>
            </w:pPr>
          </w:p>
        </w:tc>
        <w:tc>
          <w:tcPr>
            <w:tcW w:w="2154" w:type="dxa"/>
          </w:tcPr>
          <w:p w14:paraId="61FF7A25" w14:textId="77777777" w:rsidR="009F6969" w:rsidRPr="00F40EE7" w:rsidRDefault="009F6969" w:rsidP="00F40EE7">
            <w:pPr>
              <w:pStyle w:val="0-Tekst"/>
            </w:pPr>
            <w:r w:rsidRPr="00F40EE7">
              <w:t>Jednostavne algebarske izraze zbraja, množi i   rastavlja na faktore,  kvadrira i kubira binome.</w:t>
            </w:r>
          </w:p>
        </w:tc>
        <w:tc>
          <w:tcPr>
            <w:tcW w:w="2154" w:type="dxa"/>
          </w:tcPr>
          <w:p w14:paraId="20FDCC6A" w14:textId="77777777" w:rsidR="009F6969" w:rsidRPr="00F40EE7" w:rsidRDefault="009F6969" w:rsidP="00F40EE7">
            <w:pPr>
              <w:pStyle w:val="0-Tekst"/>
            </w:pPr>
            <w:r w:rsidRPr="00F40EE7">
              <w:t xml:space="preserve">Množi i dijeli algebarske razlomke.  </w:t>
            </w:r>
          </w:p>
        </w:tc>
        <w:tc>
          <w:tcPr>
            <w:tcW w:w="2154" w:type="dxa"/>
          </w:tcPr>
          <w:p w14:paraId="4397B25C" w14:textId="77777777" w:rsidR="009F6969" w:rsidRPr="00F40EE7" w:rsidRDefault="009F6969" w:rsidP="0002284D">
            <w:pPr>
              <w:pStyle w:val="0-Tekst"/>
              <w:suppressAutoHyphens/>
            </w:pPr>
            <w:r w:rsidRPr="00F40EE7">
              <w:t>Zbraja algebarske razlomke.</w:t>
            </w:r>
          </w:p>
        </w:tc>
        <w:tc>
          <w:tcPr>
            <w:tcW w:w="2154" w:type="dxa"/>
          </w:tcPr>
          <w:p w14:paraId="2DA24193" w14:textId="77777777" w:rsidR="009F6969" w:rsidRPr="00F40EE7" w:rsidRDefault="009F6969" w:rsidP="00F40EE7">
            <w:pPr>
              <w:pStyle w:val="0-Tekst"/>
            </w:pPr>
            <w:r w:rsidRPr="00F40EE7">
              <w:t>Računa s algebarskim izrazima i  razlomcima.</w:t>
            </w:r>
          </w:p>
        </w:tc>
      </w:tr>
      <w:tr w:rsidR="009F6969" w:rsidRPr="00F40EE7" w14:paraId="75E355EC" w14:textId="77777777" w:rsidTr="00F40EE7">
        <w:tc>
          <w:tcPr>
            <w:tcW w:w="494" w:type="dxa"/>
          </w:tcPr>
          <w:p w14:paraId="3E622689" w14:textId="77777777" w:rsidR="009F6969" w:rsidRPr="00F40EE7" w:rsidRDefault="009F6969" w:rsidP="00F40EE7">
            <w:pPr>
              <w:pStyle w:val="0-Ishodi"/>
            </w:pPr>
            <w:r w:rsidRPr="00F40EE7">
              <w:t xml:space="preserve"> 3.</w:t>
            </w:r>
          </w:p>
        </w:tc>
        <w:tc>
          <w:tcPr>
            <w:tcW w:w="1828" w:type="dxa"/>
            <w:shd w:val="clear" w:color="auto" w:fill="B4B4FA"/>
          </w:tcPr>
          <w:p w14:paraId="566D3647" w14:textId="77777777" w:rsidR="009F6969" w:rsidRPr="00F40EE7" w:rsidRDefault="009F6969" w:rsidP="000E7539">
            <w:pPr>
              <w:pStyle w:val="0-Ishodi"/>
              <w:suppressAutoHyphens/>
            </w:pPr>
            <w:r w:rsidRPr="00F40EE7">
              <w:t>B. 1. 3</w:t>
            </w:r>
          </w:p>
          <w:p w14:paraId="36C819D6" w14:textId="77777777" w:rsidR="009F6969" w:rsidRPr="00F40EE7" w:rsidRDefault="009F6969" w:rsidP="000E7539">
            <w:pPr>
              <w:pStyle w:val="0-Ishodi"/>
              <w:suppressAutoHyphens/>
            </w:pPr>
          </w:p>
          <w:p w14:paraId="3593EAA1" w14:textId="77777777" w:rsidR="009F6969" w:rsidRPr="00F40EE7" w:rsidRDefault="009F6969" w:rsidP="000E7539">
            <w:pPr>
              <w:pStyle w:val="0-Ishodi"/>
              <w:suppressAutoHyphens/>
            </w:pPr>
            <w:r w:rsidRPr="00F40EE7">
              <w:lastRenderedPageBreak/>
              <w:t>Primjenjuje proporcionalnost, postotke, linearne jednadžbe i sustave.</w:t>
            </w:r>
          </w:p>
        </w:tc>
        <w:tc>
          <w:tcPr>
            <w:tcW w:w="3060" w:type="dxa"/>
          </w:tcPr>
          <w:p w14:paraId="372F255D" w14:textId="77777777" w:rsidR="00454D43" w:rsidRDefault="009F6969" w:rsidP="00C425AC">
            <w:pPr>
              <w:pStyle w:val="0-Tekst"/>
              <w:suppressAutoHyphens/>
            </w:pPr>
            <w:r w:rsidRPr="00F40EE7">
              <w:lastRenderedPageBreak/>
              <w:t xml:space="preserve">Primjenjuje postotni račun za  obračun poreza, carine, promjene </w:t>
            </w:r>
            <w:r w:rsidRPr="00F40EE7">
              <w:lastRenderedPageBreak/>
              <w:t xml:space="preserve">cijena, opise udjela i druge probleme iz života. </w:t>
            </w:r>
          </w:p>
          <w:p w14:paraId="069CEBB2" w14:textId="6A576E4B" w:rsidR="009F6969" w:rsidRPr="00F40EE7" w:rsidRDefault="009F6969" w:rsidP="00C425AC">
            <w:pPr>
              <w:pStyle w:val="0-Tekst"/>
              <w:suppressAutoHyphens/>
            </w:pPr>
            <w:r w:rsidRPr="00F40EE7">
              <w:t xml:space="preserve">Primjenjuje omjere, račun diobe i proporcionalnost u primjerima iz života.  </w:t>
            </w:r>
          </w:p>
          <w:p w14:paraId="50C8933C" w14:textId="77777777" w:rsidR="00454D43" w:rsidRDefault="009F6969" w:rsidP="00C425AC">
            <w:pPr>
              <w:pStyle w:val="0-Tekst"/>
              <w:suppressAutoHyphens/>
            </w:pPr>
            <w:r w:rsidRPr="00F40EE7">
              <w:t>Rješava tekstualne zadatke iz matemat</w:t>
            </w:r>
            <w:r w:rsidR="00907A7F">
              <w:t xml:space="preserve">ike, drugih područja i života.  </w:t>
            </w:r>
          </w:p>
          <w:p w14:paraId="4D0AD0E6" w14:textId="145660B4" w:rsidR="009F6969" w:rsidRPr="00F40EE7" w:rsidRDefault="009F6969" w:rsidP="00C425AC">
            <w:pPr>
              <w:pStyle w:val="0-Tekst"/>
              <w:suppressAutoHyphens/>
            </w:pPr>
            <w:r w:rsidRPr="00F40EE7">
              <w:t>Rješava linearne jednadžbe i sustave jednadžbi određujući postojanje rješenja.</w:t>
            </w:r>
          </w:p>
          <w:p w14:paraId="32FCDB1A" w14:textId="77777777" w:rsidR="009F6969" w:rsidRPr="00F40EE7" w:rsidRDefault="009F6969" w:rsidP="00F40EE7">
            <w:pPr>
              <w:pStyle w:val="0-Tekst"/>
            </w:pPr>
            <w:r w:rsidRPr="00F40EE7">
              <w:t xml:space="preserve">Izražava jednu veličinu pomoću drugih primjenjujući svojstva jednakosti. </w:t>
            </w:r>
          </w:p>
          <w:p w14:paraId="5B4887EF" w14:textId="77777777" w:rsidR="00454D43" w:rsidRDefault="009F6969" w:rsidP="00F40EE7">
            <w:pPr>
              <w:pStyle w:val="0-Tekst"/>
            </w:pPr>
            <w:r w:rsidRPr="00F40EE7">
              <w:t xml:space="preserve">Diskutira  postojanje rješenja jednadžbe ovisno o parametru. </w:t>
            </w:r>
          </w:p>
          <w:p w14:paraId="296E3C3A" w14:textId="62A12655" w:rsidR="009F6969" w:rsidRPr="00F40EE7" w:rsidRDefault="009F6969" w:rsidP="00F40EE7">
            <w:pPr>
              <w:pStyle w:val="0-Tekst"/>
            </w:pPr>
            <w:r w:rsidRPr="00F40EE7">
              <w:t>Rješava jednostavne linearne jednadžbe s apsolutnom vrijednošću.</w:t>
            </w:r>
          </w:p>
        </w:tc>
        <w:tc>
          <w:tcPr>
            <w:tcW w:w="2154" w:type="dxa"/>
          </w:tcPr>
          <w:p w14:paraId="0509575D" w14:textId="77777777" w:rsidR="009F6969" w:rsidRPr="00F40EE7" w:rsidRDefault="009F6969" w:rsidP="00C425AC">
            <w:pPr>
              <w:pStyle w:val="0-Tekst"/>
              <w:suppressAutoHyphens/>
            </w:pPr>
            <w:r w:rsidRPr="00F40EE7">
              <w:lastRenderedPageBreak/>
              <w:t xml:space="preserve">Rješava jednostavne probleme, linearne jednadžbe i sustave </w:t>
            </w:r>
            <w:r w:rsidRPr="00F40EE7">
              <w:lastRenderedPageBreak/>
              <w:t xml:space="preserve">jednadžbi uz provjeru rješenja i objašnjenje postupka. </w:t>
            </w:r>
          </w:p>
        </w:tc>
        <w:tc>
          <w:tcPr>
            <w:tcW w:w="2154" w:type="dxa"/>
          </w:tcPr>
          <w:p w14:paraId="5269398A" w14:textId="77777777" w:rsidR="009F6969" w:rsidRPr="00F40EE7" w:rsidRDefault="009F6969" w:rsidP="00F40EE7">
            <w:pPr>
              <w:pStyle w:val="0-Tekst"/>
            </w:pPr>
            <w:r w:rsidRPr="00F40EE7">
              <w:lastRenderedPageBreak/>
              <w:t xml:space="preserve">Prepoznaje i obrazlaže nemoguće i neodređene jednadžbe i sustave </w:t>
            </w:r>
            <w:r w:rsidRPr="00F40EE7">
              <w:lastRenderedPageBreak/>
              <w:t>jednadžbi, u jednakosti  izražava jednu veličinu pomoću drugih.</w:t>
            </w:r>
          </w:p>
        </w:tc>
        <w:tc>
          <w:tcPr>
            <w:tcW w:w="2154" w:type="dxa"/>
          </w:tcPr>
          <w:p w14:paraId="29D14A29" w14:textId="77777777" w:rsidR="009F6969" w:rsidRPr="00F40EE7" w:rsidRDefault="009F6969" w:rsidP="00C425AC">
            <w:pPr>
              <w:pStyle w:val="0-Tekst"/>
              <w:suppressAutoHyphens/>
            </w:pPr>
            <w:r w:rsidRPr="00F40EE7">
              <w:lastRenderedPageBreak/>
              <w:t>Rješava zadatke s parametrima i diskutira postojanje rješenja.</w:t>
            </w:r>
          </w:p>
          <w:p w14:paraId="5D16D75E" w14:textId="77777777" w:rsidR="009F6969" w:rsidRPr="00F40EE7" w:rsidRDefault="009F6969" w:rsidP="00C425AC">
            <w:pPr>
              <w:pStyle w:val="0-Tekst"/>
              <w:suppressAutoHyphens/>
            </w:pPr>
          </w:p>
          <w:p w14:paraId="50510E22" w14:textId="77777777" w:rsidR="009F6969" w:rsidRPr="00F40EE7" w:rsidRDefault="009F6969" w:rsidP="00F40EE7">
            <w:pPr>
              <w:pStyle w:val="0-Tekst"/>
            </w:pPr>
          </w:p>
        </w:tc>
        <w:tc>
          <w:tcPr>
            <w:tcW w:w="2154" w:type="dxa"/>
          </w:tcPr>
          <w:p w14:paraId="50981826" w14:textId="77777777" w:rsidR="009F6969" w:rsidRPr="00F40EE7" w:rsidRDefault="009F6969" w:rsidP="00F40EE7">
            <w:pPr>
              <w:pStyle w:val="0-Tekst"/>
            </w:pPr>
            <w:r w:rsidRPr="00F40EE7">
              <w:lastRenderedPageBreak/>
              <w:t>Modelira problemsku situaciju te utvrđuje smislenost rješenja.</w:t>
            </w:r>
          </w:p>
        </w:tc>
      </w:tr>
      <w:tr w:rsidR="009F6969" w:rsidRPr="00F40EE7" w14:paraId="10DBC9EB" w14:textId="77777777" w:rsidTr="00F40EE7">
        <w:tc>
          <w:tcPr>
            <w:tcW w:w="494" w:type="dxa"/>
          </w:tcPr>
          <w:p w14:paraId="2D64430F" w14:textId="77777777" w:rsidR="009F6969" w:rsidRPr="00F40EE7" w:rsidRDefault="009F6969" w:rsidP="00F40EE7">
            <w:pPr>
              <w:pStyle w:val="0-Ishodi"/>
            </w:pPr>
            <w:r w:rsidRPr="00F40EE7">
              <w:t>4.</w:t>
            </w:r>
          </w:p>
        </w:tc>
        <w:tc>
          <w:tcPr>
            <w:tcW w:w="1828" w:type="dxa"/>
            <w:shd w:val="clear" w:color="auto" w:fill="B4B4FA"/>
          </w:tcPr>
          <w:p w14:paraId="7A6D67E5" w14:textId="77777777" w:rsidR="009F6969" w:rsidRPr="00F40EE7" w:rsidRDefault="009F6969" w:rsidP="000E7539">
            <w:pPr>
              <w:pStyle w:val="0-Ishodi"/>
              <w:suppressAutoHyphens/>
            </w:pPr>
            <w:r w:rsidRPr="00F40EE7">
              <w:t>B. 1. 4</w:t>
            </w:r>
          </w:p>
          <w:p w14:paraId="5237A70A" w14:textId="77777777" w:rsidR="009F6969" w:rsidRPr="00F40EE7" w:rsidRDefault="009F6969" w:rsidP="000E7539">
            <w:pPr>
              <w:pStyle w:val="0-Ishodi"/>
              <w:suppressAutoHyphens/>
            </w:pPr>
          </w:p>
          <w:p w14:paraId="3C10055F" w14:textId="77777777" w:rsidR="009F6969" w:rsidRPr="00F40EE7" w:rsidRDefault="009F6969" w:rsidP="000E7539">
            <w:pPr>
              <w:pStyle w:val="0-Ishodi"/>
              <w:suppressAutoHyphens/>
            </w:pPr>
            <w:r w:rsidRPr="00F40EE7">
              <w:t>Primjenjuje Diofantske jednadžbe.</w:t>
            </w:r>
          </w:p>
        </w:tc>
        <w:tc>
          <w:tcPr>
            <w:tcW w:w="3060" w:type="dxa"/>
          </w:tcPr>
          <w:p w14:paraId="61C32A77" w14:textId="77777777" w:rsidR="00454D43" w:rsidRDefault="009F6969" w:rsidP="00F40EE7">
            <w:pPr>
              <w:pStyle w:val="0-Tekst"/>
            </w:pPr>
            <w:r w:rsidRPr="00F40EE7">
              <w:t xml:space="preserve">Rješava homogene i linearne Diofantske jednadžbe. </w:t>
            </w:r>
          </w:p>
          <w:p w14:paraId="643C7940" w14:textId="77777777" w:rsidR="00454D43" w:rsidRDefault="009F6969" w:rsidP="00F40EE7">
            <w:pPr>
              <w:pStyle w:val="0-Tekst"/>
            </w:pPr>
            <w:r w:rsidRPr="00F40EE7">
              <w:t xml:space="preserve">Rješava nelinearnu Diofantsku jednadžbu prikladnom metodom (umnoška, kvocijenta, parnosti…). </w:t>
            </w:r>
          </w:p>
          <w:p w14:paraId="4DAAE614" w14:textId="6C4D1571" w:rsidR="009F6969" w:rsidRPr="00F40EE7" w:rsidRDefault="009F6969" w:rsidP="00F40EE7">
            <w:pPr>
              <w:pStyle w:val="0-Tekst"/>
            </w:pPr>
            <w:r w:rsidRPr="00F40EE7">
              <w:t>Probleme iz matematike i stvarnoga konteksta zapisuje i rješava Diofantskim jednadžbama.</w:t>
            </w:r>
          </w:p>
        </w:tc>
        <w:tc>
          <w:tcPr>
            <w:tcW w:w="2154" w:type="dxa"/>
          </w:tcPr>
          <w:p w14:paraId="30495B91" w14:textId="77777777" w:rsidR="009F6969" w:rsidRPr="00F40EE7" w:rsidRDefault="009F6969" w:rsidP="00C425AC">
            <w:pPr>
              <w:pStyle w:val="0-Tekst"/>
              <w:suppressAutoHyphens/>
            </w:pPr>
            <w:r w:rsidRPr="00F40EE7">
              <w:t>Rješava homogene Diofantske jednadžbe.</w:t>
            </w:r>
          </w:p>
        </w:tc>
        <w:tc>
          <w:tcPr>
            <w:tcW w:w="2154" w:type="dxa"/>
          </w:tcPr>
          <w:p w14:paraId="094A9C66" w14:textId="77777777" w:rsidR="009F6969" w:rsidRPr="00F40EE7" w:rsidRDefault="009F6969" w:rsidP="00C425AC">
            <w:pPr>
              <w:pStyle w:val="0-Tekst"/>
              <w:suppressAutoHyphens/>
            </w:pPr>
            <w:r w:rsidRPr="00F40EE7">
              <w:t>Rješava linearne Diofantske jednadžbe.</w:t>
            </w:r>
          </w:p>
        </w:tc>
        <w:tc>
          <w:tcPr>
            <w:tcW w:w="2154" w:type="dxa"/>
          </w:tcPr>
          <w:p w14:paraId="0E5EBCEA" w14:textId="77777777" w:rsidR="009F6969" w:rsidRPr="00F40EE7" w:rsidRDefault="009F6969" w:rsidP="00F40EE7">
            <w:pPr>
              <w:pStyle w:val="0-Tekst"/>
            </w:pPr>
            <w:r w:rsidRPr="00F40EE7">
              <w:t>Odabire metodu za rješavanje nelinearne Diofantske jednadžbe.</w:t>
            </w:r>
          </w:p>
        </w:tc>
        <w:tc>
          <w:tcPr>
            <w:tcW w:w="2154" w:type="dxa"/>
          </w:tcPr>
          <w:p w14:paraId="638217E6" w14:textId="77777777" w:rsidR="009F6969" w:rsidRPr="00F40EE7" w:rsidRDefault="009F6969" w:rsidP="00C425AC">
            <w:pPr>
              <w:pStyle w:val="0-Tekst"/>
              <w:suppressAutoHyphens/>
            </w:pPr>
            <w:r w:rsidRPr="00F40EE7">
              <w:t>Diofantskom jednadžbom modelira problemske situacije i utvrđuje smislenost rješenja.</w:t>
            </w:r>
          </w:p>
        </w:tc>
      </w:tr>
      <w:tr w:rsidR="009F6969" w:rsidRPr="00F40EE7" w14:paraId="30B4278A" w14:textId="77777777" w:rsidTr="00F40EE7">
        <w:tc>
          <w:tcPr>
            <w:tcW w:w="13998" w:type="dxa"/>
            <w:gridSpan w:val="7"/>
          </w:tcPr>
          <w:p w14:paraId="5ADDFD68" w14:textId="40248F72" w:rsidR="009F6969" w:rsidRPr="00F40EE7" w:rsidRDefault="003B4BDB" w:rsidP="00F40EE7">
            <w:pPr>
              <w:pStyle w:val="0-Tekst"/>
            </w:pPr>
            <w:r>
              <w:lastRenderedPageBreak/>
              <w:t>NAPOMENA</w:t>
            </w:r>
            <w:r w:rsidR="009F6969" w:rsidRPr="00F40EE7">
              <w:t>:</w:t>
            </w:r>
          </w:p>
          <w:p w14:paraId="2FD8F177" w14:textId="68CB1548" w:rsidR="001C0147" w:rsidRPr="00F40EE7" w:rsidRDefault="00257EB3" w:rsidP="00F40EE7">
            <w:pPr>
              <w:pStyle w:val="0-Tekst"/>
            </w:pPr>
            <w:r>
              <w:t xml:space="preserve">Primjer zadatka: </w:t>
            </w:r>
            <w:r w:rsidR="00D402FB">
              <w:t>Odredite</w:t>
            </w:r>
            <w:r w:rsidR="009F6969" w:rsidRPr="00F40EE7">
              <w:t xml:space="preserve"> koeficijente pojedinih kemijskih tvari koje sudjeluju u reakciji:   </w:t>
            </w:r>
            <m:oMath>
              <m:r>
                <w:rPr>
                  <w:rFonts w:ascii="Cambria Math" w:hAnsi="Cambria Math"/>
                </w:rPr>
                <m:t>z Ba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→z B</m:t>
              </m:r>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4</m:t>
                          </m:r>
                        </m:sub>
                      </m:sSub>
                    </m:e>
                  </m:d>
                </m:e>
                <m:sub>
                  <m:r>
                    <w:rPr>
                      <w:rFonts w:ascii="Cambria Math" w:hAnsi="Cambria Math"/>
                    </w:rPr>
                    <m:t>2</m:t>
                  </m:r>
                </m:sub>
              </m:sSub>
              <m:r>
                <w:rPr>
                  <w:rFonts w:ascii="Cambria Math" w:hAnsi="Cambria Math"/>
                </w:rPr>
                <m:t>+v</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9F6969" w:rsidRPr="00F40EE7">
              <w:t>.</w:t>
            </w:r>
          </w:p>
        </w:tc>
      </w:tr>
      <w:tr w:rsidR="009F6969" w:rsidRPr="00F40EE7" w14:paraId="47BBC32F" w14:textId="77777777" w:rsidTr="00F40EE7">
        <w:tc>
          <w:tcPr>
            <w:tcW w:w="494" w:type="dxa"/>
          </w:tcPr>
          <w:p w14:paraId="0A5DB3A6" w14:textId="77777777" w:rsidR="009F6969" w:rsidRPr="00F40EE7" w:rsidRDefault="009F6969" w:rsidP="00F40EE7">
            <w:pPr>
              <w:pStyle w:val="0-Ishodi"/>
            </w:pPr>
            <w:r w:rsidRPr="00F40EE7">
              <w:t>5.</w:t>
            </w:r>
          </w:p>
        </w:tc>
        <w:tc>
          <w:tcPr>
            <w:tcW w:w="1828" w:type="dxa"/>
            <w:shd w:val="clear" w:color="auto" w:fill="B4B4FA"/>
          </w:tcPr>
          <w:p w14:paraId="47C1AAF7" w14:textId="77777777" w:rsidR="009F6969" w:rsidRPr="00F40EE7" w:rsidRDefault="009F6969" w:rsidP="000E7539">
            <w:pPr>
              <w:pStyle w:val="0-Ishodi"/>
              <w:suppressAutoHyphens/>
            </w:pPr>
            <w:r w:rsidRPr="00F40EE7">
              <w:t>B. 1. 5</w:t>
            </w:r>
          </w:p>
          <w:p w14:paraId="6BC8A064" w14:textId="77777777" w:rsidR="009F6969" w:rsidRPr="00F40EE7" w:rsidRDefault="009F6969" w:rsidP="000E7539">
            <w:pPr>
              <w:pStyle w:val="0-Ishodi"/>
              <w:suppressAutoHyphens/>
            </w:pPr>
          </w:p>
          <w:p w14:paraId="0ABE144B" w14:textId="77777777" w:rsidR="009F6969" w:rsidRPr="00F40EE7" w:rsidRDefault="009F6969" w:rsidP="000E7539">
            <w:pPr>
              <w:pStyle w:val="0-Ishodi"/>
              <w:suppressAutoHyphens/>
            </w:pPr>
            <w:r w:rsidRPr="00F40EE7">
              <w:t>Primjenjuje linearne nejednadžbe.</w:t>
            </w:r>
          </w:p>
        </w:tc>
        <w:tc>
          <w:tcPr>
            <w:tcW w:w="3060" w:type="dxa"/>
          </w:tcPr>
          <w:p w14:paraId="0FD76F9E" w14:textId="77777777" w:rsidR="00454D43" w:rsidRDefault="009F6969" w:rsidP="00F40EE7">
            <w:pPr>
              <w:pStyle w:val="0-Tekst"/>
            </w:pPr>
            <w:r w:rsidRPr="00F40EE7">
              <w:t xml:space="preserve">Rješava linearne nejednadžbe i sustave nejednadžbi te rješenje zapisuje </w:t>
            </w:r>
            <w:r w:rsidR="009E7C46">
              <w:t>pomoću</w:t>
            </w:r>
            <w:r w:rsidRPr="00F40EE7">
              <w:t xml:space="preserve"> intervala. </w:t>
            </w:r>
          </w:p>
          <w:p w14:paraId="73809FCF" w14:textId="77777777" w:rsidR="00454D43" w:rsidRDefault="009F6969" w:rsidP="00F40EE7">
            <w:pPr>
              <w:pStyle w:val="0-Tekst"/>
            </w:pPr>
            <w:r w:rsidRPr="00F40EE7">
              <w:t xml:space="preserve">Primjenjuje linearne nejednadžbe u problemskim situacijama. </w:t>
            </w:r>
          </w:p>
          <w:p w14:paraId="391D2D61" w14:textId="19B29812" w:rsidR="009F6969" w:rsidRPr="00F40EE7" w:rsidRDefault="009F6969" w:rsidP="00F40EE7">
            <w:pPr>
              <w:pStyle w:val="0-Tekst"/>
            </w:pPr>
            <w:r w:rsidRPr="00F40EE7">
              <w:t>Rješava jednostavne linearne nejednadžbe s apsolutnom vrijednošću.</w:t>
            </w:r>
          </w:p>
        </w:tc>
        <w:tc>
          <w:tcPr>
            <w:tcW w:w="2154" w:type="dxa"/>
          </w:tcPr>
          <w:p w14:paraId="2F62BB8E" w14:textId="77777777" w:rsidR="009F6969" w:rsidRPr="00F40EE7" w:rsidRDefault="009F6969" w:rsidP="00F40EE7">
            <w:pPr>
              <w:pStyle w:val="0-Tekst"/>
            </w:pPr>
            <w:r w:rsidRPr="00F40EE7">
              <w:t>Rješava jednostavne  linearne nejednadžbe primjenjujući svojstva nejednakosti.</w:t>
            </w:r>
          </w:p>
        </w:tc>
        <w:tc>
          <w:tcPr>
            <w:tcW w:w="2154" w:type="dxa"/>
          </w:tcPr>
          <w:p w14:paraId="79C1FDD7" w14:textId="77777777" w:rsidR="009F6969" w:rsidRPr="00F40EE7" w:rsidRDefault="009F6969" w:rsidP="00C425AC">
            <w:pPr>
              <w:pStyle w:val="0-Tekst"/>
              <w:suppressAutoHyphens/>
            </w:pPr>
            <w:r w:rsidRPr="00F40EE7">
              <w:t>Rješava linearne nejednadžbe zapisujući rješenje na različite načine.</w:t>
            </w:r>
          </w:p>
        </w:tc>
        <w:tc>
          <w:tcPr>
            <w:tcW w:w="2154" w:type="dxa"/>
          </w:tcPr>
          <w:p w14:paraId="22341758" w14:textId="77777777" w:rsidR="009F6969" w:rsidRPr="00F40EE7" w:rsidRDefault="009F6969" w:rsidP="00C425AC">
            <w:pPr>
              <w:pStyle w:val="0-Tekst"/>
              <w:suppressAutoHyphens/>
            </w:pPr>
            <w:r w:rsidRPr="00F40EE7">
              <w:t>Rješava jednostavne nejednadžbe koje se svode na sustave nejednadžbi uz obrazloženje postupka.</w:t>
            </w:r>
          </w:p>
        </w:tc>
        <w:tc>
          <w:tcPr>
            <w:tcW w:w="2154" w:type="dxa"/>
          </w:tcPr>
          <w:p w14:paraId="437056B9" w14:textId="77777777" w:rsidR="009F6969" w:rsidRPr="00F40EE7" w:rsidRDefault="009F6969" w:rsidP="00C425AC">
            <w:pPr>
              <w:pStyle w:val="0-Tekst"/>
              <w:suppressAutoHyphens/>
            </w:pPr>
            <w:r w:rsidRPr="00F40EE7">
              <w:t>Linearnom nejednadžbom modelira problemske situacije i utvrđuje smislenost rješenja.</w:t>
            </w:r>
          </w:p>
        </w:tc>
      </w:tr>
      <w:tr w:rsidR="009F6969" w:rsidRPr="00F40EE7" w14:paraId="102DECC8" w14:textId="77777777" w:rsidTr="00F40EE7">
        <w:tc>
          <w:tcPr>
            <w:tcW w:w="13998" w:type="dxa"/>
            <w:gridSpan w:val="7"/>
          </w:tcPr>
          <w:p w14:paraId="093BC2F6" w14:textId="7227C43D" w:rsidR="009F6969" w:rsidRPr="00F40EE7" w:rsidRDefault="003B4BDB" w:rsidP="00F40EE7">
            <w:pPr>
              <w:pStyle w:val="0-Tekst"/>
            </w:pPr>
            <w:r>
              <w:t>NAPOMENA</w:t>
            </w:r>
            <w:r w:rsidR="009F6969" w:rsidRPr="00F40EE7">
              <w:t>:</w:t>
            </w:r>
          </w:p>
          <w:p w14:paraId="54B30586" w14:textId="19009CAD" w:rsidR="009F6969" w:rsidRPr="00F40EE7" w:rsidRDefault="009F6969" w:rsidP="00F40EE7">
            <w:pPr>
              <w:pStyle w:val="0-Tekst"/>
            </w:pPr>
            <w:r w:rsidRPr="00F40EE7">
              <w:t xml:space="preserve">Primjer: Antropolozi i forenzičari klasificiraju lubanju koristeći se izrazom: </w:t>
            </w:r>
            <m:oMath>
              <m:f>
                <m:fPr>
                  <m:ctrlPr>
                    <w:rPr>
                      <w:rFonts w:ascii="Cambria Math" w:hAnsi="Cambria Math"/>
                      <w:i/>
                    </w:rPr>
                  </m:ctrlPr>
                </m:fPr>
                <m:num>
                  <m:r>
                    <w:rPr>
                      <w:rFonts w:ascii="Cambria Math" w:hAnsi="Cambria Math"/>
                    </w:rPr>
                    <m:t>d+60š</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d-40š</m:t>
                  </m:r>
                </m:num>
                <m:den>
                  <m:r>
                    <w:rPr>
                      <w:rFonts w:ascii="Cambria Math" w:hAnsi="Cambria Math"/>
                    </w:rPr>
                    <m:t>d</m:t>
                  </m:r>
                </m:den>
              </m:f>
            </m:oMath>
            <w:r w:rsidRPr="00F40EE7">
              <w:t xml:space="preserve">, u kojemu je </w:t>
            </w:r>
            <w:r w:rsidRPr="000E7539">
              <w:rPr>
                <w:i/>
              </w:rPr>
              <w:t>d</w:t>
            </w:r>
            <w:r w:rsidRPr="00F40EE7">
              <w:t xml:space="preserve"> duljina lubanje, a </w:t>
            </w:r>
            <w:r w:rsidRPr="000E7539">
              <w:rPr>
                <w:i/>
              </w:rPr>
              <w:t>š</w:t>
            </w:r>
            <w:r w:rsidRPr="00F40EE7">
              <w:t xml:space="preserve"> širina. </w:t>
            </w:r>
          </w:p>
          <w:p w14:paraId="72E7BB52" w14:textId="27A7CD94" w:rsidR="009F6969" w:rsidRPr="00F40EE7" w:rsidRDefault="009F6969" w:rsidP="00F40EE7">
            <w:pPr>
              <w:pStyle w:val="0-Tekst"/>
            </w:pPr>
            <w:r w:rsidRPr="00F40EE7">
              <w:t>a) Izrazite klasifikaciju kao jedan racionalni izraz.</w:t>
            </w:r>
          </w:p>
          <w:p w14:paraId="3F0A2A3B" w14:textId="044BCBFB" w:rsidR="009F6969" w:rsidRPr="00F40EE7" w:rsidRDefault="009F6969" w:rsidP="00F40EE7">
            <w:pPr>
              <w:pStyle w:val="0-Tekst"/>
            </w:pPr>
            <w:r w:rsidRPr="00F40EE7">
              <w:t xml:space="preserve">b) Ako je vrijednost racionalnoga izraza (a) manja od 75, po klasifikaciji lubanja je dugačka. Srednja lubanja je između 75 i 80. Koristeći se racionalnim izrazom </w:t>
            </w:r>
            <w:r w:rsidR="001A3DD5">
              <w:t xml:space="preserve">iz </w:t>
            </w:r>
            <w:r w:rsidR="001A3DD5" w:rsidRPr="00F238EB">
              <w:t xml:space="preserve">a), </w:t>
            </w:r>
            <w:r w:rsidRPr="00F40EE7">
              <w:t xml:space="preserve">klasificirajte lubanju širine 5 </w:t>
            </w:r>
            <w:r w:rsidR="00F442B0">
              <w:t>inch</w:t>
            </w:r>
            <w:r w:rsidRPr="00F40EE7">
              <w:t xml:space="preserve">a i duljine 6 </w:t>
            </w:r>
            <w:r w:rsidR="00F442B0">
              <w:t>inch</w:t>
            </w:r>
            <w:r w:rsidRPr="00F40EE7">
              <w:t>a.</w:t>
            </w:r>
          </w:p>
          <w:p w14:paraId="0402F394" w14:textId="7DA80577" w:rsidR="009F6969" w:rsidRPr="00F40EE7" w:rsidRDefault="009F6969" w:rsidP="00F40EE7">
            <w:pPr>
              <w:pStyle w:val="0-Tekst"/>
            </w:pPr>
            <w:r w:rsidRPr="00F40EE7">
              <w:t>c) Ovisi li vrijednost izraza o mjernim jedinicama u kojima je izražena duljina i širina lubanje? Zašto?</w:t>
            </w:r>
          </w:p>
          <w:p w14:paraId="4213E466" w14:textId="51FC624B" w:rsidR="001C0147" w:rsidRPr="00F40EE7" w:rsidRDefault="009F6969" w:rsidP="00F40EE7">
            <w:pPr>
              <w:pStyle w:val="0-Tekst"/>
            </w:pPr>
            <w:r w:rsidRPr="00F40EE7">
              <w:t>d) Kolika je širina lubanje duge 16 cm ako je klasificirana kao srednja?</w:t>
            </w:r>
          </w:p>
        </w:tc>
      </w:tr>
      <w:tr w:rsidR="009F6969" w:rsidRPr="00F40EE7" w14:paraId="36EBE5BE" w14:textId="77777777" w:rsidTr="00F40EE7">
        <w:tc>
          <w:tcPr>
            <w:tcW w:w="494" w:type="dxa"/>
          </w:tcPr>
          <w:p w14:paraId="4CE180B5" w14:textId="77777777" w:rsidR="009F6969" w:rsidRPr="00F40EE7" w:rsidRDefault="009F6969" w:rsidP="00257EB3">
            <w:pPr>
              <w:pStyle w:val="0-Ishodi"/>
            </w:pPr>
            <w:r w:rsidRPr="00F40EE7">
              <w:t>6.</w:t>
            </w:r>
          </w:p>
        </w:tc>
        <w:tc>
          <w:tcPr>
            <w:tcW w:w="1828" w:type="dxa"/>
            <w:shd w:val="clear" w:color="auto" w:fill="B4B4FA"/>
          </w:tcPr>
          <w:p w14:paraId="0213879C" w14:textId="77777777" w:rsidR="009F6969" w:rsidRPr="00F40EE7" w:rsidRDefault="009F6969" w:rsidP="000E7539">
            <w:pPr>
              <w:pStyle w:val="0-Ishodi"/>
              <w:suppressAutoHyphens/>
            </w:pPr>
            <w:r w:rsidRPr="00F40EE7">
              <w:t>B. 1. 6</w:t>
            </w:r>
          </w:p>
          <w:p w14:paraId="424615B5" w14:textId="77777777" w:rsidR="009F6969" w:rsidRPr="00F40EE7" w:rsidRDefault="009F6969" w:rsidP="000E7539">
            <w:pPr>
              <w:pStyle w:val="0-Ishodi"/>
              <w:suppressAutoHyphens/>
            </w:pPr>
          </w:p>
          <w:p w14:paraId="15BB96C7" w14:textId="77777777" w:rsidR="009F6969" w:rsidRPr="00F40EE7" w:rsidRDefault="009F6969" w:rsidP="000E7539">
            <w:pPr>
              <w:pStyle w:val="0-Ishodi"/>
              <w:suppressAutoHyphens/>
            </w:pPr>
            <w:r w:rsidRPr="00F40EE7">
              <w:t>Primjenjuje nejednakosti.</w:t>
            </w:r>
          </w:p>
        </w:tc>
        <w:tc>
          <w:tcPr>
            <w:tcW w:w="3060" w:type="dxa"/>
          </w:tcPr>
          <w:p w14:paraId="5894087D" w14:textId="77777777" w:rsidR="009F6969" w:rsidRPr="00F40EE7" w:rsidRDefault="009F6969" w:rsidP="00F40EE7">
            <w:pPr>
              <w:pStyle w:val="0-Tekst"/>
            </w:pPr>
            <w:r w:rsidRPr="00F40EE7">
              <w:t xml:space="preserve">Razlikuje aritmetičku, geometrijsku, harmonijsku i kvadratnu sredinu i zapisuje veze među njima. </w:t>
            </w:r>
          </w:p>
          <w:p w14:paraId="6A575F0F" w14:textId="77777777" w:rsidR="00454D43" w:rsidRDefault="009F6969" w:rsidP="00F40EE7">
            <w:pPr>
              <w:pStyle w:val="0-Tekst"/>
            </w:pPr>
            <w:r w:rsidRPr="00F40EE7">
              <w:t xml:space="preserve">Primjenjuje razne metode u dokazivanju nejednakosti. </w:t>
            </w:r>
          </w:p>
          <w:p w14:paraId="752302A9" w14:textId="56A3B756" w:rsidR="000E7539" w:rsidRPr="00F40EE7" w:rsidRDefault="009F6969" w:rsidP="00F40EE7">
            <w:pPr>
              <w:pStyle w:val="0-Tekst"/>
            </w:pPr>
            <w:r w:rsidRPr="00F40EE7">
              <w:t>Problemski zadatak modelira pomoću nejednakosti i analizira rješenje.</w:t>
            </w:r>
          </w:p>
        </w:tc>
        <w:tc>
          <w:tcPr>
            <w:tcW w:w="2154" w:type="dxa"/>
          </w:tcPr>
          <w:p w14:paraId="5B29F339" w14:textId="77777777" w:rsidR="009F6969" w:rsidRPr="00F40EE7" w:rsidRDefault="009F6969" w:rsidP="00C425AC">
            <w:pPr>
              <w:pStyle w:val="0-Tekst"/>
              <w:suppressAutoHyphens/>
            </w:pPr>
            <w:r w:rsidRPr="00F40EE7">
              <w:t>Razlikuje aritmetičku, geometrijsku, harmonijsku i kvadratnu sredinu i zapisuje veze među njima.</w:t>
            </w:r>
          </w:p>
        </w:tc>
        <w:tc>
          <w:tcPr>
            <w:tcW w:w="2154" w:type="dxa"/>
          </w:tcPr>
          <w:p w14:paraId="7364A5D9" w14:textId="77777777" w:rsidR="009F6969" w:rsidRPr="00F40EE7" w:rsidRDefault="009F6969" w:rsidP="00F40EE7">
            <w:pPr>
              <w:pStyle w:val="0-Tekst"/>
            </w:pPr>
            <w:r w:rsidRPr="00F40EE7">
              <w:t>Dokazuje jednostavne nejednakosti.</w:t>
            </w:r>
          </w:p>
        </w:tc>
        <w:tc>
          <w:tcPr>
            <w:tcW w:w="2154" w:type="dxa"/>
          </w:tcPr>
          <w:p w14:paraId="773B755B" w14:textId="77777777" w:rsidR="009F6969" w:rsidRPr="00F40EE7" w:rsidRDefault="009F6969" w:rsidP="00C425AC">
            <w:pPr>
              <w:pStyle w:val="0-Tekst"/>
              <w:suppressAutoHyphens/>
            </w:pPr>
            <w:r w:rsidRPr="00F40EE7">
              <w:t>Dokazuje složene nejednakosti.</w:t>
            </w:r>
          </w:p>
        </w:tc>
        <w:tc>
          <w:tcPr>
            <w:tcW w:w="2154" w:type="dxa"/>
          </w:tcPr>
          <w:p w14:paraId="3F122A41" w14:textId="77777777" w:rsidR="009F6969" w:rsidRPr="00F40EE7" w:rsidRDefault="009F6969" w:rsidP="00C425AC">
            <w:pPr>
              <w:pStyle w:val="0-Tekst"/>
              <w:suppressAutoHyphens/>
            </w:pPr>
            <w:r w:rsidRPr="00F40EE7">
              <w:t>Primjenjuje nejednakosti u  problemskim zadatcima.</w:t>
            </w:r>
          </w:p>
        </w:tc>
      </w:tr>
      <w:tr w:rsidR="009F6969" w:rsidRPr="00F40EE7" w14:paraId="62E87AEA" w14:textId="77777777" w:rsidTr="00F40EE7">
        <w:tc>
          <w:tcPr>
            <w:tcW w:w="13998" w:type="dxa"/>
            <w:gridSpan w:val="7"/>
          </w:tcPr>
          <w:p w14:paraId="12D9739B" w14:textId="7342A6C6" w:rsidR="009F6969" w:rsidRPr="00F40EE7" w:rsidRDefault="003B4BDB" w:rsidP="00F40EE7">
            <w:pPr>
              <w:pStyle w:val="0-Tekst"/>
            </w:pPr>
            <w:r>
              <w:t>NAPOMENA</w:t>
            </w:r>
            <w:r w:rsidR="009F6969" w:rsidRPr="00F40EE7">
              <w:t>:</w:t>
            </w:r>
          </w:p>
          <w:p w14:paraId="722A7C1E" w14:textId="5A53A9BE" w:rsidR="001C0147" w:rsidRPr="00F40EE7" w:rsidRDefault="00257EB3" w:rsidP="00F40EE7">
            <w:pPr>
              <w:pStyle w:val="0-Tekst"/>
            </w:pPr>
            <w:r>
              <w:lastRenderedPageBreak/>
              <w:t xml:space="preserve">Primjer problemskoga zadatka: </w:t>
            </w:r>
            <w:r w:rsidR="009F6969" w:rsidRPr="00F40EE7">
              <w:t xml:space="preserve">Biciklist je od mjesta A do mjesta B vozio prosječnom </w:t>
            </w:r>
            <w:r w:rsidR="009F6969" w:rsidRPr="00480821">
              <w:t xml:space="preserve">brzinom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km/h</m:t>
              </m:r>
            </m:oMath>
            <w:r w:rsidR="00480821" w:rsidRPr="00480821">
              <w:t xml:space="preserve"> </w:t>
            </w:r>
            <w:r w:rsidR="009F6969" w:rsidRPr="00F40EE7">
              <w:t xml:space="preserve">i odmah nastavio put natrag do mjesta A prosječnom brzinom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km/h</m:t>
              </m:r>
            </m:oMath>
            <w:r w:rsidR="009F6969" w:rsidRPr="00F40EE7">
              <w:t xml:space="preserve">. ,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v</m:t>
                  </m:r>
                </m:e>
                <m:sub>
                  <m:r>
                    <w:rPr>
                      <w:rFonts w:ascii="Cambria Math" w:hAnsi="Cambria Math"/>
                    </w:rPr>
                    <m:t>2</m:t>
                  </m:r>
                </m:sub>
              </m:sSub>
            </m:oMath>
            <w:r w:rsidR="00480821" w:rsidRPr="00403F89">
              <w:t>.</w:t>
            </w:r>
            <w:r w:rsidR="009F6969" w:rsidRPr="00F40EE7">
              <w:t xml:space="preserve"> Dokažite da je prosječna brzina na cijelome putu manja od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2</m:t>
                      </m:r>
                    </m:sub>
                  </m:sSub>
                </m:e>
              </m:rad>
            </m:oMath>
            <w:r w:rsidR="00480821" w:rsidRPr="00480821">
              <w:rPr>
                <w:noProof/>
              </w:rPr>
              <w:t>.</w:t>
            </w:r>
          </w:p>
        </w:tc>
      </w:tr>
      <w:tr w:rsidR="009F6969" w:rsidRPr="00F40EE7" w14:paraId="2115F28B" w14:textId="77777777" w:rsidTr="00F40EE7">
        <w:tc>
          <w:tcPr>
            <w:tcW w:w="494" w:type="dxa"/>
          </w:tcPr>
          <w:p w14:paraId="0BC05221" w14:textId="77777777" w:rsidR="009F6969" w:rsidRPr="00F40EE7" w:rsidRDefault="009F6969" w:rsidP="00257EB3">
            <w:pPr>
              <w:pStyle w:val="0-Ishodi"/>
            </w:pPr>
            <w:r w:rsidRPr="00F40EE7">
              <w:t>7.</w:t>
            </w:r>
          </w:p>
        </w:tc>
        <w:tc>
          <w:tcPr>
            <w:tcW w:w="1828" w:type="dxa"/>
            <w:shd w:val="clear" w:color="auto" w:fill="B4B4FA"/>
          </w:tcPr>
          <w:p w14:paraId="6C1B7DC6" w14:textId="77777777" w:rsidR="009F6969" w:rsidRPr="00F40EE7" w:rsidRDefault="009F6969" w:rsidP="00257EB3">
            <w:pPr>
              <w:pStyle w:val="0-Ishodi"/>
            </w:pPr>
            <w:r w:rsidRPr="00F40EE7">
              <w:t>B. 1. 7</w:t>
            </w:r>
          </w:p>
          <w:p w14:paraId="75B50133" w14:textId="77777777" w:rsidR="009F6969" w:rsidRPr="00F40EE7" w:rsidRDefault="009F6969" w:rsidP="002D374F">
            <w:pPr>
              <w:pStyle w:val="0-Ishodi"/>
              <w:shd w:val="clear" w:color="auto" w:fill="FAFAB4"/>
            </w:pPr>
            <w:r w:rsidRPr="00F40EE7">
              <w:t>D. 1. 1</w:t>
            </w:r>
          </w:p>
          <w:p w14:paraId="3BFBED80" w14:textId="77777777" w:rsidR="009F6969" w:rsidRPr="00F40EE7" w:rsidRDefault="009F6969" w:rsidP="00257EB3">
            <w:pPr>
              <w:pStyle w:val="0-Ishodi"/>
            </w:pPr>
          </w:p>
          <w:p w14:paraId="4AD31799" w14:textId="77777777" w:rsidR="009F6969" w:rsidRPr="00F40EE7" w:rsidRDefault="009F6969" w:rsidP="00257EB3">
            <w:pPr>
              <w:pStyle w:val="0-Ishodi"/>
            </w:pPr>
            <w:r w:rsidRPr="00F40EE7">
              <w:t>Povezuje različite prikaze linearne funkcije.</w:t>
            </w:r>
          </w:p>
        </w:tc>
        <w:tc>
          <w:tcPr>
            <w:tcW w:w="3060" w:type="dxa"/>
          </w:tcPr>
          <w:p w14:paraId="1FC2A388" w14:textId="77777777" w:rsidR="00454D43" w:rsidRDefault="009F6969" w:rsidP="00F40EE7">
            <w:pPr>
              <w:pStyle w:val="0-Tekst"/>
            </w:pPr>
            <w:r w:rsidRPr="00F40EE7">
              <w:t xml:space="preserve">Zadanu linearnu funkciju prikazuje tablično i grafički, opisuje utjecaj koeficijenata na položaj grafa, definira i određuje nultočku, iz grafa čita argumente i vrijednosti te određuje koeficijente i funkciju, iz zadanih elemenata (argumenta i vrijednosti, točke grafa, koeficijenta) određuje funkciju. </w:t>
            </w:r>
          </w:p>
          <w:p w14:paraId="085E2F66" w14:textId="61BD4BDC" w:rsidR="000E7539" w:rsidRPr="00F40EE7" w:rsidRDefault="009F6969" w:rsidP="00F40EE7">
            <w:pPr>
              <w:pStyle w:val="0-Tekst"/>
            </w:pPr>
            <w:r w:rsidRPr="00F40EE7">
              <w:t>Crta graf funkcije apsolutne vrijednosti.</w:t>
            </w:r>
          </w:p>
        </w:tc>
        <w:tc>
          <w:tcPr>
            <w:tcW w:w="2154" w:type="dxa"/>
          </w:tcPr>
          <w:p w14:paraId="204D1FF1" w14:textId="77777777" w:rsidR="009F6969" w:rsidRPr="00F40EE7" w:rsidRDefault="009F6969" w:rsidP="00C425AC">
            <w:pPr>
              <w:pStyle w:val="0-Tekst"/>
              <w:suppressAutoHyphens/>
            </w:pPr>
            <w:r w:rsidRPr="00F40EE7">
              <w:t>Za zadanu linearnu funkciju računa vrijednosti, crta graf i  određuje nultočku.</w:t>
            </w:r>
          </w:p>
        </w:tc>
        <w:tc>
          <w:tcPr>
            <w:tcW w:w="2154" w:type="dxa"/>
          </w:tcPr>
          <w:p w14:paraId="49CF29C1" w14:textId="77777777" w:rsidR="009F6969" w:rsidRPr="00F40EE7" w:rsidRDefault="009F6969" w:rsidP="00F40EE7">
            <w:pPr>
              <w:pStyle w:val="0-Tekst"/>
            </w:pPr>
            <w:r w:rsidRPr="00F40EE7">
              <w:t>Interpretira koeficijente  linearne funkcije.</w:t>
            </w:r>
          </w:p>
        </w:tc>
        <w:tc>
          <w:tcPr>
            <w:tcW w:w="2154" w:type="dxa"/>
          </w:tcPr>
          <w:p w14:paraId="2B81BCB6" w14:textId="77777777" w:rsidR="009F6969" w:rsidRPr="00F40EE7" w:rsidRDefault="009F6969" w:rsidP="00C425AC">
            <w:pPr>
              <w:pStyle w:val="0-Tekst"/>
              <w:suppressAutoHyphens/>
            </w:pPr>
            <w:r w:rsidRPr="00F40EE7">
              <w:t>Iz zadanih elemenata određuje linearnu funkciju.</w:t>
            </w:r>
          </w:p>
        </w:tc>
        <w:tc>
          <w:tcPr>
            <w:tcW w:w="2154" w:type="dxa"/>
          </w:tcPr>
          <w:p w14:paraId="2B3165AA" w14:textId="77777777" w:rsidR="009F6969" w:rsidRPr="00F40EE7" w:rsidRDefault="009F6969" w:rsidP="00F40EE7">
            <w:pPr>
              <w:pStyle w:val="0-Tekst"/>
            </w:pPr>
            <w:r w:rsidRPr="00F40EE7">
              <w:t xml:space="preserve">Prelazi iz jednoga prikaza linearne funkcije u drugi. </w:t>
            </w:r>
          </w:p>
        </w:tc>
      </w:tr>
      <w:tr w:rsidR="009F6969" w:rsidRPr="00F40EE7" w14:paraId="795CDEAD" w14:textId="77777777" w:rsidTr="00F40EE7">
        <w:tc>
          <w:tcPr>
            <w:tcW w:w="13998" w:type="dxa"/>
            <w:gridSpan w:val="7"/>
          </w:tcPr>
          <w:p w14:paraId="6206726B" w14:textId="5D4D387A" w:rsidR="009F6969" w:rsidRPr="00F40EE7" w:rsidRDefault="003B4BDB" w:rsidP="00F40EE7">
            <w:pPr>
              <w:pStyle w:val="0-Tekst"/>
            </w:pPr>
            <w:r>
              <w:t>NAPOMENA</w:t>
            </w:r>
            <w:r w:rsidR="009F6969" w:rsidRPr="00F40EE7">
              <w:t>:</w:t>
            </w:r>
          </w:p>
          <w:p w14:paraId="0A7659BA" w14:textId="36142D29" w:rsidR="001C0147" w:rsidRPr="00F40EE7" w:rsidRDefault="009F6969" w:rsidP="00F40EE7">
            <w:pPr>
              <w:pStyle w:val="0-Tekst"/>
            </w:pPr>
            <w:r w:rsidRPr="00F40EE7">
              <w:t xml:space="preserve">Za istraživanje svojstava funkcija, crtanje grafova i provjeru rješenja </w:t>
            </w:r>
            <w:r w:rsidR="00DF0CCF">
              <w:t>r</w:t>
            </w:r>
            <w:r w:rsidR="00DF0CCF" w:rsidRPr="001A4C79">
              <w:t>abiti programe dinamične geometrije te ostale primjerene i dostupne interaktivne računalne </w:t>
            </w:r>
            <w:r w:rsidR="00DF0CCF">
              <w:t>programe i alate.</w:t>
            </w:r>
          </w:p>
        </w:tc>
      </w:tr>
      <w:tr w:rsidR="009F6969" w:rsidRPr="00F40EE7" w14:paraId="36E3F857" w14:textId="77777777" w:rsidTr="00F40EE7">
        <w:tc>
          <w:tcPr>
            <w:tcW w:w="494" w:type="dxa"/>
          </w:tcPr>
          <w:p w14:paraId="7AD79632" w14:textId="77777777" w:rsidR="009F6969" w:rsidRPr="00F40EE7" w:rsidRDefault="009F6969" w:rsidP="00257EB3">
            <w:pPr>
              <w:pStyle w:val="0-Ishodi"/>
            </w:pPr>
            <w:r w:rsidRPr="00F40EE7">
              <w:t>8.</w:t>
            </w:r>
          </w:p>
        </w:tc>
        <w:tc>
          <w:tcPr>
            <w:tcW w:w="1828" w:type="dxa"/>
            <w:shd w:val="clear" w:color="auto" w:fill="B4B4FA"/>
          </w:tcPr>
          <w:p w14:paraId="3BA9E60A" w14:textId="77777777" w:rsidR="009F6969" w:rsidRPr="00F40EE7" w:rsidRDefault="009F6969" w:rsidP="000E7539">
            <w:pPr>
              <w:pStyle w:val="0-Ishodi"/>
              <w:suppressAutoHyphens/>
            </w:pPr>
            <w:r w:rsidRPr="00F40EE7">
              <w:t xml:space="preserve">B. 1. 8 </w:t>
            </w:r>
          </w:p>
          <w:p w14:paraId="7FEADA6E" w14:textId="77777777" w:rsidR="009F6969" w:rsidRPr="00F40EE7" w:rsidRDefault="009F6969" w:rsidP="000E7539">
            <w:pPr>
              <w:pStyle w:val="0-Ishodi"/>
              <w:suppressAutoHyphens/>
            </w:pPr>
          </w:p>
          <w:p w14:paraId="6FCAB521" w14:textId="77777777" w:rsidR="009F6969" w:rsidRDefault="009F6969" w:rsidP="000E7539">
            <w:pPr>
              <w:pStyle w:val="0-Ishodi"/>
              <w:suppressAutoHyphens/>
            </w:pPr>
            <w:r w:rsidRPr="00F40EE7">
              <w:t>Primjenjuje linearnu funkciju pri rješavanju problema.</w:t>
            </w:r>
          </w:p>
          <w:p w14:paraId="4E93A6E7" w14:textId="77777777" w:rsidR="000E7539" w:rsidRDefault="000E7539" w:rsidP="000E7539">
            <w:pPr>
              <w:pStyle w:val="0-Ishodi"/>
              <w:suppressAutoHyphens/>
            </w:pPr>
          </w:p>
          <w:p w14:paraId="1176C5C3" w14:textId="77777777" w:rsidR="000E7539" w:rsidRPr="00F40EE7" w:rsidRDefault="000E7539" w:rsidP="000E7539">
            <w:pPr>
              <w:pStyle w:val="0-Ishodi"/>
              <w:suppressAutoHyphens/>
            </w:pPr>
          </w:p>
        </w:tc>
        <w:tc>
          <w:tcPr>
            <w:tcW w:w="3060" w:type="dxa"/>
          </w:tcPr>
          <w:p w14:paraId="67825B39" w14:textId="77777777" w:rsidR="00454D43" w:rsidRDefault="009F6969" w:rsidP="00F40EE7">
            <w:pPr>
              <w:pStyle w:val="0-Tekst"/>
            </w:pPr>
            <w:r w:rsidRPr="00F40EE7">
              <w:t xml:space="preserve">U problemskim situacijama prepoznaje linearnu ovisnost, zapisuje ju kao funkciju te primjenjuje za analizu problema. </w:t>
            </w:r>
          </w:p>
          <w:p w14:paraId="148D7527" w14:textId="1DE4A45E" w:rsidR="00907A7F" w:rsidRPr="00F40EE7" w:rsidRDefault="009F6969" w:rsidP="00F40EE7">
            <w:pPr>
              <w:pStyle w:val="0-Tekst"/>
            </w:pPr>
            <w:r w:rsidRPr="00F40EE7">
              <w:t>Analizira problem iz grafičkoga prikaza.</w:t>
            </w:r>
          </w:p>
        </w:tc>
        <w:tc>
          <w:tcPr>
            <w:tcW w:w="2154" w:type="dxa"/>
          </w:tcPr>
          <w:p w14:paraId="11D40C33" w14:textId="77777777" w:rsidR="009F6969" w:rsidRPr="00F40EE7" w:rsidRDefault="009F6969" w:rsidP="00F40EE7">
            <w:pPr>
              <w:pStyle w:val="0-Tekst"/>
            </w:pPr>
            <w:r w:rsidRPr="00F40EE7">
              <w:t>Računa vrijednosti i grafički prikazuje problem opisan linearnom funkcijom.</w:t>
            </w:r>
          </w:p>
        </w:tc>
        <w:tc>
          <w:tcPr>
            <w:tcW w:w="2154" w:type="dxa"/>
          </w:tcPr>
          <w:p w14:paraId="0EE4A864" w14:textId="77777777" w:rsidR="009F6969" w:rsidRPr="00F40EE7" w:rsidRDefault="009F6969" w:rsidP="00C425AC">
            <w:pPr>
              <w:pStyle w:val="0-Tekst"/>
              <w:suppressAutoHyphens/>
            </w:pPr>
            <w:r w:rsidRPr="00F40EE7">
              <w:t>Iz zadanih podataka  linearnu ovisnost zapisuje kao linearnu funkciju.</w:t>
            </w:r>
          </w:p>
        </w:tc>
        <w:tc>
          <w:tcPr>
            <w:tcW w:w="2154" w:type="dxa"/>
          </w:tcPr>
          <w:p w14:paraId="751CD014" w14:textId="77777777" w:rsidR="009F6969" w:rsidRPr="00F40EE7" w:rsidRDefault="009F6969" w:rsidP="00F40EE7">
            <w:pPr>
              <w:pStyle w:val="0-Tekst"/>
            </w:pPr>
            <w:r w:rsidRPr="00F40EE7">
              <w:t>Analizira problem opisan zadanom linearnom funkcijom.</w:t>
            </w:r>
          </w:p>
        </w:tc>
        <w:tc>
          <w:tcPr>
            <w:tcW w:w="2154" w:type="dxa"/>
          </w:tcPr>
          <w:p w14:paraId="6D67819B" w14:textId="77777777" w:rsidR="009F6969" w:rsidRPr="00F40EE7" w:rsidRDefault="009F6969" w:rsidP="00F40EE7">
            <w:pPr>
              <w:pStyle w:val="0-Tekst"/>
            </w:pPr>
            <w:r w:rsidRPr="00F40EE7">
              <w:t>Linearnom funkcijom modelira problemsku situaciju.</w:t>
            </w:r>
          </w:p>
        </w:tc>
      </w:tr>
      <w:tr w:rsidR="009F6969" w:rsidRPr="00F40EE7" w14:paraId="6DCF8C58" w14:textId="77777777" w:rsidTr="00F40EE7">
        <w:tc>
          <w:tcPr>
            <w:tcW w:w="13998" w:type="dxa"/>
            <w:gridSpan w:val="7"/>
          </w:tcPr>
          <w:p w14:paraId="62BB0422" w14:textId="2155DDD6" w:rsidR="009F6969" w:rsidRPr="00F40EE7" w:rsidRDefault="003B4BDB" w:rsidP="00F40EE7">
            <w:pPr>
              <w:pStyle w:val="0-Tekst"/>
            </w:pPr>
            <w:r>
              <w:t>NAPOMENA</w:t>
            </w:r>
            <w:r w:rsidR="009F6969" w:rsidRPr="00F40EE7">
              <w:t>:</w:t>
            </w:r>
          </w:p>
          <w:p w14:paraId="3B9A8716" w14:textId="77777777" w:rsidR="009F6969" w:rsidRPr="00F40EE7" w:rsidRDefault="00907A7F" w:rsidP="00F40EE7">
            <w:pPr>
              <w:pStyle w:val="0-Tekst"/>
            </w:pPr>
            <w:r w:rsidRPr="00F40EE7">
              <w:rPr>
                <w:noProof/>
              </w:rPr>
              <w:lastRenderedPageBreak/>
              <w:drawing>
                <wp:anchor distT="0" distB="0" distL="114300" distR="114300" simplePos="0" relativeHeight="251757056" behindDoc="1" locked="0" layoutInCell="1" allowOverlap="1" wp14:anchorId="00E5AD54" wp14:editId="06371E0D">
                  <wp:simplePos x="0" y="0"/>
                  <wp:positionH relativeFrom="column">
                    <wp:posOffset>1270</wp:posOffset>
                  </wp:positionH>
                  <wp:positionV relativeFrom="paragraph">
                    <wp:posOffset>175260</wp:posOffset>
                  </wp:positionV>
                  <wp:extent cx="1419225" cy="1115695"/>
                  <wp:effectExtent l="0" t="0" r="0" b="0"/>
                  <wp:wrapTight wrapText="bothSides">
                    <wp:wrapPolygon edited="0">
                      <wp:start x="870" y="0"/>
                      <wp:lineTo x="0" y="1475"/>
                      <wp:lineTo x="0" y="11802"/>
                      <wp:lineTo x="290" y="17703"/>
                      <wp:lineTo x="870" y="21391"/>
                      <wp:lineTo x="21455" y="21391"/>
                      <wp:lineTo x="21455" y="0"/>
                      <wp:lineTo x="870" y="0"/>
                    </wp:wrapPolygon>
                  </wp:wrapTight>
                  <wp:docPr id="813" name="Picture 81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geogebr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9225" cy="1115695"/>
                          </a:xfrm>
                          <a:prstGeom prst="rect">
                            <a:avLst/>
                          </a:prstGeom>
                          <a:noFill/>
                          <a:ln>
                            <a:noFill/>
                          </a:ln>
                        </pic:spPr>
                      </pic:pic>
                    </a:graphicData>
                  </a:graphic>
                </wp:anchor>
              </w:drawing>
            </w:r>
            <w:r w:rsidR="009F6969" w:rsidRPr="00F40EE7">
              <w:t xml:space="preserve">Primjer zadatka otvorenoga tipa: </w:t>
            </w:r>
          </w:p>
          <w:p w14:paraId="323D1EB3" w14:textId="77777777" w:rsidR="009F6969" w:rsidRPr="00F40EE7" w:rsidRDefault="009F6969" w:rsidP="00F40EE7">
            <w:pPr>
              <w:pStyle w:val="0-Tekst"/>
            </w:pPr>
            <w:r w:rsidRPr="00F40EE7">
              <w:t>Osmislite zadatak koji je prikazan grafom. Napišite neka pitanja koja možete postaviti na osnovi podataka vidljivih s grafa, a povezano sa zadatkom. Odgovorite na ta pitanja.</w:t>
            </w:r>
          </w:p>
        </w:tc>
      </w:tr>
      <w:tr w:rsidR="009F6969" w:rsidRPr="00F40EE7" w14:paraId="728021AA" w14:textId="77777777" w:rsidTr="00F40EE7">
        <w:tc>
          <w:tcPr>
            <w:tcW w:w="494" w:type="dxa"/>
          </w:tcPr>
          <w:p w14:paraId="4E480B92" w14:textId="77777777" w:rsidR="009F6969" w:rsidRPr="00F40EE7" w:rsidRDefault="009F6969" w:rsidP="00257EB3">
            <w:pPr>
              <w:pStyle w:val="0-Ishodi"/>
            </w:pPr>
            <w:r w:rsidRPr="00F40EE7">
              <w:t>9.</w:t>
            </w:r>
          </w:p>
        </w:tc>
        <w:tc>
          <w:tcPr>
            <w:tcW w:w="1828" w:type="dxa"/>
            <w:shd w:val="clear" w:color="auto" w:fill="B4B4FA"/>
          </w:tcPr>
          <w:p w14:paraId="3CF0C6C4" w14:textId="77777777" w:rsidR="009F6969" w:rsidRPr="00F40EE7" w:rsidRDefault="009F6969" w:rsidP="000E7539">
            <w:pPr>
              <w:pStyle w:val="0-Ishodi"/>
              <w:suppressAutoHyphens/>
            </w:pPr>
            <w:r w:rsidRPr="00F40EE7">
              <w:t xml:space="preserve">B. 1. 9 </w:t>
            </w:r>
          </w:p>
          <w:p w14:paraId="7C06282A" w14:textId="77777777" w:rsidR="009F6969" w:rsidRPr="00F40EE7" w:rsidRDefault="009F6969" w:rsidP="000E7539">
            <w:pPr>
              <w:pStyle w:val="0-Ishodi"/>
              <w:suppressAutoHyphens/>
            </w:pPr>
          </w:p>
          <w:p w14:paraId="133FC0BB" w14:textId="77777777" w:rsidR="009F6969" w:rsidRPr="00F40EE7" w:rsidRDefault="009F6969" w:rsidP="000E7539">
            <w:pPr>
              <w:pStyle w:val="0-Ishodi"/>
              <w:suppressAutoHyphens/>
            </w:pPr>
            <w:r w:rsidRPr="00F40EE7">
              <w:t>Prikazuje operacije sa skupovima i rješenja nejednadžbi pomoću intervala.</w:t>
            </w:r>
          </w:p>
        </w:tc>
        <w:tc>
          <w:tcPr>
            <w:tcW w:w="3060" w:type="dxa"/>
          </w:tcPr>
          <w:p w14:paraId="0FD187F3" w14:textId="77777777" w:rsidR="009F6969" w:rsidRPr="00F40EE7" w:rsidRDefault="009F6969" w:rsidP="00F40EE7">
            <w:pPr>
              <w:pStyle w:val="0-Tekst"/>
            </w:pPr>
            <w:r w:rsidRPr="00F40EE7">
              <w:t xml:space="preserve">Nejednakosti zapisuje pomoću intervala i obrnuto te prikazuje na brojevnome pravcu. </w:t>
            </w:r>
          </w:p>
          <w:p w14:paraId="745929B9" w14:textId="77777777" w:rsidR="009F6969" w:rsidRPr="00F40EE7" w:rsidRDefault="009F6969" w:rsidP="00F40EE7">
            <w:pPr>
              <w:pStyle w:val="0-Tekst"/>
            </w:pPr>
            <w:r w:rsidRPr="00F40EE7">
              <w:t>Primjenjuje i prikazuje podskup, uniju, presjek i razliku skupova realnih brojeva zapisujući ih matematičkim simbolima.</w:t>
            </w:r>
          </w:p>
        </w:tc>
        <w:tc>
          <w:tcPr>
            <w:tcW w:w="2154" w:type="dxa"/>
          </w:tcPr>
          <w:p w14:paraId="1BA2A41B" w14:textId="77777777" w:rsidR="009F6969" w:rsidRPr="00F40EE7" w:rsidRDefault="009F6969" w:rsidP="00F40EE7">
            <w:pPr>
              <w:pStyle w:val="0-Tekst"/>
            </w:pPr>
            <w:r w:rsidRPr="00F40EE7">
              <w:t>Intervale prikazuje na brojevnome pravcu i zapisuje simbolima i pomoću nejednakosti.</w:t>
            </w:r>
          </w:p>
        </w:tc>
        <w:tc>
          <w:tcPr>
            <w:tcW w:w="2154" w:type="dxa"/>
          </w:tcPr>
          <w:p w14:paraId="497E6A10" w14:textId="77777777" w:rsidR="009F6969" w:rsidRPr="00F40EE7" w:rsidRDefault="009F6969" w:rsidP="00F40EE7">
            <w:pPr>
              <w:pStyle w:val="0-Tekst"/>
            </w:pPr>
            <w:r w:rsidRPr="00F40EE7">
              <w:t>Određuje i prikazuje presjek i uniju skupova.</w:t>
            </w:r>
          </w:p>
        </w:tc>
        <w:tc>
          <w:tcPr>
            <w:tcW w:w="2154" w:type="dxa"/>
          </w:tcPr>
          <w:p w14:paraId="11B7C1E1" w14:textId="77777777" w:rsidR="009F6969" w:rsidRPr="00F40EE7" w:rsidRDefault="009F6969" w:rsidP="00C425AC">
            <w:pPr>
              <w:pStyle w:val="0-Tekst"/>
              <w:suppressAutoHyphens/>
            </w:pPr>
            <w:r w:rsidRPr="00F40EE7">
              <w:t>Određuje i prikazuje podskup i razliku skupova.</w:t>
            </w:r>
          </w:p>
        </w:tc>
        <w:tc>
          <w:tcPr>
            <w:tcW w:w="2154" w:type="dxa"/>
          </w:tcPr>
          <w:p w14:paraId="519594F3" w14:textId="77777777" w:rsidR="009F6969" w:rsidRPr="00F40EE7" w:rsidRDefault="009F6969" w:rsidP="00F40EE7">
            <w:pPr>
              <w:pStyle w:val="0-Tekst"/>
            </w:pPr>
            <w:r w:rsidRPr="00F40EE7">
              <w:t>Primjenjuje intervale za prikaz rješenja nejednadžbi.</w:t>
            </w:r>
          </w:p>
        </w:tc>
      </w:tr>
      <w:tr w:rsidR="009F6969" w:rsidRPr="00F40EE7" w14:paraId="1987362C" w14:textId="77777777" w:rsidTr="00F40EE7">
        <w:tc>
          <w:tcPr>
            <w:tcW w:w="494" w:type="dxa"/>
          </w:tcPr>
          <w:p w14:paraId="38986C79" w14:textId="77777777" w:rsidR="009F6969" w:rsidRPr="00F40EE7" w:rsidRDefault="009F6969" w:rsidP="00257EB3">
            <w:pPr>
              <w:pStyle w:val="0-Ishodi"/>
            </w:pPr>
            <w:r w:rsidRPr="00F40EE7">
              <w:t>10.</w:t>
            </w:r>
          </w:p>
        </w:tc>
        <w:tc>
          <w:tcPr>
            <w:tcW w:w="1828" w:type="dxa"/>
            <w:shd w:val="clear" w:color="auto" w:fill="B4FAB4"/>
          </w:tcPr>
          <w:p w14:paraId="4A861F38" w14:textId="77777777" w:rsidR="009F6969" w:rsidRPr="00F40EE7" w:rsidRDefault="009F6969" w:rsidP="000E7539">
            <w:pPr>
              <w:pStyle w:val="0-Ishodi"/>
              <w:suppressAutoHyphens/>
            </w:pPr>
            <w:r w:rsidRPr="00F40EE7">
              <w:t>C. 1. 1</w:t>
            </w:r>
          </w:p>
          <w:p w14:paraId="16688934" w14:textId="77777777" w:rsidR="009F6969" w:rsidRPr="00F40EE7" w:rsidRDefault="009F6969" w:rsidP="000E7539">
            <w:pPr>
              <w:pStyle w:val="0-Ishodi"/>
              <w:suppressAutoHyphens/>
            </w:pPr>
          </w:p>
          <w:p w14:paraId="43644BE9" w14:textId="77777777" w:rsidR="009F6969" w:rsidRPr="00F40EE7" w:rsidRDefault="009F6969" w:rsidP="000E7539">
            <w:pPr>
              <w:pStyle w:val="0-Ishodi"/>
              <w:suppressAutoHyphens/>
            </w:pPr>
            <w:r w:rsidRPr="00F40EE7">
              <w:t xml:space="preserve">Konstruira i analizira položaj </w:t>
            </w:r>
            <w:r w:rsidR="00257EB3">
              <w:t>karak</w:t>
            </w:r>
            <w:r w:rsidRPr="00F40EE7">
              <w:t>terističnih točaka trokuta.</w:t>
            </w:r>
          </w:p>
        </w:tc>
        <w:tc>
          <w:tcPr>
            <w:tcW w:w="3060" w:type="dxa"/>
          </w:tcPr>
          <w:p w14:paraId="79C0F013" w14:textId="77777777" w:rsidR="009F6969" w:rsidRPr="00F40EE7" w:rsidRDefault="009F6969" w:rsidP="00F40EE7">
            <w:pPr>
              <w:pStyle w:val="0-Tekst"/>
            </w:pPr>
            <w:r w:rsidRPr="00F40EE7">
              <w:t xml:space="preserve">Definira i konstruira simetralu dužine, simetralu kuta, visinu i težišnicu te karakteristične točke trokuta. </w:t>
            </w:r>
          </w:p>
          <w:p w14:paraId="79C6FF36" w14:textId="77777777" w:rsidR="009F6969" w:rsidRPr="00F40EE7" w:rsidRDefault="009F6969" w:rsidP="00F40EE7">
            <w:pPr>
              <w:pStyle w:val="0-Tekst"/>
            </w:pPr>
            <w:r w:rsidRPr="00F40EE7">
              <w:t xml:space="preserve">Uočava svojstva težišta. </w:t>
            </w:r>
          </w:p>
          <w:p w14:paraId="157613E9" w14:textId="77777777" w:rsidR="00454D43" w:rsidRDefault="009F6969" w:rsidP="00F40EE7">
            <w:pPr>
              <w:pStyle w:val="0-Tekst"/>
            </w:pPr>
            <w:r w:rsidRPr="00F40EE7">
              <w:t xml:space="preserve">Analizira položaj karakterističnih točaka ovisno o vrsti trokuta. </w:t>
            </w:r>
          </w:p>
          <w:p w14:paraId="6239B3A0" w14:textId="47E0C86F" w:rsidR="009F6969" w:rsidRPr="00F40EE7" w:rsidRDefault="009F6969" w:rsidP="00F40EE7">
            <w:pPr>
              <w:pStyle w:val="0-Tekst"/>
            </w:pPr>
            <w:r w:rsidRPr="00F40EE7">
              <w:t xml:space="preserve">Otkriva Eulerov pravac. </w:t>
            </w:r>
          </w:p>
          <w:p w14:paraId="5AACE873" w14:textId="77777777" w:rsidR="009F6969" w:rsidRPr="00F40EE7" w:rsidRDefault="009F6969" w:rsidP="00F40EE7">
            <w:pPr>
              <w:pStyle w:val="0-Tekst"/>
            </w:pPr>
            <w:r w:rsidRPr="00F40EE7">
              <w:t>Otkriva formule za površinu trokuta sa zadanim polumjerom upisane i opisane kružnice.</w:t>
            </w:r>
          </w:p>
          <w:p w14:paraId="365E7020" w14:textId="77777777" w:rsidR="009F6969" w:rsidRPr="00F40EE7" w:rsidRDefault="009F6969" w:rsidP="00F40EE7">
            <w:pPr>
              <w:pStyle w:val="0-Tekst"/>
            </w:pPr>
            <w:r w:rsidRPr="00F40EE7">
              <w:t>Crtice iz povijesti: Euler.</w:t>
            </w:r>
          </w:p>
        </w:tc>
        <w:tc>
          <w:tcPr>
            <w:tcW w:w="2154" w:type="dxa"/>
          </w:tcPr>
          <w:p w14:paraId="60004820" w14:textId="77777777" w:rsidR="009F6969" w:rsidRPr="00F40EE7" w:rsidRDefault="009F6969" w:rsidP="00F40EE7">
            <w:pPr>
              <w:pStyle w:val="0-Tekst"/>
            </w:pPr>
            <w:r w:rsidRPr="00F40EE7">
              <w:t>Opisuje i konstruira simetralu dužine, težišnicu i težište trokuta.</w:t>
            </w:r>
          </w:p>
        </w:tc>
        <w:tc>
          <w:tcPr>
            <w:tcW w:w="2154" w:type="dxa"/>
          </w:tcPr>
          <w:p w14:paraId="05DBDEED" w14:textId="77777777" w:rsidR="009F6969" w:rsidRPr="00F40EE7" w:rsidRDefault="009F6969" w:rsidP="00F40EE7">
            <w:pPr>
              <w:pStyle w:val="0-Tekst"/>
            </w:pPr>
            <w:r w:rsidRPr="00F40EE7">
              <w:t>Definira i konstruira  središte opisane  kružnice.</w:t>
            </w:r>
          </w:p>
        </w:tc>
        <w:tc>
          <w:tcPr>
            <w:tcW w:w="2154" w:type="dxa"/>
          </w:tcPr>
          <w:p w14:paraId="5F03E1C5" w14:textId="77777777" w:rsidR="009F6969" w:rsidRPr="00F40EE7" w:rsidRDefault="009F6969" w:rsidP="00C425AC">
            <w:pPr>
              <w:pStyle w:val="0-Tekst"/>
              <w:suppressAutoHyphens/>
            </w:pPr>
            <w:r w:rsidRPr="00F40EE7">
              <w:t xml:space="preserve">Definira i konstruira  visinu i ortocentar trokuta, simetralu kuta te središte upisane kružnice. </w:t>
            </w:r>
          </w:p>
        </w:tc>
        <w:tc>
          <w:tcPr>
            <w:tcW w:w="2154" w:type="dxa"/>
          </w:tcPr>
          <w:p w14:paraId="32F91AD5" w14:textId="77777777" w:rsidR="009F6969" w:rsidRPr="00F40EE7" w:rsidRDefault="009F6969" w:rsidP="00C425AC">
            <w:pPr>
              <w:pStyle w:val="0-Tekst"/>
              <w:suppressAutoHyphens/>
            </w:pPr>
            <w:r w:rsidRPr="00F40EE7">
              <w:t xml:space="preserve">Analizira položaj karakterističnih točaka trokuta. </w:t>
            </w:r>
          </w:p>
        </w:tc>
      </w:tr>
      <w:tr w:rsidR="009F6969" w:rsidRPr="00F40EE7" w14:paraId="45270432" w14:textId="77777777" w:rsidTr="00F40EE7">
        <w:tc>
          <w:tcPr>
            <w:tcW w:w="13998" w:type="dxa"/>
            <w:gridSpan w:val="7"/>
          </w:tcPr>
          <w:p w14:paraId="7335F2D3" w14:textId="1397871B" w:rsidR="009F6969" w:rsidRPr="00F40EE7" w:rsidRDefault="003B4BDB" w:rsidP="00F40EE7">
            <w:pPr>
              <w:pStyle w:val="0-Tekst"/>
            </w:pPr>
            <w:r>
              <w:t>NAPOMENA</w:t>
            </w:r>
            <w:r w:rsidR="009F6969" w:rsidRPr="00F40EE7">
              <w:t>:</w:t>
            </w:r>
          </w:p>
          <w:p w14:paraId="6DF0ACED" w14:textId="3F15497F" w:rsidR="001C0147" w:rsidRPr="00F40EE7" w:rsidRDefault="009F6969" w:rsidP="00F40EE7">
            <w:pPr>
              <w:pStyle w:val="0-Tekst"/>
            </w:pPr>
            <w:r w:rsidRPr="00F40EE7">
              <w:lastRenderedPageBreak/>
              <w:t>Za konstrukcije, is</w:t>
            </w:r>
            <w:r w:rsidR="00DF0CCF">
              <w:t>traživanje svojstava i crtanje r</w:t>
            </w:r>
            <w:r w:rsidR="00DF0CCF" w:rsidRPr="001A4C79">
              <w:t>abiti programe dinamične geometrije te ostale primjerene i dostupne interaktivne računalne </w:t>
            </w:r>
            <w:r w:rsidR="00DF0CCF">
              <w:t>programe i alate</w:t>
            </w:r>
            <w:r w:rsidRPr="00F40EE7">
              <w:t>. Ishod se može ostvariti kroz seminarski rad.</w:t>
            </w:r>
          </w:p>
        </w:tc>
      </w:tr>
      <w:tr w:rsidR="009F6969" w:rsidRPr="00F40EE7" w14:paraId="311E93ED" w14:textId="77777777" w:rsidTr="00F40EE7">
        <w:tc>
          <w:tcPr>
            <w:tcW w:w="494" w:type="dxa"/>
          </w:tcPr>
          <w:p w14:paraId="04D8D500" w14:textId="77777777" w:rsidR="009F6969" w:rsidRPr="00F40EE7" w:rsidRDefault="009F6969" w:rsidP="00257EB3">
            <w:pPr>
              <w:pStyle w:val="0-Ishodi"/>
            </w:pPr>
            <w:r w:rsidRPr="00F40EE7">
              <w:t>11.</w:t>
            </w:r>
          </w:p>
        </w:tc>
        <w:tc>
          <w:tcPr>
            <w:tcW w:w="1828" w:type="dxa"/>
            <w:shd w:val="clear" w:color="auto" w:fill="B4FAB4"/>
          </w:tcPr>
          <w:p w14:paraId="0D700485" w14:textId="77777777" w:rsidR="009F6969" w:rsidRPr="00F40EE7" w:rsidRDefault="009F6969" w:rsidP="000E7539">
            <w:pPr>
              <w:pStyle w:val="0-Ishodi"/>
              <w:suppressAutoHyphens/>
            </w:pPr>
            <w:r w:rsidRPr="00F40EE7">
              <w:t>C. 1. 2</w:t>
            </w:r>
          </w:p>
          <w:p w14:paraId="1D6A198A" w14:textId="77777777" w:rsidR="009F6969" w:rsidRPr="00F40EE7" w:rsidRDefault="009F6969" w:rsidP="000E7539">
            <w:pPr>
              <w:pStyle w:val="0-Ishodi"/>
              <w:shd w:val="clear" w:color="auto" w:fill="FAFAB4"/>
              <w:suppressAutoHyphens/>
            </w:pPr>
            <w:r w:rsidRPr="00F40EE7">
              <w:t>D. 1. 2</w:t>
            </w:r>
          </w:p>
          <w:p w14:paraId="0A6297F5" w14:textId="77777777" w:rsidR="009F6969" w:rsidRPr="00F40EE7" w:rsidRDefault="009F6969" w:rsidP="000E7539">
            <w:pPr>
              <w:pStyle w:val="0-Ishodi"/>
              <w:suppressAutoHyphens/>
            </w:pPr>
          </w:p>
          <w:p w14:paraId="036C36CC" w14:textId="77777777" w:rsidR="009F6969" w:rsidRPr="00F40EE7" w:rsidRDefault="009F6969" w:rsidP="000E7539">
            <w:pPr>
              <w:pStyle w:val="0-Ishodi"/>
              <w:suppressAutoHyphens/>
            </w:pPr>
            <w:r w:rsidRPr="00F40EE7">
              <w:t>Primjenjuje Talesov poučak o proporcionalnosti dužina i sličnost trokuta.</w:t>
            </w:r>
          </w:p>
        </w:tc>
        <w:tc>
          <w:tcPr>
            <w:tcW w:w="3060" w:type="dxa"/>
          </w:tcPr>
          <w:p w14:paraId="308EAC34" w14:textId="77777777" w:rsidR="00454D43" w:rsidRDefault="009F6969" w:rsidP="00C425AC">
            <w:pPr>
              <w:pStyle w:val="0-Tekst"/>
              <w:suppressAutoHyphens/>
            </w:pPr>
            <w:r w:rsidRPr="00F40EE7">
              <w:t xml:space="preserve">Izriče i ilustrira teoreme o sukladnosti i sličnosti trokuta te Talesov teorem o proporcionalnosti dužina,  primjenjuje ih u modeliranju problema. </w:t>
            </w:r>
          </w:p>
          <w:p w14:paraId="3EBAEDD5" w14:textId="77777777" w:rsidR="00454D43" w:rsidRDefault="009F6969" w:rsidP="00C425AC">
            <w:pPr>
              <w:pStyle w:val="0-Tekst"/>
              <w:suppressAutoHyphens/>
            </w:pPr>
            <w:r w:rsidRPr="00F40EE7">
              <w:t xml:space="preserve">Određuje, obrazlaže i primjenjuje odnose površina, opsega i drugih veličina u sličnim trokutima. Primjenjuje Heronovu formulu pri računanju površine trokuta. </w:t>
            </w:r>
          </w:p>
          <w:p w14:paraId="697EEAB3" w14:textId="54F10E35" w:rsidR="009F6969" w:rsidRPr="00F40EE7" w:rsidRDefault="009F6969" w:rsidP="00C425AC">
            <w:pPr>
              <w:pStyle w:val="0-Tekst"/>
              <w:suppressAutoHyphens/>
            </w:pPr>
            <w:r w:rsidRPr="00F40EE7">
              <w:t>K</w:t>
            </w:r>
            <w:r w:rsidR="000E7539">
              <w:t xml:space="preserve">roz primjere zadataka upoznaje </w:t>
            </w:r>
            <w:r w:rsidRPr="00F40EE7">
              <w:t>povijest matematike .</w:t>
            </w:r>
          </w:p>
          <w:p w14:paraId="3F0AA832" w14:textId="77777777" w:rsidR="00454D43" w:rsidRDefault="009F6969" w:rsidP="00C425AC">
            <w:pPr>
              <w:pStyle w:val="0-Tekst"/>
              <w:suppressAutoHyphens/>
            </w:pPr>
            <w:r w:rsidRPr="00F40EE7">
              <w:t xml:space="preserve">Rješava probleme koristeći se Euklidovim poučkom o pravokutnome trokutu. </w:t>
            </w:r>
          </w:p>
          <w:p w14:paraId="44FED6E1" w14:textId="29F1DF27" w:rsidR="009F6969" w:rsidRPr="00F40EE7" w:rsidRDefault="009F6969" w:rsidP="00C425AC">
            <w:pPr>
              <w:pStyle w:val="0-Tekst"/>
              <w:suppressAutoHyphens/>
            </w:pPr>
            <w:r w:rsidRPr="00F40EE7">
              <w:t>Dokazuje tvrdnje rabeći poučcima o sukladnosti i sličnosti.</w:t>
            </w:r>
          </w:p>
          <w:p w14:paraId="5D68A0CB" w14:textId="343F3C9A" w:rsidR="00257EB3" w:rsidRPr="00F40EE7" w:rsidRDefault="000E7539" w:rsidP="00454D43">
            <w:pPr>
              <w:pStyle w:val="0-Tekst"/>
              <w:suppressAutoHyphens/>
            </w:pPr>
            <w:r>
              <w:t xml:space="preserve">Crtice iz povijesti: </w:t>
            </w:r>
            <w:r w:rsidR="009F6969" w:rsidRPr="00F40EE7">
              <w:t xml:space="preserve">Tales, Euler, Heron, Pitagora. </w:t>
            </w:r>
          </w:p>
        </w:tc>
        <w:tc>
          <w:tcPr>
            <w:tcW w:w="2154" w:type="dxa"/>
          </w:tcPr>
          <w:p w14:paraId="11ED624B" w14:textId="77777777" w:rsidR="009F6969" w:rsidRPr="00F40EE7" w:rsidRDefault="009F6969" w:rsidP="00C425AC">
            <w:pPr>
              <w:pStyle w:val="0-Tekst"/>
              <w:suppressAutoHyphens/>
            </w:pPr>
            <w:r w:rsidRPr="00F40EE7">
              <w:t>Izriče i ilu</w:t>
            </w:r>
            <w:r w:rsidR="000E7539">
              <w:t xml:space="preserve">strira teoreme o sukladnosti i </w:t>
            </w:r>
            <w:r w:rsidRPr="00F40EE7">
              <w:t>sličnosti trokuta te Talesov poučak o proporcionalnosti dužina.</w:t>
            </w:r>
          </w:p>
        </w:tc>
        <w:tc>
          <w:tcPr>
            <w:tcW w:w="2154" w:type="dxa"/>
          </w:tcPr>
          <w:p w14:paraId="5AE082DA" w14:textId="77777777" w:rsidR="009F6969" w:rsidRPr="00F40EE7" w:rsidRDefault="009F6969" w:rsidP="00C425AC">
            <w:pPr>
              <w:pStyle w:val="0-Tekst"/>
              <w:suppressAutoHyphens/>
            </w:pPr>
            <w:r w:rsidRPr="00F40EE7">
              <w:t>Rješava jednostavne probleme rabeći Talesov poučak o proporcionalnosti dužina i sličnost trokuta.</w:t>
            </w:r>
          </w:p>
        </w:tc>
        <w:tc>
          <w:tcPr>
            <w:tcW w:w="2154" w:type="dxa"/>
          </w:tcPr>
          <w:p w14:paraId="7208DA75" w14:textId="77777777" w:rsidR="009F6969" w:rsidRPr="00F40EE7" w:rsidRDefault="009F6969" w:rsidP="00C425AC">
            <w:pPr>
              <w:pStyle w:val="0-Tekst"/>
              <w:suppressAutoHyphens/>
            </w:pPr>
            <w:r w:rsidRPr="00F40EE7">
              <w:t>Računa omjere duljina stranica, opsega, površina i drugih veličina u sličnim trokutima uz obrazloženje.</w:t>
            </w:r>
          </w:p>
        </w:tc>
        <w:tc>
          <w:tcPr>
            <w:tcW w:w="2154" w:type="dxa"/>
          </w:tcPr>
          <w:p w14:paraId="58B19E9B" w14:textId="77777777" w:rsidR="009F6969" w:rsidRPr="00F40EE7" w:rsidRDefault="009F6969" w:rsidP="00C425AC">
            <w:pPr>
              <w:pStyle w:val="0-Tekst"/>
              <w:suppressAutoHyphens/>
            </w:pPr>
            <w:r w:rsidRPr="00F40EE7">
              <w:t xml:space="preserve">Modelira </w:t>
            </w:r>
            <w:r w:rsidR="000E7539">
              <w:t xml:space="preserve">probleme u planimetriji rabeći </w:t>
            </w:r>
            <w:r w:rsidRPr="00F40EE7">
              <w:t>Talesov poučak i sličnost trokuta.</w:t>
            </w:r>
          </w:p>
        </w:tc>
      </w:tr>
      <w:tr w:rsidR="009F6969" w:rsidRPr="00F40EE7" w14:paraId="4D3F989A" w14:textId="77777777" w:rsidTr="00F40EE7">
        <w:tc>
          <w:tcPr>
            <w:tcW w:w="13998" w:type="dxa"/>
            <w:gridSpan w:val="7"/>
          </w:tcPr>
          <w:p w14:paraId="7D1DA8FC" w14:textId="65A12A66" w:rsidR="009F6969" w:rsidRPr="00F40EE7" w:rsidRDefault="003B4BDB" w:rsidP="00F40EE7">
            <w:pPr>
              <w:pStyle w:val="0-Tekst"/>
            </w:pPr>
            <w:r>
              <w:t>NAPOMENA</w:t>
            </w:r>
            <w:r w:rsidR="009F6969" w:rsidRPr="00F40EE7">
              <w:t>:</w:t>
            </w:r>
          </w:p>
          <w:p w14:paraId="7F11142A" w14:textId="2EB1718B" w:rsidR="00907A7F" w:rsidRPr="00F40EE7" w:rsidRDefault="009F6969" w:rsidP="00F40EE7">
            <w:pPr>
              <w:pStyle w:val="0-Tekst"/>
            </w:pPr>
            <w:r w:rsidRPr="00F40EE7">
              <w:t xml:space="preserve">Za konstrukcije, istraživanje svojstava i crtanje </w:t>
            </w:r>
            <w:r w:rsidR="00DF0CCF">
              <w:t>r</w:t>
            </w:r>
            <w:r w:rsidR="00DF0CCF" w:rsidRPr="001A4C79">
              <w:t>abiti programe dinamične geometrije te ostale primjerene i dostupne interaktivne računalne </w:t>
            </w:r>
            <w:r w:rsidR="00DF0CCF">
              <w:t>programe i alate</w:t>
            </w:r>
            <w:r w:rsidRPr="00F40EE7">
              <w:t>. Ishod se može ostvariti kroz seminarski rad.</w:t>
            </w:r>
          </w:p>
        </w:tc>
      </w:tr>
      <w:tr w:rsidR="009F6969" w:rsidRPr="00F40EE7" w14:paraId="3B465B76" w14:textId="77777777" w:rsidTr="00F40EE7">
        <w:tc>
          <w:tcPr>
            <w:tcW w:w="494" w:type="dxa"/>
          </w:tcPr>
          <w:p w14:paraId="1BCE23D7" w14:textId="77777777" w:rsidR="009F6969" w:rsidRPr="00F40EE7" w:rsidRDefault="009F6969" w:rsidP="00257EB3">
            <w:pPr>
              <w:pStyle w:val="0-Ishodi"/>
            </w:pPr>
            <w:r w:rsidRPr="00F40EE7">
              <w:t>12.</w:t>
            </w:r>
          </w:p>
        </w:tc>
        <w:tc>
          <w:tcPr>
            <w:tcW w:w="1828" w:type="dxa"/>
            <w:shd w:val="clear" w:color="auto" w:fill="FAFAB4"/>
          </w:tcPr>
          <w:p w14:paraId="4E41A50E" w14:textId="77777777" w:rsidR="009F6969" w:rsidRPr="00F40EE7" w:rsidRDefault="009F6969" w:rsidP="000E7539">
            <w:pPr>
              <w:pStyle w:val="0-Ishodi"/>
              <w:suppressAutoHyphens/>
            </w:pPr>
            <w:r w:rsidRPr="00F40EE7">
              <w:t>D. 1. 3</w:t>
            </w:r>
          </w:p>
          <w:p w14:paraId="4765DB88" w14:textId="77777777" w:rsidR="009F6969" w:rsidRPr="00F40EE7" w:rsidRDefault="009F6969" w:rsidP="000E7539">
            <w:pPr>
              <w:pStyle w:val="0-Ishodi"/>
              <w:suppressAutoHyphens/>
            </w:pPr>
          </w:p>
          <w:p w14:paraId="29A3DB41" w14:textId="77777777" w:rsidR="009F6969" w:rsidRPr="00F40EE7" w:rsidRDefault="009F6969" w:rsidP="000E7539">
            <w:pPr>
              <w:pStyle w:val="0-Ishodi"/>
              <w:suppressAutoHyphens/>
            </w:pPr>
            <w:r w:rsidRPr="00F40EE7">
              <w:lastRenderedPageBreak/>
              <w:t xml:space="preserve">Primjenjuje trigonometrijske omjere.  </w:t>
            </w:r>
          </w:p>
        </w:tc>
        <w:tc>
          <w:tcPr>
            <w:tcW w:w="3060" w:type="dxa"/>
          </w:tcPr>
          <w:p w14:paraId="0E1F2734" w14:textId="77777777" w:rsidR="009F6969" w:rsidRPr="00F40EE7" w:rsidRDefault="009F6969" w:rsidP="00C425AC">
            <w:pPr>
              <w:pStyle w:val="0-Tekst"/>
              <w:suppressAutoHyphens/>
            </w:pPr>
            <w:r w:rsidRPr="00F40EE7">
              <w:lastRenderedPageBreak/>
              <w:t xml:space="preserve">Primjenjuje trigonometrijske omjere pri modeliranju problemskih situacija i za rješavanje problema u </w:t>
            </w:r>
            <w:r w:rsidRPr="00F40EE7">
              <w:lastRenderedPageBreak/>
              <w:t>planimetriji (trokut, kvadrat, pravokutnik, paralelogram, romb, trapez, mnogokut, deltoid).</w:t>
            </w:r>
          </w:p>
        </w:tc>
        <w:tc>
          <w:tcPr>
            <w:tcW w:w="2154" w:type="dxa"/>
          </w:tcPr>
          <w:p w14:paraId="5C2FC085" w14:textId="14EBD55D" w:rsidR="009F6969" w:rsidRPr="00F40EE7" w:rsidRDefault="008F3EFF" w:rsidP="00C425AC">
            <w:pPr>
              <w:pStyle w:val="0-Tekst"/>
              <w:suppressAutoHyphens/>
            </w:pPr>
            <w:r w:rsidRPr="008F3EFF">
              <w:rPr>
                <w:color w:val="FF0000"/>
              </w:rPr>
              <w:lastRenderedPageBreak/>
              <w:t xml:space="preserve">Definira  i </w:t>
            </w:r>
            <w:r>
              <w:t xml:space="preserve">primjenjuje </w:t>
            </w:r>
            <w:r w:rsidRPr="00381E2C">
              <w:t xml:space="preserve">trigonometrijske omjere </w:t>
            </w:r>
            <w:r w:rsidRPr="008F3EFF">
              <w:rPr>
                <w:color w:val="FF0000"/>
              </w:rPr>
              <w:t xml:space="preserve">za određivanje </w:t>
            </w:r>
            <w:r w:rsidRPr="008F3EFF">
              <w:rPr>
                <w:color w:val="FF0000"/>
              </w:rPr>
              <w:lastRenderedPageBreak/>
              <w:t xml:space="preserve">nepoznatih veličina </w:t>
            </w:r>
            <w:r w:rsidRPr="00381E2C">
              <w:t>u pravokutnome trokutu</w:t>
            </w:r>
            <w:r>
              <w:t>.</w:t>
            </w:r>
          </w:p>
        </w:tc>
        <w:tc>
          <w:tcPr>
            <w:tcW w:w="2154" w:type="dxa"/>
          </w:tcPr>
          <w:p w14:paraId="2EF984DC" w14:textId="77F82FC9" w:rsidR="009F6969" w:rsidRPr="00F40EE7" w:rsidRDefault="008F3EFF" w:rsidP="00C425AC">
            <w:pPr>
              <w:pStyle w:val="0-Tekst"/>
              <w:suppressAutoHyphens/>
            </w:pPr>
            <w:r w:rsidRPr="00381E2C">
              <w:lastRenderedPageBreak/>
              <w:t xml:space="preserve">Primjenjuje trigonometrijske omjere za određivanje </w:t>
            </w:r>
            <w:r w:rsidRPr="00381E2C">
              <w:lastRenderedPageBreak/>
              <w:t xml:space="preserve">nepoznatih veličina </w:t>
            </w:r>
            <w:r w:rsidRPr="008F3EFF">
              <w:rPr>
                <w:color w:val="FF0000"/>
              </w:rPr>
              <w:t>u pravokutniku, jednakokračnom i jednakostraničnom trokutu</w:t>
            </w:r>
            <w:r>
              <w:t>.</w:t>
            </w:r>
          </w:p>
        </w:tc>
        <w:tc>
          <w:tcPr>
            <w:tcW w:w="2154" w:type="dxa"/>
          </w:tcPr>
          <w:p w14:paraId="356ABDE5" w14:textId="1EA904B4" w:rsidR="009F6969" w:rsidRPr="00F40EE7" w:rsidRDefault="009F6969" w:rsidP="008F3EFF">
            <w:pPr>
              <w:pStyle w:val="0-Tekst"/>
              <w:suppressAutoHyphens/>
            </w:pPr>
            <w:r w:rsidRPr="00F40EE7">
              <w:lastRenderedPageBreak/>
              <w:t xml:space="preserve">Primjenjuje trigonometrijske omjere </w:t>
            </w:r>
            <w:r w:rsidRPr="00F40EE7">
              <w:lastRenderedPageBreak/>
              <w:t>za rješavanje problema u planimetriji.</w:t>
            </w:r>
          </w:p>
        </w:tc>
        <w:tc>
          <w:tcPr>
            <w:tcW w:w="2154" w:type="dxa"/>
          </w:tcPr>
          <w:p w14:paraId="5B03C917" w14:textId="77777777" w:rsidR="009F6969" w:rsidRPr="00F40EE7" w:rsidRDefault="009F6969" w:rsidP="00F40EE7">
            <w:pPr>
              <w:pStyle w:val="0-Tekst"/>
            </w:pPr>
            <w:r w:rsidRPr="00F40EE7">
              <w:lastRenderedPageBreak/>
              <w:t xml:space="preserve">Modelira situacije iz života i drugih područja </w:t>
            </w:r>
            <w:r w:rsidRPr="00F40EE7">
              <w:lastRenderedPageBreak/>
              <w:t xml:space="preserve">primjenjujući trigonometrijske omjere. </w:t>
            </w:r>
          </w:p>
        </w:tc>
      </w:tr>
      <w:tr w:rsidR="009F6969" w:rsidRPr="00F40EE7" w14:paraId="3026CEFA" w14:textId="77777777" w:rsidTr="00F40EE7">
        <w:tc>
          <w:tcPr>
            <w:tcW w:w="13998" w:type="dxa"/>
            <w:gridSpan w:val="7"/>
          </w:tcPr>
          <w:p w14:paraId="152F8B1F" w14:textId="52D180BE" w:rsidR="009F6969" w:rsidRPr="00F40EE7" w:rsidRDefault="00EA07AA" w:rsidP="00F40EE7">
            <w:pPr>
              <w:pStyle w:val="0-Tekst"/>
            </w:pPr>
            <w:r>
              <w:t>NAPOMENA:</w:t>
            </w:r>
          </w:p>
          <w:p w14:paraId="5BF8E227" w14:textId="2A3F98BB" w:rsidR="009F6969" w:rsidRPr="00F40EE7" w:rsidRDefault="009F6969" w:rsidP="00F40EE7">
            <w:pPr>
              <w:pStyle w:val="0-Tekst"/>
            </w:pPr>
            <w:r w:rsidRPr="00F40EE7">
              <w:t xml:space="preserve">Za istraživanje i crtanje </w:t>
            </w:r>
            <w:r w:rsidR="00712CAA">
              <w:t>rabiti</w:t>
            </w:r>
            <w:r w:rsidRPr="00F40EE7">
              <w:t xml:space="preserve"> program</w:t>
            </w:r>
            <w:r w:rsidR="00712CAA">
              <w:t>e</w:t>
            </w:r>
            <w:r w:rsidRPr="00F40EE7">
              <w:t xml:space="preserve"> dinamične geometrije</w:t>
            </w:r>
            <w:r w:rsidR="00DF0CCF">
              <w:t xml:space="preserve"> te ostale primjerene i dostupne interaktivne računalne programe i alate</w:t>
            </w:r>
            <w:r w:rsidR="00DF0CCF" w:rsidRPr="00381E2C">
              <w:t>.</w:t>
            </w:r>
            <w:r w:rsidRPr="00F40EE7">
              <w:t xml:space="preserve"> Ishod se može ostvariti seminarskim radom.</w:t>
            </w:r>
          </w:p>
          <w:p w14:paraId="7608CD5A" w14:textId="77777777" w:rsidR="009F6969" w:rsidRPr="00F40EE7" w:rsidRDefault="009F6969" w:rsidP="00F40EE7">
            <w:pPr>
              <w:pStyle w:val="0-Tekst"/>
            </w:pPr>
            <w:r w:rsidRPr="00F40EE7">
              <w:t xml:space="preserve">Kao primjenu uvesti trigonometriju u navigaciji i mjeriteljstvu – kut azimut: kružno i </w:t>
            </w:r>
            <w:r w:rsidR="00CE09BA">
              <w:t>kvadrantalno</w:t>
            </w:r>
            <w:r w:rsidRPr="00F40EE7">
              <w:t>.</w:t>
            </w:r>
          </w:p>
          <w:p w14:paraId="7CBE6B49" w14:textId="685DA441" w:rsidR="001C0147" w:rsidRPr="00F40EE7" w:rsidRDefault="009F6969" w:rsidP="00F40EE7">
            <w:pPr>
              <w:pStyle w:val="0-Tekst"/>
            </w:pPr>
            <w:r w:rsidRPr="00F40EE7">
              <w:t>Primjer zadatka:</w:t>
            </w:r>
            <w:r w:rsidR="000F1A13">
              <w:t xml:space="preserve"> </w:t>
            </w:r>
            <w:r w:rsidRPr="00F40EE7">
              <w:t xml:space="preserve">Avion je poletio brzinom od 215 km na sat u smjeru 65° 24'. U istome je trenutku iz iste zračne luke poletio drugi avion brzinom od 480 km na sat u smjeru 335° 24'. </w:t>
            </w:r>
            <w:r w:rsidR="00D402FB">
              <w:t>Odredite</w:t>
            </w:r>
            <w:r w:rsidRPr="00F40EE7">
              <w:t xml:space="preserve"> udaljenost aviona nakon 2 sata leta.</w:t>
            </w:r>
          </w:p>
        </w:tc>
      </w:tr>
      <w:tr w:rsidR="009F6969" w:rsidRPr="00F40EE7" w14:paraId="4BA99356" w14:textId="77777777" w:rsidTr="00F40EE7">
        <w:tc>
          <w:tcPr>
            <w:tcW w:w="494" w:type="dxa"/>
          </w:tcPr>
          <w:p w14:paraId="5BDF162C" w14:textId="77777777" w:rsidR="009F6969" w:rsidRPr="00F40EE7" w:rsidRDefault="009F6969" w:rsidP="00257EB3">
            <w:pPr>
              <w:pStyle w:val="0-Ishodi"/>
            </w:pPr>
            <w:r w:rsidRPr="00F40EE7">
              <w:t>13.</w:t>
            </w:r>
          </w:p>
          <w:p w14:paraId="18628F85" w14:textId="77777777" w:rsidR="009F6969" w:rsidRPr="00F40EE7" w:rsidRDefault="009F6969" w:rsidP="00257EB3">
            <w:pPr>
              <w:pStyle w:val="0-Ishodi"/>
            </w:pPr>
          </w:p>
        </w:tc>
        <w:tc>
          <w:tcPr>
            <w:tcW w:w="1828" w:type="dxa"/>
            <w:shd w:val="clear" w:color="auto" w:fill="FADCB4"/>
          </w:tcPr>
          <w:p w14:paraId="1828AC9F" w14:textId="77777777" w:rsidR="009F6969" w:rsidRPr="00F40EE7" w:rsidRDefault="009F6969" w:rsidP="000E7539">
            <w:pPr>
              <w:pStyle w:val="0-Ishodi"/>
              <w:suppressAutoHyphens/>
            </w:pPr>
            <w:r w:rsidRPr="00F40EE7">
              <w:t>E. 1. 1</w:t>
            </w:r>
          </w:p>
          <w:p w14:paraId="6B73184A" w14:textId="77777777" w:rsidR="009F6969" w:rsidRPr="00F40EE7" w:rsidRDefault="009F6969" w:rsidP="000E7539">
            <w:pPr>
              <w:pStyle w:val="0-Ishodi"/>
              <w:suppressAutoHyphens/>
            </w:pPr>
          </w:p>
          <w:p w14:paraId="3977C87E" w14:textId="77777777" w:rsidR="009F6969" w:rsidRPr="00F40EE7" w:rsidRDefault="009F6969" w:rsidP="000E7539">
            <w:pPr>
              <w:pStyle w:val="0-Ishodi"/>
              <w:suppressAutoHyphens/>
            </w:pPr>
            <w:r w:rsidRPr="00F40EE7">
              <w:t>Barata podatcima prikazanim na različite načine.</w:t>
            </w:r>
          </w:p>
        </w:tc>
        <w:tc>
          <w:tcPr>
            <w:tcW w:w="3060" w:type="dxa"/>
          </w:tcPr>
          <w:p w14:paraId="43535C1F" w14:textId="77777777" w:rsidR="009F6969" w:rsidRPr="00F40EE7" w:rsidRDefault="009F6969" w:rsidP="00F40EE7">
            <w:pPr>
              <w:pStyle w:val="0-Tekst"/>
            </w:pPr>
            <w:r w:rsidRPr="00F40EE7">
              <w:t>Prikazuje podatke tablično, stupčastim dijagramom, histogramom, dijagramom stablo – list, linijskim dijagramom.</w:t>
            </w:r>
          </w:p>
          <w:p w14:paraId="5C3C33B8" w14:textId="77777777" w:rsidR="00454D43" w:rsidRDefault="009F6969" w:rsidP="00F40EE7">
            <w:pPr>
              <w:pStyle w:val="0-Tekst"/>
            </w:pPr>
            <w:r w:rsidRPr="00F40EE7">
              <w:t xml:space="preserve">Određuje srednje vrijednosti: mod, medijan, donji i gornji kvartil te standardnu devijaciju. </w:t>
            </w:r>
          </w:p>
          <w:p w14:paraId="7001DCA3" w14:textId="2D84D716" w:rsidR="009F6969" w:rsidRPr="00F40EE7" w:rsidRDefault="009F6969" w:rsidP="00F40EE7">
            <w:pPr>
              <w:pStyle w:val="0-Tekst"/>
            </w:pPr>
            <w:r w:rsidRPr="00F40EE7">
              <w:t>Crta brkatu kutiju.</w:t>
            </w:r>
          </w:p>
        </w:tc>
        <w:tc>
          <w:tcPr>
            <w:tcW w:w="2154" w:type="dxa"/>
          </w:tcPr>
          <w:p w14:paraId="127A4F15" w14:textId="77777777" w:rsidR="009F6969" w:rsidRPr="00F40EE7" w:rsidRDefault="009F6969" w:rsidP="00C425AC">
            <w:pPr>
              <w:pStyle w:val="0-Tekst"/>
              <w:suppressAutoHyphens/>
            </w:pPr>
            <w:r w:rsidRPr="00F40EE7">
              <w:t>Prikuplja, organizira i grafički prikazuje podatke.</w:t>
            </w:r>
          </w:p>
        </w:tc>
        <w:tc>
          <w:tcPr>
            <w:tcW w:w="2154" w:type="dxa"/>
          </w:tcPr>
          <w:p w14:paraId="79388176" w14:textId="77777777" w:rsidR="009F6969" w:rsidRPr="00F40EE7" w:rsidRDefault="009F6969" w:rsidP="00F40EE7">
            <w:pPr>
              <w:pStyle w:val="0-Tekst"/>
            </w:pPr>
            <w:r w:rsidRPr="00F40EE7">
              <w:t>Određuje i interpretira srednje vrijednosti</w:t>
            </w:r>
          </w:p>
        </w:tc>
        <w:tc>
          <w:tcPr>
            <w:tcW w:w="2154" w:type="dxa"/>
          </w:tcPr>
          <w:p w14:paraId="07CB8BD9" w14:textId="77777777" w:rsidR="009F6969" w:rsidRPr="00F40EE7" w:rsidRDefault="009F6969" w:rsidP="00F40EE7">
            <w:pPr>
              <w:pStyle w:val="0-Tekst"/>
            </w:pPr>
            <w:r w:rsidRPr="00F40EE7">
              <w:t>Određuje i interpretira  standardnu devijaciju i crta brkatu kutiju.</w:t>
            </w:r>
          </w:p>
        </w:tc>
        <w:tc>
          <w:tcPr>
            <w:tcW w:w="2154" w:type="dxa"/>
          </w:tcPr>
          <w:p w14:paraId="26C0C09A" w14:textId="77777777" w:rsidR="009F6969" w:rsidRPr="00F40EE7" w:rsidRDefault="009F6969" w:rsidP="00F40EE7">
            <w:pPr>
              <w:pStyle w:val="0-Tekst"/>
            </w:pPr>
            <w:r w:rsidRPr="00F40EE7">
              <w:t>Uspoređuje i interpretira više skupova istovrsnih podataka.</w:t>
            </w:r>
          </w:p>
        </w:tc>
      </w:tr>
      <w:tr w:rsidR="009F6969" w:rsidRPr="00F40EE7" w14:paraId="0D0392F2" w14:textId="77777777" w:rsidTr="00F40EE7">
        <w:tc>
          <w:tcPr>
            <w:tcW w:w="13998" w:type="dxa"/>
            <w:gridSpan w:val="7"/>
          </w:tcPr>
          <w:p w14:paraId="43861758" w14:textId="3FD42D4B" w:rsidR="009F6969" w:rsidRPr="00F40EE7" w:rsidRDefault="003B4BDB" w:rsidP="00F40EE7">
            <w:pPr>
              <w:pStyle w:val="0-Tekst"/>
            </w:pPr>
            <w:r>
              <w:t>NAPOMENA</w:t>
            </w:r>
            <w:r w:rsidR="009F6969" w:rsidRPr="00F40EE7">
              <w:t>:</w:t>
            </w:r>
          </w:p>
          <w:p w14:paraId="0A3A614A" w14:textId="77777777" w:rsidR="009F6969" w:rsidRPr="00F40EE7" w:rsidRDefault="009F6969" w:rsidP="00F40EE7">
            <w:pPr>
              <w:pStyle w:val="0-Tekst"/>
            </w:pPr>
            <w:r w:rsidRPr="00F40EE7">
              <w:t>Prikazivanje mjera dijagramom brkate kutije omogućava lakšu interpretaciju tih mjera i lakšu usporedbu više skupova istovrsn</w:t>
            </w:r>
            <w:r w:rsidR="00907A7F">
              <w:t>ih podataka.</w:t>
            </w:r>
          </w:p>
          <w:p w14:paraId="7CB310F2" w14:textId="77777777" w:rsidR="009F6969" w:rsidRPr="00F40EE7" w:rsidRDefault="009F6969" w:rsidP="00F40EE7">
            <w:pPr>
              <w:pStyle w:val="0-Tekst"/>
            </w:pPr>
            <w:r w:rsidRPr="00F40EE7">
              <w:t>Primjer: Mjerenjem mase petnaest bjeloglavih supova, dobiveni su sljedeći podatci o masama jedinki:</w:t>
            </w:r>
          </w:p>
          <w:p w14:paraId="7C9E1589" w14:textId="77777777" w:rsidR="009F6969" w:rsidRPr="00F40EE7" w:rsidRDefault="009F6969" w:rsidP="00F40EE7">
            <w:pPr>
              <w:pStyle w:val="0-Tekst"/>
            </w:pPr>
            <w:r w:rsidRPr="00F40EE7">
              <w:t>7.5, 7.8, 9.1, 9.3, 9.1, 8.2, 7.5, 7.5, 7.3, 8.2, 8.3, 8.8, 9.8, 7.3, 9.7.</w:t>
            </w:r>
          </w:p>
          <w:p w14:paraId="57AD3243" w14:textId="60B0450C" w:rsidR="009F6969" w:rsidRPr="00F40EE7" w:rsidRDefault="00D402FB" w:rsidP="00F40EE7">
            <w:pPr>
              <w:pStyle w:val="0-Tekst"/>
            </w:pPr>
            <w:r>
              <w:t>Odredite</w:t>
            </w:r>
            <w:r w:rsidR="009F6969" w:rsidRPr="00F40EE7">
              <w:t xml:space="preserve"> statističke parametre (aritmetička sredina, mod, medijan, donji i gornji kvartil, standardnu devijaciju).</w:t>
            </w:r>
          </w:p>
          <w:p w14:paraId="2A6E1A2B" w14:textId="600E73BE" w:rsidR="009F6969" w:rsidRPr="00F40EE7" w:rsidRDefault="00C16878" w:rsidP="00F40EE7">
            <w:pPr>
              <w:pStyle w:val="0-Tekst"/>
            </w:pPr>
            <w:r>
              <w:t>Objasnite</w:t>
            </w:r>
            <w:r w:rsidR="009F6969" w:rsidRPr="00F40EE7">
              <w:t xml:space="preserve"> značenje standardne devijacije na primjeru toga uzorka bjeloglavih supova.</w:t>
            </w:r>
          </w:p>
          <w:p w14:paraId="4D09D37F" w14:textId="6B734BBE" w:rsidR="001C0147" w:rsidRPr="00F40EE7" w:rsidRDefault="00D402FB" w:rsidP="00F40EE7">
            <w:pPr>
              <w:pStyle w:val="0-Tekst"/>
            </w:pPr>
            <w:r>
              <w:t>Prikažite</w:t>
            </w:r>
            <w:r w:rsidR="009F6969" w:rsidRPr="00F40EE7">
              <w:t xml:space="preserve"> statističke parametre toga uzorka dijagramom brkate kutije.</w:t>
            </w:r>
          </w:p>
        </w:tc>
      </w:tr>
      <w:tr w:rsidR="009F6969" w:rsidRPr="00F40EE7" w14:paraId="04890CAF" w14:textId="77777777" w:rsidTr="00F40EE7">
        <w:tc>
          <w:tcPr>
            <w:tcW w:w="494" w:type="dxa"/>
          </w:tcPr>
          <w:p w14:paraId="5D28FF4A" w14:textId="77777777" w:rsidR="009F6969" w:rsidRPr="00F40EE7" w:rsidRDefault="009F6969" w:rsidP="00257EB3">
            <w:pPr>
              <w:pStyle w:val="0-Ishodi"/>
            </w:pPr>
            <w:r w:rsidRPr="00F40EE7">
              <w:lastRenderedPageBreak/>
              <w:t>14.</w:t>
            </w:r>
          </w:p>
          <w:p w14:paraId="08D6AEA0" w14:textId="77777777" w:rsidR="009F6969" w:rsidRPr="00F40EE7" w:rsidRDefault="009F6969" w:rsidP="00257EB3">
            <w:pPr>
              <w:pStyle w:val="0-Ishodi"/>
            </w:pPr>
          </w:p>
        </w:tc>
        <w:tc>
          <w:tcPr>
            <w:tcW w:w="1828" w:type="dxa"/>
            <w:shd w:val="clear" w:color="auto" w:fill="FADCB4"/>
          </w:tcPr>
          <w:p w14:paraId="2EF5E374" w14:textId="77777777" w:rsidR="009F6969" w:rsidRPr="00F40EE7" w:rsidRDefault="009F6969" w:rsidP="000E7539">
            <w:pPr>
              <w:pStyle w:val="0-Ishodi"/>
              <w:suppressAutoHyphens/>
            </w:pPr>
            <w:r w:rsidRPr="00F40EE7">
              <w:t>E. 1. 2</w:t>
            </w:r>
          </w:p>
          <w:p w14:paraId="2A239CE1" w14:textId="77777777" w:rsidR="009F6969" w:rsidRPr="00F40EE7" w:rsidRDefault="009F6969" w:rsidP="000E7539">
            <w:pPr>
              <w:pStyle w:val="0-Ishodi"/>
              <w:suppressAutoHyphens/>
            </w:pPr>
          </w:p>
          <w:p w14:paraId="33461F02" w14:textId="77777777" w:rsidR="009F6969" w:rsidRPr="00F40EE7" w:rsidRDefault="009F6969" w:rsidP="000E7539">
            <w:pPr>
              <w:pStyle w:val="0-Ishodi"/>
              <w:suppressAutoHyphens/>
            </w:pPr>
            <w:r w:rsidRPr="00F40EE7">
              <w:t>Primjenjuje normalnu razdiobu.</w:t>
            </w:r>
          </w:p>
        </w:tc>
        <w:tc>
          <w:tcPr>
            <w:tcW w:w="3060" w:type="dxa"/>
          </w:tcPr>
          <w:p w14:paraId="24205D34" w14:textId="77777777" w:rsidR="009F6969" w:rsidRPr="00F40EE7" w:rsidRDefault="009F6969" w:rsidP="00C425AC">
            <w:pPr>
              <w:pStyle w:val="0-Tekst"/>
              <w:suppressAutoHyphens/>
            </w:pPr>
            <w:r w:rsidRPr="00F40EE7">
              <w:t>Crta krivulju normalne razdiobe, opisuje razdiobu podataka ispod krivulje, rješava probleme s normalnom razdiobom.</w:t>
            </w:r>
          </w:p>
        </w:tc>
        <w:tc>
          <w:tcPr>
            <w:tcW w:w="2154" w:type="dxa"/>
          </w:tcPr>
          <w:p w14:paraId="08A466B1" w14:textId="77777777" w:rsidR="009F6969" w:rsidRPr="00F40EE7" w:rsidRDefault="009F6969" w:rsidP="00C425AC">
            <w:pPr>
              <w:pStyle w:val="0-Tekst"/>
              <w:suppressAutoHyphens/>
            </w:pPr>
            <w:r w:rsidRPr="00F40EE7">
              <w:t>Opisuje i grafički prikazuje normalnu razdiobu.</w:t>
            </w:r>
          </w:p>
        </w:tc>
        <w:tc>
          <w:tcPr>
            <w:tcW w:w="2154" w:type="dxa"/>
          </w:tcPr>
          <w:p w14:paraId="26043CC4" w14:textId="77777777" w:rsidR="009F6969" w:rsidRPr="00F40EE7" w:rsidRDefault="009F6969" w:rsidP="00C425AC">
            <w:pPr>
              <w:pStyle w:val="0-Tekst"/>
              <w:suppressAutoHyphens/>
            </w:pPr>
            <w:r w:rsidRPr="00F40EE7">
              <w:t>Rješava zadatak uz zadanu aritmetičku sredinu i standardnu devijaciju.</w:t>
            </w:r>
          </w:p>
        </w:tc>
        <w:tc>
          <w:tcPr>
            <w:tcW w:w="2154" w:type="dxa"/>
          </w:tcPr>
          <w:p w14:paraId="0B9BE1FB" w14:textId="77777777" w:rsidR="009F6969" w:rsidRPr="00F40EE7" w:rsidRDefault="009F6969" w:rsidP="00F40EE7">
            <w:pPr>
              <w:pStyle w:val="0-Tekst"/>
            </w:pPr>
            <w:r w:rsidRPr="00F40EE7">
              <w:t>Iz zadanih podataka određuje aritmetičku sredinu i standardnu devijaciju.</w:t>
            </w:r>
          </w:p>
        </w:tc>
        <w:tc>
          <w:tcPr>
            <w:tcW w:w="2154" w:type="dxa"/>
          </w:tcPr>
          <w:p w14:paraId="76390531" w14:textId="77777777" w:rsidR="009F6969" w:rsidRPr="00F40EE7" w:rsidRDefault="009F6969" w:rsidP="00F40EE7">
            <w:pPr>
              <w:pStyle w:val="0-Tekst"/>
            </w:pPr>
            <w:r w:rsidRPr="00F40EE7">
              <w:t>Primjenjuje normalnu razdiobu u problemskim zadatcima.</w:t>
            </w:r>
          </w:p>
        </w:tc>
      </w:tr>
    </w:tbl>
    <w:p w14:paraId="0EE4A72D" w14:textId="30A50F05" w:rsidR="000E7539" w:rsidRDefault="000E7539" w:rsidP="00257EB3">
      <w:pPr>
        <w:pStyle w:val="CKR-H3"/>
      </w:pPr>
    </w:p>
    <w:p w14:paraId="473E10DA" w14:textId="6FDE5C6B" w:rsidR="00307E6F" w:rsidRDefault="00307E6F" w:rsidP="00257EB3">
      <w:pPr>
        <w:pStyle w:val="CKR-H3"/>
      </w:pPr>
    </w:p>
    <w:p w14:paraId="408C5F92" w14:textId="10388E05" w:rsidR="00307E6F" w:rsidRDefault="00307E6F" w:rsidP="00257EB3">
      <w:pPr>
        <w:pStyle w:val="CKR-H3"/>
      </w:pPr>
    </w:p>
    <w:p w14:paraId="64AD1FFE" w14:textId="61691964" w:rsidR="00307E6F" w:rsidRDefault="00307E6F" w:rsidP="00257EB3">
      <w:pPr>
        <w:pStyle w:val="CKR-H3"/>
      </w:pPr>
    </w:p>
    <w:p w14:paraId="18000ED6" w14:textId="4E93128A" w:rsidR="00307E6F" w:rsidRDefault="00307E6F" w:rsidP="00257EB3">
      <w:pPr>
        <w:pStyle w:val="CKR-H3"/>
      </w:pPr>
    </w:p>
    <w:p w14:paraId="7B3B253A" w14:textId="77777777" w:rsidR="00307E6F" w:rsidRPr="00307E6F" w:rsidRDefault="00307E6F" w:rsidP="00257EB3">
      <w:pPr>
        <w:pStyle w:val="CKR-H3"/>
        <w:rPr>
          <w:sz w:val="36"/>
          <w:szCs w:val="36"/>
        </w:rPr>
      </w:pPr>
    </w:p>
    <w:p w14:paraId="0DB78826" w14:textId="77777777" w:rsidR="00307E6F" w:rsidRDefault="00307E6F" w:rsidP="00257EB3">
      <w:pPr>
        <w:pStyle w:val="CKR-H3"/>
        <w:jc w:val="center"/>
        <w:rPr>
          <w:sz w:val="36"/>
          <w:szCs w:val="36"/>
        </w:rPr>
      </w:pPr>
    </w:p>
    <w:p w14:paraId="36F1EDE8" w14:textId="77777777" w:rsidR="00307E6F" w:rsidRDefault="00307E6F" w:rsidP="00257EB3">
      <w:pPr>
        <w:pStyle w:val="CKR-H3"/>
        <w:jc w:val="center"/>
        <w:rPr>
          <w:sz w:val="36"/>
          <w:szCs w:val="36"/>
        </w:rPr>
      </w:pPr>
    </w:p>
    <w:p w14:paraId="1084D419" w14:textId="71B886C1" w:rsidR="00307E6F" w:rsidRDefault="00307E6F" w:rsidP="00257EB3">
      <w:pPr>
        <w:pStyle w:val="CKR-H3"/>
        <w:jc w:val="center"/>
        <w:rPr>
          <w:sz w:val="36"/>
          <w:szCs w:val="36"/>
        </w:rPr>
      </w:pPr>
    </w:p>
    <w:p w14:paraId="4F1696B8" w14:textId="728ED00D" w:rsidR="00307E6F" w:rsidRDefault="00307E6F" w:rsidP="00257EB3">
      <w:pPr>
        <w:pStyle w:val="CKR-H3"/>
        <w:jc w:val="center"/>
        <w:rPr>
          <w:sz w:val="36"/>
          <w:szCs w:val="36"/>
        </w:rPr>
      </w:pPr>
    </w:p>
    <w:p w14:paraId="6BD0840C" w14:textId="29F5C13F" w:rsidR="00E05AFD" w:rsidRDefault="00E05AFD" w:rsidP="00257EB3">
      <w:pPr>
        <w:pStyle w:val="CKR-H3"/>
        <w:jc w:val="center"/>
        <w:rPr>
          <w:sz w:val="36"/>
          <w:szCs w:val="36"/>
        </w:rPr>
      </w:pPr>
    </w:p>
    <w:p w14:paraId="5403494E" w14:textId="4E046550" w:rsidR="00E05AFD" w:rsidRDefault="00E05AFD" w:rsidP="00257EB3">
      <w:pPr>
        <w:pStyle w:val="CKR-H3"/>
        <w:jc w:val="center"/>
        <w:rPr>
          <w:sz w:val="36"/>
          <w:szCs w:val="36"/>
        </w:rPr>
      </w:pPr>
    </w:p>
    <w:p w14:paraId="19AF9551" w14:textId="00EDAC46" w:rsidR="00E05AFD" w:rsidRDefault="00E05AFD" w:rsidP="00257EB3">
      <w:pPr>
        <w:pStyle w:val="CKR-H3"/>
        <w:jc w:val="center"/>
        <w:rPr>
          <w:sz w:val="36"/>
          <w:szCs w:val="36"/>
        </w:rPr>
      </w:pPr>
    </w:p>
    <w:p w14:paraId="38F6B346" w14:textId="77777777" w:rsidR="00E05AFD" w:rsidRDefault="00E05AFD" w:rsidP="00257EB3">
      <w:pPr>
        <w:pStyle w:val="CKR-H3"/>
        <w:jc w:val="center"/>
        <w:rPr>
          <w:sz w:val="36"/>
          <w:szCs w:val="36"/>
        </w:rPr>
      </w:pPr>
    </w:p>
    <w:p w14:paraId="74EE32D9" w14:textId="43F5EE91" w:rsidR="009F6969" w:rsidRPr="00BF5DDE" w:rsidRDefault="009F6969" w:rsidP="00307E6F">
      <w:pPr>
        <w:pStyle w:val="CKR-H3"/>
        <w:numPr>
          <w:ilvl w:val="0"/>
          <w:numId w:val="14"/>
        </w:numPr>
        <w:jc w:val="center"/>
        <w:rPr>
          <w:sz w:val="40"/>
          <w:szCs w:val="40"/>
        </w:rPr>
      </w:pPr>
      <w:r w:rsidRPr="00BF5DDE">
        <w:rPr>
          <w:sz w:val="40"/>
          <w:szCs w:val="40"/>
        </w:rPr>
        <w:t xml:space="preserve">razred </w:t>
      </w:r>
      <w:r w:rsidR="00257EB3" w:rsidRPr="00BF5DDE">
        <w:rPr>
          <w:sz w:val="40"/>
          <w:szCs w:val="40"/>
        </w:rPr>
        <w:t xml:space="preserve">četverogodišnje </w:t>
      </w:r>
      <w:r w:rsidRPr="00BF5DDE">
        <w:rPr>
          <w:sz w:val="40"/>
          <w:szCs w:val="40"/>
        </w:rPr>
        <w:t>srednje škole (</w:t>
      </w:r>
      <w:r w:rsidR="00257EB3" w:rsidRPr="00BF5DDE">
        <w:rPr>
          <w:sz w:val="40"/>
          <w:szCs w:val="40"/>
        </w:rPr>
        <w:t>210 sati</w:t>
      </w:r>
      <w:r w:rsidRPr="00BF5DDE">
        <w:rPr>
          <w:sz w:val="40"/>
          <w:szCs w:val="40"/>
        </w:rPr>
        <w:t>)</w:t>
      </w:r>
    </w:p>
    <w:p w14:paraId="32C5F2A5" w14:textId="46D25775" w:rsidR="00307E6F" w:rsidRDefault="00307E6F" w:rsidP="00307E6F">
      <w:pPr>
        <w:pStyle w:val="CKR-H3"/>
        <w:ind w:left="720"/>
        <w:rPr>
          <w:sz w:val="36"/>
          <w:szCs w:val="36"/>
        </w:rPr>
      </w:pPr>
    </w:p>
    <w:p w14:paraId="412DBB13" w14:textId="77777777" w:rsidR="001829B5" w:rsidRDefault="001829B5" w:rsidP="00307E6F">
      <w:pPr>
        <w:pStyle w:val="CKR-H3"/>
        <w:ind w:left="720"/>
        <w:rPr>
          <w:sz w:val="36"/>
          <w:szCs w:val="36"/>
        </w:rPr>
      </w:pPr>
    </w:p>
    <w:p w14:paraId="126E95E8" w14:textId="77777777" w:rsidR="001829B5" w:rsidRDefault="001829B5" w:rsidP="00307E6F">
      <w:pPr>
        <w:pStyle w:val="CKR-H3"/>
        <w:ind w:left="720"/>
        <w:rPr>
          <w:sz w:val="36"/>
          <w:szCs w:val="36"/>
        </w:rPr>
      </w:pPr>
    </w:p>
    <w:p w14:paraId="37799C21" w14:textId="77777777" w:rsidR="001829B5" w:rsidRDefault="001829B5" w:rsidP="00307E6F">
      <w:pPr>
        <w:pStyle w:val="CKR-H3"/>
        <w:ind w:left="720"/>
        <w:rPr>
          <w:sz w:val="36"/>
          <w:szCs w:val="36"/>
        </w:rPr>
      </w:pPr>
    </w:p>
    <w:p w14:paraId="3918D8BB" w14:textId="0D17B090" w:rsidR="009F6969" w:rsidRDefault="009F6969" w:rsidP="009F6969"/>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4"/>
        <w:gridCol w:w="2223"/>
        <w:gridCol w:w="2807"/>
        <w:gridCol w:w="2117"/>
        <w:gridCol w:w="2118"/>
        <w:gridCol w:w="2117"/>
        <w:gridCol w:w="2118"/>
      </w:tblGrid>
      <w:tr w:rsidR="009F6969" w:rsidRPr="00257EB3" w14:paraId="5B7F1679" w14:textId="77777777" w:rsidTr="00257EB3">
        <w:trPr>
          <w:trHeight w:val="389"/>
          <w:tblHeader/>
        </w:trPr>
        <w:tc>
          <w:tcPr>
            <w:tcW w:w="13994" w:type="dxa"/>
            <w:gridSpan w:val="7"/>
            <w:shd w:val="clear" w:color="auto" w:fill="B4DCEB"/>
            <w:vAlign w:val="center"/>
          </w:tcPr>
          <w:p w14:paraId="093F4678" w14:textId="77777777" w:rsidR="009F6969" w:rsidRPr="00257EB3" w:rsidRDefault="009F6969" w:rsidP="00257EB3">
            <w:pPr>
              <w:pStyle w:val="0-Vrh"/>
            </w:pPr>
            <w:r w:rsidRPr="00257EB3">
              <w:lastRenderedPageBreak/>
              <w:t>MATEMATIKA – NA KRAJU 2. RAZREDA ČETVEROGODIŠNJE SREDNJE ŠKOLE (</w:t>
            </w:r>
            <w:r w:rsidR="00257EB3">
              <w:t>210 sati</w:t>
            </w:r>
            <w:r w:rsidRPr="00257EB3">
              <w:t>) UČENIK:</w:t>
            </w:r>
          </w:p>
        </w:tc>
      </w:tr>
      <w:tr w:rsidR="009F6969" w:rsidRPr="00257EB3" w14:paraId="275243A1" w14:textId="77777777" w:rsidTr="00257EB3">
        <w:trPr>
          <w:tblHeader/>
        </w:trPr>
        <w:tc>
          <w:tcPr>
            <w:tcW w:w="13994" w:type="dxa"/>
            <w:gridSpan w:val="7"/>
            <w:shd w:val="clear" w:color="auto" w:fill="C8FAFA"/>
            <w:vAlign w:val="center"/>
          </w:tcPr>
          <w:p w14:paraId="358E1898" w14:textId="3CACDD2C" w:rsidR="009F6969" w:rsidRPr="00257EB3" w:rsidRDefault="009F6969" w:rsidP="00257EB3">
            <w:pPr>
              <w:pStyle w:val="0-Vrh"/>
            </w:pPr>
            <w:r w:rsidRPr="00257EB3">
              <w:t xml:space="preserve">DOMENE: A – BROJEVI, B – ALGEBRA I FUNKCIJE, C – OBLIK I </w:t>
            </w:r>
            <w:r w:rsidR="000E7539">
              <w:t xml:space="preserve">PROSTOR, D – MJERENJE, E – </w:t>
            </w:r>
            <w:r w:rsidR="0049276F">
              <w:t>PODATCI</w:t>
            </w:r>
            <w:r w:rsidRPr="00257EB3">
              <w:t>, STATISTIKA I VJEROJATNOST</w:t>
            </w:r>
          </w:p>
        </w:tc>
      </w:tr>
      <w:tr w:rsidR="009F6969" w:rsidRPr="00257EB3" w14:paraId="32F2ACA7" w14:textId="77777777" w:rsidTr="00257EB3">
        <w:trPr>
          <w:tblHeader/>
        </w:trPr>
        <w:tc>
          <w:tcPr>
            <w:tcW w:w="494" w:type="dxa"/>
            <w:vMerge w:val="restart"/>
            <w:shd w:val="clear" w:color="auto" w:fill="D7B9EB"/>
            <w:vAlign w:val="center"/>
          </w:tcPr>
          <w:p w14:paraId="19F94B1C" w14:textId="77777777" w:rsidR="009F6969" w:rsidRPr="00257EB3" w:rsidRDefault="009F6969" w:rsidP="00257EB3">
            <w:pPr>
              <w:pStyle w:val="0-Naslov"/>
            </w:pPr>
            <w:r w:rsidRPr="00257EB3">
              <w:t>RB.</w:t>
            </w:r>
          </w:p>
        </w:tc>
        <w:tc>
          <w:tcPr>
            <w:tcW w:w="2223" w:type="dxa"/>
            <w:vMerge w:val="restart"/>
            <w:shd w:val="clear" w:color="auto" w:fill="D7B9EB"/>
            <w:vAlign w:val="center"/>
          </w:tcPr>
          <w:p w14:paraId="0BC33FED" w14:textId="77777777" w:rsidR="009F6969" w:rsidRPr="00257EB3" w:rsidRDefault="009F6969" w:rsidP="00257EB3">
            <w:pPr>
              <w:pStyle w:val="0-Naslov"/>
            </w:pPr>
            <w:r w:rsidRPr="00257EB3">
              <w:t>ISHOD</w:t>
            </w:r>
          </w:p>
        </w:tc>
        <w:tc>
          <w:tcPr>
            <w:tcW w:w="2807" w:type="dxa"/>
            <w:vMerge w:val="restart"/>
            <w:shd w:val="clear" w:color="auto" w:fill="D7B9EB"/>
            <w:vAlign w:val="center"/>
          </w:tcPr>
          <w:p w14:paraId="5C7816E7" w14:textId="77777777" w:rsidR="009F6969" w:rsidRPr="00257EB3" w:rsidRDefault="009F6969" w:rsidP="00257EB3">
            <w:pPr>
              <w:pStyle w:val="0-Naslov"/>
            </w:pPr>
            <w:r w:rsidRPr="00257EB3">
              <w:t>RAZRADA ISHODA</w:t>
            </w:r>
          </w:p>
        </w:tc>
        <w:tc>
          <w:tcPr>
            <w:tcW w:w="8470" w:type="dxa"/>
            <w:gridSpan w:val="4"/>
            <w:shd w:val="clear" w:color="auto" w:fill="D7B9EB"/>
            <w:vAlign w:val="center"/>
          </w:tcPr>
          <w:p w14:paraId="0613716A" w14:textId="77777777" w:rsidR="009F6969" w:rsidRPr="00257EB3" w:rsidRDefault="009F6969" w:rsidP="00257EB3">
            <w:pPr>
              <w:pStyle w:val="0-Naslov"/>
              <w:jc w:val="center"/>
            </w:pPr>
            <w:r w:rsidRPr="00257EB3">
              <w:t>RAZINE USVOJENOSTI</w:t>
            </w:r>
          </w:p>
        </w:tc>
      </w:tr>
      <w:tr w:rsidR="009F6969" w:rsidRPr="00257EB3" w14:paraId="26997092" w14:textId="77777777" w:rsidTr="00257EB3">
        <w:trPr>
          <w:tblHeader/>
        </w:trPr>
        <w:tc>
          <w:tcPr>
            <w:tcW w:w="494" w:type="dxa"/>
            <w:vMerge/>
            <w:shd w:val="clear" w:color="auto" w:fill="D7B9EB"/>
          </w:tcPr>
          <w:p w14:paraId="22D63E8A" w14:textId="77777777" w:rsidR="009F6969" w:rsidRPr="00257EB3" w:rsidRDefault="009F6969" w:rsidP="00257EB3">
            <w:pPr>
              <w:pStyle w:val="0-Naslov"/>
            </w:pPr>
          </w:p>
        </w:tc>
        <w:tc>
          <w:tcPr>
            <w:tcW w:w="2223" w:type="dxa"/>
            <w:vMerge/>
            <w:shd w:val="clear" w:color="auto" w:fill="D7B9EB"/>
            <w:vAlign w:val="center"/>
          </w:tcPr>
          <w:p w14:paraId="1029ECA2" w14:textId="77777777" w:rsidR="009F6969" w:rsidRPr="00257EB3" w:rsidRDefault="009F6969" w:rsidP="00257EB3">
            <w:pPr>
              <w:pStyle w:val="0-Naslov"/>
            </w:pPr>
          </w:p>
        </w:tc>
        <w:tc>
          <w:tcPr>
            <w:tcW w:w="2807" w:type="dxa"/>
            <w:vMerge/>
            <w:shd w:val="clear" w:color="auto" w:fill="D7B9EB"/>
            <w:vAlign w:val="center"/>
          </w:tcPr>
          <w:p w14:paraId="3367B4AE" w14:textId="77777777" w:rsidR="009F6969" w:rsidRPr="00257EB3" w:rsidRDefault="009F6969" w:rsidP="00257EB3">
            <w:pPr>
              <w:pStyle w:val="0-Naslov"/>
            </w:pPr>
          </w:p>
        </w:tc>
        <w:tc>
          <w:tcPr>
            <w:tcW w:w="2117" w:type="dxa"/>
            <w:shd w:val="clear" w:color="auto" w:fill="FAC8FA"/>
            <w:vAlign w:val="center"/>
          </w:tcPr>
          <w:p w14:paraId="2C8B4909" w14:textId="77777777" w:rsidR="009F6969" w:rsidRPr="00257EB3" w:rsidRDefault="009F6969" w:rsidP="00257EB3">
            <w:pPr>
              <w:pStyle w:val="0-Naslov"/>
            </w:pPr>
            <w:r w:rsidRPr="00257EB3">
              <w:t>ZADOVOLJAVAJUĆA</w:t>
            </w:r>
          </w:p>
        </w:tc>
        <w:tc>
          <w:tcPr>
            <w:tcW w:w="2118" w:type="dxa"/>
            <w:shd w:val="clear" w:color="auto" w:fill="FAC8FA"/>
            <w:vAlign w:val="center"/>
          </w:tcPr>
          <w:p w14:paraId="767D9F3B" w14:textId="77777777" w:rsidR="009F6969" w:rsidRPr="00257EB3" w:rsidRDefault="009F6969" w:rsidP="00257EB3">
            <w:pPr>
              <w:pStyle w:val="0-Naslov"/>
            </w:pPr>
            <w:r w:rsidRPr="00257EB3">
              <w:t>DOBRA</w:t>
            </w:r>
          </w:p>
        </w:tc>
        <w:tc>
          <w:tcPr>
            <w:tcW w:w="2117" w:type="dxa"/>
            <w:shd w:val="clear" w:color="auto" w:fill="FAC8FA"/>
            <w:vAlign w:val="center"/>
          </w:tcPr>
          <w:p w14:paraId="4C5286C8" w14:textId="77777777" w:rsidR="009F6969" w:rsidRPr="00257EB3" w:rsidRDefault="009F6969" w:rsidP="00257EB3">
            <w:pPr>
              <w:pStyle w:val="0-Naslov"/>
            </w:pPr>
            <w:r w:rsidRPr="00257EB3">
              <w:t>VRLO DOBRA</w:t>
            </w:r>
          </w:p>
        </w:tc>
        <w:tc>
          <w:tcPr>
            <w:tcW w:w="2118" w:type="dxa"/>
            <w:shd w:val="clear" w:color="auto" w:fill="FAC8FA"/>
            <w:vAlign w:val="center"/>
          </w:tcPr>
          <w:p w14:paraId="15097350" w14:textId="77777777" w:rsidR="009F6969" w:rsidRPr="00257EB3" w:rsidRDefault="009F6969" w:rsidP="00257EB3">
            <w:pPr>
              <w:pStyle w:val="0-Naslov"/>
            </w:pPr>
            <w:r w:rsidRPr="00257EB3">
              <w:t>IZNIMNA</w:t>
            </w:r>
          </w:p>
        </w:tc>
      </w:tr>
      <w:tr w:rsidR="009F6969" w:rsidRPr="00257EB3" w14:paraId="2F18A7E3" w14:textId="77777777" w:rsidTr="00257EB3">
        <w:tc>
          <w:tcPr>
            <w:tcW w:w="494" w:type="dxa"/>
          </w:tcPr>
          <w:p w14:paraId="678066D4" w14:textId="77777777" w:rsidR="009F6969" w:rsidRPr="00257EB3" w:rsidRDefault="009F6969" w:rsidP="00257EB3">
            <w:pPr>
              <w:pStyle w:val="0-Ishodi"/>
            </w:pPr>
            <w:r w:rsidRPr="00257EB3">
              <w:t>1.</w:t>
            </w:r>
          </w:p>
        </w:tc>
        <w:tc>
          <w:tcPr>
            <w:tcW w:w="2223" w:type="dxa"/>
            <w:shd w:val="clear" w:color="auto" w:fill="FFCDCD"/>
          </w:tcPr>
          <w:p w14:paraId="43F5D265" w14:textId="77777777" w:rsidR="009F6969" w:rsidRPr="00257EB3" w:rsidRDefault="009F6969" w:rsidP="000E7539">
            <w:pPr>
              <w:pStyle w:val="0-Ishodi"/>
              <w:suppressAutoHyphens/>
            </w:pPr>
            <w:r w:rsidRPr="00257EB3">
              <w:t>A. 2. 1</w:t>
            </w:r>
          </w:p>
          <w:p w14:paraId="48953E70" w14:textId="77777777" w:rsidR="009F6969" w:rsidRPr="00257EB3" w:rsidRDefault="009F6969" w:rsidP="000E7539">
            <w:pPr>
              <w:pStyle w:val="0-Ishodi"/>
              <w:suppressAutoHyphens/>
            </w:pPr>
          </w:p>
          <w:p w14:paraId="20892F0C" w14:textId="77777777" w:rsidR="009F6969" w:rsidRPr="00257EB3" w:rsidRDefault="009F6969" w:rsidP="000E7539">
            <w:pPr>
              <w:pStyle w:val="0-Ishodi"/>
              <w:suppressAutoHyphens/>
            </w:pPr>
            <w:r w:rsidRPr="00257EB3">
              <w:t>Računa s drugim i trećim korijenom.</w:t>
            </w:r>
          </w:p>
        </w:tc>
        <w:tc>
          <w:tcPr>
            <w:tcW w:w="2807" w:type="dxa"/>
          </w:tcPr>
          <w:p w14:paraId="49DEA977" w14:textId="77777777" w:rsidR="009F6969" w:rsidRPr="00257EB3" w:rsidRDefault="009F6969" w:rsidP="00257EB3">
            <w:pPr>
              <w:pStyle w:val="0-Tekst"/>
            </w:pPr>
            <w:r w:rsidRPr="00257EB3">
              <w:t>Procjenjuje i računa vrijednost drugoga i trećega korijena rabeći džepno računalo.</w:t>
            </w:r>
          </w:p>
          <w:p w14:paraId="310C9BE7" w14:textId="77777777" w:rsidR="00454D43" w:rsidRDefault="009F6969" w:rsidP="00257EB3">
            <w:pPr>
              <w:pStyle w:val="0-Tekst"/>
            </w:pPr>
            <w:r w:rsidRPr="00257EB3">
              <w:t xml:space="preserve">Računa s izrazima s drugim i treći korijenom poštujući redoslijed računskih operacija. </w:t>
            </w:r>
          </w:p>
          <w:p w14:paraId="3A640F99" w14:textId="77777777" w:rsidR="00454D43" w:rsidRDefault="009F6969" w:rsidP="00257EB3">
            <w:pPr>
              <w:pStyle w:val="0-Tekst"/>
            </w:pPr>
            <w:r w:rsidRPr="00257EB3">
              <w:t xml:space="preserve">Kvadrira i kubira binom s drugim i trećim korijenom, kvadrira trinom s drugim korijenom. </w:t>
            </w:r>
          </w:p>
          <w:p w14:paraId="209CF381" w14:textId="77777777" w:rsidR="00454D43" w:rsidRDefault="009F6969" w:rsidP="00257EB3">
            <w:pPr>
              <w:pStyle w:val="0-Tekst"/>
            </w:pPr>
            <w:r w:rsidRPr="00257EB3">
              <w:t xml:space="preserve">Djelomično korjenuje izraz. </w:t>
            </w:r>
          </w:p>
          <w:p w14:paraId="7E18065B" w14:textId="2D57E946" w:rsidR="009F6969" w:rsidRPr="00257EB3" w:rsidRDefault="009F6969" w:rsidP="00257EB3">
            <w:pPr>
              <w:pStyle w:val="0-Tekst"/>
            </w:pPr>
            <w:r w:rsidRPr="00257EB3">
              <w:t>Racionalizira nazivnik razlomka.</w:t>
            </w:r>
          </w:p>
        </w:tc>
        <w:tc>
          <w:tcPr>
            <w:tcW w:w="2117" w:type="dxa"/>
          </w:tcPr>
          <w:p w14:paraId="7AB8BFE0" w14:textId="77777777" w:rsidR="009F6969" w:rsidRPr="00257EB3" w:rsidRDefault="009F6969" w:rsidP="00257EB3">
            <w:pPr>
              <w:pStyle w:val="0-Tekst"/>
            </w:pPr>
            <w:r w:rsidRPr="00257EB3">
              <w:t>Procjenjuje i računa vrijednost drugoga i trećega korijena nenegativnoga broja.</w:t>
            </w:r>
          </w:p>
        </w:tc>
        <w:tc>
          <w:tcPr>
            <w:tcW w:w="2118" w:type="dxa"/>
          </w:tcPr>
          <w:p w14:paraId="1CA5E718" w14:textId="77777777" w:rsidR="009F6969" w:rsidRPr="00257EB3" w:rsidRDefault="009F6969" w:rsidP="00257EB3">
            <w:pPr>
              <w:pStyle w:val="0-Tekst"/>
            </w:pPr>
            <w:r w:rsidRPr="00257EB3">
              <w:t>Korijen negativnoga broja prikazuje pomoću imaginarne jedinice.</w:t>
            </w:r>
          </w:p>
        </w:tc>
        <w:tc>
          <w:tcPr>
            <w:tcW w:w="2117" w:type="dxa"/>
          </w:tcPr>
          <w:p w14:paraId="239F3ACB" w14:textId="77777777" w:rsidR="009F6969" w:rsidRPr="00257EB3" w:rsidRDefault="009F6969" w:rsidP="00257EB3">
            <w:pPr>
              <w:pStyle w:val="0-Tekst"/>
            </w:pPr>
            <w:r w:rsidRPr="00257EB3">
              <w:t>Zbraja, oduzima, množi izraze s drugim i trećim korijenom.</w:t>
            </w:r>
          </w:p>
        </w:tc>
        <w:tc>
          <w:tcPr>
            <w:tcW w:w="2118" w:type="dxa"/>
          </w:tcPr>
          <w:p w14:paraId="2E9F44A1" w14:textId="77777777" w:rsidR="009F6969" w:rsidRPr="00257EB3" w:rsidRDefault="009F6969" w:rsidP="00257EB3">
            <w:pPr>
              <w:pStyle w:val="0-Tekst"/>
            </w:pPr>
            <w:r w:rsidRPr="00257EB3">
              <w:t>Kvadrira i kubira izraze s drugim i trećim korijenom.</w:t>
            </w:r>
          </w:p>
        </w:tc>
      </w:tr>
      <w:tr w:rsidR="009F6969" w:rsidRPr="00257EB3" w14:paraId="1C16138B" w14:textId="77777777" w:rsidTr="00257EB3">
        <w:tc>
          <w:tcPr>
            <w:tcW w:w="13994" w:type="dxa"/>
            <w:gridSpan w:val="7"/>
          </w:tcPr>
          <w:p w14:paraId="5FED694F" w14:textId="4E6B4DAC" w:rsidR="009F6969" w:rsidRPr="00257EB3" w:rsidRDefault="00EA07AA" w:rsidP="00257EB3">
            <w:pPr>
              <w:pStyle w:val="0-Tekst"/>
            </w:pPr>
            <w:r>
              <w:t>NAPOMENA:</w:t>
            </w:r>
          </w:p>
          <w:p w14:paraId="0D7351CE" w14:textId="4F677654" w:rsidR="001C0147" w:rsidRPr="00257EB3" w:rsidRDefault="009F6969" w:rsidP="00257EB3">
            <w:pPr>
              <w:pStyle w:val="0-Tekst"/>
            </w:pPr>
            <w:r w:rsidRPr="00257EB3">
              <w:t>Računa</w:t>
            </w:r>
            <w:r w:rsidR="00454D43">
              <w:t>ti</w:t>
            </w:r>
            <w:r w:rsidRPr="00257EB3">
              <w:t xml:space="preserve"> vrijednost nenegativnoga korijena rabeći džepno računalo.</w:t>
            </w:r>
            <w:r w:rsidR="00257EB3">
              <w:t xml:space="preserve"> </w:t>
            </w:r>
            <w:r w:rsidR="00816A86" w:rsidRPr="00D87C9E">
              <w:rPr>
                <w:color w:val="FF0000"/>
              </w:rPr>
              <w:t xml:space="preserve">Uvodi se </w:t>
            </w:r>
            <w:r w:rsidR="00816A86" w:rsidRPr="00D87C9E">
              <w:rPr>
                <w:rFonts w:eastAsiaTheme="minorEastAsia"/>
                <w:color w:val="FF0000"/>
              </w:rPr>
              <w:t xml:space="preserve">imaginarna jedinica </w:t>
            </w:r>
            <m:oMath>
              <m:sSup>
                <m:sSupPr>
                  <m:ctrlPr>
                    <w:rPr>
                      <w:rFonts w:ascii="Cambria Math" w:hAnsi="Cambria Math"/>
                      <w:i/>
                      <w:color w:val="FF0000"/>
                    </w:rPr>
                  </m:ctrlPr>
                </m:sSupPr>
                <m:e>
                  <m:r>
                    <w:rPr>
                      <w:rFonts w:ascii="Cambria Math" w:hAnsi="Cambria Math"/>
                      <w:color w:val="FF0000"/>
                    </w:rPr>
                    <m:t>i</m:t>
                  </m:r>
                </m:e>
                <m:sup>
                  <m:r>
                    <w:rPr>
                      <w:rFonts w:ascii="Cambria Math" w:hAnsi="Cambria Math"/>
                      <w:color w:val="FF0000"/>
                    </w:rPr>
                    <m:t>2</m:t>
                  </m:r>
                </m:sup>
              </m:sSup>
              <m:r>
                <w:rPr>
                  <w:rFonts w:ascii="Cambria Math" w:hAnsi="Cambria Math"/>
                  <w:color w:val="FF0000"/>
                </w:rPr>
                <m:t>=-1</m:t>
              </m:r>
            </m:oMath>
            <w:r w:rsidR="00816A86" w:rsidRPr="00D87C9E">
              <w:rPr>
                <w:color w:val="FF0000"/>
              </w:rPr>
              <w:t xml:space="preserve"> i primjenjuje kao u primjeru </w:t>
            </w:r>
            <m:oMath>
              <m:rad>
                <m:radPr>
                  <m:degHide m:val="1"/>
                  <m:ctrlPr>
                    <w:rPr>
                      <w:rFonts w:ascii="Cambria Math" w:hAnsi="Cambria Math"/>
                      <w:color w:val="FF0000"/>
                    </w:rPr>
                  </m:ctrlPr>
                </m:radPr>
                <m:deg/>
                <m:e>
                  <m:r>
                    <m:rPr>
                      <m:sty m:val="p"/>
                    </m:rPr>
                    <w:rPr>
                      <w:rFonts w:ascii="Cambria Math" w:hAnsi="Cambria Math"/>
                      <w:color w:val="FF0000"/>
                    </w:rPr>
                    <m:t>-16</m:t>
                  </m:r>
                </m:e>
              </m:rad>
              <m:r>
                <m:rPr>
                  <m:sty m:val="p"/>
                </m:rPr>
                <w:rPr>
                  <w:rFonts w:ascii="Cambria Math" w:hAnsi="Cambria Math"/>
                  <w:color w:val="FF0000"/>
                </w:rPr>
                <m:t>=</m:t>
              </m:r>
              <m:rad>
                <m:radPr>
                  <m:degHide m:val="1"/>
                  <m:ctrlPr>
                    <w:rPr>
                      <w:rFonts w:ascii="Cambria Math" w:hAnsi="Cambria Math"/>
                      <w:color w:val="FF0000"/>
                    </w:rPr>
                  </m:ctrlPr>
                </m:radPr>
                <m:deg/>
                <m:e>
                  <m:sSup>
                    <m:sSupPr>
                      <m:ctrlPr>
                        <w:rPr>
                          <w:rFonts w:ascii="Cambria Math" w:hAnsi="Cambria Math"/>
                          <w:color w:val="FF0000"/>
                        </w:rPr>
                      </m:ctrlPr>
                    </m:sSupPr>
                    <m:e>
                      <m:r>
                        <w:rPr>
                          <w:rFonts w:ascii="Cambria Math" w:hAnsi="Cambria Math"/>
                          <w:color w:val="FF0000"/>
                        </w:rPr>
                        <m:t>i</m:t>
                      </m:r>
                    </m:e>
                    <m:sup>
                      <m:r>
                        <w:rPr>
                          <w:rFonts w:ascii="Cambria Math" w:hAnsi="Cambria Math"/>
                          <w:color w:val="FF0000"/>
                        </w:rPr>
                        <m:t>2</m:t>
                      </m:r>
                    </m:sup>
                  </m:sSup>
                  <m:r>
                    <m:rPr>
                      <m:sty m:val="p"/>
                    </m:rPr>
                    <w:rPr>
                      <w:rFonts w:ascii="Cambria Math" w:hAnsi="Cambria Math"/>
                      <w:color w:val="FF0000"/>
                    </w:rPr>
                    <m:t>∙16</m:t>
                  </m:r>
                </m:e>
              </m:rad>
              <m:r>
                <m:rPr>
                  <m:sty m:val="p"/>
                </m:rPr>
                <w:rPr>
                  <w:rFonts w:ascii="Cambria Math" w:hAnsi="Cambria Math"/>
                  <w:color w:val="FF0000"/>
                </w:rPr>
                <m:t>=4</m:t>
              </m:r>
              <m:r>
                <w:rPr>
                  <w:rFonts w:ascii="Cambria Math" w:hAnsi="Cambria Math"/>
                  <w:color w:val="FF0000"/>
                </w:rPr>
                <m:t>i</m:t>
              </m:r>
              <m:r>
                <m:rPr>
                  <m:sty m:val="p"/>
                </m:rPr>
                <w:rPr>
                  <w:rFonts w:ascii="Cambria Math" w:hAnsi="Cambria Math"/>
                </w:rPr>
                <m:t>.</m:t>
              </m:r>
            </m:oMath>
          </w:p>
        </w:tc>
      </w:tr>
      <w:tr w:rsidR="009F6969" w:rsidRPr="00257EB3" w14:paraId="405BDF45" w14:textId="77777777" w:rsidTr="00257EB3">
        <w:tc>
          <w:tcPr>
            <w:tcW w:w="494" w:type="dxa"/>
          </w:tcPr>
          <w:p w14:paraId="15F88ED2" w14:textId="77777777" w:rsidR="009F6969" w:rsidRPr="00257EB3" w:rsidRDefault="009F6969" w:rsidP="00257EB3">
            <w:pPr>
              <w:pStyle w:val="0-Ishodi"/>
            </w:pPr>
            <w:r w:rsidRPr="00257EB3">
              <w:t>2.</w:t>
            </w:r>
          </w:p>
        </w:tc>
        <w:tc>
          <w:tcPr>
            <w:tcW w:w="2223" w:type="dxa"/>
            <w:shd w:val="clear" w:color="auto" w:fill="FFCDCD"/>
          </w:tcPr>
          <w:p w14:paraId="7B8BC129" w14:textId="77777777" w:rsidR="009F6969" w:rsidRPr="00257EB3" w:rsidRDefault="009F6969" w:rsidP="00257EB3">
            <w:pPr>
              <w:pStyle w:val="0-Ishodi"/>
            </w:pPr>
            <w:r w:rsidRPr="00257EB3">
              <w:t>A. 2. 2</w:t>
            </w:r>
          </w:p>
          <w:p w14:paraId="3B7E4EE9" w14:textId="77777777" w:rsidR="009F6969" w:rsidRPr="00257EB3" w:rsidRDefault="009F6969" w:rsidP="002D374F">
            <w:pPr>
              <w:pStyle w:val="0-Ishodi"/>
              <w:shd w:val="clear" w:color="auto" w:fill="B4B4FA"/>
            </w:pPr>
            <w:r w:rsidRPr="00257EB3">
              <w:t>B. 2. 1</w:t>
            </w:r>
          </w:p>
          <w:p w14:paraId="77A614C9" w14:textId="77777777" w:rsidR="009F6969" w:rsidRPr="00257EB3" w:rsidRDefault="009F6969" w:rsidP="00257EB3">
            <w:pPr>
              <w:pStyle w:val="0-Ishodi"/>
            </w:pPr>
          </w:p>
          <w:p w14:paraId="3978628C" w14:textId="77777777" w:rsidR="009F6969" w:rsidRPr="00257EB3" w:rsidRDefault="009F6969" w:rsidP="00257EB3">
            <w:pPr>
              <w:pStyle w:val="0-Ishodi"/>
            </w:pPr>
            <w:r w:rsidRPr="00257EB3">
              <w:t>Primjenjuje matrice i determinante.</w:t>
            </w:r>
          </w:p>
        </w:tc>
        <w:tc>
          <w:tcPr>
            <w:tcW w:w="2807" w:type="dxa"/>
          </w:tcPr>
          <w:p w14:paraId="5A6974B1" w14:textId="77777777" w:rsidR="009F6969" w:rsidRPr="00257EB3" w:rsidRDefault="009F6969" w:rsidP="00E1453D">
            <w:pPr>
              <w:pStyle w:val="0-Tekst"/>
              <w:suppressAutoHyphens/>
            </w:pPr>
            <w:r w:rsidRPr="00257EB3">
              <w:t>Opisuje matricu te navodi primjere matrica, uključujući nulmatricu, jediničnu matricu, kvadratnu matricu, gornjotrokutastu i donjotrokutastu matricu.</w:t>
            </w:r>
          </w:p>
          <w:p w14:paraId="1AAE905B" w14:textId="77777777" w:rsidR="009F6969" w:rsidRPr="00257EB3" w:rsidRDefault="009F6969" w:rsidP="00E1453D">
            <w:pPr>
              <w:pStyle w:val="0-Tekst"/>
              <w:suppressAutoHyphens/>
            </w:pPr>
            <w:r w:rsidRPr="00257EB3">
              <w:t>Sustav linarnih jednadžbi rješava Gauss-Jordanovom ili Cramerovom metodom.</w:t>
            </w:r>
          </w:p>
          <w:p w14:paraId="35E4B5AC" w14:textId="77777777" w:rsidR="009F6969" w:rsidRPr="00257EB3" w:rsidRDefault="009F6969" w:rsidP="00E1453D">
            <w:pPr>
              <w:pStyle w:val="0-Tekst"/>
              <w:suppressAutoHyphens/>
            </w:pPr>
            <w:r w:rsidRPr="00257EB3">
              <w:t>Analizira i utvrđuje postojanje rješenja sustava linearnih jednadžbi uz primjereno objašnjenje.</w:t>
            </w:r>
          </w:p>
          <w:p w14:paraId="221A4D52" w14:textId="77777777" w:rsidR="009F6969" w:rsidRPr="00257EB3" w:rsidRDefault="009F6969" w:rsidP="00E1453D">
            <w:pPr>
              <w:pStyle w:val="0-Tekst"/>
              <w:suppressAutoHyphens/>
            </w:pPr>
          </w:p>
          <w:p w14:paraId="6615015A" w14:textId="1712475F" w:rsidR="009F6969" w:rsidRPr="00257EB3" w:rsidRDefault="0049276F" w:rsidP="00E1453D">
            <w:pPr>
              <w:pStyle w:val="0-Tekst"/>
              <w:suppressAutoHyphens/>
            </w:pPr>
            <w:r>
              <w:lastRenderedPageBreak/>
              <w:t>Prošireni sadržaj</w:t>
            </w:r>
            <w:r w:rsidR="009F6969" w:rsidRPr="00257EB3">
              <w:t>:</w:t>
            </w:r>
          </w:p>
          <w:p w14:paraId="4EE1CD3C" w14:textId="77777777" w:rsidR="009F6969" w:rsidRPr="00257EB3" w:rsidRDefault="009F6969" w:rsidP="00E1453D">
            <w:pPr>
              <w:pStyle w:val="0-Tekst"/>
              <w:suppressAutoHyphens/>
            </w:pPr>
            <w:r w:rsidRPr="00257EB3">
              <w:t>Svojstva determinante, inverzna matrica, jednostavne matrične jednadžbe.</w:t>
            </w:r>
          </w:p>
        </w:tc>
        <w:tc>
          <w:tcPr>
            <w:tcW w:w="2117" w:type="dxa"/>
          </w:tcPr>
          <w:p w14:paraId="478B5415" w14:textId="77777777" w:rsidR="009F6969" w:rsidRPr="00257EB3" w:rsidRDefault="009F6969" w:rsidP="00257EB3">
            <w:pPr>
              <w:pStyle w:val="0-Tekst"/>
            </w:pPr>
            <w:r w:rsidRPr="00257EB3">
              <w:lastRenderedPageBreak/>
              <w:t>Opisuje matrice.</w:t>
            </w:r>
          </w:p>
          <w:p w14:paraId="472588F0" w14:textId="77777777" w:rsidR="009F6969" w:rsidRPr="00257EB3" w:rsidRDefault="009F6969" w:rsidP="00257EB3">
            <w:pPr>
              <w:pStyle w:val="0-Tekst"/>
            </w:pPr>
            <w:r w:rsidRPr="00257EB3">
              <w:t>Zbraja matrice i množi ih realnim brojem.</w:t>
            </w:r>
          </w:p>
        </w:tc>
        <w:tc>
          <w:tcPr>
            <w:tcW w:w="2118" w:type="dxa"/>
          </w:tcPr>
          <w:p w14:paraId="06033AD4" w14:textId="77777777" w:rsidR="009F6969" w:rsidRPr="00257EB3" w:rsidRDefault="009F6969" w:rsidP="00257EB3">
            <w:pPr>
              <w:pStyle w:val="0-Tekst"/>
            </w:pPr>
            <w:r w:rsidRPr="00257EB3">
              <w:t>Množi matrice.</w:t>
            </w:r>
          </w:p>
          <w:p w14:paraId="44F4901C" w14:textId="77777777" w:rsidR="009F6969" w:rsidRPr="00257EB3" w:rsidRDefault="009F6969" w:rsidP="00257EB3">
            <w:pPr>
              <w:pStyle w:val="0-Tekst"/>
            </w:pPr>
            <w:r w:rsidRPr="00257EB3">
              <w:t>Računa determinantu matrice drugoga i trećega reda.</w:t>
            </w:r>
          </w:p>
        </w:tc>
        <w:tc>
          <w:tcPr>
            <w:tcW w:w="2117" w:type="dxa"/>
          </w:tcPr>
          <w:p w14:paraId="75496BBE" w14:textId="77777777" w:rsidR="009F6969" w:rsidRPr="00257EB3" w:rsidRDefault="009F6969" w:rsidP="00257EB3">
            <w:pPr>
              <w:pStyle w:val="0-Tekst"/>
            </w:pPr>
            <w:r w:rsidRPr="00257EB3">
              <w:t>Sustav jednadžbi zapisuje matricom, analizira i utvrđuje postojanje rješenja te rješava sustav.</w:t>
            </w:r>
          </w:p>
        </w:tc>
        <w:tc>
          <w:tcPr>
            <w:tcW w:w="2118" w:type="dxa"/>
          </w:tcPr>
          <w:p w14:paraId="1CB7559B" w14:textId="77777777" w:rsidR="009F6969" w:rsidRPr="00257EB3" w:rsidRDefault="009F6969" w:rsidP="00257EB3">
            <w:pPr>
              <w:pStyle w:val="0-Tekst"/>
            </w:pPr>
            <w:r w:rsidRPr="00257EB3">
              <w:t>Matricom modelira problemsku situaciju te utvrđuje smislenost dobivenoga rješenja.</w:t>
            </w:r>
          </w:p>
        </w:tc>
      </w:tr>
      <w:tr w:rsidR="009F6969" w:rsidRPr="00257EB3" w14:paraId="1D876B88" w14:textId="77777777" w:rsidTr="00257EB3">
        <w:tc>
          <w:tcPr>
            <w:tcW w:w="13994" w:type="dxa"/>
            <w:gridSpan w:val="7"/>
          </w:tcPr>
          <w:p w14:paraId="1F912A3E" w14:textId="6FBAC52D" w:rsidR="009F6969" w:rsidRPr="00257EB3" w:rsidRDefault="00EA07AA" w:rsidP="00257EB3">
            <w:pPr>
              <w:pStyle w:val="0-Tekst"/>
            </w:pPr>
            <w:r>
              <w:t>NAPOMENA:</w:t>
            </w:r>
          </w:p>
          <w:p w14:paraId="4F335446" w14:textId="7F34E083" w:rsidR="001829B5" w:rsidRPr="00257EB3" w:rsidRDefault="009F6969" w:rsidP="00257EB3">
            <w:pPr>
              <w:pStyle w:val="0-Tekst"/>
            </w:pPr>
            <w:r w:rsidRPr="00257EB3">
              <w:t>Analizira</w:t>
            </w:r>
            <w:r w:rsidR="00204E39">
              <w:t>ti</w:t>
            </w:r>
            <w:r w:rsidRPr="00257EB3">
              <w:t xml:space="preserve"> postojanje rješenja.</w:t>
            </w:r>
          </w:p>
          <w:p w14:paraId="02C53A23" w14:textId="1A8D6E6B" w:rsidR="009F6969" w:rsidRPr="00257EB3" w:rsidRDefault="009F6969" w:rsidP="00257EB3">
            <w:pPr>
              <w:pStyle w:val="0-Tekst"/>
            </w:pPr>
            <w:r w:rsidRPr="00257EB3">
              <w:t>Primjer: Za koju će vrijednost realnoga parametra m sustav linearnih jednadžbi</w:t>
            </w:r>
            <w:r w:rsidR="00204E39">
              <w:t xml:space="preserve"> </w:t>
            </w:r>
            <w:r w:rsidRPr="00257EB3">
              <w:t xml:space="preserve"> </w:t>
            </w:r>
            <m:oMath>
              <m:r>
                <w:rPr>
                  <w:rFonts w:ascii="Cambria Math" w:hAnsi="Cambria Math"/>
                </w:rPr>
                <m:t>2mx + 3y + 2mz = -2; x – my + z = -6; 3x + 3y - z = 12</m:t>
              </m:r>
            </m:oMath>
            <w:r w:rsidRPr="00257EB3">
              <w:t xml:space="preserve"> </w:t>
            </w:r>
            <w:r w:rsidR="00204E39">
              <w:t xml:space="preserve"> </w:t>
            </w:r>
            <w:r w:rsidRPr="00257EB3">
              <w:t>imati jedinstveno rješenje?</w:t>
            </w:r>
          </w:p>
          <w:p w14:paraId="2BB58082" w14:textId="0B174C9C" w:rsidR="009F6969" w:rsidRPr="00257EB3" w:rsidRDefault="0049276F" w:rsidP="00257EB3">
            <w:pPr>
              <w:pStyle w:val="0-Tekst"/>
            </w:pPr>
            <w:r>
              <w:t>Prošireni sadržaj</w:t>
            </w:r>
            <w:r w:rsidR="009F6969" w:rsidRPr="00257EB3">
              <w:t xml:space="preserve">: </w:t>
            </w:r>
          </w:p>
          <w:p w14:paraId="6D0FC2DB" w14:textId="70C5E5B5" w:rsidR="009F6969" w:rsidRPr="00257EB3" w:rsidRDefault="009F6969" w:rsidP="00257EB3">
            <w:pPr>
              <w:pStyle w:val="0-Tekst"/>
            </w:pPr>
            <w:r w:rsidRPr="00257EB3">
              <w:t>Determinantu matrice višega reda računa</w:t>
            </w:r>
            <w:r w:rsidR="00204E39">
              <w:t>ti</w:t>
            </w:r>
            <w:r w:rsidRPr="00257EB3">
              <w:t xml:space="preserve"> primjenjujući svojstva determinante svodeći matricu na gornjotrokuta</w:t>
            </w:r>
            <w:r w:rsidR="00204E39">
              <w:t>stu ili donjotrokutastu. Odrediti</w:t>
            </w:r>
            <w:r w:rsidRPr="00257EB3">
              <w:t xml:space="preserve"> inverznu matricu.</w:t>
            </w:r>
          </w:p>
          <w:p w14:paraId="4768E0DD" w14:textId="2A95EEB0" w:rsidR="001C0147" w:rsidRPr="00257EB3" w:rsidRDefault="009F6969" w:rsidP="00257EB3">
            <w:pPr>
              <w:pStyle w:val="0-Tekst"/>
            </w:pPr>
            <w:r w:rsidRPr="00257EB3">
              <w:t>Rješava</w:t>
            </w:r>
            <w:r w:rsidR="00204E39">
              <w:t>ti</w:t>
            </w:r>
            <w:r w:rsidRPr="00257EB3">
              <w:t xml:space="preserve"> jednostavne matrične jednadžbe.</w:t>
            </w:r>
          </w:p>
        </w:tc>
      </w:tr>
      <w:tr w:rsidR="009F6969" w:rsidRPr="00257EB3" w14:paraId="473E589B" w14:textId="77777777" w:rsidTr="00257EB3">
        <w:tc>
          <w:tcPr>
            <w:tcW w:w="494" w:type="dxa"/>
          </w:tcPr>
          <w:p w14:paraId="6F3513CD" w14:textId="77777777" w:rsidR="009F6969" w:rsidRPr="00257EB3" w:rsidRDefault="009F6969" w:rsidP="00257EB3">
            <w:pPr>
              <w:pStyle w:val="0-Ishodi"/>
            </w:pPr>
            <w:r w:rsidRPr="00257EB3">
              <w:t>3.</w:t>
            </w:r>
          </w:p>
        </w:tc>
        <w:tc>
          <w:tcPr>
            <w:tcW w:w="2223" w:type="dxa"/>
            <w:shd w:val="clear" w:color="auto" w:fill="B4B4FA"/>
          </w:tcPr>
          <w:p w14:paraId="62457FAE" w14:textId="77777777" w:rsidR="009F6969" w:rsidRPr="00257EB3" w:rsidRDefault="009F6969" w:rsidP="00257EB3">
            <w:pPr>
              <w:pStyle w:val="0-Ishodi"/>
            </w:pPr>
            <w:r w:rsidRPr="00257EB3">
              <w:t>B. 2. 2</w:t>
            </w:r>
          </w:p>
          <w:p w14:paraId="1F4018BE" w14:textId="77777777" w:rsidR="009F6969" w:rsidRPr="00257EB3" w:rsidRDefault="009F6969" w:rsidP="00257EB3">
            <w:pPr>
              <w:pStyle w:val="0-Ishodi"/>
            </w:pPr>
          </w:p>
          <w:p w14:paraId="79020564" w14:textId="77777777" w:rsidR="009F6969" w:rsidRPr="00257EB3" w:rsidRDefault="009F6969" w:rsidP="00257EB3">
            <w:pPr>
              <w:pStyle w:val="0-Ishodi"/>
            </w:pPr>
            <w:r w:rsidRPr="00257EB3">
              <w:t>Rješava i primjenjuje kvadratnu jednadžbu.</w:t>
            </w:r>
          </w:p>
        </w:tc>
        <w:tc>
          <w:tcPr>
            <w:tcW w:w="2807" w:type="dxa"/>
          </w:tcPr>
          <w:p w14:paraId="5D95BB65" w14:textId="77777777" w:rsidR="009F6969" w:rsidRPr="00257EB3" w:rsidRDefault="009F6969" w:rsidP="00257EB3">
            <w:pPr>
              <w:pStyle w:val="0-Tekst"/>
            </w:pPr>
            <w:r w:rsidRPr="00257EB3">
              <w:t>Bira metodu i rješava kvadratne jednadžbe s realnim ili općim koeficijentima.</w:t>
            </w:r>
          </w:p>
          <w:p w14:paraId="54430B73" w14:textId="77777777" w:rsidR="009F6969" w:rsidRPr="00257EB3" w:rsidRDefault="009F6969" w:rsidP="00257EB3">
            <w:pPr>
              <w:pStyle w:val="0-Tekst"/>
            </w:pPr>
            <w:r w:rsidRPr="00257EB3">
              <w:t>Rješava kvadratne jednadžbe s općim koeficijentima.</w:t>
            </w:r>
          </w:p>
          <w:p w14:paraId="2B1B1AFD" w14:textId="77777777" w:rsidR="009F6969" w:rsidRPr="00257EB3" w:rsidRDefault="009F6969" w:rsidP="00257EB3">
            <w:pPr>
              <w:pStyle w:val="0-Tekst"/>
            </w:pPr>
            <w:r w:rsidRPr="00257EB3">
              <w:t>Faktorizira trinom.</w:t>
            </w:r>
          </w:p>
          <w:p w14:paraId="49E71814" w14:textId="77777777" w:rsidR="009F6969" w:rsidRPr="00257EB3" w:rsidRDefault="009F6969" w:rsidP="00257EB3">
            <w:pPr>
              <w:pStyle w:val="0-Tekst"/>
            </w:pPr>
            <w:r w:rsidRPr="00257EB3">
              <w:t>Rješava jednadžbe koje se svode na kvadratnu jednadžbu.</w:t>
            </w:r>
            <w:r w:rsidRPr="00257EB3">
              <w:br/>
              <w:t>Modelira problemsku situaciju te određuje rješenja.</w:t>
            </w:r>
          </w:p>
          <w:p w14:paraId="41938BA3" w14:textId="77777777" w:rsidR="009F6969" w:rsidRPr="00257EB3" w:rsidRDefault="009F6969" w:rsidP="00257EB3">
            <w:pPr>
              <w:pStyle w:val="0-Tekst"/>
            </w:pPr>
          </w:p>
          <w:p w14:paraId="5460B3EC" w14:textId="54F29B65" w:rsidR="00307E6F" w:rsidRPr="00257EB3" w:rsidRDefault="009F6969" w:rsidP="00257EB3">
            <w:pPr>
              <w:pStyle w:val="0-Tekst"/>
            </w:pPr>
            <w:r w:rsidRPr="00257EB3">
              <w:t>Korelacija s Fizikom i Informatikom.</w:t>
            </w:r>
          </w:p>
        </w:tc>
        <w:tc>
          <w:tcPr>
            <w:tcW w:w="2117" w:type="dxa"/>
          </w:tcPr>
          <w:p w14:paraId="1CE3380F" w14:textId="6C05A619" w:rsidR="009F6969" w:rsidRPr="00257EB3" w:rsidRDefault="00C3662F" w:rsidP="00E1453D">
            <w:pPr>
              <w:pStyle w:val="0-Tekst"/>
              <w:suppressAutoHyphens/>
            </w:pPr>
            <w:r>
              <w:t>Rješava kvadratnu jednadžbu</w:t>
            </w:r>
            <w:r w:rsidR="009F6969" w:rsidRPr="00257EB3">
              <w:t xml:space="preserve"> i provjerava rješenje.</w:t>
            </w:r>
          </w:p>
        </w:tc>
        <w:tc>
          <w:tcPr>
            <w:tcW w:w="2118" w:type="dxa"/>
          </w:tcPr>
          <w:p w14:paraId="53EA4A53" w14:textId="77777777" w:rsidR="009F6969" w:rsidRPr="00257EB3" w:rsidRDefault="009F6969" w:rsidP="00E1453D">
            <w:pPr>
              <w:pStyle w:val="0-Tekst"/>
              <w:suppressAutoHyphens/>
            </w:pPr>
            <w:r w:rsidRPr="00257EB3">
              <w:t>Učinkovito rješava kvadratnu jednadžbu.</w:t>
            </w:r>
          </w:p>
        </w:tc>
        <w:tc>
          <w:tcPr>
            <w:tcW w:w="2117" w:type="dxa"/>
          </w:tcPr>
          <w:p w14:paraId="5E3238CD" w14:textId="77777777" w:rsidR="009F6969" w:rsidRPr="00257EB3" w:rsidRDefault="009F6969" w:rsidP="00257EB3">
            <w:pPr>
              <w:pStyle w:val="0-Tekst"/>
            </w:pPr>
            <w:r w:rsidRPr="00257EB3">
              <w:t>Rješava jednadžbe koje se svode na kvadratnu jednadžbu.</w:t>
            </w:r>
          </w:p>
        </w:tc>
        <w:tc>
          <w:tcPr>
            <w:tcW w:w="2118" w:type="dxa"/>
          </w:tcPr>
          <w:p w14:paraId="47BA0AD5" w14:textId="77777777" w:rsidR="009F6969" w:rsidRPr="00257EB3" w:rsidRDefault="009F6969" w:rsidP="00E1453D">
            <w:pPr>
              <w:pStyle w:val="0-Tekst"/>
              <w:suppressAutoHyphens/>
            </w:pPr>
            <w:r w:rsidRPr="00257EB3">
              <w:t>Kvadratnom jednadžbom modelira problemsku situaciju te utvrđuje smislenost dobivenih rješenja.</w:t>
            </w:r>
          </w:p>
        </w:tc>
      </w:tr>
      <w:tr w:rsidR="009F6969" w:rsidRPr="00257EB3" w14:paraId="601C8CF6" w14:textId="77777777" w:rsidTr="00257EB3">
        <w:tc>
          <w:tcPr>
            <w:tcW w:w="13994" w:type="dxa"/>
            <w:gridSpan w:val="7"/>
          </w:tcPr>
          <w:p w14:paraId="3DDA1A3C" w14:textId="77164BDC" w:rsidR="009F6969" w:rsidRPr="00257EB3" w:rsidRDefault="00EA07AA" w:rsidP="00257EB3">
            <w:pPr>
              <w:pStyle w:val="0-Tekst"/>
            </w:pPr>
            <w:r>
              <w:t>NAPOMENA:</w:t>
            </w:r>
          </w:p>
          <w:p w14:paraId="732D4729" w14:textId="2B616B7C" w:rsidR="009F6969" w:rsidRPr="00257EB3" w:rsidRDefault="009F6969" w:rsidP="00257EB3">
            <w:pPr>
              <w:pStyle w:val="0-Tekst"/>
            </w:pPr>
            <w:r w:rsidRPr="00257EB3">
              <w:t>Rješava</w:t>
            </w:r>
            <w:r w:rsidR="00AF3C9F">
              <w:t>ti</w:t>
            </w:r>
            <w:r w:rsidRPr="00257EB3">
              <w:t xml:space="preserve"> kvadratnu je</w:t>
            </w:r>
            <w:r w:rsidR="00907A7F">
              <w:t xml:space="preserve">dnadžbu s općim koeficijentima. </w:t>
            </w:r>
            <w:r w:rsidRPr="00257EB3">
              <w:t xml:space="preserve">Primjer: </w:t>
            </w:r>
            <w:r w:rsidR="00B870EC">
              <w:t>Riješite</w:t>
            </w:r>
            <w:r w:rsidRPr="00257EB3">
              <w:t xml:space="preserve"> jednadžbu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m:t>
              </m:r>
              <m:r>
                <m:rPr>
                  <m:sty m:val="p"/>
                </m:rPr>
                <w:rPr>
                  <w:rFonts w:ascii="Cambria Math" w:hAnsi="Cambria Math"/>
                </w:rPr>
                <m:t>+3</m:t>
              </m:r>
              <m:r>
                <w:rPr>
                  <w:rFonts w:ascii="Cambria Math" w:hAnsi="Cambria Math"/>
                </w:rPr>
                <m:t>a</m:t>
              </m:r>
              <m:r>
                <m:rPr>
                  <m:sty m:val="p"/>
                </m:rPr>
                <w:rPr>
                  <w:rFonts w:ascii="Cambria Math" w:hAnsi="Cambria Math"/>
                </w:rPr>
                <m:t>)</m:t>
              </m:r>
              <m:r>
                <w:rPr>
                  <w:rFonts w:ascii="Cambria Math" w:hAnsi="Cambria Math"/>
                </w:rPr>
                <m:t>x</m:t>
              </m:r>
              <m:r>
                <m:rPr>
                  <m:sty m:val="p"/>
                </m:rPr>
                <w:rPr>
                  <w:rFonts w:ascii="Cambria Math" w:hAnsi="Cambria Math"/>
                </w:rPr>
                <m:t>+3</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-2</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+3</m:t>
              </m:r>
              <m:r>
                <w:rPr>
                  <w:rFonts w:ascii="Cambria Math" w:hAnsi="Cambria Math"/>
                </w:rPr>
                <m:t>ab</m:t>
              </m:r>
              <m:r>
                <m:rPr>
                  <m:sty m:val="p"/>
                </m:rPr>
                <w:rPr>
                  <w:rFonts w:ascii="Cambria Math" w:hAnsi="Cambria Math"/>
                </w:rPr>
                <m:t>=0</m:t>
              </m:r>
            </m:oMath>
            <w:r w:rsidRPr="00257EB3">
              <w:t>.</w:t>
            </w:r>
          </w:p>
          <w:p w14:paraId="1C4A0E8A" w14:textId="7A405A23" w:rsidR="001C0147" w:rsidRPr="00257EB3" w:rsidRDefault="009F6969" w:rsidP="00257EB3">
            <w:pPr>
              <w:pStyle w:val="0-Tekst"/>
            </w:pPr>
            <w:r w:rsidRPr="00257EB3">
              <w:lastRenderedPageBreak/>
              <w:t>Jednadžbe koje se svode na kvadratnu jednadžbu su bikvadratne jednadžbe, sustavi koji se svode na kvadratnu jednadžbu, jednadžbe s algebarskim razlomcima i iracionalne</w:t>
            </w:r>
            <w:r w:rsidR="00907A7F">
              <w:t xml:space="preserve"> </w:t>
            </w:r>
            <w:r w:rsidRPr="00257EB3">
              <w:t xml:space="preserve">jednadžbe oblika </w:t>
            </w:r>
            <m:oMath>
              <m:rad>
                <m:radPr>
                  <m:degHide m:val="1"/>
                  <m:ctrlPr>
                    <w:rPr>
                      <w:rFonts w:ascii="Cambria Math" w:hAnsi="Cambria Math"/>
                    </w:rPr>
                  </m:ctrlPr>
                </m:radPr>
                <m:deg/>
                <m:e>
                  <m:r>
                    <w:rPr>
                      <w:rFonts w:ascii="Cambria Math" w:hAnsi="Cambria Math"/>
                    </w:rPr>
                    <m:t>ax</m:t>
                  </m:r>
                  <m:r>
                    <m:rPr>
                      <m:sty m:val="p"/>
                    </m:rPr>
                    <w:rPr>
                      <w:rFonts w:ascii="Cambria Math" w:hAnsi="Cambria Math"/>
                    </w:rPr>
                    <m:t>+</m:t>
                  </m:r>
                  <m:r>
                    <w:rPr>
                      <w:rFonts w:ascii="Cambria Math" w:hAnsi="Cambria Math"/>
                    </w:rPr>
                    <m:t>b</m:t>
                  </m:r>
                </m:e>
              </m:rad>
              <m:r>
                <m:rPr>
                  <m:sty m:val="p"/>
                </m:rPr>
                <w:rPr>
                  <w:rFonts w:ascii="Cambria Math" w:hAnsi="Cambria Math"/>
                </w:rPr>
                <m:t>=</m:t>
              </m:r>
              <m:r>
                <w:rPr>
                  <w:rFonts w:ascii="Cambria Math" w:hAnsi="Cambria Math"/>
                </w:rPr>
                <m:t>cx</m:t>
              </m:r>
              <m:r>
                <m:rPr>
                  <m:sty m:val="p"/>
                </m:rPr>
                <w:rPr>
                  <w:rFonts w:ascii="Cambria Math" w:hAnsi="Cambria Math"/>
                </w:rPr>
                <m:t>+</m:t>
              </m:r>
              <m:r>
                <w:rPr>
                  <w:rFonts w:ascii="Cambria Math" w:hAnsi="Cambria Math"/>
                </w:rPr>
                <m:t>d</m:t>
              </m:r>
            </m:oMath>
            <w:r w:rsidRPr="00257EB3">
              <w:t>.</w:t>
            </w:r>
          </w:p>
        </w:tc>
      </w:tr>
      <w:tr w:rsidR="009F6969" w:rsidRPr="00257EB3" w14:paraId="553C26C7" w14:textId="77777777" w:rsidTr="00257EB3">
        <w:tc>
          <w:tcPr>
            <w:tcW w:w="494" w:type="dxa"/>
          </w:tcPr>
          <w:p w14:paraId="4258A87C" w14:textId="77777777" w:rsidR="009F6969" w:rsidRPr="00257EB3" w:rsidRDefault="009F6969" w:rsidP="00257EB3">
            <w:pPr>
              <w:pStyle w:val="0-Ishodi"/>
            </w:pPr>
            <w:r w:rsidRPr="00257EB3">
              <w:t>4.</w:t>
            </w:r>
          </w:p>
        </w:tc>
        <w:tc>
          <w:tcPr>
            <w:tcW w:w="2223" w:type="dxa"/>
            <w:shd w:val="clear" w:color="auto" w:fill="FFCDCD"/>
          </w:tcPr>
          <w:p w14:paraId="5E448532" w14:textId="77777777" w:rsidR="009F6969" w:rsidRPr="00257EB3" w:rsidRDefault="009F6969" w:rsidP="000E7539">
            <w:pPr>
              <w:pStyle w:val="0-Ishodi"/>
              <w:suppressAutoHyphens/>
            </w:pPr>
            <w:r w:rsidRPr="00257EB3">
              <w:t>A. 2. 3</w:t>
            </w:r>
          </w:p>
          <w:p w14:paraId="05B6BB70" w14:textId="77777777" w:rsidR="009F6969" w:rsidRPr="00257EB3" w:rsidRDefault="009F6969" w:rsidP="000E7539">
            <w:pPr>
              <w:pStyle w:val="0-Ishodi"/>
              <w:shd w:val="clear" w:color="auto" w:fill="B4B4FA"/>
              <w:suppressAutoHyphens/>
            </w:pPr>
            <w:r w:rsidRPr="00257EB3">
              <w:t>B. 2. 3</w:t>
            </w:r>
          </w:p>
          <w:p w14:paraId="4E417D38" w14:textId="77777777" w:rsidR="009F6969" w:rsidRPr="00257EB3" w:rsidRDefault="009F6969" w:rsidP="000E7539">
            <w:pPr>
              <w:pStyle w:val="0-Ishodi"/>
              <w:suppressAutoHyphens/>
            </w:pPr>
          </w:p>
          <w:p w14:paraId="29EF6280" w14:textId="11CEF8DD" w:rsidR="000E7539" w:rsidRPr="00257EB3" w:rsidRDefault="009F6969" w:rsidP="000E7539">
            <w:pPr>
              <w:pStyle w:val="0-Ishodi"/>
              <w:suppressAutoHyphens/>
            </w:pPr>
            <w:r w:rsidRPr="00257EB3">
              <w:t>Primjenjuje diskriminantu kvadratne jednažbe i Vièteove formule.</w:t>
            </w:r>
          </w:p>
        </w:tc>
        <w:tc>
          <w:tcPr>
            <w:tcW w:w="2807" w:type="dxa"/>
          </w:tcPr>
          <w:p w14:paraId="5FA2A449" w14:textId="77777777" w:rsidR="009F6969" w:rsidRPr="00257EB3" w:rsidRDefault="0068637F" w:rsidP="00E1453D">
            <w:pPr>
              <w:pStyle w:val="0-Tekst"/>
              <w:suppressAutoHyphens/>
            </w:pPr>
            <w:r>
              <w:t>Određuje diskriminantu kvadratne jednadžbe</w:t>
            </w:r>
            <w:r w:rsidR="009F6969" w:rsidRPr="00257EB3">
              <w:t xml:space="preserve">. </w:t>
            </w:r>
          </w:p>
          <w:p w14:paraId="7D8571E9" w14:textId="77777777" w:rsidR="009F6969" w:rsidRPr="00257EB3" w:rsidRDefault="009F6969" w:rsidP="00E1453D">
            <w:pPr>
              <w:pStyle w:val="0-Tekst"/>
              <w:suppressAutoHyphens/>
            </w:pPr>
            <w:r w:rsidRPr="00257EB3">
              <w:t>Argumentira prirode rješenja. Primjenjuje Vièteove formule i diskriminantu u složenijim zadatcima određivanja koeficijenata.</w:t>
            </w:r>
          </w:p>
        </w:tc>
        <w:tc>
          <w:tcPr>
            <w:tcW w:w="2117" w:type="dxa"/>
          </w:tcPr>
          <w:p w14:paraId="036FFF58" w14:textId="77777777" w:rsidR="009F6969" w:rsidRPr="00257EB3" w:rsidRDefault="009F6969" w:rsidP="00E1453D">
            <w:pPr>
              <w:pStyle w:val="0-Tekst"/>
              <w:suppressAutoHyphens/>
            </w:pPr>
            <w:r w:rsidRPr="00257EB3">
              <w:t>Određuje prirodu rješenja koristeći diskriminantom.</w:t>
            </w:r>
          </w:p>
        </w:tc>
        <w:tc>
          <w:tcPr>
            <w:tcW w:w="2118" w:type="dxa"/>
          </w:tcPr>
          <w:p w14:paraId="7AA384A5" w14:textId="77777777" w:rsidR="009F6969" w:rsidRPr="00257EB3" w:rsidRDefault="009F6969" w:rsidP="00E1453D">
            <w:pPr>
              <w:pStyle w:val="0-Tekst"/>
              <w:suppressAutoHyphens/>
            </w:pPr>
            <w:r w:rsidRPr="00257EB3">
              <w:t>Argumentira prirodu rješenja kvadratne jednadžbe.</w:t>
            </w:r>
          </w:p>
        </w:tc>
        <w:tc>
          <w:tcPr>
            <w:tcW w:w="2117" w:type="dxa"/>
          </w:tcPr>
          <w:p w14:paraId="6E249830" w14:textId="77777777" w:rsidR="009F6969" w:rsidRPr="00257EB3" w:rsidRDefault="009F6969" w:rsidP="00E1453D">
            <w:pPr>
              <w:pStyle w:val="0-Tekst"/>
              <w:suppressAutoHyphens/>
            </w:pPr>
            <w:r w:rsidRPr="00257EB3">
              <w:t>Primjenjuje Vièteove formule u jednostavnijim zadatcima.</w:t>
            </w:r>
          </w:p>
        </w:tc>
        <w:tc>
          <w:tcPr>
            <w:tcW w:w="2118" w:type="dxa"/>
          </w:tcPr>
          <w:p w14:paraId="0CEF5929" w14:textId="77777777" w:rsidR="009F6969" w:rsidRPr="00257EB3" w:rsidRDefault="009F6969" w:rsidP="00E1453D">
            <w:pPr>
              <w:pStyle w:val="0-Tekst"/>
              <w:suppressAutoHyphens/>
            </w:pPr>
            <w:r w:rsidRPr="00257EB3">
              <w:t>Primjenjuje diskriminantu i Vièteove formule u složenijim zadatcima.</w:t>
            </w:r>
          </w:p>
        </w:tc>
      </w:tr>
      <w:tr w:rsidR="009F6969" w:rsidRPr="00257EB3" w14:paraId="4B19B553" w14:textId="77777777" w:rsidTr="00257EB3">
        <w:tc>
          <w:tcPr>
            <w:tcW w:w="13994" w:type="dxa"/>
            <w:gridSpan w:val="7"/>
          </w:tcPr>
          <w:p w14:paraId="7FA87290" w14:textId="39888BF5" w:rsidR="009F6969" w:rsidRPr="00257EB3" w:rsidRDefault="00EA07AA" w:rsidP="00257EB3">
            <w:pPr>
              <w:pStyle w:val="0-Tekst"/>
            </w:pPr>
            <w:r>
              <w:t>NAPOMENA:</w:t>
            </w:r>
          </w:p>
          <w:p w14:paraId="7C3FE915" w14:textId="595B6131" w:rsidR="009F6969" w:rsidRPr="00257EB3" w:rsidRDefault="009F6969" w:rsidP="00257EB3">
            <w:pPr>
              <w:pStyle w:val="0-Tekst"/>
            </w:pPr>
            <w:r w:rsidRPr="00257EB3">
              <w:t xml:space="preserve">Zadovoljavajuća razina: Ne rješavajući jednadžbu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+6=0</m:t>
              </m:r>
            </m:oMath>
            <w:r w:rsidRPr="00257EB3">
              <w:t xml:space="preserve"> , komentiraj</w:t>
            </w:r>
            <w:r w:rsidR="00C3662F">
              <w:t>te</w:t>
            </w:r>
            <w:r w:rsidRPr="00257EB3">
              <w:t xml:space="preserve"> prirodu rješenja.</w:t>
            </w:r>
          </w:p>
          <w:p w14:paraId="3ADDC4B0" w14:textId="77777777" w:rsidR="009F6969" w:rsidRPr="00257EB3" w:rsidRDefault="009F6969" w:rsidP="00257EB3">
            <w:pPr>
              <w:pStyle w:val="0-Tekst"/>
            </w:pPr>
            <w:r w:rsidRPr="00257EB3">
              <w:t xml:space="preserve">Dobra razina: Za koje vrijednosti realnoga parametra m jednadžba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mx</m:t>
              </m:r>
              <m:r>
                <m:rPr>
                  <m:sty m:val="p"/>
                </m:rPr>
                <w:rPr>
                  <w:rFonts w:ascii="Cambria Math" w:hAnsi="Cambria Math"/>
                </w:rPr>
                <m:t>+6=0</m:t>
              </m:r>
            </m:oMath>
            <w:r w:rsidRPr="00257EB3">
              <w:t xml:space="preserve"> ima realna rješenja?</w:t>
            </w:r>
          </w:p>
          <w:p w14:paraId="68CF69BA" w14:textId="23353F1B" w:rsidR="009F6969" w:rsidRPr="00257EB3" w:rsidRDefault="009F6969" w:rsidP="00257EB3">
            <w:pPr>
              <w:pStyle w:val="0-Tekst"/>
            </w:pPr>
            <w:r w:rsidRPr="00257EB3">
              <w:t>Primje</w:t>
            </w:r>
            <w:r w:rsidR="00447F70">
              <w:t>na Vièteovih formula</w:t>
            </w:r>
            <w:r w:rsidRPr="00257EB3">
              <w:t>:</w:t>
            </w:r>
          </w:p>
          <w:p w14:paraId="781803F2" w14:textId="288F4117" w:rsidR="009F6969" w:rsidRPr="00257EB3" w:rsidRDefault="009F6969" w:rsidP="00257EB3">
            <w:pPr>
              <w:pStyle w:val="0-Tekst"/>
            </w:pPr>
            <w:r w:rsidRPr="00257EB3">
              <w:t xml:space="preserve">Primjer: Bez određivanja rješenja kvadratne jednadžbe </w:t>
            </w:r>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+2=0</m:t>
              </m:r>
            </m:oMath>
            <w:r w:rsidRPr="00257EB3">
              <w:t xml:space="preserve"> </w:t>
            </w:r>
            <w:r w:rsidR="00D402FB">
              <w:t>odredite</w:t>
            </w:r>
            <w:r w:rsidRPr="00257EB3">
              <w:t xml:space="preserve">: </w:t>
            </w:r>
          </w:p>
          <w:p w14:paraId="4C5C5306" w14:textId="77777777" w:rsidR="009F6969" w:rsidRPr="00257EB3" w:rsidRDefault="009F6969" w:rsidP="00257EB3">
            <w:pPr>
              <w:pStyle w:val="0-Tekst"/>
            </w:pPr>
            <w:r w:rsidRPr="00257EB3">
              <w:t xml:space="preserve">a) </w:t>
            </w:r>
            <m:oMath>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oMath>
            <w:r w:rsidRPr="00257EB3">
              <w:t xml:space="preserve"> ,</w:t>
            </w:r>
          </w:p>
          <w:p w14:paraId="0CE9ED9E" w14:textId="77777777" w:rsidR="009F6969" w:rsidRPr="00257EB3" w:rsidRDefault="009F6969" w:rsidP="00257EB3">
            <w:pPr>
              <w:pStyle w:val="0-Tekst"/>
            </w:pPr>
            <w:r w:rsidRPr="00257EB3">
              <w:t xml:space="preserve">b) </w:t>
            </w: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sup>
                      <m:r>
                        <m:rPr>
                          <m:sty m:val="p"/>
                        </m:rPr>
                        <w:rPr>
                          <w:rFonts w:ascii="Cambria Math" w:hAnsi="Cambria Math"/>
                        </w:rPr>
                        <m:t>4</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4</m:t>
                      </m:r>
                    </m:sup>
                  </m:sSup>
                </m:den>
              </m:f>
            </m:oMath>
            <w:r w:rsidRPr="00257EB3">
              <w:t>,</w:t>
            </w:r>
          </w:p>
          <w:p w14:paraId="054D711D" w14:textId="77777777" w:rsidR="009F6969" w:rsidRPr="00257EB3" w:rsidRDefault="009F6969" w:rsidP="00257EB3">
            <w:pPr>
              <w:pStyle w:val="0-Tekst"/>
            </w:pPr>
            <w:r w:rsidRPr="00257EB3">
              <w:t>c) jednadžbu čija su rješenja recipročne vrijednosti rješenja zadane jednadžbe,</w:t>
            </w:r>
          </w:p>
          <w:p w14:paraId="06F9072F" w14:textId="77777777" w:rsidR="009F6969" w:rsidRPr="00257EB3" w:rsidRDefault="009F6969" w:rsidP="00257EB3">
            <w:pPr>
              <w:pStyle w:val="0-Tekst"/>
            </w:pPr>
            <w:r w:rsidRPr="00257EB3">
              <w:t>d) koliki bi trebao biti linarni koeficijent da bi rješenja bila suprotnoga predznaka?</w:t>
            </w:r>
          </w:p>
          <w:p w14:paraId="1A95388B" w14:textId="77777777" w:rsidR="009F6969" w:rsidRPr="00257EB3" w:rsidRDefault="009F6969" w:rsidP="00257EB3">
            <w:pPr>
              <w:pStyle w:val="0-Tekst"/>
            </w:pPr>
            <w:r w:rsidRPr="00257EB3">
              <w:t xml:space="preserve">Primjena diskriminante u složenijim zadatcima: </w:t>
            </w:r>
          </w:p>
          <w:p w14:paraId="451B8066" w14:textId="18ACECAB" w:rsidR="009F6969" w:rsidRPr="00257EB3" w:rsidRDefault="009F6969" w:rsidP="00257EB3">
            <w:pPr>
              <w:pStyle w:val="0-Tekst"/>
            </w:pPr>
            <w:r w:rsidRPr="00257EB3">
              <w:t xml:space="preserve">Za koje vrijednosti realnoga parametra m jednadžba </w:t>
            </w:r>
            <m:oMath>
              <m:r>
                <w:rPr>
                  <w:rFonts w:ascii="Cambria Math" w:hAnsi="Cambria Math"/>
                </w:rPr>
                <m:t>m</m:t>
              </m:r>
              <m:r>
                <m:rPr>
                  <m:sty m:val="p"/>
                </m:rPr>
                <w:rPr>
                  <w:rFonts w:ascii="Cambria Math" w:hAnsi="Cambria Math"/>
                </w:rPr>
                <m:t>(</m:t>
              </m:r>
              <m:r>
                <w:rPr>
                  <w:rFonts w:ascii="Cambria Math" w:hAnsi="Cambria Math"/>
                </w:rPr>
                <m:t>x</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-1)</m:t>
              </m:r>
            </m:oMath>
            <w:r w:rsidR="001829B5">
              <w:t xml:space="preserve"> nema realna rješenja?</w:t>
            </w:r>
          </w:p>
        </w:tc>
      </w:tr>
      <w:tr w:rsidR="009F6969" w:rsidRPr="00257EB3" w14:paraId="20AE7663" w14:textId="77777777" w:rsidTr="00257EB3">
        <w:tc>
          <w:tcPr>
            <w:tcW w:w="494" w:type="dxa"/>
          </w:tcPr>
          <w:p w14:paraId="344E1D0D" w14:textId="77777777" w:rsidR="009F6969" w:rsidRPr="00257EB3" w:rsidRDefault="009F6969" w:rsidP="00257EB3">
            <w:pPr>
              <w:pStyle w:val="0-Ishodi"/>
            </w:pPr>
            <w:r w:rsidRPr="00257EB3">
              <w:t>5.</w:t>
            </w:r>
          </w:p>
        </w:tc>
        <w:tc>
          <w:tcPr>
            <w:tcW w:w="2223" w:type="dxa"/>
            <w:shd w:val="clear" w:color="auto" w:fill="B4B4FA"/>
          </w:tcPr>
          <w:p w14:paraId="33BD44C7" w14:textId="77777777" w:rsidR="009F6969" w:rsidRPr="00257EB3" w:rsidRDefault="009F6969" w:rsidP="00257EB3">
            <w:pPr>
              <w:pStyle w:val="0-Ishodi"/>
            </w:pPr>
            <w:r w:rsidRPr="00257EB3">
              <w:t>B. 2. 4</w:t>
            </w:r>
          </w:p>
          <w:p w14:paraId="7F0463F3" w14:textId="77777777" w:rsidR="009F6969" w:rsidRPr="00257EB3" w:rsidRDefault="009F6969" w:rsidP="00257EB3">
            <w:pPr>
              <w:pStyle w:val="0-Ishodi"/>
            </w:pPr>
          </w:p>
          <w:p w14:paraId="667B636D" w14:textId="77777777" w:rsidR="009F6969" w:rsidRPr="00257EB3" w:rsidRDefault="009F6969" w:rsidP="00257EB3">
            <w:pPr>
              <w:pStyle w:val="0-Ishodi"/>
            </w:pPr>
            <w:r w:rsidRPr="00257EB3">
              <w:t>Analizira funkciju.</w:t>
            </w:r>
          </w:p>
        </w:tc>
        <w:tc>
          <w:tcPr>
            <w:tcW w:w="2807" w:type="dxa"/>
          </w:tcPr>
          <w:p w14:paraId="26A23A12" w14:textId="77777777" w:rsidR="009F6969" w:rsidRPr="00257EB3" w:rsidRDefault="009F6969" w:rsidP="00E1453D">
            <w:pPr>
              <w:pStyle w:val="0-Tekst"/>
              <w:suppressAutoHyphens/>
            </w:pPr>
            <w:r w:rsidRPr="00257EB3">
              <w:t>Računa funkcijsku vrijednost zadane funkcije uvrštavanjem broja ili algebarskoga izraza.</w:t>
            </w:r>
          </w:p>
          <w:p w14:paraId="389A867A" w14:textId="77777777" w:rsidR="009F6969" w:rsidRPr="00257EB3" w:rsidRDefault="009F6969" w:rsidP="00E1453D">
            <w:pPr>
              <w:pStyle w:val="0-Tekst"/>
              <w:suppressAutoHyphens/>
            </w:pPr>
            <w:r w:rsidRPr="00257EB3">
              <w:t>Određuje funkciju iz zadane funkcijske vrijednosti algebarskoga izraza.</w:t>
            </w:r>
          </w:p>
          <w:p w14:paraId="4449CD43" w14:textId="77777777" w:rsidR="00447F70" w:rsidRDefault="009F6969" w:rsidP="00E1453D">
            <w:pPr>
              <w:pStyle w:val="0-Tekst"/>
              <w:suppressAutoHyphens/>
            </w:pPr>
            <w:r w:rsidRPr="00257EB3">
              <w:lastRenderedPageBreak/>
              <w:t xml:space="preserve">Određuje kompoziciju funkcija. Računski određuje domenu racionalnih i iracionalnih funkcija. </w:t>
            </w:r>
          </w:p>
          <w:p w14:paraId="1B25CA2B" w14:textId="205DA9DA" w:rsidR="009F6969" w:rsidRPr="00257EB3" w:rsidRDefault="009F6969" w:rsidP="00E1453D">
            <w:pPr>
              <w:pStyle w:val="0-Tekst"/>
              <w:suppressAutoHyphens/>
            </w:pPr>
            <w:r w:rsidRPr="00257EB3">
              <w:t>Određuje sliku funkcije za linearnu i kvadratnu funkciju.</w:t>
            </w:r>
          </w:p>
          <w:p w14:paraId="13C990EA" w14:textId="77777777" w:rsidR="009F6969" w:rsidRPr="00257EB3" w:rsidRDefault="009F6969" w:rsidP="00E1453D">
            <w:pPr>
              <w:pStyle w:val="0-Tekst"/>
              <w:suppressAutoHyphens/>
            </w:pPr>
            <w:r w:rsidRPr="00257EB3">
              <w:t>Daje primjere bijekcije.</w:t>
            </w:r>
          </w:p>
        </w:tc>
        <w:tc>
          <w:tcPr>
            <w:tcW w:w="2117" w:type="dxa"/>
          </w:tcPr>
          <w:p w14:paraId="36C92AD0" w14:textId="4EA47772" w:rsidR="009F6969" w:rsidRPr="00257EB3" w:rsidRDefault="00D37603" w:rsidP="00D37603">
            <w:pPr>
              <w:pStyle w:val="0-Tekst"/>
              <w:suppressAutoHyphens/>
            </w:pPr>
            <w:r w:rsidRPr="00D37603">
              <w:rPr>
                <w:color w:val="FF0000"/>
              </w:rPr>
              <w:lastRenderedPageBreak/>
              <w:t xml:space="preserve">Prepoznaje i </w:t>
            </w:r>
            <w:r>
              <w:t>r</w:t>
            </w:r>
            <w:r w:rsidR="009F6969" w:rsidRPr="00257EB3">
              <w:t>ačuna funkcijsku vrijednost polinomne, racionalne i iracionalne funkcije.</w:t>
            </w:r>
          </w:p>
        </w:tc>
        <w:tc>
          <w:tcPr>
            <w:tcW w:w="2118" w:type="dxa"/>
          </w:tcPr>
          <w:p w14:paraId="5E7C442E" w14:textId="77777777" w:rsidR="009F6969" w:rsidRPr="00257EB3" w:rsidRDefault="009F6969" w:rsidP="00257EB3">
            <w:pPr>
              <w:pStyle w:val="0-Tekst"/>
            </w:pPr>
            <w:r w:rsidRPr="00257EB3">
              <w:t>Definira pojam funkcije.</w:t>
            </w:r>
          </w:p>
          <w:p w14:paraId="605071A6" w14:textId="77777777" w:rsidR="009F6969" w:rsidRPr="00257EB3" w:rsidRDefault="009F6969" w:rsidP="00257EB3">
            <w:pPr>
              <w:pStyle w:val="0-Tekst"/>
            </w:pPr>
            <w:r w:rsidRPr="00257EB3">
              <w:t>Određuje kompoziciju funkcija.</w:t>
            </w:r>
          </w:p>
        </w:tc>
        <w:tc>
          <w:tcPr>
            <w:tcW w:w="2117" w:type="dxa"/>
          </w:tcPr>
          <w:p w14:paraId="0924DE73" w14:textId="77777777" w:rsidR="009F6969" w:rsidRPr="00257EB3" w:rsidRDefault="009F6969" w:rsidP="00257EB3">
            <w:pPr>
              <w:pStyle w:val="0-Tekst"/>
            </w:pPr>
            <w:r w:rsidRPr="00257EB3">
              <w:t>Objašnjava i određuje domenu i kodomenu polinomnih, racionalnih i iracionalnih funkcija.</w:t>
            </w:r>
          </w:p>
        </w:tc>
        <w:tc>
          <w:tcPr>
            <w:tcW w:w="2118" w:type="dxa"/>
          </w:tcPr>
          <w:p w14:paraId="66769FE4" w14:textId="77777777" w:rsidR="009F6969" w:rsidRPr="00257EB3" w:rsidRDefault="009F6969" w:rsidP="00257EB3">
            <w:pPr>
              <w:pStyle w:val="0-Tekst"/>
            </w:pPr>
            <w:r w:rsidRPr="00257EB3">
              <w:t>Definira bijekciju i daje primjere.</w:t>
            </w:r>
          </w:p>
          <w:p w14:paraId="6FE0DDEB" w14:textId="77777777" w:rsidR="009F6969" w:rsidRPr="00257EB3" w:rsidRDefault="009F6969" w:rsidP="00257EB3">
            <w:pPr>
              <w:pStyle w:val="0-Tekst"/>
            </w:pPr>
          </w:p>
        </w:tc>
      </w:tr>
      <w:tr w:rsidR="009F6969" w:rsidRPr="00257EB3" w14:paraId="500ACAE2" w14:textId="77777777" w:rsidTr="00257EB3">
        <w:tc>
          <w:tcPr>
            <w:tcW w:w="13994" w:type="dxa"/>
            <w:gridSpan w:val="7"/>
          </w:tcPr>
          <w:p w14:paraId="60006ABC" w14:textId="0690CC96" w:rsidR="009F6969" w:rsidRPr="00257EB3" w:rsidRDefault="00EA07AA" w:rsidP="00257EB3">
            <w:pPr>
              <w:pStyle w:val="0-Tekst"/>
            </w:pPr>
            <w:r>
              <w:t>NAPOMENA:</w:t>
            </w:r>
          </w:p>
          <w:p w14:paraId="0B0BA609" w14:textId="11B74028" w:rsidR="009F6969" w:rsidRPr="00257EB3" w:rsidRDefault="00204E39" w:rsidP="00257EB3">
            <w:pPr>
              <w:pStyle w:val="0-Tekst"/>
            </w:pPr>
            <w:r>
              <w:t>Odrediti</w:t>
            </w:r>
            <w:r w:rsidR="009F6969" w:rsidRPr="00257EB3">
              <w:t xml:space="preserve"> funkcijsku vrijednost funkcije uvrštavanjem brojčanoga ili algebarskoga izraza. </w:t>
            </w:r>
            <w:r>
              <w:t>Odrediti</w:t>
            </w:r>
            <w:r w:rsidRPr="00257EB3">
              <w:t xml:space="preserve"> </w:t>
            </w:r>
            <w:r w:rsidR="009F6969" w:rsidRPr="00257EB3">
              <w:t>kompoziciju funkcija.</w:t>
            </w:r>
          </w:p>
          <w:p w14:paraId="58ED64C9" w14:textId="75E73306" w:rsidR="009F6969" w:rsidRPr="00257EB3" w:rsidRDefault="009F6969" w:rsidP="00257EB3">
            <w:pPr>
              <w:pStyle w:val="0-Tekst"/>
            </w:pPr>
            <w:r w:rsidRPr="00257EB3">
              <w:t xml:space="preserve">Primjer: </w:t>
            </w:r>
            <w:r w:rsidR="00D402FB">
              <w:t>Odredite</w:t>
            </w:r>
            <w:r w:rsidRPr="00257EB3">
              <w:t xml:space="preserve"> </w:t>
            </w:r>
            <m:oMath>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257EB3">
              <w:t xml:space="preserve">, </w:t>
            </w:r>
            <m:oMath>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257EB3">
              <w:t xml:space="preserve"> i </w:t>
            </w:r>
            <m:oMath>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257EB3">
              <w:t xml:space="preserve">, ako 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+3</m:t>
              </m:r>
            </m:oMath>
            <w:r w:rsidRPr="00257EB3">
              <w:t xml:space="preserve"> i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 xml:space="preserve">) = </m:t>
              </m:r>
              <m:r>
                <w:rPr>
                  <w:rFonts w:ascii="Cambria Math" w:hAnsi="Cambria Math"/>
                </w:rPr>
                <m:t>x</m:t>
              </m:r>
              <m:r>
                <m:rPr>
                  <m:sty m:val="p"/>
                </m:rPr>
                <w:rPr>
                  <w:rFonts w:ascii="Cambria Math" w:hAnsi="Cambria Math"/>
                </w:rPr>
                <m:t>+2</m:t>
              </m:r>
            </m:oMath>
            <w:r w:rsidRPr="00257EB3">
              <w:t>.</w:t>
            </w:r>
          </w:p>
          <w:p w14:paraId="264051BB" w14:textId="64B40B8A" w:rsidR="009F6969" w:rsidRPr="00257EB3" w:rsidRDefault="00204E39" w:rsidP="00257EB3">
            <w:pPr>
              <w:pStyle w:val="0-Tekst"/>
            </w:pPr>
            <w:r>
              <w:t>Odrediti</w:t>
            </w:r>
            <w:r w:rsidRPr="00257EB3">
              <w:t xml:space="preserve"> </w:t>
            </w:r>
            <w:r w:rsidR="009F6969" w:rsidRPr="00257EB3">
              <w:t>funkciju iz zadane funkcijske vrijednosti algebraskoga izraza.</w:t>
            </w:r>
          </w:p>
          <w:p w14:paraId="0C8C3D31" w14:textId="4C833C7D" w:rsidR="00257EB3" w:rsidRPr="00257EB3" w:rsidRDefault="009F6969" w:rsidP="00257EB3">
            <w:pPr>
              <w:pStyle w:val="0-Tekst"/>
            </w:pPr>
            <w:r w:rsidRPr="00257EB3">
              <w:t xml:space="preserve">Primjer: </w:t>
            </w:r>
            <w:r w:rsidR="00D402FB">
              <w:t>Odredite</w:t>
            </w:r>
            <w:r w:rsidRPr="00257EB3">
              <w:t xml:space="preserv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257EB3">
              <w:t xml:space="preserve">, ako 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-1) =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-1</m:t>
              </m:r>
            </m:oMath>
            <w:r w:rsidRPr="00257EB3">
              <w:t>.</w:t>
            </w:r>
          </w:p>
          <w:p w14:paraId="7B14347F" w14:textId="611658B9" w:rsidR="009F6969" w:rsidRPr="00257EB3" w:rsidRDefault="009F6969" w:rsidP="00257EB3">
            <w:pPr>
              <w:pStyle w:val="0-Tekst"/>
            </w:pPr>
            <w:r w:rsidRPr="00257EB3">
              <w:t>Definira</w:t>
            </w:r>
            <w:r w:rsidR="00A148EB">
              <w:t>ti bijekciju i dati primjer</w:t>
            </w:r>
            <w:r w:rsidRPr="00257EB3">
              <w:t xml:space="preserve"> na skupovima: </w:t>
            </w:r>
          </w:p>
          <w:p w14:paraId="512EF913" w14:textId="77777777" w:rsidR="009F6969" w:rsidRPr="00257EB3" w:rsidRDefault="009F6969" w:rsidP="00257EB3">
            <w:pPr>
              <w:pStyle w:val="0-Tekst"/>
            </w:pPr>
            <w:r w:rsidRPr="00257EB3">
              <w:rPr>
                <w:noProof/>
              </w:rPr>
              <w:drawing>
                <wp:inline distT="0" distB="0" distL="0" distR="0" wp14:anchorId="11525B28" wp14:editId="1F7FBB77">
                  <wp:extent cx="1606508" cy="1114719"/>
                  <wp:effectExtent l="0" t="0" r="0" b="0"/>
                  <wp:docPr id="62" name="image04.png" descr="C:\Users\YosephK-laptop\AppData\Local\Temp\geogebra.png"/>
                  <wp:cNvGraphicFramePr/>
                  <a:graphic xmlns:a="http://schemas.openxmlformats.org/drawingml/2006/main">
                    <a:graphicData uri="http://schemas.openxmlformats.org/drawingml/2006/picture">
                      <pic:pic xmlns:pic="http://schemas.openxmlformats.org/drawingml/2006/picture">
                        <pic:nvPicPr>
                          <pic:cNvPr id="0" name="image04.png" descr="C:\Users\YosephK-laptop\AppData\Local\Temp\geogebra.png"/>
                          <pic:cNvPicPr preferRelativeResize="0"/>
                        </pic:nvPicPr>
                        <pic:blipFill>
                          <a:blip r:embed="rId23" cstate="print"/>
                          <a:srcRect/>
                          <a:stretch>
                            <a:fillRect/>
                          </a:stretch>
                        </pic:blipFill>
                        <pic:spPr>
                          <a:xfrm>
                            <a:off x="0" y="0"/>
                            <a:ext cx="1606508" cy="1114719"/>
                          </a:xfrm>
                          <a:prstGeom prst="rect">
                            <a:avLst/>
                          </a:prstGeom>
                          <a:ln/>
                        </pic:spPr>
                      </pic:pic>
                    </a:graphicData>
                  </a:graphic>
                </wp:inline>
              </w:drawing>
            </w:r>
            <w:r w:rsidRPr="00257EB3">
              <w:t>.</w:t>
            </w:r>
          </w:p>
          <w:p w14:paraId="1216415F" w14:textId="7922AAE8" w:rsidR="009F6969" w:rsidRPr="00257EB3" w:rsidRDefault="009F6969" w:rsidP="00257EB3">
            <w:pPr>
              <w:pStyle w:val="0-Tekst"/>
            </w:pPr>
            <w:r w:rsidRPr="00257EB3">
              <w:t xml:space="preserve">Sliku funkcije </w:t>
            </w:r>
            <w:r w:rsidR="00C3662F">
              <w:t>određivati</w:t>
            </w:r>
            <w:r w:rsidRPr="00257EB3">
              <w:t xml:space="preserve"> računski samo za linearne i kvadratne funkcije.</w:t>
            </w:r>
          </w:p>
          <w:p w14:paraId="7AD68976" w14:textId="77777777" w:rsidR="009F6969" w:rsidRPr="00257EB3" w:rsidRDefault="009F6969" w:rsidP="00257EB3">
            <w:pPr>
              <w:pStyle w:val="0-Tekst"/>
            </w:pPr>
            <w:r w:rsidRPr="00257EB3">
              <w:t>Racionalne funkcije u brojniku i nazivniku imaju poli</w:t>
            </w:r>
            <w:r w:rsidR="00907A7F">
              <w:t xml:space="preserve">nom maksimalno drugoga stupnja. </w:t>
            </w:r>
            <w:r w:rsidRPr="00257EB3">
              <w:t>Iracionalne funkcije pod korijenom imaju polinom maksimalno drugoga stupnja.</w:t>
            </w:r>
          </w:p>
          <w:p w14:paraId="113597BC" w14:textId="3D002793" w:rsidR="001C0147" w:rsidRPr="00257EB3" w:rsidRDefault="001A4C79" w:rsidP="00257EB3">
            <w:pPr>
              <w:pStyle w:val="0-Tekst"/>
            </w:pPr>
            <w:r>
              <w:t>Rabiti programe dinamične geometrije te ostale primjerene i dostupne interaktivne računalne programe i alate</w:t>
            </w:r>
            <w:r w:rsidR="009F6969" w:rsidRPr="00257EB3">
              <w:t>.</w:t>
            </w:r>
          </w:p>
        </w:tc>
      </w:tr>
      <w:tr w:rsidR="009F6969" w:rsidRPr="00257EB3" w14:paraId="2ED245C4" w14:textId="77777777" w:rsidTr="00257EB3">
        <w:tc>
          <w:tcPr>
            <w:tcW w:w="494" w:type="dxa"/>
          </w:tcPr>
          <w:p w14:paraId="491613CC" w14:textId="77777777" w:rsidR="009F6969" w:rsidRPr="00257EB3" w:rsidRDefault="009F6969" w:rsidP="00257EB3">
            <w:pPr>
              <w:pStyle w:val="0-Ishodi"/>
            </w:pPr>
            <w:r w:rsidRPr="00257EB3">
              <w:t>6.</w:t>
            </w:r>
          </w:p>
        </w:tc>
        <w:tc>
          <w:tcPr>
            <w:tcW w:w="2223" w:type="dxa"/>
            <w:shd w:val="clear" w:color="auto" w:fill="B4B4FA"/>
          </w:tcPr>
          <w:p w14:paraId="6F024ED3" w14:textId="77777777" w:rsidR="009F6969" w:rsidRPr="00257EB3" w:rsidRDefault="009F6969" w:rsidP="000E7539">
            <w:pPr>
              <w:pStyle w:val="0-Ishodi"/>
              <w:suppressAutoHyphens/>
            </w:pPr>
            <w:r w:rsidRPr="00257EB3">
              <w:t>B. 2. 5</w:t>
            </w:r>
          </w:p>
          <w:p w14:paraId="4696ED10" w14:textId="77777777" w:rsidR="009F6969" w:rsidRPr="00257EB3" w:rsidRDefault="009F6969" w:rsidP="000E7539">
            <w:pPr>
              <w:pStyle w:val="0-Ishodi"/>
              <w:shd w:val="clear" w:color="auto" w:fill="B4FAB4"/>
              <w:suppressAutoHyphens/>
            </w:pPr>
            <w:r w:rsidRPr="00257EB3">
              <w:t>C. 2. 1</w:t>
            </w:r>
          </w:p>
          <w:p w14:paraId="271154C2" w14:textId="77777777" w:rsidR="009F6969" w:rsidRPr="00257EB3" w:rsidRDefault="009F6969" w:rsidP="000E7539">
            <w:pPr>
              <w:pStyle w:val="0-Ishodi"/>
              <w:suppressAutoHyphens/>
            </w:pPr>
          </w:p>
          <w:p w14:paraId="5EED5710" w14:textId="77777777" w:rsidR="009F6969" w:rsidRPr="00257EB3" w:rsidRDefault="009F6969" w:rsidP="000E7539">
            <w:pPr>
              <w:pStyle w:val="0-Ishodi"/>
              <w:suppressAutoHyphens/>
            </w:pPr>
            <w:r w:rsidRPr="00257EB3">
              <w:t>Analizira grafički prikaz funkcije.</w:t>
            </w:r>
          </w:p>
        </w:tc>
        <w:tc>
          <w:tcPr>
            <w:tcW w:w="2807" w:type="dxa"/>
          </w:tcPr>
          <w:p w14:paraId="5231F0AE" w14:textId="77777777" w:rsidR="009F6969" w:rsidRPr="00257EB3" w:rsidRDefault="009F6969" w:rsidP="00257EB3">
            <w:pPr>
              <w:pStyle w:val="0-Tekst"/>
            </w:pPr>
            <w:r w:rsidRPr="00257EB3">
              <w:t xml:space="preserve">Grafički prikazuje funkcije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p>
          <w:p w14:paraId="60EB2451" w14:textId="77777777" w:rsidR="009F6969" w:rsidRPr="00257EB3" w:rsidRDefault="009F6969" w:rsidP="00257EB3">
            <w:pPr>
              <w:pStyle w:val="0-Tekst"/>
            </w:pPr>
            <w:r w:rsidRPr="00257EB3">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ad>
                <m:radPr>
                  <m:degHide m:val="1"/>
                  <m:ctrlPr>
                    <w:rPr>
                      <w:rFonts w:ascii="Cambria Math" w:hAnsi="Cambria Math"/>
                    </w:rPr>
                  </m:ctrlPr>
                </m:radPr>
                <m:deg/>
                <m:e>
                  <m:r>
                    <w:rPr>
                      <w:rFonts w:ascii="Cambria Math" w:hAnsi="Cambria Math"/>
                    </w:rPr>
                    <m:t>x</m:t>
                  </m:r>
                  <m:r>
                    <m:rPr>
                      <m:sty m:val="p"/>
                    </m:rPr>
                    <w:rPr>
                      <w:rFonts w:ascii="Cambria Math" w:hAnsi="Cambria Math"/>
                    </w:rPr>
                    <m:t>.</m:t>
                  </m:r>
                </m:e>
              </m:rad>
            </m:oMath>
          </w:p>
          <w:p w14:paraId="37DD20DA" w14:textId="77777777" w:rsidR="009F6969" w:rsidRPr="00257EB3" w:rsidRDefault="009F6969" w:rsidP="00257EB3">
            <w:pPr>
              <w:pStyle w:val="0-Tekst"/>
            </w:pPr>
            <w:r w:rsidRPr="00257EB3">
              <w:t xml:space="preserve">Na danome grafu funkcije određuje domenu, kodomenu, </w:t>
            </w:r>
            <w:r w:rsidRPr="00257EB3">
              <w:lastRenderedPageBreak/>
              <w:t>sliku funkcije te utvrđuje i  objašnjava bijektivnost.</w:t>
            </w:r>
          </w:p>
          <w:p w14:paraId="3942147A" w14:textId="77777777" w:rsidR="009F6969" w:rsidRPr="00257EB3" w:rsidRDefault="009F6969" w:rsidP="00257EB3">
            <w:pPr>
              <w:pStyle w:val="0-Tekst"/>
            </w:pPr>
            <w:r w:rsidRPr="00257EB3">
              <w:t>Skicira inverznu funkciju.</w:t>
            </w:r>
          </w:p>
        </w:tc>
        <w:tc>
          <w:tcPr>
            <w:tcW w:w="2117" w:type="dxa"/>
          </w:tcPr>
          <w:p w14:paraId="37185886" w14:textId="77777777" w:rsidR="009F6969" w:rsidRPr="00257EB3" w:rsidRDefault="009F6969" w:rsidP="00E1453D">
            <w:pPr>
              <w:pStyle w:val="0-Tekst"/>
              <w:suppressAutoHyphens/>
            </w:pPr>
            <w:r w:rsidRPr="00257EB3">
              <w:lastRenderedPageBreak/>
              <w:t xml:space="preserve">Grafički prikazuje funkcije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x</m:t>
                  </m:r>
                </m:den>
              </m:f>
            </m:oMath>
          </w:p>
          <w:p w14:paraId="3C08DC1B" w14:textId="77777777" w:rsidR="009F6969" w:rsidRPr="00257EB3" w:rsidRDefault="009F6969" w:rsidP="00E1453D">
            <w:pPr>
              <w:pStyle w:val="0-Tekst"/>
              <w:suppressAutoHyphens/>
            </w:pPr>
            <w:r w:rsidRPr="00257EB3">
              <w:t xml:space="preserve"> 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oMath>
            <w:r w:rsidRPr="00257EB3">
              <w:t>.</w:t>
            </w:r>
          </w:p>
          <w:p w14:paraId="3AF0BFF7" w14:textId="77777777" w:rsidR="009F6969" w:rsidRPr="00257EB3" w:rsidRDefault="009F6969" w:rsidP="00257EB3">
            <w:pPr>
              <w:pStyle w:val="0-Tekst"/>
            </w:pPr>
          </w:p>
        </w:tc>
        <w:tc>
          <w:tcPr>
            <w:tcW w:w="2118" w:type="dxa"/>
          </w:tcPr>
          <w:p w14:paraId="41013D7F" w14:textId="77777777" w:rsidR="009F6969" w:rsidRPr="00257EB3" w:rsidRDefault="009F6969" w:rsidP="00E1453D">
            <w:pPr>
              <w:pStyle w:val="0-Tekst"/>
              <w:suppressAutoHyphens/>
            </w:pPr>
            <w:r w:rsidRPr="00257EB3">
              <w:t>Pomoću grafičkoga prikaza funkcije određuje domenu i kodomenu.</w:t>
            </w:r>
          </w:p>
        </w:tc>
        <w:tc>
          <w:tcPr>
            <w:tcW w:w="2117" w:type="dxa"/>
          </w:tcPr>
          <w:p w14:paraId="67A11803" w14:textId="77777777" w:rsidR="009F6969" w:rsidRPr="00257EB3" w:rsidRDefault="009F6969" w:rsidP="00E1453D">
            <w:pPr>
              <w:pStyle w:val="0-Tekst"/>
              <w:suppressAutoHyphens/>
            </w:pPr>
            <w:r w:rsidRPr="00257EB3">
              <w:t>Pomoću grafičkoga prikaza funkcije objašnjava bijekciju.</w:t>
            </w:r>
          </w:p>
        </w:tc>
        <w:tc>
          <w:tcPr>
            <w:tcW w:w="2118" w:type="dxa"/>
          </w:tcPr>
          <w:p w14:paraId="2A2313FE" w14:textId="77777777" w:rsidR="009F6969" w:rsidRPr="00257EB3" w:rsidRDefault="009F6969" w:rsidP="00257EB3">
            <w:pPr>
              <w:pStyle w:val="0-Tekst"/>
            </w:pPr>
            <w:r w:rsidRPr="00257EB3">
              <w:t>Pomoću grafičkoga prikaza funkcije skicira njoj inverznu funkciju.</w:t>
            </w:r>
          </w:p>
          <w:p w14:paraId="1EC2B624" w14:textId="77777777" w:rsidR="009F6969" w:rsidRPr="00257EB3" w:rsidRDefault="009F6969" w:rsidP="00257EB3">
            <w:pPr>
              <w:pStyle w:val="0-Tekst"/>
            </w:pPr>
          </w:p>
        </w:tc>
      </w:tr>
      <w:tr w:rsidR="009F6969" w:rsidRPr="00257EB3" w14:paraId="60EE9B47" w14:textId="77777777" w:rsidTr="00257EB3">
        <w:tc>
          <w:tcPr>
            <w:tcW w:w="13994" w:type="dxa"/>
            <w:gridSpan w:val="7"/>
          </w:tcPr>
          <w:p w14:paraId="53CB3D01" w14:textId="040CA1A3" w:rsidR="009F6969" w:rsidRPr="00257EB3" w:rsidRDefault="00EA07AA" w:rsidP="00257EB3">
            <w:pPr>
              <w:pStyle w:val="0-Tekst"/>
            </w:pPr>
            <w:r>
              <w:t>NAPOMENA:</w:t>
            </w:r>
          </w:p>
          <w:p w14:paraId="36F0302C" w14:textId="576D15FD" w:rsidR="009F6969" w:rsidRPr="00257EB3" w:rsidRDefault="00BE152D" w:rsidP="00257EB3">
            <w:pPr>
              <w:pStyle w:val="0-Tekst"/>
            </w:pPr>
            <w:r>
              <w:t>Grafički prikazati</w:t>
            </w:r>
            <w:r w:rsidR="009F6969" w:rsidRPr="00257EB3">
              <w:t xml:space="preserve"> funkciju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009F6969" w:rsidRPr="00257EB3">
              <w:t xml:space="preserve">i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 = </m:t>
              </m:r>
              <m:rad>
                <m:radPr>
                  <m:degHide m:val="1"/>
                  <m:ctrlPr>
                    <w:rPr>
                      <w:rFonts w:ascii="Cambria Math" w:hAnsi="Cambria Math"/>
                    </w:rPr>
                  </m:ctrlPr>
                </m:radPr>
                <m:deg/>
                <m:e>
                  <m:r>
                    <w:rPr>
                      <w:rFonts w:ascii="Cambria Math" w:hAnsi="Cambria Math"/>
                    </w:rPr>
                    <m:t>x</m:t>
                  </m:r>
                </m:e>
              </m:rad>
            </m:oMath>
            <w:r w:rsidR="00C3662F">
              <w:rPr>
                <w:rFonts w:eastAsiaTheme="minorEastAsia"/>
              </w:rPr>
              <w:t xml:space="preserve">  </w:t>
            </w:r>
            <w:r w:rsidR="009F6969" w:rsidRPr="00257EB3">
              <w:t xml:space="preserve">određujući funkcijsku vrijednost za neke vrijednosti varijable </w:t>
            </w:r>
            <m:oMath>
              <m:r>
                <w:rPr>
                  <w:rFonts w:ascii="Cambria Math" w:hAnsi="Cambria Math"/>
                </w:rPr>
                <m:t>x</m:t>
              </m:r>
            </m:oMath>
            <w:r w:rsidR="009F6969" w:rsidRPr="00257EB3">
              <w:t>.</w:t>
            </w:r>
          </w:p>
          <w:p w14:paraId="3774D589" w14:textId="7C78CF84" w:rsidR="009F6969" w:rsidRPr="00257EB3" w:rsidRDefault="009F6969" w:rsidP="00257EB3">
            <w:pPr>
              <w:pStyle w:val="0-Tekst"/>
            </w:pPr>
            <w:r w:rsidRPr="00257EB3">
              <w:t>Inverznu funkciju skicira</w:t>
            </w:r>
            <w:r w:rsidR="00BE152D">
              <w:t>ti</w:t>
            </w:r>
            <w:r w:rsidRPr="00257EB3">
              <w:t xml:space="preserve"> preslikavajući funkciju preko pravca </w:t>
            </w:r>
            <m:oMath>
              <m:r>
                <w:rPr>
                  <w:rFonts w:ascii="Cambria Math" w:hAnsi="Cambria Math"/>
                </w:rPr>
                <m:t>y</m:t>
              </m:r>
              <m:r>
                <m:rPr>
                  <m:sty m:val="p"/>
                </m:rPr>
                <w:rPr>
                  <w:rFonts w:ascii="Cambria Math" w:hAnsi="Cambria Math"/>
                </w:rPr>
                <m:t>=</m:t>
              </m:r>
              <m:r>
                <w:rPr>
                  <w:rFonts w:ascii="Cambria Math" w:hAnsi="Cambria Math"/>
                </w:rPr>
                <m:t>x</m:t>
              </m:r>
            </m:oMath>
            <w:r w:rsidRPr="00257EB3">
              <w:t>.</w:t>
            </w:r>
          </w:p>
          <w:p w14:paraId="1830C289" w14:textId="77777777" w:rsidR="009F6969" w:rsidRPr="00257EB3" w:rsidRDefault="009F6969" w:rsidP="00257EB3">
            <w:pPr>
              <w:pStyle w:val="0-Tekst"/>
            </w:pPr>
          </w:p>
          <w:p w14:paraId="23E81B78" w14:textId="5A71B03D" w:rsidR="009F6969" w:rsidRPr="00257EB3" w:rsidRDefault="00E557DF" w:rsidP="00257EB3">
            <w:pPr>
              <w:pStyle w:val="0-Tekst"/>
            </w:pPr>
            <w:r w:rsidRPr="00257EB3">
              <w:rPr>
                <w:noProof/>
              </w:rPr>
              <w:drawing>
                <wp:anchor distT="0" distB="0" distL="114300" distR="114300" simplePos="0" relativeHeight="251628032" behindDoc="0" locked="0" layoutInCell="1" allowOverlap="1" wp14:anchorId="024784F9" wp14:editId="24522638">
                  <wp:simplePos x="0" y="0"/>
                  <wp:positionH relativeFrom="column">
                    <wp:posOffset>6553200</wp:posOffset>
                  </wp:positionH>
                  <wp:positionV relativeFrom="paragraph">
                    <wp:posOffset>213995</wp:posOffset>
                  </wp:positionV>
                  <wp:extent cx="1076400" cy="1310400"/>
                  <wp:effectExtent l="0" t="0" r="0" b="4445"/>
                  <wp:wrapSquare wrapText="bothSides"/>
                  <wp:docPr id="63" name="image06.png" descr="g.png"/>
                  <wp:cNvGraphicFramePr/>
                  <a:graphic xmlns:a="http://schemas.openxmlformats.org/drawingml/2006/main">
                    <a:graphicData uri="http://schemas.openxmlformats.org/drawingml/2006/picture">
                      <pic:pic xmlns:pic="http://schemas.openxmlformats.org/drawingml/2006/picture">
                        <pic:nvPicPr>
                          <pic:cNvPr id="0" name="image06.png" descr="g.pn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1076400" cy="1310400"/>
                          </a:xfrm>
                          <a:prstGeom prst="rect">
                            <a:avLst/>
                          </a:prstGeom>
                          <a:ln/>
                        </pic:spPr>
                      </pic:pic>
                    </a:graphicData>
                  </a:graphic>
                  <wp14:sizeRelH relativeFrom="margin">
                    <wp14:pctWidth>0</wp14:pctWidth>
                  </wp14:sizeRelH>
                  <wp14:sizeRelV relativeFrom="margin">
                    <wp14:pctHeight>0</wp14:pctHeight>
                  </wp14:sizeRelV>
                </wp:anchor>
              </w:drawing>
            </w:r>
            <w:r w:rsidR="009F6969" w:rsidRPr="00257EB3">
              <w:t>Primjer:</w:t>
            </w:r>
            <w:r w:rsidR="000F1A13">
              <w:t xml:space="preserve"> </w:t>
            </w:r>
            <w:r w:rsidR="009F6969" w:rsidRPr="00257EB3">
              <w:t xml:space="preserve">Za dani </w:t>
            </w:r>
            <w:r w:rsidR="00257EB3">
              <w:t xml:space="preserve">graf kvadratne funkcije </w:t>
            </w:r>
            <w:r w:rsidR="00D402FB">
              <w:t>odredite</w:t>
            </w:r>
            <w:r w:rsidR="00257EB3">
              <w:t xml:space="preserve">: domenu funkcije i </w:t>
            </w:r>
            <w:r w:rsidR="009F6969" w:rsidRPr="00257EB3">
              <w:t>sliku funkcije</w:t>
            </w:r>
            <w:r w:rsidR="00257EB3">
              <w:t>.</w:t>
            </w:r>
          </w:p>
          <w:p w14:paraId="1A729872" w14:textId="77777777" w:rsidR="009F6969" w:rsidRPr="00257EB3" w:rsidRDefault="009F6969" w:rsidP="00257EB3">
            <w:pPr>
              <w:pStyle w:val="0-Tekst"/>
            </w:pPr>
            <w:r w:rsidRPr="00257EB3">
              <w:t>je li funkcija injektivna, surjektivna, bijektivna?</w:t>
            </w:r>
          </w:p>
          <w:p w14:paraId="394F1CB0" w14:textId="66976A8E" w:rsidR="00257EB3" w:rsidRDefault="009F6969" w:rsidP="00257EB3">
            <w:pPr>
              <w:pStyle w:val="0-Tekst"/>
            </w:pPr>
            <w:r w:rsidRPr="00257EB3">
              <w:t>Ako je moguće, skiciraj</w:t>
            </w:r>
            <w:r w:rsidR="00BE152D">
              <w:t>te</w:t>
            </w:r>
            <w:r w:rsidRPr="00257EB3">
              <w:t xml:space="preserve"> graf inverzne funkcije.</w:t>
            </w:r>
            <w:r w:rsidR="00257EB3" w:rsidRPr="00257EB3">
              <w:t xml:space="preserve"> </w:t>
            </w:r>
          </w:p>
          <w:p w14:paraId="2B0C6C86" w14:textId="77777777" w:rsidR="00257EB3" w:rsidRDefault="00257EB3" w:rsidP="00257EB3">
            <w:pPr>
              <w:pStyle w:val="0-Tekst"/>
            </w:pPr>
          </w:p>
          <w:p w14:paraId="16AC0954" w14:textId="60574836" w:rsidR="009F6969" w:rsidRPr="00257EB3" w:rsidRDefault="00E557DF" w:rsidP="00257EB3">
            <w:pPr>
              <w:pStyle w:val="0-Tekst"/>
            </w:pPr>
            <w:r>
              <w:t>Rabiti programe dinamične geometrije te ostale primjerene i dostupne interaktivne računalne programe i alate.</w:t>
            </w:r>
          </w:p>
        </w:tc>
      </w:tr>
      <w:tr w:rsidR="009F6969" w:rsidRPr="00257EB3" w14:paraId="449E2940" w14:textId="77777777" w:rsidTr="00257EB3">
        <w:tc>
          <w:tcPr>
            <w:tcW w:w="494" w:type="dxa"/>
          </w:tcPr>
          <w:p w14:paraId="3CC7E2BD" w14:textId="77777777" w:rsidR="009F6969" w:rsidRPr="00257EB3" w:rsidRDefault="009F6969" w:rsidP="00257EB3">
            <w:pPr>
              <w:pStyle w:val="0-Ishodi"/>
            </w:pPr>
            <w:r w:rsidRPr="00257EB3">
              <w:t>7.</w:t>
            </w:r>
          </w:p>
        </w:tc>
        <w:tc>
          <w:tcPr>
            <w:tcW w:w="2223" w:type="dxa"/>
            <w:shd w:val="clear" w:color="auto" w:fill="B4B4FA"/>
          </w:tcPr>
          <w:p w14:paraId="5B522E5F" w14:textId="77777777" w:rsidR="009F6969" w:rsidRPr="00257EB3" w:rsidRDefault="009F6969" w:rsidP="00257EB3">
            <w:pPr>
              <w:pStyle w:val="0-Ishodi"/>
            </w:pPr>
            <w:r w:rsidRPr="00257EB3">
              <w:t>B. 2.6</w:t>
            </w:r>
          </w:p>
          <w:p w14:paraId="7AC9D7D0" w14:textId="77777777" w:rsidR="009F6969" w:rsidRPr="00257EB3" w:rsidRDefault="009F6969" w:rsidP="002D374F">
            <w:pPr>
              <w:pStyle w:val="0-Ishodi"/>
              <w:shd w:val="clear" w:color="auto" w:fill="B4FAB4"/>
            </w:pPr>
            <w:r w:rsidRPr="00257EB3">
              <w:t>C. 2. 2</w:t>
            </w:r>
          </w:p>
          <w:p w14:paraId="2C693695" w14:textId="77777777" w:rsidR="009F6969" w:rsidRPr="00257EB3" w:rsidRDefault="009F6969" w:rsidP="00257EB3">
            <w:pPr>
              <w:pStyle w:val="0-Ishodi"/>
            </w:pPr>
          </w:p>
          <w:p w14:paraId="5B5FBAE2" w14:textId="77777777" w:rsidR="009F6969" w:rsidRPr="00257EB3" w:rsidRDefault="009F6969" w:rsidP="00257EB3">
            <w:pPr>
              <w:pStyle w:val="0-Ishodi"/>
            </w:pPr>
            <w:r w:rsidRPr="00257EB3">
              <w:t>Primjenjuje kvadratnu funkciju.</w:t>
            </w:r>
          </w:p>
        </w:tc>
        <w:tc>
          <w:tcPr>
            <w:tcW w:w="2807" w:type="dxa"/>
          </w:tcPr>
          <w:p w14:paraId="02915842" w14:textId="77777777" w:rsidR="009F6969" w:rsidRPr="00257EB3" w:rsidRDefault="009F6969" w:rsidP="00257EB3">
            <w:pPr>
              <w:pStyle w:val="0-Tekst"/>
            </w:pPr>
            <w:r w:rsidRPr="00257EB3">
              <w:t>Određuje nultočke, sjecište s ordinatom, tjeme, os simetrije, tijek funkcije.</w:t>
            </w:r>
          </w:p>
          <w:p w14:paraId="1CF37B86" w14:textId="77777777" w:rsidR="009F6969" w:rsidRPr="00257EB3" w:rsidRDefault="009F6969" w:rsidP="00257EB3">
            <w:pPr>
              <w:pStyle w:val="0-Tekst"/>
            </w:pPr>
            <w:r w:rsidRPr="00257EB3">
              <w:t>Grafički prikazuje kvadratnu funkciju s racionalnim koeficijentima.</w:t>
            </w:r>
          </w:p>
          <w:p w14:paraId="43D68937" w14:textId="77777777" w:rsidR="009F6969" w:rsidRPr="00257EB3" w:rsidRDefault="009F6969" w:rsidP="00257EB3">
            <w:pPr>
              <w:pStyle w:val="0-Tekst"/>
            </w:pPr>
            <w:r w:rsidRPr="00257EB3">
              <w:t>Očitava točke s grafa funkcije.</w:t>
            </w:r>
          </w:p>
          <w:p w14:paraId="185AE30B" w14:textId="77777777" w:rsidR="009F6969" w:rsidRPr="00257EB3" w:rsidRDefault="009F6969" w:rsidP="00257EB3">
            <w:pPr>
              <w:pStyle w:val="0-Tekst"/>
            </w:pPr>
            <w:r w:rsidRPr="00257EB3">
              <w:t>Objašnjava oblik kvadratne funkcije u ovisnosti o diskriminanti i vodećemu koeficijentu.</w:t>
            </w:r>
          </w:p>
          <w:p w14:paraId="71C4CB39" w14:textId="77777777" w:rsidR="003276C5" w:rsidRPr="00257EB3" w:rsidRDefault="009F6969" w:rsidP="00257EB3">
            <w:pPr>
              <w:pStyle w:val="0-Tekst"/>
            </w:pPr>
            <w:r w:rsidRPr="00257EB3">
              <w:lastRenderedPageBreak/>
              <w:t>Određivanje funkcije iz grafa. Rješava kvadratne i racionalne  nejednadžbe.</w:t>
            </w:r>
          </w:p>
        </w:tc>
        <w:tc>
          <w:tcPr>
            <w:tcW w:w="2117" w:type="dxa"/>
          </w:tcPr>
          <w:p w14:paraId="25B54CAF" w14:textId="77777777" w:rsidR="009F6969" w:rsidRPr="00257EB3" w:rsidRDefault="009F6969" w:rsidP="00E1453D">
            <w:pPr>
              <w:pStyle w:val="0-Tekst"/>
              <w:suppressAutoHyphens/>
            </w:pPr>
            <w:r w:rsidRPr="00257EB3">
              <w:lastRenderedPageBreak/>
              <w:t>Grafički prikazuje kvadratnu funkciju.</w:t>
            </w:r>
          </w:p>
          <w:p w14:paraId="374B9C88" w14:textId="77777777" w:rsidR="009F6969" w:rsidRPr="00257EB3" w:rsidRDefault="009F6969" w:rsidP="00257EB3">
            <w:pPr>
              <w:pStyle w:val="0-Tekst"/>
            </w:pPr>
            <w:r w:rsidRPr="00257EB3">
              <w:t xml:space="preserve"> </w:t>
            </w:r>
          </w:p>
        </w:tc>
        <w:tc>
          <w:tcPr>
            <w:tcW w:w="2118" w:type="dxa"/>
          </w:tcPr>
          <w:p w14:paraId="6AC0E7C4" w14:textId="77777777" w:rsidR="009F6969" w:rsidRPr="00257EB3" w:rsidRDefault="009F6969" w:rsidP="00E1453D">
            <w:pPr>
              <w:pStyle w:val="0-Tekst"/>
              <w:suppressAutoHyphens/>
            </w:pPr>
            <w:r w:rsidRPr="00257EB3">
              <w:t>Objašnjava oblik kvadratne funkcije u ovisnosti o diskriminanti i vodećemu koeficijentu.</w:t>
            </w:r>
          </w:p>
        </w:tc>
        <w:tc>
          <w:tcPr>
            <w:tcW w:w="2117" w:type="dxa"/>
          </w:tcPr>
          <w:p w14:paraId="05884CA8" w14:textId="77777777" w:rsidR="009F6969" w:rsidRPr="00257EB3" w:rsidRDefault="009F6969" w:rsidP="00E1453D">
            <w:pPr>
              <w:pStyle w:val="0-Tekst"/>
              <w:suppressAutoHyphens/>
            </w:pPr>
            <w:r w:rsidRPr="00257EB3">
              <w:t>Rješava kvadratne nejednadžbe.</w:t>
            </w:r>
          </w:p>
        </w:tc>
        <w:tc>
          <w:tcPr>
            <w:tcW w:w="2118" w:type="dxa"/>
          </w:tcPr>
          <w:p w14:paraId="58F18592" w14:textId="77777777" w:rsidR="009F6969" w:rsidRPr="00257EB3" w:rsidRDefault="009F6969" w:rsidP="00257EB3">
            <w:pPr>
              <w:pStyle w:val="0-Tekst"/>
            </w:pPr>
            <w:r w:rsidRPr="00257EB3">
              <w:t>Kvadratnom funkcijom modelira problemsku situaciju te utvrđuje smislenost rješenja.</w:t>
            </w:r>
          </w:p>
        </w:tc>
      </w:tr>
      <w:tr w:rsidR="009F6969" w:rsidRPr="00257EB3" w14:paraId="25F34A74" w14:textId="77777777" w:rsidTr="00257EB3">
        <w:tc>
          <w:tcPr>
            <w:tcW w:w="13994" w:type="dxa"/>
            <w:gridSpan w:val="7"/>
          </w:tcPr>
          <w:p w14:paraId="02A155B8" w14:textId="5C8D0BBF" w:rsidR="009F6969" w:rsidRPr="00257EB3" w:rsidRDefault="00EA07AA" w:rsidP="00257EB3">
            <w:pPr>
              <w:pStyle w:val="0-Tekst"/>
            </w:pPr>
            <w:r>
              <w:t>NAPOMENA:</w:t>
            </w:r>
          </w:p>
          <w:p w14:paraId="7E0CD5E9" w14:textId="77777777" w:rsidR="00E557DF" w:rsidRDefault="00E557DF" w:rsidP="00257EB3">
            <w:pPr>
              <w:pStyle w:val="0-Tekst"/>
            </w:pPr>
            <w:r>
              <w:t>Rabiti programe dinamične geometrije te ostale primjerene i dostupne interaktivne računalne programe i alate.</w:t>
            </w:r>
          </w:p>
          <w:p w14:paraId="09D90E7C" w14:textId="299AB736" w:rsidR="009F6969" w:rsidRPr="00257EB3" w:rsidRDefault="00BE152D" w:rsidP="00257EB3">
            <w:pPr>
              <w:pStyle w:val="0-Tekst"/>
            </w:pPr>
            <w:r>
              <w:t>Grafički prikazati</w:t>
            </w:r>
            <w:r w:rsidR="009F6969" w:rsidRPr="00257EB3">
              <w:t xml:space="preserve"> funkciju oblika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oMath>
            <w:r w:rsidR="009F6969" w:rsidRPr="00257EB3">
              <w:t xml:space="preserve"> translacijom i funkciju oblika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oMath>
            <w:r w:rsidR="009F6969" w:rsidRPr="00257EB3">
              <w:t xml:space="preserve"> metodom pet točaka (nultočke, tjeme, sjecište s ordinatom, preslikavanje sjecišta s ordinatom preko osi simetrije).</w:t>
            </w:r>
          </w:p>
          <w:p w14:paraId="670D6808" w14:textId="77777777" w:rsidR="009F6969" w:rsidRPr="00257EB3" w:rsidRDefault="009F6969" w:rsidP="00257EB3">
            <w:pPr>
              <w:pStyle w:val="0-Tekst"/>
            </w:pPr>
            <w:r w:rsidRPr="00257EB3">
              <w:t>Problemska situacija uključuje probleme s ekstremima te određivanje sjecišta kvadratne i linearne funkcije.</w:t>
            </w:r>
          </w:p>
          <w:p w14:paraId="7021018D" w14:textId="4EEA9E6B" w:rsidR="009F6969" w:rsidRPr="00257EB3" w:rsidRDefault="009F6969" w:rsidP="00257EB3">
            <w:pPr>
              <w:pStyle w:val="0-Tekst"/>
            </w:pPr>
            <w:r w:rsidRPr="00257EB3">
              <w:t xml:space="preserve">Primjer: Praćenjem prodaje nekoga proizvoda ustanovljeno je da se prodaja može opisati kvadratnom funkcijom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m:t>
              </m:r>
              <m:f>
                <m:fPr>
                  <m:ctrlPr>
                    <w:rPr>
                      <w:rFonts w:ascii="Cambria Math" w:hAnsi="Cambria Math"/>
                    </w:rPr>
                  </m:ctrlPr>
                </m:fPr>
                <m:num>
                  <m:r>
                    <m:rPr>
                      <m:sty m:val="p"/>
                    </m:rPr>
                    <w:rPr>
                      <w:rFonts w:ascii="Cambria Math" w:hAnsi="Cambria Math"/>
                    </w:rPr>
                    <m:t>3</m:t>
                  </m:r>
                </m:num>
                <m:den>
                  <m:r>
                    <m:rPr>
                      <m:sty m:val="p"/>
                    </m:rPr>
                    <w:rPr>
                      <w:rFonts w:ascii="Cambria Math" w:hAnsi="Cambria Math"/>
                    </w:rPr>
                    <m:t>20</m:t>
                  </m:r>
                </m:den>
              </m:f>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+12</m:t>
              </m:r>
              <m:r>
                <w:rPr>
                  <w:rFonts w:ascii="Cambria Math" w:hAnsi="Cambria Math"/>
                </w:rPr>
                <m:t>x</m:t>
              </m:r>
              <m:r>
                <m:rPr>
                  <m:sty m:val="p"/>
                </m:rPr>
                <w:rPr>
                  <w:rFonts w:ascii="Cambria Math" w:hAnsi="Cambria Math"/>
                </w:rPr>
                <m:t>-180</m:t>
              </m:r>
            </m:oMath>
            <w:r w:rsidRPr="00257EB3">
              <w:t xml:space="preserve">, gdje je </w:t>
            </w:r>
            <m:oMath>
              <m:r>
                <w:rPr>
                  <w:rFonts w:ascii="Cambria Math" w:hAnsi="Cambria Math"/>
                </w:rPr>
                <m:t>x</m:t>
              </m:r>
            </m:oMath>
            <w:r w:rsidRPr="00257EB3">
              <w:t xml:space="preserve"> cijena proizvoda, 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257EB3">
              <w:t xml:space="preserve"> broj prodanih komada proizvoda po cijeni </w:t>
            </w:r>
            <m:oMath>
              <m:r>
                <w:rPr>
                  <w:rFonts w:ascii="Cambria Math" w:hAnsi="Cambria Math"/>
                </w:rPr>
                <m:t>x</m:t>
              </m:r>
            </m:oMath>
            <w:r w:rsidRPr="00257EB3">
              <w:t>.</w:t>
            </w:r>
          </w:p>
          <w:p w14:paraId="3D45779B" w14:textId="77777777" w:rsidR="009F6969" w:rsidRPr="00257EB3" w:rsidRDefault="009F6969" w:rsidP="00257EB3">
            <w:pPr>
              <w:pStyle w:val="0-Tekst"/>
            </w:pPr>
            <w:r w:rsidRPr="00257EB3">
              <w:t>Koliko će proizvoda trgovac prodati ako je cijena 30 kuna? Koliko će pritom trgovac zaraditi?</w:t>
            </w:r>
          </w:p>
          <w:p w14:paraId="2D0A590A" w14:textId="77777777" w:rsidR="009F6969" w:rsidRPr="00257EB3" w:rsidRDefault="009F6969" w:rsidP="00257EB3">
            <w:pPr>
              <w:pStyle w:val="0-Tekst"/>
            </w:pPr>
            <w:r w:rsidRPr="00257EB3">
              <w:t>Za koju je cijenu prodaja toga proizvoda isplativa?</w:t>
            </w:r>
          </w:p>
          <w:p w14:paraId="0106A569" w14:textId="77777777" w:rsidR="009F6969" w:rsidRPr="00257EB3" w:rsidRDefault="009F6969" w:rsidP="00257EB3">
            <w:pPr>
              <w:pStyle w:val="0-Tekst"/>
            </w:pPr>
            <w:r w:rsidRPr="00257EB3">
              <w:t>Kolika mora biti cijena ako trgovac želi prodati više od 45 komada toga proizvoda?</w:t>
            </w:r>
          </w:p>
          <w:p w14:paraId="77045946" w14:textId="77777777" w:rsidR="009F6969" w:rsidRPr="00257EB3" w:rsidRDefault="009F6969" w:rsidP="00257EB3">
            <w:pPr>
              <w:pStyle w:val="0-Tekst"/>
            </w:pPr>
            <w:r w:rsidRPr="00257EB3">
              <w:t>Za koju će cijenu prodaja toga proizvoda biti maksimalna? Koliko će pritom trgovac zaraditi?</w:t>
            </w:r>
          </w:p>
          <w:p w14:paraId="7CE1D21B" w14:textId="77777777" w:rsidR="009F6969" w:rsidRPr="00257EB3" w:rsidRDefault="009F6969" w:rsidP="00257EB3">
            <w:pPr>
              <w:pStyle w:val="0-Tekst"/>
            </w:pPr>
            <w:r w:rsidRPr="00257EB3">
              <w:t>Isplati li se taj proizvod prodavati po cijeni od 15 kuna?</w:t>
            </w:r>
          </w:p>
          <w:p w14:paraId="6A504EFE" w14:textId="49FB08DF" w:rsidR="009F6969" w:rsidRPr="00257EB3" w:rsidRDefault="009F6969" w:rsidP="00257EB3">
            <w:pPr>
              <w:pStyle w:val="0-Tekst"/>
            </w:pPr>
            <w:r w:rsidRPr="00257EB3">
              <w:t>Primjer</w:t>
            </w:r>
            <w:r w:rsidR="00447F70">
              <w:t>i</w:t>
            </w:r>
            <w:r w:rsidRPr="00257EB3">
              <w:t xml:space="preserve"> racionalne nejednadžbe: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r>
                    <w:rPr>
                      <w:rFonts w:ascii="Cambria Math" w:hAnsi="Cambria Math"/>
                    </w:rPr>
                    <m:t>x</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+4</m:t>
                  </m:r>
                </m:den>
              </m:f>
              <m:r>
                <m:rPr>
                  <m:sty m:val="p"/>
                </m:rPr>
                <w:rPr>
                  <w:rFonts w:ascii="Cambria Math" w:hAnsi="Cambria Math"/>
                </w:rPr>
                <m:t>≤0</m:t>
              </m:r>
            </m:oMath>
            <w:r w:rsidRPr="00257EB3">
              <w:t xml:space="preserve"> , </w:t>
            </w:r>
            <m:oMath>
              <m:f>
                <m:fPr>
                  <m:ctrlPr>
                    <w:rPr>
                      <w:rFonts w:ascii="Cambria Math" w:hAnsi="Cambria Math"/>
                    </w:rPr>
                  </m:ctrlPr>
                </m:fPr>
                <m:num>
                  <m:r>
                    <m:rPr>
                      <m:sty m:val="p"/>
                    </m:rPr>
                    <w:rPr>
                      <w:rFonts w:ascii="Cambria Math" w:hAnsi="Cambria Math"/>
                    </w:rPr>
                    <m:t>2-</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r>
                    <m:rPr>
                      <m:sty m:val="p"/>
                    </m:rPr>
                    <w:rPr>
                      <w:rFonts w:ascii="Cambria Math" w:hAnsi="Cambria Math"/>
                    </w:rPr>
                    <m:t>4-3</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oMath>
            <w:r w:rsidRPr="00257EB3">
              <w:t>.</w:t>
            </w:r>
          </w:p>
        </w:tc>
      </w:tr>
      <w:tr w:rsidR="009F6969" w:rsidRPr="00257EB3" w14:paraId="7A1B40A5" w14:textId="77777777" w:rsidTr="00257EB3">
        <w:tc>
          <w:tcPr>
            <w:tcW w:w="494" w:type="dxa"/>
          </w:tcPr>
          <w:p w14:paraId="017C185D" w14:textId="77777777" w:rsidR="009F6969" w:rsidRPr="00257EB3" w:rsidRDefault="009F6969" w:rsidP="00257EB3">
            <w:pPr>
              <w:pStyle w:val="0-Ishodi"/>
            </w:pPr>
            <w:r w:rsidRPr="00257EB3">
              <w:t>8.</w:t>
            </w:r>
          </w:p>
        </w:tc>
        <w:tc>
          <w:tcPr>
            <w:tcW w:w="2223" w:type="dxa"/>
            <w:shd w:val="clear" w:color="auto" w:fill="B4FAB4"/>
          </w:tcPr>
          <w:p w14:paraId="10BF618F" w14:textId="77777777" w:rsidR="009F6969" w:rsidRPr="00257EB3" w:rsidRDefault="009F6969" w:rsidP="000E7539">
            <w:pPr>
              <w:pStyle w:val="0-Ishodi"/>
              <w:suppressAutoHyphens/>
            </w:pPr>
            <w:r w:rsidRPr="00257EB3">
              <w:t>C. 2. 3</w:t>
            </w:r>
          </w:p>
          <w:p w14:paraId="190E6027" w14:textId="77777777" w:rsidR="009F6969" w:rsidRPr="00257EB3" w:rsidRDefault="009F6969" w:rsidP="000E7539">
            <w:pPr>
              <w:pStyle w:val="0-Ishodi"/>
              <w:shd w:val="clear" w:color="auto" w:fill="FAFAB4"/>
              <w:suppressAutoHyphens/>
            </w:pPr>
            <w:r w:rsidRPr="00257EB3">
              <w:t>D. 2. 1</w:t>
            </w:r>
          </w:p>
          <w:p w14:paraId="578B75CC" w14:textId="77777777" w:rsidR="009F6969" w:rsidRPr="00257EB3" w:rsidRDefault="009F6969" w:rsidP="000E7539">
            <w:pPr>
              <w:pStyle w:val="0-Ishodi"/>
              <w:suppressAutoHyphens/>
            </w:pPr>
          </w:p>
          <w:p w14:paraId="1C32E918" w14:textId="77777777" w:rsidR="009F6969" w:rsidRPr="00257EB3" w:rsidRDefault="009F6969" w:rsidP="000E7539">
            <w:pPr>
              <w:pStyle w:val="0-Ishodi"/>
              <w:suppressAutoHyphens/>
            </w:pPr>
            <w:r w:rsidRPr="00257EB3">
              <w:t>Primjenjuje poučak o sinusima i poučak o kosinusu.</w:t>
            </w:r>
          </w:p>
          <w:p w14:paraId="6824EE92" w14:textId="77777777" w:rsidR="009F6969" w:rsidRPr="00257EB3" w:rsidRDefault="009F6969" w:rsidP="000E7539">
            <w:pPr>
              <w:pStyle w:val="0-Ishodi"/>
              <w:suppressAutoHyphens/>
            </w:pPr>
          </w:p>
        </w:tc>
        <w:tc>
          <w:tcPr>
            <w:tcW w:w="2807" w:type="dxa"/>
          </w:tcPr>
          <w:p w14:paraId="6BE1415C" w14:textId="77777777" w:rsidR="009F6969" w:rsidRPr="00257EB3" w:rsidRDefault="009F6969" w:rsidP="00E1453D">
            <w:pPr>
              <w:pStyle w:val="0-Tekst"/>
              <w:suppressAutoHyphens/>
            </w:pPr>
            <w:r w:rsidRPr="00257EB3">
              <w:t xml:space="preserve">Povezuje trigonometrijske omjere u pravokutnome trokutu s koordinatama točke na kružnici. </w:t>
            </w:r>
          </w:p>
          <w:p w14:paraId="3B955CF6" w14:textId="77777777" w:rsidR="009F6969" w:rsidRPr="00257EB3" w:rsidRDefault="009F6969" w:rsidP="00E1453D">
            <w:pPr>
              <w:pStyle w:val="0-Tekst"/>
              <w:suppressAutoHyphens/>
            </w:pPr>
            <w:r w:rsidRPr="00257EB3">
              <w:t xml:space="preserve">Primjenjuje poučak o sinusima, uočava mogućnost i nalazi dva rješenja. </w:t>
            </w:r>
          </w:p>
          <w:p w14:paraId="23B2A29B" w14:textId="77777777" w:rsidR="00447F70" w:rsidRDefault="009F6969" w:rsidP="00E1453D">
            <w:pPr>
              <w:pStyle w:val="0-Tekst"/>
              <w:suppressAutoHyphens/>
            </w:pPr>
            <w:r w:rsidRPr="00257EB3">
              <w:t xml:space="preserve">Primjenjuje poučak o kosinusu. Računa površinu proizvoljnoga trokuta. </w:t>
            </w:r>
          </w:p>
          <w:p w14:paraId="0AD0A459" w14:textId="3B5064CB" w:rsidR="003276C5" w:rsidRPr="00257EB3" w:rsidRDefault="009F6969" w:rsidP="00447F70">
            <w:pPr>
              <w:pStyle w:val="0-Tekst"/>
              <w:suppressAutoHyphens/>
            </w:pPr>
            <w:r w:rsidRPr="00257EB3">
              <w:lastRenderedPageBreak/>
              <w:t xml:space="preserve">Primjenjuje poučke u planimetriji, stereometriji </w:t>
            </w:r>
            <w:r w:rsidRPr="00257EB3">
              <w:rPr>
                <w:rFonts w:ascii="Calibri" w:hAnsi="Calibri" w:cs="Calibri"/>
              </w:rPr>
              <w:t> </w:t>
            </w:r>
            <w:r w:rsidRPr="00257EB3">
              <w:t>i problemskim zadatcima.</w:t>
            </w:r>
          </w:p>
        </w:tc>
        <w:tc>
          <w:tcPr>
            <w:tcW w:w="2117" w:type="dxa"/>
          </w:tcPr>
          <w:p w14:paraId="013DA681" w14:textId="77777777" w:rsidR="009F6969" w:rsidRPr="00257EB3" w:rsidRDefault="009F6969" w:rsidP="00257EB3">
            <w:pPr>
              <w:pStyle w:val="0-Tekst"/>
            </w:pPr>
            <w:r w:rsidRPr="00257EB3">
              <w:lastRenderedPageBreak/>
              <w:t>Primjenjuje poučak o sinusima i poučak o kosinusu za računanje elemenata trokuta.</w:t>
            </w:r>
          </w:p>
        </w:tc>
        <w:tc>
          <w:tcPr>
            <w:tcW w:w="2118" w:type="dxa"/>
          </w:tcPr>
          <w:p w14:paraId="352950DF" w14:textId="77777777" w:rsidR="009F6969" w:rsidRPr="00257EB3" w:rsidRDefault="009F6969" w:rsidP="00257EB3">
            <w:pPr>
              <w:pStyle w:val="0-Tekst"/>
            </w:pPr>
            <w:r w:rsidRPr="00257EB3">
              <w:t>Primjenjuje poučak o sinusima i poučak o kosinusu u planimetriji.</w:t>
            </w:r>
          </w:p>
        </w:tc>
        <w:tc>
          <w:tcPr>
            <w:tcW w:w="2117" w:type="dxa"/>
          </w:tcPr>
          <w:p w14:paraId="0D1042B9" w14:textId="77777777" w:rsidR="009F6969" w:rsidRPr="00257EB3" w:rsidRDefault="009F6969" w:rsidP="00257EB3">
            <w:pPr>
              <w:pStyle w:val="0-Tekst"/>
            </w:pPr>
            <w:r w:rsidRPr="00257EB3">
              <w:t>Primjenjuje poučak o sinusima i poučak o kosinusu u stereometriji.</w:t>
            </w:r>
          </w:p>
        </w:tc>
        <w:tc>
          <w:tcPr>
            <w:tcW w:w="2118" w:type="dxa"/>
          </w:tcPr>
          <w:p w14:paraId="43DC6BAA" w14:textId="77777777" w:rsidR="009F6969" w:rsidRPr="00257EB3" w:rsidRDefault="009F6969" w:rsidP="00E1453D">
            <w:pPr>
              <w:pStyle w:val="0-Tekst"/>
              <w:suppressAutoHyphens/>
            </w:pPr>
            <w:r w:rsidRPr="00257EB3">
              <w:t>Poučkom o sinusima i/ili poučkom o kosinusu modelira problemsku situaciju te utvrđuje smislenost rješenja.</w:t>
            </w:r>
          </w:p>
        </w:tc>
      </w:tr>
      <w:tr w:rsidR="009F6969" w:rsidRPr="00257EB3" w14:paraId="6F6B2408" w14:textId="77777777" w:rsidTr="00257EB3">
        <w:tc>
          <w:tcPr>
            <w:tcW w:w="13994" w:type="dxa"/>
            <w:gridSpan w:val="7"/>
          </w:tcPr>
          <w:p w14:paraId="028BE10C" w14:textId="25F58CD5" w:rsidR="009F6969" w:rsidRPr="00257EB3" w:rsidRDefault="00EA07AA" w:rsidP="00257EB3">
            <w:pPr>
              <w:pStyle w:val="0-Tekst"/>
            </w:pPr>
            <w:r>
              <w:t>NAPOMENA:</w:t>
            </w:r>
          </w:p>
          <w:p w14:paraId="4B453A70" w14:textId="77777777" w:rsidR="009F6969" w:rsidRPr="00257EB3" w:rsidRDefault="009F6969" w:rsidP="00257EB3">
            <w:pPr>
              <w:pStyle w:val="0-Tekst"/>
            </w:pPr>
            <w:r w:rsidRPr="00257EB3">
              <w:t xml:space="preserve">Vrijednosti sinusa i kosinusa za kutove od </w:t>
            </w:r>
            <w:r w:rsidR="008B3A25" w:rsidRPr="00381E2C">
              <w:t>90</w:t>
            </w:r>
            <w:r w:rsidR="008B3A25">
              <w:t>°</w:t>
            </w:r>
            <w:r w:rsidR="008B3A25" w:rsidRPr="00381E2C">
              <w:t xml:space="preserve"> do 180</w:t>
            </w:r>
            <w:r w:rsidR="008B3A25">
              <w:t>°</w:t>
            </w:r>
            <w:r w:rsidR="008B3A25" w:rsidRPr="00381E2C">
              <w:t xml:space="preserve"> </w:t>
            </w:r>
            <w:r w:rsidRPr="00257EB3">
              <w:t>uvode se na sljedeći način:</w:t>
            </w:r>
          </w:p>
          <w:p w14:paraId="39DFB38E" w14:textId="77777777" w:rsidR="009F6969" w:rsidRPr="00257EB3" w:rsidRDefault="009F6969" w:rsidP="00257EB3">
            <w:pPr>
              <w:pStyle w:val="0-Tekst"/>
            </w:pPr>
            <w:r w:rsidRPr="00257EB3">
              <w:rPr>
                <w:noProof/>
              </w:rPr>
              <w:drawing>
                <wp:inline distT="0" distB="0" distL="0" distR="0" wp14:anchorId="7B0C61A2" wp14:editId="250A8505">
                  <wp:extent cx="1447800" cy="1133475"/>
                  <wp:effectExtent l="0" t="0" r="0" b="9525"/>
                  <wp:docPr id="64"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133475"/>
                          </a:xfrm>
                          <a:prstGeom prst="rect">
                            <a:avLst/>
                          </a:prstGeom>
                          <a:noFill/>
                          <a:ln>
                            <a:noFill/>
                          </a:ln>
                        </pic:spPr>
                      </pic:pic>
                    </a:graphicData>
                  </a:graphic>
                </wp:inline>
              </w:drawing>
            </w:r>
            <w:r w:rsidRPr="00257EB3">
              <w:rPr>
                <w:noProof/>
              </w:rPr>
              <w:drawing>
                <wp:inline distT="0" distB="0" distL="0" distR="0" wp14:anchorId="1F9DE137" wp14:editId="06D5D101">
                  <wp:extent cx="2219325" cy="1162050"/>
                  <wp:effectExtent l="0" t="0" r="9525" b="0"/>
                  <wp:docPr id="65"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1162050"/>
                          </a:xfrm>
                          <a:prstGeom prst="rect">
                            <a:avLst/>
                          </a:prstGeom>
                          <a:noFill/>
                          <a:ln>
                            <a:noFill/>
                          </a:ln>
                        </pic:spPr>
                      </pic:pic>
                    </a:graphicData>
                  </a:graphic>
                </wp:inline>
              </w:drawing>
            </w:r>
            <w:r w:rsidRPr="00257EB3">
              <w:t>.</w:t>
            </w:r>
          </w:p>
          <w:p w14:paraId="55F82966" w14:textId="503608CD" w:rsidR="009F6969" w:rsidRPr="00257EB3" w:rsidRDefault="009F6969" w:rsidP="00257EB3">
            <w:pPr>
              <w:pStyle w:val="0-Tekst"/>
            </w:pPr>
            <w:r w:rsidRPr="00257EB3">
              <w:t xml:space="preserve">ZADOVOLJAVAJUĆA RAZINA: </w:t>
            </w:r>
            <w:r w:rsidR="00D402FB">
              <w:t>Odredite</w:t>
            </w:r>
            <w:r w:rsidRPr="00257EB3">
              <w:t xml:space="preserve"> nepoznate stranice i kutove trokuta te površinu trokuta ako je a = 5 cm, b = 8.2 cm, </w:t>
            </w:r>
            <w:r w:rsidRPr="00257EB3">
              <w:rPr>
                <w:rFonts w:ascii="Courier New" w:hAnsi="Courier New" w:cs="Courier New"/>
              </w:rPr>
              <w:t>γ</w:t>
            </w:r>
            <w:r w:rsidRPr="00257EB3">
              <w:t xml:space="preserve"> = 57°.</w:t>
            </w:r>
          </w:p>
          <w:p w14:paraId="2C590D97" w14:textId="77777777" w:rsidR="001C0147" w:rsidRPr="00257EB3" w:rsidRDefault="009F6969" w:rsidP="00257EB3">
            <w:pPr>
              <w:pStyle w:val="0-Tekst"/>
            </w:pPr>
            <w:r w:rsidRPr="00257EB3">
              <w:t>Izostaviti zadatke u kojima se primjenjuju adicijske formule.</w:t>
            </w:r>
          </w:p>
        </w:tc>
      </w:tr>
      <w:tr w:rsidR="009F6969" w:rsidRPr="00257EB3" w14:paraId="660F5E07" w14:textId="77777777" w:rsidTr="00257EB3">
        <w:tc>
          <w:tcPr>
            <w:tcW w:w="494" w:type="dxa"/>
          </w:tcPr>
          <w:p w14:paraId="7C52405D" w14:textId="77777777" w:rsidR="009F6969" w:rsidRPr="00257EB3" w:rsidRDefault="009F6969" w:rsidP="00257EB3">
            <w:pPr>
              <w:pStyle w:val="0-Ishodi"/>
            </w:pPr>
            <w:r w:rsidRPr="00257EB3">
              <w:t>9.</w:t>
            </w:r>
          </w:p>
        </w:tc>
        <w:tc>
          <w:tcPr>
            <w:tcW w:w="2223" w:type="dxa"/>
            <w:shd w:val="clear" w:color="auto" w:fill="B4FAB4"/>
          </w:tcPr>
          <w:p w14:paraId="7A7C1A8E" w14:textId="77777777" w:rsidR="009F6969" w:rsidRPr="00257EB3" w:rsidRDefault="009F6969" w:rsidP="00257EB3">
            <w:pPr>
              <w:pStyle w:val="0-Ishodi"/>
            </w:pPr>
            <w:r w:rsidRPr="00257EB3">
              <w:t>C. 2. 4</w:t>
            </w:r>
          </w:p>
          <w:p w14:paraId="0613B3A6" w14:textId="77777777" w:rsidR="009F6969" w:rsidRPr="00257EB3" w:rsidRDefault="009F6969" w:rsidP="002D374F">
            <w:pPr>
              <w:pStyle w:val="0-Ishodi"/>
              <w:shd w:val="clear" w:color="auto" w:fill="FAFAB4"/>
            </w:pPr>
            <w:r w:rsidRPr="00257EB3">
              <w:t>D. 2.2</w:t>
            </w:r>
          </w:p>
          <w:p w14:paraId="3CDF96BC" w14:textId="77777777" w:rsidR="009F6969" w:rsidRPr="00257EB3" w:rsidRDefault="009F6969" w:rsidP="00257EB3">
            <w:pPr>
              <w:pStyle w:val="0-Ishodi"/>
            </w:pPr>
          </w:p>
          <w:p w14:paraId="68A6834F" w14:textId="77777777" w:rsidR="009F6969" w:rsidRPr="00257EB3" w:rsidRDefault="009F6969" w:rsidP="00257EB3">
            <w:pPr>
              <w:pStyle w:val="0-Ishodi"/>
            </w:pPr>
            <w:r w:rsidRPr="00257EB3">
              <w:t>Primjenjuje kružnicu i krug.</w:t>
            </w:r>
          </w:p>
        </w:tc>
        <w:tc>
          <w:tcPr>
            <w:tcW w:w="2807" w:type="dxa"/>
          </w:tcPr>
          <w:p w14:paraId="570865CF" w14:textId="77777777" w:rsidR="009F6969" w:rsidRPr="00257EB3" w:rsidRDefault="009F6969" w:rsidP="00257EB3">
            <w:pPr>
              <w:pStyle w:val="0-Tekst"/>
            </w:pPr>
            <w:r w:rsidRPr="00257EB3">
              <w:t xml:space="preserve">Opisuje elemente kružnice i kruga te ih prikazuje u ravnini. Konstruira tangentu na kružnicu. Primjenjuje poučak o obodnom i središnjem kutu pri dokazu </w:t>
            </w:r>
            <w:r w:rsidR="009E7C46">
              <w:t>Talesovog</w:t>
            </w:r>
            <w:r w:rsidRPr="00257EB3">
              <w:t xml:space="preserve"> poučka.</w:t>
            </w:r>
          </w:p>
          <w:p w14:paraId="7836968E" w14:textId="77777777" w:rsidR="009F6969" w:rsidRPr="00257EB3" w:rsidRDefault="009F6969" w:rsidP="00257EB3">
            <w:pPr>
              <w:pStyle w:val="0-Tekst"/>
            </w:pPr>
            <w:r w:rsidRPr="00257EB3">
              <w:t>Uz pomoć proporcionalnosti izvodi formule za duljinu kružnoga luka, površinu kružnoga isječka i površinu kružnoga odsječka.</w:t>
            </w:r>
          </w:p>
          <w:p w14:paraId="613AB60D" w14:textId="77777777" w:rsidR="009F6969" w:rsidRPr="00257EB3" w:rsidRDefault="009F6969" w:rsidP="00257EB3">
            <w:pPr>
              <w:pStyle w:val="0-Tekst"/>
            </w:pPr>
            <w:r w:rsidRPr="00257EB3">
              <w:t>Povezuje duljinu kružnoga luka s radijanskom mjerom kuta</w:t>
            </w:r>
          </w:p>
        </w:tc>
        <w:tc>
          <w:tcPr>
            <w:tcW w:w="2117" w:type="dxa"/>
          </w:tcPr>
          <w:p w14:paraId="2467034A" w14:textId="77777777" w:rsidR="009F6969" w:rsidRPr="00257EB3" w:rsidRDefault="009F6969" w:rsidP="00257EB3">
            <w:pPr>
              <w:pStyle w:val="0-Tekst"/>
            </w:pPr>
            <w:r w:rsidRPr="00257EB3">
              <w:t>Konstruira tangentu na kružnicu.</w:t>
            </w:r>
          </w:p>
        </w:tc>
        <w:tc>
          <w:tcPr>
            <w:tcW w:w="2118" w:type="dxa"/>
          </w:tcPr>
          <w:p w14:paraId="1EF5FD4F" w14:textId="02AC7C8C" w:rsidR="009F6969" w:rsidRPr="00257EB3" w:rsidRDefault="00D31C6C" w:rsidP="00E1453D">
            <w:pPr>
              <w:pStyle w:val="0-Tekst"/>
              <w:suppressAutoHyphens/>
            </w:pPr>
            <w:r w:rsidRPr="00D1623F">
              <w:rPr>
                <w:color w:val="FF0000"/>
              </w:rPr>
              <w:t xml:space="preserve">Iz zadanih elemenata </w:t>
            </w:r>
            <w:r>
              <w:t>r</w:t>
            </w:r>
            <w:r w:rsidR="009F6969" w:rsidRPr="00257EB3">
              <w:t>ačuna elemente kružnice i kruga.</w:t>
            </w:r>
          </w:p>
        </w:tc>
        <w:tc>
          <w:tcPr>
            <w:tcW w:w="2117" w:type="dxa"/>
          </w:tcPr>
          <w:p w14:paraId="5E0387DB" w14:textId="77777777" w:rsidR="009F6969" w:rsidRPr="00257EB3" w:rsidRDefault="009F6969" w:rsidP="00257EB3">
            <w:pPr>
              <w:pStyle w:val="0-Tekst"/>
            </w:pPr>
            <w:r w:rsidRPr="00257EB3">
              <w:t>Primjenjuje tetivni i tangencijalni četverokut.</w:t>
            </w:r>
          </w:p>
        </w:tc>
        <w:tc>
          <w:tcPr>
            <w:tcW w:w="2118" w:type="dxa"/>
          </w:tcPr>
          <w:p w14:paraId="487FB353" w14:textId="77777777" w:rsidR="009F6969" w:rsidRPr="00257EB3" w:rsidRDefault="009F6969" w:rsidP="00E1453D">
            <w:pPr>
              <w:pStyle w:val="0-Tekst"/>
              <w:suppressAutoHyphens/>
            </w:pPr>
            <w:r w:rsidRPr="00257EB3">
              <w:t>Modelira problemsku situaciju koja uključuje krug i kružnicu</w:t>
            </w:r>
            <w:r w:rsidR="000E7539">
              <w:rPr>
                <w:rFonts w:ascii="Calibri" w:hAnsi="Calibri" w:cs="Calibri"/>
              </w:rPr>
              <w:t xml:space="preserve"> </w:t>
            </w:r>
            <w:r w:rsidRPr="00257EB3">
              <w:t>te utvr</w:t>
            </w:r>
            <w:r w:rsidRPr="00257EB3">
              <w:rPr>
                <w:rFonts w:cs="VladaRHSans Lt"/>
              </w:rPr>
              <w:t>đ</w:t>
            </w:r>
            <w:r w:rsidRPr="00257EB3">
              <w:t>uje smislenost rje</w:t>
            </w:r>
            <w:r w:rsidRPr="00257EB3">
              <w:rPr>
                <w:rFonts w:cs="VladaRHSans Lt"/>
              </w:rPr>
              <w:t>š</w:t>
            </w:r>
            <w:r w:rsidRPr="00257EB3">
              <w:t>enja.</w:t>
            </w:r>
          </w:p>
        </w:tc>
      </w:tr>
      <w:tr w:rsidR="009F6969" w:rsidRPr="00257EB3" w14:paraId="0C80E225" w14:textId="77777777" w:rsidTr="00257EB3">
        <w:tc>
          <w:tcPr>
            <w:tcW w:w="13994" w:type="dxa"/>
            <w:gridSpan w:val="7"/>
          </w:tcPr>
          <w:p w14:paraId="76971B71" w14:textId="28E61CB7" w:rsidR="009F6969" w:rsidRPr="00257EB3" w:rsidRDefault="00EA07AA" w:rsidP="00257EB3">
            <w:pPr>
              <w:pStyle w:val="0-Tekst"/>
            </w:pPr>
            <w:r>
              <w:t>NAPOMENA:</w:t>
            </w:r>
          </w:p>
          <w:p w14:paraId="32F8C3EB" w14:textId="3E901E04" w:rsidR="00907A7F" w:rsidRPr="00257EB3" w:rsidRDefault="009F6969" w:rsidP="00257EB3">
            <w:pPr>
              <w:pStyle w:val="0-Tekst"/>
            </w:pPr>
            <w:r w:rsidRPr="00257EB3">
              <w:lastRenderedPageBreak/>
              <w:t>Otkriva</w:t>
            </w:r>
            <w:r w:rsidR="00C3662F">
              <w:t>ti i obrazložiti</w:t>
            </w:r>
            <w:r w:rsidRPr="00257EB3">
              <w:t xml:space="preserve"> formule.</w:t>
            </w:r>
          </w:p>
        </w:tc>
      </w:tr>
      <w:tr w:rsidR="009F6969" w:rsidRPr="00257EB3" w14:paraId="20378ED2" w14:textId="77777777" w:rsidTr="00257EB3">
        <w:tc>
          <w:tcPr>
            <w:tcW w:w="494" w:type="dxa"/>
          </w:tcPr>
          <w:p w14:paraId="47705BC4" w14:textId="77777777" w:rsidR="009F6969" w:rsidRPr="00257EB3" w:rsidRDefault="009F6969" w:rsidP="00257EB3">
            <w:pPr>
              <w:pStyle w:val="0-Ishodi"/>
            </w:pPr>
            <w:r w:rsidRPr="00257EB3">
              <w:t>10.</w:t>
            </w:r>
          </w:p>
          <w:p w14:paraId="3C7D3C21" w14:textId="77777777" w:rsidR="009F6969" w:rsidRPr="00257EB3" w:rsidRDefault="009F6969" w:rsidP="00257EB3">
            <w:pPr>
              <w:pStyle w:val="0-Ishodi"/>
            </w:pPr>
          </w:p>
        </w:tc>
        <w:tc>
          <w:tcPr>
            <w:tcW w:w="2223" w:type="dxa"/>
            <w:shd w:val="clear" w:color="auto" w:fill="B4FAB4"/>
          </w:tcPr>
          <w:p w14:paraId="2B78943B" w14:textId="77777777" w:rsidR="009F6969" w:rsidRPr="00257EB3" w:rsidRDefault="009F6969" w:rsidP="000E7539">
            <w:pPr>
              <w:pStyle w:val="0-Ishodi"/>
              <w:suppressAutoHyphens/>
            </w:pPr>
            <w:r w:rsidRPr="00257EB3">
              <w:t>C. 2. 5</w:t>
            </w:r>
          </w:p>
          <w:p w14:paraId="4BDB77E5" w14:textId="77777777" w:rsidR="009F6969" w:rsidRPr="00257EB3" w:rsidRDefault="009F6969" w:rsidP="000E7539">
            <w:pPr>
              <w:pStyle w:val="0-Ishodi"/>
              <w:shd w:val="clear" w:color="auto" w:fill="FAFAB4"/>
              <w:suppressAutoHyphens/>
            </w:pPr>
            <w:r w:rsidRPr="00257EB3">
              <w:t>D. 2. 3</w:t>
            </w:r>
          </w:p>
          <w:p w14:paraId="3D936B93" w14:textId="77777777" w:rsidR="009F6969" w:rsidRPr="00257EB3" w:rsidRDefault="009F6969" w:rsidP="000E7539">
            <w:pPr>
              <w:pStyle w:val="0-Ishodi"/>
              <w:suppressAutoHyphens/>
            </w:pPr>
          </w:p>
          <w:p w14:paraId="5B92C902" w14:textId="7F442A13" w:rsidR="009F6969" w:rsidRPr="00257EB3" w:rsidRDefault="009F6969" w:rsidP="000E7539">
            <w:pPr>
              <w:pStyle w:val="0-Ishodi"/>
              <w:suppressAutoHyphens/>
            </w:pPr>
            <w:r w:rsidRPr="00257EB3">
              <w:t xml:space="preserve">Analizira položaj pravaca i ravnina u prostoru te računa udaljenost i </w:t>
            </w:r>
            <w:r w:rsidR="009B340F">
              <w:t xml:space="preserve">mjeru </w:t>
            </w:r>
            <w:r w:rsidR="009B340F" w:rsidRPr="00F238EB">
              <w:t>kut</w:t>
            </w:r>
            <w:r w:rsidR="009B340F">
              <w:t>a</w:t>
            </w:r>
            <w:r w:rsidRPr="00257EB3">
              <w:t>.</w:t>
            </w:r>
          </w:p>
          <w:p w14:paraId="29362D11" w14:textId="77777777" w:rsidR="009F6969" w:rsidRPr="00257EB3" w:rsidRDefault="009F6969" w:rsidP="000E7539">
            <w:pPr>
              <w:pStyle w:val="0-Ishodi"/>
              <w:suppressAutoHyphens/>
            </w:pPr>
          </w:p>
        </w:tc>
        <w:tc>
          <w:tcPr>
            <w:tcW w:w="2807" w:type="dxa"/>
          </w:tcPr>
          <w:p w14:paraId="1E6BA8C3" w14:textId="77777777" w:rsidR="009F6969" w:rsidRPr="00257EB3" w:rsidRDefault="009F6969" w:rsidP="00E1453D">
            <w:pPr>
              <w:pStyle w:val="0-Tekst"/>
              <w:suppressAutoHyphens/>
            </w:pPr>
            <w:r w:rsidRPr="00257EB3">
              <w:t>Razlikuje točku, pravac, ravninu te analizira i objašnjava međusobne položaje.</w:t>
            </w:r>
          </w:p>
          <w:p w14:paraId="23361489" w14:textId="77777777" w:rsidR="009F6969" w:rsidRPr="00257EB3" w:rsidRDefault="009F6969" w:rsidP="00E1453D">
            <w:pPr>
              <w:pStyle w:val="0-Tekst"/>
              <w:suppressAutoHyphens/>
            </w:pPr>
            <w:r w:rsidRPr="00257EB3">
              <w:t>Određuje ortogonalnu projekciju geometrijskoga objekta.</w:t>
            </w:r>
          </w:p>
          <w:p w14:paraId="42123B8D" w14:textId="77777777" w:rsidR="00447F70" w:rsidRDefault="009F6969" w:rsidP="00E1453D">
            <w:pPr>
              <w:pStyle w:val="0-Tekst"/>
              <w:suppressAutoHyphens/>
            </w:pPr>
            <w:r w:rsidRPr="00257EB3">
              <w:t xml:space="preserve">Računa udaljenosti točaka, pravaca, ravnina. </w:t>
            </w:r>
          </w:p>
          <w:p w14:paraId="6CBEA17C" w14:textId="17E0DDFA" w:rsidR="009F6969" w:rsidRPr="00257EB3" w:rsidRDefault="009F6969" w:rsidP="00E1453D">
            <w:pPr>
              <w:pStyle w:val="0-Tekst"/>
              <w:suppressAutoHyphens/>
            </w:pPr>
            <w:r w:rsidRPr="00257EB3">
              <w:t xml:space="preserve">Računa </w:t>
            </w:r>
            <w:r w:rsidR="009B340F">
              <w:t xml:space="preserve">mjeru </w:t>
            </w:r>
            <w:r w:rsidR="009B340F" w:rsidRPr="00F238EB">
              <w:t>kut</w:t>
            </w:r>
            <w:r w:rsidR="009B340F">
              <w:t>a</w:t>
            </w:r>
            <w:r w:rsidR="009B340F" w:rsidRPr="00F238EB">
              <w:t xml:space="preserve"> </w:t>
            </w:r>
            <w:r w:rsidRPr="00257EB3">
              <w:t>između dvaju pravaca, pravca i ravnine, dviju ravnina.</w:t>
            </w:r>
          </w:p>
        </w:tc>
        <w:tc>
          <w:tcPr>
            <w:tcW w:w="2117" w:type="dxa"/>
          </w:tcPr>
          <w:p w14:paraId="68460A74" w14:textId="77777777" w:rsidR="009F6969" w:rsidRPr="00257EB3" w:rsidRDefault="009F6969" w:rsidP="00E1453D">
            <w:pPr>
              <w:pStyle w:val="0-Tekst"/>
              <w:suppressAutoHyphens/>
            </w:pPr>
            <w:r w:rsidRPr="00257EB3">
              <w:t>Objašnjava međusobne položaje točaka, pravaca, ravnina.</w:t>
            </w:r>
          </w:p>
        </w:tc>
        <w:tc>
          <w:tcPr>
            <w:tcW w:w="2118" w:type="dxa"/>
          </w:tcPr>
          <w:p w14:paraId="620C0072" w14:textId="77777777" w:rsidR="009F6969" w:rsidRPr="00257EB3" w:rsidRDefault="009F6969" w:rsidP="00257EB3">
            <w:pPr>
              <w:pStyle w:val="0-Tekst"/>
            </w:pPr>
            <w:r w:rsidRPr="00257EB3">
              <w:t>Određuje ortogonalnu projekciju.</w:t>
            </w:r>
          </w:p>
        </w:tc>
        <w:tc>
          <w:tcPr>
            <w:tcW w:w="2117" w:type="dxa"/>
          </w:tcPr>
          <w:p w14:paraId="0179FC5F" w14:textId="77777777" w:rsidR="009F6969" w:rsidRPr="00257EB3" w:rsidRDefault="009F6969" w:rsidP="00E1453D">
            <w:pPr>
              <w:pStyle w:val="0-Tekst"/>
              <w:suppressAutoHyphens/>
            </w:pPr>
            <w:r w:rsidRPr="00257EB3">
              <w:t>Analizira međusobne položaje pravaca i ravnina u prostoru.</w:t>
            </w:r>
          </w:p>
        </w:tc>
        <w:tc>
          <w:tcPr>
            <w:tcW w:w="2118" w:type="dxa"/>
          </w:tcPr>
          <w:p w14:paraId="3FD36BA7" w14:textId="158BA790" w:rsidR="009F6969" w:rsidRPr="00257EB3" w:rsidRDefault="009F6969" w:rsidP="00E1453D">
            <w:pPr>
              <w:pStyle w:val="0-Tekst"/>
              <w:suppressAutoHyphens/>
            </w:pPr>
            <w:r w:rsidRPr="00257EB3">
              <w:t xml:space="preserve">Računa udaljenost točaka, pravaca i ravnina. Računa </w:t>
            </w:r>
            <w:r w:rsidR="009B340F">
              <w:t xml:space="preserve">mjeru </w:t>
            </w:r>
            <w:r w:rsidR="009B340F" w:rsidRPr="00F238EB">
              <w:t>kut</w:t>
            </w:r>
            <w:r w:rsidR="009B340F">
              <w:t>a</w:t>
            </w:r>
            <w:r w:rsidR="009B340F" w:rsidRPr="00F238EB">
              <w:t xml:space="preserve"> </w:t>
            </w:r>
            <w:r w:rsidRPr="00257EB3">
              <w:t>između dvaju pravaca, pravca i ravnine, dviju ravnina.</w:t>
            </w:r>
          </w:p>
          <w:p w14:paraId="2CD5C6C7" w14:textId="77777777" w:rsidR="009F6969" w:rsidRPr="00257EB3" w:rsidRDefault="009F6969" w:rsidP="00257EB3">
            <w:pPr>
              <w:pStyle w:val="0-Tekst"/>
            </w:pPr>
          </w:p>
        </w:tc>
      </w:tr>
      <w:tr w:rsidR="009F6969" w:rsidRPr="00257EB3" w14:paraId="36D1279C" w14:textId="77777777" w:rsidTr="00257EB3">
        <w:tc>
          <w:tcPr>
            <w:tcW w:w="13994" w:type="dxa"/>
            <w:gridSpan w:val="7"/>
          </w:tcPr>
          <w:p w14:paraId="0E6ECF8E" w14:textId="56B8A27C" w:rsidR="009F6969" w:rsidRPr="00257EB3" w:rsidRDefault="00EA07AA" w:rsidP="00257EB3">
            <w:pPr>
              <w:pStyle w:val="0-Tekst"/>
            </w:pPr>
            <w:r>
              <w:t>NAPOMENA:</w:t>
            </w:r>
          </w:p>
          <w:p w14:paraId="4C1D3614" w14:textId="175A611F" w:rsidR="009F6969" w:rsidRPr="00257EB3" w:rsidRDefault="009F6969" w:rsidP="00257EB3">
            <w:pPr>
              <w:pStyle w:val="0-Tekst"/>
            </w:pPr>
            <w:r w:rsidRPr="00257EB3">
              <w:t>Koristiti se modelima, mrežama il</w:t>
            </w:r>
            <w:r w:rsidR="00257EB3">
              <w:t xml:space="preserve">i skicama geometrijskih tijela. </w:t>
            </w:r>
            <w:r w:rsidRPr="00257EB3">
              <w:t>Pri određivanju udaljenosti koristi</w:t>
            </w:r>
            <w:r w:rsidR="000F4A73">
              <w:t>ti</w:t>
            </w:r>
            <w:r w:rsidRPr="00257EB3">
              <w:t xml:space="preserve"> dosad stečena znanja (Pitagorin poučak, trigonometrijski omjeri…).</w:t>
            </w:r>
          </w:p>
          <w:p w14:paraId="691DC9BC" w14:textId="39DC5279" w:rsidR="001C0147" w:rsidRPr="00257EB3" w:rsidRDefault="009F6969" w:rsidP="00257EB3">
            <w:pPr>
              <w:pStyle w:val="0-Tekst"/>
            </w:pPr>
            <w:r w:rsidRPr="00257EB3">
              <w:t>Obraditi nakon poučka o sinusima i poučka o kosinusu.</w:t>
            </w:r>
          </w:p>
        </w:tc>
      </w:tr>
      <w:tr w:rsidR="009F6969" w:rsidRPr="00257EB3" w14:paraId="6F4A51FA" w14:textId="77777777" w:rsidTr="00257EB3">
        <w:tc>
          <w:tcPr>
            <w:tcW w:w="494" w:type="dxa"/>
          </w:tcPr>
          <w:p w14:paraId="10E95E3F" w14:textId="77777777" w:rsidR="009F6969" w:rsidRPr="00257EB3" w:rsidRDefault="009F6969" w:rsidP="00257EB3">
            <w:pPr>
              <w:pStyle w:val="0-Ishodi"/>
            </w:pPr>
            <w:r w:rsidRPr="00257EB3">
              <w:t>11</w:t>
            </w:r>
          </w:p>
        </w:tc>
        <w:tc>
          <w:tcPr>
            <w:tcW w:w="2223" w:type="dxa"/>
            <w:shd w:val="clear" w:color="auto" w:fill="B4FAB4"/>
          </w:tcPr>
          <w:p w14:paraId="63D150CE" w14:textId="77777777" w:rsidR="009F6969" w:rsidRPr="00257EB3" w:rsidRDefault="009F6969" w:rsidP="00530CCD">
            <w:pPr>
              <w:pStyle w:val="0-Ishodi"/>
              <w:suppressAutoHyphens/>
            </w:pPr>
            <w:r w:rsidRPr="00257EB3">
              <w:t>C. 2. 6</w:t>
            </w:r>
          </w:p>
          <w:p w14:paraId="7015D855" w14:textId="77777777" w:rsidR="009F6969" w:rsidRPr="00257EB3" w:rsidRDefault="009F6969" w:rsidP="00530CCD">
            <w:pPr>
              <w:pStyle w:val="0-Ishodi"/>
              <w:shd w:val="clear" w:color="auto" w:fill="FAFAB4"/>
              <w:suppressAutoHyphens/>
            </w:pPr>
            <w:r w:rsidRPr="00257EB3">
              <w:t>D. 2. 4</w:t>
            </w:r>
          </w:p>
          <w:p w14:paraId="11192B7E" w14:textId="77777777" w:rsidR="009F6969" w:rsidRPr="00257EB3" w:rsidRDefault="009F6969" w:rsidP="00530CCD">
            <w:pPr>
              <w:pStyle w:val="0-Ishodi"/>
              <w:suppressAutoHyphens/>
            </w:pPr>
          </w:p>
          <w:p w14:paraId="0DA648EF" w14:textId="77777777" w:rsidR="009F6969" w:rsidRPr="00257EB3" w:rsidRDefault="009F6969" w:rsidP="00530CCD">
            <w:pPr>
              <w:pStyle w:val="0-Ishodi"/>
              <w:suppressAutoHyphens/>
            </w:pPr>
            <w:r w:rsidRPr="00257EB3">
              <w:t>Računa volumen i oplošje geometrijskih tijela.</w:t>
            </w:r>
          </w:p>
        </w:tc>
        <w:tc>
          <w:tcPr>
            <w:tcW w:w="2807" w:type="dxa"/>
          </w:tcPr>
          <w:p w14:paraId="3F48A93A" w14:textId="77777777" w:rsidR="009F6969" w:rsidRPr="00257EB3" w:rsidRDefault="009F6969" w:rsidP="00E1453D">
            <w:pPr>
              <w:pStyle w:val="0-Tekst"/>
              <w:suppressAutoHyphens/>
            </w:pPr>
            <w:r w:rsidRPr="00257EB3">
              <w:t>Prepoznaje, opisuje i skicira prizmu, piramidu, valjak, stožac i kuglu.</w:t>
            </w:r>
          </w:p>
          <w:p w14:paraId="6190FCF2" w14:textId="14CCB55E" w:rsidR="009F6969" w:rsidRPr="00257EB3" w:rsidRDefault="009F6969" w:rsidP="00E1453D">
            <w:pPr>
              <w:pStyle w:val="0-Tekst"/>
              <w:suppressAutoHyphens/>
            </w:pPr>
            <w:r w:rsidRPr="00257EB3">
              <w:t xml:space="preserve">Računa elemente (duljine bridova, volumen, oplošje, </w:t>
            </w:r>
            <w:r w:rsidR="002370D3">
              <w:t>polumjer</w:t>
            </w:r>
            <w:r w:rsidRPr="00257EB3">
              <w:t xml:space="preserve"> baze…) uspravnih i kosih prizmi, valjaka, piramida, stožaca te kugle i rotacijskih tijela.</w:t>
            </w:r>
          </w:p>
          <w:p w14:paraId="1244B8D1" w14:textId="77777777" w:rsidR="009F6969" w:rsidRPr="00257EB3" w:rsidRDefault="009F6969" w:rsidP="00E1453D">
            <w:pPr>
              <w:pStyle w:val="0-Tekst"/>
              <w:suppressAutoHyphens/>
            </w:pPr>
            <w:r w:rsidRPr="00257EB3">
              <w:t>Krnja tijela.</w:t>
            </w:r>
          </w:p>
          <w:p w14:paraId="7172E8CA" w14:textId="77777777" w:rsidR="009F6969" w:rsidRPr="00257EB3" w:rsidRDefault="009F6969" w:rsidP="00E1453D">
            <w:pPr>
              <w:pStyle w:val="0-Tekst"/>
              <w:suppressAutoHyphens/>
            </w:pPr>
          </w:p>
          <w:p w14:paraId="6059766E" w14:textId="6C396E3F" w:rsidR="009F6969" w:rsidRPr="00257EB3" w:rsidRDefault="0049276F" w:rsidP="00257EB3">
            <w:pPr>
              <w:pStyle w:val="0-Tekst"/>
            </w:pPr>
            <w:r>
              <w:t>Prošireni sadržaj</w:t>
            </w:r>
            <w:r w:rsidR="009F6969" w:rsidRPr="00257EB3">
              <w:t>:</w:t>
            </w:r>
          </w:p>
          <w:p w14:paraId="63214D46" w14:textId="77777777" w:rsidR="009F6969" w:rsidRPr="00257EB3" w:rsidRDefault="00257EB3" w:rsidP="00257EB3">
            <w:pPr>
              <w:pStyle w:val="0-Tekst"/>
            </w:pPr>
            <w:r>
              <w:t xml:space="preserve">Platonova i </w:t>
            </w:r>
            <w:r w:rsidR="009F6969" w:rsidRPr="00257EB3">
              <w:t>Arhimedova tijela.</w:t>
            </w:r>
          </w:p>
        </w:tc>
        <w:tc>
          <w:tcPr>
            <w:tcW w:w="2117" w:type="dxa"/>
          </w:tcPr>
          <w:p w14:paraId="0F9E652D" w14:textId="77777777" w:rsidR="009F6969" w:rsidRPr="00257EB3" w:rsidRDefault="009F6969" w:rsidP="00E1453D">
            <w:pPr>
              <w:pStyle w:val="0-Tekst"/>
              <w:suppressAutoHyphens/>
            </w:pPr>
            <w:r w:rsidRPr="00257EB3">
              <w:t>Računa volumen i oplošje prizme, valjka i kugle koristeći zadane elemente i obrnuto.</w:t>
            </w:r>
          </w:p>
        </w:tc>
        <w:tc>
          <w:tcPr>
            <w:tcW w:w="2118" w:type="dxa"/>
          </w:tcPr>
          <w:p w14:paraId="4A9C34A8" w14:textId="77777777" w:rsidR="009F6969" w:rsidRPr="00257EB3" w:rsidRDefault="009F6969" w:rsidP="00E1453D">
            <w:pPr>
              <w:pStyle w:val="0-Tekst"/>
              <w:suppressAutoHyphens/>
            </w:pPr>
            <w:r w:rsidRPr="00257EB3">
              <w:t>Računa volumen i oplošje piramide, stošca i dijelova kugle koristeći zadane elemente i obrnuto.</w:t>
            </w:r>
          </w:p>
        </w:tc>
        <w:tc>
          <w:tcPr>
            <w:tcW w:w="2117" w:type="dxa"/>
          </w:tcPr>
          <w:p w14:paraId="659CEB8B" w14:textId="77777777" w:rsidR="009F6969" w:rsidRPr="00257EB3" w:rsidRDefault="009F6969" w:rsidP="00E1453D">
            <w:pPr>
              <w:pStyle w:val="0-Tekst"/>
              <w:suppressAutoHyphens/>
            </w:pPr>
            <w:r w:rsidRPr="00257EB3">
              <w:t>Računa volumen i oplošje kosih te krnjih geometrijskih tijela koristeći zadane elemente i obrnuto.</w:t>
            </w:r>
          </w:p>
        </w:tc>
        <w:tc>
          <w:tcPr>
            <w:tcW w:w="2118" w:type="dxa"/>
          </w:tcPr>
          <w:p w14:paraId="50051D85" w14:textId="77777777" w:rsidR="009F6969" w:rsidRPr="00257EB3" w:rsidRDefault="009F6969" w:rsidP="00E1453D">
            <w:pPr>
              <w:pStyle w:val="0-Tekst"/>
              <w:suppressAutoHyphens/>
            </w:pPr>
            <w:r w:rsidRPr="00257EB3">
              <w:t>Računa volumen i oplošje složenih geometrijskih tijela koristeći zadane elemente i obrnuto.</w:t>
            </w:r>
          </w:p>
        </w:tc>
      </w:tr>
      <w:tr w:rsidR="009F6969" w:rsidRPr="00257EB3" w14:paraId="12D7534F" w14:textId="77777777" w:rsidTr="00257EB3">
        <w:tc>
          <w:tcPr>
            <w:tcW w:w="13994" w:type="dxa"/>
            <w:gridSpan w:val="7"/>
          </w:tcPr>
          <w:p w14:paraId="1137DBC9" w14:textId="6778BBDD" w:rsidR="009F6969" w:rsidRPr="00257EB3" w:rsidRDefault="00EA07AA" w:rsidP="00257EB3">
            <w:pPr>
              <w:pStyle w:val="0-Tekst"/>
            </w:pPr>
            <w:r>
              <w:lastRenderedPageBreak/>
              <w:t>NAPOMENA:</w:t>
            </w:r>
          </w:p>
          <w:p w14:paraId="7A4A637B" w14:textId="5454CFB0" w:rsidR="00907A7F" w:rsidRPr="00257EB3" w:rsidRDefault="009F6969" w:rsidP="00257EB3">
            <w:pPr>
              <w:pStyle w:val="0-Tekst"/>
            </w:pPr>
            <w:r w:rsidRPr="00257EB3">
              <w:t>Otkriva</w:t>
            </w:r>
            <w:r w:rsidR="00447F70">
              <w:t>ti</w:t>
            </w:r>
            <w:r w:rsidRPr="00257EB3">
              <w:t xml:space="preserve"> formule za volumen prebacujući vodu (ili rižu, pijesak…) iz šuplje piramide/stošca u šuplju prizmu/valjak sukladnih baza i jednake visine.</w:t>
            </w:r>
          </w:p>
        </w:tc>
      </w:tr>
      <w:tr w:rsidR="009F6969" w:rsidRPr="00257EB3" w14:paraId="3932C8A2" w14:textId="77777777" w:rsidTr="00257EB3">
        <w:tc>
          <w:tcPr>
            <w:tcW w:w="494" w:type="dxa"/>
          </w:tcPr>
          <w:p w14:paraId="69A3A748" w14:textId="77777777" w:rsidR="009F6969" w:rsidRPr="00257EB3" w:rsidRDefault="009F6969" w:rsidP="00257EB3">
            <w:pPr>
              <w:pStyle w:val="0-Ishodi"/>
            </w:pPr>
            <w:r w:rsidRPr="00257EB3">
              <w:t>12.</w:t>
            </w:r>
          </w:p>
        </w:tc>
        <w:tc>
          <w:tcPr>
            <w:tcW w:w="2223" w:type="dxa"/>
            <w:shd w:val="clear" w:color="auto" w:fill="FADCB4"/>
          </w:tcPr>
          <w:p w14:paraId="46556E17" w14:textId="77777777" w:rsidR="009F6969" w:rsidRPr="00257EB3" w:rsidRDefault="009F6969" w:rsidP="00530CCD">
            <w:pPr>
              <w:pStyle w:val="0-Ishodi"/>
              <w:suppressAutoHyphens/>
            </w:pPr>
            <w:r w:rsidRPr="00257EB3">
              <w:t>E. 2. 1</w:t>
            </w:r>
          </w:p>
          <w:p w14:paraId="566D48A3" w14:textId="77777777" w:rsidR="009F6969" w:rsidRPr="00257EB3" w:rsidRDefault="009F6969" w:rsidP="00530CCD">
            <w:pPr>
              <w:pStyle w:val="0-Ishodi"/>
              <w:suppressAutoHyphens/>
            </w:pPr>
          </w:p>
          <w:p w14:paraId="39887EB7" w14:textId="77777777" w:rsidR="009F6969" w:rsidRPr="00257EB3" w:rsidRDefault="009F6969" w:rsidP="00530CCD">
            <w:pPr>
              <w:pStyle w:val="0-Ishodi"/>
              <w:suppressAutoHyphens/>
            </w:pPr>
            <w:r w:rsidRPr="00257EB3">
              <w:t>Primjenjuje vjerojatnost.</w:t>
            </w:r>
          </w:p>
        </w:tc>
        <w:tc>
          <w:tcPr>
            <w:tcW w:w="2807" w:type="dxa"/>
          </w:tcPr>
          <w:p w14:paraId="447202BB" w14:textId="77777777" w:rsidR="009F6969" w:rsidRPr="00257EB3" w:rsidRDefault="009F6969" w:rsidP="00E1453D">
            <w:pPr>
              <w:pStyle w:val="0-Tekst"/>
              <w:suppressAutoHyphens/>
            </w:pPr>
            <w:r w:rsidRPr="00257EB3">
              <w:t>Opisuje siguran i nemoguć događaj.</w:t>
            </w:r>
            <w:r w:rsidRPr="00257EB3">
              <w:br/>
              <w:t>Koristi algebru događaja (unija, presjek, komplement) za određivanje vjerojatnosti.</w:t>
            </w:r>
          </w:p>
          <w:p w14:paraId="64DF8803" w14:textId="77777777" w:rsidR="009F6969" w:rsidRPr="00257EB3" w:rsidRDefault="009F6969" w:rsidP="00E1453D">
            <w:pPr>
              <w:pStyle w:val="0-Tekst"/>
              <w:suppressAutoHyphens/>
            </w:pPr>
            <w:r w:rsidRPr="00257EB3">
              <w:t>Određuje geometrijsku vjerojatnost.</w:t>
            </w:r>
          </w:p>
        </w:tc>
        <w:tc>
          <w:tcPr>
            <w:tcW w:w="2117" w:type="dxa"/>
          </w:tcPr>
          <w:p w14:paraId="6E71D140" w14:textId="77777777" w:rsidR="009F6969" w:rsidRPr="00257EB3" w:rsidRDefault="009F6969" w:rsidP="00257EB3">
            <w:pPr>
              <w:pStyle w:val="0-Tekst"/>
            </w:pPr>
            <w:r w:rsidRPr="00257EB3">
              <w:t>Određuje skup svih povoljnih i svih mogućih događaja.</w:t>
            </w:r>
          </w:p>
        </w:tc>
        <w:tc>
          <w:tcPr>
            <w:tcW w:w="2118" w:type="dxa"/>
          </w:tcPr>
          <w:p w14:paraId="1F756F40" w14:textId="77777777" w:rsidR="009F6969" w:rsidRPr="00257EB3" w:rsidRDefault="009F6969" w:rsidP="00257EB3">
            <w:pPr>
              <w:pStyle w:val="0-Tekst"/>
            </w:pPr>
            <w:r w:rsidRPr="00257EB3">
              <w:t>Primjenjuje klasičnu definiciju vjerojatnosti.</w:t>
            </w:r>
          </w:p>
        </w:tc>
        <w:tc>
          <w:tcPr>
            <w:tcW w:w="2117" w:type="dxa"/>
          </w:tcPr>
          <w:p w14:paraId="7739AC69" w14:textId="77777777" w:rsidR="009F6969" w:rsidRPr="00257EB3" w:rsidRDefault="009F6969" w:rsidP="00E1453D">
            <w:pPr>
              <w:pStyle w:val="0-Tekst"/>
              <w:suppressAutoHyphens/>
            </w:pPr>
            <w:r w:rsidRPr="00257EB3">
              <w:t>Primjenjuje skupove za prikaz slučajnoga događaja.</w:t>
            </w:r>
          </w:p>
        </w:tc>
        <w:tc>
          <w:tcPr>
            <w:tcW w:w="2118" w:type="dxa"/>
          </w:tcPr>
          <w:p w14:paraId="7A9820E4" w14:textId="77777777" w:rsidR="009F6969" w:rsidRPr="00257EB3" w:rsidRDefault="009F6969" w:rsidP="00257EB3">
            <w:pPr>
              <w:pStyle w:val="0-Tekst"/>
            </w:pPr>
            <w:r w:rsidRPr="00257EB3">
              <w:t>Računa i primjenjuje vjerojatnost slučajnoga događaja.</w:t>
            </w:r>
          </w:p>
        </w:tc>
      </w:tr>
    </w:tbl>
    <w:p w14:paraId="6C47C7CA" w14:textId="77777777" w:rsidR="009F6969" w:rsidRDefault="009F6969" w:rsidP="009F6969"/>
    <w:p w14:paraId="18C88187" w14:textId="77777777" w:rsidR="009F6969" w:rsidRDefault="009F6969" w:rsidP="009F6969"/>
    <w:p w14:paraId="5F1DD64F" w14:textId="77777777" w:rsidR="00530CCD" w:rsidRDefault="00530CCD" w:rsidP="009F6969"/>
    <w:p w14:paraId="16B36C5E" w14:textId="77777777" w:rsidR="00530CCD" w:rsidRDefault="00530CCD" w:rsidP="009F6969"/>
    <w:p w14:paraId="7C51198D" w14:textId="7B7E1961" w:rsidR="00257EB3" w:rsidRDefault="00257EB3" w:rsidP="00257EB3">
      <w:pPr>
        <w:pStyle w:val="CKR-H3"/>
      </w:pPr>
    </w:p>
    <w:p w14:paraId="2FA085F1" w14:textId="5C911B50" w:rsidR="00447F70" w:rsidRDefault="00447F70" w:rsidP="00257EB3">
      <w:pPr>
        <w:pStyle w:val="CKR-H3"/>
      </w:pPr>
    </w:p>
    <w:p w14:paraId="45D1A980" w14:textId="4BC57EBD" w:rsidR="00447F70" w:rsidRPr="00307E6F" w:rsidRDefault="00447F70" w:rsidP="00257EB3">
      <w:pPr>
        <w:pStyle w:val="CKR-H3"/>
        <w:rPr>
          <w:sz w:val="36"/>
          <w:szCs w:val="36"/>
        </w:rPr>
      </w:pPr>
    </w:p>
    <w:p w14:paraId="729BF8DE" w14:textId="5BC3DFAE" w:rsidR="00447F70" w:rsidRPr="00307E6F" w:rsidRDefault="00447F70" w:rsidP="00257EB3">
      <w:pPr>
        <w:pStyle w:val="CKR-H3"/>
        <w:rPr>
          <w:sz w:val="36"/>
          <w:szCs w:val="36"/>
        </w:rPr>
      </w:pPr>
    </w:p>
    <w:p w14:paraId="4E4E3A65" w14:textId="247EEDB9" w:rsidR="00907A7F" w:rsidRDefault="00907A7F" w:rsidP="00257EB3">
      <w:pPr>
        <w:pStyle w:val="CKR-H3"/>
        <w:rPr>
          <w:sz w:val="36"/>
          <w:szCs w:val="36"/>
        </w:rPr>
      </w:pPr>
    </w:p>
    <w:p w14:paraId="34729079" w14:textId="24FA635E" w:rsidR="00E05AFD" w:rsidRDefault="00E05AFD" w:rsidP="00257EB3">
      <w:pPr>
        <w:pStyle w:val="CKR-H3"/>
        <w:rPr>
          <w:sz w:val="36"/>
          <w:szCs w:val="36"/>
        </w:rPr>
      </w:pPr>
    </w:p>
    <w:p w14:paraId="34C2C725" w14:textId="473F2C0B" w:rsidR="00E05AFD" w:rsidRDefault="00E05AFD" w:rsidP="00257EB3">
      <w:pPr>
        <w:pStyle w:val="CKR-H3"/>
        <w:rPr>
          <w:sz w:val="36"/>
          <w:szCs w:val="36"/>
        </w:rPr>
      </w:pPr>
    </w:p>
    <w:p w14:paraId="5D896C40" w14:textId="75F4421B" w:rsidR="00E05AFD" w:rsidRDefault="00E05AFD" w:rsidP="00257EB3">
      <w:pPr>
        <w:pStyle w:val="CKR-H3"/>
        <w:rPr>
          <w:sz w:val="36"/>
          <w:szCs w:val="36"/>
        </w:rPr>
      </w:pPr>
    </w:p>
    <w:p w14:paraId="3698F390" w14:textId="14FC36C4" w:rsidR="00E05AFD" w:rsidRDefault="00E05AFD" w:rsidP="00257EB3">
      <w:pPr>
        <w:pStyle w:val="CKR-H3"/>
        <w:rPr>
          <w:sz w:val="36"/>
          <w:szCs w:val="36"/>
        </w:rPr>
      </w:pPr>
    </w:p>
    <w:p w14:paraId="2ACDBA92" w14:textId="77777777" w:rsidR="00E05AFD" w:rsidRPr="00307E6F" w:rsidRDefault="00E05AFD" w:rsidP="00257EB3">
      <w:pPr>
        <w:pStyle w:val="CKR-H3"/>
        <w:rPr>
          <w:sz w:val="36"/>
          <w:szCs w:val="36"/>
        </w:rPr>
      </w:pPr>
    </w:p>
    <w:p w14:paraId="2A231E6B" w14:textId="2B9B510F" w:rsidR="009F6969" w:rsidRPr="00BF5DDE" w:rsidRDefault="009F6969" w:rsidP="00307E6F">
      <w:pPr>
        <w:pStyle w:val="CKR-H3"/>
        <w:numPr>
          <w:ilvl w:val="0"/>
          <w:numId w:val="14"/>
        </w:numPr>
        <w:jc w:val="center"/>
        <w:rPr>
          <w:sz w:val="40"/>
          <w:szCs w:val="40"/>
        </w:rPr>
      </w:pPr>
      <w:r w:rsidRPr="00BF5DDE">
        <w:rPr>
          <w:sz w:val="40"/>
          <w:szCs w:val="40"/>
        </w:rPr>
        <w:t xml:space="preserve">razred </w:t>
      </w:r>
      <w:r w:rsidR="00257EB3" w:rsidRPr="00BF5DDE">
        <w:rPr>
          <w:sz w:val="40"/>
          <w:szCs w:val="40"/>
        </w:rPr>
        <w:t xml:space="preserve">četverogodišnje </w:t>
      </w:r>
      <w:r w:rsidRPr="00BF5DDE">
        <w:rPr>
          <w:sz w:val="40"/>
          <w:szCs w:val="40"/>
        </w:rPr>
        <w:t>srednje škole (</w:t>
      </w:r>
      <w:r w:rsidR="00257EB3" w:rsidRPr="00BF5DDE">
        <w:rPr>
          <w:sz w:val="40"/>
          <w:szCs w:val="40"/>
        </w:rPr>
        <w:t>210 sati)</w:t>
      </w:r>
    </w:p>
    <w:p w14:paraId="6AC723AB" w14:textId="7C426C90" w:rsidR="00307E6F" w:rsidRDefault="00307E6F" w:rsidP="00307E6F">
      <w:pPr>
        <w:pStyle w:val="CKR-H3"/>
        <w:jc w:val="center"/>
        <w:rPr>
          <w:sz w:val="36"/>
          <w:szCs w:val="36"/>
        </w:rPr>
      </w:pPr>
    </w:p>
    <w:p w14:paraId="1B4BC55A" w14:textId="1759AEAF" w:rsidR="00307E6F" w:rsidRDefault="00307E6F" w:rsidP="00307E6F">
      <w:pPr>
        <w:pStyle w:val="CKR-H3"/>
        <w:jc w:val="center"/>
        <w:rPr>
          <w:sz w:val="36"/>
          <w:szCs w:val="36"/>
        </w:rPr>
      </w:pPr>
    </w:p>
    <w:p w14:paraId="668F2200" w14:textId="280BA37F" w:rsidR="00307E6F" w:rsidRDefault="00307E6F" w:rsidP="00307E6F">
      <w:pPr>
        <w:pStyle w:val="CKR-H3"/>
        <w:jc w:val="center"/>
        <w:rPr>
          <w:sz w:val="36"/>
          <w:szCs w:val="36"/>
        </w:rPr>
      </w:pPr>
    </w:p>
    <w:p w14:paraId="54B063B6" w14:textId="77777777" w:rsidR="001829B5" w:rsidRDefault="001829B5" w:rsidP="00307E6F">
      <w:pPr>
        <w:pStyle w:val="CKR-H3"/>
        <w:jc w:val="center"/>
        <w:rPr>
          <w:sz w:val="36"/>
          <w:szCs w:val="36"/>
        </w:rPr>
      </w:pPr>
    </w:p>
    <w:p w14:paraId="0DEE0F9E" w14:textId="77777777" w:rsidR="001829B5" w:rsidRDefault="001829B5" w:rsidP="00307E6F">
      <w:pPr>
        <w:pStyle w:val="CKR-H3"/>
        <w:jc w:val="center"/>
        <w:rPr>
          <w:sz w:val="36"/>
          <w:szCs w:val="36"/>
        </w:rPr>
      </w:pPr>
    </w:p>
    <w:p w14:paraId="618BFA1B" w14:textId="3DF4825C" w:rsidR="00307E6F" w:rsidRPr="00257EB3" w:rsidRDefault="00307E6F" w:rsidP="00307E6F">
      <w:pPr>
        <w:pStyle w:val="CKR-H3"/>
        <w:jc w:val="center"/>
        <w:rPr>
          <w:sz w:val="36"/>
          <w:szCs w:val="3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6"/>
        <w:gridCol w:w="1844"/>
        <w:gridCol w:w="3184"/>
        <w:gridCol w:w="2117"/>
        <w:gridCol w:w="2118"/>
        <w:gridCol w:w="2117"/>
        <w:gridCol w:w="2118"/>
      </w:tblGrid>
      <w:tr w:rsidR="009F6969" w:rsidRPr="00257EB3" w14:paraId="554D4A13" w14:textId="77777777" w:rsidTr="00907A7F">
        <w:trPr>
          <w:trHeight w:val="411"/>
          <w:tblHeader/>
        </w:trPr>
        <w:tc>
          <w:tcPr>
            <w:tcW w:w="13994" w:type="dxa"/>
            <w:gridSpan w:val="7"/>
            <w:shd w:val="clear" w:color="auto" w:fill="B4DCEB"/>
            <w:vAlign w:val="center"/>
          </w:tcPr>
          <w:p w14:paraId="1EE5146D" w14:textId="77777777" w:rsidR="009F6969" w:rsidRPr="00257EB3" w:rsidRDefault="009F6969" w:rsidP="00257EB3">
            <w:pPr>
              <w:pStyle w:val="0-Vrh"/>
            </w:pPr>
            <w:r w:rsidRPr="00257EB3">
              <w:lastRenderedPageBreak/>
              <w:t>MATEMATIKA – NA KRAJU 3. RAZREDA ČETVEROGODIŠNJE SREDNJE ŠKOLE (</w:t>
            </w:r>
            <w:r w:rsidR="00257EB3" w:rsidRPr="00257EB3">
              <w:t xml:space="preserve">210 </w:t>
            </w:r>
            <w:r w:rsidR="00530CCD" w:rsidRPr="00257EB3">
              <w:t>sati</w:t>
            </w:r>
            <w:r w:rsidRPr="00257EB3">
              <w:t>) UČENIK:</w:t>
            </w:r>
          </w:p>
        </w:tc>
      </w:tr>
      <w:tr w:rsidR="009F6969" w:rsidRPr="00257EB3" w14:paraId="06998C2B" w14:textId="77777777" w:rsidTr="00907A7F">
        <w:trPr>
          <w:tblHeader/>
        </w:trPr>
        <w:tc>
          <w:tcPr>
            <w:tcW w:w="13994" w:type="dxa"/>
            <w:gridSpan w:val="7"/>
            <w:shd w:val="clear" w:color="auto" w:fill="C8FAFA"/>
            <w:vAlign w:val="center"/>
          </w:tcPr>
          <w:p w14:paraId="111FA8C0" w14:textId="7A85FB14" w:rsidR="009F6969" w:rsidRPr="00257EB3" w:rsidRDefault="009F6969" w:rsidP="00257EB3">
            <w:pPr>
              <w:pStyle w:val="0-Vrh"/>
            </w:pPr>
            <w:r w:rsidRPr="00257EB3">
              <w:t xml:space="preserve">DOMENE: A – BROJEVI, B – ALGEBRA I FUNKCIJE, C – OBLIK I PROSTOR, </w:t>
            </w:r>
            <w:r w:rsidR="00530CCD">
              <w:t xml:space="preserve">D – MJERENJE, E – </w:t>
            </w:r>
            <w:r w:rsidR="0049276F">
              <w:t>PODATCI</w:t>
            </w:r>
            <w:r w:rsidRPr="00257EB3">
              <w:t>, STATISTIKA I VJEROJATNOST</w:t>
            </w:r>
          </w:p>
        </w:tc>
      </w:tr>
      <w:tr w:rsidR="009F6969" w:rsidRPr="00257EB3" w14:paraId="0E1D580B" w14:textId="77777777" w:rsidTr="00907A7F">
        <w:trPr>
          <w:tblHeader/>
        </w:trPr>
        <w:tc>
          <w:tcPr>
            <w:tcW w:w="496" w:type="dxa"/>
            <w:vMerge w:val="restart"/>
            <w:shd w:val="clear" w:color="auto" w:fill="D7B9EB"/>
            <w:vAlign w:val="center"/>
          </w:tcPr>
          <w:p w14:paraId="4BA30CDC" w14:textId="78AFC556" w:rsidR="009F6969" w:rsidRPr="00257EB3" w:rsidRDefault="00530CCD" w:rsidP="00257EB3">
            <w:pPr>
              <w:pStyle w:val="0-Naslov"/>
            </w:pPr>
            <w:r>
              <w:t>RB</w:t>
            </w:r>
            <w:r w:rsidR="00E05AFD">
              <w:t>.</w:t>
            </w:r>
          </w:p>
        </w:tc>
        <w:tc>
          <w:tcPr>
            <w:tcW w:w="1844" w:type="dxa"/>
            <w:vMerge w:val="restart"/>
            <w:shd w:val="clear" w:color="auto" w:fill="D7B9EB"/>
            <w:vAlign w:val="center"/>
          </w:tcPr>
          <w:p w14:paraId="49313973" w14:textId="77777777" w:rsidR="009F6969" w:rsidRPr="00257EB3" w:rsidRDefault="009F6969" w:rsidP="00257EB3">
            <w:pPr>
              <w:pStyle w:val="0-Naslov"/>
            </w:pPr>
            <w:r w:rsidRPr="00257EB3">
              <w:t>ISHOD</w:t>
            </w:r>
          </w:p>
        </w:tc>
        <w:tc>
          <w:tcPr>
            <w:tcW w:w="3184" w:type="dxa"/>
            <w:vMerge w:val="restart"/>
            <w:shd w:val="clear" w:color="auto" w:fill="D7B9EB"/>
            <w:vAlign w:val="center"/>
          </w:tcPr>
          <w:p w14:paraId="0075CF57" w14:textId="77777777" w:rsidR="009F6969" w:rsidRPr="00257EB3" w:rsidRDefault="009F6969" w:rsidP="00257EB3">
            <w:pPr>
              <w:pStyle w:val="0-Naslov"/>
            </w:pPr>
            <w:r w:rsidRPr="00257EB3">
              <w:t>RAZRADA ISHODA</w:t>
            </w:r>
          </w:p>
        </w:tc>
        <w:tc>
          <w:tcPr>
            <w:tcW w:w="8470" w:type="dxa"/>
            <w:gridSpan w:val="4"/>
            <w:shd w:val="clear" w:color="auto" w:fill="D7B9EB"/>
            <w:vAlign w:val="center"/>
          </w:tcPr>
          <w:p w14:paraId="429FF8EC" w14:textId="77777777" w:rsidR="009F6969" w:rsidRPr="00257EB3" w:rsidRDefault="009F6969" w:rsidP="00257EB3">
            <w:pPr>
              <w:pStyle w:val="0-Naslov"/>
              <w:jc w:val="center"/>
            </w:pPr>
            <w:r w:rsidRPr="00257EB3">
              <w:t>RAZINE USVOJENOSTI</w:t>
            </w:r>
          </w:p>
        </w:tc>
      </w:tr>
      <w:tr w:rsidR="009F6969" w:rsidRPr="00257EB3" w14:paraId="2B5A4F01" w14:textId="77777777" w:rsidTr="00907A7F">
        <w:trPr>
          <w:tblHeader/>
        </w:trPr>
        <w:tc>
          <w:tcPr>
            <w:tcW w:w="496" w:type="dxa"/>
            <w:vMerge/>
            <w:shd w:val="clear" w:color="auto" w:fill="D7B9EB"/>
          </w:tcPr>
          <w:p w14:paraId="16C768ED" w14:textId="77777777" w:rsidR="009F6969" w:rsidRPr="00257EB3" w:rsidRDefault="009F6969" w:rsidP="00257EB3">
            <w:pPr>
              <w:pStyle w:val="0-Naslov"/>
            </w:pPr>
          </w:p>
        </w:tc>
        <w:tc>
          <w:tcPr>
            <w:tcW w:w="1844" w:type="dxa"/>
            <w:vMerge/>
            <w:shd w:val="clear" w:color="auto" w:fill="D7B9EB"/>
            <w:vAlign w:val="center"/>
          </w:tcPr>
          <w:p w14:paraId="7B111826" w14:textId="77777777" w:rsidR="009F6969" w:rsidRPr="00257EB3" w:rsidRDefault="009F6969" w:rsidP="00257EB3">
            <w:pPr>
              <w:pStyle w:val="0-Naslov"/>
            </w:pPr>
          </w:p>
        </w:tc>
        <w:tc>
          <w:tcPr>
            <w:tcW w:w="3184" w:type="dxa"/>
            <w:vMerge/>
            <w:shd w:val="clear" w:color="auto" w:fill="D7B9EB"/>
            <w:vAlign w:val="center"/>
          </w:tcPr>
          <w:p w14:paraId="59D851A7" w14:textId="77777777" w:rsidR="009F6969" w:rsidRPr="00257EB3" w:rsidRDefault="009F6969" w:rsidP="00257EB3">
            <w:pPr>
              <w:pStyle w:val="0-Naslov"/>
            </w:pPr>
          </w:p>
        </w:tc>
        <w:tc>
          <w:tcPr>
            <w:tcW w:w="2117" w:type="dxa"/>
            <w:shd w:val="clear" w:color="auto" w:fill="FAC8FA"/>
            <w:vAlign w:val="center"/>
          </w:tcPr>
          <w:p w14:paraId="5AC16A94" w14:textId="77777777" w:rsidR="009F6969" w:rsidRPr="00257EB3" w:rsidRDefault="009F6969" w:rsidP="00257EB3">
            <w:pPr>
              <w:pStyle w:val="0-Naslov"/>
            </w:pPr>
            <w:r w:rsidRPr="00257EB3">
              <w:t>ZADOVOLJAVAJUĆA</w:t>
            </w:r>
          </w:p>
        </w:tc>
        <w:tc>
          <w:tcPr>
            <w:tcW w:w="2118" w:type="dxa"/>
            <w:shd w:val="clear" w:color="auto" w:fill="FAC8FA"/>
            <w:vAlign w:val="center"/>
          </w:tcPr>
          <w:p w14:paraId="492293B8" w14:textId="77777777" w:rsidR="009F6969" w:rsidRPr="00257EB3" w:rsidRDefault="009F6969" w:rsidP="00257EB3">
            <w:pPr>
              <w:pStyle w:val="0-Naslov"/>
            </w:pPr>
            <w:r w:rsidRPr="00257EB3">
              <w:t>DOBRA</w:t>
            </w:r>
          </w:p>
        </w:tc>
        <w:tc>
          <w:tcPr>
            <w:tcW w:w="2117" w:type="dxa"/>
            <w:shd w:val="clear" w:color="auto" w:fill="FAC8FA"/>
            <w:vAlign w:val="center"/>
          </w:tcPr>
          <w:p w14:paraId="4E89DF85" w14:textId="77777777" w:rsidR="009F6969" w:rsidRPr="00257EB3" w:rsidRDefault="009F6969" w:rsidP="00257EB3">
            <w:pPr>
              <w:pStyle w:val="0-Naslov"/>
            </w:pPr>
            <w:r w:rsidRPr="00257EB3">
              <w:t>VRLO DOBRA</w:t>
            </w:r>
          </w:p>
        </w:tc>
        <w:tc>
          <w:tcPr>
            <w:tcW w:w="2118" w:type="dxa"/>
            <w:shd w:val="clear" w:color="auto" w:fill="FAC8FA"/>
            <w:vAlign w:val="center"/>
          </w:tcPr>
          <w:p w14:paraId="1A50DDD1" w14:textId="77777777" w:rsidR="009F6969" w:rsidRPr="00257EB3" w:rsidRDefault="009F6969" w:rsidP="00257EB3">
            <w:pPr>
              <w:pStyle w:val="0-Naslov"/>
            </w:pPr>
            <w:r w:rsidRPr="00257EB3">
              <w:t>IZNIMNA</w:t>
            </w:r>
          </w:p>
        </w:tc>
      </w:tr>
      <w:tr w:rsidR="009F6969" w:rsidRPr="00257EB3" w14:paraId="15B18574" w14:textId="77777777" w:rsidTr="00907A7F">
        <w:tc>
          <w:tcPr>
            <w:tcW w:w="496" w:type="dxa"/>
          </w:tcPr>
          <w:p w14:paraId="4295960E" w14:textId="77777777" w:rsidR="009F6969" w:rsidRPr="00257EB3" w:rsidRDefault="009F6969" w:rsidP="00257EB3">
            <w:pPr>
              <w:pStyle w:val="0-Ishodi"/>
            </w:pPr>
            <w:r w:rsidRPr="00257EB3">
              <w:t>1.</w:t>
            </w:r>
          </w:p>
        </w:tc>
        <w:tc>
          <w:tcPr>
            <w:tcW w:w="1844" w:type="dxa"/>
            <w:shd w:val="clear" w:color="auto" w:fill="FFCDCD"/>
          </w:tcPr>
          <w:p w14:paraId="7FAA75DE" w14:textId="77777777" w:rsidR="009F6969" w:rsidRPr="00257EB3" w:rsidRDefault="009F6969" w:rsidP="00530CCD">
            <w:pPr>
              <w:pStyle w:val="0-Ishodi"/>
              <w:suppressAutoHyphens/>
            </w:pPr>
            <w:r w:rsidRPr="00257EB3">
              <w:t>A. 3. 1</w:t>
            </w:r>
          </w:p>
          <w:p w14:paraId="4978BD3C" w14:textId="77777777" w:rsidR="009F6969" w:rsidRPr="00257EB3" w:rsidRDefault="009F6969" w:rsidP="00530CCD">
            <w:pPr>
              <w:pStyle w:val="0-Ishodi"/>
              <w:shd w:val="clear" w:color="auto" w:fill="B4B4FA"/>
              <w:suppressAutoHyphens/>
            </w:pPr>
            <w:r w:rsidRPr="00257EB3">
              <w:t>B. 3. 1</w:t>
            </w:r>
          </w:p>
          <w:p w14:paraId="38007CBE" w14:textId="77777777" w:rsidR="009F6969" w:rsidRPr="00257EB3" w:rsidRDefault="009F6969" w:rsidP="00530CCD">
            <w:pPr>
              <w:pStyle w:val="0-Ishodi"/>
              <w:suppressAutoHyphens/>
            </w:pPr>
          </w:p>
          <w:p w14:paraId="05BE459E" w14:textId="77777777" w:rsidR="009F6969" w:rsidRPr="00257EB3" w:rsidRDefault="009F6969" w:rsidP="00530CCD">
            <w:pPr>
              <w:pStyle w:val="0-Ishodi"/>
              <w:suppressAutoHyphens/>
            </w:pPr>
            <w:r w:rsidRPr="00257EB3">
              <w:t>Primjenjuje pravila za računanje potencijama racionalnoga eksponenta.</w:t>
            </w:r>
          </w:p>
        </w:tc>
        <w:tc>
          <w:tcPr>
            <w:tcW w:w="3184" w:type="dxa"/>
          </w:tcPr>
          <w:p w14:paraId="5ED8C695" w14:textId="77777777" w:rsidR="0078202F" w:rsidRDefault="009F6969" w:rsidP="00E1453D">
            <w:pPr>
              <w:pStyle w:val="0-Tekst"/>
              <w:suppressAutoHyphens/>
            </w:pPr>
            <w:r w:rsidRPr="00257EB3">
              <w:t xml:space="preserve">Prelazi iz prikaza potencije racionalnoga eksponenta u prikaz korijenom i obrnuto. </w:t>
            </w:r>
          </w:p>
          <w:p w14:paraId="0F321A96" w14:textId="77777777" w:rsidR="0078202F" w:rsidRDefault="009F6969" w:rsidP="00E1453D">
            <w:pPr>
              <w:pStyle w:val="0-Tekst"/>
              <w:suppressAutoHyphens/>
            </w:pPr>
            <w:r w:rsidRPr="00257EB3">
              <w:t xml:space="preserve">Računa vrijednost korijena i potencija racionalnoga eksponenta sa ili bez džepnog računala. </w:t>
            </w:r>
          </w:p>
          <w:p w14:paraId="6F81618A" w14:textId="11E4BCF7" w:rsidR="009F6969" w:rsidRPr="00257EB3" w:rsidRDefault="009F6969" w:rsidP="00E1453D">
            <w:pPr>
              <w:pStyle w:val="0-Tekst"/>
              <w:suppressAutoHyphens/>
            </w:pPr>
            <w:r w:rsidRPr="00257EB3">
              <w:t>Računa s potencijama racionalnoga eksponenta.</w:t>
            </w:r>
          </w:p>
        </w:tc>
        <w:tc>
          <w:tcPr>
            <w:tcW w:w="2117" w:type="dxa"/>
          </w:tcPr>
          <w:p w14:paraId="5187CC3D" w14:textId="77777777" w:rsidR="009F6969" w:rsidRPr="00257EB3" w:rsidRDefault="009F6969" w:rsidP="00E1453D">
            <w:pPr>
              <w:pStyle w:val="0-Tekst"/>
              <w:suppressAutoHyphens/>
            </w:pPr>
            <w:r w:rsidRPr="00257EB3">
              <w:t>Prelazi iz jednoga prikaza potencije racionalnoga eksponenta u drugi prikaz i računa vrijednost potencije racionalnoga eksponenta.</w:t>
            </w:r>
          </w:p>
        </w:tc>
        <w:tc>
          <w:tcPr>
            <w:tcW w:w="2118" w:type="dxa"/>
          </w:tcPr>
          <w:p w14:paraId="61B32995" w14:textId="77777777" w:rsidR="009F6969" w:rsidRPr="00257EB3" w:rsidRDefault="009F6969" w:rsidP="00E1453D">
            <w:pPr>
              <w:pStyle w:val="0-Tekst"/>
              <w:suppressAutoHyphens/>
            </w:pPr>
            <w:r w:rsidRPr="00257EB3">
              <w:t>Računa vrijednost brojevnog izraza rabeći pravila za računanje s potencijama.</w:t>
            </w:r>
          </w:p>
          <w:p w14:paraId="314F28C6" w14:textId="77777777" w:rsidR="009F6969" w:rsidRPr="00257EB3" w:rsidRDefault="009F6969" w:rsidP="00257EB3">
            <w:pPr>
              <w:pStyle w:val="0-Tekst"/>
            </w:pPr>
          </w:p>
        </w:tc>
        <w:tc>
          <w:tcPr>
            <w:tcW w:w="2117" w:type="dxa"/>
          </w:tcPr>
          <w:p w14:paraId="44DC0022" w14:textId="77777777" w:rsidR="009F6969" w:rsidRPr="00257EB3" w:rsidRDefault="009F6969" w:rsidP="00E1453D">
            <w:pPr>
              <w:pStyle w:val="0-Tekst"/>
              <w:suppressAutoHyphens/>
            </w:pPr>
            <w:r w:rsidRPr="00257EB3">
              <w:t>Računa s potencijama racionalnoga  eksponenta primjenjujući pravila.</w:t>
            </w:r>
          </w:p>
        </w:tc>
        <w:tc>
          <w:tcPr>
            <w:tcW w:w="2118" w:type="dxa"/>
          </w:tcPr>
          <w:p w14:paraId="46FDE7C7" w14:textId="77777777" w:rsidR="009F6969" w:rsidRPr="00257EB3" w:rsidRDefault="009F6969" w:rsidP="00E1453D">
            <w:pPr>
              <w:pStyle w:val="0-Tekst"/>
              <w:suppressAutoHyphens/>
            </w:pPr>
            <w:r w:rsidRPr="00257EB3">
              <w:t>Primjenjuje potencije racionalnoga eksponenta.</w:t>
            </w:r>
          </w:p>
        </w:tc>
      </w:tr>
      <w:tr w:rsidR="009F6969" w:rsidRPr="00257EB3" w14:paraId="012D39FA" w14:textId="77777777" w:rsidTr="00907A7F">
        <w:tc>
          <w:tcPr>
            <w:tcW w:w="13994" w:type="dxa"/>
            <w:gridSpan w:val="7"/>
          </w:tcPr>
          <w:p w14:paraId="5659638B" w14:textId="356E05C5" w:rsidR="009F6969" w:rsidRPr="00257EB3" w:rsidRDefault="00EA07AA" w:rsidP="00257EB3">
            <w:pPr>
              <w:pStyle w:val="0-Tekst"/>
            </w:pPr>
            <w:r>
              <w:t>NAPOMENA:</w:t>
            </w:r>
          </w:p>
          <w:p w14:paraId="3E4CB260" w14:textId="05AA9866" w:rsidR="009F6969" w:rsidRPr="00257EB3" w:rsidRDefault="009F6969" w:rsidP="00257EB3">
            <w:pPr>
              <w:pStyle w:val="0-Tekst"/>
            </w:pPr>
            <w:r w:rsidRPr="00257EB3">
              <w:t xml:space="preserve">Primjer problema opisanoga potencijom racionalnoga eksponenta: Životinje u divljini imaju područja ograničena njihovim kretanjem, nazivamo ih njihovim teritorijalnim područjima. Teritorijalno područje, u kvadratnim miljama, povezano je s tjelesnom masom životinje. Ako je masa neke životinje T  funti, teritorijalno područje zauzima </w:t>
            </w:r>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1.41</m:t>
                  </m:r>
                </m:sup>
              </m:sSup>
            </m:oMath>
            <w:r w:rsidR="0078202F">
              <w:rPr>
                <w:rFonts w:eastAsiaTheme="minorEastAsia"/>
              </w:rPr>
              <w:t xml:space="preserve"> </w:t>
            </w:r>
            <w:r w:rsidRPr="00257EB3">
              <w:t xml:space="preserve">kvadratnih milja. </w:t>
            </w:r>
          </w:p>
          <w:p w14:paraId="1F63CF6A" w14:textId="14B50AA2" w:rsidR="009F6969" w:rsidRPr="00257EB3" w:rsidRDefault="009F6969" w:rsidP="00257EB3">
            <w:pPr>
              <w:pStyle w:val="0-Tekst"/>
            </w:pPr>
            <w:r w:rsidRPr="00257EB3">
              <w:t>a) Kako možemo interpretirati informaciju danu ovim algebarskim izrazom?</w:t>
            </w:r>
          </w:p>
          <w:p w14:paraId="5318D45F" w14:textId="0E3B2C9E" w:rsidR="009F6969" w:rsidRPr="00257EB3" w:rsidRDefault="009F6969" w:rsidP="00257EB3">
            <w:pPr>
              <w:pStyle w:val="0-Tekst"/>
            </w:pPr>
            <w:r w:rsidRPr="00257EB3">
              <w:t xml:space="preserve">b) </w:t>
            </w:r>
            <w:r w:rsidR="00D402FB">
              <w:t>Odredite</w:t>
            </w:r>
            <w:r w:rsidRPr="00257EB3">
              <w:t xml:space="preserve"> teritorijalno područje životinje mase 25, 50, 150, 200 i 300 funti.</w:t>
            </w:r>
          </w:p>
          <w:p w14:paraId="7A98298F" w14:textId="43CABC29" w:rsidR="009F6969" w:rsidRPr="00257EB3" w:rsidRDefault="009F6969" w:rsidP="00257EB3">
            <w:pPr>
              <w:pStyle w:val="0-Tekst"/>
            </w:pPr>
            <w:r w:rsidRPr="00257EB3">
              <w:t>c) Na kakvu promjenu ukazuju vrijednosti veze između tjelesne mase i teritorijalnoga područja životinje?</w:t>
            </w:r>
          </w:p>
          <w:p w14:paraId="3A7F461D" w14:textId="156AA6F3" w:rsidR="009F6969" w:rsidRPr="00257EB3" w:rsidRDefault="009F6969" w:rsidP="00257EB3">
            <w:pPr>
              <w:pStyle w:val="0-Tekst"/>
            </w:pPr>
            <w:r w:rsidRPr="00257EB3">
              <w:t>d) Koliko je teritorijalno područje, izraženo u km2,  medvjeda mase 400 kg?</w:t>
            </w:r>
          </w:p>
          <w:p w14:paraId="1D708865" w14:textId="3F8DEAF4" w:rsidR="00281C1A" w:rsidRPr="00257EB3" w:rsidRDefault="009F6969" w:rsidP="00257EB3">
            <w:pPr>
              <w:pStyle w:val="0-Tekst"/>
            </w:pPr>
            <w:r w:rsidRPr="00257EB3">
              <w:t>e) Kolika je masa životinje čije je teritorijalno područje 25 km</w:t>
            </w:r>
            <w:r w:rsidRPr="00CE09BA">
              <w:rPr>
                <w:vertAlign w:val="superscript"/>
              </w:rPr>
              <w:t>2</w:t>
            </w:r>
            <w:r w:rsidRPr="00257EB3">
              <w:t>?</w:t>
            </w:r>
          </w:p>
        </w:tc>
      </w:tr>
      <w:tr w:rsidR="009F6969" w:rsidRPr="00257EB3" w14:paraId="074ACCB1" w14:textId="77777777" w:rsidTr="00907A7F">
        <w:tc>
          <w:tcPr>
            <w:tcW w:w="496" w:type="dxa"/>
          </w:tcPr>
          <w:p w14:paraId="3F15D089" w14:textId="77777777" w:rsidR="009F6969" w:rsidRPr="00257EB3" w:rsidRDefault="009F6969" w:rsidP="00257EB3">
            <w:pPr>
              <w:pStyle w:val="0-Ishodi"/>
            </w:pPr>
            <w:r w:rsidRPr="00257EB3">
              <w:t>2.</w:t>
            </w:r>
          </w:p>
        </w:tc>
        <w:tc>
          <w:tcPr>
            <w:tcW w:w="1844" w:type="dxa"/>
            <w:shd w:val="clear" w:color="auto" w:fill="B4B4FA"/>
          </w:tcPr>
          <w:p w14:paraId="42EDF1C2" w14:textId="77777777" w:rsidR="009F6969" w:rsidRPr="00257EB3" w:rsidRDefault="009F6969" w:rsidP="00530CCD">
            <w:pPr>
              <w:pStyle w:val="0-Ishodi"/>
              <w:suppressAutoHyphens/>
            </w:pPr>
            <w:r w:rsidRPr="00257EB3">
              <w:t>B. 3. 2</w:t>
            </w:r>
          </w:p>
          <w:p w14:paraId="3D608A8D" w14:textId="77777777" w:rsidR="009F6969" w:rsidRPr="00257EB3" w:rsidRDefault="009F6969" w:rsidP="00530CCD">
            <w:pPr>
              <w:pStyle w:val="0-Ishodi"/>
              <w:shd w:val="clear" w:color="auto" w:fill="B4FAB4"/>
              <w:suppressAutoHyphens/>
            </w:pPr>
            <w:r w:rsidRPr="00257EB3">
              <w:t>C. 3. 1</w:t>
            </w:r>
          </w:p>
          <w:p w14:paraId="3BB00C5A" w14:textId="77777777" w:rsidR="009F6969" w:rsidRPr="00257EB3" w:rsidRDefault="009F6969" w:rsidP="00530CCD">
            <w:pPr>
              <w:pStyle w:val="0-Ishodi"/>
              <w:suppressAutoHyphens/>
            </w:pPr>
          </w:p>
          <w:p w14:paraId="6BD6BD52" w14:textId="77777777" w:rsidR="009F6969" w:rsidRPr="00257EB3" w:rsidRDefault="009F6969" w:rsidP="00530CCD">
            <w:pPr>
              <w:pStyle w:val="0-Ishodi"/>
              <w:suppressAutoHyphens/>
            </w:pPr>
            <w:r w:rsidRPr="00257EB3">
              <w:t>Analizira  eksponencijalnu i logaritamsku funkciju.</w:t>
            </w:r>
          </w:p>
        </w:tc>
        <w:tc>
          <w:tcPr>
            <w:tcW w:w="3184" w:type="dxa"/>
          </w:tcPr>
          <w:p w14:paraId="2829F0D2" w14:textId="77777777" w:rsidR="00530CCD" w:rsidRPr="00530CCD" w:rsidRDefault="009F6969" w:rsidP="00530CCD">
            <w:pPr>
              <w:pStyle w:val="0-Vrh"/>
              <w:spacing w:after="0"/>
              <w:jc w:val="left"/>
              <w:rPr>
                <w:rFonts w:ascii="VladaRHSans Lt" w:eastAsiaTheme="minorEastAsia" w:hAnsi="VladaRHSans Lt"/>
                <w:smallCaps w:val="0"/>
                <w:lang w:eastAsia="hr-HR"/>
              </w:rPr>
            </w:pPr>
            <w:r w:rsidRPr="00635AB4">
              <w:rPr>
                <w:rFonts w:ascii="VladaRHSans Lt" w:hAnsi="VladaRHSans Lt"/>
                <w:smallCaps w:val="0"/>
                <w:lang w:eastAsia="hr-HR"/>
              </w:rPr>
              <w:t>Određuje domenu, kodomenu, sliku,</w:t>
            </w:r>
            <w:r w:rsidR="00530CCD">
              <w:rPr>
                <w:rFonts w:ascii="VladaRHSans Lt" w:hAnsi="VladaRHSans Lt"/>
                <w:smallCaps w:val="0"/>
                <w:lang w:eastAsia="hr-HR"/>
              </w:rPr>
              <w:t xml:space="preserve"> rast i pad, inverznu funkciju </w:t>
            </w:r>
            <w:r w:rsidRPr="00635AB4">
              <w:rPr>
                <w:rFonts w:ascii="VladaRHSans Lt" w:hAnsi="VladaRHSans Lt"/>
                <w:smallCaps w:val="0"/>
                <w:lang w:eastAsia="hr-HR"/>
              </w:rPr>
              <w:t>eksponencijalne i logaritamske funkcije (</w:t>
            </w:r>
            <m:oMath>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sup>
              </m:sSup>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sup>
              </m:sSup>
              <m:r>
                <m:rPr>
                  <m:sty m:val="p"/>
                </m:rPr>
                <w:rPr>
                  <w:rFonts w:ascii="Cambria Math" w:hAnsi="Cambria Math"/>
                  <w:smallCaps w:val="0"/>
                  <w:lang w:eastAsia="hr-HR"/>
                </w:rPr>
                <m:t>+</m:t>
              </m:r>
              <m:r>
                <w:rPr>
                  <w:rFonts w:ascii="Cambria Math" w:hAnsi="Cambria Math"/>
                  <w:smallCaps w:val="0"/>
                  <w:lang w:eastAsia="hr-HR"/>
                </w:rPr>
                <m:t>c</m:t>
              </m:r>
              <m:r>
                <m:rPr>
                  <m:sty m:val="p"/>
                </m:rPr>
                <w:rPr>
                  <w:rFonts w:ascii="Cambria Math" w:hAnsi="Cambria Math"/>
                  <w:smallCaps w:val="0"/>
                  <w:lang w:eastAsia="hr-HR"/>
                </w:rPr>
                <m:t>,</m:t>
              </m:r>
            </m:oMath>
          </w:p>
          <w:p w14:paraId="6C086FD8" w14:textId="77777777" w:rsidR="009F6969" w:rsidRPr="00635AB4" w:rsidRDefault="009F6969" w:rsidP="00635AB4">
            <w:pPr>
              <w:pStyle w:val="0-Vrh"/>
              <w:jc w:val="left"/>
              <w:rPr>
                <w:rFonts w:ascii="VladaRHSans Lt" w:hAnsi="VladaRHSans Lt"/>
                <w:smallCaps w:val="0"/>
                <w:lang w:eastAsia="hr-HR"/>
              </w:rPr>
            </w:pPr>
            <m:oMath>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r>
                    <m:rPr>
                      <m:sty m:val="p"/>
                    </m:rPr>
                    <w:rPr>
                      <w:rFonts w:ascii="Cambria Math" w:hAnsi="Cambria Math"/>
                      <w:smallCaps w:val="0"/>
                      <w:lang w:eastAsia="hr-HR"/>
                    </w:rPr>
                    <m:t>+</m:t>
                  </m:r>
                  <m:r>
                    <w:rPr>
                      <w:rFonts w:ascii="Cambria Math" w:hAnsi="Cambria Math"/>
                      <w:smallCaps w:val="0"/>
                      <w:lang w:eastAsia="hr-HR"/>
                    </w:rPr>
                    <m:t>c</m:t>
                  </m:r>
                </m:sup>
              </m:sSup>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r>
                <w:rPr>
                  <w:rFonts w:ascii="Cambria Math" w:hAnsi="Cambria Math"/>
                  <w:smallCaps w:val="0"/>
                  <w:lang w:eastAsia="hr-HR"/>
                </w:rPr>
                <m:t>b</m:t>
              </m:r>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sup>
              </m:sSup>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b>
                <m:sSubPr>
                  <m:ctrlPr>
                    <w:rPr>
                      <w:rFonts w:ascii="Cambria Math" w:hAnsi="Cambria Math"/>
                      <w:smallCaps w:val="0"/>
                      <w:lang w:eastAsia="hr-HR"/>
                    </w:rPr>
                  </m:ctrlPr>
                </m:sSubPr>
                <m:e>
                  <m:r>
                    <w:rPr>
                      <w:rFonts w:ascii="Cambria Math" w:hAnsi="Cambria Math"/>
                      <w:smallCaps w:val="0"/>
                      <w:lang w:eastAsia="hr-HR"/>
                    </w:rPr>
                    <m:t>log</m:t>
                  </m:r>
                </m:e>
                <m:sub>
                  <m:r>
                    <w:rPr>
                      <w:rFonts w:ascii="Cambria Math" w:hAnsi="Cambria Math"/>
                      <w:smallCaps w:val="0"/>
                      <w:lang w:eastAsia="hr-HR"/>
                    </w:rPr>
                    <m:t>a</m:t>
                  </m:r>
                </m:sub>
              </m:sSub>
              <m:r>
                <w:rPr>
                  <w:rFonts w:ascii="Cambria Math" w:hAnsi="Cambria Math"/>
                  <w:smallCaps w:val="0"/>
                  <w:lang w:eastAsia="hr-HR"/>
                </w:rPr>
                <m:t>x</m:t>
              </m:r>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b>
                <m:sSubPr>
                  <m:ctrlPr>
                    <w:rPr>
                      <w:rFonts w:ascii="Cambria Math" w:hAnsi="Cambria Math"/>
                      <w:smallCaps w:val="0"/>
                      <w:lang w:eastAsia="hr-HR"/>
                    </w:rPr>
                  </m:ctrlPr>
                </m:sSubPr>
                <m:e>
                  <m:r>
                    <w:rPr>
                      <w:rFonts w:ascii="Cambria Math" w:hAnsi="Cambria Math"/>
                      <w:smallCaps w:val="0"/>
                      <w:lang w:eastAsia="hr-HR"/>
                    </w:rPr>
                    <m:t>log</m:t>
                  </m:r>
                </m:e>
                <m:sub>
                  <m:r>
                    <w:rPr>
                      <w:rFonts w:ascii="Cambria Math" w:hAnsi="Cambria Math"/>
                      <w:smallCaps w:val="0"/>
                      <w:lang w:eastAsia="hr-HR"/>
                    </w:rPr>
                    <m:t>a</m:t>
                  </m:r>
                </m:sub>
              </m:sSub>
              <m:r>
                <w:rPr>
                  <w:rFonts w:ascii="Cambria Math" w:hAnsi="Cambria Math"/>
                  <w:smallCaps w:val="0"/>
                  <w:lang w:eastAsia="hr-HR"/>
                </w:rPr>
                <m:t>x</m:t>
              </m:r>
              <m:r>
                <m:rPr>
                  <m:sty m:val="p"/>
                </m:rPr>
                <w:rPr>
                  <w:rFonts w:ascii="Cambria Math" w:hAnsi="Cambria Math"/>
                  <w:smallCaps w:val="0"/>
                  <w:lang w:eastAsia="hr-HR"/>
                </w:rPr>
                <m:t>+</m:t>
              </m:r>
              <m:r>
                <w:rPr>
                  <w:rFonts w:ascii="Cambria Math" w:hAnsi="Cambria Math"/>
                  <w:smallCaps w:val="0"/>
                  <w:lang w:eastAsia="hr-HR"/>
                </w:rPr>
                <m:t>c</m:t>
              </m:r>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b>
                <m:sSubPr>
                  <m:ctrlPr>
                    <w:rPr>
                      <w:rFonts w:ascii="Cambria Math" w:hAnsi="Cambria Math"/>
                      <w:smallCaps w:val="0"/>
                      <w:lang w:eastAsia="hr-HR"/>
                    </w:rPr>
                  </m:ctrlPr>
                </m:sSubPr>
                <m:e>
                  <m:r>
                    <w:rPr>
                      <w:rFonts w:ascii="Cambria Math" w:hAnsi="Cambria Math"/>
                      <w:smallCaps w:val="0"/>
                      <w:lang w:eastAsia="hr-HR"/>
                    </w:rPr>
                    <m:t>log</m:t>
                  </m:r>
                </m:e>
                <m:sub>
                  <m:r>
                    <w:rPr>
                      <w:rFonts w:ascii="Cambria Math" w:hAnsi="Cambria Math"/>
                      <w:smallCaps w:val="0"/>
                      <w:lang w:eastAsia="hr-HR"/>
                    </w:rPr>
                    <m:t>a</m:t>
                  </m:r>
                </m:sub>
              </m:sSub>
              <m:r>
                <m:rPr>
                  <m:sty m:val="p"/>
                </m:rPr>
                <w:rPr>
                  <w:rFonts w:ascii="Cambria Math" w:hAnsi="Cambria Math"/>
                  <w:smallCaps w:val="0"/>
                  <w:lang w:eastAsia="hr-HR"/>
                </w:rPr>
                <m:t>(</m:t>
              </m:r>
              <m:r>
                <w:rPr>
                  <w:rFonts w:ascii="Cambria Math" w:hAnsi="Cambria Math"/>
                  <w:smallCaps w:val="0"/>
                  <w:lang w:eastAsia="hr-HR"/>
                </w:rPr>
                <m:t>x</m:t>
              </m:r>
              <m:r>
                <m:rPr>
                  <m:sty m:val="p"/>
                </m:rPr>
                <w:rPr>
                  <w:rFonts w:ascii="Cambria Math" w:hAnsi="Cambria Math"/>
                  <w:smallCaps w:val="0"/>
                  <w:lang w:eastAsia="hr-HR"/>
                </w:rPr>
                <m:t>+</m:t>
              </m:r>
              <m:r>
                <w:rPr>
                  <w:rFonts w:ascii="Cambria Math" w:hAnsi="Cambria Math"/>
                  <w:smallCaps w:val="0"/>
                  <w:lang w:eastAsia="hr-HR"/>
                </w:rPr>
                <m:t>c</m:t>
              </m:r>
              <m:r>
                <m:rPr>
                  <m:sty m:val="p"/>
                </m:rPr>
                <w:rPr>
                  <w:rFonts w:ascii="Cambria Math" w:hAnsi="Cambria Math"/>
                  <w:smallCaps w:val="0"/>
                  <w:lang w:eastAsia="hr-HR"/>
                </w:rPr>
                <m:t>)</m:t>
              </m:r>
            </m:oMath>
            <w:r w:rsidRPr="00635AB4">
              <w:rPr>
                <w:rFonts w:ascii="VladaRHSans Lt" w:hAnsi="VladaRHSans Lt"/>
                <w:smallCaps w:val="0"/>
                <w:lang w:eastAsia="hr-HR"/>
              </w:rPr>
              <w:t xml:space="preserve">) i crta graf. </w:t>
            </w:r>
          </w:p>
          <w:p w14:paraId="1AB79D38" w14:textId="37CA7C1E" w:rsidR="009F6969" w:rsidRDefault="009F6969" w:rsidP="00257EB3">
            <w:pPr>
              <w:pStyle w:val="0-Tekst"/>
            </w:pPr>
            <w:r w:rsidRPr="00257EB3">
              <w:t>Baza prirodnoga logaritma (</w:t>
            </w:r>
            <m:oMath>
              <m:r>
                <w:rPr>
                  <w:rFonts w:ascii="Cambria Math" w:hAnsi="Cambria Math"/>
                </w:rPr>
                <m:t>e</m:t>
              </m:r>
            </m:oMath>
            <w:r w:rsidRPr="00257EB3">
              <w:t xml:space="preserve">).  </w:t>
            </w:r>
          </w:p>
          <w:p w14:paraId="28F4C94F" w14:textId="77777777" w:rsidR="0078202F" w:rsidRPr="00257EB3" w:rsidRDefault="0078202F" w:rsidP="00257EB3">
            <w:pPr>
              <w:pStyle w:val="0-Tekst"/>
            </w:pPr>
          </w:p>
          <w:p w14:paraId="1117289D" w14:textId="33D58285" w:rsidR="009F6969" w:rsidRPr="00257EB3" w:rsidRDefault="0049276F" w:rsidP="00257EB3">
            <w:pPr>
              <w:pStyle w:val="0-Tekst"/>
            </w:pPr>
            <w:r>
              <w:t>Prošireni sadržaj</w:t>
            </w:r>
            <w:r w:rsidR="009F6969" w:rsidRPr="00257EB3">
              <w:t>:</w:t>
            </w:r>
          </w:p>
          <w:p w14:paraId="407DDC83" w14:textId="77777777" w:rsidR="009F6969" w:rsidRPr="00257EB3" w:rsidRDefault="009F6969" w:rsidP="00257EB3">
            <w:pPr>
              <w:pStyle w:val="0-Tekst"/>
            </w:pPr>
            <w:r w:rsidRPr="00257EB3">
              <w:lastRenderedPageBreak/>
              <w:t xml:space="preserve">Crtice iz povijesti: Euler, Napier. </w:t>
            </w:r>
          </w:p>
        </w:tc>
        <w:tc>
          <w:tcPr>
            <w:tcW w:w="2117" w:type="dxa"/>
          </w:tcPr>
          <w:p w14:paraId="37816063" w14:textId="77777777" w:rsidR="009F6969" w:rsidRPr="00257EB3" w:rsidRDefault="009F6969" w:rsidP="00E1453D">
            <w:pPr>
              <w:pStyle w:val="0-Tekst"/>
              <w:suppressAutoHyphens/>
            </w:pPr>
            <w:r w:rsidRPr="00257EB3">
              <w:lastRenderedPageBreak/>
              <w:t>Grafički prikazuje logaritamsku i eksponencijalnu funkciju.</w:t>
            </w:r>
          </w:p>
        </w:tc>
        <w:tc>
          <w:tcPr>
            <w:tcW w:w="2118" w:type="dxa"/>
          </w:tcPr>
          <w:p w14:paraId="795B84C9" w14:textId="77777777" w:rsidR="009F6969" w:rsidRPr="00257EB3" w:rsidRDefault="009F6969" w:rsidP="00E1453D">
            <w:pPr>
              <w:pStyle w:val="0-Tekst"/>
              <w:suppressAutoHyphens/>
            </w:pPr>
            <w:r w:rsidRPr="00257EB3">
              <w:t>Povezuje eksponencijalnu i logaritamsku funkciju određujući inverznu funkciju.</w:t>
            </w:r>
          </w:p>
        </w:tc>
        <w:tc>
          <w:tcPr>
            <w:tcW w:w="2117" w:type="dxa"/>
          </w:tcPr>
          <w:p w14:paraId="47021685" w14:textId="77777777" w:rsidR="009F6969" w:rsidRPr="00257EB3" w:rsidRDefault="009F6969" w:rsidP="00E1453D">
            <w:pPr>
              <w:pStyle w:val="0-Tekst"/>
              <w:suppressAutoHyphens/>
            </w:pPr>
            <w:r w:rsidRPr="00257EB3">
              <w:t>Određuje svojstva eksponencijalne i logaritamske funkcije iz grafa funkcije.</w:t>
            </w:r>
          </w:p>
        </w:tc>
        <w:tc>
          <w:tcPr>
            <w:tcW w:w="2118" w:type="dxa"/>
          </w:tcPr>
          <w:p w14:paraId="3626BDC4" w14:textId="77777777" w:rsidR="009F6969" w:rsidRPr="00257EB3" w:rsidRDefault="009F6969" w:rsidP="00E1453D">
            <w:pPr>
              <w:pStyle w:val="0-Tekst"/>
              <w:suppressAutoHyphens/>
            </w:pPr>
            <w:r w:rsidRPr="00257EB3">
              <w:t>Analizira  eksponencijalnu i logaritamsku funkciju zadanu pravilom pridruživanja ili grafom.</w:t>
            </w:r>
          </w:p>
        </w:tc>
      </w:tr>
      <w:tr w:rsidR="009F6969" w:rsidRPr="00257EB3" w14:paraId="23398297" w14:textId="77777777" w:rsidTr="00907A7F">
        <w:tc>
          <w:tcPr>
            <w:tcW w:w="13994" w:type="dxa"/>
            <w:gridSpan w:val="7"/>
          </w:tcPr>
          <w:p w14:paraId="5B9B5686" w14:textId="27B1655E" w:rsidR="009F6969" w:rsidRPr="00257EB3" w:rsidRDefault="00EA07AA" w:rsidP="00257EB3">
            <w:pPr>
              <w:pStyle w:val="0-Tekst"/>
            </w:pPr>
            <w:r>
              <w:t>NAPOMENA:</w:t>
            </w:r>
          </w:p>
          <w:p w14:paraId="2257F407" w14:textId="511C1513" w:rsidR="00281C1A" w:rsidRPr="00257EB3" w:rsidRDefault="00E557DF" w:rsidP="00257EB3">
            <w:pPr>
              <w:pStyle w:val="0-Tekst"/>
            </w:pPr>
            <w:r>
              <w:t xml:space="preserve">Rabiti programe dinamične geometrije te ostale primjerene i dostupne interaktivne računalne programe i alate </w:t>
            </w:r>
            <w:r w:rsidR="009F6969" w:rsidRPr="00257EB3">
              <w:t>za otkrivanje svojstava i pravilnosti. Otkriva</w:t>
            </w:r>
            <w:r w:rsidR="0078202F">
              <w:t>ti</w:t>
            </w:r>
            <w:r w:rsidR="009F6969" w:rsidRPr="00257EB3">
              <w:t xml:space="preserve"> osnovna svojstva funkcija preko njihovih grafova. Uočava</w:t>
            </w:r>
            <w:r w:rsidR="0078202F">
              <w:t>ti</w:t>
            </w:r>
            <w:r w:rsidR="009F6969" w:rsidRPr="00257EB3">
              <w:t xml:space="preserve"> inverznu vezu između eksponencijalne i logaritamske funkcije koristeći se pravcem </w:t>
            </w:r>
            <m:oMath>
              <m:r>
                <w:rPr>
                  <w:rFonts w:ascii="Cambria Math" w:hAnsi="Cambria Math"/>
                </w:rPr>
                <m:t>y=x</m:t>
              </m:r>
            </m:oMath>
            <w:r w:rsidR="009F6969" w:rsidRPr="00257EB3">
              <w:t>.</w:t>
            </w:r>
          </w:p>
        </w:tc>
      </w:tr>
      <w:tr w:rsidR="009F6969" w:rsidRPr="00257EB3" w14:paraId="23C0DA0B" w14:textId="77777777" w:rsidTr="00907A7F">
        <w:tc>
          <w:tcPr>
            <w:tcW w:w="496" w:type="dxa"/>
          </w:tcPr>
          <w:p w14:paraId="7053B0B8" w14:textId="77777777" w:rsidR="009F6969" w:rsidRPr="00257EB3" w:rsidRDefault="009F6969" w:rsidP="00257EB3">
            <w:pPr>
              <w:pStyle w:val="0-Ishodi"/>
            </w:pPr>
            <w:r w:rsidRPr="00257EB3">
              <w:t>3.</w:t>
            </w:r>
          </w:p>
        </w:tc>
        <w:tc>
          <w:tcPr>
            <w:tcW w:w="1844" w:type="dxa"/>
            <w:shd w:val="clear" w:color="auto" w:fill="B4B4FA"/>
          </w:tcPr>
          <w:p w14:paraId="55AF8930" w14:textId="77777777" w:rsidR="009F6969" w:rsidRPr="00257EB3" w:rsidRDefault="009F6969" w:rsidP="00530CCD">
            <w:pPr>
              <w:pStyle w:val="0-Ishodi"/>
              <w:suppressAutoHyphens/>
            </w:pPr>
            <w:r w:rsidRPr="00257EB3">
              <w:t>B. 3. 3</w:t>
            </w:r>
          </w:p>
          <w:p w14:paraId="4A2EEA80" w14:textId="77777777" w:rsidR="009F6969" w:rsidRPr="00257EB3" w:rsidRDefault="009F6969" w:rsidP="00530CCD">
            <w:pPr>
              <w:pStyle w:val="0-Ishodi"/>
              <w:shd w:val="clear" w:color="auto" w:fill="B4FAB4"/>
              <w:suppressAutoHyphens/>
            </w:pPr>
            <w:r w:rsidRPr="00257EB3">
              <w:t>C. 3. 2</w:t>
            </w:r>
          </w:p>
          <w:p w14:paraId="04E71834" w14:textId="77777777" w:rsidR="009F6969" w:rsidRPr="00257EB3" w:rsidRDefault="009F6969" w:rsidP="00530CCD">
            <w:pPr>
              <w:pStyle w:val="0-Ishodi"/>
              <w:suppressAutoHyphens/>
            </w:pPr>
          </w:p>
          <w:p w14:paraId="3098455A" w14:textId="77777777" w:rsidR="009F6969" w:rsidRPr="00257EB3" w:rsidRDefault="009F6969" w:rsidP="00530CCD">
            <w:pPr>
              <w:pStyle w:val="0-Ishodi"/>
              <w:suppressAutoHyphens/>
            </w:pPr>
            <w:r w:rsidRPr="00257EB3">
              <w:t>Primjenjuje eksponencijalnu i logaritamsku funkciju.</w:t>
            </w:r>
          </w:p>
        </w:tc>
        <w:tc>
          <w:tcPr>
            <w:tcW w:w="3184" w:type="dxa"/>
          </w:tcPr>
          <w:p w14:paraId="5CA96BF4" w14:textId="77777777" w:rsidR="009F6969" w:rsidRPr="00257EB3" w:rsidRDefault="009F6969" w:rsidP="00C33296">
            <w:pPr>
              <w:pStyle w:val="0-Tekst"/>
              <w:suppressAutoHyphens/>
            </w:pPr>
            <w:r w:rsidRPr="00257EB3">
              <w:t>Modelira problemsku situaciju, određuje i provjerava rješenja te im utvrđuje smislenost.</w:t>
            </w:r>
          </w:p>
          <w:p w14:paraId="6A9F5CCF" w14:textId="77777777" w:rsidR="009F6969" w:rsidRPr="00257EB3" w:rsidRDefault="009F6969" w:rsidP="00C33296">
            <w:pPr>
              <w:pStyle w:val="0-Tekst"/>
              <w:suppressAutoHyphens/>
            </w:pPr>
          </w:p>
          <w:p w14:paraId="7EB863FC" w14:textId="25488A34" w:rsidR="009F6969" w:rsidRPr="00257EB3" w:rsidRDefault="0049276F" w:rsidP="00C33296">
            <w:pPr>
              <w:pStyle w:val="0-Tekst"/>
              <w:suppressAutoHyphens/>
            </w:pPr>
            <w:r>
              <w:t>Prošireni sadržaj</w:t>
            </w:r>
            <w:r w:rsidR="009F6969" w:rsidRPr="00257EB3">
              <w:t>:</w:t>
            </w:r>
          </w:p>
          <w:p w14:paraId="02E0C53E" w14:textId="3F072C44" w:rsidR="009F6969" w:rsidRDefault="009F6969" w:rsidP="00C33296">
            <w:pPr>
              <w:pStyle w:val="0-Tekst"/>
              <w:suppressAutoHyphens/>
            </w:pPr>
            <w:r w:rsidRPr="00257EB3">
              <w:t xml:space="preserve">Crtice iz povijesti: Briggsove i </w:t>
            </w:r>
            <w:r w:rsidR="00020924">
              <w:t>Napierove logaritamske tablice</w:t>
            </w:r>
          </w:p>
          <w:p w14:paraId="113A0D70" w14:textId="77777777" w:rsidR="00020924" w:rsidRPr="00257EB3" w:rsidRDefault="00020924" w:rsidP="00C33296">
            <w:pPr>
              <w:pStyle w:val="0-Tekst"/>
              <w:suppressAutoHyphens/>
            </w:pPr>
          </w:p>
          <w:p w14:paraId="03FB9765" w14:textId="77777777" w:rsidR="009F6969" w:rsidRPr="00257EB3" w:rsidRDefault="00530CCD" w:rsidP="00C33296">
            <w:pPr>
              <w:pStyle w:val="0-Tekst"/>
              <w:suppressAutoHyphens/>
            </w:pPr>
            <w:r>
              <w:t xml:space="preserve">Korelacija </w:t>
            </w:r>
            <w:r w:rsidR="009F6969" w:rsidRPr="00257EB3">
              <w:t>s Kemijom i Biologijom.</w:t>
            </w:r>
          </w:p>
        </w:tc>
        <w:tc>
          <w:tcPr>
            <w:tcW w:w="2117" w:type="dxa"/>
          </w:tcPr>
          <w:p w14:paraId="65EBB630" w14:textId="77777777" w:rsidR="009F6969" w:rsidRPr="00257EB3" w:rsidRDefault="009F6969" w:rsidP="00C33296">
            <w:pPr>
              <w:pStyle w:val="0-Tekst"/>
              <w:suppressAutoHyphens/>
            </w:pPr>
            <w:r w:rsidRPr="00257EB3">
              <w:t>U problemu opisanome eksponencijalnom i logaritamskom funkcijom računa vrijednost funkcije zadanoga argumenta.</w:t>
            </w:r>
          </w:p>
        </w:tc>
        <w:tc>
          <w:tcPr>
            <w:tcW w:w="2118" w:type="dxa"/>
          </w:tcPr>
          <w:p w14:paraId="1EB93EA0" w14:textId="77777777" w:rsidR="009F6969" w:rsidRPr="00257EB3" w:rsidRDefault="009F6969" w:rsidP="00E1453D">
            <w:pPr>
              <w:pStyle w:val="0-Tekst"/>
              <w:suppressAutoHyphens/>
            </w:pPr>
            <w:r w:rsidRPr="00257EB3">
              <w:t>U problemu opisanome eksponencijalnom i logaritamskom funkcijom računa vrijednost argumenta.</w:t>
            </w:r>
          </w:p>
        </w:tc>
        <w:tc>
          <w:tcPr>
            <w:tcW w:w="2117" w:type="dxa"/>
          </w:tcPr>
          <w:p w14:paraId="43A43998" w14:textId="77777777" w:rsidR="009F6969" w:rsidRPr="00257EB3" w:rsidRDefault="009F6969" w:rsidP="00E1453D">
            <w:pPr>
              <w:pStyle w:val="0-Tekst"/>
              <w:suppressAutoHyphens/>
            </w:pPr>
            <w:r w:rsidRPr="00257EB3">
              <w:t>Prepoznaje i primjenjuje eksponencijalnu i logaritamsku ovisnost.</w:t>
            </w:r>
          </w:p>
        </w:tc>
        <w:tc>
          <w:tcPr>
            <w:tcW w:w="2118" w:type="dxa"/>
          </w:tcPr>
          <w:p w14:paraId="0E426246" w14:textId="77777777" w:rsidR="009F6969" w:rsidRPr="00257EB3" w:rsidRDefault="009F6969" w:rsidP="00E1453D">
            <w:pPr>
              <w:pStyle w:val="0-Tekst"/>
              <w:suppressAutoHyphens/>
            </w:pPr>
            <w:r w:rsidRPr="00257EB3">
              <w:t xml:space="preserve">Modelira eksponencijalnom i logaritamskom funkcijom. </w:t>
            </w:r>
          </w:p>
        </w:tc>
      </w:tr>
      <w:tr w:rsidR="009F6969" w:rsidRPr="00257EB3" w14:paraId="62CC1C97" w14:textId="77777777" w:rsidTr="00907A7F">
        <w:tc>
          <w:tcPr>
            <w:tcW w:w="496" w:type="dxa"/>
          </w:tcPr>
          <w:p w14:paraId="3F814036" w14:textId="77777777" w:rsidR="009F6969" w:rsidRPr="00257EB3" w:rsidRDefault="009F6969" w:rsidP="00257EB3">
            <w:pPr>
              <w:pStyle w:val="0-Ishodi"/>
            </w:pPr>
            <w:r w:rsidRPr="00257EB3">
              <w:t>4.</w:t>
            </w:r>
          </w:p>
        </w:tc>
        <w:tc>
          <w:tcPr>
            <w:tcW w:w="1844" w:type="dxa"/>
            <w:shd w:val="clear" w:color="auto" w:fill="B4B4FA"/>
          </w:tcPr>
          <w:p w14:paraId="5C89265E" w14:textId="77777777" w:rsidR="009F6969" w:rsidRPr="00257EB3" w:rsidRDefault="009F6969" w:rsidP="00530CCD">
            <w:pPr>
              <w:pStyle w:val="0-Ishodi"/>
              <w:suppressAutoHyphens/>
            </w:pPr>
            <w:r w:rsidRPr="00257EB3">
              <w:t>B. 3. 4</w:t>
            </w:r>
          </w:p>
          <w:p w14:paraId="1491BA52" w14:textId="77777777" w:rsidR="009F6969" w:rsidRPr="00257EB3" w:rsidRDefault="009F6969" w:rsidP="00530CCD">
            <w:pPr>
              <w:pStyle w:val="0-Ishodi"/>
              <w:suppressAutoHyphens/>
            </w:pPr>
          </w:p>
          <w:p w14:paraId="35A58AEB" w14:textId="77777777" w:rsidR="009F6969" w:rsidRPr="00257EB3" w:rsidRDefault="009F6969" w:rsidP="00530CCD">
            <w:pPr>
              <w:pStyle w:val="0-Ishodi"/>
              <w:suppressAutoHyphens/>
            </w:pPr>
            <w:r w:rsidRPr="00257EB3">
              <w:t>Modelira eksponencijalnom i logaritamskom jednadžbom i nejednadžbom.</w:t>
            </w:r>
          </w:p>
        </w:tc>
        <w:tc>
          <w:tcPr>
            <w:tcW w:w="3184" w:type="dxa"/>
          </w:tcPr>
          <w:p w14:paraId="5C32C9FC" w14:textId="77777777" w:rsidR="0078202F" w:rsidRDefault="009F6969" w:rsidP="00257EB3">
            <w:pPr>
              <w:pStyle w:val="0-Tekst"/>
            </w:pPr>
            <w:r w:rsidRPr="00257EB3">
              <w:t xml:space="preserve">Navodi i primjenjuje svojstva potencija i logaritama, računa vrijednosti logaritamskih izraza, prelazi iz logaritamskoga u eksponencijalni oblik i obrnuto. </w:t>
            </w:r>
          </w:p>
          <w:p w14:paraId="2ACF3CE1" w14:textId="06E00BD6" w:rsidR="009F6969" w:rsidRPr="00257EB3" w:rsidRDefault="009F6969" w:rsidP="00257EB3">
            <w:pPr>
              <w:pStyle w:val="0-Tekst"/>
            </w:pPr>
            <w:r w:rsidRPr="00257EB3">
              <w:t xml:space="preserve">Rješava jednostavne eksponencijalne i logaritamske jednadžbe i nejednadžbe. </w:t>
            </w:r>
          </w:p>
          <w:p w14:paraId="6B5F3F9B" w14:textId="5849C38B" w:rsidR="00307E6F" w:rsidRPr="00257EB3" w:rsidRDefault="009F6969" w:rsidP="00257EB3">
            <w:pPr>
              <w:pStyle w:val="0-Tekst"/>
            </w:pPr>
            <w:r w:rsidRPr="00257EB3">
              <w:t>Modelira problemsku situaciju, određuje i provjerava rješenja te im utvrđuje smislenost.</w:t>
            </w:r>
          </w:p>
        </w:tc>
        <w:tc>
          <w:tcPr>
            <w:tcW w:w="2117" w:type="dxa"/>
          </w:tcPr>
          <w:p w14:paraId="4017FC2B" w14:textId="77777777" w:rsidR="009F6969" w:rsidRPr="00257EB3" w:rsidRDefault="009F6969" w:rsidP="00C33296">
            <w:pPr>
              <w:pStyle w:val="0-Tekst"/>
              <w:suppressAutoHyphens/>
            </w:pPr>
            <w:r w:rsidRPr="00257EB3">
              <w:t>Prelazi iz logaritamskoga u eksponencijalni oblik i obrnuto i rješava osnovne eksponencijalne i logaritamske jednadžbe.</w:t>
            </w:r>
          </w:p>
        </w:tc>
        <w:tc>
          <w:tcPr>
            <w:tcW w:w="2118" w:type="dxa"/>
          </w:tcPr>
          <w:p w14:paraId="7331D5F5" w14:textId="77777777" w:rsidR="009F6969" w:rsidRPr="00257EB3" w:rsidRDefault="009F6969" w:rsidP="00257EB3">
            <w:pPr>
              <w:pStyle w:val="0-Tekst"/>
            </w:pPr>
            <w:r w:rsidRPr="00257EB3">
              <w:t>Rješava eksponencijalne i logaritamske jednadžbe i nejednadžbe izravnom primjenom definicije.</w:t>
            </w:r>
          </w:p>
        </w:tc>
        <w:tc>
          <w:tcPr>
            <w:tcW w:w="2117" w:type="dxa"/>
          </w:tcPr>
          <w:p w14:paraId="59EA1E20" w14:textId="77777777" w:rsidR="009F6969" w:rsidRPr="00257EB3" w:rsidRDefault="009F6969" w:rsidP="00257EB3">
            <w:pPr>
              <w:pStyle w:val="0-Tekst"/>
            </w:pPr>
            <w:r w:rsidRPr="00257EB3">
              <w:t>Rješava eksponencijalne i logaritamske jednadžbe i nejednadžbe.</w:t>
            </w:r>
          </w:p>
        </w:tc>
        <w:tc>
          <w:tcPr>
            <w:tcW w:w="2118" w:type="dxa"/>
          </w:tcPr>
          <w:p w14:paraId="059290DD" w14:textId="77777777" w:rsidR="009F6969" w:rsidRPr="00257EB3" w:rsidRDefault="009F6969" w:rsidP="00257EB3">
            <w:pPr>
              <w:pStyle w:val="0-Tekst"/>
            </w:pPr>
            <w:r w:rsidRPr="00257EB3">
              <w:t>Eksponencijalnom i logaritamskom jednadžbom i nejednadžbom modelira problemsku situaciju utvrđujući smislenost dobivenih rješenja.</w:t>
            </w:r>
          </w:p>
        </w:tc>
      </w:tr>
      <w:tr w:rsidR="009F6969" w:rsidRPr="00257EB3" w14:paraId="2F1C61FD" w14:textId="77777777" w:rsidTr="00907A7F">
        <w:tc>
          <w:tcPr>
            <w:tcW w:w="13994" w:type="dxa"/>
            <w:gridSpan w:val="7"/>
          </w:tcPr>
          <w:p w14:paraId="638A7B86" w14:textId="6B4435A6" w:rsidR="009F6969" w:rsidRPr="00257EB3" w:rsidRDefault="00EA07AA" w:rsidP="00257EB3">
            <w:pPr>
              <w:pStyle w:val="0-Tekst"/>
            </w:pPr>
            <w:r>
              <w:t>NAPOMENA:</w:t>
            </w:r>
          </w:p>
          <w:p w14:paraId="03174771" w14:textId="3D614967" w:rsidR="00281C1A" w:rsidRPr="00257EB3" w:rsidRDefault="001A4C79" w:rsidP="00257EB3">
            <w:pPr>
              <w:pStyle w:val="0-Tekst"/>
            </w:pPr>
            <w:r>
              <w:t>Rabiti programe dinamične geometrije te ostale primjerene i dostupne interaktivne računalne programe i alate</w:t>
            </w:r>
            <w:r w:rsidR="009F6969" w:rsidRPr="00257EB3">
              <w:t xml:space="preserve"> za otkrivanje svojstava i pravilnosti.</w:t>
            </w:r>
          </w:p>
        </w:tc>
      </w:tr>
      <w:tr w:rsidR="009F6969" w:rsidRPr="00257EB3" w14:paraId="72E0EC98" w14:textId="77777777" w:rsidTr="00907A7F">
        <w:tc>
          <w:tcPr>
            <w:tcW w:w="496" w:type="dxa"/>
          </w:tcPr>
          <w:p w14:paraId="6EE7F9A1" w14:textId="77777777" w:rsidR="009F6969" w:rsidRPr="00257EB3" w:rsidRDefault="009F6969" w:rsidP="00257EB3">
            <w:pPr>
              <w:pStyle w:val="0-Ishodi"/>
            </w:pPr>
            <w:r w:rsidRPr="00257EB3">
              <w:lastRenderedPageBreak/>
              <w:t>5.</w:t>
            </w:r>
          </w:p>
        </w:tc>
        <w:tc>
          <w:tcPr>
            <w:tcW w:w="1844" w:type="dxa"/>
            <w:shd w:val="clear" w:color="auto" w:fill="B4B4FA"/>
          </w:tcPr>
          <w:p w14:paraId="54609AB6" w14:textId="77777777" w:rsidR="009F6969" w:rsidRPr="00257EB3" w:rsidRDefault="009F6969" w:rsidP="00530CCD">
            <w:pPr>
              <w:pStyle w:val="0-Ishodi"/>
              <w:suppressAutoHyphens/>
            </w:pPr>
            <w:r w:rsidRPr="00257EB3">
              <w:t>B. 3. 5</w:t>
            </w:r>
          </w:p>
          <w:p w14:paraId="191C1076" w14:textId="77777777" w:rsidR="009F6969" w:rsidRPr="00257EB3" w:rsidRDefault="009F6969" w:rsidP="00530CCD">
            <w:pPr>
              <w:pStyle w:val="0-Ishodi"/>
              <w:shd w:val="clear" w:color="auto" w:fill="B4FAB4"/>
              <w:suppressAutoHyphens/>
            </w:pPr>
            <w:r w:rsidRPr="00257EB3">
              <w:t>C. 3. 3</w:t>
            </w:r>
          </w:p>
          <w:p w14:paraId="64B03843" w14:textId="77777777" w:rsidR="009F6969" w:rsidRPr="00257EB3" w:rsidRDefault="009F6969" w:rsidP="00530CCD">
            <w:pPr>
              <w:pStyle w:val="0-Ishodi"/>
              <w:suppressAutoHyphens/>
            </w:pPr>
          </w:p>
          <w:p w14:paraId="576B416C" w14:textId="77777777" w:rsidR="009F6969" w:rsidRPr="00257EB3" w:rsidRDefault="009F6969" w:rsidP="00530CCD">
            <w:pPr>
              <w:pStyle w:val="0-Ishodi"/>
              <w:suppressAutoHyphens/>
            </w:pPr>
            <w:r w:rsidRPr="00257EB3">
              <w:t>Primjenjuje svojstva trigonometrijskih funkcija.</w:t>
            </w:r>
          </w:p>
          <w:p w14:paraId="48B9B954" w14:textId="77777777" w:rsidR="009F6969" w:rsidRPr="00257EB3" w:rsidRDefault="009F6969" w:rsidP="00530CCD">
            <w:pPr>
              <w:pStyle w:val="0-Ishodi"/>
              <w:suppressAutoHyphens/>
            </w:pPr>
          </w:p>
        </w:tc>
        <w:tc>
          <w:tcPr>
            <w:tcW w:w="3184" w:type="dxa"/>
          </w:tcPr>
          <w:p w14:paraId="1807B757" w14:textId="77777777" w:rsidR="009F6969" w:rsidRPr="00257EB3" w:rsidRDefault="009F6969" w:rsidP="00257EB3">
            <w:pPr>
              <w:pStyle w:val="0-Tekst"/>
            </w:pPr>
            <w:r w:rsidRPr="00257EB3">
              <w:t xml:space="preserve">Definira trigonometrijske funkcije broja na brojevnoj kružnici, otkriva svojstva i koristi ih za računanje vrijednosti trigonometrijskih funkcija. </w:t>
            </w:r>
          </w:p>
          <w:p w14:paraId="7B1146B0" w14:textId="77777777" w:rsidR="009F6969" w:rsidRPr="00257EB3" w:rsidRDefault="009F6969" w:rsidP="00257EB3">
            <w:pPr>
              <w:pStyle w:val="0-Tekst"/>
            </w:pPr>
            <w:r w:rsidRPr="00257EB3">
              <w:t>Rabi džepno računalo.</w:t>
            </w:r>
          </w:p>
          <w:p w14:paraId="60D1D615" w14:textId="77777777" w:rsidR="009F6969" w:rsidRPr="00257EB3" w:rsidRDefault="009F6969" w:rsidP="00257EB3">
            <w:pPr>
              <w:pStyle w:val="0-Tekst"/>
            </w:pPr>
          </w:p>
          <w:p w14:paraId="6D0EBF1D" w14:textId="4BC58662" w:rsidR="009F6969" w:rsidRPr="00257EB3" w:rsidRDefault="0049276F" w:rsidP="00257EB3">
            <w:pPr>
              <w:pStyle w:val="0-Tekst"/>
            </w:pPr>
            <w:r>
              <w:t>Prošireni sadržaj</w:t>
            </w:r>
            <w:r w:rsidR="009F6969" w:rsidRPr="00257EB3">
              <w:t xml:space="preserve">: </w:t>
            </w:r>
          </w:p>
          <w:p w14:paraId="69C6B36B" w14:textId="7B7B4699" w:rsidR="009F6969" w:rsidRDefault="009F6969" w:rsidP="00257EB3">
            <w:pPr>
              <w:pStyle w:val="0-Tekst"/>
            </w:pPr>
            <w:r w:rsidRPr="00257EB3">
              <w:t xml:space="preserve">Crtice iz povijesti: podrijetlo imena trigonometrijskih funkcija. </w:t>
            </w:r>
          </w:p>
          <w:p w14:paraId="43505052" w14:textId="77777777" w:rsidR="00020924" w:rsidRPr="00257EB3" w:rsidRDefault="00020924" w:rsidP="00257EB3">
            <w:pPr>
              <w:pStyle w:val="0-Tekst"/>
            </w:pPr>
          </w:p>
          <w:p w14:paraId="06DE01B1" w14:textId="77777777" w:rsidR="00907A7F" w:rsidRPr="00257EB3" w:rsidRDefault="009F6969" w:rsidP="00257EB3">
            <w:pPr>
              <w:pStyle w:val="0-Tekst"/>
            </w:pPr>
            <w:r w:rsidRPr="00257EB3">
              <w:t>Korelacija s Fizikom.</w:t>
            </w:r>
          </w:p>
        </w:tc>
        <w:tc>
          <w:tcPr>
            <w:tcW w:w="2117" w:type="dxa"/>
          </w:tcPr>
          <w:p w14:paraId="0DF39368" w14:textId="77777777" w:rsidR="009F6969" w:rsidRPr="00257EB3" w:rsidRDefault="009F6969" w:rsidP="00C33296">
            <w:pPr>
              <w:pStyle w:val="0-Tekst"/>
              <w:suppressAutoHyphens/>
            </w:pPr>
            <w:r w:rsidRPr="00257EB3">
              <w:t xml:space="preserve">Definira trigonometrijske funkcije. </w:t>
            </w:r>
          </w:p>
        </w:tc>
        <w:tc>
          <w:tcPr>
            <w:tcW w:w="2118" w:type="dxa"/>
          </w:tcPr>
          <w:p w14:paraId="546AC7C9" w14:textId="77777777" w:rsidR="009F6969" w:rsidRPr="00257EB3" w:rsidRDefault="009F6969" w:rsidP="00C33296">
            <w:pPr>
              <w:pStyle w:val="0-Tekst"/>
              <w:suppressAutoHyphens/>
            </w:pPr>
            <w:r w:rsidRPr="00257EB3">
              <w:t>Uočava svojstva trigonometrijskih funkcija.</w:t>
            </w:r>
          </w:p>
        </w:tc>
        <w:tc>
          <w:tcPr>
            <w:tcW w:w="2117" w:type="dxa"/>
          </w:tcPr>
          <w:p w14:paraId="1F7F3D0B" w14:textId="77777777" w:rsidR="009F6969" w:rsidRPr="00257EB3" w:rsidRDefault="009F6969" w:rsidP="00C33296">
            <w:pPr>
              <w:pStyle w:val="0-Tekst"/>
              <w:suppressAutoHyphens/>
            </w:pPr>
            <w:r w:rsidRPr="00257EB3">
              <w:t xml:space="preserve">Provjerava svojstva trigonometrijskih funkcija. </w:t>
            </w:r>
          </w:p>
        </w:tc>
        <w:tc>
          <w:tcPr>
            <w:tcW w:w="2118" w:type="dxa"/>
          </w:tcPr>
          <w:p w14:paraId="6F558C5C" w14:textId="77777777" w:rsidR="009F6969" w:rsidRPr="00257EB3" w:rsidRDefault="009F6969" w:rsidP="00C33296">
            <w:pPr>
              <w:pStyle w:val="0-Tekst"/>
              <w:suppressAutoHyphens/>
            </w:pPr>
            <w:r w:rsidRPr="00257EB3">
              <w:t>Primjenjuje svojstva parnosti, neparnosti, periodičnosti trigonometrijskih funkcija.</w:t>
            </w:r>
          </w:p>
          <w:p w14:paraId="3FF69C8F" w14:textId="77777777" w:rsidR="009F6969" w:rsidRPr="00257EB3" w:rsidRDefault="009F6969" w:rsidP="00257EB3">
            <w:pPr>
              <w:pStyle w:val="0-Tekst"/>
            </w:pPr>
          </w:p>
        </w:tc>
      </w:tr>
      <w:tr w:rsidR="009F6969" w:rsidRPr="00257EB3" w14:paraId="48318879" w14:textId="77777777" w:rsidTr="00907A7F">
        <w:tc>
          <w:tcPr>
            <w:tcW w:w="13994" w:type="dxa"/>
            <w:gridSpan w:val="7"/>
          </w:tcPr>
          <w:p w14:paraId="39E16A78" w14:textId="31565D80" w:rsidR="009F6969" w:rsidRPr="00257EB3" w:rsidRDefault="00EA07AA" w:rsidP="00257EB3">
            <w:pPr>
              <w:pStyle w:val="0-Tekst"/>
            </w:pPr>
            <w:r>
              <w:t>NAPOMENA:</w:t>
            </w:r>
          </w:p>
          <w:p w14:paraId="17BE6320" w14:textId="6FD0C5BE" w:rsidR="009F6969" w:rsidRPr="00257EB3" w:rsidRDefault="001A4C79" w:rsidP="00257EB3">
            <w:pPr>
              <w:pStyle w:val="0-Tekst"/>
            </w:pPr>
            <w:r>
              <w:t>Rabiti programe dinamične geometrije te ostale primjerene i dostupne interaktivne računalne programe i alate</w:t>
            </w:r>
            <w:r w:rsidR="009F6969" w:rsidRPr="00257EB3">
              <w:t xml:space="preserve"> za otkrivanje svojstava i pravilnosti. </w:t>
            </w:r>
          </w:p>
          <w:p w14:paraId="1A8DACF9" w14:textId="20DF7E25" w:rsidR="00281C1A" w:rsidRPr="00257EB3" w:rsidRDefault="009F6969" w:rsidP="00257EB3">
            <w:pPr>
              <w:pStyle w:val="0-Tekst"/>
            </w:pPr>
            <w:r w:rsidRPr="00257EB3">
              <w:t>Važno je da učenici otkriju i usvoje vezu koordinata točaka na brojevnoj kružnici i trigonometrijskih funkcija (</w:t>
            </w:r>
            <m:oMath>
              <m:r>
                <w:rPr>
                  <w:rFonts w:ascii="Cambria Math" w:hAnsi="Cambria Math"/>
                </w:rPr>
                <m:t>sinx</m:t>
              </m:r>
            </m:oMath>
            <w:r w:rsidR="00204E39">
              <w:t xml:space="preserve"> i </w:t>
            </w:r>
            <m:oMath>
              <m:r>
                <w:rPr>
                  <w:rFonts w:ascii="Cambria Math" w:hAnsi="Cambria Math"/>
                </w:rPr>
                <m:t>cosx</m:t>
              </m:r>
            </m:oMath>
            <w:r w:rsidRPr="00257EB3">
              <w:t xml:space="preserve">), odnosno koordinata točaka na osi tangensa s </w:t>
            </w:r>
            <m:oMath>
              <m:r>
                <w:rPr>
                  <w:rFonts w:ascii="Cambria Math" w:hAnsi="Cambria Math"/>
                </w:rPr>
                <m:t>tgx</m:t>
              </m:r>
            </m:oMath>
            <w:r w:rsidRPr="00257EB3">
              <w:t xml:space="preserve">, osi kotangensa s </w:t>
            </w:r>
            <m:oMath>
              <m:r>
                <w:rPr>
                  <w:rFonts w:ascii="Cambria Math" w:hAnsi="Cambria Math"/>
                </w:rPr>
                <m:t>ctgx</m:t>
              </m:r>
            </m:oMath>
            <w:r w:rsidRPr="00257EB3">
              <w:t>. Također je važno otkrivanje svojstava kao što su parnost/neparnost i periodičnost te njihova primjena pri računanju vrijednosti trigonometrijskih funkcija. Rabiti džepno računalo. Upozoriti na mjere koje se koriste pri računanju (stupnjevi, radijani).</w:t>
            </w:r>
          </w:p>
        </w:tc>
      </w:tr>
      <w:tr w:rsidR="009F6969" w:rsidRPr="00257EB3" w14:paraId="2FF63EE4" w14:textId="77777777" w:rsidTr="00907A7F">
        <w:tc>
          <w:tcPr>
            <w:tcW w:w="496" w:type="dxa"/>
          </w:tcPr>
          <w:p w14:paraId="2F4D76C1" w14:textId="77777777" w:rsidR="009F6969" w:rsidRPr="00257EB3" w:rsidRDefault="009F6969" w:rsidP="00257EB3">
            <w:pPr>
              <w:pStyle w:val="0-Ishodi"/>
            </w:pPr>
            <w:r w:rsidRPr="00257EB3">
              <w:t>6.</w:t>
            </w:r>
          </w:p>
        </w:tc>
        <w:tc>
          <w:tcPr>
            <w:tcW w:w="1844" w:type="dxa"/>
            <w:shd w:val="clear" w:color="auto" w:fill="B4B4FA"/>
          </w:tcPr>
          <w:p w14:paraId="49D19A10" w14:textId="77777777" w:rsidR="009F6969" w:rsidRPr="00257EB3" w:rsidRDefault="009F6969" w:rsidP="00530CCD">
            <w:pPr>
              <w:pStyle w:val="0-Ishodi"/>
              <w:suppressAutoHyphens/>
            </w:pPr>
            <w:r w:rsidRPr="00257EB3">
              <w:t>B. 3. 6</w:t>
            </w:r>
          </w:p>
          <w:p w14:paraId="09102A63" w14:textId="77777777" w:rsidR="009F6969" w:rsidRPr="00257EB3" w:rsidRDefault="009F6969" w:rsidP="00530CCD">
            <w:pPr>
              <w:pStyle w:val="0-Ishodi"/>
              <w:suppressAutoHyphens/>
            </w:pPr>
          </w:p>
          <w:p w14:paraId="4C36D1E2" w14:textId="77777777" w:rsidR="009F6969" w:rsidRPr="00257EB3" w:rsidRDefault="009F6969" w:rsidP="00530CCD">
            <w:pPr>
              <w:pStyle w:val="0-Ishodi"/>
              <w:suppressAutoHyphens/>
            </w:pPr>
            <w:r w:rsidRPr="00257EB3">
              <w:t>Primjenjuje trigonometrijske identitete.</w:t>
            </w:r>
          </w:p>
        </w:tc>
        <w:tc>
          <w:tcPr>
            <w:tcW w:w="3184" w:type="dxa"/>
          </w:tcPr>
          <w:p w14:paraId="6E1EB499" w14:textId="77777777" w:rsidR="009F6969" w:rsidRPr="00257EB3" w:rsidRDefault="009F6969" w:rsidP="00257EB3">
            <w:pPr>
              <w:pStyle w:val="0-Tekst"/>
              <w:rPr>
                <w:highlight w:val="white"/>
              </w:rPr>
            </w:pPr>
            <w:r w:rsidRPr="00257EB3">
              <w:rPr>
                <w:highlight w:val="white"/>
              </w:rPr>
              <w:t xml:space="preserve">Računa, koristeći osnovni trigonometrijski identitet, vrijednosti ostalih trigonometrijskih funkcija. </w:t>
            </w:r>
          </w:p>
          <w:p w14:paraId="2B034832" w14:textId="77777777" w:rsidR="009F6969" w:rsidRPr="00257EB3" w:rsidRDefault="009F6969" w:rsidP="00257EB3">
            <w:pPr>
              <w:pStyle w:val="0-Tekst"/>
              <w:rPr>
                <w:highlight w:val="white"/>
              </w:rPr>
            </w:pPr>
            <w:r w:rsidRPr="00257EB3">
              <w:rPr>
                <w:highlight w:val="white"/>
              </w:rPr>
              <w:t xml:space="preserve">Primjenjuje  i povezuje osnovne trigonometrijske identitete, adicijske poučke, funkcije dvostrukoga broja, funkcije polovičnoga broja. </w:t>
            </w:r>
          </w:p>
          <w:p w14:paraId="37F56E52" w14:textId="77777777" w:rsidR="009F6969" w:rsidRDefault="009F6969" w:rsidP="00257EB3">
            <w:pPr>
              <w:pStyle w:val="0-Tekst"/>
            </w:pPr>
            <w:r w:rsidRPr="00257EB3">
              <w:rPr>
                <w:highlight w:val="white"/>
              </w:rPr>
              <w:t>Dokazuje trigonometrijske tvrdnje primjenom trigonometrijskih identiteta.</w:t>
            </w:r>
            <w:r w:rsidR="00281C1A">
              <w:t xml:space="preserve"> </w:t>
            </w:r>
          </w:p>
          <w:p w14:paraId="5D96168E" w14:textId="77777777" w:rsidR="00257EB3" w:rsidRPr="00257EB3" w:rsidRDefault="00257EB3" w:rsidP="00257EB3">
            <w:pPr>
              <w:pStyle w:val="0-Tekst"/>
            </w:pPr>
          </w:p>
          <w:p w14:paraId="61EC2C76" w14:textId="545C5409" w:rsidR="009F6969" w:rsidRPr="00257EB3" w:rsidRDefault="0049276F" w:rsidP="00257EB3">
            <w:pPr>
              <w:pStyle w:val="0-Tekst"/>
              <w:rPr>
                <w:highlight w:val="white"/>
              </w:rPr>
            </w:pPr>
            <w:r>
              <w:lastRenderedPageBreak/>
              <w:t>Prošireni sadržaj</w:t>
            </w:r>
            <w:r w:rsidR="009F6969" w:rsidRPr="00257EB3">
              <w:t xml:space="preserve">: </w:t>
            </w:r>
            <w:r w:rsidR="009F6969" w:rsidRPr="00257EB3">
              <w:rPr>
                <w:highlight w:val="white"/>
              </w:rPr>
              <w:t xml:space="preserve"> </w:t>
            </w:r>
          </w:p>
          <w:p w14:paraId="3C7293C4" w14:textId="19C77CE0" w:rsidR="009F6969" w:rsidRDefault="009F6969" w:rsidP="00257EB3">
            <w:pPr>
              <w:pStyle w:val="0-Tekst"/>
            </w:pPr>
            <w:r w:rsidRPr="00257EB3">
              <w:rPr>
                <w:highlight w:val="white"/>
              </w:rPr>
              <w:t>Prelazi iz umnoška trigonometrijskih funkcija u zbroj i obrnuto</w:t>
            </w:r>
            <w:r w:rsidRPr="00257EB3">
              <w:t>.</w:t>
            </w:r>
          </w:p>
          <w:p w14:paraId="150E6AB4" w14:textId="77777777" w:rsidR="00020924" w:rsidRPr="00257EB3" w:rsidRDefault="00020924" w:rsidP="00257EB3">
            <w:pPr>
              <w:pStyle w:val="0-Tekst"/>
            </w:pPr>
          </w:p>
          <w:p w14:paraId="129BAB6F" w14:textId="77777777" w:rsidR="009F6969" w:rsidRPr="00257EB3" w:rsidRDefault="009F6969" w:rsidP="00257EB3">
            <w:pPr>
              <w:pStyle w:val="0-Tekst"/>
            </w:pPr>
            <w:r w:rsidRPr="00257EB3">
              <w:t>Korelacija s Logikom.</w:t>
            </w:r>
          </w:p>
        </w:tc>
        <w:tc>
          <w:tcPr>
            <w:tcW w:w="2117" w:type="dxa"/>
          </w:tcPr>
          <w:p w14:paraId="790C8402" w14:textId="77777777" w:rsidR="009F6969" w:rsidRPr="00257EB3" w:rsidRDefault="009F6969" w:rsidP="00C33296">
            <w:pPr>
              <w:pStyle w:val="0-Tekst"/>
              <w:suppressAutoHyphens/>
            </w:pPr>
            <w:r w:rsidRPr="00257EB3">
              <w:lastRenderedPageBreak/>
              <w:t xml:space="preserve">Iskazuje trigonometrijske identitete. </w:t>
            </w:r>
            <w:r w:rsidRPr="00257EB3">
              <w:br/>
            </w:r>
          </w:p>
          <w:p w14:paraId="703133E4" w14:textId="77777777" w:rsidR="009F6969" w:rsidRPr="00257EB3" w:rsidRDefault="009F6969" w:rsidP="00257EB3">
            <w:pPr>
              <w:pStyle w:val="0-Tekst"/>
            </w:pPr>
          </w:p>
          <w:p w14:paraId="2AA092B6" w14:textId="77777777" w:rsidR="009F6969" w:rsidRPr="00257EB3" w:rsidRDefault="009F6969" w:rsidP="00257EB3">
            <w:pPr>
              <w:pStyle w:val="0-Tekst"/>
            </w:pPr>
          </w:p>
        </w:tc>
        <w:tc>
          <w:tcPr>
            <w:tcW w:w="2118" w:type="dxa"/>
          </w:tcPr>
          <w:p w14:paraId="6D2924B5" w14:textId="77777777" w:rsidR="009F6969" w:rsidRPr="00257EB3" w:rsidRDefault="009F6969" w:rsidP="00C33296">
            <w:pPr>
              <w:pStyle w:val="0-Tekst"/>
              <w:suppressAutoHyphens/>
            </w:pPr>
            <w:r w:rsidRPr="00257EB3">
              <w:t>Koristi se trigonometrijskim identitetima u rješavanju jednostavnih problema.</w:t>
            </w:r>
          </w:p>
        </w:tc>
        <w:tc>
          <w:tcPr>
            <w:tcW w:w="2117" w:type="dxa"/>
          </w:tcPr>
          <w:p w14:paraId="5E7236BA" w14:textId="77777777" w:rsidR="009F6969" w:rsidRPr="00257EB3" w:rsidRDefault="009F6969" w:rsidP="00C33296">
            <w:pPr>
              <w:pStyle w:val="0-Tekst"/>
              <w:suppressAutoHyphens/>
            </w:pPr>
            <w:r w:rsidRPr="00257EB3">
              <w:t>Koristi se trigonometrijskim identitetima u rješavanju složenijih problema.</w:t>
            </w:r>
          </w:p>
          <w:p w14:paraId="5EAA6AE4" w14:textId="77777777" w:rsidR="009F6969" w:rsidRPr="00257EB3" w:rsidRDefault="009F6969" w:rsidP="00257EB3">
            <w:pPr>
              <w:pStyle w:val="0-Tekst"/>
            </w:pPr>
          </w:p>
        </w:tc>
        <w:tc>
          <w:tcPr>
            <w:tcW w:w="2118" w:type="dxa"/>
          </w:tcPr>
          <w:p w14:paraId="4AD38731" w14:textId="77777777" w:rsidR="009F6969" w:rsidRPr="00257EB3" w:rsidRDefault="009F6969" w:rsidP="00C33296">
            <w:pPr>
              <w:pStyle w:val="0-Tekst"/>
              <w:suppressAutoHyphens/>
            </w:pPr>
            <w:r w:rsidRPr="00257EB3">
              <w:t xml:space="preserve">Primjenjuje trigonometrijske identitete u dokazima trigonometrijskih tvrdnji. </w:t>
            </w:r>
          </w:p>
        </w:tc>
      </w:tr>
      <w:tr w:rsidR="009F6969" w:rsidRPr="00257EB3" w14:paraId="27B006A1" w14:textId="77777777" w:rsidTr="00907A7F">
        <w:tc>
          <w:tcPr>
            <w:tcW w:w="13994" w:type="dxa"/>
            <w:gridSpan w:val="7"/>
          </w:tcPr>
          <w:p w14:paraId="14D76D60" w14:textId="1887723D" w:rsidR="009F6969" w:rsidRPr="00257EB3" w:rsidRDefault="00EA07AA" w:rsidP="00257EB3">
            <w:pPr>
              <w:pStyle w:val="0-Tekst"/>
            </w:pPr>
            <w:r>
              <w:t>NAPOMENA:</w:t>
            </w:r>
          </w:p>
          <w:p w14:paraId="278BA65C" w14:textId="77777777" w:rsidR="009F6969" w:rsidRPr="00257EB3" w:rsidRDefault="009F6969" w:rsidP="00257EB3">
            <w:pPr>
              <w:pStyle w:val="0-Tekst"/>
            </w:pPr>
            <w:r w:rsidRPr="00257EB3">
              <w:t>U ovome je ishodu bitno da usvojene veze između trigonometrijskih funkcija, kao identitete, upotrebljavaju pri računanju i dokazivanju trigonometrijskih tvrdnji.</w:t>
            </w:r>
          </w:p>
          <w:p w14:paraId="3379F0E3" w14:textId="1B8B49CF" w:rsidR="009F6969" w:rsidRPr="00257EB3" w:rsidRDefault="009F6969" w:rsidP="00257EB3">
            <w:pPr>
              <w:pStyle w:val="0-Tekst"/>
            </w:pPr>
            <w:r w:rsidRPr="00257EB3">
              <w:t>Osnovni trigonometrijski identiteti: (</w:t>
            </w:r>
            <m:oMath>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 xml:space="preserve">x=1,  tgx∙ctgx=1,  </m:t>
              </m:r>
              <m:f>
                <m:fPr>
                  <m:ctrlPr>
                    <w:rPr>
                      <w:rFonts w:ascii="Cambria Math" w:hAnsi="Cambria Math"/>
                      <w:i/>
                    </w:rPr>
                  </m:ctrlPr>
                </m:fPr>
                <m:num>
                  <m:r>
                    <w:rPr>
                      <w:rFonts w:ascii="Cambria Math" w:hAnsi="Cambria Math"/>
                    </w:rPr>
                    <m:t>sinx</m:t>
                  </m:r>
                </m:num>
                <m:den>
                  <m:r>
                    <w:rPr>
                      <w:rFonts w:ascii="Cambria Math" w:hAnsi="Cambria Math"/>
                    </w:rPr>
                    <m:t>cosx</m:t>
                  </m:r>
                </m:den>
              </m:f>
              <m:r>
                <w:rPr>
                  <w:rFonts w:ascii="Cambria Math" w:hAnsi="Cambria Math"/>
                </w:rPr>
                <m:t>=tgx</m:t>
              </m:r>
            </m:oMath>
            <w:r w:rsidRPr="00257EB3">
              <w:t xml:space="preserve">)  </w:t>
            </w:r>
          </w:p>
          <w:p w14:paraId="681B09A8" w14:textId="77777777" w:rsidR="009F6969" w:rsidRPr="00257EB3" w:rsidRDefault="009F6969" w:rsidP="00257EB3">
            <w:pPr>
              <w:pStyle w:val="0-Tekst"/>
            </w:pPr>
            <w:r w:rsidRPr="00257EB3">
              <w:t>Treba povezati Pitagorin poučak s osnovnim trigonometrijskim identitetima.</w:t>
            </w:r>
          </w:p>
          <w:p w14:paraId="09C6B8E6" w14:textId="2C798BD0" w:rsidR="00907A7F" w:rsidRPr="00257EB3" w:rsidRDefault="009F6969" w:rsidP="00257EB3">
            <w:pPr>
              <w:pStyle w:val="0-Tekst"/>
            </w:pPr>
            <w:r w:rsidRPr="00257EB3">
              <w:t xml:space="preserve">Jednostavni problem: </w:t>
            </w:r>
            <w:r w:rsidR="00C16878">
              <w:t>Izračunajte</w:t>
            </w:r>
            <w:r w:rsidRPr="00257EB3">
              <w:t xml:space="preserve"> </w:t>
            </w:r>
            <m:oMath>
              <m:r>
                <w:rPr>
                  <w:rFonts w:ascii="Cambria Math" w:hAnsi="Cambria Math"/>
                </w:rPr>
                <m:t>sinx</m:t>
              </m:r>
            </m:oMath>
            <w:r w:rsidRPr="00257EB3">
              <w:t xml:space="preserve">, ako je </w:t>
            </w:r>
            <m:oMath>
              <m:r>
                <w:rPr>
                  <w:rFonts w:ascii="Cambria Math" w:hAnsi="Cambria Math"/>
                </w:rPr>
                <m:t>cosx=-</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3π</m:t>
                      </m:r>
                    </m:num>
                    <m:den>
                      <m:r>
                        <w:rPr>
                          <w:rFonts w:ascii="Cambria Math" w:hAnsi="Cambria Math"/>
                        </w:rPr>
                        <m:t>2</m:t>
                      </m:r>
                    </m:den>
                  </m:f>
                  <m:r>
                    <w:rPr>
                      <w:rFonts w:ascii="Cambria Math" w:hAnsi="Cambria Math"/>
                    </w:rPr>
                    <m:t>,-π</m:t>
                  </m:r>
                </m:e>
              </m:d>
            </m:oMath>
            <w:r w:rsidRPr="00257EB3">
              <w:t>.</w:t>
            </w:r>
          </w:p>
        </w:tc>
      </w:tr>
      <w:tr w:rsidR="00635AB4" w:rsidRPr="00257EB3" w14:paraId="5DCCE76B" w14:textId="77777777" w:rsidTr="00907A7F">
        <w:tc>
          <w:tcPr>
            <w:tcW w:w="496" w:type="dxa"/>
          </w:tcPr>
          <w:p w14:paraId="26FB155F" w14:textId="77777777" w:rsidR="00635AB4" w:rsidRPr="00257EB3" w:rsidRDefault="00635AB4" w:rsidP="00635AB4">
            <w:pPr>
              <w:pStyle w:val="0-Ishodi"/>
            </w:pPr>
            <w:r w:rsidRPr="00257EB3">
              <w:t>7.</w:t>
            </w:r>
          </w:p>
        </w:tc>
        <w:tc>
          <w:tcPr>
            <w:tcW w:w="1844" w:type="dxa"/>
            <w:shd w:val="clear" w:color="auto" w:fill="B4B4FA"/>
          </w:tcPr>
          <w:p w14:paraId="096FB0E9" w14:textId="77777777" w:rsidR="00635AB4" w:rsidRPr="00257EB3" w:rsidRDefault="00635AB4" w:rsidP="00635AB4">
            <w:pPr>
              <w:pStyle w:val="0-Ishodi"/>
            </w:pPr>
            <w:r w:rsidRPr="00257EB3">
              <w:t>B. 3. 7.</w:t>
            </w:r>
          </w:p>
          <w:p w14:paraId="1CE2947E" w14:textId="77777777" w:rsidR="00635AB4" w:rsidRPr="00257EB3" w:rsidRDefault="00635AB4" w:rsidP="00702BE3">
            <w:pPr>
              <w:pStyle w:val="0-Ishodi"/>
              <w:shd w:val="clear" w:color="auto" w:fill="B4FAB4"/>
            </w:pPr>
            <w:r w:rsidRPr="00702BE3">
              <w:rPr>
                <w:shd w:val="clear" w:color="auto" w:fill="B4FAB4"/>
              </w:rPr>
              <w:t>C. 3. 4</w:t>
            </w:r>
            <w:r w:rsidRPr="00257EB3">
              <w:t>.</w:t>
            </w:r>
          </w:p>
          <w:p w14:paraId="3B6761F1" w14:textId="77777777" w:rsidR="00635AB4" w:rsidRPr="00257EB3" w:rsidRDefault="00635AB4" w:rsidP="00635AB4">
            <w:pPr>
              <w:pStyle w:val="0-Ishodi"/>
            </w:pPr>
          </w:p>
          <w:p w14:paraId="08252EEC" w14:textId="77777777" w:rsidR="00635AB4" w:rsidRPr="00257EB3" w:rsidRDefault="00635AB4" w:rsidP="00635AB4">
            <w:pPr>
              <w:pStyle w:val="0-Ishodi"/>
            </w:pPr>
            <w:r w:rsidRPr="00257EB3">
              <w:t>Analizira graf trigonometrijske funkcije.</w:t>
            </w:r>
          </w:p>
        </w:tc>
        <w:tc>
          <w:tcPr>
            <w:tcW w:w="3184" w:type="dxa"/>
          </w:tcPr>
          <w:p w14:paraId="1585DB72" w14:textId="77777777" w:rsidR="00635AB4" w:rsidRPr="00F238EB" w:rsidRDefault="00635AB4" w:rsidP="00635AB4">
            <w:pPr>
              <w:pStyle w:val="0-Tekst"/>
            </w:pPr>
            <w:r w:rsidRPr="00F238EB">
              <w:rPr>
                <w:highlight w:val="white"/>
              </w:rPr>
              <w:t xml:space="preserve">Prepoznaje i opisuje  grafove osnovnih trigonometrijskih funkcija. </w:t>
            </w:r>
          </w:p>
          <w:p w14:paraId="4B40515F" w14:textId="77777777" w:rsidR="00635AB4" w:rsidRPr="00BC160D" w:rsidRDefault="00635AB4" w:rsidP="00635AB4">
            <w:pPr>
              <w:pStyle w:val="0-Tekst"/>
              <w:rPr>
                <w:rFonts w:eastAsiaTheme="minorEastAsia"/>
              </w:rPr>
            </w:pPr>
            <w:r w:rsidRPr="00F238EB">
              <w:t xml:space="preserve">Grafički prikazuje </w:t>
            </w:r>
            <w:r w:rsidRPr="00F238EB">
              <w:rPr>
                <w:highlight w:val="white"/>
              </w:rPr>
              <w:t>trigonometrijske funkcije</w:t>
            </w:r>
            <w:r w:rsidRPr="00F238EB">
              <w:t>:</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=sinx,</m:t>
              </m:r>
            </m:oMath>
          </w:p>
          <w:p w14:paraId="7D7E82BF" w14:textId="77777777" w:rsidR="00635AB4" w:rsidRPr="00530CCD" w:rsidRDefault="00635AB4" w:rsidP="00530CCD">
            <w:pPr>
              <w:pStyle w:val="0-Tekst"/>
              <w:jc w:val="both"/>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xml:space="preserve">=cosx,   </m:t>
                </m:r>
              </m:oMath>
            </m:oMathPara>
          </w:p>
          <w:p w14:paraId="796AE666" w14:textId="77777777" w:rsidR="00635AB4" w:rsidRPr="00530CCD" w:rsidRDefault="00635AB4" w:rsidP="00530CCD">
            <w:pPr>
              <w:pStyle w:val="0-Tekst"/>
              <w:jc w:val="both"/>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=tgx,    f</m:t>
                </m:r>
                <m:d>
                  <m:dPr>
                    <m:ctrlPr>
                      <w:rPr>
                        <w:rFonts w:ascii="Cambria Math" w:hAnsi="Cambria Math"/>
                        <w:i/>
                      </w:rPr>
                    </m:ctrlPr>
                  </m:dPr>
                  <m:e>
                    <m:r>
                      <w:rPr>
                        <w:rFonts w:ascii="Cambria Math" w:hAnsi="Cambria Math"/>
                      </w:rPr>
                      <m:t>x</m:t>
                    </m:r>
                  </m:e>
                </m:d>
                <m:r>
                  <w:rPr>
                    <w:rFonts w:ascii="Cambria Math" w:hAnsi="Cambria Math"/>
                  </w:rPr>
                  <m:t>=ctgx,</m:t>
                </m:r>
              </m:oMath>
            </m:oMathPara>
          </w:p>
          <w:p w14:paraId="1515D191" w14:textId="77777777" w:rsidR="00635AB4" w:rsidRPr="00530CCD" w:rsidRDefault="00635AB4" w:rsidP="00530CCD">
            <w:pPr>
              <w:pStyle w:val="0-Tekst"/>
              <w:jc w:val="both"/>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bx+c</m:t>
                        </m:r>
                      </m:e>
                    </m:d>
                  </m:e>
                </m:func>
                <m:r>
                  <w:rPr>
                    <w:rFonts w:ascii="Cambria Math" w:hAnsi="Cambria Math"/>
                  </w:rPr>
                  <m:t>+d,</m:t>
                </m:r>
              </m:oMath>
            </m:oMathPara>
          </w:p>
          <w:p w14:paraId="01155A8E" w14:textId="77777777" w:rsidR="00635AB4" w:rsidRPr="00530CCD" w:rsidRDefault="00635AB4" w:rsidP="00530CCD">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bx+c</m:t>
                        </m:r>
                      </m:e>
                    </m:d>
                  </m:e>
                </m:func>
                <m:r>
                  <w:rPr>
                    <w:rFonts w:ascii="Cambria Math" w:hAnsi="Cambria Math"/>
                  </w:rPr>
                  <m:t xml:space="preserve">+d,   </m:t>
                </m:r>
              </m:oMath>
            </m:oMathPara>
          </w:p>
          <w:p w14:paraId="2B3FB9E0" w14:textId="77777777" w:rsidR="00635AB4" w:rsidRPr="00530CCD" w:rsidRDefault="00635AB4" w:rsidP="00530CCD">
            <w:pPr>
              <w:pStyle w:val="0-Tekst"/>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Atg</m:t>
                </m:r>
                <m:d>
                  <m:dPr>
                    <m:ctrlPr>
                      <w:rPr>
                        <w:rFonts w:ascii="Cambria Math" w:hAnsi="Cambria Math"/>
                        <w:i/>
                      </w:rPr>
                    </m:ctrlPr>
                  </m:dPr>
                  <m:e>
                    <m:r>
                      <w:rPr>
                        <w:rFonts w:ascii="Cambria Math" w:hAnsi="Cambria Math"/>
                      </w:rPr>
                      <m:t>bx</m:t>
                    </m:r>
                  </m:e>
                </m:d>
                <m:r>
                  <w:rPr>
                    <w:rFonts w:ascii="Cambria Math" w:hAnsi="Cambria Math"/>
                  </w:rPr>
                  <m:t>,</m:t>
                </m:r>
              </m:oMath>
            </m:oMathPara>
          </w:p>
          <w:p w14:paraId="46CA9A5F" w14:textId="77777777" w:rsidR="00635AB4" w:rsidRPr="00530CCD" w:rsidRDefault="00635AB4" w:rsidP="00530CCD">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Actg</m:t>
                </m:r>
                <m:d>
                  <m:dPr>
                    <m:ctrlPr>
                      <w:rPr>
                        <w:rFonts w:ascii="Cambria Math" w:hAnsi="Cambria Math"/>
                        <w:i/>
                      </w:rPr>
                    </m:ctrlPr>
                  </m:dPr>
                  <m:e>
                    <m:r>
                      <w:rPr>
                        <w:rFonts w:ascii="Cambria Math" w:hAnsi="Cambria Math"/>
                      </w:rPr>
                      <m:t>bx</m:t>
                    </m:r>
                  </m:e>
                </m:d>
                <m:r>
                  <w:rPr>
                    <w:rFonts w:ascii="Cambria Math" w:hAnsi="Cambria Math"/>
                  </w:rPr>
                  <m:t xml:space="preserve">, </m:t>
                </m:r>
              </m:oMath>
            </m:oMathPara>
          </w:p>
          <w:p w14:paraId="6591053D" w14:textId="77777777" w:rsidR="00635AB4" w:rsidRPr="00530CCD" w:rsidRDefault="00635AB4" w:rsidP="00530CCD">
            <w:pPr>
              <w:pStyle w:val="0-Tekst"/>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Atg</m:t>
              </m:r>
              <m:d>
                <m:dPr>
                  <m:ctrlPr>
                    <w:rPr>
                      <w:rFonts w:ascii="Cambria Math" w:hAnsi="Cambria Math"/>
                      <w:i/>
                    </w:rPr>
                  </m:ctrlPr>
                </m:dPr>
                <m:e>
                  <m:r>
                    <w:rPr>
                      <w:rFonts w:ascii="Cambria Math" w:hAnsi="Cambria Math"/>
                    </w:rPr>
                    <m:t>bx+c</m:t>
                  </m:r>
                </m:e>
              </m:d>
              <m:r>
                <w:rPr>
                  <w:rFonts w:ascii="Cambria Math" w:hAnsi="Cambria Math"/>
                </w:rPr>
                <m:t>+d,</m:t>
              </m:r>
            </m:oMath>
            <w:r>
              <w:rPr>
                <w:rFonts w:eastAsiaTheme="minorEastAsia"/>
              </w:rPr>
              <w:t xml:space="preserve"> </w:t>
            </w:r>
            <w:r>
              <w:rPr>
                <w:rFonts w:ascii="Cambria Math" w:hAnsi="Cambria Math"/>
              </w:rPr>
              <w:br/>
            </w: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Actg</m:t>
                </m:r>
                <m:d>
                  <m:dPr>
                    <m:ctrlPr>
                      <w:rPr>
                        <w:rFonts w:ascii="Cambria Math" w:hAnsi="Cambria Math"/>
                        <w:i/>
                      </w:rPr>
                    </m:ctrlPr>
                  </m:dPr>
                  <m:e>
                    <m:r>
                      <w:rPr>
                        <w:rFonts w:ascii="Cambria Math" w:hAnsi="Cambria Math"/>
                      </w:rPr>
                      <m:t>bx+c</m:t>
                    </m:r>
                  </m:e>
                </m:d>
                <m:r>
                  <w:rPr>
                    <w:rFonts w:ascii="Cambria Math" w:hAnsi="Cambria Math"/>
                  </w:rPr>
                  <m:t>+d</m:t>
                </m:r>
              </m:oMath>
            </m:oMathPara>
          </w:p>
          <w:p w14:paraId="0782EBB3" w14:textId="77777777" w:rsidR="00635AB4" w:rsidRDefault="00635AB4" w:rsidP="00635AB4">
            <w:pPr>
              <w:pStyle w:val="0-Tekst"/>
              <w:rPr>
                <w:rFonts w:eastAsiaTheme="minorEastAsia"/>
              </w:rPr>
            </w:pPr>
            <w:r>
              <w:rPr>
                <w:rFonts w:eastAsiaTheme="minorEastAsia"/>
              </w:rPr>
              <w:t xml:space="preserve"> </w:t>
            </w:r>
          </w:p>
          <w:p w14:paraId="4498F324" w14:textId="77777777" w:rsidR="00635AB4" w:rsidRPr="00257EB3" w:rsidRDefault="00635AB4" w:rsidP="00635AB4">
            <w:pPr>
              <w:pStyle w:val="0-Tekst"/>
            </w:pPr>
            <w:r w:rsidRPr="00F238EB">
              <w:t>Korelacija s Fizikom.</w:t>
            </w:r>
          </w:p>
        </w:tc>
        <w:tc>
          <w:tcPr>
            <w:tcW w:w="2117" w:type="dxa"/>
          </w:tcPr>
          <w:p w14:paraId="3AB48000" w14:textId="77777777" w:rsidR="00635AB4" w:rsidRPr="00257EB3" w:rsidRDefault="00635AB4" w:rsidP="00C33296">
            <w:pPr>
              <w:pStyle w:val="0-Tekst"/>
              <w:suppressAutoHyphens/>
            </w:pPr>
            <w:r w:rsidRPr="00F238EB">
              <w:t>Skicira grafove osnovnih  trigonometrijskih funkcija.</w:t>
            </w:r>
          </w:p>
        </w:tc>
        <w:tc>
          <w:tcPr>
            <w:tcW w:w="2118" w:type="dxa"/>
          </w:tcPr>
          <w:p w14:paraId="399F4443" w14:textId="77777777" w:rsidR="00635AB4" w:rsidRPr="00F238EB" w:rsidRDefault="00635AB4" w:rsidP="00C33296">
            <w:pPr>
              <w:pStyle w:val="0-Tekst"/>
              <w:suppressAutoHyphens/>
            </w:pPr>
            <w:r w:rsidRPr="00F238EB">
              <w:t>Određuje svojstva</w:t>
            </w:r>
          </w:p>
          <w:p w14:paraId="2E0A8406" w14:textId="77777777" w:rsidR="00635AB4" w:rsidRDefault="00635AB4" w:rsidP="00C33296">
            <w:pPr>
              <w:pStyle w:val="0-Tekst"/>
              <w:suppressAutoHyphens/>
            </w:pPr>
            <w:r w:rsidRPr="00F238EB">
              <w:t>trigonometrijskih funkcija</w:t>
            </w:r>
          </w:p>
          <w:p w14:paraId="6477B12B" w14:textId="77777777" w:rsidR="00635AB4" w:rsidRPr="00BC160D" w:rsidRDefault="00635AB4" w:rsidP="00635AB4">
            <w:pPr>
              <w:pStyle w:val="0-Tekst"/>
              <w:rPr>
                <w:rFonts w:eastAsiaTheme="minorEastAsia"/>
              </w:rPr>
            </w:pPr>
            <w:r w:rsidRPr="00F238EB">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Asin</m:t>
                  </m:r>
                </m:fName>
                <m:e>
                  <m:d>
                    <m:dPr>
                      <m:ctrlPr>
                        <w:rPr>
                          <w:rFonts w:ascii="Cambria Math" w:hAnsi="Cambria Math"/>
                          <w:i/>
                        </w:rPr>
                      </m:ctrlPr>
                    </m:dPr>
                    <m:e>
                      <m:r>
                        <w:rPr>
                          <w:rFonts w:ascii="Cambria Math" w:hAnsi="Cambria Math"/>
                        </w:rPr>
                        <m:t>bx</m:t>
                      </m:r>
                    </m:e>
                  </m:d>
                </m:e>
              </m:func>
              <m:r>
                <w:rPr>
                  <w:rFonts w:ascii="Cambria Math" w:hAnsi="Cambria Math"/>
                </w:rPr>
                <m:t>,</m:t>
              </m:r>
            </m:oMath>
          </w:p>
          <w:p w14:paraId="5ED4BA67" w14:textId="77777777" w:rsidR="00635AB4" w:rsidRPr="00530CCD" w:rsidRDefault="00635AB4" w:rsidP="00635AB4">
            <w:pPr>
              <w:pStyle w:val="0-Tekst"/>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Acos⁡</m:t>
                </m:r>
                <m:r>
                  <w:rPr>
                    <w:rFonts w:ascii="Cambria Math" w:hAnsi="Cambria Math"/>
                  </w:rPr>
                  <m:t>(bx)</m:t>
                </m:r>
              </m:oMath>
            </m:oMathPara>
          </w:p>
          <w:p w14:paraId="21FFDDF5" w14:textId="77777777" w:rsidR="00635AB4" w:rsidRPr="00530CCD" w:rsidRDefault="00635AB4" w:rsidP="00635AB4">
            <w:pPr>
              <w:pStyle w:val="0-Tekst"/>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Atg</m:t>
                </m:r>
                <m:d>
                  <m:dPr>
                    <m:ctrlPr>
                      <w:rPr>
                        <w:rFonts w:ascii="Cambria Math" w:hAnsi="Cambria Math"/>
                        <w:i/>
                      </w:rPr>
                    </m:ctrlPr>
                  </m:dPr>
                  <m:e>
                    <m:r>
                      <w:rPr>
                        <w:rFonts w:ascii="Cambria Math" w:hAnsi="Cambria Math"/>
                      </w:rPr>
                      <m:t>bx</m:t>
                    </m:r>
                  </m:e>
                </m:d>
                <m:r>
                  <w:rPr>
                    <w:rFonts w:ascii="Cambria Math" w:hAnsi="Cambria Math"/>
                  </w:rPr>
                  <m:t>,</m:t>
                </m:r>
              </m:oMath>
            </m:oMathPara>
          </w:p>
          <w:p w14:paraId="6FF2BFFD" w14:textId="77777777" w:rsidR="00635AB4" w:rsidRPr="00530CCD" w:rsidRDefault="00635AB4" w:rsidP="00635AB4">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Actg</m:t>
                </m:r>
                <m:d>
                  <m:dPr>
                    <m:ctrlPr>
                      <w:rPr>
                        <w:rFonts w:ascii="Cambria Math" w:hAnsi="Cambria Math"/>
                        <w:i/>
                      </w:rPr>
                    </m:ctrlPr>
                  </m:dPr>
                  <m:e>
                    <m:r>
                      <w:rPr>
                        <w:rFonts w:ascii="Cambria Math" w:hAnsi="Cambria Math"/>
                      </w:rPr>
                      <m:t>bx</m:t>
                    </m:r>
                  </m:e>
                </m:d>
              </m:oMath>
            </m:oMathPara>
          </w:p>
          <w:p w14:paraId="4EBC51C2" w14:textId="77777777" w:rsidR="00635AB4" w:rsidRPr="00257EB3" w:rsidRDefault="00635AB4" w:rsidP="00635AB4">
            <w:pPr>
              <w:pStyle w:val="0-Tekst"/>
            </w:pPr>
          </w:p>
        </w:tc>
        <w:tc>
          <w:tcPr>
            <w:tcW w:w="2117" w:type="dxa"/>
          </w:tcPr>
          <w:p w14:paraId="29995B44" w14:textId="77777777" w:rsidR="00635AB4" w:rsidRDefault="00635AB4" w:rsidP="00C33296">
            <w:pPr>
              <w:pStyle w:val="0-Tekst"/>
              <w:suppressAutoHyphens/>
            </w:pPr>
            <w:r w:rsidRPr="00F238EB">
              <w:t xml:space="preserve">Određuje svojstva trigonometrijskih funkcija </w:t>
            </w:r>
          </w:p>
          <w:p w14:paraId="7B4F06BB" w14:textId="77777777" w:rsidR="00635AB4" w:rsidRPr="00BC160D" w:rsidRDefault="00635AB4" w:rsidP="00C33296">
            <w:pPr>
              <w:pStyle w:val="0-Tekst"/>
              <w:suppressAutoHyphens/>
              <w:rPr>
                <w:rFonts w:eastAsiaTheme="minorEastAsia"/>
              </w:rPr>
            </w:pPr>
            <m:oMathPara>
              <m:oMath>
                <m:r>
                  <w:rPr>
                    <w:rFonts w:ascii="Cambria Math" w:hAnsi="Cambria Math"/>
                    <w:sz w:val="16"/>
                  </w:rPr>
                  <m:t>f</m:t>
                </m:r>
                <m:d>
                  <m:dPr>
                    <m:ctrlPr>
                      <w:rPr>
                        <w:rFonts w:ascii="Cambria Math" w:hAnsi="Cambria Math"/>
                        <w:i/>
                        <w:sz w:val="16"/>
                      </w:rPr>
                    </m:ctrlPr>
                  </m:dPr>
                  <m:e>
                    <m:r>
                      <w:rPr>
                        <w:rFonts w:ascii="Cambria Math" w:hAnsi="Cambria Math"/>
                        <w:sz w:val="16"/>
                      </w:rPr>
                      <m:t>x</m:t>
                    </m:r>
                  </m:e>
                </m:d>
                <m:r>
                  <w:rPr>
                    <w:rFonts w:ascii="Cambria Math" w:hAnsi="Cambria Math"/>
                    <w:sz w:val="16"/>
                  </w:rPr>
                  <m:t>=Asin</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21C23BA2" w14:textId="77777777" w:rsidR="00635AB4" w:rsidRPr="00BC160D" w:rsidRDefault="00635AB4" w:rsidP="00C33296">
            <w:pPr>
              <w:pStyle w:val="0-Tekst"/>
              <w:suppressAutoHyphens/>
              <w:rPr>
                <w:rFonts w:eastAsiaTheme="minorEastAsia"/>
              </w:rPr>
            </w:pPr>
            <m:oMathPara>
              <m:oMath>
                <m:r>
                  <w:rPr>
                    <w:rFonts w:ascii="Cambria Math" w:hAnsi="Cambria Math"/>
                    <w:sz w:val="16"/>
                  </w:rPr>
                  <m:t xml:space="preserve">  f</m:t>
                </m:r>
                <m:d>
                  <m:dPr>
                    <m:ctrlPr>
                      <w:rPr>
                        <w:rFonts w:ascii="Cambria Math" w:hAnsi="Cambria Math"/>
                        <w:i/>
                        <w:sz w:val="16"/>
                      </w:rPr>
                    </m:ctrlPr>
                  </m:dPr>
                  <m:e>
                    <m:r>
                      <w:rPr>
                        <w:rFonts w:ascii="Cambria Math" w:hAnsi="Cambria Math"/>
                        <w:sz w:val="16"/>
                      </w:rPr>
                      <m:t>x</m:t>
                    </m:r>
                  </m:e>
                </m:d>
                <m:r>
                  <w:rPr>
                    <w:rFonts w:ascii="Cambria Math" w:hAnsi="Cambria Math"/>
                    <w:sz w:val="16"/>
                  </w:rPr>
                  <m:t>=Acos</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33766788" w14:textId="77777777" w:rsidR="00635AB4" w:rsidRPr="00A61DA0" w:rsidRDefault="00635AB4" w:rsidP="00C33296">
            <w:pPr>
              <w:pStyle w:val="0-Tekst"/>
              <w:suppressAutoHyphens/>
              <w:rPr>
                <w:rFonts w:eastAsiaTheme="minorEastAsia"/>
              </w:rPr>
            </w:pPr>
            <m:oMath>
              <m:r>
                <w:rPr>
                  <w:rFonts w:ascii="Cambria Math" w:hAnsi="Cambria Math"/>
                  <w:sz w:val="16"/>
                </w:rPr>
                <m:t>f</m:t>
              </m:r>
              <m:d>
                <m:dPr>
                  <m:ctrlPr>
                    <w:rPr>
                      <w:rFonts w:ascii="Cambria Math" w:hAnsi="Cambria Math"/>
                      <w:i/>
                      <w:sz w:val="16"/>
                    </w:rPr>
                  </m:ctrlPr>
                </m:dPr>
                <m:e>
                  <m:r>
                    <w:rPr>
                      <w:rFonts w:ascii="Cambria Math" w:hAnsi="Cambria Math"/>
                      <w:sz w:val="16"/>
                    </w:rPr>
                    <m:t>x</m:t>
                  </m:r>
                </m:e>
              </m:d>
              <m:r>
                <w:rPr>
                  <w:rFonts w:ascii="Cambria Math" w:hAnsi="Cambria Math"/>
                  <w:sz w:val="16"/>
                </w:rPr>
                <m:t>= Atg</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w:r>
              <w:rPr>
                <w:rFonts w:eastAsiaTheme="minorEastAsia"/>
              </w:rPr>
              <w:t xml:space="preserve"> </w:t>
            </w:r>
            <w:r>
              <w:rPr>
                <w:rFonts w:ascii="Cambria Math" w:hAnsi="Cambria Math"/>
              </w:rPr>
              <w:br/>
            </w:r>
            <m:oMathPara>
              <m:oMath>
                <m:r>
                  <w:rPr>
                    <w:rFonts w:ascii="Cambria Math" w:hAnsi="Cambria Math"/>
                    <w:sz w:val="16"/>
                  </w:rPr>
                  <m:t>f</m:t>
                </m:r>
                <m:d>
                  <m:dPr>
                    <m:ctrlPr>
                      <w:rPr>
                        <w:rFonts w:ascii="Cambria Math" w:hAnsi="Cambria Math"/>
                        <w:i/>
                        <w:sz w:val="16"/>
                      </w:rPr>
                    </m:ctrlPr>
                  </m:dPr>
                  <m:e>
                    <m:r>
                      <w:rPr>
                        <w:rFonts w:ascii="Cambria Math" w:hAnsi="Cambria Math"/>
                        <w:sz w:val="16"/>
                      </w:rPr>
                      <m:t>x</m:t>
                    </m:r>
                  </m:e>
                </m:d>
                <m:r>
                  <w:rPr>
                    <w:rFonts w:ascii="Cambria Math" w:hAnsi="Cambria Math"/>
                    <w:sz w:val="16"/>
                  </w:rPr>
                  <m:t>= Actg</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606E904A" w14:textId="77777777" w:rsidR="00635AB4" w:rsidRPr="00BC160D" w:rsidRDefault="00635AB4" w:rsidP="00C33296">
            <w:pPr>
              <w:pStyle w:val="0-Tekst"/>
              <w:suppressAutoHyphens/>
              <w:rPr>
                <w:rFonts w:eastAsiaTheme="minorEastAsia"/>
              </w:rPr>
            </w:pPr>
          </w:p>
          <w:p w14:paraId="0CA25674" w14:textId="77777777" w:rsidR="00635AB4" w:rsidRPr="00257EB3" w:rsidRDefault="00635AB4" w:rsidP="00635AB4">
            <w:pPr>
              <w:pStyle w:val="0-Tekst"/>
            </w:pPr>
          </w:p>
        </w:tc>
        <w:tc>
          <w:tcPr>
            <w:tcW w:w="2118" w:type="dxa"/>
          </w:tcPr>
          <w:p w14:paraId="4ADB6560" w14:textId="77777777" w:rsidR="00635AB4" w:rsidRPr="00257EB3" w:rsidRDefault="00635AB4" w:rsidP="00C33296">
            <w:pPr>
              <w:pStyle w:val="0-Tekst"/>
              <w:suppressAutoHyphens/>
            </w:pPr>
            <w:r w:rsidRPr="00257EB3">
              <w:t>Analizira  graf trigonometrijske funkcije zadane pravilom pridruživanja ili grafom.</w:t>
            </w:r>
          </w:p>
        </w:tc>
      </w:tr>
      <w:tr w:rsidR="009F6969" w:rsidRPr="00257EB3" w14:paraId="35E0571B" w14:textId="77777777" w:rsidTr="00907A7F">
        <w:tc>
          <w:tcPr>
            <w:tcW w:w="13994" w:type="dxa"/>
            <w:gridSpan w:val="7"/>
          </w:tcPr>
          <w:p w14:paraId="18D6E205" w14:textId="00FF2AB1" w:rsidR="009F6969" w:rsidRPr="00257EB3" w:rsidRDefault="00EA07AA" w:rsidP="00257EB3">
            <w:pPr>
              <w:pStyle w:val="0-Tekst"/>
            </w:pPr>
            <w:r>
              <w:t>NAPOMENA:</w:t>
            </w:r>
          </w:p>
          <w:p w14:paraId="31AF8725" w14:textId="38F71254" w:rsidR="00281C1A" w:rsidRPr="00257EB3" w:rsidRDefault="001A4C79" w:rsidP="00257EB3">
            <w:pPr>
              <w:pStyle w:val="0-Tekst"/>
            </w:pPr>
            <w:r>
              <w:t>Rabiti programe dinamične geometrije te ostale primjerene i dostupne interaktivne računalne programe i alate</w:t>
            </w:r>
            <w:r w:rsidR="009F6969" w:rsidRPr="00257EB3">
              <w:t xml:space="preserve"> za otkrivanje svojstava i pravilnosti. Moguće je učenicima zadati mali seminarski rad crtanja grafova trigonometrijskih </w:t>
            </w:r>
            <w:r w:rsidR="00530CCD">
              <w:t xml:space="preserve">funkcija (od početka koristeći </w:t>
            </w:r>
            <w:r w:rsidR="009F6969" w:rsidRPr="00257EB3">
              <w:t xml:space="preserve">brojevnu kružnicu, prenoseći vrijednosti na graf) ili onih kojima se mijenjaju amplitude, periodi </w:t>
            </w:r>
            <w:r w:rsidR="009F6969" w:rsidRPr="00257EB3">
              <w:lastRenderedPageBreak/>
              <w:t>i pomaci. Uporabom programa dinamične geometrije pri izradi toga seminarskog rada puno jednostavnije uočavaju promjene. No, za razvoj grafomotoričkih vještina dobro je zadati da učenici to rade i prostoručno. Svakako ih treba upozoriti na važnost odabira pogodnoga mjerila pri crtanju grafova.</w:t>
            </w:r>
          </w:p>
        </w:tc>
      </w:tr>
      <w:tr w:rsidR="009F6969" w:rsidRPr="00257EB3" w14:paraId="65266127" w14:textId="77777777" w:rsidTr="00907A7F">
        <w:tc>
          <w:tcPr>
            <w:tcW w:w="496" w:type="dxa"/>
          </w:tcPr>
          <w:p w14:paraId="7A7A7747" w14:textId="77777777" w:rsidR="009F6969" w:rsidRPr="00257EB3" w:rsidRDefault="009F6969" w:rsidP="00257EB3">
            <w:pPr>
              <w:pStyle w:val="0-Ishodi"/>
            </w:pPr>
            <w:r w:rsidRPr="00257EB3">
              <w:t>8.</w:t>
            </w:r>
          </w:p>
        </w:tc>
        <w:tc>
          <w:tcPr>
            <w:tcW w:w="1844" w:type="dxa"/>
            <w:shd w:val="clear" w:color="auto" w:fill="B4B4FA"/>
          </w:tcPr>
          <w:p w14:paraId="473EE224" w14:textId="77777777" w:rsidR="009F6969" w:rsidRPr="00257EB3" w:rsidRDefault="009F6969" w:rsidP="00530CCD">
            <w:pPr>
              <w:pStyle w:val="0-Ishodi"/>
              <w:suppressAutoHyphens/>
            </w:pPr>
            <w:r w:rsidRPr="00257EB3">
              <w:t>B. 3. 8</w:t>
            </w:r>
          </w:p>
          <w:p w14:paraId="527668F3" w14:textId="77777777" w:rsidR="009F6969" w:rsidRPr="00257EB3" w:rsidRDefault="009F6969" w:rsidP="00530CCD">
            <w:pPr>
              <w:pStyle w:val="0-Ishodi"/>
              <w:shd w:val="clear" w:color="auto" w:fill="B4FAB4"/>
              <w:suppressAutoHyphens/>
            </w:pPr>
            <w:r w:rsidRPr="00257EB3">
              <w:t>C. 3. 5</w:t>
            </w:r>
          </w:p>
          <w:p w14:paraId="23A5255F" w14:textId="77777777" w:rsidR="009F6969" w:rsidRPr="00257EB3" w:rsidRDefault="009F6969" w:rsidP="00530CCD">
            <w:pPr>
              <w:pStyle w:val="0-Ishodi"/>
              <w:suppressAutoHyphens/>
            </w:pPr>
          </w:p>
          <w:p w14:paraId="119760FE" w14:textId="77777777" w:rsidR="009F6969" w:rsidRPr="00257EB3" w:rsidRDefault="009F6969" w:rsidP="00530CCD">
            <w:pPr>
              <w:pStyle w:val="0-Ishodi"/>
              <w:suppressAutoHyphens/>
            </w:pPr>
            <w:r w:rsidRPr="00257EB3">
              <w:t>Primjenjuje trigonometrijske funkcije.</w:t>
            </w:r>
          </w:p>
        </w:tc>
        <w:tc>
          <w:tcPr>
            <w:tcW w:w="3184" w:type="dxa"/>
          </w:tcPr>
          <w:p w14:paraId="77709B94" w14:textId="77777777" w:rsidR="00907A7F" w:rsidRPr="00257EB3" w:rsidRDefault="009F6969" w:rsidP="00C33296">
            <w:pPr>
              <w:pStyle w:val="0-Tekst"/>
              <w:suppressAutoHyphens/>
            </w:pPr>
            <w:r w:rsidRPr="00257EB3">
              <w:t>Analizira probleme opisane trigonometrijskom funkcijom i primjenjuje trigonometrijske funkcije za modeliranje.</w:t>
            </w:r>
          </w:p>
        </w:tc>
        <w:tc>
          <w:tcPr>
            <w:tcW w:w="2117" w:type="dxa"/>
          </w:tcPr>
          <w:p w14:paraId="360D7C85" w14:textId="77777777" w:rsidR="009F6969" w:rsidRPr="00257EB3" w:rsidRDefault="009F6969" w:rsidP="00C33296">
            <w:pPr>
              <w:pStyle w:val="0-Tekst"/>
              <w:suppressAutoHyphens/>
            </w:pPr>
            <w:r w:rsidRPr="00257EB3">
              <w:t>U problemu opisanome trigonometrijskom funkcijom računa vrijednost funkcije iz zadanoga argumenta.</w:t>
            </w:r>
          </w:p>
        </w:tc>
        <w:tc>
          <w:tcPr>
            <w:tcW w:w="2118" w:type="dxa"/>
          </w:tcPr>
          <w:p w14:paraId="3E6EC89E" w14:textId="77777777" w:rsidR="009F6969" w:rsidRPr="00257EB3" w:rsidRDefault="009F6969" w:rsidP="00C33296">
            <w:pPr>
              <w:pStyle w:val="0-Tekst"/>
              <w:suppressAutoHyphens/>
            </w:pPr>
            <w:r w:rsidRPr="00257EB3">
              <w:t>U problemu opisanome trigonometrijskom funkcijom računa vrijednost argumenta.</w:t>
            </w:r>
          </w:p>
        </w:tc>
        <w:tc>
          <w:tcPr>
            <w:tcW w:w="2117" w:type="dxa"/>
          </w:tcPr>
          <w:p w14:paraId="3B13281F" w14:textId="77777777" w:rsidR="009F6969" w:rsidRPr="00257EB3" w:rsidRDefault="009F6969" w:rsidP="00C33296">
            <w:pPr>
              <w:pStyle w:val="0-Tekst"/>
              <w:suppressAutoHyphens/>
            </w:pPr>
            <w:r w:rsidRPr="00257EB3">
              <w:t>Primjenjuje svojstva trigonometrijskih funkcija u rješavanju problemskih zadataka.</w:t>
            </w:r>
          </w:p>
        </w:tc>
        <w:tc>
          <w:tcPr>
            <w:tcW w:w="2118" w:type="dxa"/>
          </w:tcPr>
          <w:p w14:paraId="68F6F51E" w14:textId="77777777" w:rsidR="009F6969" w:rsidRPr="00257EB3" w:rsidRDefault="00530CCD" w:rsidP="00C33296">
            <w:pPr>
              <w:pStyle w:val="0-Tekst"/>
              <w:suppressAutoHyphens/>
            </w:pPr>
            <w:r>
              <w:t xml:space="preserve">Modelira </w:t>
            </w:r>
            <w:r w:rsidR="009F6969" w:rsidRPr="00257EB3">
              <w:t>trigonometrijskim funkcijama.</w:t>
            </w:r>
          </w:p>
        </w:tc>
      </w:tr>
      <w:tr w:rsidR="009F6969" w:rsidRPr="00257EB3" w14:paraId="06E20321" w14:textId="77777777" w:rsidTr="00907A7F">
        <w:tc>
          <w:tcPr>
            <w:tcW w:w="13994" w:type="dxa"/>
            <w:gridSpan w:val="7"/>
          </w:tcPr>
          <w:p w14:paraId="0C6A0C88" w14:textId="498286C1" w:rsidR="009F6969" w:rsidRPr="00257EB3" w:rsidRDefault="00EA07AA" w:rsidP="00257EB3">
            <w:pPr>
              <w:pStyle w:val="0-Tekst"/>
            </w:pPr>
            <w:r>
              <w:t>NAPOMENA:</w:t>
            </w:r>
          </w:p>
          <w:p w14:paraId="5B6F7E71" w14:textId="07BB1C93" w:rsidR="009F6969" w:rsidRPr="00257EB3" w:rsidRDefault="001A4C79" w:rsidP="00257EB3">
            <w:pPr>
              <w:pStyle w:val="0-Tekst"/>
            </w:pPr>
            <w:r>
              <w:t>Rabiti programe dinamične geometrije te ostale primjerene i dostupne interaktivne računalne programe i alate</w:t>
            </w:r>
            <w:r w:rsidR="009F6969" w:rsidRPr="00257EB3">
              <w:t xml:space="preserve">  za otkrivanje svojstava i pravilnosti. </w:t>
            </w:r>
          </w:p>
          <w:p w14:paraId="0111E689" w14:textId="4EBA10CB" w:rsidR="009F6969" w:rsidRPr="00530CCD" w:rsidRDefault="009F6969" w:rsidP="000F1A13">
            <w:pPr>
              <w:pStyle w:val="0-Tekst"/>
            </w:pPr>
            <w:r w:rsidRPr="00257EB3">
              <w:t xml:space="preserve">Primjer problema opisanoga trigonometrijskom funkcijom: </w:t>
            </w:r>
            <w:r w:rsidRPr="00635AB4">
              <w:t>Duljina dana opisana je formulom:</w:t>
            </w:r>
            <w:r w:rsidRPr="00257EB3">
              <w:rPr>
                <w:highlight w:val="white"/>
              </w:rPr>
              <w:t xml:space="preserve"> </w:t>
            </w:r>
            <m:oMath>
              <m:r>
                <m:rPr>
                  <m:sty m:val="p"/>
                </m:rPr>
                <w:rPr>
                  <w:rFonts w:ascii="Cambria Math" w:hAnsi="Cambria Math"/>
                  <w:sz w:val="20"/>
                </w:rPr>
                <m:t xml:space="preserve">D(t) = </m:t>
              </m:r>
              <m:f>
                <m:fPr>
                  <m:ctrlPr>
                    <w:rPr>
                      <w:rFonts w:ascii="Cambria Math" w:hAnsi="Cambria Math"/>
                      <w:sz w:val="20"/>
                    </w:rPr>
                  </m:ctrlPr>
                </m:fPr>
                <m:num>
                  <m:r>
                    <w:rPr>
                      <w:rFonts w:ascii="Cambria Math" w:hAnsi="Cambria Math"/>
                      <w:sz w:val="20"/>
                    </w:rPr>
                    <m:t>K</m:t>
                  </m:r>
                </m:num>
                <m:den>
                  <m:r>
                    <w:rPr>
                      <w:rFonts w:ascii="Cambria Math" w:hAnsi="Cambria Math"/>
                      <w:sz w:val="20"/>
                    </w:rPr>
                    <m:t>2</m:t>
                  </m:r>
                </m:den>
              </m:f>
              <m:r>
                <m:rPr>
                  <m:sty m:val="p"/>
                </m:rPr>
                <w:rPr>
                  <w:rFonts w:ascii="Cambria Math" w:hAnsi="Cambria Math"/>
                  <w:sz w:val="20"/>
                </w:rPr>
                <m:t>·sin(</m:t>
              </m:r>
              <m:f>
                <m:fPr>
                  <m:ctrlPr>
                    <w:rPr>
                      <w:rFonts w:ascii="Cambria Math" w:hAnsi="Cambria Math"/>
                      <w:sz w:val="20"/>
                    </w:rPr>
                  </m:ctrlPr>
                </m:fPr>
                <m:num>
                  <m:r>
                    <m:rPr>
                      <m:sty m:val="p"/>
                    </m:rPr>
                    <w:rPr>
                      <w:rFonts w:ascii="Cambria Math" w:hAnsi="Cambria Math"/>
                      <w:sz w:val="20"/>
                    </w:rPr>
                    <m:t>2π</m:t>
                  </m:r>
                </m:num>
                <m:den>
                  <m:r>
                    <m:rPr>
                      <m:sty m:val="p"/>
                    </m:rPr>
                    <w:rPr>
                      <w:rFonts w:ascii="Cambria Math" w:hAnsi="Cambria Math"/>
                      <w:sz w:val="20"/>
                    </w:rPr>
                    <m:t>365</m:t>
                  </m:r>
                </m:den>
              </m:f>
              <m:r>
                <m:rPr>
                  <m:sty m:val="p"/>
                </m:rPr>
                <w:rPr>
                  <w:rFonts w:ascii="Cambria Math" w:hAnsi="Cambria Math"/>
                  <w:sz w:val="20"/>
                </w:rPr>
                <m:t>·</m:t>
              </m:r>
              <m:d>
                <m:dPr>
                  <m:ctrlPr>
                    <w:rPr>
                      <w:rFonts w:ascii="Cambria Math" w:hAnsi="Cambria Math"/>
                      <w:sz w:val="20"/>
                    </w:rPr>
                  </m:ctrlPr>
                </m:dPr>
                <m:e>
                  <m:r>
                    <w:rPr>
                      <w:rFonts w:ascii="Cambria Math" w:hAnsi="Cambria Math"/>
                      <w:sz w:val="20"/>
                    </w:rPr>
                    <m:t>t-79</m:t>
                  </m:r>
                </m:e>
              </m:d>
              <m:r>
                <m:rPr>
                  <m:sty m:val="p"/>
                </m:rPr>
                <w:rPr>
                  <w:rFonts w:ascii="Cambria Math" w:hAnsi="Cambria Math"/>
                  <w:sz w:val="20"/>
                </w:rPr>
                <m:t>+12</m:t>
              </m:r>
            </m:oMath>
            <w:r w:rsidRPr="00257EB3">
              <w:t xml:space="preserve">, </w:t>
            </w:r>
            <w:r w:rsidRPr="00530CCD">
              <w:t>pri čemu je t dan u godini (t = 0 je 1. siječnja). Konstanta K određena je geografskom širinom mjesta.</w:t>
            </w:r>
          </w:p>
          <w:p w14:paraId="26C5B4B7" w14:textId="2D9F09A4" w:rsidR="009F6969" w:rsidRPr="00257EB3" w:rsidRDefault="009F6969" w:rsidP="00257EB3">
            <w:pPr>
              <w:pStyle w:val="0-Tekst"/>
            </w:pPr>
            <w:r w:rsidRPr="00257EB3">
              <w:t>a) Kolika je duljina dana 22.2. u Dubrovniku (K = 6)?</w:t>
            </w:r>
          </w:p>
          <w:p w14:paraId="09B2AB00" w14:textId="56765BCB" w:rsidR="009F6969" w:rsidRPr="00257EB3" w:rsidRDefault="009F6969" w:rsidP="00257EB3">
            <w:pPr>
              <w:pStyle w:val="0-Tekst"/>
            </w:pPr>
            <w:r w:rsidRPr="00257EB3">
              <w:t>b) Koji dan u veljači traje 11 sati?</w:t>
            </w:r>
          </w:p>
          <w:p w14:paraId="2656C7CD" w14:textId="66203264" w:rsidR="009F6969" w:rsidRPr="00257EB3" w:rsidRDefault="009F6969" w:rsidP="00257EB3">
            <w:pPr>
              <w:pStyle w:val="0-Tekst"/>
            </w:pPr>
            <w:r w:rsidRPr="00257EB3">
              <w:t>c) Koji je dan najkraći, a koji najdulji?</w:t>
            </w:r>
          </w:p>
          <w:p w14:paraId="1237EF3F" w14:textId="798705E4" w:rsidR="00281C1A" w:rsidRPr="00257EB3" w:rsidRDefault="009F6969" w:rsidP="00257EB3">
            <w:pPr>
              <w:pStyle w:val="0-Tekst"/>
            </w:pPr>
            <w:r w:rsidRPr="00257EB3">
              <w:t>d) Od kojega je dana u veljači dan dulji od 10 sati?</w:t>
            </w:r>
          </w:p>
        </w:tc>
      </w:tr>
      <w:tr w:rsidR="0038044C" w:rsidRPr="00257EB3" w14:paraId="61F2EB17" w14:textId="77777777" w:rsidTr="00907A7F">
        <w:tc>
          <w:tcPr>
            <w:tcW w:w="496" w:type="dxa"/>
          </w:tcPr>
          <w:p w14:paraId="279EC828" w14:textId="77777777" w:rsidR="0038044C" w:rsidRPr="00257EB3" w:rsidRDefault="0038044C" w:rsidP="0038044C">
            <w:pPr>
              <w:pStyle w:val="0-Ishodi"/>
            </w:pPr>
            <w:r w:rsidRPr="00257EB3">
              <w:t>9.</w:t>
            </w:r>
          </w:p>
        </w:tc>
        <w:tc>
          <w:tcPr>
            <w:tcW w:w="1844" w:type="dxa"/>
            <w:shd w:val="clear" w:color="auto" w:fill="B4B4FA"/>
          </w:tcPr>
          <w:p w14:paraId="11715EBB" w14:textId="77777777" w:rsidR="0038044C" w:rsidRPr="00257EB3" w:rsidRDefault="0038044C" w:rsidP="0038044C">
            <w:pPr>
              <w:pStyle w:val="0-Ishodi"/>
              <w:suppressAutoHyphens/>
            </w:pPr>
            <w:r w:rsidRPr="00257EB3">
              <w:t>B. 3. 9</w:t>
            </w:r>
          </w:p>
          <w:p w14:paraId="454BE840" w14:textId="77777777" w:rsidR="0038044C" w:rsidRPr="00257EB3" w:rsidRDefault="0038044C" w:rsidP="0038044C">
            <w:pPr>
              <w:pStyle w:val="0-Ishodi"/>
              <w:suppressAutoHyphens/>
            </w:pPr>
          </w:p>
          <w:p w14:paraId="0C19C18F" w14:textId="77777777" w:rsidR="0038044C" w:rsidRPr="00257EB3" w:rsidRDefault="0038044C" w:rsidP="0038044C">
            <w:pPr>
              <w:pStyle w:val="0-Ishodi"/>
              <w:suppressAutoHyphens/>
            </w:pPr>
            <w:r>
              <w:t xml:space="preserve">Primjenjuje </w:t>
            </w:r>
            <w:r w:rsidRPr="00257EB3">
              <w:t>trigonometrijske jednadžbe i nejednadžbe.</w:t>
            </w:r>
          </w:p>
          <w:p w14:paraId="53234A6A" w14:textId="77777777" w:rsidR="0038044C" w:rsidRPr="00257EB3" w:rsidRDefault="0038044C" w:rsidP="0038044C">
            <w:pPr>
              <w:pStyle w:val="0-Ishodi"/>
              <w:suppressAutoHyphens/>
            </w:pPr>
          </w:p>
        </w:tc>
        <w:tc>
          <w:tcPr>
            <w:tcW w:w="3184" w:type="dxa"/>
          </w:tcPr>
          <w:p w14:paraId="46DCEF64" w14:textId="4E35D0E4" w:rsidR="0038044C" w:rsidRPr="00713360" w:rsidRDefault="0038044C" w:rsidP="00713360">
            <w:pPr>
              <w:pStyle w:val="0-Tekst"/>
            </w:pPr>
            <w:r>
              <w:t>T</w:t>
            </w:r>
            <w:r w:rsidRPr="00F40EE7">
              <w:t>rigonometrijske jednadžbe i nejednadžbe  rješava gra</w:t>
            </w:r>
            <w:r w:rsidR="00713360">
              <w:t>fički ili na brojevnoj kružnici.</w:t>
            </w:r>
          </w:p>
        </w:tc>
        <w:tc>
          <w:tcPr>
            <w:tcW w:w="2117" w:type="dxa"/>
          </w:tcPr>
          <w:p w14:paraId="6FF4787E" w14:textId="77777777" w:rsidR="00713360" w:rsidRDefault="0038044C" w:rsidP="0038044C">
            <w:pPr>
              <w:pStyle w:val="0-Tekst"/>
            </w:pPr>
            <w:r w:rsidRPr="00381E2C">
              <w:t xml:space="preserve">Rješava trigonometrijske jednadžbe </w:t>
            </w:r>
          </w:p>
          <w:p w14:paraId="3D426DC8" w14:textId="35E36708" w:rsidR="0038044C" w:rsidRPr="00713360" w:rsidRDefault="0038044C" w:rsidP="0038044C">
            <w:pPr>
              <w:pStyle w:val="0-Tekst"/>
            </w:pPr>
            <m:oMath>
              <m:r>
                <w:rPr>
                  <w:rFonts w:ascii="Cambria Math" w:hAnsi="Cambria Math"/>
                  <w:color w:val="FF0000"/>
                </w:rPr>
                <m:t>sinx=a,</m:t>
              </m:r>
            </m:oMath>
            <w:r w:rsidRPr="0038044C">
              <w:rPr>
                <w:rFonts w:eastAsiaTheme="minorEastAsia"/>
                <w:color w:val="FF0000"/>
              </w:rPr>
              <w:t xml:space="preserve">  </w:t>
            </w:r>
            <m:oMath>
              <m:r>
                <w:rPr>
                  <w:rFonts w:ascii="Cambria Math" w:hAnsi="Cambria Math"/>
                  <w:color w:val="FF0000"/>
                </w:rPr>
                <m:t>cosx=a,  tgx=a,</m:t>
              </m:r>
            </m:oMath>
            <w:r w:rsidRPr="0038044C">
              <w:rPr>
                <w:rFonts w:eastAsiaTheme="minorEastAsia"/>
                <w:color w:val="FF0000"/>
              </w:rPr>
              <w:t xml:space="preserve">  </w:t>
            </w:r>
            <m:oMath>
              <m:r>
                <w:rPr>
                  <w:rFonts w:ascii="Cambria Math" w:hAnsi="Cambria Math"/>
                  <w:color w:val="FF0000"/>
                </w:rPr>
                <m:t xml:space="preserve"> ctgx=a,</m:t>
              </m:r>
            </m:oMath>
          </w:p>
          <w:p w14:paraId="6A18F31F" w14:textId="77777777" w:rsidR="009F4413" w:rsidRPr="00486FD1" w:rsidRDefault="009F4413" w:rsidP="009F4413">
            <w:pPr>
              <w:pStyle w:val="0-Tekst"/>
              <w:rPr>
                <w:rFonts w:eastAsiaTheme="minorEastAsia"/>
                <w:color w:val="FF0000"/>
              </w:rPr>
            </w:pPr>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+d=0,</m:t>
                </m:r>
              </m:oMath>
            </m:oMathPara>
          </w:p>
          <w:p w14:paraId="5A33EB57" w14:textId="490E0C31" w:rsidR="009F4413" w:rsidRPr="00486FD1" w:rsidRDefault="009F4413" w:rsidP="009F4413">
            <w:pPr>
              <w:pStyle w:val="0-Tekst"/>
              <w:rPr>
                <w:rFonts w:eastAsiaTheme="minorEastAsia"/>
                <w:color w:val="FF0000"/>
              </w:rPr>
            </w:pPr>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cos</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+d=0</m:t>
                </m:r>
              </m:oMath>
            </m:oMathPara>
          </w:p>
          <w:p w14:paraId="50C0E593" w14:textId="77777777" w:rsidR="00713360" w:rsidRDefault="0038044C" w:rsidP="0038044C">
            <w:pPr>
              <w:pStyle w:val="0-Tekst"/>
              <w:suppressAutoHyphens/>
            </w:pPr>
            <w:r w:rsidRPr="00257EB3">
              <w:t>i nejednadžbe</w:t>
            </w:r>
          </w:p>
          <w:p w14:paraId="24D8B336" w14:textId="3135365B" w:rsidR="0038044C" w:rsidRPr="00257EB3" w:rsidRDefault="00713360" w:rsidP="0038044C">
            <w:pPr>
              <w:pStyle w:val="0-Tekst"/>
              <w:suppressAutoHyphens/>
            </w:pPr>
            <m:oMath>
              <m:r>
                <w:rPr>
                  <w:rFonts w:ascii="Cambria Math" w:hAnsi="Cambria Math"/>
                  <w:color w:val="FF0000"/>
                </w:rPr>
                <m:t>sinx&lt;a, cosx≤a,  tgx&gt;a, ctgx≥a</m:t>
              </m:r>
            </m:oMath>
            <w:r w:rsidR="0038044C" w:rsidRPr="00257EB3">
              <w:t>.</w:t>
            </w:r>
          </w:p>
        </w:tc>
        <w:tc>
          <w:tcPr>
            <w:tcW w:w="2118" w:type="dxa"/>
          </w:tcPr>
          <w:p w14:paraId="285FD6F7" w14:textId="547E8B2A" w:rsidR="0038044C" w:rsidRPr="00257EB3" w:rsidRDefault="0038044C" w:rsidP="0038044C">
            <w:pPr>
              <w:pStyle w:val="0-Tekst"/>
              <w:suppressAutoHyphens/>
            </w:pPr>
            <w:r w:rsidRPr="00257EB3">
              <w:t>Rješava trigonome</w:t>
            </w:r>
            <w:r w:rsidR="00713360">
              <w:t xml:space="preserve">trijske jednadžbe </w:t>
            </w:r>
          </w:p>
          <w:p w14:paraId="38C94354" w14:textId="34282D76" w:rsidR="00713360" w:rsidRPr="00486FD1" w:rsidRDefault="00713360" w:rsidP="00713360">
            <w:pPr>
              <w:pStyle w:val="0-Tekst"/>
              <w:rPr>
                <w:rFonts w:eastAsiaTheme="minorEastAsia"/>
                <w:color w:val="FF0000"/>
              </w:rPr>
            </w:pPr>
            <m:oMathPara>
              <m:oMathParaPr>
                <m:jc m:val="left"/>
              </m:oMathParaPr>
              <m:oMath>
                <m:r>
                  <w:rPr>
                    <w:rFonts w:ascii="Cambria Math" w:hAnsi="Cambria Math"/>
                    <w:color w:val="FF0000"/>
                  </w:rPr>
                  <m:t>Atg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m:oMathPara>
          </w:p>
          <w:p w14:paraId="1C28C33C" w14:textId="77777777" w:rsidR="00713360" w:rsidRPr="00486FD1" w:rsidRDefault="00713360" w:rsidP="00713360">
            <w:pPr>
              <w:pStyle w:val="0-Tekst"/>
              <w:rPr>
                <w:rFonts w:eastAsiaTheme="minorEastAsia"/>
                <w:color w:val="FF0000"/>
              </w:rPr>
            </w:pPr>
            <m:oMathPara>
              <m:oMathParaPr>
                <m:jc m:val="left"/>
              </m:oMathParaPr>
              <m:oMath>
                <m:r>
                  <w:rPr>
                    <w:rFonts w:ascii="Cambria Math" w:hAnsi="Cambria Math"/>
                    <w:color w:val="FF0000"/>
                  </w:rPr>
                  <m:t>Actg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m:oMathPara>
          </w:p>
          <w:p w14:paraId="62D6A6D7" w14:textId="39F52D4D" w:rsidR="00713360" w:rsidRPr="00486FD1" w:rsidRDefault="00713360" w:rsidP="00713360">
            <w:pPr>
              <w:pStyle w:val="0-Tekst"/>
              <w:rPr>
                <w:rFonts w:eastAsiaTheme="minorEastAsia"/>
                <w:color w:val="FF0000"/>
              </w:rPr>
            </w:pPr>
            <w:r w:rsidRPr="00381E2C">
              <w:t>i nejednadžbe</w:t>
            </w:r>
            <w:r>
              <w:t xml:space="preserve">       </w:t>
            </w:r>
          </w:p>
          <w:p w14:paraId="5FCB8256" w14:textId="77777777" w:rsidR="00713360" w:rsidRPr="00486FD1" w:rsidRDefault="00713360" w:rsidP="00713360">
            <w:pPr>
              <w:pStyle w:val="0-Tekst"/>
              <w:rPr>
                <w:rFonts w:eastAsiaTheme="minorEastAsia"/>
                <w:color w:val="FF0000"/>
              </w:rPr>
            </w:pPr>
            <m:oMathPara>
              <m:oMathParaPr>
                <m:jc m:val="left"/>
              </m:oMathParaPr>
              <m:oMath>
                <m:r>
                  <w:rPr>
                    <w:rFonts w:ascii="Cambria Math" w:hAnsi="Cambria Math"/>
                    <w:color w:val="FF0000"/>
                  </w:rPr>
                  <m:t xml:space="preserve"> A</m:t>
                </m:r>
                <m:func>
                  <m:funcPr>
                    <m:ctrlPr>
                      <w:rPr>
                        <w:rFonts w:ascii="Cambria Math" w:hAnsi="Cambria Math"/>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m:t>
                </m:r>
                <m:r>
                  <w:rPr>
                    <w:rFonts w:ascii="Cambria Math" w:eastAsiaTheme="minorEastAsia" w:hAnsi="Cambria Math"/>
                    <w:color w:val="FF0000"/>
                  </w:rPr>
                  <m:t>≥</m:t>
                </m:r>
                <m:r>
                  <w:rPr>
                    <w:rFonts w:ascii="Cambria Math" w:hAnsi="Cambria Math"/>
                    <w:color w:val="FF0000"/>
                  </w:rPr>
                  <m:t>0,</m:t>
                </m:r>
              </m:oMath>
            </m:oMathPara>
          </w:p>
          <w:p w14:paraId="1D53FD3A" w14:textId="35598DF3" w:rsidR="00713360" w:rsidRPr="00713360" w:rsidRDefault="00713360" w:rsidP="00713360">
            <w:pPr>
              <w:pStyle w:val="0-Tekst"/>
              <w:rPr>
                <w:rFonts w:eastAsiaTheme="minorEastAsia"/>
                <w:color w:val="FF0000"/>
              </w:rPr>
            </w:pPr>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cos</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+d&lt;0,</m:t>
                </m:r>
              </m:oMath>
            </m:oMathPara>
          </w:p>
          <w:p w14:paraId="6DFFC2DE" w14:textId="1AF5074A" w:rsidR="00713360" w:rsidRDefault="00713360" w:rsidP="00713360">
            <w:pPr>
              <w:pStyle w:val="0-Tekst"/>
              <w:suppressAutoHyphens/>
              <w:rPr>
                <w:rFonts w:eastAsiaTheme="minorEastAsia"/>
                <w:color w:val="FF0000"/>
              </w:rPr>
            </w:pPr>
            <m:oMathPara>
              <m:oMath>
                <m:r>
                  <w:rPr>
                    <w:rFonts w:ascii="Cambria Math" w:hAnsi="Cambria Math"/>
                    <w:color w:val="FF0000"/>
                  </w:rPr>
                  <m:t xml:space="preserve"> Atg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m:oMathPara>
          </w:p>
          <w:p w14:paraId="3A2667B2" w14:textId="3F960D3B" w:rsidR="00713360" w:rsidRPr="00381E2C" w:rsidRDefault="00713360" w:rsidP="00713360">
            <w:pPr>
              <w:pStyle w:val="0-Tekst"/>
              <w:suppressAutoHyphens/>
            </w:pPr>
            <w:r>
              <w:t xml:space="preserve"> </w:t>
            </w:r>
            <m:oMath>
              <m:r>
                <w:rPr>
                  <w:rFonts w:ascii="Cambria Math" w:hAnsi="Cambria Math"/>
                  <w:color w:val="FF0000"/>
                </w:rPr>
                <m:t>Actg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+d&lt;0</m:t>
              </m:r>
              <m:r>
                <w:rPr>
                  <w:rFonts w:ascii="Cambria Math" w:hAnsi="Cambria Math"/>
                </w:rPr>
                <m:t>.</m:t>
              </m:r>
            </m:oMath>
          </w:p>
          <w:p w14:paraId="7FC68BFB" w14:textId="77777777" w:rsidR="0038044C" w:rsidRPr="00257EB3" w:rsidRDefault="0038044C" w:rsidP="009F4413">
            <w:pPr>
              <w:pStyle w:val="0-Tekst"/>
            </w:pPr>
          </w:p>
        </w:tc>
        <w:tc>
          <w:tcPr>
            <w:tcW w:w="2117" w:type="dxa"/>
          </w:tcPr>
          <w:p w14:paraId="7EF51C9B" w14:textId="259DC388" w:rsidR="0038044C" w:rsidRPr="00257EB3" w:rsidRDefault="0038044C" w:rsidP="0038044C">
            <w:pPr>
              <w:pStyle w:val="0-Tekst"/>
              <w:suppressAutoHyphens/>
            </w:pPr>
            <w:r w:rsidRPr="00381E2C">
              <w:t>Int</w:t>
            </w:r>
            <w:r>
              <w:t>erpretira opće rješenje trigonometrijske jednadžbe i nejednadžbe.</w:t>
            </w:r>
          </w:p>
        </w:tc>
        <w:tc>
          <w:tcPr>
            <w:tcW w:w="2118" w:type="dxa"/>
          </w:tcPr>
          <w:p w14:paraId="1C577367" w14:textId="77777777" w:rsidR="0038044C" w:rsidRPr="00257EB3" w:rsidRDefault="0038044C" w:rsidP="0038044C">
            <w:pPr>
              <w:pStyle w:val="0-Tekst"/>
              <w:suppressAutoHyphens/>
            </w:pPr>
            <w:r w:rsidRPr="00257EB3">
              <w:t xml:space="preserve">Probleme iz stvarnog života i drugih područja rješava primjenom trigonometrijskih jednadžbi i nejednadžbi. </w:t>
            </w:r>
          </w:p>
        </w:tc>
      </w:tr>
      <w:tr w:rsidR="0038044C" w:rsidRPr="00257EB3" w14:paraId="2985D6F6" w14:textId="77777777" w:rsidTr="00907A7F">
        <w:tc>
          <w:tcPr>
            <w:tcW w:w="13994" w:type="dxa"/>
            <w:gridSpan w:val="7"/>
          </w:tcPr>
          <w:p w14:paraId="3F31C5CB" w14:textId="396CFBAD" w:rsidR="0038044C" w:rsidRPr="00257EB3" w:rsidRDefault="0038044C" w:rsidP="0038044C">
            <w:pPr>
              <w:pStyle w:val="0-Tekst"/>
            </w:pPr>
            <w:r>
              <w:t>NAPOMENA:</w:t>
            </w:r>
          </w:p>
          <w:p w14:paraId="737DE0EC" w14:textId="185877F9" w:rsidR="0038044C" w:rsidRPr="00257EB3" w:rsidRDefault="0038044C" w:rsidP="0038044C">
            <w:pPr>
              <w:pStyle w:val="0-Tekst"/>
            </w:pPr>
            <w:r>
              <w:lastRenderedPageBreak/>
              <w:t xml:space="preserve">Rabiti programe dinamične geometrije te ostale primjerene i dostupne interaktivne računalne programe i alate </w:t>
            </w:r>
            <w:r w:rsidRPr="00257EB3">
              <w:t xml:space="preserve">za otkrivanje svojstava i pravilnosti. Primjer primjene trigonometrijske jednadžbe i nejednadžbe: U nekome mjestu na moru određenoga je dana plima u ponoć i podne a oseka u 6 i 18 sati. Razina mora u odnosu na uobičajenu za vrijeme je plime 5.11 m, a za vrijeme oseke </w:t>
            </w:r>
            <w:r>
              <w:t>(</w:t>
            </w:r>
            <w:r w:rsidRPr="00257EB3">
              <w:t>-0.17</w:t>
            </w:r>
            <w:r>
              <w:t>)</w:t>
            </w:r>
            <w:r w:rsidRPr="00257EB3">
              <w:t xml:space="preserve">. </w:t>
            </w:r>
            <w:r>
              <w:t>Odredite</w:t>
            </w:r>
            <w:r w:rsidRPr="00257EB3">
              <w:t>:</w:t>
            </w:r>
          </w:p>
          <w:p w14:paraId="3F2AB851" w14:textId="1651B94D" w:rsidR="0038044C" w:rsidRPr="00257EB3" w:rsidRDefault="0038044C" w:rsidP="0038044C">
            <w:pPr>
              <w:pStyle w:val="0-Tekst"/>
            </w:pPr>
            <w:r w:rsidRPr="00257EB3">
              <w:t>a) Koja će razina mora biti u 10 sati?</w:t>
            </w:r>
          </w:p>
          <w:p w14:paraId="64EDDB8F" w14:textId="770191E1" w:rsidR="0038044C" w:rsidRPr="00257EB3" w:rsidRDefault="0038044C" w:rsidP="0038044C">
            <w:pPr>
              <w:pStyle w:val="0-Tekst"/>
            </w:pPr>
            <w:r w:rsidRPr="00257EB3">
              <w:t>b) U koliko će sati poslije podne razina mora biti 0?</w:t>
            </w:r>
          </w:p>
          <w:p w14:paraId="4BDAF214" w14:textId="4BF9F2D0" w:rsidR="0038044C" w:rsidRPr="00257EB3" w:rsidRDefault="0038044C" w:rsidP="0038044C">
            <w:pPr>
              <w:pStyle w:val="0-Tekst"/>
            </w:pPr>
            <w:r w:rsidRPr="00257EB3">
              <w:t>c) U kojemu će vremenu razina mora biti veća od 4 metra?</w:t>
            </w:r>
          </w:p>
        </w:tc>
      </w:tr>
      <w:tr w:rsidR="0038044C" w:rsidRPr="00257EB3" w14:paraId="4C1EA47C" w14:textId="77777777" w:rsidTr="00907A7F">
        <w:tc>
          <w:tcPr>
            <w:tcW w:w="496" w:type="dxa"/>
          </w:tcPr>
          <w:p w14:paraId="76EB6D6F" w14:textId="798F4BFD" w:rsidR="0038044C" w:rsidRPr="00257EB3" w:rsidRDefault="0038044C" w:rsidP="0038044C">
            <w:pPr>
              <w:pStyle w:val="0-Ishodi"/>
            </w:pPr>
            <w:r>
              <w:t>10</w:t>
            </w:r>
            <w:r w:rsidRPr="00257EB3">
              <w:t>.</w:t>
            </w:r>
          </w:p>
        </w:tc>
        <w:tc>
          <w:tcPr>
            <w:tcW w:w="1844" w:type="dxa"/>
            <w:shd w:val="clear" w:color="auto" w:fill="B4FAB4"/>
          </w:tcPr>
          <w:p w14:paraId="40D23DA0" w14:textId="77777777" w:rsidR="0038044C" w:rsidRPr="00257EB3" w:rsidRDefault="0038044C" w:rsidP="0038044C">
            <w:pPr>
              <w:pStyle w:val="0-Ishodi"/>
              <w:suppressAutoHyphens/>
            </w:pPr>
            <w:r w:rsidRPr="00257EB3">
              <w:t>C. 3. 6</w:t>
            </w:r>
          </w:p>
          <w:p w14:paraId="5C92F82B" w14:textId="77777777" w:rsidR="0038044C" w:rsidRPr="00257EB3" w:rsidRDefault="0038044C" w:rsidP="0038044C">
            <w:pPr>
              <w:pStyle w:val="0-Ishodi"/>
              <w:shd w:val="clear" w:color="auto" w:fill="FAFAB4"/>
              <w:suppressAutoHyphens/>
            </w:pPr>
            <w:r w:rsidRPr="00257EB3">
              <w:t>D. 3. 1</w:t>
            </w:r>
          </w:p>
          <w:p w14:paraId="0D4769AF" w14:textId="77777777" w:rsidR="0038044C" w:rsidRPr="00257EB3" w:rsidRDefault="0038044C" w:rsidP="0038044C">
            <w:pPr>
              <w:pStyle w:val="0-Ishodi"/>
              <w:suppressAutoHyphens/>
            </w:pPr>
          </w:p>
          <w:p w14:paraId="07AE0CCF" w14:textId="77777777" w:rsidR="0038044C" w:rsidRPr="00257EB3" w:rsidRDefault="0038044C" w:rsidP="0038044C">
            <w:pPr>
              <w:pStyle w:val="0-Ishodi"/>
              <w:suppressAutoHyphens/>
            </w:pPr>
            <w:r w:rsidRPr="00257EB3">
              <w:t>Primjenjuje računanje s vektorima.</w:t>
            </w:r>
          </w:p>
        </w:tc>
        <w:tc>
          <w:tcPr>
            <w:tcW w:w="3184" w:type="dxa"/>
          </w:tcPr>
          <w:p w14:paraId="7DDAA5C3" w14:textId="77777777" w:rsidR="0038044C" w:rsidRDefault="0038044C" w:rsidP="0038044C">
            <w:pPr>
              <w:pStyle w:val="0-Tekst"/>
              <w:rPr>
                <w:highlight w:val="white"/>
              </w:rPr>
            </w:pPr>
            <w:r w:rsidRPr="00257EB3">
              <w:rPr>
                <w:highlight w:val="white"/>
              </w:rPr>
              <w:t xml:space="preserve">Prepoznaje, opisuje i koristi elemente vektora. </w:t>
            </w:r>
          </w:p>
          <w:p w14:paraId="3F5933C0" w14:textId="77777777" w:rsidR="0038044C" w:rsidRDefault="0038044C" w:rsidP="0038044C">
            <w:pPr>
              <w:pStyle w:val="0-Tekst"/>
              <w:rPr>
                <w:highlight w:val="white"/>
              </w:rPr>
            </w:pPr>
            <w:r w:rsidRPr="00257EB3">
              <w:rPr>
                <w:highlight w:val="white"/>
              </w:rPr>
              <w:t xml:space="preserve">Računa s vektorima u ravnini i prostoru (zbraja, oduzima i množi skalarom) i prikazuje ih u ravnini i u koordinatnome sustavu, određuje duljinu vektora, računa skalarni umnožak vektora i primjenjuje ga za uvjet okomitosti vektora. </w:t>
            </w:r>
          </w:p>
          <w:p w14:paraId="738D44EE" w14:textId="77777777" w:rsidR="0038044C" w:rsidRDefault="0038044C" w:rsidP="0038044C">
            <w:pPr>
              <w:pStyle w:val="0-Tekst"/>
              <w:rPr>
                <w:highlight w:val="white"/>
              </w:rPr>
            </w:pPr>
            <w:r w:rsidRPr="00257EB3">
              <w:rPr>
                <w:highlight w:val="white"/>
              </w:rPr>
              <w:t xml:space="preserve">Rastavlja vektore koristeći linearnu kombinaciju vektora (računski ili grafički). </w:t>
            </w:r>
          </w:p>
          <w:p w14:paraId="01BAA9E8" w14:textId="77777777" w:rsidR="0038044C" w:rsidRDefault="0038044C" w:rsidP="0038044C">
            <w:pPr>
              <w:pStyle w:val="0-Tekst"/>
              <w:rPr>
                <w:highlight w:val="white"/>
              </w:rPr>
            </w:pPr>
            <w:r w:rsidRPr="00257EB3">
              <w:rPr>
                <w:highlight w:val="white"/>
              </w:rPr>
              <w:t xml:space="preserve">Dijeli dužinu u zadanome omjeru. </w:t>
            </w:r>
          </w:p>
          <w:p w14:paraId="2214C1C6" w14:textId="77777777" w:rsidR="0038044C" w:rsidRDefault="0038044C" w:rsidP="0038044C">
            <w:pPr>
              <w:pStyle w:val="0-Tekst"/>
            </w:pPr>
            <w:r w:rsidRPr="00257EB3">
              <w:rPr>
                <w:highlight w:val="white"/>
              </w:rPr>
              <w:t>Računa i geometrijski interpretira vektorski umnožak i mješoviti umnožak.</w:t>
            </w:r>
            <w:r w:rsidRPr="00257EB3">
              <w:t xml:space="preserve"> </w:t>
            </w:r>
          </w:p>
          <w:p w14:paraId="3B2E1773" w14:textId="3C6FA4DF" w:rsidR="0038044C" w:rsidRPr="00257EB3" w:rsidRDefault="0038044C" w:rsidP="0038044C">
            <w:pPr>
              <w:pStyle w:val="0-Tekst"/>
              <w:rPr>
                <w:highlight w:val="white"/>
              </w:rPr>
            </w:pPr>
            <w:r w:rsidRPr="00257EB3">
              <w:rPr>
                <w:highlight w:val="white"/>
              </w:rPr>
              <w:t>Primjenjuje svojstva vektora u problemskim zadatcima.</w:t>
            </w:r>
          </w:p>
        </w:tc>
        <w:tc>
          <w:tcPr>
            <w:tcW w:w="2117" w:type="dxa"/>
          </w:tcPr>
          <w:p w14:paraId="72465DBB" w14:textId="77777777" w:rsidR="0038044C" w:rsidRPr="00257EB3" w:rsidRDefault="0038044C" w:rsidP="0038044C">
            <w:pPr>
              <w:pStyle w:val="0-Tekst"/>
              <w:suppressAutoHyphens/>
            </w:pPr>
            <w:r w:rsidRPr="00257EB3">
              <w:t>Opisuje elemente kojima je vektor definiran i crta vektore u ravnini i u koordinatnome sustavu.</w:t>
            </w:r>
          </w:p>
        </w:tc>
        <w:tc>
          <w:tcPr>
            <w:tcW w:w="2118" w:type="dxa"/>
          </w:tcPr>
          <w:p w14:paraId="1086CFAA" w14:textId="77777777" w:rsidR="0038044C" w:rsidRPr="00257EB3" w:rsidRDefault="0038044C" w:rsidP="0038044C">
            <w:pPr>
              <w:pStyle w:val="0-Tekst"/>
              <w:suppressAutoHyphens/>
            </w:pPr>
            <w:r w:rsidRPr="00257EB3">
              <w:t>Računa s vektorima u ravnini i prostoru (zbraja, oduzima i množi skalarom) prikazanima na razne načine.</w:t>
            </w:r>
          </w:p>
        </w:tc>
        <w:tc>
          <w:tcPr>
            <w:tcW w:w="2117" w:type="dxa"/>
          </w:tcPr>
          <w:p w14:paraId="1ED962A2" w14:textId="4A58BBC0" w:rsidR="0038044C" w:rsidRPr="00257EB3" w:rsidRDefault="0038044C" w:rsidP="0038044C">
            <w:pPr>
              <w:pStyle w:val="0-Tekst"/>
              <w:suppressAutoHyphens/>
            </w:pPr>
            <w:r>
              <w:t xml:space="preserve">Računa duljinu vektora, </w:t>
            </w:r>
            <w:r w:rsidRPr="00257EB3">
              <w:t xml:space="preserve">skalarni umnožak vektora, </w:t>
            </w:r>
            <w:r w:rsidR="009B340F">
              <w:t xml:space="preserve">mjeru </w:t>
            </w:r>
            <w:r w:rsidR="009B340F" w:rsidRPr="00F238EB">
              <w:t>kut</w:t>
            </w:r>
            <w:r w:rsidR="009B340F">
              <w:t>a</w:t>
            </w:r>
            <w:r w:rsidR="009B340F" w:rsidRPr="00F238EB">
              <w:t xml:space="preserve"> </w:t>
            </w:r>
            <w:r w:rsidRPr="00257EB3">
              <w:t>između vektora, vektorski umnožak, mješoviti umnožak. Dijeli dužinu u zadanome omjeru.</w:t>
            </w:r>
          </w:p>
        </w:tc>
        <w:tc>
          <w:tcPr>
            <w:tcW w:w="2118" w:type="dxa"/>
          </w:tcPr>
          <w:p w14:paraId="14A9AB55" w14:textId="77777777" w:rsidR="0038044C" w:rsidRPr="00257EB3" w:rsidRDefault="0038044C" w:rsidP="0038044C">
            <w:pPr>
              <w:pStyle w:val="0-Tekst"/>
              <w:suppressAutoHyphens/>
            </w:pPr>
            <w:r w:rsidRPr="00257EB3">
              <w:t xml:space="preserve">Primjenjuje računanje s vektorima u problemskim zadatcima.  </w:t>
            </w:r>
          </w:p>
        </w:tc>
      </w:tr>
      <w:tr w:rsidR="0038044C" w:rsidRPr="00257EB3" w14:paraId="4B4BAC2C" w14:textId="77777777" w:rsidTr="00907A7F">
        <w:tc>
          <w:tcPr>
            <w:tcW w:w="496" w:type="dxa"/>
          </w:tcPr>
          <w:p w14:paraId="026BA3B1" w14:textId="43C982FE" w:rsidR="0038044C" w:rsidRPr="00257EB3" w:rsidRDefault="0038044C" w:rsidP="0038044C">
            <w:pPr>
              <w:pStyle w:val="0-Ishodi"/>
            </w:pPr>
            <w:r>
              <w:t>11</w:t>
            </w:r>
            <w:r w:rsidRPr="00257EB3">
              <w:t>.</w:t>
            </w:r>
          </w:p>
        </w:tc>
        <w:tc>
          <w:tcPr>
            <w:tcW w:w="1844" w:type="dxa"/>
            <w:shd w:val="clear" w:color="auto" w:fill="B4FAB4"/>
          </w:tcPr>
          <w:p w14:paraId="7673812F" w14:textId="77777777" w:rsidR="0038044C" w:rsidRPr="00257EB3" w:rsidRDefault="0038044C" w:rsidP="0038044C">
            <w:pPr>
              <w:pStyle w:val="0-Ishodi"/>
              <w:suppressAutoHyphens/>
            </w:pPr>
            <w:r w:rsidRPr="00257EB3">
              <w:t>C. 3. 7</w:t>
            </w:r>
          </w:p>
          <w:p w14:paraId="482FD7A5" w14:textId="77777777" w:rsidR="0038044C" w:rsidRPr="00257EB3" w:rsidRDefault="0038044C" w:rsidP="0038044C">
            <w:pPr>
              <w:pStyle w:val="0-Ishodi"/>
              <w:shd w:val="clear" w:color="auto" w:fill="B4B4FA"/>
              <w:suppressAutoHyphens/>
            </w:pPr>
            <w:r w:rsidRPr="00257EB3">
              <w:t>B. 3. 10</w:t>
            </w:r>
          </w:p>
          <w:p w14:paraId="6E70B12D" w14:textId="77777777" w:rsidR="0038044C" w:rsidRPr="00257EB3" w:rsidRDefault="0038044C" w:rsidP="0038044C">
            <w:pPr>
              <w:pStyle w:val="0-Ishodi"/>
              <w:shd w:val="clear" w:color="auto" w:fill="FAFAB4"/>
              <w:suppressAutoHyphens/>
            </w:pPr>
            <w:r w:rsidRPr="00257EB3">
              <w:t>D. 3. 2</w:t>
            </w:r>
          </w:p>
          <w:p w14:paraId="7449FC30" w14:textId="77777777" w:rsidR="0038044C" w:rsidRPr="00257EB3" w:rsidRDefault="0038044C" w:rsidP="0038044C">
            <w:pPr>
              <w:pStyle w:val="0-Ishodi"/>
              <w:shd w:val="clear" w:color="auto" w:fill="FADCB4"/>
              <w:suppressAutoHyphens/>
            </w:pPr>
            <w:r w:rsidRPr="00257EB3">
              <w:lastRenderedPageBreak/>
              <w:t>E. 3. 1</w:t>
            </w:r>
          </w:p>
          <w:p w14:paraId="555CAC8E" w14:textId="77777777" w:rsidR="0038044C" w:rsidRPr="00257EB3" w:rsidRDefault="0038044C" w:rsidP="0038044C">
            <w:pPr>
              <w:pStyle w:val="0-Ishodi"/>
              <w:suppressAutoHyphens/>
            </w:pPr>
          </w:p>
          <w:p w14:paraId="5F54ABCF" w14:textId="77777777" w:rsidR="0038044C" w:rsidRPr="00257EB3" w:rsidRDefault="0038044C" w:rsidP="0038044C">
            <w:pPr>
              <w:pStyle w:val="0-Ishodi"/>
              <w:suppressAutoHyphens/>
            </w:pPr>
            <w:r w:rsidRPr="00257EB3">
              <w:t>Primjenjuje jednadžbu pravca.</w:t>
            </w:r>
          </w:p>
        </w:tc>
        <w:tc>
          <w:tcPr>
            <w:tcW w:w="3184" w:type="dxa"/>
          </w:tcPr>
          <w:p w14:paraId="509D7DB7" w14:textId="77777777" w:rsidR="0038044C" w:rsidRDefault="0038044C" w:rsidP="0038044C">
            <w:pPr>
              <w:pStyle w:val="0-Tekst"/>
            </w:pPr>
            <w:r w:rsidRPr="00257EB3">
              <w:lastRenderedPageBreak/>
              <w:t xml:space="preserve">Prepoznaje, opisuje i crta pravac u koordinatnome sustavu iz njegove jednadžbe i izvodi jednadžbu pravca iz </w:t>
            </w:r>
            <w:r w:rsidRPr="00257EB3">
              <w:lastRenderedPageBreak/>
              <w:t xml:space="preserve">grafičkoga prikaza ili zadanih parametara. </w:t>
            </w:r>
          </w:p>
          <w:p w14:paraId="3DA3936D" w14:textId="77777777" w:rsidR="0038044C" w:rsidRDefault="0038044C" w:rsidP="0038044C">
            <w:pPr>
              <w:pStyle w:val="0-Tekst"/>
            </w:pPr>
            <w:r w:rsidRPr="00257EB3">
              <w:t xml:space="preserve">Određuje parametarsku i vektorsku jednadžbu pravca. </w:t>
            </w:r>
          </w:p>
          <w:p w14:paraId="4E501770" w14:textId="1C1102BD" w:rsidR="0038044C" w:rsidRPr="00257EB3" w:rsidRDefault="0038044C" w:rsidP="0038044C">
            <w:pPr>
              <w:pStyle w:val="0-Tekst"/>
            </w:pPr>
            <w:r w:rsidRPr="00257EB3">
              <w:t xml:space="preserve">Računa </w:t>
            </w:r>
            <w:r w:rsidR="009B340F">
              <w:t xml:space="preserve">mjeru </w:t>
            </w:r>
            <w:r w:rsidR="009B340F" w:rsidRPr="00F238EB">
              <w:t>kut</w:t>
            </w:r>
            <w:r w:rsidR="009B340F">
              <w:t>a</w:t>
            </w:r>
            <w:r w:rsidR="009B340F" w:rsidRPr="00F238EB">
              <w:t xml:space="preserve"> </w:t>
            </w:r>
            <w:r w:rsidRPr="00257EB3">
              <w:t xml:space="preserve">pravca s pozitivnim dijelom apscise i povezuje s koeficijentom smjera. </w:t>
            </w:r>
          </w:p>
          <w:p w14:paraId="56FA3ED5" w14:textId="77777777" w:rsidR="0038044C" w:rsidRDefault="0038044C" w:rsidP="0038044C">
            <w:pPr>
              <w:pStyle w:val="0-Tekst"/>
            </w:pPr>
            <w:r w:rsidRPr="00257EB3">
              <w:t xml:space="preserve">Crta i određuje pravce paralelne s koordinatnim osima. </w:t>
            </w:r>
          </w:p>
          <w:p w14:paraId="71A00B76" w14:textId="6900E19C" w:rsidR="0038044C" w:rsidRPr="00257EB3" w:rsidRDefault="0038044C" w:rsidP="0038044C">
            <w:pPr>
              <w:pStyle w:val="0-Tekst"/>
            </w:pPr>
            <w:r w:rsidRPr="00257EB3">
              <w:t xml:space="preserve">Računa udaljenost točke od pravca i </w:t>
            </w:r>
            <w:r w:rsidR="009B340F">
              <w:t xml:space="preserve">mjeru </w:t>
            </w:r>
            <w:r w:rsidR="009B340F" w:rsidRPr="00F238EB">
              <w:t>kut</w:t>
            </w:r>
            <w:r w:rsidR="009B340F">
              <w:t>a</w:t>
            </w:r>
            <w:r w:rsidR="009B340F" w:rsidRPr="00F238EB">
              <w:t xml:space="preserve"> </w:t>
            </w:r>
            <w:r w:rsidRPr="00257EB3">
              <w:t xml:space="preserve">između pravaca. </w:t>
            </w:r>
          </w:p>
          <w:p w14:paraId="23E49DAA" w14:textId="77777777" w:rsidR="0038044C" w:rsidRPr="00257EB3" w:rsidRDefault="0038044C" w:rsidP="0038044C">
            <w:pPr>
              <w:pStyle w:val="0-Tekst"/>
            </w:pPr>
            <w:r w:rsidRPr="00257EB3">
              <w:t>Određuje vektor normale pravca, simetralu para pravaca, simetralu kuta.</w:t>
            </w:r>
          </w:p>
          <w:p w14:paraId="14813689" w14:textId="77777777" w:rsidR="0038044C" w:rsidRPr="00257EB3" w:rsidRDefault="0038044C" w:rsidP="0038044C">
            <w:pPr>
              <w:pStyle w:val="0-Tekst"/>
            </w:pPr>
            <w:r w:rsidRPr="00257EB3">
              <w:t xml:space="preserve">Modeliranje: Interpretira podatke pomoću pravca regresije. (Razlikuje/uočava linearni trend danih podataka. </w:t>
            </w:r>
          </w:p>
          <w:p w14:paraId="3C15ECF4" w14:textId="77777777" w:rsidR="0038044C" w:rsidRDefault="0038044C" w:rsidP="0038044C">
            <w:pPr>
              <w:pStyle w:val="0-Tekst"/>
            </w:pPr>
            <w:r w:rsidRPr="00257EB3">
              <w:t>Dane podatke opisuje linearnom vezom po mogućnosti uz uporabu tehnologije.)</w:t>
            </w:r>
          </w:p>
          <w:p w14:paraId="3030158C" w14:textId="77777777" w:rsidR="0038044C" w:rsidRPr="00257EB3" w:rsidRDefault="0038044C" w:rsidP="0038044C">
            <w:pPr>
              <w:pStyle w:val="0-Tekst"/>
            </w:pPr>
          </w:p>
          <w:p w14:paraId="3FB76B95" w14:textId="77777777" w:rsidR="0038044C" w:rsidRPr="00257EB3" w:rsidRDefault="0038044C" w:rsidP="0038044C">
            <w:pPr>
              <w:pStyle w:val="0-Tekst"/>
            </w:pPr>
            <w:r w:rsidRPr="00257EB3">
              <w:t>Korelacija s Kemijom.</w:t>
            </w:r>
          </w:p>
        </w:tc>
        <w:tc>
          <w:tcPr>
            <w:tcW w:w="2117" w:type="dxa"/>
          </w:tcPr>
          <w:p w14:paraId="7AA71728" w14:textId="77777777" w:rsidR="0038044C" w:rsidRPr="00257EB3" w:rsidRDefault="0038044C" w:rsidP="0038044C">
            <w:pPr>
              <w:pStyle w:val="0-Tekst"/>
              <w:suppressAutoHyphens/>
            </w:pPr>
            <w:r w:rsidRPr="00257EB3">
              <w:lastRenderedPageBreak/>
              <w:t xml:space="preserve">Grafički prikazuje pravac iz različitih oblika jednadžbe pravca i </w:t>
            </w:r>
            <w:r w:rsidRPr="00257EB3">
              <w:lastRenderedPageBreak/>
              <w:t>interpretira koeficijente u jednadžbi pravca.</w:t>
            </w:r>
          </w:p>
        </w:tc>
        <w:tc>
          <w:tcPr>
            <w:tcW w:w="2118" w:type="dxa"/>
          </w:tcPr>
          <w:p w14:paraId="7730462D" w14:textId="77777777" w:rsidR="0038044C" w:rsidRPr="00257EB3" w:rsidRDefault="0038044C" w:rsidP="0038044C">
            <w:pPr>
              <w:pStyle w:val="0-Tekst"/>
              <w:suppressAutoHyphens/>
            </w:pPr>
            <w:r w:rsidRPr="00257EB3">
              <w:lastRenderedPageBreak/>
              <w:t xml:space="preserve">Udaljenost točke od pravca i kut između dvaju pravaca </w:t>
            </w:r>
            <w:r w:rsidRPr="00257EB3">
              <w:lastRenderedPageBreak/>
              <w:t>primjenjuje u geometrijskim zadatcima.</w:t>
            </w:r>
          </w:p>
          <w:p w14:paraId="120114E0" w14:textId="77777777" w:rsidR="0038044C" w:rsidRPr="00257EB3" w:rsidRDefault="0038044C" w:rsidP="0038044C">
            <w:pPr>
              <w:pStyle w:val="0-Tekst"/>
            </w:pPr>
          </w:p>
        </w:tc>
        <w:tc>
          <w:tcPr>
            <w:tcW w:w="2117" w:type="dxa"/>
          </w:tcPr>
          <w:p w14:paraId="4E8A97D6" w14:textId="77777777" w:rsidR="0038044C" w:rsidRPr="00257EB3" w:rsidRDefault="0038044C" w:rsidP="0038044C">
            <w:pPr>
              <w:pStyle w:val="0-Tekst"/>
              <w:suppressAutoHyphens/>
            </w:pPr>
            <w:r w:rsidRPr="00257EB3">
              <w:lastRenderedPageBreak/>
              <w:t xml:space="preserve">Određuje simetralu para pravaca i primjenjuje ju </w:t>
            </w:r>
            <w:r w:rsidRPr="00257EB3">
              <w:lastRenderedPageBreak/>
              <w:t>u geometrijskim zadatcima.</w:t>
            </w:r>
          </w:p>
        </w:tc>
        <w:tc>
          <w:tcPr>
            <w:tcW w:w="2118" w:type="dxa"/>
          </w:tcPr>
          <w:p w14:paraId="35EFCB01" w14:textId="77777777" w:rsidR="0038044C" w:rsidRPr="00257EB3" w:rsidRDefault="0038044C" w:rsidP="0038044C">
            <w:pPr>
              <w:pStyle w:val="0-Tekst"/>
            </w:pPr>
            <w:r w:rsidRPr="00257EB3">
              <w:lastRenderedPageBreak/>
              <w:t>Primjenjuje jednadžbu pravca u modeliranju problema.</w:t>
            </w:r>
          </w:p>
        </w:tc>
      </w:tr>
      <w:tr w:rsidR="0038044C" w:rsidRPr="00257EB3" w14:paraId="48D098F7" w14:textId="77777777" w:rsidTr="00907A7F">
        <w:tc>
          <w:tcPr>
            <w:tcW w:w="13994" w:type="dxa"/>
            <w:gridSpan w:val="7"/>
          </w:tcPr>
          <w:p w14:paraId="3118E06A" w14:textId="55E81157" w:rsidR="0038044C" w:rsidRPr="00257EB3" w:rsidRDefault="0038044C" w:rsidP="0038044C">
            <w:pPr>
              <w:pStyle w:val="0-Tekst"/>
            </w:pPr>
            <w:r>
              <w:t>NAPOMENA:</w:t>
            </w:r>
          </w:p>
          <w:p w14:paraId="2266007A" w14:textId="77777777" w:rsidR="0038044C" w:rsidRPr="00257EB3" w:rsidRDefault="0038044C" w:rsidP="0038044C">
            <w:pPr>
              <w:pStyle w:val="0-Tekst"/>
            </w:pPr>
            <w:r w:rsidRPr="00257EB3">
              <w:t>Primjer (pravac regresije): Deset učenika bilo je upitano koliko su se sati pripremali za ispit iz matematike. Njihovi odgovori na to pitanje uspoređeni su s bodovima koje su dobili na ispitu (max 100).</w:t>
            </w:r>
          </w:p>
          <w:tbl>
            <w:tblPr>
              <w:tblW w:w="7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680"/>
              <w:gridCol w:w="680"/>
              <w:gridCol w:w="680"/>
              <w:gridCol w:w="680"/>
              <w:gridCol w:w="680"/>
              <w:gridCol w:w="680"/>
              <w:gridCol w:w="680"/>
              <w:gridCol w:w="680"/>
              <w:gridCol w:w="680"/>
              <w:gridCol w:w="680"/>
            </w:tblGrid>
            <w:tr w:rsidR="0038044C" w:rsidRPr="00257EB3" w14:paraId="7F6571D4" w14:textId="77777777" w:rsidTr="00307F7C">
              <w:tc>
                <w:tcPr>
                  <w:tcW w:w="106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E2D041D" w14:textId="77777777" w:rsidR="0038044C" w:rsidRPr="00257EB3" w:rsidRDefault="0038044C" w:rsidP="0038044C">
                  <w:pPr>
                    <w:pStyle w:val="0-Tekst"/>
                  </w:pPr>
                  <w:r w:rsidRPr="00257EB3">
                    <w:t>x (</w:t>
                  </w:r>
                  <w:r w:rsidRPr="00257EB3">
                    <w:rPr>
                      <w:rFonts w:ascii="Cambria Math" w:hAnsi="Cambria Math" w:cs="Cambria Math"/>
                    </w:rPr>
                    <w:t>ℎ</w:t>
                  </w:r>
                  <w:r w:rsidRPr="00257EB3">
                    <w:t xml:space="preserve">)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003A46D" w14:textId="77777777" w:rsidR="0038044C" w:rsidRPr="00257EB3" w:rsidRDefault="0038044C" w:rsidP="0038044C">
                  <w:pPr>
                    <w:pStyle w:val="0-Tekst"/>
                  </w:pPr>
                  <w:r w:rsidRPr="00257EB3">
                    <w:t xml:space="preserve">0.50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6C7C5EA" w14:textId="77777777" w:rsidR="0038044C" w:rsidRPr="00257EB3" w:rsidRDefault="0038044C" w:rsidP="0038044C">
                  <w:pPr>
                    <w:pStyle w:val="0-Tekst"/>
                  </w:pPr>
                  <w:r w:rsidRPr="00257EB3">
                    <w:t xml:space="preserve">0.75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9004D18" w14:textId="77777777" w:rsidR="0038044C" w:rsidRPr="00257EB3" w:rsidRDefault="0038044C" w:rsidP="0038044C">
                  <w:pPr>
                    <w:pStyle w:val="0-Tekst"/>
                  </w:pPr>
                  <w:r w:rsidRPr="00257EB3">
                    <w:t xml:space="preserve">1.00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B9A5634" w14:textId="77777777" w:rsidR="0038044C" w:rsidRPr="00257EB3" w:rsidRDefault="0038044C" w:rsidP="0038044C">
                  <w:pPr>
                    <w:pStyle w:val="0-Tekst"/>
                  </w:pPr>
                  <w:r w:rsidRPr="00257EB3">
                    <w:t xml:space="preserve">1.25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AE9E37B" w14:textId="77777777" w:rsidR="0038044C" w:rsidRPr="00257EB3" w:rsidRDefault="0038044C" w:rsidP="0038044C">
                  <w:pPr>
                    <w:pStyle w:val="0-Tekst"/>
                  </w:pPr>
                  <w:r w:rsidRPr="00257EB3">
                    <w:t xml:space="preserve">1.50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9C8B051" w14:textId="77777777" w:rsidR="0038044C" w:rsidRPr="00257EB3" w:rsidRDefault="0038044C" w:rsidP="0038044C">
                  <w:pPr>
                    <w:pStyle w:val="0-Tekst"/>
                  </w:pPr>
                  <w:r w:rsidRPr="00257EB3">
                    <w:t xml:space="preserve">1.75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320C39A" w14:textId="77777777" w:rsidR="0038044C" w:rsidRPr="00257EB3" w:rsidRDefault="0038044C" w:rsidP="0038044C">
                  <w:pPr>
                    <w:pStyle w:val="0-Tekst"/>
                  </w:pPr>
                  <w:r w:rsidRPr="00257EB3">
                    <w:t xml:space="preserve">2.00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AFCE348" w14:textId="77777777" w:rsidR="0038044C" w:rsidRPr="00257EB3" w:rsidRDefault="0038044C" w:rsidP="0038044C">
                  <w:pPr>
                    <w:pStyle w:val="0-Tekst"/>
                  </w:pPr>
                  <w:r w:rsidRPr="00257EB3">
                    <w:t xml:space="preserve">2.25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2A81034" w14:textId="77777777" w:rsidR="0038044C" w:rsidRPr="00257EB3" w:rsidRDefault="0038044C" w:rsidP="0038044C">
                  <w:pPr>
                    <w:pStyle w:val="0-Tekst"/>
                  </w:pPr>
                  <w:r w:rsidRPr="00257EB3">
                    <w:t xml:space="preserve">2.50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4828CEE" w14:textId="77777777" w:rsidR="0038044C" w:rsidRPr="00257EB3" w:rsidRDefault="0038044C" w:rsidP="0038044C">
                  <w:pPr>
                    <w:pStyle w:val="0-Tekst"/>
                  </w:pPr>
                  <w:r w:rsidRPr="00257EB3">
                    <w:t xml:space="preserve">2.75 </w:t>
                  </w:r>
                </w:p>
              </w:tc>
            </w:tr>
            <w:tr w:rsidR="0038044C" w:rsidRPr="00257EB3" w14:paraId="7293A815" w14:textId="77777777" w:rsidTr="00307F7C">
              <w:tc>
                <w:tcPr>
                  <w:tcW w:w="106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1CCDD61" w14:textId="77777777" w:rsidR="0038044C" w:rsidRPr="00257EB3" w:rsidRDefault="0038044C" w:rsidP="0038044C">
                  <w:pPr>
                    <w:pStyle w:val="0-Tekst"/>
                  </w:pPr>
                  <w:r w:rsidRPr="00257EB3">
                    <w:t xml:space="preserve">y(bod)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B55CCBF" w14:textId="77777777" w:rsidR="0038044C" w:rsidRPr="00257EB3" w:rsidRDefault="0038044C" w:rsidP="0038044C">
                  <w:pPr>
                    <w:pStyle w:val="0-Tekst"/>
                  </w:pPr>
                  <w:r w:rsidRPr="00257EB3">
                    <w:t xml:space="preserve">57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59C94A1" w14:textId="77777777" w:rsidR="0038044C" w:rsidRPr="00257EB3" w:rsidRDefault="0038044C" w:rsidP="0038044C">
                  <w:pPr>
                    <w:pStyle w:val="0-Tekst"/>
                  </w:pPr>
                  <w:r w:rsidRPr="00257EB3">
                    <w:t xml:space="preserve">64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2FEA4C6" w14:textId="77777777" w:rsidR="0038044C" w:rsidRPr="00257EB3" w:rsidRDefault="0038044C" w:rsidP="0038044C">
                  <w:pPr>
                    <w:pStyle w:val="0-Tekst"/>
                  </w:pPr>
                  <w:r w:rsidRPr="00257EB3">
                    <w:t xml:space="preserve">59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E043A49" w14:textId="77777777" w:rsidR="0038044C" w:rsidRPr="00257EB3" w:rsidRDefault="0038044C" w:rsidP="0038044C">
                  <w:pPr>
                    <w:pStyle w:val="0-Tekst"/>
                  </w:pPr>
                  <w:r w:rsidRPr="00257EB3">
                    <w:t xml:space="preserve">68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33CF41C" w14:textId="77777777" w:rsidR="0038044C" w:rsidRPr="00257EB3" w:rsidRDefault="0038044C" w:rsidP="0038044C">
                  <w:pPr>
                    <w:pStyle w:val="0-Tekst"/>
                  </w:pPr>
                  <w:r w:rsidRPr="00257EB3">
                    <w:t xml:space="preserve">74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46DBE19" w14:textId="77777777" w:rsidR="0038044C" w:rsidRPr="00257EB3" w:rsidRDefault="0038044C" w:rsidP="0038044C">
                  <w:pPr>
                    <w:pStyle w:val="0-Tekst"/>
                  </w:pPr>
                  <w:r w:rsidRPr="00257EB3">
                    <w:t xml:space="preserve">76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1229C72" w14:textId="77777777" w:rsidR="0038044C" w:rsidRPr="00257EB3" w:rsidRDefault="0038044C" w:rsidP="0038044C">
                  <w:pPr>
                    <w:pStyle w:val="0-Tekst"/>
                  </w:pPr>
                  <w:r w:rsidRPr="00257EB3">
                    <w:t xml:space="preserve">79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7D8B9AC" w14:textId="77777777" w:rsidR="0038044C" w:rsidRPr="00257EB3" w:rsidRDefault="0038044C" w:rsidP="0038044C">
                  <w:pPr>
                    <w:pStyle w:val="0-Tekst"/>
                  </w:pPr>
                  <w:r w:rsidRPr="00257EB3">
                    <w:t xml:space="preserve">83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057E9DB" w14:textId="77777777" w:rsidR="0038044C" w:rsidRPr="00257EB3" w:rsidRDefault="0038044C" w:rsidP="0038044C">
                  <w:pPr>
                    <w:pStyle w:val="0-Tekst"/>
                  </w:pPr>
                  <w:r w:rsidRPr="00257EB3">
                    <w:t xml:space="preserve">85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7B33F64" w14:textId="77777777" w:rsidR="0038044C" w:rsidRPr="00257EB3" w:rsidRDefault="0038044C" w:rsidP="0038044C">
                  <w:pPr>
                    <w:pStyle w:val="0-Tekst"/>
                  </w:pPr>
                  <w:r w:rsidRPr="00257EB3">
                    <w:t xml:space="preserve">86 </w:t>
                  </w:r>
                </w:p>
              </w:tc>
            </w:tr>
          </w:tbl>
          <w:p w14:paraId="25A415C8" w14:textId="104316BE" w:rsidR="0038044C" w:rsidRPr="00257EB3" w:rsidRDefault="0038044C" w:rsidP="0038044C">
            <w:pPr>
              <w:pStyle w:val="0-Tekst"/>
            </w:pPr>
            <w:r w:rsidRPr="00257EB3">
              <w:lastRenderedPageBreak/>
              <w:t xml:space="preserve">a) </w:t>
            </w:r>
            <w:r w:rsidRPr="00D87C9E">
              <w:rPr>
                <w:color w:val="FF0000"/>
              </w:rPr>
              <w:t>Nacrtajte zadane podatke u koordinatnom sustavu i pravac regresije.</w:t>
            </w:r>
          </w:p>
          <w:p w14:paraId="22E45FB7" w14:textId="199FE0C6" w:rsidR="0038044C" w:rsidRPr="00257EB3" w:rsidRDefault="0038044C" w:rsidP="0038044C">
            <w:pPr>
              <w:pStyle w:val="0-Tekst"/>
            </w:pPr>
            <w:r w:rsidRPr="00257EB3">
              <w:t xml:space="preserve">b) Ako se neki učenik pripremao 0.25 h, koji je njegov najvjerojatniji rezultat na ispitu? </w:t>
            </w:r>
          </w:p>
          <w:p w14:paraId="2E38C2F4" w14:textId="23147179" w:rsidR="0038044C" w:rsidRPr="00257EB3" w:rsidRDefault="0038044C" w:rsidP="0038044C">
            <w:pPr>
              <w:pStyle w:val="0-Tekst"/>
            </w:pPr>
            <w:r w:rsidRPr="00257EB3">
              <w:t>c) Koliko se sati učenik trebao pripremati da bi ostvario maksimum na ispitu?</w:t>
            </w:r>
          </w:p>
          <w:p w14:paraId="3DD8FF8D" w14:textId="4250769B" w:rsidR="0038044C" w:rsidRPr="00257EB3" w:rsidRDefault="0038044C" w:rsidP="0038044C">
            <w:pPr>
              <w:pStyle w:val="0-Tekst"/>
            </w:pPr>
            <w:r w:rsidRPr="00257EB3">
              <w:t>Rabiti programe  dinamične geometrije, proračunske tablice</w:t>
            </w:r>
            <w:r>
              <w:t xml:space="preserve"> te ostale primjerene i dostupne interaktivne računalne programe i alate</w:t>
            </w:r>
            <w:r w:rsidRPr="00381E2C">
              <w:t>.</w:t>
            </w:r>
            <w:r w:rsidR="00286AB1">
              <w:t xml:space="preserve"> </w:t>
            </w:r>
          </w:p>
        </w:tc>
      </w:tr>
      <w:tr w:rsidR="0038044C" w:rsidRPr="00257EB3" w14:paraId="01C40E5F" w14:textId="77777777" w:rsidTr="00907A7F">
        <w:tc>
          <w:tcPr>
            <w:tcW w:w="496" w:type="dxa"/>
          </w:tcPr>
          <w:p w14:paraId="2B545CE1" w14:textId="6C5016C9" w:rsidR="0038044C" w:rsidRPr="00257EB3" w:rsidRDefault="0038044C" w:rsidP="0038044C">
            <w:pPr>
              <w:pStyle w:val="0-Ishodi"/>
            </w:pPr>
            <w:r w:rsidRPr="00257EB3">
              <w:t>1</w:t>
            </w:r>
            <w:r>
              <w:t>2</w:t>
            </w:r>
            <w:r w:rsidRPr="00257EB3">
              <w:t>.</w:t>
            </w:r>
          </w:p>
        </w:tc>
        <w:tc>
          <w:tcPr>
            <w:tcW w:w="1844" w:type="dxa"/>
            <w:shd w:val="clear" w:color="auto" w:fill="B4B4FA"/>
          </w:tcPr>
          <w:p w14:paraId="5E7BF4E2" w14:textId="3C055ADB" w:rsidR="0038044C" w:rsidRPr="00257EB3" w:rsidRDefault="0038044C" w:rsidP="0038044C">
            <w:pPr>
              <w:pStyle w:val="0-Ishodi"/>
              <w:suppressAutoHyphens/>
            </w:pPr>
            <w:r w:rsidRPr="00257EB3">
              <w:t>B</w:t>
            </w:r>
            <w:r>
              <w:t>. 3. 11</w:t>
            </w:r>
          </w:p>
          <w:p w14:paraId="546E7770" w14:textId="24209C82" w:rsidR="0038044C" w:rsidRPr="00257EB3" w:rsidRDefault="0038044C" w:rsidP="0038044C">
            <w:pPr>
              <w:pStyle w:val="0-Ishodi"/>
              <w:shd w:val="clear" w:color="auto" w:fill="B4FAB4"/>
              <w:suppressAutoHyphens/>
            </w:pPr>
            <w:r>
              <w:t>C. 3. 8</w:t>
            </w:r>
          </w:p>
          <w:p w14:paraId="2CE8EEC3" w14:textId="77777777" w:rsidR="0038044C" w:rsidRPr="00257EB3" w:rsidRDefault="0038044C" w:rsidP="0038044C">
            <w:pPr>
              <w:pStyle w:val="0-Ishodi"/>
              <w:shd w:val="clear" w:color="auto" w:fill="FAFAB4"/>
              <w:suppressAutoHyphens/>
            </w:pPr>
            <w:r w:rsidRPr="00257EB3">
              <w:t>D. 3. 3</w:t>
            </w:r>
          </w:p>
          <w:p w14:paraId="7F1C77F7" w14:textId="77777777" w:rsidR="0038044C" w:rsidRPr="00257EB3" w:rsidRDefault="0038044C" w:rsidP="0038044C">
            <w:pPr>
              <w:pStyle w:val="0-Ishodi"/>
              <w:suppressAutoHyphens/>
            </w:pPr>
          </w:p>
          <w:p w14:paraId="023349BA" w14:textId="77777777" w:rsidR="0038044C" w:rsidRPr="00257EB3" w:rsidRDefault="0038044C" w:rsidP="0038044C">
            <w:pPr>
              <w:pStyle w:val="0-Ishodi"/>
              <w:suppressAutoHyphens/>
            </w:pPr>
            <w:r w:rsidRPr="00257EB3">
              <w:t>Primjenjuje jednadžbu kružnice.</w:t>
            </w:r>
          </w:p>
        </w:tc>
        <w:tc>
          <w:tcPr>
            <w:tcW w:w="3184" w:type="dxa"/>
          </w:tcPr>
          <w:p w14:paraId="04A015F4" w14:textId="77777777" w:rsidR="0038044C" w:rsidRPr="00257EB3" w:rsidRDefault="0038044C" w:rsidP="0038044C">
            <w:pPr>
              <w:pStyle w:val="0-Tekst"/>
              <w:rPr>
                <w:highlight w:val="white"/>
              </w:rPr>
            </w:pPr>
            <w:r w:rsidRPr="00257EB3">
              <w:rPr>
                <w:highlight w:val="white"/>
              </w:rPr>
              <w:t xml:space="preserve">Prepoznaje kanonski oblik jednadžbe kružnice i iz nje očitava duljinu polumjera i koordinate središta kružnice i obrnuto. </w:t>
            </w:r>
          </w:p>
          <w:p w14:paraId="0C76D9A8" w14:textId="77777777" w:rsidR="0038044C" w:rsidRPr="00257EB3" w:rsidRDefault="0038044C" w:rsidP="0038044C">
            <w:pPr>
              <w:pStyle w:val="0-Tekst"/>
              <w:rPr>
                <w:highlight w:val="white"/>
              </w:rPr>
            </w:pPr>
            <w:r w:rsidRPr="00257EB3">
              <w:rPr>
                <w:highlight w:val="white"/>
              </w:rPr>
              <w:t xml:space="preserve">Iz grafičkoga prikaza određuje jednadžbu kružnice. </w:t>
            </w:r>
          </w:p>
          <w:p w14:paraId="4688CC5A" w14:textId="77777777" w:rsidR="0038044C" w:rsidRPr="00257EB3" w:rsidRDefault="0038044C" w:rsidP="0038044C">
            <w:pPr>
              <w:pStyle w:val="0-Tekst"/>
              <w:rPr>
                <w:highlight w:val="white"/>
              </w:rPr>
            </w:pPr>
            <w:r w:rsidRPr="00257EB3">
              <w:rPr>
                <w:highlight w:val="white"/>
              </w:rPr>
              <w:t xml:space="preserve">Određuje grafički ili računski jednadžbu kružnice u posebnome položaju (dodiruje jednu ili obje koordinatne osi) ili koncentrične kružnice. </w:t>
            </w:r>
          </w:p>
          <w:p w14:paraId="09146A79" w14:textId="77777777" w:rsidR="0038044C" w:rsidRPr="00257EB3" w:rsidRDefault="0038044C" w:rsidP="0038044C">
            <w:pPr>
              <w:pStyle w:val="0-Tekst"/>
            </w:pPr>
            <w:r w:rsidRPr="00257EB3">
              <w:rPr>
                <w:highlight w:val="white"/>
              </w:rPr>
              <w:t xml:space="preserve">Iz općega oblika jednadžbe kružnice prelazi u kanonski oblik i obrnuto. </w:t>
            </w:r>
          </w:p>
          <w:p w14:paraId="58C5EE7B" w14:textId="5EE9C9F0" w:rsidR="0038044C" w:rsidRPr="00257EB3" w:rsidRDefault="0038044C" w:rsidP="0038044C">
            <w:pPr>
              <w:pStyle w:val="0-Tekst"/>
            </w:pPr>
            <w:r w:rsidRPr="00257EB3">
              <w:rPr>
                <w:highlight w:val="white"/>
              </w:rPr>
              <w:t xml:space="preserve">Ispituje međusobni položaj dviju kružnica. </w:t>
            </w:r>
          </w:p>
        </w:tc>
        <w:tc>
          <w:tcPr>
            <w:tcW w:w="2117" w:type="dxa"/>
          </w:tcPr>
          <w:p w14:paraId="3C5AD41A" w14:textId="77777777" w:rsidR="0038044C" w:rsidRPr="00257EB3" w:rsidRDefault="0038044C" w:rsidP="0038044C">
            <w:pPr>
              <w:pStyle w:val="0-Tekst"/>
              <w:suppressAutoHyphens/>
            </w:pPr>
            <w:r w:rsidRPr="00257EB3">
              <w:t>Iz jednadžbe kružnice i grafičkoga prikaza određuje elemente kružnice i obrnuto.</w:t>
            </w:r>
          </w:p>
        </w:tc>
        <w:tc>
          <w:tcPr>
            <w:tcW w:w="2118" w:type="dxa"/>
          </w:tcPr>
          <w:p w14:paraId="0387C71C" w14:textId="77777777" w:rsidR="0038044C" w:rsidRPr="00257EB3" w:rsidRDefault="0038044C" w:rsidP="0038044C">
            <w:pPr>
              <w:pStyle w:val="0-Tekst"/>
            </w:pPr>
            <w:r w:rsidRPr="00257EB3">
              <w:t>Određuje sjecišta dviju kružnica i uvjete dodira.</w:t>
            </w:r>
          </w:p>
        </w:tc>
        <w:tc>
          <w:tcPr>
            <w:tcW w:w="2117" w:type="dxa"/>
          </w:tcPr>
          <w:p w14:paraId="0AEE3299" w14:textId="77777777" w:rsidR="0038044C" w:rsidRPr="00257EB3" w:rsidRDefault="0038044C" w:rsidP="0038044C">
            <w:pPr>
              <w:pStyle w:val="0-Tekst"/>
            </w:pPr>
            <w:r w:rsidRPr="00257EB3">
              <w:t>Rješava geometrijske probleme koji uključuju jednadžbu kružnice.</w:t>
            </w:r>
          </w:p>
        </w:tc>
        <w:tc>
          <w:tcPr>
            <w:tcW w:w="2118" w:type="dxa"/>
          </w:tcPr>
          <w:p w14:paraId="6F17DE9D" w14:textId="77777777" w:rsidR="0038044C" w:rsidRPr="00257EB3" w:rsidRDefault="0038044C" w:rsidP="0038044C">
            <w:pPr>
              <w:pStyle w:val="0-Tekst"/>
            </w:pPr>
            <w:r w:rsidRPr="00257EB3">
              <w:t>Primjenjuje kružnicu u modeliranju problema.</w:t>
            </w:r>
          </w:p>
        </w:tc>
      </w:tr>
      <w:tr w:rsidR="0038044C" w:rsidRPr="00257EB3" w14:paraId="6BAAAC3A" w14:textId="77777777" w:rsidTr="00907A7F">
        <w:tc>
          <w:tcPr>
            <w:tcW w:w="496" w:type="dxa"/>
          </w:tcPr>
          <w:p w14:paraId="59680430" w14:textId="07FDDA6C" w:rsidR="0038044C" w:rsidRPr="00257EB3" w:rsidRDefault="0038044C" w:rsidP="0038044C">
            <w:pPr>
              <w:pStyle w:val="0-Ishodi"/>
            </w:pPr>
            <w:r>
              <w:t>13</w:t>
            </w:r>
            <w:r w:rsidRPr="00257EB3">
              <w:t>.</w:t>
            </w:r>
          </w:p>
        </w:tc>
        <w:tc>
          <w:tcPr>
            <w:tcW w:w="1844" w:type="dxa"/>
            <w:shd w:val="clear" w:color="auto" w:fill="B4B4FA"/>
          </w:tcPr>
          <w:p w14:paraId="06758FB1" w14:textId="288DB9D2" w:rsidR="0038044C" w:rsidRPr="00257EB3" w:rsidRDefault="0038044C" w:rsidP="0038044C">
            <w:pPr>
              <w:pStyle w:val="0-Ishodi"/>
              <w:suppressAutoHyphens/>
            </w:pPr>
            <w:r>
              <w:t>B. 3. 12</w:t>
            </w:r>
          </w:p>
          <w:p w14:paraId="67163325" w14:textId="20FE451F" w:rsidR="0038044C" w:rsidRPr="00257EB3" w:rsidRDefault="0038044C" w:rsidP="0038044C">
            <w:pPr>
              <w:pStyle w:val="0-Ishodi"/>
              <w:shd w:val="clear" w:color="auto" w:fill="B4FAB4"/>
              <w:suppressAutoHyphens/>
            </w:pPr>
            <w:r>
              <w:t>C. 3. 9</w:t>
            </w:r>
          </w:p>
          <w:p w14:paraId="59B4F4F9" w14:textId="77777777" w:rsidR="0038044C" w:rsidRPr="00257EB3" w:rsidRDefault="0038044C" w:rsidP="0038044C">
            <w:pPr>
              <w:pStyle w:val="0-Ishodi"/>
              <w:suppressAutoHyphens/>
            </w:pPr>
          </w:p>
          <w:p w14:paraId="0E26C8D4" w14:textId="77777777" w:rsidR="0038044C" w:rsidRPr="00257EB3" w:rsidRDefault="0038044C" w:rsidP="0038044C">
            <w:pPr>
              <w:pStyle w:val="0-Ishodi"/>
              <w:suppressAutoHyphens/>
            </w:pPr>
            <w:r w:rsidRPr="00257EB3">
              <w:t>Primjenjuje jednadžbu tangente kružnice.</w:t>
            </w:r>
          </w:p>
        </w:tc>
        <w:tc>
          <w:tcPr>
            <w:tcW w:w="3184" w:type="dxa"/>
          </w:tcPr>
          <w:p w14:paraId="00F334BA" w14:textId="77777777" w:rsidR="0038044C" w:rsidRPr="00257EB3" w:rsidRDefault="0038044C" w:rsidP="0038044C">
            <w:pPr>
              <w:pStyle w:val="0-Tekst"/>
            </w:pPr>
            <w:r w:rsidRPr="00257EB3">
              <w:t xml:space="preserve">Nabraja i opisuje odnose pravca i kružnice. </w:t>
            </w:r>
          </w:p>
          <w:p w14:paraId="5CDF2460" w14:textId="77777777" w:rsidR="0038044C" w:rsidRDefault="0038044C" w:rsidP="0038044C">
            <w:pPr>
              <w:pStyle w:val="0-Tekst"/>
            </w:pPr>
            <w:r w:rsidRPr="00257EB3">
              <w:t xml:space="preserve">Određuje grafički i računski presjek pravca i kružnice. </w:t>
            </w:r>
          </w:p>
          <w:p w14:paraId="0D3A7088" w14:textId="2C83F1C7" w:rsidR="0038044C" w:rsidRPr="00257EB3" w:rsidRDefault="0038044C" w:rsidP="0038044C">
            <w:pPr>
              <w:pStyle w:val="0-Tekst"/>
            </w:pPr>
            <w:r w:rsidRPr="00257EB3">
              <w:t xml:space="preserve">Izvodi uvjet dodira pravca i kružnice. </w:t>
            </w:r>
          </w:p>
          <w:p w14:paraId="15FBC449" w14:textId="77777777" w:rsidR="0038044C" w:rsidRPr="00257EB3" w:rsidRDefault="0038044C" w:rsidP="0038044C">
            <w:pPr>
              <w:pStyle w:val="0-Tekst"/>
            </w:pPr>
            <w:r w:rsidRPr="00257EB3">
              <w:t xml:space="preserve">Određuje jednadžbu tangente na kružnicu iz točke kružnice i izvan kružnice. </w:t>
            </w:r>
          </w:p>
          <w:p w14:paraId="770BE357" w14:textId="77777777" w:rsidR="0038044C" w:rsidRDefault="0038044C" w:rsidP="0038044C">
            <w:pPr>
              <w:pStyle w:val="0-Tekst"/>
            </w:pPr>
            <w:r w:rsidRPr="00257EB3">
              <w:lastRenderedPageBreak/>
              <w:t>Određuje jednadžbu normale.</w:t>
            </w:r>
          </w:p>
          <w:p w14:paraId="5904A0B8" w14:textId="16956A87" w:rsidR="0038044C" w:rsidRPr="00257EB3" w:rsidRDefault="0038044C" w:rsidP="0038044C">
            <w:pPr>
              <w:pStyle w:val="0-Tekst"/>
            </w:pPr>
            <w:r w:rsidRPr="00257EB3">
              <w:t xml:space="preserve">Određuje </w:t>
            </w:r>
            <w:r w:rsidR="009B340F">
              <w:t xml:space="preserve">mjeru </w:t>
            </w:r>
            <w:r w:rsidR="009B340F" w:rsidRPr="00F238EB">
              <w:t>kut</w:t>
            </w:r>
            <w:r w:rsidR="009B340F">
              <w:t>a</w:t>
            </w:r>
            <w:r w:rsidR="009B340F" w:rsidRPr="00F238EB">
              <w:t xml:space="preserve"> </w:t>
            </w:r>
            <w:r w:rsidRPr="00257EB3">
              <w:t xml:space="preserve">pod kojim pravac siječe kružnicu i </w:t>
            </w:r>
            <w:r w:rsidR="009B340F">
              <w:t xml:space="preserve">mjeru </w:t>
            </w:r>
            <w:r w:rsidR="009B340F" w:rsidRPr="00F238EB">
              <w:t>kut</w:t>
            </w:r>
            <w:r w:rsidR="009B340F">
              <w:t>a</w:t>
            </w:r>
            <w:r w:rsidR="009B340F" w:rsidRPr="00F238EB">
              <w:t xml:space="preserve"> </w:t>
            </w:r>
            <w:r w:rsidRPr="00257EB3">
              <w:t>pod kojim se sijeku dvije kružnice.</w:t>
            </w:r>
          </w:p>
        </w:tc>
        <w:tc>
          <w:tcPr>
            <w:tcW w:w="2117" w:type="dxa"/>
          </w:tcPr>
          <w:p w14:paraId="2196A530" w14:textId="77777777" w:rsidR="0038044C" w:rsidRPr="00257EB3" w:rsidRDefault="0038044C" w:rsidP="0038044C">
            <w:pPr>
              <w:pStyle w:val="0-Tekst"/>
              <w:suppressAutoHyphens/>
            </w:pPr>
            <w:r w:rsidRPr="00257EB3">
              <w:lastRenderedPageBreak/>
              <w:t>Određuje grafički i računski presjek pravca i kružnice uz obrazloženje.</w:t>
            </w:r>
          </w:p>
        </w:tc>
        <w:tc>
          <w:tcPr>
            <w:tcW w:w="2118" w:type="dxa"/>
          </w:tcPr>
          <w:p w14:paraId="2B4BDCF5" w14:textId="77777777" w:rsidR="0038044C" w:rsidRPr="00257EB3" w:rsidRDefault="0038044C" w:rsidP="0038044C">
            <w:pPr>
              <w:pStyle w:val="0-Tekst"/>
            </w:pPr>
            <w:r w:rsidRPr="00257EB3">
              <w:t>Određuje jednadžbu tangente i normale kružnice.</w:t>
            </w:r>
          </w:p>
        </w:tc>
        <w:tc>
          <w:tcPr>
            <w:tcW w:w="2117" w:type="dxa"/>
          </w:tcPr>
          <w:p w14:paraId="18687787" w14:textId="78AD7E55" w:rsidR="0038044C" w:rsidRPr="00257EB3" w:rsidRDefault="0038044C" w:rsidP="0038044C">
            <w:pPr>
              <w:pStyle w:val="0-Tekst"/>
            </w:pPr>
            <w:r w:rsidRPr="00257EB3">
              <w:t xml:space="preserve">Određuje </w:t>
            </w:r>
            <w:r w:rsidR="009B340F">
              <w:t xml:space="preserve">mjeru </w:t>
            </w:r>
            <w:r w:rsidR="009B340F" w:rsidRPr="00F238EB">
              <w:t>kut</w:t>
            </w:r>
            <w:r w:rsidR="009B340F">
              <w:t>a</w:t>
            </w:r>
            <w:r w:rsidR="009B340F" w:rsidRPr="00F238EB">
              <w:t xml:space="preserve"> </w:t>
            </w:r>
            <w:r w:rsidRPr="00257EB3">
              <w:t xml:space="preserve">pod kojim pravac siječe kružnicu ili </w:t>
            </w:r>
            <w:r w:rsidR="009B340F">
              <w:t xml:space="preserve">mjeru </w:t>
            </w:r>
            <w:r w:rsidR="009B340F" w:rsidRPr="00F238EB">
              <w:t>kut</w:t>
            </w:r>
            <w:r w:rsidR="009B340F">
              <w:t>a</w:t>
            </w:r>
            <w:r w:rsidR="009B340F" w:rsidRPr="00F238EB">
              <w:t xml:space="preserve"> </w:t>
            </w:r>
            <w:r w:rsidRPr="00257EB3">
              <w:t>pod kojim se sijeku dvije kružnice.</w:t>
            </w:r>
          </w:p>
        </w:tc>
        <w:tc>
          <w:tcPr>
            <w:tcW w:w="2118" w:type="dxa"/>
          </w:tcPr>
          <w:p w14:paraId="7ABE2552" w14:textId="77777777" w:rsidR="0038044C" w:rsidRPr="00257EB3" w:rsidRDefault="0038044C" w:rsidP="0038044C">
            <w:pPr>
              <w:pStyle w:val="0-Tekst"/>
            </w:pPr>
            <w:r w:rsidRPr="00257EB3">
              <w:t>Primjenjuje jednadžbu tangente kružnice u geometrijskim zadatcima.</w:t>
            </w:r>
          </w:p>
        </w:tc>
      </w:tr>
      <w:tr w:rsidR="0038044C" w:rsidRPr="00257EB3" w14:paraId="387D309A" w14:textId="77777777" w:rsidTr="00907A7F">
        <w:tc>
          <w:tcPr>
            <w:tcW w:w="496" w:type="dxa"/>
          </w:tcPr>
          <w:p w14:paraId="0D9E2D93" w14:textId="4C4F508A" w:rsidR="0038044C" w:rsidRPr="00257EB3" w:rsidRDefault="0038044C" w:rsidP="0038044C">
            <w:pPr>
              <w:pStyle w:val="0-Ishodi"/>
            </w:pPr>
            <w:r>
              <w:t>14</w:t>
            </w:r>
            <w:r w:rsidRPr="00257EB3">
              <w:t xml:space="preserve">. </w:t>
            </w:r>
          </w:p>
        </w:tc>
        <w:tc>
          <w:tcPr>
            <w:tcW w:w="1844" w:type="dxa"/>
            <w:shd w:val="clear" w:color="auto" w:fill="B4B4FA"/>
          </w:tcPr>
          <w:p w14:paraId="084727AA" w14:textId="03EC111A" w:rsidR="0038044C" w:rsidRPr="00257EB3" w:rsidRDefault="0038044C" w:rsidP="0038044C">
            <w:pPr>
              <w:pStyle w:val="0-Ishodi"/>
              <w:suppressAutoHyphens/>
            </w:pPr>
            <w:r>
              <w:t>B. 3. 13</w:t>
            </w:r>
          </w:p>
          <w:p w14:paraId="2CC94E45" w14:textId="5B19F750" w:rsidR="0038044C" w:rsidRPr="00257EB3" w:rsidRDefault="0038044C" w:rsidP="0038044C">
            <w:pPr>
              <w:pStyle w:val="0-Ishodi"/>
              <w:shd w:val="clear" w:color="auto" w:fill="B4FAB4"/>
              <w:suppressAutoHyphens/>
            </w:pPr>
            <w:r>
              <w:t>C. 3. 9</w:t>
            </w:r>
          </w:p>
          <w:p w14:paraId="41CC78AB" w14:textId="77777777" w:rsidR="0038044C" w:rsidRPr="00257EB3" w:rsidRDefault="0038044C" w:rsidP="0038044C">
            <w:pPr>
              <w:pStyle w:val="0-Ishodi"/>
              <w:suppressAutoHyphens/>
            </w:pPr>
          </w:p>
          <w:p w14:paraId="5C3E1C86" w14:textId="77777777" w:rsidR="0038044C" w:rsidRPr="00257EB3" w:rsidRDefault="0038044C" w:rsidP="0038044C">
            <w:pPr>
              <w:pStyle w:val="0-Ishodi"/>
              <w:suppressAutoHyphens/>
            </w:pPr>
            <w:r w:rsidRPr="00257EB3">
              <w:t>Primjenjuje jednadžbe elipse, hiperbole i parabole.</w:t>
            </w:r>
          </w:p>
        </w:tc>
        <w:tc>
          <w:tcPr>
            <w:tcW w:w="3184" w:type="dxa"/>
          </w:tcPr>
          <w:p w14:paraId="55D929CE" w14:textId="77777777" w:rsidR="0038044C" w:rsidRPr="00257EB3" w:rsidRDefault="0038044C" w:rsidP="0038044C">
            <w:pPr>
              <w:pStyle w:val="0-Tekst"/>
              <w:rPr>
                <w:highlight w:val="white"/>
              </w:rPr>
            </w:pPr>
            <w:r w:rsidRPr="00257EB3">
              <w:rPr>
                <w:highlight w:val="white"/>
              </w:rPr>
              <w:t xml:space="preserve">Prepoznaje jednadžbu </w:t>
            </w:r>
            <w:r w:rsidRPr="00257EB3">
              <w:t>elipse, hiperbole i parabole</w:t>
            </w:r>
            <w:r w:rsidRPr="00257EB3">
              <w:rPr>
                <w:highlight w:val="white"/>
              </w:rPr>
              <w:t xml:space="preserve"> i iz nje pronalazi nepoznate elemente krivulje i obrnuto. </w:t>
            </w:r>
          </w:p>
          <w:p w14:paraId="0725979C" w14:textId="77777777" w:rsidR="0038044C" w:rsidRPr="00257EB3" w:rsidRDefault="0038044C" w:rsidP="0038044C">
            <w:pPr>
              <w:pStyle w:val="0-Tekst"/>
            </w:pPr>
            <w:r w:rsidRPr="00257EB3">
              <w:rPr>
                <w:highlight w:val="white"/>
              </w:rPr>
              <w:t xml:space="preserve">Iz grafičkoga prikaza ili zadanih uvjeta  pronalazi jednadžbu </w:t>
            </w:r>
            <w:r w:rsidRPr="00257EB3">
              <w:t>elipse, hiperbole i parabole</w:t>
            </w:r>
            <w:r w:rsidRPr="00257EB3">
              <w:rPr>
                <w:highlight w:val="white"/>
              </w:rPr>
              <w:t xml:space="preserve">. </w:t>
            </w:r>
          </w:p>
          <w:p w14:paraId="4835F1FF" w14:textId="77777777" w:rsidR="0038044C" w:rsidRPr="00257EB3" w:rsidRDefault="0038044C" w:rsidP="0038044C">
            <w:pPr>
              <w:pStyle w:val="0-Tekst"/>
            </w:pPr>
          </w:p>
          <w:p w14:paraId="58919190" w14:textId="1E61726E" w:rsidR="0038044C" w:rsidRPr="00257EB3" w:rsidRDefault="0038044C" w:rsidP="0038044C">
            <w:pPr>
              <w:pStyle w:val="0-Tekst"/>
            </w:pPr>
            <w:r>
              <w:t>Prošireni sadržaj</w:t>
            </w:r>
            <w:r w:rsidRPr="00257EB3">
              <w:t>:</w:t>
            </w:r>
            <w:r w:rsidRPr="00257EB3">
              <w:rPr>
                <w:highlight w:val="white"/>
              </w:rPr>
              <w:t xml:space="preserve"> </w:t>
            </w:r>
          </w:p>
          <w:p w14:paraId="638A178E" w14:textId="77777777" w:rsidR="0038044C" w:rsidRPr="00257EB3" w:rsidRDefault="0038044C" w:rsidP="0038044C">
            <w:pPr>
              <w:pStyle w:val="0-Tekst"/>
            </w:pPr>
            <w:r w:rsidRPr="00257EB3">
              <w:t>Crtice iz povijesti: čunjosječnice.</w:t>
            </w:r>
          </w:p>
        </w:tc>
        <w:tc>
          <w:tcPr>
            <w:tcW w:w="2117" w:type="dxa"/>
          </w:tcPr>
          <w:p w14:paraId="43B67F0C" w14:textId="77777777" w:rsidR="0038044C" w:rsidRPr="00257EB3" w:rsidRDefault="0038044C" w:rsidP="0038044C">
            <w:pPr>
              <w:pStyle w:val="0-Tekst"/>
              <w:suppressAutoHyphens/>
            </w:pPr>
            <w:r w:rsidRPr="00257EB3">
              <w:t>Opisuje i konstruira elipsu, hiperbolu i parabolu.</w:t>
            </w:r>
          </w:p>
        </w:tc>
        <w:tc>
          <w:tcPr>
            <w:tcW w:w="2118" w:type="dxa"/>
          </w:tcPr>
          <w:p w14:paraId="4B34CEBE" w14:textId="77777777" w:rsidR="0038044C" w:rsidRPr="00257EB3" w:rsidRDefault="0038044C" w:rsidP="0038044C">
            <w:pPr>
              <w:pStyle w:val="0-Tekst"/>
              <w:suppressAutoHyphens/>
            </w:pPr>
            <w:r w:rsidRPr="00257EB3">
              <w:t>Iz zadanih uvjeta određuje jednadžbu elipse, hiperbole, parabole.</w:t>
            </w:r>
          </w:p>
        </w:tc>
        <w:tc>
          <w:tcPr>
            <w:tcW w:w="2117" w:type="dxa"/>
          </w:tcPr>
          <w:p w14:paraId="43EC31A1" w14:textId="77777777" w:rsidR="0038044C" w:rsidRPr="00257EB3" w:rsidRDefault="0038044C" w:rsidP="0038044C">
            <w:pPr>
              <w:pStyle w:val="0-Tekst"/>
              <w:suppressAutoHyphens/>
            </w:pPr>
            <w:r w:rsidRPr="00257EB3">
              <w:t>Rješava geometrijske probleme koji uključuju jednadžbu elipse, hiperbole i parabole.</w:t>
            </w:r>
          </w:p>
        </w:tc>
        <w:tc>
          <w:tcPr>
            <w:tcW w:w="2118" w:type="dxa"/>
          </w:tcPr>
          <w:p w14:paraId="5738C8D3" w14:textId="77777777" w:rsidR="0038044C" w:rsidRPr="00257EB3" w:rsidRDefault="0038044C" w:rsidP="0038044C">
            <w:pPr>
              <w:pStyle w:val="0-Tekst"/>
            </w:pPr>
            <w:r w:rsidRPr="00257EB3">
              <w:t>Primjenjuje elipsu, hiperbolu i parabolu  u modeliranju problema.</w:t>
            </w:r>
          </w:p>
        </w:tc>
      </w:tr>
      <w:tr w:rsidR="0038044C" w:rsidRPr="00257EB3" w14:paraId="466367E6" w14:textId="77777777" w:rsidTr="00907A7F">
        <w:tc>
          <w:tcPr>
            <w:tcW w:w="13994" w:type="dxa"/>
            <w:gridSpan w:val="7"/>
          </w:tcPr>
          <w:p w14:paraId="35BE57A4" w14:textId="1A00D691" w:rsidR="0038044C" w:rsidRPr="00257EB3" w:rsidRDefault="0038044C" w:rsidP="0038044C">
            <w:pPr>
              <w:pStyle w:val="0-Tekst"/>
            </w:pPr>
            <w:r>
              <w:t>NAPOMENA:</w:t>
            </w:r>
          </w:p>
          <w:p w14:paraId="26F2A9A8" w14:textId="23E2DED1" w:rsidR="0038044C" w:rsidRPr="00257EB3" w:rsidRDefault="0038044C" w:rsidP="0038044C">
            <w:pPr>
              <w:pStyle w:val="0-Tekst"/>
            </w:pPr>
            <w:r w:rsidRPr="00257EB3">
              <w:t xml:space="preserve">Primjer primjene svojstava elipse: Prvi umjetni satelit u orbiti Zemlje bio je Sputnik I. Njegova najveća udaljenost od Zemlje bila je 1080 km, a najmanja 245 km. Uz pretpostavku da je središte Zemlje fokus eliptične orbite satelita, </w:t>
            </w:r>
            <w:r>
              <w:t>odredite</w:t>
            </w:r>
            <w:r w:rsidRPr="00257EB3">
              <w:t xml:space="preserve"> numerički ekscentricitet.</w:t>
            </w:r>
          </w:p>
        </w:tc>
      </w:tr>
      <w:tr w:rsidR="0038044C" w:rsidRPr="00257EB3" w14:paraId="05E15270" w14:textId="77777777" w:rsidTr="00907A7F">
        <w:tc>
          <w:tcPr>
            <w:tcW w:w="496" w:type="dxa"/>
          </w:tcPr>
          <w:p w14:paraId="6E95C289" w14:textId="110069D7" w:rsidR="0038044C" w:rsidRPr="00257EB3" w:rsidRDefault="0038044C" w:rsidP="0038044C">
            <w:pPr>
              <w:pStyle w:val="0-Ishodi"/>
            </w:pPr>
            <w:r>
              <w:t>15</w:t>
            </w:r>
            <w:r w:rsidRPr="00257EB3">
              <w:t>.</w:t>
            </w:r>
          </w:p>
        </w:tc>
        <w:tc>
          <w:tcPr>
            <w:tcW w:w="1844" w:type="dxa"/>
            <w:shd w:val="clear" w:color="auto" w:fill="B4FAB4"/>
          </w:tcPr>
          <w:p w14:paraId="0254F5C3" w14:textId="322F1DA3" w:rsidR="0038044C" w:rsidRPr="00257EB3" w:rsidRDefault="0038044C" w:rsidP="0038044C">
            <w:pPr>
              <w:pStyle w:val="0-Ishodi"/>
              <w:suppressAutoHyphens/>
            </w:pPr>
            <w:r>
              <w:t>C. 3. 10</w:t>
            </w:r>
          </w:p>
          <w:p w14:paraId="1064F436" w14:textId="77777777" w:rsidR="0038044C" w:rsidRPr="00257EB3" w:rsidRDefault="0038044C" w:rsidP="0038044C">
            <w:pPr>
              <w:pStyle w:val="0-Ishodi"/>
              <w:suppressAutoHyphens/>
              <w:jc w:val="center"/>
            </w:pPr>
          </w:p>
          <w:p w14:paraId="0BF98235" w14:textId="77777777" w:rsidR="0038044C" w:rsidRPr="00257EB3" w:rsidRDefault="0038044C" w:rsidP="0038044C">
            <w:pPr>
              <w:pStyle w:val="0-Ishodi"/>
              <w:suppressAutoHyphens/>
            </w:pPr>
            <w:r w:rsidRPr="00257EB3">
              <w:t>Primjenjuje jednadžbu tangente elipse, hiperbole i parabole.</w:t>
            </w:r>
          </w:p>
        </w:tc>
        <w:tc>
          <w:tcPr>
            <w:tcW w:w="3184" w:type="dxa"/>
          </w:tcPr>
          <w:p w14:paraId="7E04D369" w14:textId="77777777" w:rsidR="0038044C" w:rsidRPr="00257EB3" w:rsidRDefault="0038044C" w:rsidP="0038044C">
            <w:pPr>
              <w:pStyle w:val="0-Tekst"/>
            </w:pPr>
            <w:r w:rsidRPr="00257EB3">
              <w:t xml:space="preserve">Nabraja i opisuje odnose pravca i krivulja drugoga reda. </w:t>
            </w:r>
          </w:p>
          <w:p w14:paraId="364D9FE5" w14:textId="77777777" w:rsidR="0038044C" w:rsidRDefault="0038044C" w:rsidP="0038044C">
            <w:pPr>
              <w:pStyle w:val="0-Tekst"/>
            </w:pPr>
            <w:r w:rsidRPr="00257EB3">
              <w:t>Određuje grafički i računski presjek pravca i krivulje.</w:t>
            </w:r>
          </w:p>
          <w:p w14:paraId="405ABAF2" w14:textId="77777777" w:rsidR="0038044C" w:rsidRDefault="0038044C" w:rsidP="0038044C">
            <w:pPr>
              <w:pStyle w:val="0-Tekst"/>
            </w:pPr>
            <w:r w:rsidRPr="00257EB3">
              <w:t>Izvodi uvjet dodira pravca i krivulje.</w:t>
            </w:r>
          </w:p>
          <w:p w14:paraId="29140749" w14:textId="77777777" w:rsidR="0038044C" w:rsidRPr="00257EB3" w:rsidRDefault="0038044C" w:rsidP="0038044C">
            <w:pPr>
              <w:pStyle w:val="0-Tekst"/>
            </w:pPr>
            <w:r w:rsidRPr="00257EB3">
              <w:t xml:space="preserve">Određuje jednadžbu tangente na krivulju iz točke krivulje i izvan krivulje. </w:t>
            </w:r>
          </w:p>
        </w:tc>
        <w:tc>
          <w:tcPr>
            <w:tcW w:w="2117" w:type="dxa"/>
          </w:tcPr>
          <w:p w14:paraId="00683E82" w14:textId="77777777" w:rsidR="0038044C" w:rsidRPr="00257EB3" w:rsidRDefault="0038044C" w:rsidP="0038044C">
            <w:pPr>
              <w:pStyle w:val="0-Tekst"/>
              <w:suppressAutoHyphens/>
            </w:pPr>
            <w:r w:rsidRPr="00257EB3">
              <w:t>Određuje grafički i računski presjek pravca i elipse, hiperbole i parabole.</w:t>
            </w:r>
          </w:p>
        </w:tc>
        <w:tc>
          <w:tcPr>
            <w:tcW w:w="2118" w:type="dxa"/>
          </w:tcPr>
          <w:p w14:paraId="3A32C38A" w14:textId="77777777" w:rsidR="0038044C" w:rsidRPr="00257EB3" w:rsidRDefault="0038044C" w:rsidP="0038044C">
            <w:pPr>
              <w:pStyle w:val="0-Tekst"/>
              <w:suppressAutoHyphens/>
            </w:pPr>
            <w:r w:rsidRPr="00257EB3">
              <w:t>Određuje jednadžbu tangente elipse, hiperbole i parabole u točki krivulje.</w:t>
            </w:r>
          </w:p>
        </w:tc>
        <w:tc>
          <w:tcPr>
            <w:tcW w:w="2117" w:type="dxa"/>
          </w:tcPr>
          <w:p w14:paraId="48845575" w14:textId="77777777" w:rsidR="0038044C" w:rsidRPr="00257EB3" w:rsidRDefault="0038044C" w:rsidP="0038044C">
            <w:pPr>
              <w:pStyle w:val="0-Tekst"/>
              <w:suppressAutoHyphens/>
            </w:pPr>
            <w:r w:rsidRPr="00257EB3">
              <w:t>Određuje jednadžbu tangente elipse, hiperbole i parabole u točki izvan krivulje.</w:t>
            </w:r>
          </w:p>
        </w:tc>
        <w:tc>
          <w:tcPr>
            <w:tcW w:w="2118" w:type="dxa"/>
          </w:tcPr>
          <w:p w14:paraId="17CF46F1" w14:textId="77777777" w:rsidR="0038044C" w:rsidRPr="00257EB3" w:rsidRDefault="0038044C" w:rsidP="0038044C">
            <w:pPr>
              <w:pStyle w:val="0-Tekst"/>
              <w:suppressAutoHyphens/>
            </w:pPr>
            <w:r w:rsidRPr="00257EB3">
              <w:t>Primjenjuje jednadžbu tangente elipse, hiperbole i parabole u geometrijskim zadatcima.</w:t>
            </w:r>
          </w:p>
        </w:tc>
      </w:tr>
      <w:tr w:rsidR="0038044C" w:rsidRPr="00257EB3" w14:paraId="4FF9DA23" w14:textId="77777777" w:rsidTr="00907A7F">
        <w:tc>
          <w:tcPr>
            <w:tcW w:w="496" w:type="dxa"/>
          </w:tcPr>
          <w:p w14:paraId="30243FB8" w14:textId="62EF16F5" w:rsidR="0038044C" w:rsidRPr="00257EB3" w:rsidRDefault="0038044C" w:rsidP="0038044C">
            <w:pPr>
              <w:pStyle w:val="0-Ishodi"/>
            </w:pPr>
            <w:r>
              <w:lastRenderedPageBreak/>
              <w:t>16</w:t>
            </w:r>
            <w:r w:rsidRPr="00257EB3">
              <w:t>.</w:t>
            </w:r>
          </w:p>
        </w:tc>
        <w:tc>
          <w:tcPr>
            <w:tcW w:w="1844" w:type="dxa"/>
            <w:shd w:val="clear" w:color="auto" w:fill="FADCB4"/>
          </w:tcPr>
          <w:p w14:paraId="79AD560C" w14:textId="77777777" w:rsidR="0038044C" w:rsidRPr="00257EB3" w:rsidRDefault="0038044C" w:rsidP="0038044C">
            <w:pPr>
              <w:pStyle w:val="0-Ishodi"/>
              <w:suppressAutoHyphens/>
            </w:pPr>
            <w:r w:rsidRPr="00257EB3">
              <w:t xml:space="preserve"> E. 3. 2</w:t>
            </w:r>
          </w:p>
          <w:p w14:paraId="09CB1342" w14:textId="77777777" w:rsidR="0038044C" w:rsidRPr="00257EB3" w:rsidRDefault="0038044C" w:rsidP="0038044C">
            <w:pPr>
              <w:pStyle w:val="0-Ishodi"/>
              <w:suppressAutoHyphens/>
            </w:pPr>
          </w:p>
          <w:p w14:paraId="4EAE790F" w14:textId="77777777" w:rsidR="0038044C" w:rsidRPr="00257EB3" w:rsidRDefault="0038044C" w:rsidP="0038044C">
            <w:pPr>
              <w:pStyle w:val="0-Ishodi"/>
              <w:suppressAutoHyphens/>
            </w:pPr>
            <w:r w:rsidRPr="00257EB3">
              <w:t>Rješava pr</w:t>
            </w:r>
            <w:r>
              <w:t xml:space="preserve">oblem i bira strategiju rabeći </w:t>
            </w:r>
            <w:r w:rsidRPr="00257EB3">
              <w:t>kombinatoriku.</w:t>
            </w:r>
          </w:p>
        </w:tc>
        <w:tc>
          <w:tcPr>
            <w:tcW w:w="3184" w:type="dxa"/>
          </w:tcPr>
          <w:p w14:paraId="16670320" w14:textId="77777777" w:rsidR="0038044C" w:rsidRPr="00257EB3" w:rsidRDefault="0038044C" w:rsidP="0038044C">
            <w:pPr>
              <w:pStyle w:val="0-Tekst"/>
            </w:pPr>
            <w:r w:rsidRPr="00257EB3">
              <w:t xml:space="preserve">Prepoznaje i opisuje osnovne principe prebrojavanja, permutacije, kombinacije i varijacije. </w:t>
            </w:r>
          </w:p>
          <w:p w14:paraId="08EFB1D4" w14:textId="77777777" w:rsidR="0038044C" w:rsidRPr="00257EB3" w:rsidRDefault="0038044C" w:rsidP="0038044C">
            <w:pPr>
              <w:pStyle w:val="0-Tekst"/>
            </w:pPr>
            <w:r w:rsidRPr="00257EB3">
              <w:t xml:space="preserve">Objašnjava, računa i daje primjer permutacija, kombinacija i varijacija. </w:t>
            </w:r>
          </w:p>
          <w:p w14:paraId="6E85C544" w14:textId="77777777" w:rsidR="0038044C" w:rsidRPr="00257EB3" w:rsidRDefault="0038044C" w:rsidP="0038044C">
            <w:pPr>
              <w:pStyle w:val="0-Tekst"/>
            </w:pPr>
            <w:r w:rsidRPr="00257EB3">
              <w:t xml:space="preserve">Ilustrira i rješava problem rabeći  kombinatoriku. </w:t>
            </w:r>
          </w:p>
        </w:tc>
        <w:tc>
          <w:tcPr>
            <w:tcW w:w="2117" w:type="dxa"/>
          </w:tcPr>
          <w:p w14:paraId="1CEDA4D6" w14:textId="77777777" w:rsidR="0038044C" w:rsidRPr="00257EB3" w:rsidRDefault="0038044C" w:rsidP="0038044C">
            <w:pPr>
              <w:pStyle w:val="0-Tekst"/>
              <w:suppressAutoHyphens/>
            </w:pPr>
            <w:r w:rsidRPr="00257EB3">
              <w:t>Opisuje osnovne principe prebrojavanja na primjeru.</w:t>
            </w:r>
          </w:p>
        </w:tc>
        <w:tc>
          <w:tcPr>
            <w:tcW w:w="2118" w:type="dxa"/>
          </w:tcPr>
          <w:p w14:paraId="63D96534" w14:textId="77777777" w:rsidR="0038044C" w:rsidRPr="00257EB3" w:rsidRDefault="0038044C" w:rsidP="0038044C">
            <w:pPr>
              <w:pStyle w:val="0-Tekst"/>
              <w:suppressAutoHyphens/>
            </w:pPr>
            <w:r w:rsidRPr="00257EB3">
              <w:t>Rješava probleme rabeći kombinacije i varijacije bez ponavljanja i permutacije.</w:t>
            </w:r>
          </w:p>
        </w:tc>
        <w:tc>
          <w:tcPr>
            <w:tcW w:w="2117" w:type="dxa"/>
          </w:tcPr>
          <w:p w14:paraId="260C7653" w14:textId="77777777" w:rsidR="0038044C" w:rsidRPr="00257EB3" w:rsidRDefault="0038044C" w:rsidP="0038044C">
            <w:pPr>
              <w:pStyle w:val="0-Tekst"/>
            </w:pPr>
            <w:r w:rsidRPr="00257EB3">
              <w:t>Rješava problem rabeći kombinacije i varijacije s ponavljanjem.</w:t>
            </w:r>
          </w:p>
        </w:tc>
        <w:tc>
          <w:tcPr>
            <w:tcW w:w="2118" w:type="dxa"/>
          </w:tcPr>
          <w:p w14:paraId="47242059" w14:textId="77777777" w:rsidR="0038044C" w:rsidRPr="00257EB3" w:rsidRDefault="0038044C" w:rsidP="0038044C">
            <w:pPr>
              <w:pStyle w:val="0-Tekst"/>
            </w:pPr>
            <w:r w:rsidRPr="00257EB3">
              <w:t>Bira strategiju rabeći kombinatoriku.</w:t>
            </w:r>
          </w:p>
        </w:tc>
      </w:tr>
    </w:tbl>
    <w:p w14:paraId="3F324875" w14:textId="77777777" w:rsidR="009F6969" w:rsidRDefault="009F6969" w:rsidP="009F6969"/>
    <w:p w14:paraId="238AC04C" w14:textId="323B165C" w:rsidR="009A1E50" w:rsidRDefault="003276C5" w:rsidP="002D7394">
      <w:pPr>
        <w:rPr>
          <w:smallCaps/>
        </w:rPr>
      </w:pPr>
      <w:r>
        <w:rPr>
          <w:smallCaps/>
        </w:rPr>
        <w:br w:type="page"/>
      </w:r>
    </w:p>
    <w:p w14:paraId="1FD599FF" w14:textId="1F3C985A" w:rsidR="00300F5A" w:rsidRDefault="00300F5A" w:rsidP="002D7394">
      <w:pPr>
        <w:rPr>
          <w:rFonts w:ascii="VladaRHSerif Lt" w:hAnsi="VladaRHSerif Lt"/>
          <w:sz w:val="36"/>
          <w:szCs w:val="36"/>
        </w:rPr>
      </w:pPr>
    </w:p>
    <w:p w14:paraId="72AD6519" w14:textId="6D41397B" w:rsidR="00307E6F" w:rsidRDefault="00307E6F" w:rsidP="002D7394">
      <w:pPr>
        <w:rPr>
          <w:rFonts w:ascii="VladaRHSerif Lt" w:hAnsi="VladaRHSerif Lt"/>
          <w:sz w:val="36"/>
          <w:szCs w:val="36"/>
        </w:rPr>
      </w:pPr>
    </w:p>
    <w:p w14:paraId="7A470A55" w14:textId="7B116785" w:rsidR="00307E6F" w:rsidRDefault="00307E6F" w:rsidP="002D7394">
      <w:pPr>
        <w:rPr>
          <w:rFonts w:ascii="VladaRHSerif Lt" w:hAnsi="VladaRHSerif Lt"/>
          <w:sz w:val="36"/>
          <w:szCs w:val="36"/>
        </w:rPr>
      </w:pPr>
    </w:p>
    <w:p w14:paraId="65BD64D5" w14:textId="59AD2EC2" w:rsidR="00307E6F" w:rsidRDefault="00307E6F" w:rsidP="002D7394">
      <w:pPr>
        <w:rPr>
          <w:rFonts w:ascii="VladaRHSerif Lt" w:hAnsi="VladaRHSerif Lt"/>
          <w:sz w:val="36"/>
          <w:szCs w:val="36"/>
        </w:rPr>
      </w:pPr>
    </w:p>
    <w:p w14:paraId="63E7B246" w14:textId="77777777" w:rsidR="00307E6F" w:rsidRPr="00307E6F" w:rsidRDefault="00307E6F" w:rsidP="002D7394">
      <w:pPr>
        <w:rPr>
          <w:rFonts w:ascii="VladaRHSerif Lt" w:hAnsi="VladaRHSerif Lt"/>
          <w:sz w:val="36"/>
          <w:szCs w:val="36"/>
        </w:rPr>
      </w:pPr>
    </w:p>
    <w:p w14:paraId="1CFFF116" w14:textId="1EFAF862" w:rsidR="009F6969" w:rsidRPr="00BF5DDE" w:rsidRDefault="009F6969" w:rsidP="00307E6F">
      <w:pPr>
        <w:pStyle w:val="CKR-H3"/>
        <w:numPr>
          <w:ilvl w:val="0"/>
          <w:numId w:val="14"/>
        </w:numPr>
        <w:jc w:val="center"/>
        <w:rPr>
          <w:sz w:val="40"/>
          <w:szCs w:val="40"/>
        </w:rPr>
      </w:pPr>
      <w:r w:rsidRPr="00BF5DDE">
        <w:rPr>
          <w:sz w:val="40"/>
          <w:szCs w:val="40"/>
        </w:rPr>
        <w:t xml:space="preserve">razred </w:t>
      </w:r>
      <w:r w:rsidR="00257EB3" w:rsidRPr="00BF5DDE">
        <w:rPr>
          <w:sz w:val="40"/>
          <w:szCs w:val="40"/>
        </w:rPr>
        <w:t xml:space="preserve">četverogodišnje </w:t>
      </w:r>
      <w:r w:rsidRPr="00BF5DDE">
        <w:rPr>
          <w:sz w:val="40"/>
          <w:szCs w:val="40"/>
        </w:rPr>
        <w:t>srednje škole (</w:t>
      </w:r>
      <w:r w:rsidR="00257EB3" w:rsidRPr="00BF5DDE">
        <w:rPr>
          <w:sz w:val="40"/>
          <w:szCs w:val="40"/>
        </w:rPr>
        <w:t>192 sata</w:t>
      </w:r>
      <w:r w:rsidRPr="00BF5DDE">
        <w:rPr>
          <w:sz w:val="40"/>
          <w:szCs w:val="40"/>
        </w:rPr>
        <w:t>)</w:t>
      </w:r>
    </w:p>
    <w:p w14:paraId="0238A8BE" w14:textId="5E23028A" w:rsidR="00307E6F" w:rsidRDefault="00307E6F" w:rsidP="00307E6F">
      <w:pPr>
        <w:pStyle w:val="CKR-H3"/>
        <w:jc w:val="center"/>
        <w:rPr>
          <w:sz w:val="36"/>
          <w:szCs w:val="36"/>
        </w:rPr>
      </w:pPr>
    </w:p>
    <w:p w14:paraId="002548DF" w14:textId="75EDDDD1" w:rsidR="00307E6F" w:rsidRDefault="00307E6F" w:rsidP="00307E6F">
      <w:pPr>
        <w:pStyle w:val="CKR-H3"/>
        <w:jc w:val="center"/>
        <w:rPr>
          <w:sz w:val="36"/>
          <w:szCs w:val="36"/>
        </w:rPr>
      </w:pPr>
    </w:p>
    <w:p w14:paraId="552E02EB" w14:textId="77777777" w:rsidR="00286AB1" w:rsidRDefault="00286AB1" w:rsidP="00307E6F">
      <w:pPr>
        <w:pStyle w:val="CKR-H3"/>
        <w:jc w:val="center"/>
        <w:rPr>
          <w:sz w:val="36"/>
          <w:szCs w:val="36"/>
        </w:rPr>
      </w:pPr>
    </w:p>
    <w:p w14:paraId="416383C0" w14:textId="66162A70" w:rsidR="00307E6F" w:rsidRDefault="00307E6F" w:rsidP="00307E6F">
      <w:pPr>
        <w:pStyle w:val="CKR-H3"/>
        <w:jc w:val="center"/>
        <w:rPr>
          <w:sz w:val="36"/>
          <w:szCs w:val="36"/>
        </w:rPr>
      </w:pPr>
    </w:p>
    <w:p w14:paraId="7B66EE90" w14:textId="77777777" w:rsidR="00307E6F" w:rsidRPr="00257EB3" w:rsidRDefault="00307E6F" w:rsidP="00307E6F">
      <w:pPr>
        <w:pStyle w:val="CKR-H3"/>
        <w:jc w:val="center"/>
        <w:rPr>
          <w:sz w:val="36"/>
          <w:szCs w:val="36"/>
        </w:rPr>
      </w:pPr>
    </w:p>
    <w:p w14:paraId="01BAECE9" w14:textId="77777777" w:rsidR="009F6969" w:rsidRDefault="009F6969" w:rsidP="009F6969"/>
    <w:tbl>
      <w:tblPr>
        <w:tblW w:w="14000" w:type="dxa"/>
        <w:tblLayout w:type="fixed"/>
        <w:tblLook w:val="04A0" w:firstRow="1" w:lastRow="0" w:firstColumn="1" w:lastColumn="0" w:noHBand="0" w:noVBand="1"/>
      </w:tblPr>
      <w:tblGrid>
        <w:gridCol w:w="497"/>
        <w:gridCol w:w="1849"/>
        <w:gridCol w:w="3178"/>
        <w:gridCol w:w="2126"/>
        <w:gridCol w:w="2126"/>
        <w:gridCol w:w="2126"/>
        <w:gridCol w:w="2098"/>
      </w:tblGrid>
      <w:tr w:rsidR="009F6969" w:rsidRPr="00B23472" w14:paraId="7D8C0087" w14:textId="77777777" w:rsidTr="00257EB3">
        <w:trPr>
          <w:trHeight w:val="411"/>
          <w:tblHeader/>
        </w:trPr>
        <w:tc>
          <w:tcPr>
            <w:tcW w:w="14000" w:type="dxa"/>
            <w:gridSpan w:val="7"/>
            <w:tcBorders>
              <w:top w:val="single" w:sz="2" w:space="0" w:color="auto"/>
              <w:left w:val="single" w:sz="2" w:space="0" w:color="auto"/>
              <w:bottom w:val="single" w:sz="2" w:space="0" w:color="auto"/>
              <w:right w:val="single" w:sz="2" w:space="0" w:color="auto"/>
            </w:tcBorders>
            <w:shd w:val="clear" w:color="auto" w:fill="B4DCEB"/>
            <w:vAlign w:val="center"/>
          </w:tcPr>
          <w:p w14:paraId="7B1F5EFD" w14:textId="77777777" w:rsidR="009F6969" w:rsidRPr="00257EB3" w:rsidRDefault="009F6969" w:rsidP="00257EB3">
            <w:pPr>
              <w:pStyle w:val="0-Vrh"/>
            </w:pPr>
            <w:r w:rsidRPr="00257EB3">
              <w:lastRenderedPageBreak/>
              <w:t>MATEMATIKA – 4. RAZRED ČETVEROGODIŠNJE SREDNJE ŠKOLE (</w:t>
            </w:r>
            <w:r w:rsidR="00257EB3" w:rsidRPr="00257EB3">
              <w:t>192 sata</w:t>
            </w:r>
            <w:r w:rsidRPr="00257EB3">
              <w:t>)</w:t>
            </w:r>
          </w:p>
        </w:tc>
      </w:tr>
      <w:tr w:rsidR="009F6969" w:rsidRPr="00B23472" w14:paraId="51920BC2" w14:textId="77777777" w:rsidTr="00257EB3">
        <w:trPr>
          <w:tblHeader/>
        </w:trPr>
        <w:tc>
          <w:tcPr>
            <w:tcW w:w="14000" w:type="dxa"/>
            <w:gridSpan w:val="7"/>
            <w:tcBorders>
              <w:top w:val="single" w:sz="2" w:space="0" w:color="auto"/>
              <w:left w:val="single" w:sz="2" w:space="0" w:color="auto"/>
              <w:bottom w:val="single" w:sz="2" w:space="0" w:color="auto"/>
              <w:right w:val="single" w:sz="2" w:space="0" w:color="auto"/>
            </w:tcBorders>
            <w:shd w:val="clear" w:color="auto" w:fill="C8FAFA"/>
            <w:vAlign w:val="center"/>
          </w:tcPr>
          <w:p w14:paraId="7EFD2C1B" w14:textId="32214527" w:rsidR="009F6969" w:rsidRPr="00257EB3" w:rsidRDefault="009F6969" w:rsidP="00257EB3">
            <w:pPr>
              <w:pStyle w:val="0-Vrh"/>
            </w:pPr>
            <w:r w:rsidRPr="00257EB3">
              <w:t xml:space="preserve">DOMENE: A – BROJEVI, B – ALGEBRA I FUNKCIJE, C – OBLIK I </w:t>
            </w:r>
            <w:r w:rsidR="009A1E50">
              <w:t xml:space="preserve">PROSTOR, D – MJERENJE, E – </w:t>
            </w:r>
            <w:r w:rsidR="0049276F">
              <w:t>PODATCI</w:t>
            </w:r>
            <w:r w:rsidRPr="00257EB3">
              <w:t>, STATISTIKA I VJEROJATNOST</w:t>
            </w:r>
          </w:p>
        </w:tc>
      </w:tr>
      <w:tr w:rsidR="009F6969" w:rsidRPr="00B23472" w14:paraId="7F137C78" w14:textId="77777777" w:rsidTr="00257EB3">
        <w:trPr>
          <w:tblHeader/>
        </w:trPr>
        <w:tc>
          <w:tcPr>
            <w:tcW w:w="497" w:type="dxa"/>
            <w:vMerge w:val="restart"/>
            <w:tcBorders>
              <w:top w:val="single" w:sz="2" w:space="0" w:color="auto"/>
              <w:left w:val="single" w:sz="2" w:space="0" w:color="auto"/>
              <w:bottom w:val="single" w:sz="2" w:space="0" w:color="auto"/>
              <w:right w:val="single" w:sz="2" w:space="0" w:color="auto"/>
            </w:tcBorders>
            <w:shd w:val="clear" w:color="auto" w:fill="D7B9EB"/>
            <w:vAlign w:val="center"/>
          </w:tcPr>
          <w:p w14:paraId="6AD9E65E" w14:textId="10281D41" w:rsidR="009F6969" w:rsidRPr="00257EB3" w:rsidRDefault="009A1E50" w:rsidP="00257EB3">
            <w:pPr>
              <w:pStyle w:val="0-Naslov"/>
            </w:pPr>
            <w:r>
              <w:t>RB</w:t>
            </w:r>
            <w:r w:rsidR="00E05AFD">
              <w:t>.</w:t>
            </w:r>
          </w:p>
        </w:tc>
        <w:tc>
          <w:tcPr>
            <w:tcW w:w="1849" w:type="dxa"/>
            <w:vMerge w:val="restart"/>
            <w:tcBorders>
              <w:top w:val="single" w:sz="2" w:space="0" w:color="auto"/>
              <w:left w:val="single" w:sz="2" w:space="0" w:color="auto"/>
              <w:bottom w:val="single" w:sz="2" w:space="0" w:color="auto"/>
              <w:right w:val="single" w:sz="2" w:space="0" w:color="auto"/>
            </w:tcBorders>
            <w:shd w:val="clear" w:color="auto" w:fill="D7B9EB"/>
            <w:vAlign w:val="center"/>
          </w:tcPr>
          <w:p w14:paraId="44679CA2" w14:textId="77777777" w:rsidR="009F6969" w:rsidRPr="00257EB3" w:rsidRDefault="009F6969" w:rsidP="00257EB3">
            <w:pPr>
              <w:pStyle w:val="0-Naslov"/>
            </w:pPr>
            <w:r w:rsidRPr="00257EB3">
              <w:t>ISHOD</w:t>
            </w:r>
          </w:p>
        </w:tc>
        <w:tc>
          <w:tcPr>
            <w:tcW w:w="3178" w:type="dxa"/>
            <w:vMerge w:val="restart"/>
            <w:tcBorders>
              <w:top w:val="single" w:sz="2" w:space="0" w:color="auto"/>
              <w:left w:val="single" w:sz="2" w:space="0" w:color="auto"/>
              <w:bottom w:val="single" w:sz="2" w:space="0" w:color="auto"/>
              <w:right w:val="single" w:sz="2" w:space="0" w:color="auto"/>
            </w:tcBorders>
            <w:shd w:val="clear" w:color="auto" w:fill="D7B9EB"/>
            <w:vAlign w:val="center"/>
          </w:tcPr>
          <w:p w14:paraId="55F0CFB0" w14:textId="77777777" w:rsidR="009F6969" w:rsidRPr="00257EB3" w:rsidRDefault="009F6969" w:rsidP="00257EB3">
            <w:pPr>
              <w:pStyle w:val="0-Naslov"/>
            </w:pPr>
            <w:r w:rsidRPr="00257EB3">
              <w:t>RAZRADA ISHODA</w:t>
            </w:r>
          </w:p>
        </w:tc>
        <w:tc>
          <w:tcPr>
            <w:tcW w:w="8476" w:type="dxa"/>
            <w:gridSpan w:val="4"/>
            <w:tcBorders>
              <w:top w:val="single" w:sz="2" w:space="0" w:color="auto"/>
              <w:left w:val="single" w:sz="2" w:space="0" w:color="auto"/>
              <w:bottom w:val="single" w:sz="2" w:space="0" w:color="auto"/>
              <w:right w:val="single" w:sz="2" w:space="0" w:color="auto"/>
            </w:tcBorders>
            <w:shd w:val="clear" w:color="auto" w:fill="D7B9EB"/>
            <w:vAlign w:val="center"/>
          </w:tcPr>
          <w:p w14:paraId="125C6ECD" w14:textId="77777777" w:rsidR="009F6969" w:rsidRPr="00257EB3" w:rsidRDefault="009F6969" w:rsidP="00257EB3">
            <w:pPr>
              <w:pStyle w:val="0-Naslov"/>
              <w:jc w:val="center"/>
            </w:pPr>
            <w:r w:rsidRPr="00257EB3">
              <w:t>RAZINE USVOJENOSTI</w:t>
            </w:r>
          </w:p>
        </w:tc>
      </w:tr>
      <w:tr w:rsidR="009F6969" w:rsidRPr="00B23472" w14:paraId="5ED12AAE" w14:textId="77777777" w:rsidTr="00257EB3">
        <w:trPr>
          <w:tblHeader/>
        </w:trPr>
        <w:tc>
          <w:tcPr>
            <w:tcW w:w="497" w:type="dxa"/>
            <w:vMerge/>
            <w:tcBorders>
              <w:top w:val="single" w:sz="2" w:space="0" w:color="auto"/>
              <w:left w:val="single" w:sz="2" w:space="0" w:color="auto"/>
              <w:bottom w:val="single" w:sz="2" w:space="0" w:color="auto"/>
              <w:right w:val="single" w:sz="2" w:space="0" w:color="auto"/>
            </w:tcBorders>
            <w:shd w:val="clear" w:color="auto" w:fill="D7B9EB"/>
          </w:tcPr>
          <w:p w14:paraId="299B0B2B" w14:textId="77777777" w:rsidR="009F6969" w:rsidRPr="00257EB3" w:rsidRDefault="009F6969" w:rsidP="00257EB3">
            <w:pPr>
              <w:pStyle w:val="0-Naslov"/>
            </w:pPr>
          </w:p>
        </w:tc>
        <w:tc>
          <w:tcPr>
            <w:tcW w:w="1849" w:type="dxa"/>
            <w:vMerge/>
            <w:tcBorders>
              <w:top w:val="single" w:sz="2" w:space="0" w:color="auto"/>
              <w:left w:val="single" w:sz="2" w:space="0" w:color="auto"/>
              <w:bottom w:val="single" w:sz="2" w:space="0" w:color="auto"/>
              <w:right w:val="single" w:sz="2" w:space="0" w:color="auto"/>
            </w:tcBorders>
            <w:shd w:val="clear" w:color="auto" w:fill="D7B9EB"/>
            <w:vAlign w:val="center"/>
          </w:tcPr>
          <w:p w14:paraId="3C0848F6" w14:textId="77777777" w:rsidR="009F6969" w:rsidRPr="00257EB3" w:rsidRDefault="009F6969" w:rsidP="00257EB3">
            <w:pPr>
              <w:pStyle w:val="0-Naslov"/>
            </w:pPr>
          </w:p>
        </w:tc>
        <w:tc>
          <w:tcPr>
            <w:tcW w:w="3178" w:type="dxa"/>
            <w:vMerge/>
            <w:tcBorders>
              <w:top w:val="single" w:sz="2" w:space="0" w:color="auto"/>
              <w:left w:val="single" w:sz="2" w:space="0" w:color="auto"/>
              <w:bottom w:val="single" w:sz="2" w:space="0" w:color="auto"/>
              <w:right w:val="single" w:sz="2" w:space="0" w:color="auto"/>
            </w:tcBorders>
            <w:shd w:val="clear" w:color="auto" w:fill="D7B9EB"/>
            <w:vAlign w:val="center"/>
          </w:tcPr>
          <w:p w14:paraId="24E3E521" w14:textId="77777777" w:rsidR="009F6969" w:rsidRPr="00257EB3" w:rsidRDefault="009F6969" w:rsidP="00257EB3">
            <w:pPr>
              <w:pStyle w:val="0-Naslov"/>
            </w:pPr>
          </w:p>
        </w:tc>
        <w:tc>
          <w:tcPr>
            <w:tcW w:w="2126" w:type="dxa"/>
            <w:tcBorders>
              <w:top w:val="single" w:sz="2" w:space="0" w:color="auto"/>
              <w:left w:val="single" w:sz="2" w:space="0" w:color="auto"/>
              <w:bottom w:val="single" w:sz="2" w:space="0" w:color="auto"/>
              <w:right w:val="single" w:sz="2" w:space="0" w:color="auto"/>
            </w:tcBorders>
            <w:shd w:val="clear" w:color="auto" w:fill="FAC8FA"/>
            <w:vAlign w:val="center"/>
          </w:tcPr>
          <w:p w14:paraId="55D9DBB5" w14:textId="77777777" w:rsidR="009F6969" w:rsidRPr="00257EB3" w:rsidRDefault="009F6969" w:rsidP="00257EB3">
            <w:pPr>
              <w:pStyle w:val="0-Naslov"/>
            </w:pPr>
            <w:r w:rsidRPr="00257EB3">
              <w:t>ZADOVOLJAVAJUĆA</w:t>
            </w:r>
          </w:p>
        </w:tc>
        <w:tc>
          <w:tcPr>
            <w:tcW w:w="2126" w:type="dxa"/>
            <w:tcBorders>
              <w:top w:val="single" w:sz="2" w:space="0" w:color="auto"/>
              <w:left w:val="single" w:sz="2" w:space="0" w:color="auto"/>
              <w:bottom w:val="single" w:sz="2" w:space="0" w:color="auto"/>
              <w:right w:val="single" w:sz="2" w:space="0" w:color="auto"/>
            </w:tcBorders>
            <w:shd w:val="clear" w:color="auto" w:fill="FAC8FA"/>
            <w:vAlign w:val="center"/>
          </w:tcPr>
          <w:p w14:paraId="21CE9BDA" w14:textId="77777777" w:rsidR="009F6969" w:rsidRPr="00257EB3" w:rsidRDefault="009F6969" w:rsidP="00257EB3">
            <w:pPr>
              <w:pStyle w:val="0-Naslov"/>
            </w:pPr>
            <w:r w:rsidRPr="00257EB3">
              <w:t>DOBRA</w:t>
            </w:r>
          </w:p>
        </w:tc>
        <w:tc>
          <w:tcPr>
            <w:tcW w:w="2126" w:type="dxa"/>
            <w:tcBorders>
              <w:top w:val="single" w:sz="2" w:space="0" w:color="auto"/>
              <w:left w:val="single" w:sz="2" w:space="0" w:color="auto"/>
              <w:bottom w:val="single" w:sz="2" w:space="0" w:color="auto"/>
              <w:right w:val="single" w:sz="2" w:space="0" w:color="auto"/>
            </w:tcBorders>
            <w:shd w:val="clear" w:color="auto" w:fill="FAC8FA"/>
            <w:vAlign w:val="center"/>
          </w:tcPr>
          <w:p w14:paraId="0E3DBFA8" w14:textId="77777777" w:rsidR="009F6969" w:rsidRPr="00257EB3" w:rsidRDefault="009F6969" w:rsidP="00257EB3">
            <w:pPr>
              <w:pStyle w:val="0-Naslov"/>
            </w:pPr>
            <w:r w:rsidRPr="00257EB3">
              <w:t>VRLO DOBRA</w:t>
            </w:r>
          </w:p>
        </w:tc>
        <w:tc>
          <w:tcPr>
            <w:tcW w:w="2098" w:type="dxa"/>
            <w:tcBorders>
              <w:top w:val="single" w:sz="2" w:space="0" w:color="auto"/>
              <w:left w:val="single" w:sz="2" w:space="0" w:color="auto"/>
              <w:bottom w:val="single" w:sz="2" w:space="0" w:color="auto"/>
              <w:right w:val="single" w:sz="2" w:space="0" w:color="auto"/>
            </w:tcBorders>
            <w:shd w:val="clear" w:color="auto" w:fill="FAC8FA"/>
            <w:vAlign w:val="center"/>
          </w:tcPr>
          <w:p w14:paraId="71EE521E" w14:textId="77777777" w:rsidR="009F6969" w:rsidRPr="00257EB3" w:rsidRDefault="009F6969" w:rsidP="00257EB3">
            <w:pPr>
              <w:pStyle w:val="0-Naslov"/>
            </w:pPr>
            <w:r w:rsidRPr="00257EB3">
              <w:t>IZNIMNA</w:t>
            </w:r>
          </w:p>
        </w:tc>
      </w:tr>
      <w:tr w:rsidR="009F6969" w:rsidRPr="00B23472" w14:paraId="3C5DDD07" w14:textId="77777777" w:rsidTr="00257EB3">
        <w:tc>
          <w:tcPr>
            <w:tcW w:w="497" w:type="dxa"/>
            <w:tcBorders>
              <w:top w:val="single" w:sz="2" w:space="0" w:color="auto"/>
              <w:left w:val="single" w:sz="2" w:space="0" w:color="auto"/>
              <w:bottom w:val="single" w:sz="2" w:space="0" w:color="auto"/>
              <w:right w:val="single" w:sz="2" w:space="0" w:color="auto"/>
            </w:tcBorders>
          </w:tcPr>
          <w:p w14:paraId="195F30B3" w14:textId="77777777" w:rsidR="009F6969" w:rsidRPr="00257EB3" w:rsidRDefault="009F6969" w:rsidP="00257EB3">
            <w:pPr>
              <w:pStyle w:val="0-Ishodi"/>
            </w:pPr>
            <w:r w:rsidRPr="00257EB3">
              <w:t>1.</w:t>
            </w:r>
          </w:p>
          <w:p w14:paraId="73DC148C" w14:textId="77777777" w:rsidR="009F6969" w:rsidRPr="00257EB3" w:rsidRDefault="009F6969" w:rsidP="00257EB3">
            <w:pPr>
              <w:pStyle w:val="0-Ishodi"/>
            </w:pPr>
          </w:p>
        </w:tc>
        <w:tc>
          <w:tcPr>
            <w:tcW w:w="1849" w:type="dxa"/>
            <w:tcBorders>
              <w:top w:val="single" w:sz="2" w:space="0" w:color="auto"/>
              <w:left w:val="single" w:sz="2" w:space="0" w:color="auto"/>
              <w:bottom w:val="single" w:sz="2" w:space="0" w:color="auto"/>
              <w:right w:val="single" w:sz="2" w:space="0" w:color="auto"/>
            </w:tcBorders>
            <w:shd w:val="clear" w:color="auto" w:fill="FFCDCD"/>
          </w:tcPr>
          <w:p w14:paraId="5D0D30AD" w14:textId="77777777" w:rsidR="009F6969" w:rsidRPr="00257EB3" w:rsidRDefault="009F6969" w:rsidP="009A1E50">
            <w:pPr>
              <w:pStyle w:val="0-Ishodi"/>
              <w:suppressAutoHyphens/>
            </w:pPr>
            <w:r w:rsidRPr="00257EB3">
              <w:t>A. 4. 1</w:t>
            </w:r>
          </w:p>
          <w:p w14:paraId="5E113363" w14:textId="77777777" w:rsidR="009F6969" w:rsidRPr="00257EB3" w:rsidRDefault="009F6969" w:rsidP="009A1E50">
            <w:pPr>
              <w:pStyle w:val="0-Ishodi"/>
              <w:shd w:val="clear" w:color="auto" w:fill="B4B4FA"/>
              <w:suppressAutoHyphens/>
            </w:pPr>
            <w:r w:rsidRPr="00257EB3">
              <w:t>B. 4. 1</w:t>
            </w:r>
          </w:p>
          <w:p w14:paraId="54ED554C" w14:textId="77777777" w:rsidR="009F6969" w:rsidRPr="00257EB3" w:rsidRDefault="009F6969" w:rsidP="009A1E50">
            <w:pPr>
              <w:pStyle w:val="0-Ishodi"/>
              <w:suppressAutoHyphens/>
            </w:pPr>
          </w:p>
          <w:p w14:paraId="2FEE39E0" w14:textId="77777777" w:rsidR="009F6969" w:rsidRPr="00257EB3" w:rsidRDefault="009F6969" w:rsidP="009A1E50">
            <w:pPr>
              <w:pStyle w:val="0-Ishodi"/>
              <w:suppressAutoHyphens/>
            </w:pPr>
            <w:r w:rsidRPr="00257EB3">
              <w:t>Dokazuje tvrdnje matematičkom indukcijom.</w:t>
            </w:r>
          </w:p>
        </w:tc>
        <w:tc>
          <w:tcPr>
            <w:tcW w:w="3178" w:type="dxa"/>
            <w:tcBorders>
              <w:top w:val="single" w:sz="2" w:space="0" w:color="auto"/>
              <w:left w:val="single" w:sz="2" w:space="0" w:color="auto"/>
              <w:bottom w:val="single" w:sz="2" w:space="0" w:color="auto"/>
              <w:right w:val="single" w:sz="2" w:space="0" w:color="auto"/>
            </w:tcBorders>
          </w:tcPr>
          <w:p w14:paraId="5801B464" w14:textId="77777777" w:rsidR="00DF6B0D" w:rsidRDefault="009F6969" w:rsidP="00257EB3">
            <w:pPr>
              <w:pStyle w:val="0-Tekst"/>
            </w:pPr>
            <w:r w:rsidRPr="00257EB3">
              <w:t xml:space="preserve">Razlikuje induktivni i deduktivni način zaključivanja. </w:t>
            </w:r>
          </w:p>
          <w:p w14:paraId="612F041D" w14:textId="72EF0E3A" w:rsidR="009F6969" w:rsidRPr="00257EB3" w:rsidRDefault="009F6969" w:rsidP="00257EB3">
            <w:pPr>
              <w:pStyle w:val="0-Tekst"/>
            </w:pPr>
            <w:r w:rsidRPr="00257EB3">
              <w:t>Matematičke tvrdnje dokazuje matematičkom indukcijom.</w:t>
            </w:r>
          </w:p>
          <w:p w14:paraId="63BDC026" w14:textId="77777777" w:rsidR="009F6969" w:rsidRPr="00257EB3" w:rsidRDefault="009F6969" w:rsidP="00257EB3">
            <w:pPr>
              <w:pStyle w:val="0-Tekst"/>
            </w:pPr>
          </w:p>
          <w:p w14:paraId="01815610" w14:textId="77777777" w:rsidR="009F6969" w:rsidRPr="00257EB3" w:rsidRDefault="009F6969" w:rsidP="00257EB3">
            <w:pPr>
              <w:pStyle w:val="0-Tekst"/>
            </w:pPr>
            <w:r w:rsidRPr="00257EB3">
              <w:t>Korelacija s Logikom.</w:t>
            </w:r>
          </w:p>
        </w:tc>
        <w:tc>
          <w:tcPr>
            <w:tcW w:w="2126" w:type="dxa"/>
            <w:tcBorders>
              <w:top w:val="single" w:sz="2" w:space="0" w:color="auto"/>
              <w:left w:val="single" w:sz="2" w:space="0" w:color="auto"/>
              <w:bottom w:val="single" w:sz="2" w:space="0" w:color="auto"/>
              <w:right w:val="single" w:sz="2" w:space="0" w:color="auto"/>
            </w:tcBorders>
          </w:tcPr>
          <w:p w14:paraId="59CF58A3" w14:textId="77777777" w:rsidR="009F6969" w:rsidRPr="00257EB3" w:rsidRDefault="009F6969" w:rsidP="007D11DC">
            <w:pPr>
              <w:pStyle w:val="0-Tekst"/>
              <w:suppressAutoHyphens/>
            </w:pPr>
            <w:r w:rsidRPr="00257EB3">
              <w:t>Opisuje postupak matematičke indukcije.</w:t>
            </w:r>
          </w:p>
        </w:tc>
        <w:tc>
          <w:tcPr>
            <w:tcW w:w="2126" w:type="dxa"/>
            <w:tcBorders>
              <w:top w:val="single" w:sz="2" w:space="0" w:color="auto"/>
              <w:left w:val="single" w:sz="2" w:space="0" w:color="auto"/>
              <w:bottom w:val="single" w:sz="2" w:space="0" w:color="auto"/>
              <w:right w:val="single" w:sz="2" w:space="0" w:color="auto"/>
            </w:tcBorders>
          </w:tcPr>
          <w:p w14:paraId="0288413B" w14:textId="77777777" w:rsidR="009F6969" w:rsidRPr="00257EB3" w:rsidRDefault="009F6969" w:rsidP="007D11DC">
            <w:pPr>
              <w:pStyle w:val="0-Tekst"/>
              <w:suppressAutoHyphens/>
            </w:pPr>
            <w:r w:rsidRPr="00257EB3">
              <w:t>Nabraja korake matematičke indukcije te dokazuje jednakosti.</w:t>
            </w:r>
          </w:p>
        </w:tc>
        <w:tc>
          <w:tcPr>
            <w:tcW w:w="2126" w:type="dxa"/>
            <w:tcBorders>
              <w:top w:val="single" w:sz="2" w:space="0" w:color="auto"/>
              <w:left w:val="single" w:sz="2" w:space="0" w:color="auto"/>
              <w:bottom w:val="single" w:sz="2" w:space="0" w:color="auto"/>
              <w:right w:val="single" w:sz="2" w:space="0" w:color="auto"/>
            </w:tcBorders>
          </w:tcPr>
          <w:p w14:paraId="403B3579" w14:textId="77777777" w:rsidR="009F6969" w:rsidRPr="00257EB3" w:rsidRDefault="009F6969" w:rsidP="007D11DC">
            <w:pPr>
              <w:pStyle w:val="0-Tekst"/>
              <w:suppressAutoHyphens/>
            </w:pPr>
            <w:r w:rsidRPr="00257EB3">
              <w:t>Iskazuje princip matematičke indukcije matematičkim jezikom te dokazuje tvrdnje o djeljivosti.</w:t>
            </w:r>
          </w:p>
        </w:tc>
        <w:tc>
          <w:tcPr>
            <w:tcW w:w="2098" w:type="dxa"/>
            <w:tcBorders>
              <w:top w:val="single" w:sz="2" w:space="0" w:color="auto"/>
              <w:left w:val="single" w:sz="2" w:space="0" w:color="auto"/>
              <w:bottom w:val="single" w:sz="2" w:space="0" w:color="auto"/>
              <w:right w:val="single" w:sz="2" w:space="0" w:color="auto"/>
            </w:tcBorders>
          </w:tcPr>
          <w:p w14:paraId="3A7F2FE9" w14:textId="77777777" w:rsidR="009F6969" w:rsidRPr="00257EB3" w:rsidRDefault="009F6969" w:rsidP="007D11DC">
            <w:pPr>
              <w:pStyle w:val="0-Tekst"/>
              <w:suppressAutoHyphens/>
            </w:pPr>
            <w:r w:rsidRPr="00257EB3">
              <w:t>Matematičkom indukcijom dokazuje nejednakosti.</w:t>
            </w:r>
          </w:p>
        </w:tc>
      </w:tr>
      <w:tr w:rsidR="009F6969" w:rsidRPr="00257EB3" w14:paraId="2AC9AEFD" w14:textId="77777777" w:rsidTr="00257EB3">
        <w:tc>
          <w:tcPr>
            <w:tcW w:w="14000" w:type="dxa"/>
            <w:gridSpan w:val="7"/>
            <w:tcBorders>
              <w:top w:val="single" w:sz="2" w:space="0" w:color="auto"/>
              <w:left w:val="single" w:sz="2" w:space="0" w:color="auto"/>
              <w:bottom w:val="single" w:sz="2" w:space="0" w:color="auto"/>
              <w:right w:val="single" w:sz="2" w:space="0" w:color="auto"/>
            </w:tcBorders>
          </w:tcPr>
          <w:p w14:paraId="77F53825" w14:textId="480CC921" w:rsidR="009F6969" w:rsidRPr="00257EB3" w:rsidRDefault="00EA07AA" w:rsidP="00257EB3">
            <w:pPr>
              <w:pStyle w:val="0-Tekst"/>
            </w:pPr>
            <w:r>
              <w:t>NAPOMENA:</w:t>
            </w:r>
          </w:p>
          <w:p w14:paraId="1577E525" w14:textId="74B3E94F" w:rsidR="009F6969" w:rsidRPr="00257EB3" w:rsidRDefault="009F6969" w:rsidP="00257EB3">
            <w:pPr>
              <w:pStyle w:val="0-Tekst"/>
            </w:pPr>
            <w:r w:rsidRPr="00257EB3">
              <w:t xml:space="preserve">Dobra razina: </w:t>
            </w:r>
            <w:r w:rsidR="000149FD">
              <w:t>Dokažite</w:t>
            </w:r>
            <w:r w:rsidRPr="00257EB3">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+3</m:t>
                  </m:r>
                  <m:r>
                    <w:rPr>
                      <w:rFonts w:ascii="Cambria Math" w:hAnsi="Cambria Math"/>
                    </w:rPr>
                    <m:t>n</m:t>
                  </m:r>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n</m:t>
                  </m:r>
                </m:num>
                <m:den>
                  <m:r>
                    <m:rPr>
                      <m:sty m:val="p"/>
                    </m:rPr>
                    <w:rPr>
                      <w:rFonts w:ascii="Cambria Math" w:hAnsi="Cambria Math"/>
                    </w:rPr>
                    <m:t>2(</m:t>
                  </m:r>
                  <m:r>
                    <w:rPr>
                      <w:rFonts w:ascii="Cambria Math" w:hAnsi="Cambria Math"/>
                    </w:rPr>
                    <m:t>n</m:t>
                  </m:r>
                  <m:r>
                    <m:rPr>
                      <m:sty m:val="p"/>
                    </m:rPr>
                    <w:rPr>
                      <w:rFonts w:ascii="Cambria Math" w:hAnsi="Cambria Math"/>
                    </w:rPr>
                    <m:t>+2)</m:t>
                  </m:r>
                </m:den>
              </m:f>
              <m:r>
                <m:rPr>
                  <m:sty m:val="p"/>
                </m:rPr>
                <w:rPr>
                  <w:rFonts w:ascii="Cambria Math" w:hAnsi="Cambria Math"/>
                </w:rPr>
                <m:t>, ∀</m:t>
              </m:r>
              <m:r>
                <w:rPr>
                  <w:rFonts w:ascii="Cambria Math" w:hAnsi="Cambria Math"/>
                </w:rPr>
                <m:t>nϵN</m:t>
              </m:r>
            </m:oMath>
            <w:r w:rsidRPr="00257EB3">
              <w:t>.</w:t>
            </w:r>
          </w:p>
          <w:p w14:paraId="339E801A" w14:textId="2D4308EC" w:rsidR="009F6969" w:rsidRPr="00257EB3" w:rsidRDefault="009F6969" w:rsidP="00257EB3">
            <w:pPr>
              <w:pStyle w:val="0-Tekst"/>
            </w:pPr>
            <w:r w:rsidRPr="00257EB3">
              <w:t xml:space="preserve">Vrlo dobra razina: </w:t>
            </w:r>
            <w:r w:rsidR="000149FD">
              <w:t>Dokažite</w:t>
            </w:r>
            <w:r w:rsidRPr="00257EB3">
              <w:t xml:space="preserve"> </w:t>
            </w:r>
            <m:oMath>
              <m:r>
                <m:rPr>
                  <m:sty m:val="p"/>
                </m:rPr>
                <w:rPr>
                  <w:rFonts w:ascii="Cambria Math" w:hAnsi="Cambria Math"/>
                </w:rPr>
                <m:t>17|</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r>
                    <w:rPr>
                      <w:rFonts w:ascii="Cambria Math" w:hAnsi="Cambria Math"/>
                    </w:rPr>
                    <m:t>n</m:t>
                  </m:r>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5</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w:rPr>
                      <w:rFonts w:ascii="Cambria Math" w:hAnsi="Cambria Math"/>
                    </w:rPr>
                    <m:t>n</m:t>
                  </m:r>
                  <m:r>
                    <m:rPr>
                      <m:sty m:val="p"/>
                    </m:rPr>
                    <w:rPr>
                      <w:rFonts w:ascii="Cambria Math" w:hAnsi="Cambria Math"/>
                    </w:rPr>
                    <m:t>+2</m:t>
                  </m:r>
                </m:sup>
              </m:sSup>
              <m:r>
                <m:rPr>
                  <m:sty m:val="p"/>
                </m:rPr>
                <w:rPr>
                  <w:rFonts w:ascii="Cambria Math" w:hAnsi="Cambria Math"/>
                </w:rPr>
                <m:t>, ∀</m:t>
              </m:r>
              <m:r>
                <w:rPr>
                  <w:rFonts w:ascii="Cambria Math" w:hAnsi="Cambria Math"/>
                </w:rPr>
                <m:t>nϵN</m:t>
              </m:r>
            </m:oMath>
            <w:r w:rsidRPr="00257EB3">
              <w:t>.</w:t>
            </w:r>
          </w:p>
          <w:p w14:paraId="789943C4" w14:textId="6132D207" w:rsidR="00281C1A" w:rsidRPr="00257EB3" w:rsidRDefault="009F6969" w:rsidP="00257EB3">
            <w:pPr>
              <w:pStyle w:val="0-Tekst"/>
            </w:pPr>
            <w:r w:rsidRPr="00257EB3">
              <w:t xml:space="preserve">Iznimna razina: </w:t>
            </w:r>
            <w:r w:rsidR="000149FD">
              <w:t>Dokažite</w:t>
            </w:r>
            <w:r w:rsidRPr="00257EB3">
              <w:t xml:space="preserve"> </w:t>
            </w:r>
            <m:oMath>
              <m:sSup>
                <m:sSupPr>
                  <m:ctrlPr>
                    <w:rPr>
                      <w:rFonts w:ascii="Cambria Math" w:hAnsi="Cambria Math"/>
                    </w:rPr>
                  </m:ctrlPr>
                </m:sSupPr>
                <m:e>
                  <m:r>
                    <m:rPr>
                      <m:sty m:val="p"/>
                    </m:rPr>
                    <w:rPr>
                      <w:rFonts w:ascii="Cambria Math" w:hAnsi="Cambria Math"/>
                    </w:rPr>
                    <m:t>3</m:t>
                  </m:r>
                </m:e>
                <m:sup>
                  <m:r>
                    <w:rPr>
                      <w:rFonts w:ascii="Cambria Math" w:hAnsi="Cambria Math"/>
                    </w:rPr>
                    <m:t>n</m:t>
                  </m:r>
                </m:sup>
              </m:sSup>
              <m:r>
                <m:rPr>
                  <m:sty m:val="p"/>
                </m:rPr>
                <w:rPr>
                  <w:rFonts w:ascii="Cambria Math" w:hAnsi="Cambria Math"/>
                </w:rPr>
                <m:t>&gt;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r>
                <m:rPr>
                  <m:sty m:val="p"/>
                </m:rPr>
                <w:rPr>
                  <w:rFonts w:ascii="Cambria Math" w:hAnsi="Cambria Math"/>
                </w:rPr>
                <m:t>+3</m:t>
              </m:r>
              <m:r>
                <w:rPr>
                  <w:rFonts w:ascii="Cambria Math" w:hAnsi="Cambria Math"/>
                </w:rPr>
                <m:t>n</m:t>
              </m:r>
              <m:r>
                <m:rPr>
                  <m:sty m:val="p"/>
                </m:rPr>
                <w:rPr>
                  <w:rFonts w:ascii="Cambria Math" w:hAnsi="Cambria Math"/>
                </w:rPr>
                <m:t>, ∀</m:t>
              </m:r>
              <m:r>
                <w:rPr>
                  <w:rFonts w:ascii="Cambria Math" w:hAnsi="Cambria Math"/>
                </w:rPr>
                <m:t>n</m:t>
              </m:r>
              <m:r>
                <m:rPr>
                  <m:sty m:val="p"/>
                </m:rPr>
                <w:rPr>
                  <w:rFonts w:ascii="Cambria Math" w:hAnsi="Cambria Math"/>
                </w:rPr>
                <m:t>≥3</m:t>
              </m:r>
            </m:oMath>
            <w:r w:rsidRPr="00257EB3">
              <w:t>.</w:t>
            </w:r>
          </w:p>
        </w:tc>
      </w:tr>
      <w:tr w:rsidR="009F6969" w:rsidRPr="00B23472" w14:paraId="5034B87E" w14:textId="77777777" w:rsidTr="00257EB3">
        <w:tc>
          <w:tcPr>
            <w:tcW w:w="497" w:type="dxa"/>
            <w:tcBorders>
              <w:top w:val="single" w:sz="2" w:space="0" w:color="auto"/>
              <w:left w:val="single" w:sz="2" w:space="0" w:color="auto"/>
              <w:bottom w:val="single" w:sz="2" w:space="0" w:color="auto"/>
              <w:right w:val="single" w:sz="2" w:space="0" w:color="auto"/>
            </w:tcBorders>
          </w:tcPr>
          <w:p w14:paraId="164AF242" w14:textId="77777777" w:rsidR="009F6969" w:rsidRPr="00257EB3" w:rsidRDefault="009F6969" w:rsidP="00257EB3">
            <w:pPr>
              <w:pStyle w:val="0-Ishodi"/>
            </w:pPr>
            <w:r w:rsidRPr="00257EB3">
              <w:t>2.</w:t>
            </w:r>
          </w:p>
        </w:tc>
        <w:tc>
          <w:tcPr>
            <w:tcW w:w="1849" w:type="dxa"/>
            <w:tcBorders>
              <w:top w:val="single" w:sz="2" w:space="0" w:color="auto"/>
              <w:left w:val="single" w:sz="2" w:space="0" w:color="auto"/>
              <w:bottom w:val="single" w:sz="2" w:space="0" w:color="auto"/>
              <w:right w:val="single" w:sz="2" w:space="0" w:color="auto"/>
            </w:tcBorders>
            <w:shd w:val="clear" w:color="auto" w:fill="FFCDCD"/>
          </w:tcPr>
          <w:p w14:paraId="543C995B" w14:textId="77777777" w:rsidR="009F6969" w:rsidRPr="00257EB3" w:rsidRDefault="009F6969" w:rsidP="009A1E50">
            <w:pPr>
              <w:pStyle w:val="0-Ishodi"/>
              <w:suppressAutoHyphens/>
            </w:pPr>
            <w:r w:rsidRPr="00257EB3">
              <w:t>A. 4. 2</w:t>
            </w:r>
          </w:p>
          <w:p w14:paraId="33D4078F" w14:textId="77777777" w:rsidR="009F6969" w:rsidRPr="00257EB3" w:rsidRDefault="009F6969" w:rsidP="009A1E50">
            <w:pPr>
              <w:pStyle w:val="0-Ishodi"/>
              <w:suppressAutoHyphens/>
            </w:pPr>
          </w:p>
          <w:p w14:paraId="6832C812" w14:textId="77777777" w:rsidR="009F6969" w:rsidRPr="00257EB3" w:rsidRDefault="009F6969" w:rsidP="009A1E50">
            <w:pPr>
              <w:pStyle w:val="0-Ishodi"/>
              <w:suppressAutoHyphens/>
            </w:pPr>
            <w:r w:rsidRPr="00257EB3">
              <w:t>Računa s kompleksnim brojevima.</w:t>
            </w:r>
          </w:p>
        </w:tc>
        <w:tc>
          <w:tcPr>
            <w:tcW w:w="3178" w:type="dxa"/>
            <w:tcBorders>
              <w:top w:val="single" w:sz="2" w:space="0" w:color="auto"/>
              <w:left w:val="single" w:sz="2" w:space="0" w:color="auto"/>
              <w:bottom w:val="single" w:sz="2" w:space="0" w:color="auto"/>
              <w:right w:val="single" w:sz="2" w:space="0" w:color="auto"/>
            </w:tcBorders>
          </w:tcPr>
          <w:p w14:paraId="7F32538B" w14:textId="77777777" w:rsidR="009F6969" w:rsidRPr="00257EB3" w:rsidRDefault="009F6969" w:rsidP="00257EB3">
            <w:pPr>
              <w:pStyle w:val="0-Tekst"/>
            </w:pPr>
            <w:r w:rsidRPr="00257EB3">
              <w:t xml:space="preserve">Uočava potrebu proširenja skupova brojeva (N, Z, Q, R) skupom kompleksnih brojeva. </w:t>
            </w:r>
          </w:p>
          <w:p w14:paraId="48BC091C" w14:textId="77777777" w:rsidR="009F6969" w:rsidRPr="00257EB3" w:rsidRDefault="009F6969" w:rsidP="00257EB3">
            <w:pPr>
              <w:pStyle w:val="0-Tekst"/>
            </w:pPr>
            <w:r w:rsidRPr="00257EB3">
              <w:t>Zapisuje kompleksan broj u algebarskom i trigonometrijskom obliku. Zbraja, oduzima, množi, potencira i korjenuje kompleksne brojeve u odgovarajućem obliku, koristeći De Moivreovu formulu.</w:t>
            </w:r>
          </w:p>
        </w:tc>
        <w:tc>
          <w:tcPr>
            <w:tcW w:w="2126" w:type="dxa"/>
            <w:tcBorders>
              <w:top w:val="single" w:sz="2" w:space="0" w:color="auto"/>
              <w:left w:val="single" w:sz="2" w:space="0" w:color="auto"/>
              <w:bottom w:val="single" w:sz="2" w:space="0" w:color="auto"/>
              <w:right w:val="single" w:sz="2" w:space="0" w:color="auto"/>
            </w:tcBorders>
          </w:tcPr>
          <w:p w14:paraId="70B65CB2" w14:textId="77777777" w:rsidR="009F6969" w:rsidRPr="00257EB3" w:rsidRDefault="009F6969" w:rsidP="00257EB3">
            <w:pPr>
              <w:pStyle w:val="0-Tekst"/>
            </w:pPr>
            <w:r w:rsidRPr="00257EB3">
              <w:t>Prikazuje kompleksan broj u algebarskome obliku,</w:t>
            </w:r>
            <w:r w:rsidR="009A1E50">
              <w:rPr>
                <w:rFonts w:ascii="Calibri" w:hAnsi="Calibri" w:cs="Calibri"/>
              </w:rPr>
              <w:t xml:space="preserve"> </w:t>
            </w:r>
            <w:r w:rsidRPr="00257EB3">
              <w:t>zbraja, oduzima i mno</w:t>
            </w:r>
            <w:r w:rsidRPr="00257EB3">
              <w:rPr>
                <w:rFonts w:cs="VladaRHSans Lt"/>
              </w:rPr>
              <w:t>ž</w:t>
            </w:r>
            <w:r w:rsidRPr="00257EB3">
              <w:t>i kompleksne brojeve.</w:t>
            </w:r>
          </w:p>
        </w:tc>
        <w:tc>
          <w:tcPr>
            <w:tcW w:w="2126" w:type="dxa"/>
            <w:tcBorders>
              <w:top w:val="single" w:sz="2" w:space="0" w:color="auto"/>
              <w:left w:val="single" w:sz="2" w:space="0" w:color="auto"/>
              <w:bottom w:val="single" w:sz="2" w:space="0" w:color="auto"/>
              <w:right w:val="single" w:sz="2" w:space="0" w:color="auto"/>
            </w:tcBorders>
          </w:tcPr>
          <w:p w14:paraId="1F0F1D97" w14:textId="77777777" w:rsidR="009F6969" w:rsidRPr="00257EB3" w:rsidRDefault="009F6969" w:rsidP="007D11DC">
            <w:pPr>
              <w:pStyle w:val="0-Tekst"/>
              <w:suppressAutoHyphens/>
            </w:pPr>
            <w:r w:rsidRPr="00257EB3">
              <w:t>Prikazuje kompleksan broj u trigonometrijskome obliku.</w:t>
            </w:r>
          </w:p>
        </w:tc>
        <w:tc>
          <w:tcPr>
            <w:tcW w:w="2126" w:type="dxa"/>
            <w:tcBorders>
              <w:top w:val="single" w:sz="2" w:space="0" w:color="auto"/>
              <w:left w:val="single" w:sz="2" w:space="0" w:color="auto"/>
              <w:bottom w:val="single" w:sz="2" w:space="0" w:color="auto"/>
              <w:right w:val="single" w:sz="2" w:space="0" w:color="auto"/>
            </w:tcBorders>
          </w:tcPr>
          <w:p w14:paraId="21EEE653" w14:textId="77777777" w:rsidR="009F6969" w:rsidRPr="00257EB3" w:rsidRDefault="009F6969" w:rsidP="00257EB3">
            <w:pPr>
              <w:pStyle w:val="0-Tekst"/>
            </w:pPr>
            <w:r w:rsidRPr="00257EB3">
              <w:t>Računa s kompleksnim brojevima.</w:t>
            </w:r>
          </w:p>
        </w:tc>
        <w:tc>
          <w:tcPr>
            <w:tcW w:w="2098" w:type="dxa"/>
            <w:tcBorders>
              <w:top w:val="single" w:sz="2" w:space="0" w:color="auto"/>
              <w:left w:val="single" w:sz="2" w:space="0" w:color="auto"/>
              <w:bottom w:val="single" w:sz="2" w:space="0" w:color="auto"/>
              <w:right w:val="single" w:sz="2" w:space="0" w:color="auto"/>
            </w:tcBorders>
          </w:tcPr>
          <w:p w14:paraId="6506C808" w14:textId="77777777" w:rsidR="009F6969" w:rsidRPr="00257EB3" w:rsidRDefault="009F6969" w:rsidP="007D11DC">
            <w:pPr>
              <w:pStyle w:val="0-Tekst"/>
              <w:suppressAutoHyphens/>
            </w:pPr>
            <w:r w:rsidRPr="00257EB3">
              <w:t>Odabire odgovarajući oblik zapisa kompleksnih brojeva pri računanju.</w:t>
            </w:r>
          </w:p>
        </w:tc>
      </w:tr>
      <w:tr w:rsidR="009F6969" w:rsidRPr="00257EB3" w14:paraId="7ADEC814" w14:textId="77777777" w:rsidTr="00257EB3">
        <w:tc>
          <w:tcPr>
            <w:tcW w:w="14000" w:type="dxa"/>
            <w:gridSpan w:val="7"/>
            <w:tcBorders>
              <w:top w:val="single" w:sz="2" w:space="0" w:color="auto"/>
              <w:left w:val="single" w:sz="2" w:space="0" w:color="auto"/>
              <w:bottom w:val="single" w:sz="2" w:space="0" w:color="auto"/>
              <w:right w:val="single" w:sz="2" w:space="0" w:color="auto"/>
            </w:tcBorders>
          </w:tcPr>
          <w:p w14:paraId="11968E98" w14:textId="0F031D61" w:rsidR="009F6969" w:rsidRPr="00257EB3" w:rsidRDefault="00EA07AA" w:rsidP="00257EB3">
            <w:pPr>
              <w:pStyle w:val="0-Tekst"/>
            </w:pPr>
            <w:r>
              <w:t>NAPOMENA:</w:t>
            </w:r>
          </w:p>
          <w:p w14:paraId="26BEA579" w14:textId="75B03C84" w:rsidR="00281C1A" w:rsidRPr="00257EB3" w:rsidRDefault="009F6969" w:rsidP="00257EB3">
            <w:pPr>
              <w:pStyle w:val="0-Tekst"/>
            </w:pPr>
            <w:r w:rsidRPr="00257EB3">
              <w:t>Forumulu za potenciranje kompleksnoga broja u trigonometrijskome obliku treba izvesti matematičkom indukcijom (poveznica s ishodom A. 4. 1, B. 4.</w:t>
            </w:r>
            <w:r w:rsidR="00B55CE1">
              <w:t xml:space="preserve"> </w:t>
            </w:r>
            <w:r w:rsidRPr="00257EB3">
              <w:t>1).</w:t>
            </w:r>
          </w:p>
        </w:tc>
      </w:tr>
      <w:tr w:rsidR="009F6969" w:rsidRPr="00B23472" w14:paraId="19FA1ED5" w14:textId="77777777" w:rsidTr="00257EB3">
        <w:tc>
          <w:tcPr>
            <w:tcW w:w="497" w:type="dxa"/>
            <w:tcBorders>
              <w:top w:val="single" w:sz="2" w:space="0" w:color="auto"/>
              <w:left w:val="single" w:sz="2" w:space="0" w:color="auto"/>
              <w:bottom w:val="single" w:sz="2" w:space="0" w:color="auto"/>
              <w:right w:val="single" w:sz="2" w:space="0" w:color="auto"/>
            </w:tcBorders>
          </w:tcPr>
          <w:p w14:paraId="4FAE9F26" w14:textId="77777777" w:rsidR="009F6969" w:rsidRPr="00257EB3" w:rsidRDefault="009F6969" w:rsidP="00257EB3">
            <w:pPr>
              <w:pStyle w:val="0-Ishodi"/>
            </w:pPr>
            <w:r w:rsidRPr="00257EB3">
              <w:t>3.</w:t>
            </w:r>
          </w:p>
        </w:tc>
        <w:tc>
          <w:tcPr>
            <w:tcW w:w="1849" w:type="dxa"/>
            <w:tcBorders>
              <w:top w:val="single" w:sz="2" w:space="0" w:color="auto"/>
              <w:left w:val="single" w:sz="2" w:space="0" w:color="auto"/>
              <w:bottom w:val="single" w:sz="2" w:space="0" w:color="auto"/>
              <w:right w:val="single" w:sz="2" w:space="0" w:color="auto"/>
            </w:tcBorders>
            <w:shd w:val="clear" w:color="auto" w:fill="FFCDCD"/>
          </w:tcPr>
          <w:p w14:paraId="791C669E" w14:textId="77777777" w:rsidR="009F6969" w:rsidRPr="00257EB3" w:rsidRDefault="009F6969" w:rsidP="009A1E50">
            <w:pPr>
              <w:pStyle w:val="0-Ishodi"/>
              <w:suppressAutoHyphens/>
            </w:pPr>
            <w:r w:rsidRPr="00257EB3">
              <w:t>A. 4. 3</w:t>
            </w:r>
          </w:p>
          <w:p w14:paraId="5199B83A" w14:textId="77777777" w:rsidR="009F6969" w:rsidRPr="00257EB3" w:rsidRDefault="009F6969" w:rsidP="009A1E50">
            <w:pPr>
              <w:pStyle w:val="0-Ishodi"/>
              <w:shd w:val="clear" w:color="auto" w:fill="B4FAB4"/>
              <w:suppressAutoHyphens/>
            </w:pPr>
            <w:r w:rsidRPr="00257EB3">
              <w:t>C. 4. 1</w:t>
            </w:r>
          </w:p>
          <w:p w14:paraId="113D7A97" w14:textId="77777777" w:rsidR="009F6969" w:rsidRPr="00257EB3" w:rsidRDefault="009F6969" w:rsidP="009A1E50">
            <w:pPr>
              <w:pStyle w:val="0-Ishodi"/>
              <w:suppressAutoHyphens/>
            </w:pPr>
          </w:p>
          <w:p w14:paraId="7E94AD72" w14:textId="77777777" w:rsidR="009F6969" w:rsidRPr="00257EB3" w:rsidRDefault="009F6969" w:rsidP="009A1E50">
            <w:pPr>
              <w:pStyle w:val="0-Ishodi"/>
              <w:suppressAutoHyphens/>
            </w:pPr>
            <w:r w:rsidRPr="00257EB3">
              <w:t xml:space="preserve">Interpretira računske operacije s kompleksnim </w:t>
            </w:r>
            <w:r w:rsidRPr="00257EB3">
              <w:lastRenderedPageBreak/>
              <w:t>brojevima u Gaussovoj ravnini.</w:t>
            </w:r>
          </w:p>
        </w:tc>
        <w:tc>
          <w:tcPr>
            <w:tcW w:w="3178" w:type="dxa"/>
            <w:tcBorders>
              <w:top w:val="single" w:sz="2" w:space="0" w:color="auto"/>
              <w:left w:val="single" w:sz="2" w:space="0" w:color="auto"/>
              <w:bottom w:val="single" w:sz="2" w:space="0" w:color="auto"/>
              <w:right w:val="single" w:sz="2" w:space="0" w:color="auto"/>
            </w:tcBorders>
          </w:tcPr>
          <w:p w14:paraId="3542ECD7" w14:textId="77777777" w:rsidR="00DF6B0D" w:rsidRDefault="009F6969" w:rsidP="00257EB3">
            <w:pPr>
              <w:pStyle w:val="0-Tekst"/>
            </w:pPr>
            <w:r w:rsidRPr="00257EB3">
              <w:lastRenderedPageBreak/>
              <w:t xml:space="preserve">Prikazuje kompleksan broj u Gaussovoj ravnini, određuje i prikazuje konjugirano kompleksan broj i modul kompleksnoga broja. </w:t>
            </w:r>
          </w:p>
          <w:p w14:paraId="088DF0B2" w14:textId="77777777" w:rsidR="00DF6B0D" w:rsidRDefault="009F6969" w:rsidP="00257EB3">
            <w:pPr>
              <w:pStyle w:val="0-Tekst"/>
            </w:pPr>
            <w:r w:rsidRPr="00257EB3">
              <w:t xml:space="preserve">Rješenja jednadžbi i nejednadžbi grafički prikazuje u Gaussovoj ravnini. </w:t>
            </w:r>
          </w:p>
          <w:p w14:paraId="58D89D52" w14:textId="77777777" w:rsidR="00DF6B0D" w:rsidRDefault="009F6969" w:rsidP="00257EB3">
            <w:pPr>
              <w:pStyle w:val="0-Tekst"/>
            </w:pPr>
            <w:r w:rsidRPr="00257EB3">
              <w:lastRenderedPageBreak/>
              <w:t xml:space="preserve">Interpretira geometrijsko značenje zbroja, razlike, umnoška ili modula razlike dvaju kompleksnih brojeva. </w:t>
            </w:r>
          </w:p>
          <w:p w14:paraId="28CEF044" w14:textId="657D056C" w:rsidR="009F6969" w:rsidRDefault="009F6969" w:rsidP="00257EB3">
            <w:pPr>
              <w:pStyle w:val="0-Tekst"/>
            </w:pPr>
            <w:r w:rsidRPr="00257EB3">
              <w:t>Rješenja jednadžbe, primjerice</w:t>
            </w:r>
            <w:r w:rsidR="00DF6B0D">
              <w:t xml:space="preserve">     </w:t>
            </w:r>
            <w:r w:rsidRPr="00257EB3">
              <w:t xml:space="preserve"> </w:t>
            </w:r>
            <m:oMath>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=2</m:t>
              </m:r>
            </m:oMath>
            <w:r w:rsidRPr="00257EB3">
              <w:t>, prikazuje u Gaussovoj ravnini.</w:t>
            </w:r>
          </w:p>
          <w:p w14:paraId="0845F2CE" w14:textId="77777777" w:rsidR="00C3662F" w:rsidRPr="00257EB3" w:rsidRDefault="00C3662F" w:rsidP="00257EB3">
            <w:pPr>
              <w:pStyle w:val="0-Tekst"/>
            </w:pPr>
          </w:p>
          <w:p w14:paraId="25E4324D" w14:textId="2746825B" w:rsidR="009F6969" w:rsidRPr="00257EB3" w:rsidRDefault="0049276F" w:rsidP="00257EB3">
            <w:pPr>
              <w:pStyle w:val="0-Tekst"/>
            </w:pPr>
            <w:r>
              <w:t>Prošireni sadržaj</w:t>
            </w:r>
            <w:r w:rsidR="009F6969" w:rsidRPr="00257EB3">
              <w:t>:</w:t>
            </w:r>
          </w:p>
          <w:p w14:paraId="3E6A8665" w14:textId="77777777" w:rsidR="009F6969" w:rsidRPr="00257EB3" w:rsidRDefault="009F6969" w:rsidP="00257EB3">
            <w:pPr>
              <w:pStyle w:val="0-Tekst"/>
            </w:pPr>
            <w:r w:rsidRPr="00257EB3">
              <w:t>Fraktali, konstrukcija Mandelbrotova skupa.</w:t>
            </w:r>
          </w:p>
        </w:tc>
        <w:tc>
          <w:tcPr>
            <w:tcW w:w="2126" w:type="dxa"/>
            <w:tcBorders>
              <w:top w:val="single" w:sz="2" w:space="0" w:color="auto"/>
              <w:left w:val="single" w:sz="2" w:space="0" w:color="auto"/>
              <w:bottom w:val="single" w:sz="2" w:space="0" w:color="auto"/>
              <w:right w:val="single" w:sz="2" w:space="0" w:color="auto"/>
            </w:tcBorders>
          </w:tcPr>
          <w:p w14:paraId="17B2A30A" w14:textId="77777777" w:rsidR="009F6969" w:rsidRPr="00257EB3" w:rsidRDefault="009F6969" w:rsidP="00257EB3">
            <w:pPr>
              <w:pStyle w:val="0-Tekst"/>
            </w:pPr>
            <w:r w:rsidRPr="00257EB3">
              <w:lastRenderedPageBreak/>
              <w:t>Prikazuje kompleksan broj u Gaussovoj ravnini.</w:t>
            </w:r>
          </w:p>
        </w:tc>
        <w:tc>
          <w:tcPr>
            <w:tcW w:w="2126" w:type="dxa"/>
            <w:tcBorders>
              <w:top w:val="single" w:sz="2" w:space="0" w:color="auto"/>
              <w:left w:val="single" w:sz="2" w:space="0" w:color="auto"/>
              <w:bottom w:val="single" w:sz="2" w:space="0" w:color="auto"/>
              <w:right w:val="single" w:sz="2" w:space="0" w:color="auto"/>
            </w:tcBorders>
          </w:tcPr>
          <w:p w14:paraId="3B258203" w14:textId="77777777" w:rsidR="009F6969" w:rsidRPr="00257EB3" w:rsidRDefault="009F6969" w:rsidP="007D11DC">
            <w:pPr>
              <w:pStyle w:val="0-Tekst"/>
              <w:suppressAutoHyphens/>
            </w:pPr>
            <w:r w:rsidRPr="00257EB3">
              <w:t>Uočava vezu modula kompleksnog broja i konjugirano kompleksnog broja s  njegovim prikazom u Gaussovoj ravnini.</w:t>
            </w:r>
          </w:p>
        </w:tc>
        <w:tc>
          <w:tcPr>
            <w:tcW w:w="2126" w:type="dxa"/>
            <w:tcBorders>
              <w:top w:val="single" w:sz="2" w:space="0" w:color="auto"/>
              <w:left w:val="single" w:sz="2" w:space="0" w:color="auto"/>
              <w:bottom w:val="single" w:sz="2" w:space="0" w:color="auto"/>
              <w:right w:val="single" w:sz="2" w:space="0" w:color="auto"/>
            </w:tcBorders>
          </w:tcPr>
          <w:p w14:paraId="28F97C97" w14:textId="77777777" w:rsidR="009F6969" w:rsidRPr="00257EB3" w:rsidRDefault="009F6969" w:rsidP="00D53172">
            <w:pPr>
              <w:pStyle w:val="0-Tekst"/>
              <w:suppressAutoHyphens/>
            </w:pPr>
            <w:r w:rsidRPr="00257EB3">
              <w:t>Rješava jednadžbe i nejednadžbe u Gaussovoj ravnini.</w:t>
            </w:r>
          </w:p>
        </w:tc>
        <w:tc>
          <w:tcPr>
            <w:tcW w:w="2098" w:type="dxa"/>
            <w:tcBorders>
              <w:top w:val="single" w:sz="2" w:space="0" w:color="auto"/>
              <w:left w:val="single" w:sz="2" w:space="0" w:color="auto"/>
              <w:bottom w:val="single" w:sz="2" w:space="0" w:color="auto"/>
              <w:right w:val="single" w:sz="2" w:space="0" w:color="auto"/>
            </w:tcBorders>
          </w:tcPr>
          <w:p w14:paraId="062D7BFC" w14:textId="77777777" w:rsidR="009F6969" w:rsidRPr="00257EB3" w:rsidRDefault="009F6969" w:rsidP="007D11DC">
            <w:pPr>
              <w:pStyle w:val="0-Tekst"/>
              <w:suppressAutoHyphens/>
            </w:pPr>
            <w:r w:rsidRPr="00257EB3">
              <w:t>Interpretira geometrijsko značenje računskih operacija s kompleksnim brojevima u Gaussovoj ravnini.</w:t>
            </w:r>
          </w:p>
        </w:tc>
      </w:tr>
      <w:tr w:rsidR="009F6969" w:rsidRPr="00257EB3" w14:paraId="00504D49" w14:textId="77777777" w:rsidTr="00257EB3">
        <w:tc>
          <w:tcPr>
            <w:tcW w:w="14000" w:type="dxa"/>
            <w:gridSpan w:val="7"/>
            <w:tcBorders>
              <w:top w:val="single" w:sz="2" w:space="0" w:color="auto"/>
              <w:left w:val="single" w:sz="2" w:space="0" w:color="auto"/>
              <w:bottom w:val="single" w:sz="2" w:space="0" w:color="auto"/>
              <w:right w:val="single" w:sz="2" w:space="0" w:color="auto"/>
            </w:tcBorders>
          </w:tcPr>
          <w:p w14:paraId="2B7D9245" w14:textId="39457E57" w:rsidR="009F6969" w:rsidRPr="00257EB3" w:rsidRDefault="00EA07AA" w:rsidP="00257EB3">
            <w:pPr>
              <w:pStyle w:val="0-Tekst"/>
            </w:pPr>
            <w:r>
              <w:t>NAPOMENA:</w:t>
            </w:r>
          </w:p>
          <w:p w14:paraId="2C087BE1" w14:textId="77777777" w:rsidR="00E557DF" w:rsidRDefault="00E557DF" w:rsidP="00257EB3">
            <w:pPr>
              <w:pStyle w:val="0-Tekst"/>
            </w:pPr>
            <w:r>
              <w:t>Rabiti programe dinamične geometrije te ostale primjerene i dostupne interaktivne računalne programe i alate.</w:t>
            </w:r>
          </w:p>
          <w:p w14:paraId="28189641" w14:textId="5056C676" w:rsidR="0068637F" w:rsidRDefault="0068637F" w:rsidP="00257EB3">
            <w:pPr>
              <w:pStyle w:val="0-Tekst"/>
            </w:pPr>
            <w:r>
              <w:t>P</w:t>
            </w:r>
            <w:r w:rsidR="009F6969" w:rsidRPr="00257EB3">
              <w:t>ovezati pravokutn</w:t>
            </w:r>
            <w:r>
              <w:t>i i polarni koordinatni sustav.</w:t>
            </w:r>
          </w:p>
          <w:p w14:paraId="5249002C" w14:textId="77777777" w:rsidR="009F6969" w:rsidRPr="00257EB3" w:rsidRDefault="0068637F" w:rsidP="00257EB3">
            <w:pPr>
              <w:pStyle w:val="0-Tekst"/>
            </w:pPr>
            <w:r>
              <w:t>P</w:t>
            </w:r>
            <w:r w:rsidR="009F6969" w:rsidRPr="00257EB3">
              <w:t>ovezati zbrajanje kompleksnih brojeva sa zbrajanjem vektora, a množenje kompleksnih brojeva s rotacijom i homotetijom.</w:t>
            </w:r>
          </w:p>
          <w:p w14:paraId="557B9001" w14:textId="050E9C54" w:rsidR="00281C1A" w:rsidRPr="00257EB3" w:rsidRDefault="00DF6B0D" w:rsidP="00257EB3">
            <w:pPr>
              <w:pStyle w:val="0-Tekst"/>
            </w:pPr>
            <w:r>
              <w:t>U Gaussovoj ravnini prikazati</w:t>
            </w:r>
            <w:r w:rsidR="009F6969" w:rsidRPr="00257EB3">
              <w:t xml:space="preserve"> rješenja jednadžbi i nejednadžbi. Na primjer, </w:t>
            </w:r>
            <m:oMath>
              <m:sSup>
                <m:sSupPr>
                  <m:ctrlPr>
                    <w:rPr>
                      <w:rFonts w:ascii="Cambria Math" w:hAnsi="Cambria Math"/>
                    </w:rPr>
                  </m:ctrlPr>
                </m:sSupPr>
                <m:e>
                  <m:r>
                    <w:rPr>
                      <w:rFonts w:ascii="Cambria Math" w:hAnsi="Cambria Math"/>
                    </w:rPr>
                    <m:t>z</m:t>
                  </m:r>
                </m:e>
                <m:sup>
                  <m:r>
                    <m:rPr>
                      <m:sty m:val="p"/>
                    </m:rPr>
                    <w:rPr>
                      <w:rFonts w:ascii="Cambria Math" w:hAnsi="Cambria Math"/>
                    </w:rPr>
                    <m:t>5</m:t>
                  </m:r>
                </m:sup>
              </m:sSup>
              <m:r>
                <m:rPr>
                  <m:sty m:val="p"/>
                </m:rPr>
                <w:rPr>
                  <w:rFonts w:ascii="Cambria Math" w:hAnsi="Cambria Math"/>
                </w:rPr>
                <m:t>=2</m:t>
              </m:r>
            </m:oMath>
            <w:r w:rsidR="009F6969" w:rsidRPr="00257EB3">
              <w:t xml:space="preserve">, </w:t>
            </w:r>
            <m:oMath>
              <m:r>
                <m:rPr>
                  <m:sty m:val="p"/>
                </m:rPr>
                <w:rPr>
                  <w:rFonts w:ascii="Cambria Math" w:hAnsi="Cambria Math"/>
                </w:rPr>
                <m:t>|</m:t>
              </m:r>
              <m:r>
                <w:rPr>
                  <w:rFonts w:ascii="Cambria Math" w:hAnsi="Cambria Math"/>
                </w:rPr>
                <m:t>z</m:t>
              </m:r>
              <m:r>
                <m:rPr>
                  <m:sty m:val="p"/>
                </m:rPr>
                <w:rPr>
                  <w:rFonts w:ascii="Cambria Math" w:hAnsi="Cambria Math"/>
                </w:rPr>
                <m:t>+2-</m:t>
              </m:r>
              <m:r>
                <w:rPr>
                  <w:rFonts w:ascii="Cambria Math" w:hAnsi="Cambria Math"/>
                </w:rPr>
                <m:t>i</m:t>
              </m:r>
              <m:r>
                <m:rPr>
                  <m:sty m:val="p"/>
                </m:rPr>
                <w:rPr>
                  <w:rFonts w:ascii="Cambria Math" w:hAnsi="Cambria Math"/>
                </w:rPr>
                <m:t xml:space="preserve">| </m:t>
              </m:r>
              <m:r>
                <w:rPr>
                  <w:rFonts w:ascii="Cambria Math" w:hAnsi="Cambria Math"/>
                </w:rPr>
                <m:t>&lt;3</m:t>
              </m:r>
            </m:oMath>
            <w:r w:rsidR="009F6969" w:rsidRPr="00257EB3">
              <w:t>.</w:t>
            </w:r>
          </w:p>
        </w:tc>
      </w:tr>
      <w:tr w:rsidR="009F6969" w:rsidRPr="00B23472" w14:paraId="52996E51" w14:textId="77777777" w:rsidTr="00257EB3">
        <w:tc>
          <w:tcPr>
            <w:tcW w:w="497" w:type="dxa"/>
            <w:tcBorders>
              <w:top w:val="single" w:sz="2" w:space="0" w:color="auto"/>
              <w:left w:val="single" w:sz="2" w:space="0" w:color="auto"/>
              <w:bottom w:val="single" w:sz="2" w:space="0" w:color="auto"/>
              <w:right w:val="single" w:sz="2" w:space="0" w:color="auto"/>
            </w:tcBorders>
          </w:tcPr>
          <w:p w14:paraId="23B1919C" w14:textId="77777777" w:rsidR="009F6969" w:rsidRPr="00257EB3" w:rsidRDefault="009F6969" w:rsidP="00257EB3">
            <w:pPr>
              <w:pStyle w:val="0-Ishodi"/>
            </w:pPr>
            <w:r w:rsidRPr="00257EB3">
              <w:t>4.</w:t>
            </w:r>
          </w:p>
        </w:tc>
        <w:tc>
          <w:tcPr>
            <w:tcW w:w="1849" w:type="dxa"/>
            <w:tcBorders>
              <w:top w:val="single" w:sz="2" w:space="0" w:color="auto"/>
              <w:left w:val="single" w:sz="2" w:space="0" w:color="auto"/>
              <w:bottom w:val="single" w:sz="2" w:space="0" w:color="auto"/>
              <w:right w:val="single" w:sz="2" w:space="0" w:color="auto"/>
            </w:tcBorders>
            <w:shd w:val="clear" w:color="auto" w:fill="B4B4FA"/>
          </w:tcPr>
          <w:p w14:paraId="6E2BC7F7" w14:textId="77777777" w:rsidR="009F6969" w:rsidRPr="00257EB3" w:rsidRDefault="009F6969" w:rsidP="009A1E50">
            <w:pPr>
              <w:pStyle w:val="0-Ishodi"/>
              <w:suppressAutoHyphens/>
            </w:pPr>
            <w:r w:rsidRPr="00257EB3">
              <w:t>B. 4. 2</w:t>
            </w:r>
          </w:p>
          <w:p w14:paraId="20A34319" w14:textId="77777777" w:rsidR="009F6969" w:rsidRPr="00257EB3" w:rsidRDefault="009F6969" w:rsidP="009A1E50">
            <w:pPr>
              <w:pStyle w:val="0-Ishodi"/>
              <w:suppressAutoHyphens/>
            </w:pPr>
          </w:p>
          <w:p w14:paraId="3251CD01" w14:textId="77777777" w:rsidR="009F6969" w:rsidRPr="00257EB3" w:rsidRDefault="009F6969" w:rsidP="009A1E50">
            <w:pPr>
              <w:pStyle w:val="0-Ishodi"/>
              <w:suppressAutoHyphens/>
            </w:pPr>
            <w:r w:rsidRPr="00257EB3">
              <w:t>Računa s polinomima primjenjujući poučke.</w:t>
            </w:r>
          </w:p>
        </w:tc>
        <w:tc>
          <w:tcPr>
            <w:tcW w:w="3178" w:type="dxa"/>
            <w:tcBorders>
              <w:top w:val="single" w:sz="2" w:space="0" w:color="auto"/>
              <w:left w:val="single" w:sz="2" w:space="0" w:color="auto"/>
              <w:bottom w:val="single" w:sz="2" w:space="0" w:color="auto"/>
              <w:right w:val="single" w:sz="2" w:space="0" w:color="auto"/>
            </w:tcBorders>
          </w:tcPr>
          <w:p w14:paraId="5D85B6BF" w14:textId="77777777" w:rsidR="00DF6B0D" w:rsidRDefault="009F6969" w:rsidP="00257EB3">
            <w:pPr>
              <w:pStyle w:val="0-Tekst"/>
            </w:pPr>
            <w:r w:rsidRPr="00257EB3">
              <w:t xml:space="preserve">Iskazuje definiciju polinoma, navodi koeficijente i stupanj polinoma, računa s polinomima. </w:t>
            </w:r>
          </w:p>
          <w:p w14:paraId="2B631E0F" w14:textId="77777777" w:rsidR="00DF6B0D" w:rsidRDefault="009F6969" w:rsidP="00257EB3">
            <w:pPr>
              <w:pStyle w:val="0-Tekst"/>
            </w:pPr>
            <w:r w:rsidRPr="00257EB3">
              <w:t xml:space="preserve">Primjenjuje poučak o dijeljenju polinoma s ostatkom. </w:t>
            </w:r>
          </w:p>
          <w:p w14:paraId="07327EAD" w14:textId="78212A5D" w:rsidR="009F6969" w:rsidRPr="00257EB3" w:rsidRDefault="009F6969" w:rsidP="00257EB3">
            <w:pPr>
              <w:pStyle w:val="0-Tekst"/>
            </w:pPr>
            <w:r w:rsidRPr="00257EB3">
              <w:t>Povezuje svojstvo djeljivosti linearnim faktorom i poučak o faktorizaciji polinoma te određuje nultočke.</w:t>
            </w:r>
          </w:p>
        </w:tc>
        <w:tc>
          <w:tcPr>
            <w:tcW w:w="2126" w:type="dxa"/>
            <w:tcBorders>
              <w:top w:val="single" w:sz="2" w:space="0" w:color="auto"/>
              <w:left w:val="single" w:sz="2" w:space="0" w:color="auto"/>
              <w:bottom w:val="single" w:sz="2" w:space="0" w:color="auto"/>
              <w:right w:val="single" w:sz="2" w:space="0" w:color="auto"/>
            </w:tcBorders>
          </w:tcPr>
          <w:p w14:paraId="3732681F" w14:textId="3A1DA052" w:rsidR="009F6969" w:rsidRPr="00257EB3" w:rsidRDefault="009F6969" w:rsidP="00257EB3">
            <w:pPr>
              <w:pStyle w:val="0-Tekst"/>
            </w:pPr>
            <w:r w:rsidRPr="00257EB3">
              <w:t>Definira polinom</w:t>
            </w:r>
            <w:r w:rsidR="000855A2">
              <w:t>e</w:t>
            </w:r>
            <w:r w:rsidRPr="00257EB3">
              <w:t xml:space="preserve"> te ih zbraja, oduzima i množi.</w:t>
            </w:r>
          </w:p>
        </w:tc>
        <w:tc>
          <w:tcPr>
            <w:tcW w:w="2126" w:type="dxa"/>
            <w:tcBorders>
              <w:top w:val="single" w:sz="2" w:space="0" w:color="auto"/>
              <w:left w:val="single" w:sz="2" w:space="0" w:color="auto"/>
              <w:bottom w:val="single" w:sz="2" w:space="0" w:color="auto"/>
              <w:right w:val="single" w:sz="2" w:space="0" w:color="auto"/>
            </w:tcBorders>
          </w:tcPr>
          <w:p w14:paraId="23D14CB9" w14:textId="77777777" w:rsidR="009F6969" w:rsidRPr="00257EB3" w:rsidRDefault="009F6969" w:rsidP="00257EB3">
            <w:pPr>
              <w:pStyle w:val="0-Tekst"/>
            </w:pPr>
            <w:r w:rsidRPr="00257EB3">
              <w:t>Dijeli polinome.</w:t>
            </w:r>
          </w:p>
        </w:tc>
        <w:tc>
          <w:tcPr>
            <w:tcW w:w="2126" w:type="dxa"/>
            <w:tcBorders>
              <w:top w:val="single" w:sz="2" w:space="0" w:color="auto"/>
              <w:left w:val="single" w:sz="2" w:space="0" w:color="auto"/>
              <w:bottom w:val="single" w:sz="2" w:space="0" w:color="auto"/>
              <w:right w:val="single" w:sz="2" w:space="0" w:color="auto"/>
            </w:tcBorders>
          </w:tcPr>
          <w:p w14:paraId="2F79186B" w14:textId="77777777" w:rsidR="009F6969" w:rsidRPr="00257EB3" w:rsidRDefault="009F6969" w:rsidP="00257EB3">
            <w:pPr>
              <w:pStyle w:val="0-Tekst"/>
            </w:pPr>
            <w:r w:rsidRPr="00257EB3">
              <w:t>Primjenjuje poučak o dijeljenju polinoma s ostatkom.</w:t>
            </w:r>
          </w:p>
        </w:tc>
        <w:tc>
          <w:tcPr>
            <w:tcW w:w="2098" w:type="dxa"/>
            <w:tcBorders>
              <w:top w:val="single" w:sz="2" w:space="0" w:color="auto"/>
              <w:left w:val="single" w:sz="2" w:space="0" w:color="auto"/>
              <w:bottom w:val="single" w:sz="2" w:space="0" w:color="auto"/>
              <w:right w:val="single" w:sz="2" w:space="0" w:color="auto"/>
            </w:tcBorders>
          </w:tcPr>
          <w:p w14:paraId="53AA9816" w14:textId="77777777" w:rsidR="009F6969" w:rsidRPr="00257EB3" w:rsidRDefault="009F6969" w:rsidP="00257EB3">
            <w:pPr>
              <w:pStyle w:val="0-Tekst"/>
            </w:pPr>
            <w:r w:rsidRPr="00257EB3">
              <w:t>Primjenjuje poučak o faktorizaciji polinoma.</w:t>
            </w:r>
          </w:p>
        </w:tc>
      </w:tr>
      <w:tr w:rsidR="009F6969" w:rsidRPr="00B23472" w14:paraId="439AB675" w14:textId="77777777" w:rsidTr="00257EB3">
        <w:tc>
          <w:tcPr>
            <w:tcW w:w="497" w:type="dxa"/>
            <w:tcBorders>
              <w:top w:val="single" w:sz="2" w:space="0" w:color="auto"/>
              <w:left w:val="single" w:sz="2" w:space="0" w:color="auto"/>
              <w:bottom w:val="single" w:sz="2" w:space="0" w:color="auto"/>
              <w:right w:val="single" w:sz="2" w:space="0" w:color="auto"/>
            </w:tcBorders>
          </w:tcPr>
          <w:p w14:paraId="6329E999" w14:textId="77777777" w:rsidR="009F6969" w:rsidRPr="00257EB3" w:rsidRDefault="009F6969" w:rsidP="00257EB3">
            <w:pPr>
              <w:pStyle w:val="0-Ishodi"/>
            </w:pPr>
            <w:r w:rsidRPr="00257EB3">
              <w:t>5.</w:t>
            </w:r>
          </w:p>
        </w:tc>
        <w:tc>
          <w:tcPr>
            <w:tcW w:w="1849" w:type="dxa"/>
            <w:tcBorders>
              <w:top w:val="single" w:sz="2" w:space="0" w:color="auto"/>
              <w:left w:val="single" w:sz="2" w:space="0" w:color="auto"/>
              <w:bottom w:val="single" w:sz="2" w:space="0" w:color="auto"/>
              <w:right w:val="single" w:sz="2" w:space="0" w:color="auto"/>
            </w:tcBorders>
            <w:shd w:val="clear" w:color="auto" w:fill="B4B4FA"/>
          </w:tcPr>
          <w:p w14:paraId="59F37A0F" w14:textId="77777777" w:rsidR="009F6969" w:rsidRPr="00257EB3" w:rsidRDefault="009F6969" w:rsidP="009A1E50">
            <w:pPr>
              <w:pStyle w:val="0-Ishodi"/>
              <w:suppressAutoHyphens/>
            </w:pPr>
            <w:r w:rsidRPr="00257EB3">
              <w:t>B. 4. 3</w:t>
            </w:r>
          </w:p>
          <w:p w14:paraId="6C9E655E" w14:textId="77777777" w:rsidR="009F6969" w:rsidRPr="00257EB3" w:rsidRDefault="009F6969" w:rsidP="009A1E50">
            <w:pPr>
              <w:pStyle w:val="0-Ishodi"/>
              <w:suppressAutoHyphens/>
            </w:pPr>
          </w:p>
          <w:p w14:paraId="13A3B1C6" w14:textId="77777777" w:rsidR="009F6969" w:rsidRPr="00257EB3" w:rsidRDefault="009F6969" w:rsidP="009A1E50">
            <w:pPr>
              <w:pStyle w:val="0-Ishodi"/>
              <w:suppressAutoHyphens/>
            </w:pPr>
            <w:r w:rsidRPr="00257EB3">
              <w:lastRenderedPageBreak/>
              <w:t>Primjenjuje aritmetički i geometrijski niz i red.</w:t>
            </w:r>
          </w:p>
        </w:tc>
        <w:tc>
          <w:tcPr>
            <w:tcW w:w="3178" w:type="dxa"/>
            <w:tcBorders>
              <w:top w:val="single" w:sz="2" w:space="0" w:color="auto"/>
              <w:left w:val="single" w:sz="2" w:space="0" w:color="auto"/>
              <w:bottom w:val="single" w:sz="2" w:space="0" w:color="auto"/>
              <w:right w:val="single" w:sz="2" w:space="0" w:color="auto"/>
            </w:tcBorders>
          </w:tcPr>
          <w:p w14:paraId="09E7BEB1" w14:textId="6292B961" w:rsidR="009F6969" w:rsidRPr="00257EB3" w:rsidRDefault="009F6969" w:rsidP="00257EB3">
            <w:pPr>
              <w:pStyle w:val="0-Tekst"/>
            </w:pPr>
            <w:r w:rsidRPr="00257EB3">
              <w:lastRenderedPageBreak/>
              <w:t xml:space="preserve">Opisuje aritmetički i geometrijski niz i geometrijski red, zapisuje opći član niza, povezuje s aritmetičkom i geometrijskom sredinom, računa </w:t>
            </w:r>
            <w:r w:rsidRPr="00257EB3">
              <w:lastRenderedPageBreak/>
              <w:t xml:space="preserve">zbroj prvih n članova niza, računa zbroj geometrijskoga reda, rješava probleme iz svakodnevnoga života primjenom aritmetičkoga i geometrijskoga niza i geometrijskoga reda, </w:t>
            </w:r>
            <w:r w:rsidR="00923547">
              <w:rPr>
                <w:color w:val="FF0000"/>
              </w:rPr>
              <w:t>posebno</w:t>
            </w:r>
            <w:r w:rsidR="00923547" w:rsidRPr="00923547">
              <w:rPr>
                <w:color w:val="FF0000"/>
              </w:rPr>
              <w:t xml:space="preserve"> </w:t>
            </w:r>
            <w:r w:rsidRPr="00257EB3">
              <w:t>složeni kamatni račun.</w:t>
            </w:r>
          </w:p>
        </w:tc>
        <w:tc>
          <w:tcPr>
            <w:tcW w:w="2126" w:type="dxa"/>
            <w:tcBorders>
              <w:top w:val="single" w:sz="2" w:space="0" w:color="auto"/>
              <w:left w:val="single" w:sz="2" w:space="0" w:color="auto"/>
              <w:bottom w:val="single" w:sz="2" w:space="0" w:color="auto"/>
              <w:right w:val="single" w:sz="2" w:space="0" w:color="auto"/>
            </w:tcBorders>
          </w:tcPr>
          <w:p w14:paraId="1A8B43E6" w14:textId="77777777" w:rsidR="009F6969" w:rsidRPr="00257EB3" w:rsidRDefault="009F6969" w:rsidP="00D53172">
            <w:pPr>
              <w:pStyle w:val="0-Tekst"/>
              <w:suppressAutoHyphens/>
            </w:pPr>
            <w:r w:rsidRPr="00257EB3">
              <w:lastRenderedPageBreak/>
              <w:t xml:space="preserve">Nabraja svojstva aritmetičkoga i geometrijskoga niza i </w:t>
            </w:r>
            <w:r w:rsidRPr="00257EB3">
              <w:lastRenderedPageBreak/>
              <w:t>geometrijskoga reda te zapisuje opći član niza.</w:t>
            </w:r>
          </w:p>
        </w:tc>
        <w:tc>
          <w:tcPr>
            <w:tcW w:w="2126" w:type="dxa"/>
            <w:tcBorders>
              <w:top w:val="single" w:sz="2" w:space="0" w:color="auto"/>
              <w:left w:val="single" w:sz="2" w:space="0" w:color="auto"/>
              <w:bottom w:val="single" w:sz="2" w:space="0" w:color="auto"/>
              <w:right w:val="single" w:sz="2" w:space="0" w:color="auto"/>
            </w:tcBorders>
          </w:tcPr>
          <w:p w14:paraId="6BB89FD9" w14:textId="77777777" w:rsidR="009F6969" w:rsidRPr="00257EB3" w:rsidRDefault="009F6969" w:rsidP="00D53172">
            <w:pPr>
              <w:pStyle w:val="0-Tekst"/>
              <w:suppressAutoHyphens/>
            </w:pPr>
            <w:r w:rsidRPr="00257EB3">
              <w:lastRenderedPageBreak/>
              <w:t xml:space="preserve">Razlikuje aritmetički i geometrijski niz te određuje član niza </w:t>
            </w:r>
            <w:r w:rsidRPr="00257EB3">
              <w:lastRenderedPageBreak/>
              <w:t>zadanoga rekurzivno ili općim članom.</w:t>
            </w:r>
          </w:p>
        </w:tc>
        <w:tc>
          <w:tcPr>
            <w:tcW w:w="2126" w:type="dxa"/>
            <w:tcBorders>
              <w:top w:val="single" w:sz="2" w:space="0" w:color="auto"/>
              <w:left w:val="single" w:sz="2" w:space="0" w:color="auto"/>
              <w:bottom w:val="single" w:sz="2" w:space="0" w:color="auto"/>
              <w:right w:val="single" w:sz="2" w:space="0" w:color="auto"/>
            </w:tcBorders>
          </w:tcPr>
          <w:p w14:paraId="24D94B1C" w14:textId="77777777" w:rsidR="009F6969" w:rsidRPr="00257EB3" w:rsidRDefault="009F6969" w:rsidP="00D53172">
            <w:pPr>
              <w:pStyle w:val="0-Tekst"/>
              <w:suppressAutoHyphens/>
            </w:pPr>
            <w:r w:rsidRPr="00257EB3">
              <w:lastRenderedPageBreak/>
              <w:t xml:space="preserve">Određuje opći član i zbroj prvih n članova aritmetičkoga i geometrijskoga niza i </w:t>
            </w:r>
            <w:r w:rsidRPr="00257EB3">
              <w:lastRenderedPageBreak/>
              <w:t>zbroj beskonačnoga geometrijskog reda.</w:t>
            </w:r>
          </w:p>
        </w:tc>
        <w:tc>
          <w:tcPr>
            <w:tcW w:w="2098" w:type="dxa"/>
            <w:tcBorders>
              <w:top w:val="single" w:sz="2" w:space="0" w:color="auto"/>
              <w:left w:val="single" w:sz="2" w:space="0" w:color="auto"/>
              <w:bottom w:val="single" w:sz="2" w:space="0" w:color="auto"/>
              <w:right w:val="single" w:sz="2" w:space="0" w:color="auto"/>
            </w:tcBorders>
          </w:tcPr>
          <w:p w14:paraId="3F232DA4" w14:textId="77777777" w:rsidR="009F6969" w:rsidRPr="00257EB3" w:rsidRDefault="009F6969" w:rsidP="00D53172">
            <w:pPr>
              <w:pStyle w:val="0-Tekst"/>
              <w:suppressAutoHyphens/>
            </w:pPr>
            <w:r w:rsidRPr="00257EB3">
              <w:lastRenderedPageBreak/>
              <w:t xml:space="preserve">Primjenjuje svojstva aritmetičkoga i geometrijskoga niza i geometrijskoga reda u </w:t>
            </w:r>
            <w:r w:rsidRPr="00257EB3">
              <w:lastRenderedPageBreak/>
              <w:t>rješavanju problema iz matematike i svakodnevnoga života.</w:t>
            </w:r>
          </w:p>
        </w:tc>
      </w:tr>
      <w:tr w:rsidR="009F6969" w:rsidRPr="00257EB3" w14:paraId="0712CB22" w14:textId="77777777" w:rsidTr="00257EB3">
        <w:tc>
          <w:tcPr>
            <w:tcW w:w="14000" w:type="dxa"/>
            <w:gridSpan w:val="7"/>
            <w:tcBorders>
              <w:top w:val="single" w:sz="2" w:space="0" w:color="auto"/>
              <w:left w:val="single" w:sz="2" w:space="0" w:color="auto"/>
              <w:bottom w:val="single" w:sz="2" w:space="0" w:color="auto"/>
              <w:right w:val="single" w:sz="2" w:space="0" w:color="auto"/>
            </w:tcBorders>
          </w:tcPr>
          <w:p w14:paraId="374CD9C3" w14:textId="77777777" w:rsidR="000F1A13" w:rsidRDefault="00EA07AA" w:rsidP="00257EB3">
            <w:pPr>
              <w:pStyle w:val="0-Tekst"/>
            </w:pPr>
            <w:r>
              <w:t>NAPOMENA:</w:t>
            </w:r>
            <w:r w:rsidR="00DF6B0D">
              <w:t xml:space="preserve"> </w:t>
            </w:r>
          </w:p>
          <w:p w14:paraId="0F163B2D" w14:textId="62ECF3AB" w:rsidR="009F6969" w:rsidRPr="00257EB3" w:rsidRDefault="009F6969" w:rsidP="00257EB3">
            <w:pPr>
              <w:pStyle w:val="0-Tekst"/>
            </w:pPr>
            <w:r w:rsidRPr="00257EB3">
              <w:t>Formulu za zbroj (sumu) prvih n prirodnih brojeva treba povezati s matematičkom indukcijom (poveznica s ishodom A. 4. 1, B. 4. 1).</w:t>
            </w:r>
          </w:p>
          <w:p w14:paraId="62E8F880" w14:textId="77777777" w:rsidR="009F6969" w:rsidRPr="00257EB3" w:rsidRDefault="009F6969" w:rsidP="00257EB3">
            <w:pPr>
              <w:pStyle w:val="0-Tekst"/>
            </w:pPr>
            <w:r w:rsidRPr="00257EB3">
              <w:t>Formula za zbroj beskonačnoga reda izvodi se primjenjujući limes niza (ishod B. 4. 3).</w:t>
            </w:r>
          </w:p>
          <w:p w14:paraId="1E922776" w14:textId="77777777" w:rsidR="009F6969" w:rsidRPr="00257EB3" w:rsidRDefault="009F6969" w:rsidP="00257EB3">
            <w:pPr>
              <w:pStyle w:val="0-Tekst"/>
            </w:pPr>
            <w:r w:rsidRPr="00257EB3">
              <w:t>Zbroj beskonačnoga geometrijskog reda treba predstaviti u problemima određivanja zapisa beskonačnoga periodičnog decimalnog broja u obliku razlomka i kroz Zenonov paradoks o Ahileju i kornjači, a kasnije primijeniti na geometrijske zadatke.</w:t>
            </w:r>
          </w:p>
          <w:p w14:paraId="68008EFD" w14:textId="77777777" w:rsidR="009F6969" w:rsidRPr="00257EB3" w:rsidRDefault="009F6969" w:rsidP="00257EB3">
            <w:pPr>
              <w:pStyle w:val="0-Tekst"/>
            </w:pPr>
            <w:r w:rsidRPr="00257EB3">
              <w:t xml:space="preserve">Primjer 1 (Zenon i kornjača): Kornjača se nalazi 10 stadija (1 stadij </w:t>
            </w:r>
            <m:oMath>
              <m:r>
                <m:rPr>
                  <m:sty m:val="p"/>
                </m:rPr>
                <w:rPr>
                  <w:rFonts w:ascii="Cambria Math" w:hAnsi="Cambria Math"/>
                </w:rPr>
                <m:t xml:space="preserve">≈ </m:t>
              </m:r>
            </m:oMath>
            <w:r w:rsidRPr="00257EB3">
              <w:t>192 metra) ispred Ahileja. Dok Ahilej pretrči 10 stadija, kornjača pretrči jedan stadij. Hoće li Ahilej ikad prestići kornjaču?</w:t>
            </w:r>
          </w:p>
          <w:p w14:paraId="787A77CB" w14:textId="257440E4" w:rsidR="009F6969" w:rsidRPr="00257EB3" w:rsidRDefault="009F6969" w:rsidP="00257EB3">
            <w:pPr>
              <w:pStyle w:val="0-Tekst"/>
            </w:pPr>
            <w:r w:rsidRPr="00257EB3">
              <w:t>Primjer 2: Koristeći zbroj geometrijskoga reda, broj 2.35353535… zapiši</w:t>
            </w:r>
            <w:r w:rsidR="001A3DD5">
              <w:t>te</w:t>
            </w:r>
            <w:r w:rsidRPr="00257EB3">
              <w:t xml:space="preserve"> u obliku razlomka.</w:t>
            </w:r>
          </w:p>
          <w:p w14:paraId="0D529891" w14:textId="77777777" w:rsidR="009F6969" w:rsidRPr="00257EB3" w:rsidRDefault="009F6969" w:rsidP="00257EB3">
            <w:pPr>
              <w:pStyle w:val="0-Tekst"/>
            </w:pPr>
            <w:r w:rsidRPr="00257EB3">
              <w:t>Primjer 3: Nad visinom jednakostraničnoga trokuta konstruiran je jednakostraničan trokut; nad visinom toga novog jednakostraničnog trokuta konstruiran je jednakostraničan trokut,… Postupak se beskonačno ponavlja. Koliki je zbroj površina svih tako dobivenih trokuta?</w:t>
            </w:r>
          </w:p>
          <w:p w14:paraId="34B3A2DB" w14:textId="77777777" w:rsidR="009F6969" w:rsidRPr="00257EB3" w:rsidRDefault="009F6969" w:rsidP="00257EB3">
            <w:pPr>
              <w:pStyle w:val="0-Tekst"/>
            </w:pPr>
            <w:r w:rsidRPr="00257EB3">
              <w:t>U okviru ovoga ishoda obraditi složeni kamatni račun koji je povezan s geometrijskim nizom.</w:t>
            </w:r>
          </w:p>
          <w:p w14:paraId="6A7B7D87" w14:textId="77777777" w:rsidR="009F6969" w:rsidRPr="00257EB3" w:rsidRDefault="009F6969" w:rsidP="00257EB3">
            <w:pPr>
              <w:pStyle w:val="0-Tekst"/>
            </w:pPr>
            <w:r w:rsidRPr="00257EB3">
              <w:t>Primjer: Ivan je oročio 20000 kuna.</w:t>
            </w:r>
          </w:p>
          <w:p w14:paraId="1E8B994F" w14:textId="77777777" w:rsidR="009F6969" w:rsidRPr="00257EB3" w:rsidRDefault="009F6969" w:rsidP="00257EB3">
            <w:pPr>
              <w:pStyle w:val="0-Tekst"/>
            </w:pPr>
            <w:r w:rsidRPr="00257EB3">
              <w:t>S koliko će novaca Ivan raspolagati nakon deset godina ako je kamatna stopa 6 %?</w:t>
            </w:r>
          </w:p>
          <w:p w14:paraId="6C852970" w14:textId="77777777" w:rsidR="009F6969" w:rsidRPr="00257EB3" w:rsidRDefault="009F6969" w:rsidP="00257EB3">
            <w:pPr>
              <w:pStyle w:val="0-Tekst"/>
            </w:pPr>
            <w:r w:rsidRPr="00257EB3">
              <w:t>Nakon koliko će godina Ivan raspolagati dvostruko većom svotom ako je kamatna stopa 6 %?</w:t>
            </w:r>
          </w:p>
          <w:p w14:paraId="799FEB4C" w14:textId="1C8FE61C" w:rsidR="00281C1A" w:rsidRPr="00257EB3" w:rsidRDefault="009F6969" w:rsidP="00257EB3">
            <w:pPr>
              <w:pStyle w:val="0-Tekst"/>
            </w:pPr>
            <w:r w:rsidRPr="00257EB3">
              <w:t>Kolika bi trebala biti kamatna stopa ako Ivan nakon 5 godina želi raspolagati svotom od 32210 kuna?</w:t>
            </w:r>
          </w:p>
        </w:tc>
      </w:tr>
      <w:tr w:rsidR="009F6969" w:rsidRPr="00B23472" w14:paraId="23CE1076" w14:textId="77777777" w:rsidTr="00257EB3">
        <w:tc>
          <w:tcPr>
            <w:tcW w:w="497" w:type="dxa"/>
            <w:tcBorders>
              <w:top w:val="single" w:sz="2" w:space="0" w:color="auto"/>
              <w:left w:val="single" w:sz="2" w:space="0" w:color="auto"/>
              <w:bottom w:val="single" w:sz="2" w:space="0" w:color="auto"/>
              <w:right w:val="single" w:sz="2" w:space="0" w:color="auto"/>
            </w:tcBorders>
          </w:tcPr>
          <w:p w14:paraId="77078907" w14:textId="77777777" w:rsidR="009F6969" w:rsidRPr="00257EB3" w:rsidRDefault="009F6969" w:rsidP="00257EB3">
            <w:pPr>
              <w:pStyle w:val="0-Ishodi"/>
            </w:pPr>
            <w:r w:rsidRPr="00257EB3">
              <w:t>6.</w:t>
            </w:r>
          </w:p>
        </w:tc>
        <w:tc>
          <w:tcPr>
            <w:tcW w:w="1849" w:type="dxa"/>
            <w:tcBorders>
              <w:top w:val="single" w:sz="2" w:space="0" w:color="auto"/>
              <w:left w:val="single" w:sz="2" w:space="0" w:color="auto"/>
              <w:bottom w:val="single" w:sz="2" w:space="0" w:color="auto"/>
              <w:right w:val="single" w:sz="2" w:space="0" w:color="auto"/>
            </w:tcBorders>
            <w:shd w:val="clear" w:color="auto" w:fill="B4B4FA"/>
          </w:tcPr>
          <w:p w14:paraId="7720BBCA" w14:textId="77777777" w:rsidR="009F6969" w:rsidRPr="00257EB3" w:rsidRDefault="009F6969" w:rsidP="009A1E50">
            <w:pPr>
              <w:pStyle w:val="0-Ishodi"/>
              <w:suppressAutoHyphens/>
            </w:pPr>
            <w:r w:rsidRPr="00257EB3">
              <w:t>B. 4. 4</w:t>
            </w:r>
          </w:p>
          <w:p w14:paraId="3DD1241A" w14:textId="77777777" w:rsidR="009F6969" w:rsidRPr="00257EB3" w:rsidRDefault="009F6969" w:rsidP="009A1E50">
            <w:pPr>
              <w:pStyle w:val="0-Ishodi"/>
              <w:suppressAutoHyphens/>
            </w:pPr>
          </w:p>
          <w:p w14:paraId="1B62CCB1" w14:textId="77777777" w:rsidR="009F6969" w:rsidRPr="00257EB3" w:rsidRDefault="009F6969" w:rsidP="009A1E50">
            <w:pPr>
              <w:pStyle w:val="0-Ishodi"/>
              <w:suppressAutoHyphens/>
            </w:pPr>
            <w:r w:rsidRPr="00257EB3">
              <w:t>Primjenjuje definiciju i svojstva limesa niza.</w:t>
            </w:r>
          </w:p>
        </w:tc>
        <w:tc>
          <w:tcPr>
            <w:tcW w:w="3178" w:type="dxa"/>
            <w:tcBorders>
              <w:top w:val="single" w:sz="2" w:space="0" w:color="auto"/>
              <w:left w:val="single" w:sz="2" w:space="0" w:color="auto"/>
              <w:bottom w:val="single" w:sz="2" w:space="0" w:color="auto"/>
              <w:right w:val="single" w:sz="2" w:space="0" w:color="auto"/>
            </w:tcBorders>
          </w:tcPr>
          <w:p w14:paraId="38537493" w14:textId="77777777" w:rsidR="009F6969" w:rsidRPr="00257EB3" w:rsidRDefault="009F6969" w:rsidP="00257EB3">
            <w:pPr>
              <w:pStyle w:val="0-Tekst"/>
            </w:pPr>
            <w:r w:rsidRPr="00257EB3">
              <w:t xml:space="preserve">Opisuje pojam limesa niza, uočava rast ili pad članova niza i postojanje granice, tj. konvergentnost ili divergentnost. </w:t>
            </w:r>
          </w:p>
          <w:p w14:paraId="74ABEFCF" w14:textId="77777777" w:rsidR="009F6969" w:rsidRPr="00257EB3" w:rsidRDefault="009F6969" w:rsidP="00257EB3">
            <w:pPr>
              <w:pStyle w:val="0-Tekst"/>
            </w:pPr>
            <w:r w:rsidRPr="00257EB3">
              <w:lastRenderedPageBreak/>
              <w:t>Računa limes niza i primjenjuje na problemskim zadatcima, primjerice pri neprekidnome ukamaćivanju</w:t>
            </w:r>
          </w:p>
        </w:tc>
        <w:tc>
          <w:tcPr>
            <w:tcW w:w="2126" w:type="dxa"/>
            <w:tcBorders>
              <w:top w:val="single" w:sz="2" w:space="0" w:color="auto"/>
              <w:left w:val="single" w:sz="2" w:space="0" w:color="auto"/>
              <w:bottom w:val="single" w:sz="2" w:space="0" w:color="auto"/>
              <w:right w:val="single" w:sz="2" w:space="0" w:color="auto"/>
            </w:tcBorders>
          </w:tcPr>
          <w:p w14:paraId="031BD230" w14:textId="77777777" w:rsidR="009F6969" w:rsidRPr="00257EB3" w:rsidRDefault="009F6969" w:rsidP="00D53172">
            <w:pPr>
              <w:pStyle w:val="0-Tekst"/>
              <w:suppressAutoHyphens/>
            </w:pPr>
            <w:r w:rsidRPr="00257EB3">
              <w:lastRenderedPageBreak/>
              <w:t>Računa limes jednostavnoga niza koristeći svojstva limesa niza.</w:t>
            </w:r>
          </w:p>
        </w:tc>
        <w:tc>
          <w:tcPr>
            <w:tcW w:w="2126" w:type="dxa"/>
            <w:tcBorders>
              <w:top w:val="single" w:sz="2" w:space="0" w:color="auto"/>
              <w:left w:val="single" w:sz="2" w:space="0" w:color="auto"/>
              <w:bottom w:val="single" w:sz="2" w:space="0" w:color="auto"/>
              <w:right w:val="single" w:sz="2" w:space="0" w:color="auto"/>
            </w:tcBorders>
          </w:tcPr>
          <w:p w14:paraId="5D5B23D3" w14:textId="77777777" w:rsidR="009F6969" w:rsidRPr="00257EB3" w:rsidRDefault="009F6969" w:rsidP="00D53172">
            <w:pPr>
              <w:pStyle w:val="0-Tekst"/>
              <w:suppressAutoHyphens/>
            </w:pPr>
            <w:r w:rsidRPr="00257EB3">
              <w:t>Opisuje pojam monotonosti i omeđenosti niza te ih povezuje s konvergencijom niza.</w:t>
            </w:r>
          </w:p>
        </w:tc>
        <w:tc>
          <w:tcPr>
            <w:tcW w:w="2126" w:type="dxa"/>
            <w:tcBorders>
              <w:top w:val="single" w:sz="2" w:space="0" w:color="auto"/>
              <w:left w:val="single" w:sz="2" w:space="0" w:color="auto"/>
              <w:bottom w:val="single" w:sz="2" w:space="0" w:color="auto"/>
              <w:right w:val="single" w:sz="2" w:space="0" w:color="auto"/>
            </w:tcBorders>
          </w:tcPr>
          <w:p w14:paraId="0C7A2BD3" w14:textId="77777777" w:rsidR="009F6969" w:rsidRPr="00257EB3" w:rsidRDefault="009F6969" w:rsidP="00D53172">
            <w:pPr>
              <w:pStyle w:val="0-Tekst"/>
              <w:suppressAutoHyphens/>
            </w:pPr>
            <w:r w:rsidRPr="00257EB3">
              <w:t>Računa limes niza zadanoga općim članom.</w:t>
            </w:r>
          </w:p>
        </w:tc>
        <w:tc>
          <w:tcPr>
            <w:tcW w:w="2098" w:type="dxa"/>
            <w:tcBorders>
              <w:top w:val="single" w:sz="2" w:space="0" w:color="auto"/>
              <w:left w:val="single" w:sz="2" w:space="0" w:color="auto"/>
              <w:bottom w:val="single" w:sz="2" w:space="0" w:color="auto"/>
              <w:right w:val="single" w:sz="2" w:space="0" w:color="auto"/>
            </w:tcBorders>
          </w:tcPr>
          <w:p w14:paraId="45F003C9" w14:textId="77777777" w:rsidR="009F6969" w:rsidRPr="00257EB3" w:rsidRDefault="009F6969" w:rsidP="00D53172">
            <w:pPr>
              <w:pStyle w:val="0-Tekst"/>
              <w:suppressAutoHyphens/>
            </w:pPr>
            <w:r w:rsidRPr="00257EB3">
              <w:t>Primjenjuje definiciju i svojstva limesa niza pri rješavanju problemskih zadataka.</w:t>
            </w:r>
          </w:p>
        </w:tc>
      </w:tr>
      <w:tr w:rsidR="009F6969" w:rsidRPr="00B23472" w14:paraId="663E88C9" w14:textId="77777777" w:rsidTr="00257EB3">
        <w:tc>
          <w:tcPr>
            <w:tcW w:w="497" w:type="dxa"/>
            <w:tcBorders>
              <w:top w:val="single" w:sz="2" w:space="0" w:color="auto"/>
              <w:left w:val="single" w:sz="2" w:space="0" w:color="auto"/>
              <w:bottom w:val="single" w:sz="2" w:space="0" w:color="auto"/>
              <w:right w:val="single" w:sz="2" w:space="0" w:color="auto"/>
            </w:tcBorders>
          </w:tcPr>
          <w:p w14:paraId="291E2C28" w14:textId="77777777" w:rsidR="009F6969" w:rsidRPr="00257EB3" w:rsidRDefault="009F6969" w:rsidP="00257EB3">
            <w:pPr>
              <w:pStyle w:val="0-Ishodi"/>
            </w:pPr>
            <w:r w:rsidRPr="00257EB3">
              <w:t>7.</w:t>
            </w:r>
          </w:p>
        </w:tc>
        <w:tc>
          <w:tcPr>
            <w:tcW w:w="1849" w:type="dxa"/>
            <w:tcBorders>
              <w:top w:val="single" w:sz="2" w:space="0" w:color="auto"/>
              <w:left w:val="single" w:sz="2" w:space="0" w:color="auto"/>
              <w:bottom w:val="single" w:sz="2" w:space="0" w:color="auto"/>
              <w:right w:val="single" w:sz="2" w:space="0" w:color="auto"/>
            </w:tcBorders>
            <w:shd w:val="clear" w:color="auto" w:fill="B4B4FA"/>
          </w:tcPr>
          <w:p w14:paraId="0590BBCC" w14:textId="77777777" w:rsidR="009F6969" w:rsidRPr="00257EB3" w:rsidRDefault="009F6969" w:rsidP="009A1E50">
            <w:pPr>
              <w:pStyle w:val="0-Ishodi"/>
              <w:suppressAutoHyphens/>
            </w:pPr>
            <w:r w:rsidRPr="00257EB3">
              <w:t>B. 4. 5</w:t>
            </w:r>
          </w:p>
          <w:p w14:paraId="1C813C9B" w14:textId="77777777" w:rsidR="009F6969" w:rsidRPr="00257EB3" w:rsidRDefault="009F6969" w:rsidP="009A1E50">
            <w:pPr>
              <w:pStyle w:val="0-Ishodi"/>
              <w:suppressAutoHyphens/>
            </w:pPr>
          </w:p>
          <w:p w14:paraId="24FEC254" w14:textId="77777777" w:rsidR="009F6969" w:rsidRPr="00257EB3" w:rsidRDefault="009F6969" w:rsidP="009A1E50">
            <w:pPr>
              <w:pStyle w:val="0-Ishodi"/>
              <w:suppressAutoHyphens/>
            </w:pPr>
            <w:r w:rsidRPr="00257EB3">
              <w:t>Analizira svojstva funkcija.</w:t>
            </w:r>
          </w:p>
        </w:tc>
        <w:tc>
          <w:tcPr>
            <w:tcW w:w="3178" w:type="dxa"/>
            <w:tcBorders>
              <w:top w:val="single" w:sz="2" w:space="0" w:color="auto"/>
              <w:left w:val="single" w:sz="2" w:space="0" w:color="auto"/>
              <w:bottom w:val="single" w:sz="2" w:space="0" w:color="auto"/>
              <w:right w:val="single" w:sz="2" w:space="0" w:color="auto"/>
            </w:tcBorders>
          </w:tcPr>
          <w:p w14:paraId="5C71D6F2" w14:textId="7990FEFD" w:rsidR="009F6969" w:rsidRPr="00257EB3" w:rsidRDefault="009F6969" w:rsidP="00D53172">
            <w:pPr>
              <w:pStyle w:val="0-Tekst"/>
              <w:suppressAutoHyphens/>
            </w:pPr>
            <w:r w:rsidRPr="00257EB3">
              <w:t>Nabraja elementarne funkcije i navodi njihova svojstva (domenu, kodomenu, sliku, rast/pad, parnost/neparnost, periodičnost,  monotonost i ograničenost</w:t>
            </w:r>
            <w:r w:rsidR="003723DA">
              <w:t>)</w:t>
            </w:r>
            <w:r w:rsidRPr="00257EB3">
              <w:t xml:space="preserve"> funkcije, asimptote. </w:t>
            </w:r>
          </w:p>
          <w:p w14:paraId="164FF83B" w14:textId="77777777" w:rsidR="009F6969" w:rsidRDefault="009F6969" w:rsidP="00D53172">
            <w:pPr>
              <w:pStyle w:val="0-Tekst"/>
              <w:suppressAutoHyphens/>
            </w:pPr>
            <w:r w:rsidRPr="00257EB3">
              <w:t>Povezuje graf funkcije i svojstva i objašnjava na grafu proizvoljne funkcije zadane različitim zapisima.</w:t>
            </w:r>
          </w:p>
          <w:p w14:paraId="14F29BA5" w14:textId="77777777" w:rsidR="009A1E50" w:rsidRPr="00257EB3" w:rsidRDefault="009A1E50" w:rsidP="00257EB3">
            <w:pPr>
              <w:pStyle w:val="0-Tekst"/>
            </w:pPr>
          </w:p>
        </w:tc>
        <w:tc>
          <w:tcPr>
            <w:tcW w:w="2126" w:type="dxa"/>
            <w:tcBorders>
              <w:top w:val="single" w:sz="2" w:space="0" w:color="auto"/>
              <w:left w:val="single" w:sz="2" w:space="0" w:color="auto"/>
              <w:bottom w:val="single" w:sz="2" w:space="0" w:color="auto"/>
              <w:right w:val="single" w:sz="2" w:space="0" w:color="auto"/>
            </w:tcBorders>
          </w:tcPr>
          <w:p w14:paraId="3A49C2DD" w14:textId="77777777" w:rsidR="009F6969" w:rsidRPr="00257EB3" w:rsidRDefault="009F6969" w:rsidP="00257EB3">
            <w:pPr>
              <w:pStyle w:val="0-Tekst"/>
            </w:pPr>
            <w:r w:rsidRPr="00257EB3">
              <w:t>Navodi svojstva funkcija i primjer elementarne funkcije s određenim svojstvima.</w:t>
            </w:r>
          </w:p>
        </w:tc>
        <w:tc>
          <w:tcPr>
            <w:tcW w:w="2126" w:type="dxa"/>
            <w:tcBorders>
              <w:top w:val="single" w:sz="2" w:space="0" w:color="auto"/>
              <w:left w:val="single" w:sz="2" w:space="0" w:color="auto"/>
              <w:bottom w:val="single" w:sz="2" w:space="0" w:color="auto"/>
              <w:right w:val="single" w:sz="2" w:space="0" w:color="auto"/>
            </w:tcBorders>
          </w:tcPr>
          <w:p w14:paraId="3AC55B6C" w14:textId="77777777" w:rsidR="009F6969" w:rsidRPr="00257EB3" w:rsidRDefault="009F6969" w:rsidP="00D53172">
            <w:pPr>
              <w:pStyle w:val="0-Tekst"/>
              <w:suppressAutoHyphens/>
            </w:pPr>
            <w:r w:rsidRPr="00257EB3">
              <w:t>Određuje svojstva funkcije zadane pravilom pridruživanja ili grafom.</w:t>
            </w:r>
          </w:p>
        </w:tc>
        <w:tc>
          <w:tcPr>
            <w:tcW w:w="2126" w:type="dxa"/>
            <w:tcBorders>
              <w:top w:val="single" w:sz="2" w:space="0" w:color="auto"/>
              <w:left w:val="single" w:sz="2" w:space="0" w:color="auto"/>
              <w:bottom w:val="single" w:sz="2" w:space="0" w:color="auto"/>
              <w:right w:val="single" w:sz="2" w:space="0" w:color="auto"/>
            </w:tcBorders>
          </w:tcPr>
          <w:p w14:paraId="40510E7C" w14:textId="77777777" w:rsidR="009F6969" w:rsidRPr="00257EB3" w:rsidRDefault="009F6969" w:rsidP="00A83AD3">
            <w:pPr>
              <w:pStyle w:val="0-Tekst"/>
              <w:suppressAutoHyphens/>
            </w:pPr>
            <w:r w:rsidRPr="00257EB3">
              <w:t>Skicira i razlikuje funkcije po svojstvima.</w:t>
            </w:r>
          </w:p>
        </w:tc>
        <w:tc>
          <w:tcPr>
            <w:tcW w:w="2098" w:type="dxa"/>
            <w:tcBorders>
              <w:top w:val="single" w:sz="2" w:space="0" w:color="auto"/>
              <w:left w:val="single" w:sz="2" w:space="0" w:color="auto"/>
              <w:bottom w:val="single" w:sz="2" w:space="0" w:color="auto"/>
              <w:right w:val="single" w:sz="2" w:space="0" w:color="auto"/>
            </w:tcBorders>
          </w:tcPr>
          <w:p w14:paraId="00A57322" w14:textId="77777777" w:rsidR="009F6969" w:rsidRPr="00257EB3" w:rsidRDefault="009F6969" w:rsidP="00A83AD3">
            <w:pPr>
              <w:pStyle w:val="0-Tekst"/>
              <w:suppressAutoHyphens/>
            </w:pPr>
            <w:r w:rsidRPr="00257EB3">
              <w:t>Analizira svojstva funkcija zadanih pravilom pridruživanja ili grafom.</w:t>
            </w:r>
          </w:p>
        </w:tc>
      </w:tr>
      <w:tr w:rsidR="009F6969" w:rsidRPr="00B23472" w14:paraId="783FF096" w14:textId="77777777" w:rsidTr="00257EB3">
        <w:tc>
          <w:tcPr>
            <w:tcW w:w="497" w:type="dxa"/>
            <w:tcBorders>
              <w:top w:val="single" w:sz="2" w:space="0" w:color="auto"/>
              <w:left w:val="single" w:sz="2" w:space="0" w:color="auto"/>
              <w:bottom w:val="single" w:sz="2" w:space="0" w:color="auto"/>
              <w:right w:val="single" w:sz="2" w:space="0" w:color="auto"/>
            </w:tcBorders>
          </w:tcPr>
          <w:p w14:paraId="08127206" w14:textId="77777777" w:rsidR="009F6969" w:rsidRPr="00257EB3" w:rsidRDefault="009F6969" w:rsidP="00257EB3">
            <w:pPr>
              <w:pStyle w:val="0-Ishodi"/>
            </w:pPr>
            <w:r w:rsidRPr="00257EB3">
              <w:t>8.</w:t>
            </w:r>
          </w:p>
        </w:tc>
        <w:tc>
          <w:tcPr>
            <w:tcW w:w="1849" w:type="dxa"/>
            <w:tcBorders>
              <w:top w:val="single" w:sz="2" w:space="0" w:color="auto"/>
              <w:left w:val="single" w:sz="2" w:space="0" w:color="auto"/>
              <w:bottom w:val="single" w:sz="2" w:space="0" w:color="auto"/>
              <w:right w:val="single" w:sz="2" w:space="0" w:color="auto"/>
            </w:tcBorders>
            <w:shd w:val="clear" w:color="auto" w:fill="B4B4FA"/>
          </w:tcPr>
          <w:p w14:paraId="46ACF771" w14:textId="77777777" w:rsidR="009F6969" w:rsidRPr="00257EB3" w:rsidRDefault="009F6969" w:rsidP="00257EB3">
            <w:pPr>
              <w:pStyle w:val="0-Ishodi"/>
            </w:pPr>
            <w:r w:rsidRPr="00257EB3">
              <w:t>B. 4. 6</w:t>
            </w:r>
          </w:p>
          <w:p w14:paraId="749D8AC8" w14:textId="77777777" w:rsidR="009F6969" w:rsidRPr="00257EB3" w:rsidRDefault="009F6969" w:rsidP="00257EB3">
            <w:pPr>
              <w:pStyle w:val="0-Ishodi"/>
            </w:pPr>
          </w:p>
          <w:p w14:paraId="5AE2079A" w14:textId="77777777" w:rsidR="009F6969" w:rsidRPr="00257EB3" w:rsidRDefault="009F6969" w:rsidP="00257EB3">
            <w:pPr>
              <w:pStyle w:val="0-Ishodi"/>
            </w:pPr>
            <w:r w:rsidRPr="00257EB3">
              <w:t>Tumači značenje limesa funkcije u točki.</w:t>
            </w:r>
          </w:p>
        </w:tc>
        <w:tc>
          <w:tcPr>
            <w:tcW w:w="3178" w:type="dxa"/>
            <w:tcBorders>
              <w:top w:val="single" w:sz="2" w:space="0" w:color="auto"/>
              <w:left w:val="single" w:sz="2" w:space="0" w:color="auto"/>
              <w:bottom w:val="single" w:sz="2" w:space="0" w:color="auto"/>
              <w:right w:val="single" w:sz="2" w:space="0" w:color="auto"/>
            </w:tcBorders>
          </w:tcPr>
          <w:p w14:paraId="2C4A7CFB" w14:textId="77777777" w:rsidR="009F6969" w:rsidRPr="00257EB3" w:rsidRDefault="009F6969" w:rsidP="00257EB3">
            <w:pPr>
              <w:pStyle w:val="0-Tekst"/>
            </w:pPr>
            <w:r w:rsidRPr="00257EB3">
              <w:t xml:space="preserve">Opisuje i grafom prikazuje funkciju koja je neprekidna odnosno onu koja nije, objašnjava pojam limesa funkcije. </w:t>
            </w:r>
          </w:p>
          <w:p w14:paraId="40A98173" w14:textId="77777777" w:rsidR="009F6969" w:rsidRPr="00257EB3" w:rsidRDefault="009F6969" w:rsidP="00257EB3">
            <w:pPr>
              <w:pStyle w:val="0-Tekst"/>
            </w:pPr>
            <w:r w:rsidRPr="00257EB3">
              <w:t>Određuje limes funkcije.</w:t>
            </w:r>
          </w:p>
          <w:p w14:paraId="50715786" w14:textId="77777777" w:rsidR="009F6969" w:rsidRDefault="009F6969" w:rsidP="00257EB3">
            <w:pPr>
              <w:pStyle w:val="0-Tekst"/>
            </w:pPr>
            <w:r w:rsidRPr="00257EB3">
              <w:t>Povezuje limes funkcije s pojmom asimptote.</w:t>
            </w:r>
          </w:p>
          <w:p w14:paraId="41D7F191" w14:textId="79807765" w:rsidR="00307E6F" w:rsidRPr="00257EB3" w:rsidRDefault="00307E6F" w:rsidP="00257EB3">
            <w:pPr>
              <w:pStyle w:val="0-Tekst"/>
            </w:pPr>
          </w:p>
        </w:tc>
        <w:tc>
          <w:tcPr>
            <w:tcW w:w="2126" w:type="dxa"/>
            <w:tcBorders>
              <w:top w:val="single" w:sz="2" w:space="0" w:color="auto"/>
              <w:left w:val="single" w:sz="2" w:space="0" w:color="auto"/>
              <w:bottom w:val="single" w:sz="2" w:space="0" w:color="auto"/>
              <w:right w:val="single" w:sz="2" w:space="0" w:color="auto"/>
            </w:tcBorders>
          </w:tcPr>
          <w:p w14:paraId="145B2AE2" w14:textId="77777777" w:rsidR="009F6969" w:rsidRPr="00257EB3" w:rsidRDefault="009F6969" w:rsidP="00A83AD3">
            <w:pPr>
              <w:pStyle w:val="0-Tekst"/>
              <w:suppressAutoHyphens/>
            </w:pPr>
            <w:r w:rsidRPr="00257EB3">
              <w:t xml:space="preserve">Opisuje pojam limesa funkcije te navodi primjere neprekidnih funkcija. </w:t>
            </w:r>
          </w:p>
        </w:tc>
        <w:tc>
          <w:tcPr>
            <w:tcW w:w="2126" w:type="dxa"/>
            <w:tcBorders>
              <w:top w:val="single" w:sz="2" w:space="0" w:color="auto"/>
              <w:left w:val="single" w:sz="2" w:space="0" w:color="auto"/>
              <w:bottom w:val="single" w:sz="2" w:space="0" w:color="auto"/>
              <w:right w:val="single" w:sz="2" w:space="0" w:color="auto"/>
            </w:tcBorders>
          </w:tcPr>
          <w:p w14:paraId="0888E677" w14:textId="77777777" w:rsidR="009F6969" w:rsidRPr="00257EB3" w:rsidRDefault="009F6969" w:rsidP="00A83AD3">
            <w:pPr>
              <w:pStyle w:val="0-Tekst"/>
              <w:suppressAutoHyphens/>
            </w:pPr>
            <w:r w:rsidRPr="00257EB3">
              <w:t>Određuje limes jednostavne funkcije te navodi primjere neprekidnih funkcija i onih koje nisu neprekidne.</w:t>
            </w:r>
          </w:p>
        </w:tc>
        <w:tc>
          <w:tcPr>
            <w:tcW w:w="2126" w:type="dxa"/>
            <w:tcBorders>
              <w:top w:val="single" w:sz="2" w:space="0" w:color="auto"/>
              <w:left w:val="single" w:sz="2" w:space="0" w:color="auto"/>
              <w:bottom w:val="single" w:sz="2" w:space="0" w:color="auto"/>
              <w:right w:val="single" w:sz="2" w:space="0" w:color="auto"/>
            </w:tcBorders>
          </w:tcPr>
          <w:p w14:paraId="06FE05DA" w14:textId="77777777" w:rsidR="009F6969" w:rsidRPr="00257EB3" w:rsidRDefault="009F6969" w:rsidP="00257EB3">
            <w:pPr>
              <w:pStyle w:val="0-Tekst"/>
            </w:pPr>
            <w:r w:rsidRPr="00257EB3">
              <w:t>Određuje limes funkcije te razlikuje neprekidne funkcije od onih koje nisu neprekidne.</w:t>
            </w:r>
          </w:p>
        </w:tc>
        <w:tc>
          <w:tcPr>
            <w:tcW w:w="2098" w:type="dxa"/>
            <w:tcBorders>
              <w:top w:val="single" w:sz="2" w:space="0" w:color="auto"/>
              <w:left w:val="single" w:sz="2" w:space="0" w:color="auto"/>
              <w:bottom w:val="single" w:sz="2" w:space="0" w:color="auto"/>
              <w:right w:val="single" w:sz="2" w:space="0" w:color="auto"/>
            </w:tcBorders>
          </w:tcPr>
          <w:p w14:paraId="5A332C86" w14:textId="77777777" w:rsidR="009F6969" w:rsidRPr="00257EB3" w:rsidRDefault="009F6969" w:rsidP="00A83AD3">
            <w:pPr>
              <w:pStyle w:val="0-Tekst"/>
              <w:suppressAutoHyphens/>
            </w:pPr>
            <w:r w:rsidRPr="00257EB3">
              <w:t>Tumači značenje limesa funkcije u točki te povezuje kriterij neprekidnosti funkcije i postojanja limesa u točki.</w:t>
            </w:r>
          </w:p>
        </w:tc>
      </w:tr>
      <w:tr w:rsidR="009F6969" w:rsidRPr="00257EB3" w14:paraId="1628D710" w14:textId="77777777" w:rsidTr="00257EB3">
        <w:tc>
          <w:tcPr>
            <w:tcW w:w="14000" w:type="dxa"/>
            <w:gridSpan w:val="7"/>
            <w:tcBorders>
              <w:top w:val="single" w:sz="2" w:space="0" w:color="auto"/>
              <w:left w:val="single" w:sz="2" w:space="0" w:color="auto"/>
              <w:bottom w:val="single" w:sz="2" w:space="0" w:color="auto"/>
              <w:right w:val="single" w:sz="2" w:space="0" w:color="auto"/>
            </w:tcBorders>
          </w:tcPr>
          <w:p w14:paraId="47FD9783" w14:textId="05575D44" w:rsidR="009F6969" w:rsidRPr="00257EB3" w:rsidRDefault="00EA07AA" w:rsidP="00257EB3">
            <w:pPr>
              <w:pStyle w:val="0-Tekst"/>
            </w:pPr>
            <w:r>
              <w:t>NAPOMENA:</w:t>
            </w:r>
          </w:p>
          <w:p w14:paraId="316BF87E" w14:textId="7A27B7A8" w:rsidR="00DF6B0D" w:rsidRPr="00257EB3" w:rsidRDefault="00E557DF" w:rsidP="00257EB3">
            <w:pPr>
              <w:pStyle w:val="0-Tekst"/>
            </w:pPr>
            <w:r>
              <w:t>Rabiti programe dinamične geometrije te ostale primjerene i dostupne interaktivne računalne programe i alate.</w:t>
            </w:r>
          </w:p>
        </w:tc>
      </w:tr>
      <w:tr w:rsidR="009F6969" w:rsidRPr="00B23472" w14:paraId="0ED65CB7" w14:textId="77777777" w:rsidTr="00257EB3">
        <w:tc>
          <w:tcPr>
            <w:tcW w:w="497" w:type="dxa"/>
            <w:tcBorders>
              <w:top w:val="single" w:sz="2" w:space="0" w:color="auto"/>
              <w:left w:val="single" w:sz="2" w:space="0" w:color="auto"/>
              <w:bottom w:val="single" w:sz="2" w:space="0" w:color="auto"/>
              <w:right w:val="single" w:sz="2" w:space="0" w:color="auto"/>
            </w:tcBorders>
          </w:tcPr>
          <w:p w14:paraId="37CF39C2" w14:textId="77777777" w:rsidR="009F6969" w:rsidRPr="00257EB3" w:rsidRDefault="009F6969" w:rsidP="00257EB3">
            <w:pPr>
              <w:pStyle w:val="0-Ishodi"/>
            </w:pPr>
            <w:r w:rsidRPr="00257EB3">
              <w:t>9.</w:t>
            </w:r>
          </w:p>
        </w:tc>
        <w:tc>
          <w:tcPr>
            <w:tcW w:w="1849" w:type="dxa"/>
            <w:tcBorders>
              <w:top w:val="single" w:sz="2" w:space="0" w:color="auto"/>
              <w:left w:val="single" w:sz="2" w:space="0" w:color="auto"/>
              <w:bottom w:val="single" w:sz="2" w:space="0" w:color="auto"/>
              <w:right w:val="single" w:sz="2" w:space="0" w:color="auto"/>
            </w:tcBorders>
            <w:shd w:val="clear" w:color="auto" w:fill="B4B4FA"/>
          </w:tcPr>
          <w:p w14:paraId="23E7A31E" w14:textId="77777777" w:rsidR="009F6969" w:rsidRPr="00257EB3" w:rsidRDefault="009F6969" w:rsidP="009A1E50">
            <w:pPr>
              <w:pStyle w:val="0-Ishodi"/>
              <w:suppressAutoHyphens/>
            </w:pPr>
            <w:r w:rsidRPr="00257EB3">
              <w:t>B. 4. 7</w:t>
            </w:r>
          </w:p>
          <w:p w14:paraId="08696EFF" w14:textId="77777777" w:rsidR="009F6969" w:rsidRPr="00257EB3" w:rsidRDefault="009F6969" w:rsidP="009A1E50">
            <w:pPr>
              <w:pStyle w:val="0-Ishodi"/>
              <w:suppressAutoHyphens/>
            </w:pPr>
          </w:p>
          <w:p w14:paraId="4FD3EFD9" w14:textId="77777777" w:rsidR="009F6969" w:rsidRPr="00257EB3" w:rsidRDefault="009F6969" w:rsidP="009A1E50">
            <w:pPr>
              <w:pStyle w:val="0-Ishodi"/>
              <w:suppressAutoHyphens/>
            </w:pPr>
            <w:r w:rsidRPr="00257EB3">
              <w:t xml:space="preserve">Povezuje definiciju derivacije funkcije u </w:t>
            </w:r>
            <w:r w:rsidRPr="00257EB3">
              <w:lastRenderedPageBreak/>
              <w:t>točki s problemom tangente i brzine.</w:t>
            </w:r>
          </w:p>
        </w:tc>
        <w:tc>
          <w:tcPr>
            <w:tcW w:w="3178" w:type="dxa"/>
            <w:tcBorders>
              <w:top w:val="single" w:sz="2" w:space="0" w:color="auto"/>
              <w:left w:val="single" w:sz="2" w:space="0" w:color="auto"/>
              <w:bottom w:val="single" w:sz="2" w:space="0" w:color="auto"/>
              <w:right w:val="single" w:sz="2" w:space="0" w:color="auto"/>
            </w:tcBorders>
          </w:tcPr>
          <w:p w14:paraId="28F51CA3" w14:textId="77777777" w:rsidR="00DF6B0D" w:rsidRDefault="009F6969" w:rsidP="00257EB3">
            <w:pPr>
              <w:pStyle w:val="0-Tekst"/>
            </w:pPr>
            <w:r w:rsidRPr="00257EB3">
              <w:lastRenderedPageBreak/>
              <w:t xml:space="preserve">Grafički prikazuje i objašnjava problem tangente, označava prirast varijable i prirast funkcije, povezuje s pojmom limesa. </w:t>
            </w:r>
          </w:p>
          <w:p w14:paraId="7653BB2B" w14:textId="77777777" w:rsidR="00DF6B0D" w:rsidRDefault="009F6969" w:rsidP="00257EB3">
            <w:pPr>
              <w:pStyle w:val="0-Tekst"/>
            </w:pPr>
            <w:r w:rsidRPr="00257EB3">
              <w:lastRenderedPageBreak/>
              <w:t xml:space="preserve">Objašnjava vezu derivacije i trenutne brzine (prijelaz iz prosječne u trenutnu). </w:t>
            </w:r>
          </w:p>
          <w:p w14:paraId="10A52F0D" w14:textId="3CC1EAA6" w:rsidR="009F6969" w:rsidRDefault="009F6969" w:rsidP="00257EB3">
            <w:pPr>
              <w:pStyle w:val="0-Tekst"/>
            </w:pPr>
            <w:r w:rsidRPr="00257EB3">
              <w:t>Navodi definiciju derivacije.</w:t>
            </w:r>
          </w:p>
          <w:p w14:paraId="3E89CEB4" w14:textId="77777777" w:rsidR="00020924" w:rsidRPr="00257EB3" w:rsidRDefault="00020924" w:rsidP="00257EB3">
            <w:pPr>
              <w:pStyle w:val="0-Tekst"/>
            </w:pPr>
          </w:p>
          <w:p w14:paraId="2C0AC9AF" w14:textId="77777777" w:rsidR="00042CF4" w:rsidRPr="00257EB3" w:rsidRDefault="009F6969" w:rsidP="00257EB3">
            <w:pPr>
              <w:pStyle w:val="0-Tekst"/>
            </w:pPr>
            <w:r w:rsidRPr="00257EB3">
              <w:t>Korelacija s Kemijom.</w:t>
            </w:r>
          </w:p>
        </w:tc>
        <w:tc>
          <w:tcPr>
            <w:tcW w:w="2126" w:type="dxa"/>
            <w:tcBorders>
              <w:top w:val="single" w:sz="2" w:space="0" w:color="auto"/>
              <w:left w:val="single" w:sz="2" w:space="0" w:color="auto"/>
              <w:bottom w:val="single" w:sz="2" w:space="0" w:color="auto"/>
              <w:right w:val="single" w:sz="2" w:space="0" w:color="auto"/>
            </w:tcBorders>
          </w:tcPr>
          <w:p w14:paraId="34E80EC0" w14:textId="77777777" w:rsidR="009F6969" w:rsidRPr="00257EB3" w:rsidRDefault="009F6969" w:rsidP="00945637">
            <w:pPr>
              <w:pStyle w:val="0-Tekst"/>
              <w:suppressAutoHyphens/>
            </w:pPr>
            <w:r w:rsidRPr="00257EB3">
              <w:lastRenderedPageBreak/>
              <w:t>Pomoću problema tangente opisuje ideju derivacije funkcije u točki.</w:t>
            </w:r>
          </w:p>
        </w:tc>
        <w:tc>
          <w:tcPr>
            <w:tcW w:w="2126" w:type="dxa"/>
            <w:tcBorders>
              <w:top w:val="single" w:sz="2" w:space="0" w:color="auto"/>
              <w:left w:val="single" w:sz="2" w:space="0" w:color="auto"/>
              <w:bottom w:val="single" w:sz="2" w:space="0" w:color="auto"/>
              <w:right w:val="single" w:sz="2" w:space="0" w:color="auto"/>
            </w:tcBorders>
          </w:tcPr>
          <w:p w14:paraId="458A9CDD" w14:textId="77777777" w:rsidR="009F6969" w:rsidRPr="00257EB3" w:rsidRDefault="009F6969" w:rsidP="00945637">
            <w:pPr>
              <w:pStyle w:val="0-Tekst"/>
              <w:suppressAutoHyphens/>
            </w:pPr>
            <w:r w:rsidRPr="00257EB3">
              <w:t>Prikazuje vezu prirasta varijable i prirasta funkcije s derivacijom funkcije u točki.</w:t>
            </w:r>
          </w:p>
        </w:tc>
        <w:tc>
          <w:tcPr>
            <w:tcW w:w="2126" w:type="dxa"/>
            <w:tcBorders>
              <w:top w:val="single" w:sz="2" w:space="0" w:color="auto"/>
              <w:left w:val="single" w:sz="2" w:space="0" w:color="auto"/>
              <w:bottom w:val="single" w:sz="2" w:space="0" w:color="auto"/>
              <w:right w:val="single" w:sz="2" w:space="0" w:color="auto"/>
            </w:tcBorders>
          </w:tcPr>
          <w:p w14:paraId="71B09E34" w14:textId="77777777" w:rsidR="009F6969" w:rsidRPr="00257EB3" w:rsidRDefault="009F6969" w:rsidP="00945637">
            <w:pPr>
              <w:pStyle w:val="0-Tekst"/>
              <w:suppressAutoHyphens/>
            </w:pPr>
            <w:r w:rsidRPr="00257EB3">
              <w:t>Objašnjava vezu problema brzine i derivacije funkcije u točki.</w:t>
            </w:r>
          </w:p>
        </w:tc>
        <w:tc>
          <w:tcPr>
            <w:tcW w:w="2098" w:type="dxa"/>
            <w:tcBorders>
              <w:top w:val="single" w:sz="2" w:space="0" w:color="auto"/>
              <w:left w:val="single" w:sz="2" w:space="0" w:color="auto"/>
              <w:bottom w:val="single" w:sz="2" w:space="0" w:color="auto"/>
              <w:right w:val="single" w:sz="2" w:space="0" w:color="auto"/>
            </w:tcBorders>
          </w:tcPr>
          <w:p w14:paraId="1FB21B84" w14:textId="77777777" w:rsidR="009F6969" w:rsidRPr="00257EB3" w:rsidRDefault="009F6969" w:rsidP="00945637">
            <w:pPr>
              <w:pStyle w:val="0-Tekst"/>
              <w:suppressAutoHyphens/>
            </w:pPr>
            <w:r w:rsidRPr="00257EB3">
              <w:t xml:space="preserve">Derivaciju funkcije povezuje s geometrijskim značenjem i matematičkim jezikom </w:t>
            </w:r>
            <w:r w:rsidRPr="00257EB3">
              <w:lastRenderedPageBreak/>
              <w:t xml:space="preserve">definira derivaciju funkcije. </w:t>
            </w:r>
          </w:p>
        </w:tc>
      </w:tr>
      <w:tr w:rsidR="009F6969" w:rsidRPr="00B23472" w14:paraId="399F1E4A" w14:textId="77777777" w:rsidTr="00257EB3">
        <w:tc>
          <w:tcPr>
            <w:tcW w:w="497" w:type="dxa"/>
            <w:tcBorders>
              <w:top w:val="single" w:sz="2" w:space="0" w:color="auto"/>
              <w:left w:val="single" w:sz="2" w:space="0" w:color="auto"/>
              <w:bottom w:val="single" w:sz="2" w:space="0" w:color="auto"/>
              <w:right w:val="single" w:sz="2" w:space="0" w:color="auto"/>
            </w:tcBorders>
          </w:tcPr>
          <w:p w14:paraId="50AF9014" w14:textId="77777777" w:rsidR="009F6969" w:rsidRPr="00257EB3" w:rsidRDefault="009F6969" w:rsidP="00257EB3">
            <w:pPr>
              <w:pStyle w:val="0-Ishodi"/>
            </w:pPr>
            <w:r w:rsidRPr="00257EB3">
              <w:t>10.</w:t>
            </w:r>
          </w:p>
        </w:tc>
        <w:tc>
          <w:tcPr>
            <w:tcW w:w="1849" w:type="dxa"/>
            <w:tcBorders>
              <w:top w:val="single" w:sz="2" w:space="0" w:color="auto"/>
              <w:left w:val="single" w:sz="2" w:space="0" w:color="auto"/>
              <w:bottom w:val="single" w:sz="2" w:space="0" w:color="auto"/>
              <w:right w:val="single" w:sz="2" w:space="0" w:color="auto"/>
            </w:tcBorders>
            <w:shd w:val="clear" w:color="auto" w:fill="B4B4FA"/>
          </w:tcPr>
          <w:p w14:paraId="7A37208F" w14:textId="77777777" w:rsidR="009F6969" w:rsidRPr="00257EB3" w:rsidRDefault="009F6969" w:rsidP="009A1E50">
            <w:pPr>
              <w:pStyle w:val="0-Ishodi"/>
              <w:suppressAutoHyphens/>
            </w:pPr>
            <w:r w:rsidRPr="00257EB3">
              <w:t>B. 4. 8</w:t>
            </w:r>
          </w:p>
          <w:p w14:paraId="2FE9113A" w14:textId="77777777" w:rsidR="009F6969" w:rsidRPr="00257EB3" w:rsidRDefault="009F6969" w:rsidP="009A1E50">
            <w:pPr>
              <w:pStyle w:val="0-Ishodi"/>
              <w:suppressAutoHyphens/>
            </w:pPr>
          </w:p>
          <w:p w14:paraId="1B469A8A" w14:textId="77777777" w:rsidR="009F6969" w:rsidRPr="00257EB3" w:rsidRDefault="009F6969" w:rsidP="009A1E50">
            <w:pPr>
              <w:pStyle w:val="0-Ishodi"/>
              <w:suppressAutoHyphens/>
            </w:pPr>
            <w:r w:rsidRPr="00257EB3">
              <w:t>Primjenjuje derivaciju funkcije u problemskim zadatcima.</w:t>
            </w:r>
          </w:p>
        </w:tc>
        <w:tc>
          <w:tcPr>
            <w:tcW w:w="3178" w:type="dxa"/>
            <w:tcBorders>
              <w:top w:val="single" w:sz="2" w:space="0" w:color="auto"/>
              <w:left w:val="single" w:sz="2" w:space="0" w:color="auto"/>
              <w:bottom w:val="single" w:sz="2" w:space="0" w:color="auto"/>
              <w:right w:val="single" w:sz="2" w:space="0" w:color="auto"/>
            </w:tcBorders>
          </w:tcPr>
          <w:p w14:paraId="10000F36" w14:textId="77777777" w:rsidR="00C3662F" w:rsidRDefault="009F6969" w:rsidP="00257EB3">
            <w:pPr>
              <w:pStyle w:val="0-Tekst"/>
            </w:pPr>
            <w:r w:rsidRPr="00257EB3">
              <w:t xml:space="preserve">Izvodi derivaciju po definiciji, navodi pravila deriviranja zbroja, umnoška i kvocijenta. </w:t>
            </w:r>
          </w:p>
          <w:p w14:paraId="7EA36A02" w14:textId="07A6405E" w:rsidR="009F6969" w:rsidRPr="00257EB3" w:rsidRDefault="009F6969" w:rsidP="00257EB3">
            <w:pPr>
              <w:pStyle w:val="0-Tekst"/>
            </w:pPr>
            <w:r w:rsidRPr="00257EB3">
              <w:t xml:space="preserve">Određuje derivaciju složene funkcije. Određuje tangentu i normalu na graf funkcije. </w:t>
            </w:r>
          </w:p>
          <w:p w14:paraId="5E26D2AC" w14:textId="77777777" w:rsidR="009F6969" w:rsidRPr="00257EB3" w:rsidRDefault="009F6969" w:rsidP="00257EB3">
            <w:pPr>
              <w:pStyle w:val="0-Tekst"/>
            </w:pPr>
            <w:r w:rsidRPr="00257EB3">
              <w:t xml:space="preserve">Rješava problemske zadatke koristeći se derivacijom. </w:t>
            </w:r>
          </w:p>
          <w:p w14:paraId="126D0BBF" w14:textId="77777777" w:rsidR="009F6969" w:rsidRPr="00257EB3" w:rsidRDefault="009F6969" w:rsidP="00257EB3">
            <w:pPr>
              <w:pStyle w:val="0-Tekst"/>
            </w:pPr>
          </w:p>
          <w:p w14:paraId="7C684A24" w14:textId="4247C15A" w:rsidR="009F6969" w:rsidRPr="00257EB3" w:rsidRDefault="0049276F" w:rsidP="00257EB3">
            <w:pPr>
              <w:pStyle w:val="0-Tekst"/>
            </w:pPr>
            <w:r>
              <w:t>Prošireni sadržaj</w:t>
            </w:r>
            <w:r w:rsidR="009F6969" w:rsidRPr="00257EB3">
              <w:t>:</w:t>
            </w:r>
          </w:p>
          <w:p w14:paraId="47F14A47" w14:textId="77777777" w:rsidR="009F6969" w:rsidRPr="00257EB3" w:rsidRDefault="009F6969" w:rsidP="00257EB3">
            <w:pPr>
              <w:pStyle w:val="0-Tekst"/>
            </w:pPr>
            <w:r w:rsidRPr="00257EB3">
              <w:t>Derivacija implicitno zadane funkcije</w:t>
            </w:r>
          </w:p>
        </w:tc>
        <w:tc>
          <w:tcPr>
            <w:tcW w:w="2126" w:type="dxa"/>
            <w:tcBorders>
              <w:top w:val="single" w:sz="2" w:space="0" w:color="auto"/>
              <w:left w:val="single" w:sz="2" w:space="0" w:color="auto"/>
              <w:bottom w:val="single" w:sz="2" w:space="0" w:color="auto"/>
              <w:right w:val="single" w:sz="2" w:space="0" w:color="auto"/>
            </w:tcBorders>
          </w:tcPr>
          <w:p w14:paraId="0EBB61BC" w14:textId="77777777" w:rsidR="009F6969" w:rsidRPr="00257EB3" w:rsidRDefault="009F6969" w:rsidP="00945637">
            <w:pPr>
              <w:pStyle w:val="0-Tekst"/>
              <w:suppressAutoHyphens/>
            </w:pPr>
            <w:r w:rsidRPr="00257EB3">
              <w:t>Nabraja pravila deriviranja i derivacije elementarnih funkcija.</w:t>
            </w:r>
          </w:p>
        </w:tc>
        <w:tc>
          <w:tcPr>
            <w:tcW w:w="2126" w:type="dxa"/>
            <w:tcBorders>
              <w:top w:val="single" w:sz="2" w:space="0" w:color="auto"/>
              <w:left w:val="single" w:sz="2" w:space="0" w:color="auto"/>
              <w:bottom w:val="single" w:sz="2" w:space="0" w:color="auto"/>
              <w:right w:val="single" w:sz="2" w:space="0" w:color="auto"/>
            </w:tcBorders>
          </w:tcPr>
          <w:p w14:paraId="45A117E7" w14:textId="77777777" w:rsidR="009F6969" w:rsidRPr="00257EB3" w:rsidRDefault="009F6969" w:rsidP="00945637">
            <w:pPr>
              <w:pStyle w:val="0-Tekst"/>
              <w:suppressAutoHyphens/>
            </w:pPr>
            <w:r w:rsidRPr="00257EB3">
              <w:t>Računa derivacije jednostavnih funkcija koristeći pravila.</w:t>
            </w:r>
          </w:p>
        </w:tc>
        <w:tc>
          <w:tcPr>
            <w:tcW w:w="2126" w:type="dxa"/>
            <w:tcBorders>
              <w:top w:val="single" w:sz="2" w:space="0" w:color="auto"/>
              <w:left w:val="single" w:sz="2" w:space="0" w:color="auto"/>
              <w:bottom w:val="single" w:sz="2" w:space="0" w:color="auto"/>
              <w:right w:val="single" w:sz="2" w:space="0" w:color="auto"/>
            </w:tcBorders>
          </w:tcPr>
          <w:p w14:paraId="501ED202" w14:textId="77777777" w:rsidR="009F6969" w:rsidRPr="00257EB3" w:rsidRDefault="009F6969" w:rsidP="00945637">
            <w:pPr>
              <w:pStyle w:val="0-Tekst"/>
              <w:suppressAutoHyphens/>
            </w:pPr>
            <w:r w:rsidRPr="00257EB3">
              <w:t>Primjenjuje derivaciju funkcije u matematičkim problemima.</w:t>
            </w:r>
          </w:p>
        </w:tc>
        <w:tc>
          <w:tcPr>
            <w:tcW w:w="2098" w:type="dxa"/>
            <w:tcBorders>
              <w:top w:val="single" w:sz="2" w:space="0" w:color="auto"/>
              <w:left w:val="single" w:sz="2" w:space="0" w:color="auto"/>
              <w:bottom w:val="single" w:sz="2" w:space="0" w:color="auto"/>
              <w:right w:val="single" w:sz="2" w:space="0" w:color="auto"/>
            </w:tcBorders>
          </w:tcPr>
          <w:p w14:paraId="496B6F71" w14:textId="77777777" w:rsidR="009F6969" w:rsidRPr="00257EB3" w:rsidRDefault="009F6969" w:rsidP="00945637">
            <w:pPr>
              <w:pStyle w:val="0-Tekst"/>
              <w:suppressAutoHyphens/>
            </w:pPr>
            <w:r w:rsidRPr="00257EB3">
              <w:t>Primjenjuje derivaciju funkcije u drugim područjima i realnim situacijama.</w:t>
            </w:r>
          </w:p>
        </w:tc>
      </w:tr>
      <w:tr w:rsidR="009F6969" w:rsidRPr="00257EB3" w14:paraId="23120675" w14:textId="77777777" w:rsidTr="00286AB1">
        <w:trPr>
          <w:trHeight w:val="960"/>
        </w:trPr>
        <w:tc>
          <w:tcPr>
            <w:tcW w:w="14000" w:type="dxa"/>
            <w:gridSpan w:val="7"/>
            <w:tcBorders>
              <w:top w:val="single" w:sz="2" w:space="0" w:color="auto"/>
              <w:left w:val="single" w:sz="2" w:space="0" w:color="auto"/>
              <w:bottom w:val="single" w:sz="2" w:space="0" w:color="auto"/>
              <w:right w:val="single" w:sz="2" w:space="0" w:color="auto"/>
            </w:tcBorders>
          </w:tcPr>
          <w:p w14:paraId="02DDA501" w14:textId="77777777" w:rsidR="000F1A13" w:rsidRDefault="00EA07AA" w:rsidP="00257EB3">
            <w:pPr>
              <w:pStyle w:val="0-Tekst"/>
            </w:pPr>
            <w:r>
              <w:t>NAPOMENA:</w:t>
            </w:r>
          </w:p>
          <w:p w14:paraId="43609349" w14:textId="77777777" w:rsidR="000F1A13" w:rsidRDefault="009F6969" w:rsidP="000F1A13">
            <w:pPr>
              <w:pStyle w:val="0-Tekst"/>
            </w:pPr>
            <w:r w:rsidRPr="00257EB3">
              <w:t>Primjer zadatka:</w:t>
            </w:r>
            <w:r w:rsidR="000F1A13">
              <w:t xml:space="preserve"> </w:t>
            </w:r>
            <w:r w:rsidRPr="00480821">
              <w:t>Voda istječe iz bazena. Volumen vode nakon t minuta iznosi</w:t>
            </w:r>
            <w:r w:rsidRPr="00257EB3">
              <w:t xml:space="preserve"> </w:t>
            </w:r>
            <m:oMath>
              <m:r>
                <w:rPr>
                  <w:rFonts w:ascii="Cambria Math" w:hAnsi="Cambria Math"/>
                  <w:sz w:val="20"/>
                </w:rPr>
                <m:t>V=200</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50-t</m:t>
                      </m:r>
                    </m:e>
                  </m:d>
                </m:e>
                <m:sup>
                  <m:r>
                    <w:rPr>
                      <w:rFonts w:ascii="Cambria Math" w:hAnsi="Cambria Math"/>
                      <w:sz w:val="20"/>
                    </w:rPr>
                    <m:t>2</m:t>
                  </m:r>
                </m:sup>
              </m:sSup>
              <m:sSup>
                <m:sSupPr>
                  <m:ctrlPr>
                    <w:rPr>
                      <w:rFonts w:ascii="Cambria Math" w:hAnsi="Cambria Math"/>
                      <w:i/>
                      <w:sz w:val="20"/>
                    </w:rPr>
                  </m:ctrlPr>
                </m:sSupPr>
                <m:e>
                  <m:r>
                    <w:rPr>
                      <w:rFonts w:ascii="Cambria Math" w:hAnsi="Cambria Math"/>
                      <w:sz w:val="20"/>
                    </w:rPr>
                    <m:t>m</m:t>
                  </m:r>
                </m:e>
                <m:sup>
                  <m:r>
                    <w:rPr>
                      <w:rFonts w:ascii="Cambria Math" w:hAnsi="Cambria Math"/>
                      <w:sz w:val="20"/>
                    </w:rPr>
                    <m:t>3</m:t>
                  </m:r>
                </m:sup>
              </m:sSup>
            </m:oMath>
            <w:r w:rsidR="00480821">
              <w:rPr>
                <w:rFonts w:eastAsiaTheme="minorEastAsia"/>
                <w:sz w:val="20"/>
              </w:rPr>
              <w:t>.</w:t>
            </w:r>
            <w:r w:rsidR="003723DA">
              <w:rPr>
                <w:rFonts w:eastAsiaTheme="minorEastAsia"/>
                <w:sz w:val="20"/>
              </w:rPr>
              <w:t xml:space="preserve"> </w:t>
            </w:r>
            <w:r w:rsidR="00D402FB">
              <w:t>Odredite</w:t>
            </w:r>
            <w:r w:rsidRPr="003723DA">
              <w:t>:</w:t>
            </w:r>
            <w:r w:rsidR="003723DA" w:rsidRPr="003723DA">
              <w:t xml:space="preserve"> </w:t>
            </w:r>
          </w:p>
          <w:p w14:paraId="2971AA5F" w14:textId="771D8ABE" w:rsidR="00DF6B0D" w:rsidRDefault="00DF6B0D" w:rsidP="000F1A13">
            <w:pPr>
              <w:pStyle w:val="0-Tekst"/>
            </w:pPr>
            <w:r>
              <w:t xml:space="preserve">a) </w:t>
            </w:r>
            <w:r w:rsidR="009F6969" w:rsidRPr="003723DA">
              <w:t>prosječnu brzinu istjecanja vode u prvih 5 minuta</w:t>
            </w:r>
            <w:r>
              <w:t>,</w:t>
            </w:r>
            <w:r w:rsidR="003723DA" w:rsidRPr="003723DA">
              <w:t xml:space="preserve"> </w:t>
            </w:r>
          </w:p>
          <w:p w14:paraId="73E49416" w14:textId="530F4FCF" w:rsidR="00286AB1" w:rsidRPr="00286AB1" w:rsidRDefault="00DF6B0D" w:rsidP="003723DA">
            <w:pPr>
              <w:rPr>
                <w:rFonts w:ascii="VladaRHSans Lt" w:hAnsi="VladaRHSans Lt"/>
                <w:sz w:val="19"/>
                <w:lang w:eastAsia="hr-HR"/>
              </w:rPr>
            </w:pPr>
            <w:r>
              <w:rPr>
                <w:rFonts w:ascii="VladaRHSans Lt" w:hAnsi="VladaRHSans Lt"/>
                <w:sz w:val="19"/>
                <w:lang w:eastAsia="hr-HR"/>
              </w:rPr>
              <w:t xml:space="preserve">b) </w:t>
            </w:r>
            <w:r w:rsidR="009F6969" w:rsidRPr="003723DA">
              <w:rPr>
                <w:rFonts w:ascii="VladaRHSans Lt" w:hAnsi="VladaRHSans Lt"/>
                <w:sz w:val="19"/>
                <w:lang w:eastAsia="hr-HR"/>
              </w:rPr>
              <w:t>trenutnu brzinu</w:t>
            </w:r>
            <w:r w:rsidR="00286AB1">
              <w:rPr>
                <w:rFonts w:ascii="VladaRHSans Lt" w:hAnsi="VladaRHSans Lt"/>
                <w:sz w:val="19"/>
                <w:lang w:eastAsia="hr-HR"/>
              </w:rPr>
              <w:t xml:space="preserve"> istjecanja vode u t = 5 minuta.</w:t>
            </w:r>
          </w:p>
        </w:tc>
      </w:tr>
      <w:tr w:rsidR="009F6969" w:rsidRPr="00B23472" w14:paraId="0284D665" w14:textId="77777777" w:rsidTr="00257EB3">
        <w:tc>
          <w:tcPr>
            <w:tcW w:w="497" w:type="dxa"/>
            <w:tcBorders>
              <w:top w:val="single" w:sz="2" w:space="0" w:color="auto"/>
              <w:left w:val="single" w:sz="2" w:space="0" w:color="auto"/>
              <w:bottom w:val="single" w:sz="2" w:space="0" w:color="auto"/>
              <w:right w:val="single" w:sz="2" w:space="0" w:color="auto"/>
            </w:tcBorders>
          </w:tcPr>
          <w:p w14:paraId="058E70BA" w14:textId="77777777" w:rsidR="009F6969" w:rsidRPr="00257EB3" w:rsidRDefault="009F6969" w:rsidP="00042CF4">
            <w:pPr>
              <w:pStyle w:val="0-Ishodi"/>
            </w:pPr>
            <w:r w:rsidRPr="00257EB3">
              <w:t>11.</w:t>
            </w:r>
          </w:p>
        </w:tc>
        <w:tc>
          <w:tcPr>
            <w:tcW w:w="1849" w:type="dxa"/>
            <w:tcBorders>
              <w:top w:val="single" w:sz="2" w:space="0" w:color="auto"/>
              <w:left w:val="single" w:sz="2" w:space="0" w:color="auto"/>
              <w:bottom w:val="single" w:sz="2" w:space="0" w:color="auto"/>
              <w:right w:val="single" w:sz="2" w:space="0" w:color="auto"/>
            </w:tcBorders>
            <w:shd w:val="clear" w:color="auto" w:fill="B4B4FA"/>
          </w:tcPr>
          <w:p w14:paraId="44874837" w14:textId="77777777" w:rsidR="009F6969" w:rsidRPr="00257EB3" w:rsidRDefault="009F6969" w:rsidP="009A1E50">
            <w:pPr>
              <w:pStyle w:val="0-Ishodi"/>
              <w:suppressAutoHyphens/>
            </w:pPr>
            <w:r w:rsidRPr="00257EB3">
              <w:t>B. 4. 9</w:t>
            </w:r>
          </w:p>
          <w:p w14:paraId="14EA4C1C" w14:textId="77777777" w:rsidR="009F6969" w:rsidRPr="00257EB3" w:rsidRDefault="009F6969" w:rsidP="009A1E50">
            <w:pPr>
              <w:pStyle w:val="0-Ishodi"/>
              <w:suppressAutoHyphens/>
            </w:pPr>
          </w:p>
          <w:p w14:paraId="7B7697C0" w14:textId="77777777" w:rsidR="009F6969" w:rsidRPr="00257EB3" w:rsidRDefault="009F6969" w:rsidP="009A1E50">
            <w:pPr>
              <w:pStyle w:val="0-Ishodi"/>
              <w:suppressAutoHyphens/>
            </w:pPr>
            <w:r w:rsidRPr="00257EB3">
              <w:t>Povezuje derivaciju funkcije i crtanje grafa funkcije.</w:t>
            </w:r>
          </w:p>
        </w:tc>
        <w:tc>
          <w:tcPr>
            <w:tcW w:w="3178" w:type="dxa"/>
            <w:tcBorders>
              <w:top w:val="single" w:sz="2" w:space="0" w:color="auto"/>
              <w:left w:val="single" w:sz="2" w:space="0" w:color="auto"/>
              <w:bottom w:val="single" w:sz="2" w:space="0" w:color="auto"/>
              <w:right w:val="single" w:sz="2" w:space="0" w:color="auto"/>
            </w:tcBorders>
          </w:tcPr>
          <w:p w14:paraId="017AA0B6" w14:textId="77777777" w:rsidR="00DF6B0D" w:rsidRDefault="009F6969" w:rsidP="00257EB3">
            <w:pPr>
              <w:pStyle w:val="0-Tekst"/>
            </w:pPr>
            <w:r w:rsidRPr="00257EB3">
              <w:t xml:space="preserve">Određuje domenu, nultočke, stacionarne točke, intervale pada i rasta funkcije, konveksnost/konkavnost, ekstreme, asimptote. </w:t>
            </w:r>
          </w:p>
          <w:p w14:paraId="0FA888D4" w14:textId="57CD7E7F" w:rsidR="009F6969" w:rsidRPr="00257EB3" w:rsidRDefault="009F6969" w:rsidP="00257EB3">
            <w:pPr>
              <w:pStyle w:val="0-Tekst"/>
            </w:pPr>
            <w:r w:rsidRPr="00257EB3">
              <w:t>Određuje tijek funkcije i crta graf.</w:t>
            </w:r>
          </w:p>
        </w:tc>
        <w:tc>
          <w:tcPr>
            <w:tcW w:w="2126" w:type="dxa"/>
            <w:tcBorders>
              <w:top w:val="single" w:sz="2" w:space="0" w:color="auto"/>
              <w:left w:val="single" w:sz="2" w:space="0" w:color="auto"/>
              <w:bottom w:val="single" w:sz="2" w:space="0" w:color="auto"/>
              <w:right w:val="single" w:sz="2" w:space="0" w:color="auto"/>
            </w:tcBorders>
          </w:tcPr>
          <w:p w14:paraId="4F95EC08" w14:textId="77777777" w:rsidR="009F6969" w:rsidRPr="00257EB3" w:rsidRDefault="009F6969" w:rsidP="00945637">
            <w:pPr>
              <w:pStyle w:val="0-Tekst"/>
              <w:suppressAutoHyphens/>
            </w:pPr>
            <w:r w:rsidRPr="00257EB3">
              <w:t xml:space="preserve">Pomoću derivacije funkcije određuje svojstva potrebna za skiciranje grafa. </w:t>
            </w:r>
          </w:p>
        </w:tc>
        <w:tc>
          <w:tcPr>
            <w:tcW w:w="2126" w:type="dxa"/>
            <w:tcBorders>
              <w:top w:val="single" w:sz="2" w:space="0" w:color="auto"/>
              <w:left w:val="single" w:sz="2" w:space="0" w:color="auto"/>
              <w:bottom w:val="single" w:sz="2" w:space="0" w:color="auto"/>
              <w:right w:val="single" w:sz="2" w:space="0" w:color="auto"/>
            </w:tcBorders>
          </w:tcPr>
          <w:p w14:paraId="458CBF87" w14:textId="77777777" w:rsidR="009F6969" w:rsidRPr="00257EB3" w:rsidRDefault="009F6969" w:rsidP="00945637">
            <w:pPr>
              <w:pStyle w:val="0-Tekst"/>
              <w:suppressAutoHyphens/>
            </w:pPr>
            <w:r w:rsidRPr="00257EB3">
              <w:t>Skicira graf funkcije prema određenim svojstvima.</w:t>
            </w:r>
          </w:p>
        </w:tc>
        <w:tc>
          <w:tcPr>
            <w:tcW w:w="2126" w:type="dxa"/>
            <w:tcBorders>
              <w:top w:val="single" w:sz="2" w:space="0" w:color="auto"/>
              <w:left w:val="single" w:sz="2" w:space="0" w:color="auto"/>
              <w:bottom w:val="single" w:sz="2" w:space="0" w:color="auto"/>
              <w:right w:val="single" w:sz="2" w:space="0" w:color="auto"/>
            </w:tcBorders>
          </w:tcPr>
          <w:p w14:paraId="439C88F7" w14:textId="77777777" w:rsidR="009F6969" w:rsidRPr="00257EB3" w:rsidRDefault="009F6969" w:rsidP="00257EB3">
            <w:pPr>
              <w:pStyle w:val="0-Tekst"/>
            </w:pPr>
            <w:r w:rsidRPr="00257EB3">
              <w:t>Određuje sva svojstva potrebna za skiciranje grafa.</w:t>
            </w:r>
          </w:p>
        </w:tc>
        <w:tc>
          <w:tcPr>
            <w:tcW w:w="2098" w:type="dxa"/>
            <w:tcBorders>
              <w:top w:val="single" w:sz="2" w:space="0" w:color="auto"/>
              <w:left w:val="single" w:sz="2" w:space="0" w:color="auto"/>
              <w:bottom w:val="single" w:sz="2" w:space="0" w:color="auto"/>
              <w:right w:val="single" w:sz="2" w:space="0" w:color="auto"/>
            </w:tcBorders>
          </w:tcPr>
          <w:p w14:paraId="673F4D49" w14:textId="77777777" w:rsidR="009F6969" w:rsidRPr="00257EB3" w:rsidRDefault="009F6969" w:rsidP="00945637">
            <w:pPr>
              <w:pStyle w:val="0-Tekst"/>
              <w:suppressAutoHyphens/>
            </w:pPr>
            <w:r w:rsidRPr="00257EB3">
              <w:t>Precizno crta graf funkcije koristeći derivaciju funkcije.</w:t>
            </w:r>
          </w:p>
        </w:tc>
      </w:tr>
      <w:tr w:rsidR="009F6969" w:rsidRPr="00257EB3" w14:paraId="35F096E7" w14:textId="77777777" w:rsidTr="00257EB3">
        <w:tc>
          <w:tcPr>
            <w:tcW w:w="14000" w:type="dxa"/>
            <w:gridSpan w:val="7"/>
            <w:tcBorders>
              <w:top w:val="single" w:sz="2" w:space="0" w:color="auto"/>
              <w:left w:val="single" w:sz="2" w:space="0" w:color="auto"/>
              <w:bottom w:val="single" w:sz="2" w:space="0" w:color="auto"/>
              <w:right w:val="single" w:sz="2" w:space="0" w:color="auto"/>
            </w:tcBorders>
          </w:tcPr>
          <w:p w14:paraId="1C17A759" w14:textId="77777777" w:rsidR="000F1A13" w:rsidRDefault="00EA07AA" w:rsidP="00257EB3">
            <w:pPr>
              <w:pStyle w:val="0-Tekst"/>
            </w:pPr>
            <w:r>
              <w:lastRenderedPageBreak/>
              <w:t>NAPOMENA:</w:t>
            </w:r>
            <w:r w:rsidR="00C3662F">
              <w:t xml:space="preserve"> </w:t>
            </w:r>
          </w:p>
          <w:p w14:paraId="4BCDEC57" w14:textId="7FC34E5A" w:rsidR="00281C1A" w:rsidRPr="00257EB3" w:rsidRDefault="009F6969" w:rsidP="00257EB3">
            <w:pPr>
              <w:pStyle w:val="0-Tekst"/>
            </w:pPr>
            <w:r w:rsidRPr="00257EB3">
              <w:t xml:space="preserve">Istraživanjem veze predznaka derivacije i rasta/pada funkcije </w:t>
            </w:r>
            <w:r w:rsidR="009E7C46">
              <w:t>pomoću</w:t>
            </w:r>
            <w:r w:rsidRPr="00257EB3">
              <w:t xml:space="preserve"> programa </w:t>
            </w:r>
            <w:r w:rsidR="008B3A25">
              <w:t>dinamične geometrije</w:t>
            </w:r>
            <w:r w:rsidRPr="00257EB3">
              <w:t xml:space="preserve"> uočiti uvjet kada je stacionarna točka lokalni ekstrem funkcije.</w:t>
            </w:r>
          </w:p>
        </w:tc>
      </w:tr>
      <w:tr w:rsidR="009F6969" w:rsidRPr="00B23472" w14:paraId="663CE465" w14:textId="77777777" w:rsidTr="00257EB3">
        <w:tc>
          <w:tcPr>
            <w:tcW w:w="497" w:type="dxa"/>
            <w:tcBorders>
              <w:top w:val="single" w:sz="2" w:space="0" w:color="auto"/>
              <w:left w:val="single" w:sz="2" w:space="0" w:color="auto"/>
              <w:bottom w:val="single" w:sz="2" w:space="0" w:color="auto"/>
              <w:right w:val="single" w:sz="2" w:space="0" w:color="auto"/>
            </w:tcBorders>
          </w:tcPr>
          <w:p w14:paraId="69D9F8D4" w14:textId="77777777" w:rsidR="009F6969" w:rsidRPr="00257EB3" w:rsidRDefault="009F6969" w:rsidP="00042CF4">
            <w:pPr>
              <w:pStyle w:val="0-Ishodi"/>
            </w:pPr>
            <w:r w:rsidRPr="00257EB3">
              <w:t>12.</w:t>
            </w:r>
          </w:p>
        </w:tc>
        <w:tc>
          <w:tcPr>
            <w:tcW w:w="1849" w:type="dxa"/>
            <w:tcBorders>
              <w:top w:val="single" w:sz="2" w:space="0" w:color="auto"/>
              <w:left w:val="single" w:sz="2" w:space="0" w:color="auto"/>
              <w:bottom w:val="single" w:sz="2" w:space="0" w:color="auto"/>
              <w:right w:val="single" w:sz="2" w:space="0" w:color="auto"/>
            </w:tcBorders>
            <w:shd w:val="clear" w:color="auto" w:fill="B4B4FA"/>
          </w:tcPr>
          <w:p w14:paraId="6A2BBFD8" w14:textId="77777777" w:rsidR="009F6969" w:rsidRPr="00257EB3" w:rsidRDefault="009F6969" w:rsidP="009A1E50">
            <w:pPr>
              <w:pStyle w:val="0-Ishodi"/>
              <w:suppressAutoHyphens/>
            </w:pPr>
            <w:r w:rsidRPr="00257EB3">
              <w:t>B. 4. 10</w:t>
            </w:r>
          </w:p>
          <w:p w14:paraId="2B6BB1B7" w14:textId="77777777" w:rsidR="009F6969" w:rsidRPr="00257EB3" w:rsidRDefault="009F6969" w:rsidP="009A1E50">
            <w:pPr>
              <w:pStyle w:val="0-Ishodi"/>
              <w:suppressAutoHyphens/>
            </w:pPr>
          </w:p>
          <w:p w14:paraId="5D8D70B3" w14:textId="77777777" w:rsidR="009F6969" w:rsidRPr="00257EB3" w:rsidRDefault="009F6969" w:rsidP="009A1E50">
            <w:pPr>
              <w:pStyle w:val="0-Ishodi"/>
              <w:suppressAutoHyphens/>
            </w:pPr>
            <w:r w:rsidRPr="00257EB3">
              <w:t>Računa neodređeni integral.</w:t>
            </w:r>
          </w:p>
        </w:tc>
        <w:tc>
          <w:tcPr>
            <w:tcW w:w="3178" w:type="dxa"/>
            <w:tcBorders>
              <w:top w:val="single" w:sz="2" w:space="0" w:color="auto"/>
              <w:left w:val="single" w:sz="2" w:space="0" w:color="auto"/>
              <w:bottom w:val="single" w:sz="2" w:space="0" w:color="auto"/>
              <w:right w:val="single" w:sz="2" w:space="0" w:color="auto"/>
            </w:tcBorders>
          </w:tcPr>
          <w:p w14:paraId="16297E36" w14:textId="77777777" w:rsidR="009F6969" w:rsidRPr="00257EB3" w:rsidRDefault="009F6969" w:rsidP="00945637">
            <w:pPr>
              <w:pStyle w:val="0-Tekst"/>
              <w:suppressAutoHyphens/>
            </w:pPr>
            <w:r w:rsidRPr="00257EB3">
              <w:t>Računa neodređeni integral rabeći osnovna svojstva i tablicu neodređenih integrala.</w:t>
            </w:r>
          </w:p>
          <w:p w14:paraId="50DBA8C5" w14:textId="77777777" w:rsidR="00042CF4" w:rsidRDefault="009F6969" w:rsidP="00945637">
            <w:pPr>
              <w:pStyle w:val="0-Tekst"/>
              <w:suppressAutoHyphens/>
            </w:pPr>
            <w:r w:rsidRPr="00257EB3">
              <w:t>Primjenjuje metodu supstitucije, parcijalne integracije i nepoznatih koeficijenata u računanju integrala.</w:t>
            </w:r>
          </w:p>
          <w:p w14:paraId="15E66E87" w14:textId="77777777" w:rsidR="00042CF4" w:rsidRPr="00257EB3" w:rsidRDefault="00042CF4" w:rsidP="00257EB3">
            <w:pPr>
              <w:pStyle w:val="0-Tekst"/>
            </w:pPr>
          </w:p>
        </w:tc>
        <w:tc>
          <w:tcPr>
            <w:tcW w:w="2126" w:type="dxa"/>
            <w:tcBorders>
              <w:top w:val="single" w:sz="2" w:space="0" w:color="auto"/>
              <w:left w:val="single" w:sz="2" w:space="0" w:color="auto"/>
              <w:bottom w:val="single" w:sz="2" w:space="0" w:color="auto"/>
              <w:right w:val="single" w:sz="2" w:space="0" w:color="auto"/>
            </w:tcBorders>
          </w:tcPr>
          <w:p w14:paraId="442AE62B" w14:textId="77777777" w:rsidR="009F6969" w:rsidRPr="00257EB3" w:rsidRDefault="009F6969" w:rsidP="00945637">
            <w:pPr>
              <w:pStyle w:val="0-Tekst"/>
              <w:suppressAutoHyphens/>
            </w:pPr>
            <w:r w:rsidRPr="00257EB3">
              <w:t>Obrazlaže pojam i nabraja svojstva neodređenoga integrala te zapisuje neodređene integrale nekih elementarnih funkcija.</w:t>
            </w:r>
          </w:p>
        </w:tc>
        <w:tc>
          <w:tcPr>
            <w:tcW w:w="2126" w:type="dxa"/>
            <w:tcBorders>
              <w:top w:val="single" w:sz="2" w:space="0" w:color="auto"/>
              <w:left w:val="single" w:sz="2" w:space="0" w:color="auto"/>
              <w:bottom w:val="single" w:sz="2" w:space="0" w:color="auto"/>
              <w:right w:val="single" w:sz="2" w:space="0" w:color="auto"/>
            </w:tcBorders>
          </w:tcPr>
          <w:p w14:paraId="3CCCD125" w14:textId="77777777" w:rsidR="009F6969" w:rsidRPr="00257EB3" w:rsidRDefault="009F6969" w:rsidP="00257EB3">
            <w:pPr>
              <w:pStyle w:val="0-Tekst"/>
            </w:pPr>
            <w:r w:rsidRPr="00257EB3">
              <w:t>Računa neodređeni integral u jednostavnim situacijama.</w:t>
            </w:r>
          </w:p>
        </w:tc>
        <w:tc>
          <w:tcPr>
            <w:tcW w:w="2126" w:type="dxa"/>
            <w:tcBorders>
              <w:top w:val="single" w:sz="2" w:space="0" w:color="auto"/>
              <w:left w:val="single" w:sz="2" w:space="0" w:color="auto"/>
              <w:bottom w:val="single" w:sz="2" w:space="0" w:color="auto"/>
              <w:right w:val="single" w:sz="2" w:space="0" w:color="auto"/>
            </w:tcBorders>
          </w:tcPr>
          <w:p w14:paraId="188043E6" w14:textId="77777777" w:rsidR="009F6969" w:rsidRPr="00257EB3" w:rsidRDefault="009F6969" w:rsidP="00945637">
            <w:pPr>
              <w:pStyle w:val="0-Tekst"/>
              <w:suppressAutoHyphens/>
            </w:pPr>
            <w:r w:rsidRPr="00257EB3">
              <w:t>Povezuje pojam neodređenoga integrala i primitivne funkcije.</w:t>
            </w:r>
          </w:p>
        </w:tc>
        <w:tc>
          <w:tcPr>
            <w:tcW w:w="2098" w:type="dxa"/>
            <w:tcBorders>
              <w:top w:val="single" w:sz="2" w:space="0" w:color="auto"/>
              <w:left w:val="single" w:sz="2" w:space="0" w:color="auto"/>
              <w:bottom w:val="single" w:sz="2" w:space="0" w:color="auto"/>
              <w:right w:val="single" w:sz="2" w:space="0" w:color="auto"/>
            </w:tcBorders>
          </w:tcPr>
          <w:p w14:paraId="0BB97EAA" w14:textId="77777777" w:rsidR="009F6969" w:rsidRPr="00257EB3" w:rsidRDefault="009F6969" w:rsidP="00257EB3">
            <w:pPr>
              <w:pStyle w:val="0-Tekst"/>
            </w:pPr>
            <w:r w:rsidRPr="00257EB3">
              <w:t>Računa neodređeni integral u složenim situacijama.</w:t>
            </w:r>
          </w:p>
        </w:tc>
      </w:tr>
      <w:tr w:rsidR="009F6969" w:rsidRPr="00B23472" w14:paraId="479CA40D" w14:textId="77777777" w:rsidTr="00257EB3">
        <w:tc>
          <w:tcPr>
            <w:tcW w:w="497" w:type="dxa"/>
            <w:tcBorders>
              <w:top w:val="single" w:sz="2" w:space="0" w:color="auto"/>
              <w:left w:val="single" w:sz="2" w:space="0" w:color="auto"/>
              <w:bottom w:val="single" w:sz="2" w:space="0" w:color="auto"/>
              <w:right w:val="single" w:sz="2" w:space="0" w:color="auto"/>
            </w:tcBorders>
          </w:tcPr>
          <w:p w14:paraId="4912F013" w14:textId="77777777" w:rsidR="009F6969" w:rsidRPr="00257EB3" w:rsidRDefault="009F6969" w:rsidP="00042CF4">
            <w:pPr>
              <w:pStyle w:val="0-Ishodi"/>
            </w:pPr>
            <w:r w:rsidRPr="00257EB3">
              <w:t>13.</w:t>
            </w:r>
          </w:p>
        </w:tc>
        <w:tc>
          <w:tcPr>
            <w:tcW w:w="1849" w:type="dxa"/>
            <w:tcBorders>
              <w:top w:val="single" w:sz="2" w:space="0" w:color="auto"/>
              <w:left w:val="single" w:sz="2" w:space="0" w:color="auto"/>
              <w:bottom w:val="single" w:sz="2" w:space="0" w:color="auto"/>
              <w:right w:val="single" w:sz="2" w:space="0" w:color="auto"/>
            </w:tcBorders>
            <w:shd w:val="clear" w:color="auto" w:fill="B4B4FA"/>
          </w:tcPr>
          <w:p w14:paraId="7690ECA1" w14:textId="77777777" w:rsidR="009F6969" w:rsidRPr="00257EB3" w:rsidRDefault="009F6969" w:rsidP="009A1E50">
            <w:pPr>
              <w:pStyle w:val="0-Ishodi"/>
              <w:suppressAutoHyphens/>
            </w:pPr>
            <w:r w:rsidRPr="00257EB3">
              <w:t>B. 4. 11</w:t>
            </w:r>
          </w:p>
          <w:p w14:paraId="30D2D3A0" w14:textId="77777777" w:rsidR="009F6969" w:rsidRPr="00257EB3" w:rsidRDefault="009F6969" w:rsidP="009A1E50">
            <w:pPr>
              <w:pStyle w:val="0-Ishodi"/>
              <w:suppressAutoHyphens/>
            </w:pPr>
          </w:p>
          <w:p w14:paraId="230D73C6" w14:textId="77777777" w:rsidR="009F6969" w:rsidRPr="00257EB3" w:rsidRDefault="009F6969" w:rsidP="009A1E50">
            <w:pPr>
              <w:pStyle w:val="0-Ishodi"/>
              <w:suppressAutoHyphens/>
            </w:pPr>
            <w:r w:rsidRPr="00257EB3">
              <w:t>Primjenjuje integral u problemskim zadatcima.</w:t>
            </w:r>
          </w:p>
        </w:tc>
        <w:tc>
          <w:tcPr>
            <w:tcW w:w="3178" w:type="dxa"/>
            <w:tcBorders>
              <w:top w:val="single" w:sz="2" w:space="0" w:color="auto"/>
              <w:left w:val="single" w:sz="2" w:space="0" w:color="auto"/>
              <w:bottom w:val="single" w:sz="2" w:space="0" w:color="auto"/>
              <w:right w:val="single" w:sz="2" w:space="0" w:color="auto"/>
            </w:tcBorders>
          </w:tcPr>
          <w:p w14:paraId="561F33D1" w14:textId="77777777" w:rsidR="009F6969" w:rsidRPr="00257EB3" w:rsidRDefault="009F6969" w:rsidP="00945637">
            <w:pPr>
              <w:pStyle w:val="0-Tekst"/>
              <w:suppressAutoHyphens/>
            </w:pPr>
            <w:r w:rsidRPr="00257EB3">
              <w:t xml:space="preserve">Računa određeni integral rabeći Newton-Leibnizovu formulu. Određuje površinu ispod grafa funkcije i obujam rotacijskoga tijela pomoću integrala. </w:t>
            </w:r>
          </w:p>
          <w:p w14:paraId="0613BE4F" w14:textId="77777777" w:rsidR="009F6969" w:rsidRPr="00257EB3" w:rsidRDefault="009F6969" w:rsidP="00945637">
            <w:pPr>
              <w:pStyle w:val="0-Tekst"/>
              <w:suppressAutoHyphens/>
            </w:pPr>
            <w:r w:rsidRPr="00257EB3">
              <w:t>Primjenjuje integrale u rješavanju problema iz matematike i fizike.</w:t>
            </w:r>
          </w:p>
        </w:tc>
        <w:tc>
          <w:tcPr>
            <w:tcW w:w="2126" w:type="dxa"/>
            <w:tcBorders>
              <w:top w:val="single" w:sz="2" w:space="0" w:color="auto"/>
              <w:left w:val="single" w:sz="2" w:space="0" w:color="auto"/>
              <w:bottom w:val="single" w:sz="2" w:space="0" w:color="auto"/>
              <w:right w:val="single" w:sz="2" w:space="0" w:color="auto"/>
            </w:tcBorders>
          </w:tcPr>
          <w:p w14:paraId="3E7886F6" w14:textId="77777777" w:rsidR="009F6969" w:rsidRPr="00257EB3" w:rsidRDefault="009F6969" w:rsidP="00945637">
            <w:pPr>
              <w:pStyle w:val="0-Tekst"/>
              <w:suppressAutoHyphens/>
            </w:pPr>
            <w:r w:rsidRPr="00257EB3">
              <w:t>Računa određeni integral u jednostavnim situacijama.</w:t>
            </w:r>
          </w:p>
        </w:tc>
        <w:tc>
          <w:tcPr>
            <w:tcW w:w="2126" w:type="dxa"/>
            <w:tcBorders>
              <w:top w:val="single" w:sz="2" w:space="0" w:color="auto"/>
              <w:left w:val="single" w:sz="2" w:space="0" w:color="auto"/>
              <w:bottom w:val="single" w:sz="2" w:space="0" w:color="auto"/>
              <w:right w:val="single" w:sz="2" w:space="0" w:color="auto"/>
            </w:tcBorders>
          </w:tcPr>
          <w:p w14:paraId="30DE4FEE" w14:textId="77777777" w:rsidR="009F6969" w:rsidRPr="00257EB3" w:rsidRDefault="009F6969" w:rsidP="00945637">
            <w:pPr>
              <w:pStyle w:val="0-Tekst"/>
              <w:suppressAutoHyphens/>
            </w:pPr>
            <w:r w:rsidRPr="00257EB3">
              <w:t>Računa određeni integral za određivanje površine u složenim situacijama.</w:t>
            </w:r>
          </w:p>
        </w:tc>
        <w:tc>
          <w:tcPr>
            <w:tcW w:w="2126" w:type="dxa"/>
            <w:tcBorders>
              <w:top w:val="single" w:sz="2" w:space="0" w:color="auto"/>
              <w:left w:val="single" w:sz="2" w:space="0" w:color="auto"/>
              <w:bottom w:val="single" w:sz="2" w:space="0" w:color="auto"/>
              <w:right w:val="single" w:sz="2" w:space="0" w:color="auto"/>
            </w:tcBorders>
          </w:tcPr>
          <w:p w14:paraId="5BAD18A7" w14:textId="77777777" w:rsidR="009F6969" w:rsidRPr="00257EB3" w:rsidRDefault="009F6969" w:rsidP="00257EB3">
            <w:pPr>
              <w:pStyle w:val="0-Tekst"/>
            </w:pPr>
            <w:r w:rsidRPr="00257EB3">
              <w:t>Povezuje računanje površine i računanje određenoga integrala.</w:t>
            </w:r>
          </w:p>
        </w:tc>
        <w:tc>
          <w:tcPr>
            <w:tcW w:w="2098" w:type="dxa"/>
            <w:tcBorders>
              <w:top w:val="single" w:sz="2" w:space="0" w:color="auto"/>
              <w:left w:val="single" w:sz="2" w:space="0" w:color="auto"/>
              <w:bottom w:val="single" w:sz="2" w:space="0" w:color="auto"/>
              <w:right w:val="single" w:sz="2" w:space="0" w:color="auto"/>
            </w:tcBorders>
          </w:tcPr>
          <w:p w14:paraId="1A97AB8B" w14:textId="77777777" w:rsidR="009F6969" w:rsidRPr="00257EB3" w:rsidRDefault="009F6969" w:rsidP="00257EB3">
            <w:pPr>
              <w:pStyle w:val="0-Tekst"/>
            </w:pPr>
            <w:r w:rsidRPr="00257EB3">
              <w:t>Primjenjuje integral u računanju površina i volumena.</w:t>
            </w:r>
          </w:p>
        </w:tc>
      </w:tr>
      <w:tr w:rsidR="009F6969" w:rsidRPr="00B23472" w14:paraId="11DEBCB1" w14:textId="77777777" w:rsidTr="00257EB3">
        <w:tc>
          <w:tcPr>
            <w:tcW w:w="497" w:type="dxa"/>
            <w:tcBorders>
              <w:top w:val="single" w:sz="2" w:space="0" w:color="auto"/>
              <w:left w:val="single" w:sz="2" w:space="0" w:color="auto"/>
              <w:bottom w:val="single" w:sz="2" w:space="0" w:color="auto"/>
              <w:right w:val="single" w:sz="2" w:space="0" w:color="auto"/>
            </w:tcBorders>
          </w:tcPr>
          <w:p w14:paraId="5F4E552C" w14:textId="77777777" w:rsidR="009F6969" w:rsidRPr="00257EB3" w:rsidRDefault="009F6969" w:rsidP="00042CF4">
            <w:pPr>
              <w:pStyle w:val="0-Ishodi"/>
            </w:pPr>
            <w:r w:rsidRPr="00257EB3">
              <w:t>14.</w:t>
            </w:r>
          </w:p>
        </w:tc>
        <w:tc>
          <w:tcPr>
            <w:tcW w:w="1849" w:type="dxa"/>
            <w:tcBorders>
              <w:top w:val="single" w:sz="2" w:space="0" w:color="auto"/>
              <w:left w:val="single" w:sz="2" w:space="0" w:color="auto"/>
              <w:bottom w:val="single" w:sz="2" w:space="0" w:color="auto"/>
              <w:right w:val="single" w:sz="2" w:space="0" w:color="auto"/>
            </w:tcBorders>
            <w:shd w:val="clear" w:color="auto" w:fill="FADCB4"/>
          </w:tcPr>
          <w:p w14:paraId="5B2659A4" w14:textId="77777777" w:rsidR="009F6969" w:rsidRPr="00257EB3" w:rsidRDefault="009F6969" w:rsidP="009A1E50">
            <w:pPr>
              <w:pStyle w:val="0-Ishodi"/>
              <w:suppressAutoHyphens/>
            </w:pPr>
            <w:r w:rsidRPr="00257EB3">
              <w:t>E. 4. 1</w:t>
            </w:r>
          </w:p>
          <w:p w14:paraId="6949CE8E" w14:textId="77777777" w:rsidR="009F6969" w:rsidRPr="00257EB3" w:rsidRDefault="009F6969" w:rsidP="009A1E50">
            <w:pPr>
              <w:pStyle w:val="0-Ishodi"/>
              <w:suppressAutoHyphens/>
            </w:pPr>
          </w:p>
          <w:p w14:paraId="4F85FF97" w14:textId="77777777" w:rsidR="009F6969" w:rsidRPr="00257EB3" w:rsidRDefault="009F6969" w:rsidP="009A1E50">
            <w:pPr>
              <w:pStyle w:val="0-Ishodi"/>
              <w:suppressAutoHyphens/>
            </w:pPr>
            <w:r w:rsidRPr="00257EB3">
              <w:t>Argumentirano računa vjerojatnost.</w:t>
            </w:r>
          </w:p>
        </w:tc>
        <w:tc>
          <w:tcPr>
            <w:tcW w:w="3178" w:type="dxa"/>
            <w:tcBorders>
              <w:top w:val="single" w:sz="2" w:space="0" w:color="auto"/>
              <w:left w:val="single" w:sz="2" w:space="0" w:color="auto"/>
              <w:bottom w:val="single" w:sz="2" w:space="0" w:color="auto"/>
              <w:right w:val="single" w:sz="2" w:space="0" w:color="auto"/>
            </w:tcBorders>
          </w:tcPr>
          <w:p w14:paraId="62AB342C" w14:textId="77777777" w:rsidR="009F6969" w:rsidRPr="00257EB3" w:rsidRDefault="009F6969" w:rsidP="00257EB3">
            <w:pPr>
              <w:pStyle w:val="0-Tekst"/>
            </w:pPr>
            <w:r w:rsidRPr="00257EB3">
              <w:t xml:space="preserve">Povezuje i prikazuje presjek, uniju i suprotni događaj pomoću skupova i operacija te Vennovim dijagramom. </w:t>
            </w:r>
          </w:p>
          <w:p w14:paraId="5CFD6089" w14:textId="77777777" w:rsidR="009F6969" w:rsidRPr="00257EB3" w:rsidRDefault="009F6969" w:rsidP="00257EB3">
            <w:pPr>
              <w:pStyle w:val="0-Tekst"/>
            </w:pPr>
            <w:r w:rsidRPr="00257EB3">
              <w:t xml:space="preserve">Crta vjerojatnosno stablo. </w:t>
            </w:r>
          </w:p>
          <w:p w14:paraId="79411565" w14:textId="77777777" w:rsidR="00DF6B0D" w:rsidRDefault="009F6969" w:rsidP="00257EB3">
            <w:pPr>
              <w:pStyle w:val="0-Tekst"/>
            </w:pPr>
            <w:r w:rsidRPr="00257EB3">
              <w:t xml:space="preserve">Opisuje i računa vjerojatnost složenih događaja i događaja koji se ponavljaju (simultani i uzastopni). </w:t>
            </w:r>
          </w:p>
          <w:p w14:paraId="7F6D5ED4" w14:textId="66E4F969" w:rsidR="009F6969" w:rsidRPr="00257EB3" w:rsidRDefault="009F6969" w:rsidP="00257EB3">
            <w:pPr>
              <w:pStyle w:val="0-Tekst"/>
            </w:pPr>
            <w:r w:rsidRPr="00257EB3">
              <w:t>Razlikuje zavisne i nezavisne  događaje.</w:t>
            </w:r>
          </w:p>
          <w:p w14:paraId="21DBDCE9" w14:textId="77777777" w:rsidR="009F6969" w:rsidRPr="00257EB3" w:rsidRDefault="009F6969" w:rsidP="00257EB3">
            <w:pPr>
              <w:pStyle w:val="0-Tekst"/>
            </w:pPr>
          </w:p>
          <w:p w14:paraId="186792BB" w14:textId="54E31293" w:rsidR="009A1E50" w:rsidRPr="00257EB3" w:rsidRDefault="009F6969" w:rsidP="00257EB3">
            <w:pPr>
              <w:pStyle w:val="0-Tekst"/>
            </w:pPr>
            <w:r w:rsidRPr="00257EB3">
              <w:t>Korelacija s Logikom i Kemijom.</w:t>
            </w:r>
          </w:p>
        </w:tc>
        <w:tc>
          <w:tcPr>
            <w:tcW w:w="2126" w:type="dxa"/>
            <w:tcBorders>
              <w:top w:val="single" w:sz="2" w:space="0" w:color="auto"/>
              <w:left w:val="single" w:sz="2" w:space="0" w:color="auto"/>
              <w:bottom w:val="single" w:sz="2" w:space="0" w:color="auto"/>
              <w:right w:val="single" w:sz="2" w:space="0" w:color="auto"/>
            </w:tcBorders>
          </w:tcPr>
          <w:p w14:paraId="5874BCF7" w14:textId="77777777" w:rsidR="009F6969" w:rsidRPr="00257EB3" w:rsidRDefault="009F6969" w:rsidP="00257EB3">
            <w:pPr>
              <w:pStyle w:val="0-Tekst"/>
            </w:pPr>
            <w:r w:rsidRPr="00257EB3">
              <w:t>Računa vjerojatnost jednostavnih događaja prikazanih pomoću skupovnih operacija i vjerojatnosnoga stabla.</w:t>
            </w:r>
          </w:p>
        </w:tc>
        <w:tc>
          <w:tcPr>
            <w:tcW w:w="2126" w:type="dxa"/>
            <w:tcBorders>
              <w:top w:val="single" w:sz="2" w:space="0" w:color="auto"/>
              <w:left w:val="single" w:sz="2" w:space="0" w:color="auto"/>
              <w:bottom w:val="single" w:sz="2" w:space="0" w:color="auto"/>
              <w:right w:val="single" w:sz="2" w:space="0" w:color="auto"/>
            </w:tcBorders>
          </w:tcPr>
          <w:p w14:paraId="11822FF1" w14:textId="77777777" w:rsidR="009F6969" w:rsidRPr="00257EB3" w:rsidRDefault="009F6969" w:rsidP="00257EB3">
            <w:pPr>
              <w:pStyle w:val="0-Tekst"/>
            </w:pPr>
            <w:r w:rsidRPr="00257EB3">
              <w:t>Računa vjerojatnost simultanih događaja.</w:t>
            </w:r>
          </w:p>
        </w:tc>
        <w:tc>
          <w:tcPr>
            <w:tcW w:w="2126" w:type="dxa"/>
            <w:tcBorders>
              <w:top w:val="single" w:sz="2" w:space="0" w:color="auto"/>
              <w:left w:val="single" w:sz="2" w:space="0" w:color="auto"/>
              <w:bottom w:val="single" w:sz="2" w:space="0" w:color="auto"/>
              <w:right w:val="single" w:sz="2" w:space="0" w:color="auto"/>
            </w:tcBorders>
          </w:tcPr>
          <w:p w14:paraId="4A75ECB8" w14:textId="77777777" w:rsidR="009F6969" w:rsidRPr="00257EB3" w:rsidRDefault="009F6969" w:rsidP="00257EB3">
            <w:pPr>
              <w:pStyle w:val="0-Tekst"/>
            </w:pPr>
            <w:r w:rsidRPr="00257EB3">
              <w:t>Računa vjerojatnost uzastopnih događaja.</w:t>
            </w:r>
          </w:p>
        </w:tc>
        <w:tc>
          <w:tcPr>
            <w:tcW w:w="2098" w:type="dxa"/>
            <w:tcBorders>
              <w:top w:val="single" w:sz="2" w:space="0" w:color="auto"/>
              <w:left w:val="single" w:sz="2" w:space="0" w:color="auto"/>
              <w:bottom w:val="single" w:sz="2" w:space="0" w:color="auto"/>
              <w:right w:val="single" w:sz="2" w:space="0" w:color="auto"/>
            </w:tcBorders>
          </w:tcPr>
          <w:p w14:paraId="29072337" w14:textId="77777777" w:rsidR="009F6969" w:rsidRPr="00257EB3" w:rsidRDefault="009F6969" w:rsidP="00945637">
            <w:pPr>
              <w:pStyle w:val="0-Tekst"/>
              <w:suppressAutoHyphens/>
            </w:pPr>
            <w:r w:rsidRPr="00257EB3">
              <w:t>Argumentirano računa vjerojatnost u problemima iz svakodnevnoga života.</w:t>
            </w:r>
          </w:p>
        </w:tc>
      </w:tr>
      <w:tr w:rsidR="009F6969" w:rsidRPr="00257EB3" w14:paraId="641F153E" w14:textId="77777777" w:rsidTr="00257EB3">
        <w:tc>
          <w:tcPr>
            <w:tcW w:w="14000" w:type="dxa"/>
            <w:gridSpan w:val="7"/>
            <w:tcBorders>
              <w:top w:val="single" w:sz="2" w:space="0" w:color="auto"/>
              <w:left w:val="single" w:sz="2" w:space="0" w:color="auto"/>
              <w:bottom w:val="single" w:sz="2" w:space="0" w:color="auto"/>
              <w:right w:val="single" w:sz="2" w:space="0" w:color="auto"/>
            </w:tcBorders>
          </w:tcPr>
          <w:p w14:paraId="28F97F42" w14:textId="789C570B" w:rsidR="009F6969" w:rsidRPr="00257EB3" w:rsidRDefault="00EA07AA" w:rsidP="00257EB3">
            <w:pPr>
              <w:pStyle w:val="0-Tekst"/>
            </w:pPr>
            <w:r>
              <w:lastRenderedPageBreak/>
              <w:t>NAPOMENA:</w:t>
            </w:r>
          </w:p>
          <w:p w14:paraId="4310AA56" w14:textId="77777777" w:rsidR="000F1A13" w:rsidRDefault="009F6969" w:rsidP="00257EB3">
            <w:pPr>
              <w:pStyle w:val="0-Tekst"/>
            </w:pPr>
            <w:r w:rsidRPr="00257EB3">
              <w:t xml:space="preserve">Provoditi jednostavne pokuse, primjerice bacanje kocke ili novčića. Uniju, presjek, razliku i komplement događaja ilustrirati Vennovim dijagramom. Povezati De Morganove zakone s predmetom logika. Računati uvjetne vjerojatnosti i vjerojatnost umnoška događaja.Koristiti vjerojatnosno stablo. </w:t>
            </w:r>
          </w:p>
          <w:p w14:paraId="0BA60EDA" w14:textId="16AB81B7" w:rsidR="00042CF4" w:rsidRDefault="009F6969" w:rsidP="00257EB3">
            <w:pPr>
              <w:pStyle w:val="0-Tekst"/>
            </w:pPr>
            <w:r w:rsidRPr="00257EB3">
              <w:t>Primjer zadatka:</w:t>
            </w:r>
            <w:r w:rsidR="000F1A13">
              <w:t xml:space="preserve"> </w:t>
            </w:r>
            <w:r w:rsidRPr="00257EB3">
              <w:t>U vrećici je 8 bijelih i 6 crvenih kuglica. Izvlačimo jednu kuglicu</w:t>
            </w:r>
            <w:r w:rsidR="00286AB1">
              <w:t>, vratimo je i izvlačimo drugu.</w:t>
            </w:r>
          </w:p>
          <w:p w14:paraId="7C946622" w14:textId="77777777" w:rsidR="009F6969" w:rsidRPr="00257EB3" w:rsidRDefault="009F6969" w:rsidP="00257EB3">
            <w:pPr>
              <w:pStyle w:val="0-Tekst"/>
            </w:pPr>
            <w:r w:rsidRPr="00257EB3">
              <w:rPr>
                <w:noProof/>
              </w:rPr>
              <w:drawing>
                <wp:anchor distT="0" distB="0" distL="114300" distR="114300" simplePos="0" relativeHeight="251659776" behindDoc="0" locked="0" layoutInCell="1" allowOverlap="1" wp14:anchorId="00544DC3" wp14:editId="3D37DC2D">
                  <wp:simplePos x="0" y="0"/>
                  <wp:positionH relativeFrom="column">
                    <wp:posOffset>5615305</wp:posOffset>
                  </wp:positionH>
                  <wp:positionV relativeFrom="paragraph">
                    <wp:posOffset>-616585</wp:posOffset>
                  </wp:positionV>
                  <wp:extent cx="3133725" cy="2114550"/>
                  <wp:effectExtent l="19050" t="0" r="9525" b="0"/>
                  <wp:wrapSquare wrapText="bothSides"/>
                  <wp:docPr id="816" name="Slika 1" descr="st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blo.jpg"/>
                          <pic:cNvPicPr>
                            <a:picLocks noChangeAspect="1" noChangeArrowheads="1"/>
                          </pic:cNvPicPr>
                        </pic:nvPicPr>
                        <pic:blipFill>
                          <a:blip r:embed="rId26" cstate="print"/>
                          <a:srcRect/>
                          <a:stretch>
                            <a:fillRect/>
                          </a:stretch>
                        </pic:blipFill>
                        <pic:spPr bwMode="auto">
                          <a:xfrm>
                            <a:off x="0" y="0"/>
                            <a:ext cx="3133725" cy="2114550"/>
                          </a:xfrm>
                          <a:prstGeom prst="rect">
                            <a:avLst/>
                          </a:prstGeom>
                          <a:noFill/>
                          <a:ln w="9525">
                            <a:noFill/>
                            <a:miter lim="800000"/>
                            <a:headEnd/>
                            <a:tailEnd/>
                          </a:ln>
                        </pic:spPr>
                      </pic:pic>
                    </a:graphicData>
                  </a:graphic>
                </wp:anchor>
              </w:drawing>
            </w:r>
          </w:p>
        </w:tc>
      </w:tr>
      <w:tr w:rsidR="009F6969" w:rsidRPr="00B23472" w14:paraId="14695552" w14:textId="77777777" w:rsidTr="00257EB3">
        <w:tc>
          <w:tcPr>
            <w:tcW w:w="497" w:type="dxa"/>
            <w:tcBorders>
              <w:top w:val="single" w:sz="2" w:space="0" w:color="auto"/>
              <w:left w:val="single" w:sz="2" w:space="0" w:color="auto"/>
              <w:bottom w:val="single" w:sz="2" w:space="0" w:color="auto"/>
              <w:right w:val="single" w:sz="2" w:space="0" w:color="auto"/>
            </w:tcBorders>
          </w:tcPr>
          <w:p w14:paraId="177EE523" w14:textId="77777777" w:rsidR="009F6969" w:rsidRPr="00257EB3" w:rsidRDefault="009F6969" w:rsidP="00042CF4">
            <w:pPr>
              <w:pStyle w:val="0-Ishodi"/>
            </w:pPr>
            <w:r w:rsidRPr="00257EB3">
              <w:t>15.</w:t>
            </w:r>
          </w:p>
        </w:tc>
        <w:tc>
          <w:tcPr>
            <w:tcW w:w="1849" w:type="dxa"/>
            <w:tcBorders>
              <w:top w:val="single" w:sz="2" w:space="0" w:color="auto"/>
              <w:left w:val="single" w:sz="2" w:space="0" w:color="auto"/>
              <w:bottom w:val="single" w:sz="2" w:space="0" w:color="auto"/>
              <w:right w:val="single" w:sz="2" w:space="0" w:color="auto"/>
            </w:tcBorders>
            <w:shd w:val="clear" w:color="auto" w:fill="FADCB4"/>
          </w:tcPr>
          <w:p w14:paraId="7A291B9F" w14:textId="77777777" w:rsidR="009F6969" w:rsidRPr="00257EB3" w:rsidRDefault="009F6969" w:rsidP="009A1E50">
            <w:pPr>
              <w:pStyle w:val="0-Ishodi"/>
              <w:suppressAutoHyphens/>
            </w:pPr>
            <w:r w:rsidRPr="00257EB3">
              <w:t>E. 4. 2</w:t>
            </w:r>
          </w:p>
          <w:p w14:paraId="16158D8A" w14:textId="77777777" w:rsidR="009F6969" w:rsidRPr="00257EB3" w:rsidRDefault="009F6969" w:rsidP="009A1E50">
            <w:pPr>
              <w:pStyle w:val="0-Ishodi"/>
              <w:suppressAutoHyphens/>
            </w:pPr>
          </w:p>
          <w:p w14:paraId="53E39477" w14:textId="77777777" w:rsidR="009F6969" w:rsidRPr="00257EB3" w:rsidRDefault="009F6969" w:rsidP="009A1E50">
            <w:pPr>
              <w:pStyle w:val="0-Ishodi"/>
              <w:suppressAutoHyphens/>
            </w:pPr>
            <w:r w:rsidRPr="00257EB3">
              <w:t>Interpretira formulu potpune vjerojatnosti i Bayesovu formulu.</w:t>
            </w:r>
          </w:p>
        </w:tc>
        <w:tc>
          <w:tcPr>
            <w:tcW w:w="3178" w:type="dxa"/>
            <w:tcBorders>
              <w:top w:val="single" w:sz="2" w:space="0" w:color="auto"/>
              <w:left w:val="single" w:sz="2" w:space="0" w:color="auto"/>
              <w:bottom w:val="single" w:sz="2" w:space="0" w:color="auto"/>
              <w:right w:val="single" w:sz="2" w:space="0" w:color="auto"/>
            </w:tcBorders>
          </w:tcPr>
          <w:p w14:paraId="7A6DBFD2" w14:textId="77777777" w:rsidR="00C3662F" w:rsidRDefault="009F6969" w:rsidP="00945637">
            <w:pPr>
              <w:pStyle w:val="0-Tekst"/>
              <w:suppressAutoHyphens/>
            </w:pPr>
            <w:r w:rsidRPr="00257EB3">
              <w:t xml:space="preserve">Računa uvjetnu vjerojatnost. </w:t>
            </w:r>
          </w:p>
          <w:p w14:paraId="5CC36EF2" w14:textId="2CCE1E50" w:rsidR="009F6969" w:rsidRPr="00257EB3" w:rsidRDefault="009F6969" w:rsidP="00945637">
            <w:pPr>
              <w:pStyle w:val="0-Tekst"/>
              <w:suppressAutoHyphens/>
            </w:pPr>
            <w:r w:rsidRPr="00257EB3">
              <w:t>Crta vjerojatnosno stablo, određuje hipoteze, primjenjuje formulu potpune vjerojatnosti i Bayesovu formulu.</w:t>
            </w:r>
          </w:p>
          <w:p w14:paraId="50843253" w14:textId="77777777" w:rsidR="009F6969" w:rsidRPr="00257EB3" w:rsidRDefault="009F6969" w:rsidP="00257EB3">
            <w:pPr>
              <w:pStyle w:val="0-Tekst"/>
            </w:pPr>
          </w:p>
          <w:p w14:paraId="7A8B7004" w14:textId="77777777" w:rsidR="009F6969" w:rsidRPr="00257EB3" w:rsidRDefault="009F6969" w:rsidP="00257EB3">
            <w:pPr>
              <w:pStyle w:val="0-Tekst"/>
            </w:pPr>
            <w:r w:rsidRPr="00257EB3">
              <w:t>Korelacija s Kemijom.</w:t>
            </w:r>
          </w:p>
        </w:tc>
        <w:tc>
          <w:tcPr>
            <w:tcW w:w="2126" w:type="dxa"/>
            <w:tcBorders>
              <w:top w:val="single" w:sz="2" w:space="0" w:color="auto"/>
              <w:left w:val="single" w:sz="2" w:space="0" w:color="auto"/>
              <w:bottom w:val="single" w:sz="2" w:space="0" w:color="auto"/>
              <w:right w:val="single" w:sz="2" w:space="0" w:color="auto"/>
            </w:tcBorders>
          </w:tcPr>
          <w:p w14:paraId="52554FCC" w14:textId="77777777" w:rsidR="009F6969" w:rsidRPr="00257EB3" w:rsidRDefault="009F6969" w:rsidP="00257EB3">
            <w:pPr>
              <w:pStyle w:val="0-Tekst"/>
            </w:pPr>
            <w:r w:rsidRPr="00257EB3">
              <w:t>Objašnjava i računa uvjetnu vjerojatnost.</w:t>
            </w:r>
          </w:p>
        </w:tc>
        <w:tc>
          <w:tcPr>
            <w:tcW w:w="2126" w:type="dxa"/>
            <w:tcBorders>
              <w:top w:val="single" w:sz="2" w:space="0" w:color="auto"/>
              <w:left w:val="single" w:sz="2" w:space="0" w:color="auto"/>
              <w:bottom w:val="single" w:sz="2" w:space="0" w:color="auto"/>
              <w:right w:val="single" w:sz="2" w:space="0" w:color="auto"/>
            </w:tcBorders>
          </w:tcPr>
          <w:p w14:paraId="2DE3392D" w14:textId="77777777" w:rsidR="009F6969" w:rsidRPr="00257EB3" w:rsidRDefault="009F6969" w:rsidP="00257EB3">
            <w:pPr>
              <w:pStyle w:val="0-Tekst"/>
            </w:pPr>
            <w:r w:rsidRPr="00257EB3">
              <w:t>Određuje vjerojatnosni prostor.</w:t>
            </w:r>
          </w:p>
        </w:tc>
        <w:tc>
          <w:tcPr>
            <w:tcW w:w="2126" w:type="dxa"/>
            <w:tcBorders>
              <w:top w:val="single" w:sz="2" w:space="0" w:color="auto"/>
              <w:left w:val="single" w:sz="2" w:space="0" w:color="auto"/>
              <w:bottom w:val="single" w:sz="2" w:space="0" w:color="auto"/>
              <w:right w:val="single" w:sz="2" w:space="0" w:color="auto"/>
            </w:tcBorders>
          </w:tcPr>
          <w:p w14:paraId="011534B0" w14:textId="77777777" w:rsidR="009F6969" w:rsidRPr="00257EB3" w:rsidRDefault="009F6969" w:rsidP="00257EB3">
            <w:pPr>
              <w:pStyle w:val="0-Tekst"/>
            </w:pPr>
            <w:r w:rsidRPr="00257EB3">
              <w:t>Primjenjuje uvjetnu vjerojatnost u formuli potpune vjerojatnosti.</w:t>
            </w:r>
          </w:p>
        </w:tc>
        <w:tc>
          <w:tcPr>
            <w:tcW w:w="2098" w:type="dxa"/>
            <w:tcBorders>
              <w:top w:val="single" w:sz="2" w:space="0" w:color="auto"/>
              <w:left w:val="single" w:sz="2" w:space="0" w:color="auto"/>
              <w:bottom w:val="single" w:sz="2" w:space="0" w:color="auto"/>
              <w:right w:val="single" w:sz="2" w:space="0" w:color="auto"/>
            </w:tcBorders>
          </w:tcPr>
          <w:p w14:paraId="25930667" w14:textId="77777777" w:rsidR="009F6969" w:rsidRPr="00257EB3" w:rsidRDefault="009F6969" w:rsidP="00257EB3">
            <w:pPr>
              <w:pStyle w:val="0-Tekst"/>
            </w:pPr>
            <w:r w:rsidRPr="00257EB3">
              <w:t>Interpretira Bayesovu formulu.</w:t>
            </w:r>
          </w:p>
        </w:tc>
      </w:tr>
    </w:tbl>
    <w:p w14:paraId="27FAD6BC" w14:textId="77777777" w:rsidR="009F6969" w:rsidRPr="00307E6F" w:rsidRDefault="009F6969" w:rsidP="009F6969">
      <w:pPr>
        <w:rPr>
          <w:rFonts w:ascii="VladaRHSerif Lt" w:hAnsi="VladaRHSerif Lt"/>
          <w:sz w:val="36"/>
          <w:szCs w:val="36"/>
        </w:rPr>
      </w:pPr>
    </w:p>
    <w:p w14:paraId="3971558E" w14:textId="0965DCFE" w:rsidR="00307E6F" w:rsidRDefault="00307E6F" w:rsidP="00042CF4">
      <w:pPr>
        <w:pStyle w:val="CKR-H2"/>
        <w:rPr>
          <w:rFonts w:ascii="VladaRHSerif Lt" w:hAnsi="VladaRHSerif Lt"/>
          <w:sz w:val="36"/>
          <w:szCs w:val="36"/>
        </w:rPr>
      </w:pPr>
    </w:p>
    <w:p w14:paraId="23DBAB41" w14:textId="2DDCCA29" w:rsidR="00307E6F" w:rsidRDefault="00307E6F" w:rsidP="00042CF4">
      <w:pPr>
        <w:pStyle w:val="CKR-H2"/>
        <w:rPr>
          <w:rFonts w:ascii="VladaRHSerif Lt" w:hAnsi="VladaRHSerif Lt"/>
          <w:sz w:val="36"/>
          <w:szCs w:val="36"/>
        </w:rPr>
      </w:pPr>
    </w:p>
    <w:p w14:paraId="0A44471D" w14:textId="01B6FD56" w:rsidR="00307E6F" w:rsidRDefault="00307E6F" w:rsidP="00042CF4">
      <w:pPr>
        <w:pStyle w:val="CKR-H2"/>
        <w:rPr>
          <w:rFonts w:ascii="VladaRHSerif Lt" w:hAnsi="VladaRHSerif Lt"/>
          <w:sz w:val="36"/>
          <w:szCs w:val="36"/>
        </w:rPr>
      </w:pPr>
    </w:p>
    <w:p w14:paraId="64217A52" w14:textId="77777777" w:rsidR="00E05AFD" w:rsidRPr="00307E6F" w:rsidRDefault="00E05AFD" w:rsidP="00042CF4">
      <w:pPr>
        <w:pStyle w:val="CKR-H2"/>
        <w:rPr>
          <w:rFonts w:ascii="VladaRHSerif Lt" w:hAnsi="VladaRHSerif Lt"/>
          <w:sz w:val="36"/>
          <w:szCs w:val="36"/>
        </w:rPr>
      </w:pPr>
    </w:p>
    <w:p w14:paraId="63EE0390" w14:textId="7D8DDC08" w:rsidR="00042CF4" w:rsidRPr="002B5C75" w:rsidRDefault="00BF5DDE" w:rsidP="00042CF4">
      <w:pPr>
        <w:pStyle w:val="CKR-H2"/>
        <w:jc w:val="center"/>
        <w:rPr>
          <w:rFonts w:ascii="VladaRHSans Bld" w:hAnsi="VladaRHSans Bld"/>
          <w:sz w:val="40"/>
          <w:szCs w:val="40"/>
        </w:rPr>
      </w:pPr>
      <w:bookmarkStart w:id="24" w:name="_Toc444124799"/>
      <w:r w:rsidRPr="002B5C75">
        <w:rPr>
          <w:rFonts w:ascii="VladaRHSans Bld" w:hAnsi="VladaRHSans Bld"/>
          <w:sz w:val="40"/>
          <w:szCs w:val="40"/>
        </w:rPr>
        <w:t>D.4.8. ČETVEROGODIŠNJA SREDNJA ŠKOLA (-/-/245/224)</w:t>
      </w:r>
      <w:bookmarkEnd w:id="24"/>
    </w:p>
    <w:p w14:paraId="1E965051" w14:textId="6C78028B" w:rsidR="00307E6F" w:rsidRDefault="00307E6F" w:rsidP="00307E6F">
      <w:pPr>
        <w:pStyle w:val="CKR-H3"/>
      </w:pPr>
    </w:p>
    <w:p w14:paraId="53066E41" w14:textId="5CCE0587" w:rsidR="00307E6F" w:rsidRDefault="00307E6F" w:rsidP="00307E6F">
      <w:pPr>
        <w:pStyle w:val="CKR-H3"/>
      </w:pPr>
    </w:p>
    <w:p w14:paraId="53B7D678" w14:textId="26DFF9E2" w:rsidR="00307E6F" w:rsidRDefault="00307E6F" w:rsidP="00307E6F">
      <w:pPr>
        <w:pStyle w:val="CKR-H3"/>
      </w:pPr>
    </w:p>
    <w:p w14:paraId="774D91D0" w14:textId="45182EAE" w:rsidR="009F6969" w:rsidRDefault="009F6969" w:rsidP="00307E6F">
      <w:pPr>
        <w:pStyle w:val="CKR-H3"/>
      </w:pPr>
    </w:p>
    <w:p w14:paraId="4BC39ACF" w14:textId="45652A7C" w:rsidR="00307E6F" w:rsidRDefault="00307E6F" w:rsidP="00307E6F">
      <w:pPr>
        <w:pStyle w:val="CKR-H3"/>
      </w:pPr>
    </w:p>
    <w:p w14:paraId="551BB1C9" w14:textId="67F83E25" w:rsidR="00307E6F" w:rsidRDefault="00307E6F" w:rsidP="00307E6F">
      <w:pPr>
        <w:pStyle w:val="CKR-H3"/>
      </w:pPr>
    </w:p>
    <w:p w14:paraId="3974F9AB" w14:textId="377C0987" w:rsidR="00307E6F" w:rsidRDefault="00307E6F" w:rsidP="00307E6F">
      <w:pPr>
        <w:pStyle w:val="CKR-H3"/>
      </w:pPr>
    </w:p>
    <w:p w14:paraId="484B0679" w14:textId="7F9560B4" w:rsidR="00307E6F" w:rsidRDefault="00307E6F" w:rsidP="00307E6F">
      <w:pPr>
        <w:pStyle w:val="CKR-H3"/>
        <w:rPr>
          <w:sz w:val="36"/>
          <w:szCs w:val="36"/>
        </w:rPr>
      </w:pPr>
    </w:p>
    <w:p w14:paraId="20ABCA29" w14:textId="268795C4" w:rsidR="00307E6F" w:rsidRDefault="00307E6F" w:rsidP="00307E6F">
      <w:pPr>
        <w:pStyle w:val="CKR-H3"/>
        <w:rPr>
          <w:sz w:val="36"/>
          <w:szCs w:val="36"/>
        </w:rPr>
      </w:pPr>
    </w:p>
    <w:p w14:paraId="3A893F5E" w14:textId="196B0A9B" w:rsidR="00307E6F" w:rsidRDefault="00307E6F" w:rsidP="00307E6F">
      <w:pPr>
        <w:pStyle w:val="CKR-H3"/>
        <w:rPr>
          <w:sz w:val="36"/>
          <w:szCs w:val="36"/>
        </w:rPr>
      </w:pPr>
    </w:p>
    <w:p w14:paraId="4E3D3927" w14:textId="4DEBFF7D" w:rsidR="00286AB1" w:rsidRDefault="00286AB1" w:rsidP="00BF5DDE">
      <w:pPr>
        <w:pStyle w:val="CKR-H3"/>
        <w:jc w:val="center"/>
        <w:rPr>
          <w:sz w:val="40"/>
          <w:szCs w:val="40"/>
        </w:rPr>
      </w:pPr>
    </w:p>
    <w:p w14:paraId="71B53E77" w14:textId="77777777" w:rsidR="00E05AFD" w:rsidRDefault="00E05AFD" w:rsidP="00BF5DDE">
      <w:pPr>
        <w:pStyle w:val="CKR-H3"/>
        <w:jc w:val="center"/>
        <w:rPr>
          <w:sz w:val="40"/>
          <w:szCs w:val="40"/>
        </w:rPr>
      </w:pPr>
    </w:p>
    <w:p w14:paraId="2C86444E" w14:textId="6D7BFAA2" w:rsidR="00307E6F" w:rsidRPr="00BF5DDE" w:rsidRDefault="00307E6F" w:rsidP="00BF5DDE">
      <w:pPr>
        <w:pStyle w:val="CKR-H3"/>
        <w:jc w:val="center"/>
        <w:rPr>
          <w:sz w:val="40"/>
          <w:szCs w:val="40"/>
        </w:rPr>
      </w:pPr>
      <w:r w:rsidRPr="00BF5DDE">
        <w:rPr>
          <w:sz w:val="40"/>
          <w:szCs w:val="40"/>
        </w:rPr>
        <w:t>3.razred četverogodišnje srednje škole (245 sati)</w:t>
      </w:r>
    </w:p>
    <w:p w14:paraId="348077D6" w14:textId="39F294ED" w:rsidR="00307E6F" w:rsidRDefault="00307E6F" w:rsidP="00307E6F">
      <w:pPr>
        <w:pStyle w:val="CKR-H3"/>
      </w:pPr>
    </w:p>
    <w:p w14:paraId="2A480EFB" w14:textId="77777777" w:rsidR="00307E6F" w:rsidRDefault="00307E6F" w:rsidP="00307E6F">
      <w:pPr>
        <w:pStyle w:val="CKR-H3"/>
      </w:pPr>
    </w:p>
    <w:p w14:paraId="464D988E" w14:textId="6EAFB589" w:rsidR="00307E6F" w:rsidRDefault="00307E6F" w:rsidP="00307E6F">
      <w:pPr>
        <w:pStyle w:val="CKR-H3"/>
      </w:pPr>
    </w:p>
    <w:p w14:paraId="65D441ED" w14:textId="3381BF87" w:rsidR="00307E6F" w:rsidRDefault="00307E6F" w:rsidP="00307E6F">
      <w:pPr>
        <w:pStyle w:val="CKR-H3"/>
      </w:pPr>
    </w:p>
    <w:p w14:paraId="1DC67B04" w14:textId="77777777" w:rsidR="00286AB1" w:rsidRDefault="00286AB1" w:rsidP="00307E6F">
      <w:pPr>
        <w:pStyle w:val="CKR-H3"/>
      </w:pPr>
    </w:p>
    <w:p w14:paraId="626A06DE" w14:textId="77777777" w:rsidR="00286AB1" w:rsidRDefault="00286AB1" w:rsidP="00307E6F">
      <w:pPr>
        <w:pStyle w:val="CKR-H3"/>
      </w:pPr>
    </w:p>
    <w:p w14:paraId="18965841" w14:textId="77777777" w:rsidR="00286AB1" w:rsidRDefault="00286AB1" w:rsidP="00307E6F">
      <w:pPr>
        <w:pStyle w:val="CKR-H3"/>
      </w:pPr>
    </w:p>
    <w:p w14:paraId="139D7EA1" w14:textId="77777777" w:rsidR="00307E6F" w:rsidRPr="00DF6B0D" w:rsidRDefault="00307E6F" w:rsidP="00307E6F">
      <w:pPr>
        <w:pStyle w:val="CKR-H3"/>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6"/>
        <w:gridCol w:w="1844"/>
        <w:gridCol w:w="3184"/>
        <w:gridCol w:w="2117"/>
        <w:gridCol w:w="2118"/>
        <w:gridCol w:w="2117"/>
        <w:gridCol w:w="2118"/>
      </w:tblGrid>
      <w:tr w:rsidR="009F6969" w:rsidRPr="00042CF4" w14:paraId="24FF263C" w14:textId="77777777" w:rsidTr="00042CF4">
        <w:trPr>
          <w:trHeight w:val="411"/>
          <w:tblHeader/>
        </w:trPr>
        <w:tc>
          <w:tcPr>
            <w:tcW w:w="13994" w:type="dxa"/>
            <w:gridSpan w:val="7"/>
            <w:shd w:val="clear" w:color="auto" w:fill="B4DCEB"/>
            <w:vAlign w:val="center"/>
          </w:tcPr>
          <w:p w14:paraId="75DFC7C1" w14:textId="77777777" w:rsidR="009F6969" w:rsidRPr="00042CF4" w:rsidRDefault="009F6969" w:rsidP="00042CF4">
            <w:pPr>
              <w:pStyle w:val="0-Vrh"/>
            </w:pPr>
            <w:r w:rsidRPr="00042CF4">
              <w:lastRenderedPageBreak/>
              <w:t>MATEMATIKA – 3. RAZRED ČETVEROGODIŠNJE SREDNJE ŠKOLE (</w:t>
            </w:r>
            <w:r w:rsidR="00042CF4">
              <w:t>245 sati</w:t>
            </w:r>
            <w:r w:rsidRPr="00042CF4">
              <w:t>)</w:t>
            </w:r>
          </w:p>
        </w:tc>
      </w:tr>
      <w:tr w:rsidR="009F6969" w:rsidRPr="00042CF4" w14:paraId="71C95945" w14:textId="77777777" w:rsidTr="00042CF4">
        <w:trPr>
          <w:tblHeader/>
        </w:trPr>
        <w:tc>
          <w:tcPr>
            <w:tcW w:w="13994" w:type="dxa"/>
            <w:gridSpan w:val="7"/>
            <w:shd w:val="clear" w:color="auto" w:fill="C8FAFA"/>
            <w:vAlign w:val="center"/>
          </w:tcPr>
          <w:p w14:paraId="6B6A8DA8" w14:textId="27C44BE4" w:rsidR="009F6969" w:rsidRPr="00042CF4" w:rsidRDefault="009F6969" w:rsidP="00042CF4">
            <w:pPr>
              <w:pStyle w:val="0-Vrh"/>
            </w:pPr>
            <w:r w:rsidRPr="00042CF4">
              <w:t xml:space="preserve">DOMENE: A – BROJEVI, B – ALGEBRA I FUNKCIJE, C – OBLIK I </w:t>
            </w:r>
            <w:r w:rsidR="009A1E50">
              <w:t xml:space="preserve">PROSTOR, D – MJERENJE, E – </w:t>
            </w:r>
            <w:r w:rsidR="0049276F">
              <w:t>PODATCI</w:t>
            </w:r>
            <w:r w:rsidRPr="00042CF4">
              <w:t>, STATISTIKA I VJEROJATNOST</w:t>
            </w:r>
          </w:p>
        </w:tc>
      </w:tr>
      <w:tr w:rsidR="009F6969" w:rsidRPr="00042CF4" w14:paraId="781E72AD" w14:textId="77777777" w:rsidTr="00042CF4">
        <w:trPr>
          <w:tblHeader/>
        </w:trPr>
        <w:tc>
          <w:tcPr>
            <w:tcW w:w="496" w:type="dxa"/>
            <w:vMerge w:val="restart"/>
            <w:shd w:val="clear" w:color="auto" w:fill="D7B9EB"/>
            <w:vAlign w:val="center"/>
          </w:tcPr>
          <w:p w14:paraId="547293FE" w14:textId="186DDE57" w:rsidR="009F6969" w:rsidRPr="00042CF4" w:rsidRDefault="009A1E50" w:rsidP="00042CF4">
            <w:pPr>
              <w:pStyle w:val="0-Naslov"/>
            </w:pPr>
            <w:r>
              <w:t>RB</w:t>
            </w:r>
            <w:r w:rsidR="00E05AFD">
              <w:t>.</w:t>
            </w:r>
          </w:p>
        </w:tc>
        <w:tc>
          <w:tcPr>
            <w:tcW w:w="1844" w:type="dxa"/>
            <w:vMerge w:val="restart"/>
            <w:shd w:val="clear" w:color="auto" w:fill="D7B9EB"/>
            <w:vAlign w:val="center"/>
          </w:tcPr>
          <w:p w14:paraId="4AA44EB7" w14:textId="77777777" w:rsidR="009F6969" w:rsidRPr="00042CF4" w:rsidRDefault="009F6969" w:rsidP="00042CF4">
            <w:pPr>
              <w:pStyle w:val="0-Naslov"/>
            </w:pPr>
            <w:r w:rsidRPr="00042CF4">
              <w:t>ISHOD</w:t>
            </w:r>
          </w:p>
        </w:tc>
        <w:tc>
          <w:tcPr>
            <w:tcW w:w="3184" w:type="dxa"/>
            <w:vMerge w:val="restart"/>
            <w:shd w:val="clear" w:color="auto" w:fill="D7B9EB"/>
            <w:vAlign w:val="center"/>
          </w:tcPr>
          <w:p w14:paraId="1C6C9B59" w14:textId="77777777" w:rsidR="009F6969" w:rsidRPr="00042CF4" w:rsidRDefault="009F6969" w:rsidP="00042CF4">
            <w:pPr>
              <w:pStyle w:val="0-Naslov"/>
            </w:pPr>
            <w:r w:rsidRPr="00042CF4">
              <w:t>RAZRADA ISHODA</w:t>
            </w:r>
          </w:p>
        </w:tc>
        <w:tc>
          <w:tcPr>
            <w:tcW w:w="8470" w:type="dxa"/>
            <w:gridSpan w:val="4"/>
            <w:shd w:val="clear" w:color="auto" w:fill="D7B9EB"/>
            <w:vAlign w:val="center"/>
          </w:tcPr>
          <w:p w14:paraId="0D906925" w14:textId="77777777" w:rsidR="009F6969" w:rsidRPr="00042CF4" w:rsidRDefault="009F6969" w:rsidP="00042CF4">
            <w:pPr>
              <w:pStyle w:val="0-Naslov"/>
              <w:jc w:val="center"/>
            </w:pPr>
            <w:r w:rsidRPr="00042CF4">
              <w:t>RAZINE USVOJENOSTI</w:t>
            </w:r>
          </w:p>
        </w:tc>
      </w:tr>
      <w:tr w:rsidR="009F6969" w:rsidRPr="00042CF4" w14:paraId="09BA798D" w14:textId="77777777" w:rsidTr="00042CF4">
        <w:trPr>
          <w:tblHeader/>
        </w:trPr>
        <w:tc>
          <w:tcPr>
            <w:tcW w:w="496" w:type="dxa"/>
            <w:vMerge/>
            <w:shd w:val="clear" w:color="auto" w:fill="D7B9EB"/>
          </w:tcPr>
          <w:p w14:paraId="43224691" w14:textId="77777777" w:rsidR="009F6969" w:rsidRPr="00042CF4" w:rsidRDefault="009F6969" w:rsidP="00042CF4">
            <w:pPr>
              <w:pStyle w:val="0-Naslov"/>
            </w:pPr>
          </w:p>
        </w:tc>
        <w:tc>
          <w:tcPr>
            <w:tcW w:w="1844" w:type="dxa"/>
            <w:vMerge/>
            <w:shd w:val="clear" w:color="auto" w:fill="D7B9EB"/>
            <w:vAlign w:val="center"/>
          </w:tcPr>
          <w:p w14:paraId="14F9FBED" w14:textId="77777777" w:rsidR="009F6969" w:rsidRPr="00042CF4" w:rsidRDefault="009F6969" w:rsidP="00042CF4">
            <w:pPr>
              <w:pStyle w:val="0-Naslov"/>
            </w:pPr>
          </w:p>
        </w:tc>
        <w:tc>
          <w:tcPr>
            <w:tcW w:w="3184" w:type="dxa"/>
            <w:vMerge/>
            <w:shd w:val="clear" w:color="auto" w:fill="D7B9EB"/>
            <w:vAlign w:val="center"/>
          </w:tcPr>
          <w:p w14:paraId="55425F01" w14:textId="77777777" w:rsidR="009F6969" w:rsidRPr="00042CF4" w:rsidRDefault="009F6969" w:rsidP="00042CF4">
            <w:pPr>
              <w:pStyle w:val="0-Naslov"/>
            </w:pPr>
          </w:p>
        </w:tc>
        <w:tc>
          <w:tcPr>
            <w:tcW w:w="2117" w:type="dxa"/>
            <w:shd w:val="clear" w:color="auto" w:fill="FAC8FA"/>
            <w:vAlign w:val="center"/>
          </w:tcPr>
          <w:p w14:paraId="6E439422" w14:textId="77777777" w:rsidR="009F6969" w:rsidRPr="00042CF4" w:rsidRDefault="009F6969" w:rsidP="00042CF4">
            <w:pPr>
              <w:pStyle w:val="0-Naslov"/>
            </w:pPr>
            <w:r w:rsidRPr="00042CF4">
              <w:t>ZADOVOLJAVAJUĆA</w:t>
            </w:r>
          </w:p>
        </w:tc>
        <w:tc>
          <w:tcPr>
            <w:tcW w:w="2118" w:type="dxa"/>
            <w:shd w:val="clear" w:color="auto" w:fill="FAC8FA"/>
            <w:vAlign w:val="center"/>
          </w:tcPr>
          <w:p w14:paraId="3196D656" w14:textId="77777777" w:rsidR="009F6969" w:rsidRPr="00042CF4" w:rsidRDefault="009F6969" w:rsidP="00042CF4">
            <w:pPr>
              <w:pStyle w:val="0-Naslov"/>
            </w:pPr>
            <w:r w:rsidRPr="00042CF4">
              <w:t>DOBRA</w:t>
            </w:r>
          </w:p>
        </w:tc>
        <w:tc>
          <w:tcPr>
            <w:tcW w:w="2117" w:type="dxa"/>
            <w:shd w:val="clear" w:color="auto" w:fill="FAC8FA"/>
            <w:vAlign w:val="center"/>
          </w:tcPr>
          <w:p w14:paraId="02A96FFF" w14:textId="77777777" w:rsidR="009F6969" w:rsidRPr="00042CF4" w:rsidRDefault="009F6969" w:rsidP="00042CF4">
            <w:pPr>
              <w:pStyle w:val="0-Naslov"/>
            </w:pPr>
            <w:r w:rsidRPr="00042CF4">
              <w:t>VRLO DOBRA</w:t>
            </w:r>
          </w:p>
        </w:tc>
        <w:tc>
          <w:tcPr>
            <w:tcW w:w="2118" w:type="dxa"/>
            <w:shd w:val="clear" w:color="auto" w:fill="FAC8FA"/>
            <w:vAlign w:val="center"/>
          </w:tcPr>
          <w:p w14:paraId="393A3971" w14:textId="77777777" w:rsidR="009F6969" w:rsidRPr="00042CF4" w:rsidRDefault="009F6969" w:rsidP="00042CF4">
            <w:pPr>
              <w:pStyle w:val="0-Naslov"/>
            </w:pPr>
            <w:r w:rsidRPr="00042CF4">
              <w:t>IZNIMNA</w:t>
            </w:r>
          </w:p>
        </w:tc>
      </w:tr>
      <w:tr w:rsidR="009F6969" w:rsidRPr="00042CF4" w14:paraId="151DDF04" w14:textId="77777777" w:rsidTr="00042CF4">
        <w:tc>
          <w:tcPr>
            <w:tcW w:w="496" w:type="dxa"/>
          </w:tcPr>
          <w:p w14:paraId="51D5C401" w14:textId="77777777" w:rsidR="009F6969" w:rsidRPr="00042CF4" w:rsidRDefault="009F6969" w:rsidP="00042CF4">
            <w:pPr>
              <w:pStyle w:val="0-Ishodi"/>
            </w:pPr>
            <w:r w:rsidRPr="00042CF4">
              <w:t>1.</w:t>
            </w:r>
          </w:p>
        </w:tc>
        <w:tc>
          <w:tcPr>
            <w:tcW w:w="1844" w:type="dxa"/>
            <w:shd w:val="clear" w:color="auto" w:fill="FFCDCD"/>
          </w:tcPr>
          <w:p w14:paraId="10CD3388" w14:textId="77777777" w:rsidR="009F6969" w:rsidRPr="00042CF4" w:rsidRDefault="009F6969" w:rsidP="009A1E50">
            <w:pPr>
              <w:pStyle w:val="0-Ishodi"/>
              <w:suppressAutoHyphens/>
            </w:pPr>
            <w:r w:rsidRPr="00042CF4">
              <w:t>A. 3. 1</w:t>
            </w:r>
          </w:p>
          <w:p w14:paraId="2B3EA1BA" w14:textId="77777777" w:rsidR="009F6969" w:rsidRPr="00042CF4" w:rsidRDefault="009F6969" w:rsidP="009A1E50">
            <w:pPr>
              <w:pStyle w:val="0-Ishodi"/>
              <w:shd w:val="clear" w:color="auto" w:fill="B4B4FA"/>
              <w:suppressAutoHyphens/>
            </w:pPr>
            <w:r w:rsidRPr="00042CF4">
              <w:t>B. 3. 1</w:t>
            </w:r>
          </w:p>
          <w:p w14:paraId="1CCF34B0" w14:textId="77777777" w:rsidR="009F6969" w:rsidRPr="00042CF4" w:rsidRDefault="009F6969" w:rsidP="009A1E50">
            <w:pPr>
              <w:pStyle w:val="0-Ishodi"/>
              <w:suppressAutoHyphens/>
            </w:pPr>
          </w:p>
          <w:p w14:paraId="54250ECA" w14:textId="77777777" w:rsidR="009F6969" w:rsidRPr="00042CF4" w:rsidRDefault="009F6969" w:rsidP="009A1E50">
            <w:pPr>
              <w:pStyle w:val="0-Ishodi"/>
              <w:suppressAutoHyphens/>
            </w:pPr>
            <w:r w:rsidRPr="00042CF4">
              <w:t>Primjenjuje pravila za računanje potencijama racionalnoga eksponenta.</w:t>
            </w:r>
          </w:p>
        </w:tc>
        <w:tc>
          <w:tcPr>
            <w:tcW w:w="3184" w:type="dxa"/>
          </w:tcPr>
          <w:p w14:paraId="2CB546D5" w14:textId="77777777" w:rsidR="009F6969" w:rsidRPr="00042CF4" w:rsidRDefault="009F6969" w:rsidP="00945637">
            <w:pPr>
              <w:pStyle w:val="0-Tekst"/>
              <w:suppressAutoHyphens/>
            </w:pPr>
            <w:r w:rsidRPr="00042CF4">
              <w:t xml:space="preserve">Prelazi iz prikaza potencije racionalnoga eksponenta u prikaz korijenom i obrnuto. </w:t>
            </w:r>
          </w:p>
          <w:p w14:paraId="07580349" w14:textId="77777777" w:rsidR="0078202F" w:rsidRDefault="009F6969" w:rsidP="00945637">
            <w:pPr>
              <w:pStyle w:val="0-Tekst"/>
              <w:suppressAutoHyphens/>
            </w:pPr>
            <w:r w:rsidRPr="00042CF4">
              <w:t xml:space="preserve">Računa vrijednost korijena i potencija racionalnoga eksponenta sa ili bez džepnog računala. </w:t>
            </w:r>
          </w:p>
          <w:p w14:paraId="416B1EFD" w14:textId="79E95468" w:rsidR="009F6969" w:rsidRPr="00042CF4" w:rsidRDefault="009F6969" w:rsidP="00945637">
            <w:pPr>
              <w:pStyle w:val="0-Tekst"/>
              <w:suppressAutoHyphens/>
            </w:pPr>
            <w:r w:rsidRPr="00042CF4">
              <w:t>Računa s potencijama racionalnoga eksponenta.</w:t>
            </w:r>
          </w:p>
        </w:tc>
        <w:tc>
          <w:tcPr>
            <w:tcW w:w="2117" w:type="dxa"/>
          </w:tcPr>
          <w:p w14:paraId="45909FEF" w14:textId="77777777" w:rsidR="009F6969" w:rsidRPr="00042CF4" w:rsidRDefault="009F6969" w:rsidP="00945637">
            <w:pPr>
              <w:pStyle w:val="0-Tekst"/>
              <w:suppressAutoHyphens/>
            </w:pPr>
            <w:r w:rsidRPr="00042CF4">
              <w:t>Prelazi iz jednoga prikaza potencije racionalnoga eksponenta u drugi prikaz i računa vrijednost potencije racionalnoga eksponenta.</w:t>
            </w:r>
          </w:p>
        </w:tc>
        <w:tc>
          <w:tcPr>
            <w:tcW w:w="2118" w:type="dxa"/>
          </w:tcPr>
          <w:p w14:paraId="58546D5D" w14:textId="77777777" w:rsidR="009F6969" w:rsidRPr="00042CF4" w:rsidRDefault="009F6969" w:rsidP="00945637">
            <w:pPr>
              <w:pStyle w:val="0-Tekst"/>
              <w:suppressAutoHyphens/>
            </w:pPr>
            <w:r w:rsidRPr="00042CF4">
              <w:t>Računa vrijednost brojevnog izraza rabeći pravila za računanje s potencijama.</w:t>
            </w:r>
          </w:p>
          <w:p w14:paraId="39F464F3" w14:textId="77777777" w:rsidR="009F6969" w:rsidRPr="00042CF4" w:rsidRDefault="009F6969" w:rsidP="00042CF4">
            <w:pPr>
              <w:pStyle w:val="0-Tekst"/>
            </w:pPr>
          </w:p>
        </w:tc>
        <w:tc>
          <w:tcPr>
            <w:tcW w:w="2117" w:type="dxa"/>
          </w:tcPr>
          <w:p w14:paraId="6FD181C9" w14:textId="77777777" w:rsidR="009F6969" w:rsidRPr="00042CF4" w:rsidRDefault="009F6969" w:rsidP="00945637">
            <w:pPr>
              <w:pStyle w:val="0-Tekst"/>
              <w:suppressAutoHyphens/>
            </w:pPr>
            <w:r w:rsidRPr="00042CF4">
              <w:t>Računa s potencijama racionalnoga  eksponenta primjenjujući pravila.</w:t>
            </w:r>
          </w:p>
        </w:tc>
        <w:tc>
          <w:tcPr>
            <w:tcW w:w="2118" w:type="dxa"/>
          </w:tcPr>
          <w:p w14:paraId="536CEF1C" w14:textId="77777777" w:rsidR="009F6969" w:rsidRPr="00042CF4" w:rsidRDefault="009F6969" w:rsidP="00945637">
            <w:pPr>
              <w:pStyle w:val="0-Tekst"/>
              <w:suppressAutoHyphens/>
            </w:pPr>
            <w:r w:rsidRPr="00042CF4">
              <w:t>Primjenjuje potencije racionalnoga eksponenta.</w:t>
            </w:r>
          </w:p>
        </w:tc>
      </w:tr>
      <w:tr w:rsidR="009F6969" w:rsidRPr="00042CF4" w14:paraId="3C7F0124" w14:textId="77777777" w:rsidTr="00042CF4">
        <w:tc>
          <w:tcPr>
            <w:tcW w:w="13994" w:type="dxa"/>
            <w:gridSpan w:val="7"/>
          </w:tcPr>
          <w:p w14:paraId="360147C3" w14:textId="6D4DC286" w:rsidR="009F6969" w:rsidRPr="00042CF4" w:rsidRDefault="00EA07AA" w:rsidP="00042CF4">
            <w:pPr>
              <w:pStyle w:val="0-Tekst"/>
            </w:pPr>
            <w:r>
              <w:t>NAPOMENA:</w:t>
            </w:r>
          </w:p>
          <w:p w14:paraId="6A2ADD3A" w14:textId="5C13AFD3" w:rsidR="009F6969" w:rsidRPr="00042CF4" w:rsidRDefault="009F6969" w:rsidP="00042CF4">
            <w:pPr>
              <w:pStyle w:val="0-Tekst"/>
            </w:pPr>
            <w:r w:rsidRPr="00042CF4">
              <w:t xml:space="preserve">Primjer problema opisanoga potencijom racionalnoga eksponenta: Životinje u divljini imaju područja ograničena njihovim kretanjem, nazivamo ih njihovim teritorijalnim područjima. Teritorijalno područje, u kvadratnim miljama, povezano je s tjelesnom masom životinje. Ako je masa neke životinje T  funti, teritorijalno područje zauzima </w:t>
            </w:r>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1.41</m:t>
                  </m:r>
                </m:sup>
              </m:sSup>
            </m:oMath>
            <w:r w:rsidR="0078202F">
              <w:rPr>
                <w:rFonts w:eastAsiaTheme="minorEastAsia"/>
              </w:rPr>
              <w:t xml:space="preserve"> </w:t>
            </w:r>
            <w:r w:rsidRPr="00042CF4">
              <w:t xml:space="preserve">kvadratnih milja. </w:t>
            </w:r>
          </w:p>
          <w:p w14:paraId="0975EEAA" w14:textId="19D14AAC" w:rsidR="009F6969" w:rsidRPr="00042CF4" w:rsidRDefault="009F6969" w:rsidP="00042CF4">
            <w:pPr>
              <w:pStyle w:val="0-Tekst"/>
            </w:pPr>
            <w:r w:rsidRPr="00042CF4">
              <w:t>a) Kako možemo interpretirati informaciju danu ovim algebarskim izrazom?</w:t>
            </w:r>
          </w:p>
          <w:p w14:paraId="0C519527" w14:textId="6C7F77B4" w:rsidR="009F6969" w:rsidRPr="00042CF4" w:rsidRDefault="009F6969" w:rsidP="00042CF4">
            <w:pPr>
              <w:pStyle w:val="0-Tekst"/>
            </w:pPr>
            <w:r w:rsidRPr="00042CF4">
              <w:t xml:space="preserve">b) </w:t>
            </w:r>
            <w:r w:rsidR="00D402FB">
              <w:t>Odredite</w:t>
            </w:r>
            <w:r w:rsidRPr="00042CF4">
              <w:t xml:space="preserve"> teritorijalno područje životinje mase 25, 50, 150, 200 i 300 funti.</w:t>
            </w:r>
          </w:p>
          <w:p w14:paraId="30D39EC9" w14:textId="69173AF2" w:rsidR="009F6969" w:rsidRPr="00042CF4" w:rsidRDefault="009F6969" w:rsidP="00042CF4">
            <w:pPr>
              <w:pStyle w:val="0-Tekst"/>
            </w:pPr>
            <w:r w:rsidRPr="00042CF4">
              <w:t>c) Na kakvu promjenu ukazuju vrijednosti veze između tjelesne mase i teritorijalnoga područja životinje?</w:t>
            </w:r>
          </w:p>
          <w:p w14:paraId="417F3F8A" w14:textId="5D96AB71" w:rsidR="009F6969" w:rsidRPr="00042CF4" w:rsidRDefault="009F6969" w:rsidP="00042CF4">
            <w:pPr>
              <w:pStyle w:val="0-Tekst"/>
            </w:pPr>
            <w:r w:rsidRPr="00042CF4">
              <w:t>d) Koliko je teritorijalno područje, izraženo u km2,  medvjeda mase 400 kg?</w:t>
            </w:r>
          </w:p>
          <w:p w14:paraId="4F098D4F" w14:textId="5AC474C7" w:rsidR="00281C1A" w:rsidRPr="00042CF4" w:rsidRDefault="009F6969" w:rsidP="00042CF4">
            <w:pPr>
              <w:pStyle w:val="0-Tekst"/>
            </w:pPr>
            <w:r w:rsidRPr="00042CF4">
              <w:t>e) Kolika je masa životinje čije je teritorijalno područje 25 km</w:t>
            </w:r>
            <w:r w:rsidRPr="00CE09BA">
              <w:rPr>
                <w:vertAlign w:val="superscript"/>
              </w:rPr>
              <w:t>2</w:t>
            </w:r>
            <w:r w:rsidRPr="00042CF4">
              <w:t>?</w:t>
            </w:r>
          </w:p>
        </w:tc>
      </w:tr>
      <w:tr w:rsidR="009F6969" w:rsidRPr="00042CF4" w14:paraId="6D2B1C3C" w14:textId="77777777" w:rsidTr="00042CF4">
        <w:tc>
          <w:tcPr>
            <w:tcW w:w="496" w:type="dxa"/>
          </w:tcPr>
          <w:p w14:paraId="6F5B9C10" w14:textId="77777777" w:rsidR="009F6969" w:rsidRPr="00042CF4" w:rsidRDefault="009F6969" w:rsidP="00042CF4">
            <w:pPr>
              <w:pStyle w:val="0-Ishodi"/>
            </w:pPr>
            <w:r w:rsidRPr="00042CF4">
              <w:t>2.</w:t>
            </w:r>
          </w:p>
        </w:tc>
        <w:tc>
          <w:tcPr>
            <w:tcW w:w="1844" w:type="dxa"/>
            <w:shd w:val="clear" w:color="auto" w:fill="B4B4FA"/>
          </w:tcPr>
          <w:p w14:paraId="287F17C9" w14:textId="77777777" w:rsidR="009F6969" w:rsidRPr="00042CF4" w:rsidRDefault="009F6969" w:rsidP="009A1E50">
            <w:pPr>
              <w:pStyle w:val="0-Ishodi"/>
              <w:suppressAutoHyphens/>
            </w:pPr>
            <w:r w:rsidRPr="00042CF4">
              <w:t>B. 3. 2</w:t>
            </w:r>
          </w:p>
          <w:p w14:paraId="2EC04B2B" w14:textId="77777777" w:rsidR="009F6969" w:rsidRPr="00042CF4" w:rsidRDefault="009F6969" w:rsidP="009A1E50">
            <w:pPr>
              <w:pStyle w:val="0-Ishodi"/>
              <w:shd w:val="clear" w:color="auto" w:fill="B4FAB4"/>
              <w:suppressAutoHyphens/>
            </w:pPr>
            <w:r w:rsidRPr="00042CF4">
              <w:t>C. 3. 1</w:t>
            </w:r>
          </w:p>
          <w:p w14:paraId="22107F99" w14:textId="77777777" w:rsidR="009F6969" w:rsidRPr="00042CF4" w:rsidRDefault="009F6969" w:rsidP="009A1E50">
            <w:pPr>
              <w:pStyle w:val="0-Ishodi"/>
              <w:suppressAutoHyphens/>
            </w:pPr>
          </w:p>
          <w:p w14:paraId="6DFBD54A" w14:textId="77777777" w:rsidR="009F6969" w:rsidRPr="00042CF4" w:rsidRDefault="009A1E50" w:rsidP="009A1E50">
            <w:pPr>
              <w:pStyle w:val="0-Ishodi"/>
              <w:suppressAutoHyphens/>
            </w:pPr>
            <w:r>
              <w:t>Analizira</w:t>
            </w:r>
            <w:r w:rsidR="009F6969" w:rsidRPr="00042CF4">
              <w:t xml:space="preserve"> eksponencijalnu i logaritamsku funkciju.</w:t>
            </w:r>
          </w:p>
        </w:tc>
        <w:tc>
          <w:tcPr>
            <w:tcW w:w="3184" w:type="dxa"/>
          </w:tcPr>
          <w:p w14:paraId="5158AF33" w14:textId="03E59A6D" w:rsidR="000855A2" w:rsidRDefault="009F6969" w:rsidP="00E626D9">
            <w:pPr>
              <w:pStyle w:val="0-Vrh"/>
              <w:jc w:val="left"/>
              <w:rPr>
                <w:rFonts w:ascii="VladaRHSans Lt" w:hAnsi="VladaRHSans Lt"/>
                <w:smallCaps w:val="0"/>
                <w:lang w:eastAsia="hr-HR"/>
              </w:rPr>
            </w:pPr>
            <w:r w:rsidRPr="00E626D9">
              <w:rPr>
                <w:rFonts w:ascii="VladaRHSans Lt" w:hAnsi="VladaRHSans Lt"/>
                <w:smallCaps w:val="0"/>
                <w:lang w:eastAsia="hr-HR"/>
              </w:rPr>
              <w:t>Određuje domenu, kodomenu, sliku,</w:t>
            </w:r>
            <w:r w:rsidR="009A1E50">
              <w:rPr>
                <w:rFonts w:ascii="VladaRHSans Lt" w:hAnsi="VladaRHSans Lt"/>
                <w:smallCaps w:val="0"/>
                <w:lang w:eastAsia="hr-HR"/>
              </w:rPr>
              <w:t xml:space="preserve"> rast i pad, inverznu funkciju </w:t>
            </w:r>
            <w:r w:rsidRPr="00E626D9">
              <w:rPr>
                <w:rFonts w:ascii="VladaRHSans Lt" w:hAnsi="VladaRHSans Lt"/>
                <w:smallCaps w:val="0"/>
                <w:lang w:eastAsia="hr-HR"/>
              </w:rPr>
              <w:t xml:space="preserve">eksponencijalne i logaritamske funkcije </w:t>
            </w:r>
          </w:p>
          <w:p w14:paraId="1F295D43" w14:textId="2BBA081C" w:rsidR="000855A2" w:rsidRPr="000855A2" w:rsidRDefault="000855A2" w:rsidP="00E626D9">
            <w:pPr>
              <w:pStyle w:val="0-Vrh"/>
              <w:jc w:val="left"/>
              <w:rPr>
                <w:rFonts w:ascii="VladaRHSans Lt" w:eastAsiaTheme="minorEastAsia" w:hAnsi="VladaRHSans Lt"/>
                <w:smallCaps w:val="0"/>
                <w:lang w:eastAsia="hr-HR"/>
              </w:rPr>
            </w:pPr>
            <w:r w:rsidRPr="00E626D9">
              <w:rPr>
                <w:rFonts w:ascii="VladaRHSans Lt" w:hAnsi="VladaRHSans Lt"/>
                <w:smallCaps w:val="0"/>
                <w:lang w:eastAsia="hr-HR"/>
              </w:rPr>
              <w:t>(</w:t>
            </w:r>
            <m:oMath>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sup>
              </m:sSup>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sup>
              </m:sSup>
              <m:r>
                <m:rPr>
                  <m:sty m:val="p"/>
                </m:rPr>
                <w:rPr>
                  <w:rFonts w:ascii="Cambria Math" w:hAnsi="Cambria Math"/>
                  <w:smallCaps w:val="0"/>
                  <w:lang w:eastAsia="hr-HR"/>
                </w:rPr>
                <m:t>+</m:t>
              </m:r>
              <m:r>
                <w:rPr>
                  <w:rFonts w:ascii="Cambria Math" w:hAnsi="Cambria Math"/>
                  <w:smallCaps w:val="0"/>
                  <w:lang w:eastAsia="hr-HR"/>
                </w:rPr>
                <m:t>c</m:t>
              </m:r>
              <m:r>
                <m:rPr>
                  <m:sty m:val="p"/>
                </m:rPr>
                <w:rPr>
                  <w:rFonts w:ascii="Cambria Math" w:hAnsi="Cambria Math"/>
                  <w:smallCaps w:val="0"/>
                  <w:lang w:eastAsia="hr-HR"/>
                </w:rPr>
                <m:t>,</m:t>
              </m:r>
            </m:oMath>
            <w:r>
              <w:rPr>
                <w:rFonts w:ascii="VladaRHSans Lt" w:eastAsiaTheme="minorEastAsia" w:hAnsi="VladaRHSans Lt"/>
                <w:smallCaps w:val="0"/>
                <w:lang w:eastAsia="hr-HR"/>
              </w:rPr>
              <w:t xml:space="preserve">     </w:t>
            </w:r>
            <m:oMath>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r>
                    <m:rPr>
                      <m:sty m:val="p"/>
                    </m:rPr>
                    <w:rPr>
                      <w:rFonts w:ascii="Cambria Math" w:hAnsi="Cambria Math"/>
                      <w:smallCaps w:val="0"/>
                      <w:lang w:eastAsia="hr-HR"/>
                    </w:rPr>
                    <m:t>+</m:t>
                  </m:r>
                  <m:r>
                    <w:rPr>
                      <w:rFonts w:ascii="Cambria Math" w:hAnsi="Cambria Math"/>
                      <w:smallCaps w:val="0"/>
                      <w:lang w:eastAsia="hr-HR"/>
                    </w:rPr>
                    <m:t>c</m:t>
                  </m:r>
                </m:sup>
              </m:sSup>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r>
                <w:rPr>
                  <w:rFonts w:ascii="Cambria Math" w:hAnsi="Cambria Math"/>
                  <w:smallCaps w:val="0"/>
                  <w:lang w:eastAsia="hr-HR"/>
                </w:rPr>
                <m:t>b</m:t>
              </m:r>
              <m:r>
                <m:rPr>
                  <m:sty m:val="p"/>
                </m:rPr>
                <w:rPr>
                  <w:rFonts w:ascii="Cambria Math" w:hAnsi="Cambria Math"/>
                  <w:smallCaps w:val="0"/>
                  <w:lang w:eastAsia="hr-HR"/>
                </w:rPr>
                <m:t>∙</m:t>
              </m:r>
              <m:sSup>
                <m:sSupPr>
                  <m:ctrlPr>
                    <w:rPr>
                      <w:rFonts w:ascii="Cambria Math" w:hAnsi="Cambria Math"/>
                      <w:smallCaps w:val="0"/>
                      <w:lang w:eastAsia="hr-HR"/>
                    </w:rPr>
                  </m:ctrlPr>
                </m:sSupPr>
                <m:e>
                  <m:r>
                    <w:rPr>
                      <w:rFonts w:ascii="Cambria Math" w:hAnsi="Cambria Math"/>
                      <w:smallCaps w:val="0"/>
                      <w:lang w:eastAsia="hr-HR"/>
                    </w:rPr>
                    <m:t>a</m:t>
                  </m:r>
                </m:e>
                <m:sup>
                  <m:r>
                    <w:rPr>
                      <w:rFonts w:ascii="Cambria Math" w:hAnsi="Cambria Math"/>
                      <w:smallCaps w:val="0"/>
                      <w:lang w:eastAsia="hr-HR"/>
                    </w:rPr>
                    <m:t>x</m:t>
                  </m:r>
                </m:sup>
              </m:sSup>
              <m:r>
                <m:rPr>
                  <m:sty m:val="p"/>
                </m:rPr>
                <w:rPr>
                  <w:rFonts w:ascii="Cambria Math" w:hAnsi="Cambria Math"/>
                  <w:smallCaps w:val="0"/>
                  <w:lang w:eastAsia="hr-HR"/>
                </w:rPr>
                <m:t>,</m:t>
              </m:r>
            </m:oMath>
          </w:p>
          <w:p w14:paraId="71326760" w14:textId="070B281A" w:rsidR="009F6969" w:rsidRPr="00E626D9" w:rsidRDefault="009F6969" w:rsidP="00E626D9">
            <w:pPr>
              <w:pStyle w:val="0-Vrh"/>
              <w:jc w:val="left"/>
              <w:rPr>
                <w:rFonts w:ascii="VladaRHSans Lt" w:hAnsi="VladaRHSans Lt"/>
                <w:smallCaps w:val="0"/>
                <w:lang w:eastAsia="hr-HR"/>
              </w:rPr>
            </w:pPr>
            <m:oMath>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b>
                <m:sSubPr>
                  <m:ctrlPr>
                    <w:rPr>
                      <w:rFonts w:ascii="Cambria Math" w:hAnsi="Cambria Math"/>
                      <w:smallCaps w:val="0"/>
                      <w:lang w:eastAsia="hr-HR"/>
                    </w:rPr>
                  </m:ctrlPr>
                </m:sSubPr>
                <m:e>
                  <m:r>
                    <w:rPr>
                      <w:rFonts w:ascii="Cambria Math" w:hAnsi="Cambria Math"/>
                      <w:smallCaps w:val="0"/>
                      <w:lang w:eastAsia="hr-HR"/>
                    </w:rPr>
                    <m:t>log</m:t>
                  </m:r>
                </m:e>
                <m:sub>
                  <m:r>
                    <w:rPr>
                      <w:rFonts w:ascii="Cambria Math" w:hAnsi="Cambria Math"/>
                      <w:smallCaps w:val="0"/>
                      <w:lang w:eastAsia="hr-HR"/>
                    </w:rPr>
                    <m:t>a</m:t>
                  </m:r>
                </m:sub>
              </m:sSub>
              <m:r>
                <w:rPr>
                  <w:rFonts w:ascii="Cambria Math" w:hAnsi="Cambria Math"/>
                  <w:smallCaps w:val="0"/>
                  <w:lang w:eastAsia="hr-HR"/>
                </w:rPr>
                <m:t>x</m:t>
              </m:r>
              <m:r>
                <m:rPr>
                  <m:sty m:val="p"/>
                </m:rPr>
                <w:rPr>
                  <w:rFonts w:ascii="Cambria Math" w:hAnsi="Cambria Math"/>
                  <w:smallCaps w:val="0"/>
                  <w:lang w:eastAsia="hr-HR"/>
                </w:rPr>
                <m:t xml:space="preserve">,  </m:t>
              </m:r>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b>
                <m:sSubPr>
                  <m:ctrlPr>
                    <w:rPr>
                      <w:rFonts w:ascii="Cambria Math" w:hAnsi="Cambria Math"/>
                      <w:smallCaps w:val="0"/>
                      <w:lang w:eastAsia="hr-HR"/>
                    </w:rPr>
                  </m:ctrlPr>
                </m:sSubPr>
                <m:e>
                  <m:r>
                    <w:rPr>
                      <w:rFonts w:ascii="Cambria Math" w:hAnsi="Cambria Math"/>
                      <w:smallCaps w:val="0"/>
                      <w:lang w:eastAsia="hr-HR"/>
                    </w:rPr>
                    <m:t>log</m:t>
                  </m:r>
                </m:e>
                <m:sub>
                  <m:r>
                    <w:rPr>
                      <w:rFonts w:ascii="Cambria Math" w:hAnsi="Cambria Math"/>
                      <w:smallCaps w:val="0"/>
                      <w:lang w:eastAsia="hr-HR"/>
                    </w:rPr>
                    <m:t>a</m:t>
                  </m:r>
                </m:sub>
              </m:sSub>
              <m:r>
                <w:rPr>
                  <w:rFonts w:ascii="Cambria Math" w:hAnsi="Cambria Math"/>
                  <w:smallCaps w:val="0"/>
                  <w:lang w:eastAsia="hr-HR"/>
                </w:rPr>
                <m:t>x</m:t>
              </m:r>
              <m:r>
                <m:rPr>
                  <m:sty m:val="p"/>
                </m:rPr>
                <w:rPr>
                  <w:rFonts w:ascii="Cambria Math" w:hAnsi="Cambria Math"/>
                  <w:smallCaps w:val="0"/>
                  <w:lang w:eastAsia="hr-HR"/>
                </w:rPr>
                <m:t>+</m:t>
              </m:r>
              <m:r>
                <w:rPr>
                  <w:rFonts w:ascii="Cambria Math" w:hAnsi="Cambria Math"/>
                  <w:smallCaps w:val="0"/>
                  <w:lang w:eastAsia="hr-HR"/>
                </w:rPr>
                <m:t>c</m:t>
              </m:r>
              <m:r>
                <m:rPr>
                  <m:sty m:val="p"/>
                </m:rPr>
                <w:rPr>
                  <w:rFonts w:ascii="Cambria Math" w:hAnsi="Cambria Math"/>
                  <w:smallCaps w:val="0"/>
                  <w:lang w:eastAsia="hr-HR"/>
                </w:rPr>
                <m:t>,</m:t>
              </m:r>
            </m:oMath>
            <w:r w:rsidRPr="00E626D9">
              <w:rPr>
                <w:rFonts w:ascii="VladaRHSans Lt" w:hAnsi="VladaRHSans Lt"/>
                <w:smallCaps w:val="0"/>
                <w:lang w:eastAsia="hr-HR"/>
              </w:rPr>
              <w:t xml:space="preserve"> </w:t>
            </w:r>
            <m:oMath>
              <m:r>
                <w:rPr>
                  <w:rFonts w:ascii="Cambria Math" w:hAnsi="Cambria Math"/>
                  <w:smallCaps w:val="0"/>
                  <w:lang w:eastAsia="hr-HR"/>
                </w:rPr>
                <m:t>f</m:t>
              </m:r>
              <m:d>
                <m:dPr>
                  <m:ctrlPr>
                    <w:rPr>
                      <w:rFonts w:ascii="Cambria Math" w:hAnsi="Cambria Math"/>
                      <w:smallCaps w:val="0"/>
                      <w:lang w:eastAsia="hr-HR"/>
                    </w:rPr>
                  </m:ctrlPr>
                </m:dPr>
                <m:e>
                  <m:r>
                    <w:rPr>
                      <w:rFonts w:ascii="Cambria Math" w:hAnsi="Cambria Math"/>
                      <w:smallCaps w:val="0"/>
                      <w:lang w:eastAsia="hr-HR"/>
                    </w:rPr>
                    <m:t>x</m:t>
                  </m:r>
                </m:e>
              </m:d>
              <m:r>
                <m:rPr>
                  <m:sty m:val="p"/>
                </m:rPr>
                <w:rPr>
                  <w:rFonts w:ascii="Cambria Math" w:hAnsi="Cambria Math"/>
                  <w:smallCaps w:val="0"/>
                  <w:lang w:eastAsia="hr-HR"/>
                </w:rPr>
                <m:t>=</m:t>
              </m:r>
              <m:sSub>
                <m:sSubPr>
                  <m:ctrlPr>
                    <w:rPr>
                      <w:rFonts w:ascii="Cambria Math" w:hAnsi="Cambria Math"/>
                      <w:smallCaps w:val="0"/>
                      <w:lang w:eastAsia="hr-HR"/>
                    </w:rPr>
                  </m:ctrlPr>
                </m:sSubPr>
                <m:e>
                  <m:r>
                    <w:rPr>
                      <w:rFonts w:ascii="Cambria Math" w:hAnsi="Cambria Math"/>
                      <w:smallCaps w:val="0"/>
                      <w:lang w:eastAsia="hr-HR"/>
                    </w:rPr>
                    <m:t>log</m:t>
                  </m:r>
                </m:e>
                <m:sub>
                  <m:r>
                    <w:rPr>
                      <w:rFonts w:ascii="Cambria Math" w:hAnsi="Cambria Math"/>
                      <w:smallCaps w:val="0"/>
                      <w:lang w:eastAsia="hr-HR"/>
                    </w:rPr>
                    <m:t>a</m:t>
                  </m:r>
                </m:sub>
              </m:sSub>
              <m:r>
                <m:rPr>
                  <m:sty m:val="p"/>
                </m:rPr>
                <w:rPr>
                  <w:rFonts w:ascii="Cambria Math" w:hAnsi="Cambria Math"/>
                  <w:smallCaps w:val="0"/>
                  <w:lang w:eastAsia="hr-HR"/>
                </w:rPr>
                <m:t>(</m:t>
              </m:r>
              <m:r>
                <w:rPr>
                  <w:rFonts w:ascii="Cambria Math" w:hAnsi="Cambria Math"/>
                  <w:smallCaps w:val="0"/>
                  <w:lang w:eastAsia="hr-HR"/>
                </w:rPr>
                <m:t>x</m:t>
              </m:r>
              <m:r>
                <m:rPr>
                  <m:sty m:val="p"/>
                </m:rPr>
                <w:rPr>
                  <w:rFonts w:ascii="Cambria Math" w:hAnsi="Cambria Math"/>
                  <w:smallCaps w:val="0"/>
                  <w:lang w:eastAsia="hr-HR"/>
                </w:rPr>
                <m:t>+</m:t>
              </m:r>
              <m:r>
                <w:rPr>
                  <w:rFonts w:ascii="Cambria Math" w:hAnsi="Cambria Math"/>
                  <w:smallCaps w:val="0"/>
                  <w:lang w:eastAsia="hr-HR"/>
                </w:rPr>
                <m:t>c</m:t>
              </m:r>
              <m:r>
                <m:rPr>
                  <m:sty m:val="p"/>
                </m:rPr>
                <w:rPr>
                  <w:rFonts w:ascii="Cambria Math" w:hAnsi="Cambria Math"/>
                  <w:smallCaps w:val="0"/>
                  <w:lang w:eastAsia="hr-HR"/>
                </w:rPr>
                <m:t>)</m:t>
              </m:r>
            </m:oMath>
            <w:r w:rsidR="000855A2">
              <w:rPr>
                <w:rFonts w:ascii="VladaRHSans Lt" w:eastAsiaTheme="minorEastAsia" w:hAnsi="VladaRHSans Lt"/>
                <w:smallCaps w:val="0"/>
                <w:lang w:eastAsia="hr-HR"/>
              </w:rPr>
              <w:t xml:space="preserve">)   i  </w:t>
            </w:r>
            <w:r w:rsidRPr="00E626D9">
              <w:rPr>
                <w:rFonts w:ascii="VladaRHSans Lt" w:hAnsi="VladaRHSans Lt"/>
                <w:smallCaps w:val="0"/>
                <w:lang w:eastAsia="hr-HR"/>
              </w:rPr>
              <w:t xml:space="preserve">crta graf. </w:t>
            </w:r>
          </w:p>
          <w:p w14:paraId="35B4B281" w14:textId="37282A4E" w:rsidR="009F6969" w:rsidRPr="00042CF4" w:rsidRDefault="009F6969" w:rsidP="00042CF4">
            <w:pPr>
              <w:pStyle w:val="0-Tekst"/>
            </w:pPr>
            <w:r w:rsidRPr="00042CF4">
              <w:t>Baza prirodnoga logaritma (</w:t>
            </w:r>
            <m:oMath>
              <m:r>
                <w:rPr>
                  <w:rFonts w:ascii="Cambria Math" w:hAnsi="Cambria Math"/>
                </w:rPr>
                <m:t>e</m:t>
              </m:r>
            </m:oMath>
            <w:r w:rsidRPr="00042CF4">
              <w:t>).</w:t>
            </w:r>
          </w:p>
          <w:p w14:paraId="7030D69A" w14:textId="5D7E3522" w:rsidR="009F6969" w:rsidRPr="00042CF4" w:rsidRDefault="0049276F" w:rsidP="00042CF4">
            <w:pPr>
              <w:pStyle w:val="0-Tekst"/>
            </w:pPr>
            <w:r>
              <w:lastRenderedPageBreak/>
              <w:t>Prošireni sadržaj</w:t>
            </w:r>
            <w:r w:rsidR="009F6969" w:rsidRPr="00042CF4">
              <w:t>:</w:t>
            </w:r>
          </w:p>
          <w:p w14:paraId="1CA5C6B0" w14:textId="77777777" w:rsidR="009F6969" w:rsidRPr="00042CF4" w:rsidRDefault="009F6969" w:rsidP="00042CF4">
            <w:pPr>
              <w:pStyle w:val="0-Tekst"/>
            </w:pPr>
            <w:r w:rsidRPr="00042CF4">
              <w:t xml:space="preserve">crtice iz povijesti: Euler, Napier. </w:t>
            </w:r>
          </w:p>
        </w:tc>
        <w:tc>
          <w:tcPr>
            <w:tcW w:w="2117" w:type="dxa"/>
          </w:tcPr>
          <w:p w14:paraId="1EC4016A" w14:textId="77777777" w:rsidR="009F6969" w:rsidRPr="00042CF4" w:rsidRDefault="009F6969" w:rsidP="00945637">
            <w:pPr>
              <w:pStyle w:val="0-Tekst"/>
              <w:suppressAutoHyphens/>
            </w:pPr>
            <w:r w:rsidRPr="00042CF4">
              <w:lastRenderedPageBreak/>
              <w:t>Grafički prikazuje logaritamsku i eksponencijalnu funkciju.</w:t>
            </w:r>
          </w:p>
        </w:tc>
        <w:tc>
          <w:tcPr>
            <w:tcW w:w="2118" w:type="dxa"/>
          </w:tcPr>
          <w:p w14:paraId="6077112E" w14:textId="77777777" w:rsidR="009F6969" w:rsidRPr="00042CF4" w:rsidRDefault="009F6969" w:rsidP="00945637">
            <w:pPr>
              <w:pStyle w:val="0-Tekst"/>
              <w:suppressAutoHyphens/>
            </w:pPr>
            <w:r w:rsidRPr="00042CF4">
              <w:t>Povezuje eksponencijalnu i logaritamsku funkciju određujući inverznu funkciju.</w:t>
            </w:r>
          </w:p>
        </w:tc>
        <w:tc>
          <w:tcPr>
            <w:tcW w:w="2117" w:type="dxa"/>
          </w:tcPr>
          <w:p w14:paraId="52DAEB19" w14:textId="77777777" w:rsidR="009F6969" w:rsidRPr="00042CF4" w:rsidRDefault="009F6969" w:rsidP="00945637">
            <w:pPr>
              <w:pStyle w:val="0-Tekst"/>
              <w:suppressAutoHyphens/>
            </w:pPr>
            <w:r w:rsidRPr="00042CF4">
              <w:t>Određuje svojstva eksponencijalne i logaritamske funkcije iz grafa funkcije.</w:t>
            </w:r>
          </w:p>
        </w:tc>
        <w:tc>
          <w:tcPr>
            <w:tcW w:w="2118" w:type="dxa"/>
          </w:tcPr>
          <w:p w14:paraId="337A12AC" w14:textId="77777777" w:rsidR="009F6969" w:rsidRPr="00042CF4" w:rsidRDefault="009F6969" w:rsidP="00945637">
            <w:pPr>
              <w:pStyle w:val="0-Tekst"/>
              <w:suppressAutoHyphens/>
            </w:pPr>
            <w:r w:rsidRPr="00042CF4">
              <w:t>Analizira  eksponencijalnu i logaritamsku funkciju zadanu pravilom pridruživanja ili grafom.</w:t>
            </w:r>
          </w:p>
        </w:tc>
      </w:tr>
      <w:tr w:rsidR="009F6969" w:rsidRPr="00042CF4" w14:paraId="58E7EBDE" w14:textId="77777777" w:rsidTr="00042CF4">
        <w:tc>
          <w:tcPr>
            <w:tcW w:w="13994" w:type="dxa"/>
            <w:gridSpan w:val="7"/>
          </w:tcPr>
          <w:p w14:paraId="29E71C24" w14:textId="57108A3F" w:rsidR="009F6969" w:rsidRPr="00042CF4" w:rsidRDefault="00EA07AA" w:rsidP="00042CF4">
            <w:pPr>
              <w:pStyle w:val="0-Tekst"/>
            </w:pPr>
            <w:r>
              <w:t>NAPOMENA:</w:t>
            </w:r>
          </w:p>
          <w:p w14:paraId="0B79C0D9" w14:textId="3DC0D4DA" w:rsidR="00281C1A" w:rsidRPr="00042CF4" w:rsidRDefault="00E557DF" w:rsidP="00042CF4">
            <w:pPr>
              <w:pStyle w:val="0-Tekst"/>
            </w:pPr>
            <w:r>
              <w:t xml:space="preserve">Rabiti programe dinamične geometrije te ostale primjerene i dostupne interaktivne računalne programe i alate </w:t>
            </w:r>
            <w:r w:rsidR="009F6969" w:rsidRPr="00042CF4">
              <w:t>za otkrivanje svojstava i pravilnosti. Otkriva</w:t>
            </w:r>
            <w:r w:rsidR="00DF6B0D">
              <w:t>ti</w:t>
            </w:r>
            <w:r w:rsidR="009F6969" w:rsidRPr="00042CF4">
              <w:t xml:space="preserve"> osnovna svojstva funkcija preko njihovih grafova. Uočava</w:t>
            </w:r>
            <w:r w:rsidR="00DF6B0D">
              <w:t>ti</w:t>
            </w:r>
            <w:r w:rsidR="009F6969" w:rsidRPr="00042CF4">
              <w:t xml:space="preserve"> inverznu vezu između eksponencijalne i logaritamske funkcije koristeći se pravcem </w:t>
            </w:r>
            <m:oMath>
              <m:r>
                <w:rPr>
                  <w:rFonts w:ascii="Cambria Math" w:hAnsi="Cambria Math"/>
                </w:rPr>
                <m:t>y=x</m:t>
              </m:r>
            </m:oMath>
            <w:r w:rsidR="009F6969" w:rsidRPr="00042CF4">
              <w:t>.</w:t>
            </w:r>
          </w:p>
        </w:tc>
      </w:tr>
      <w:tr w:rsidR="009F6969" w:rsidRPr="00042CF4" w14:paraId="43543D37" w14:textId="77777777" w:rsidTr="00042CF4">
        <w:tc>
          <w:tcPr>
            <w:tcW w:w="496" w:type="dxa"/>
          </w:tcPr>
          <w:p w14:paraId="545095D7" w14:textId="77777777" w:rsidR="009F6969" w:rsidRPr="00042CF4" w:rsidRDefault="009F6969" w:rsidP="00042CF4">
            <w:pPr>
              <w:pStyle w:val="0-Ishodi"/>
            </w:pPr>
            <w:r w:rsidRPr="00042CF4">
              <w:t>3.</w:t>
            </w:r>
          </w:p>
        </w:tc>
        <w:tc>
          <w:tcPr>
            <w:tcW w:w="1844" w:type="dxa"/>
            <w:shd w:val="clear" w:color="auto" w:fill="B4B4FA"/>
          </w:tcPr>
          <w:p w14:paraId="32912C0D" w14:textId="77777777" w:rsidR="009F6969" w:rsidRPr="00042CF4" w:rsidRDefault="009F6969" w:rsidP="009A1E50">
            <w:pPr>
              <w:pStyle w:val="0-Ishodi"/>
              <w:suppressAutoHyphens/>
            </w:pPr>
            <w:r w:rsidRPr="00042CF4">
              <w:t>B. 3. 3</w:t>
            </w:r>
          </w:p>
          <w:p w14:paraId="0653CB7D" w14:textId="77777777" w:rsidR="009F6969" w:rsidRPr="00042CF4" w:rsidRDefault="009F6969" w:rsidP="009A1E50">
            <w:pPr>
              <w:pStyle w:val="0-Ishodi"/>
              <w:shd w:val="clear" w:color="auto" w:fill="B4FAB4"/>
              <w:suppressAutoHyphens/>
            </w:pPr>
            <w:r w:rsidRPr="00042CF4">
              <w:t>C. 3. 2</w:t>
            </w:r>
          </w:p>
          <w:p w14:paraId="57B228F1" w14:textId="77777777" w:rsidR="009F6969" w:rsidRPr="00042CF4" w:rsidRDefault="009F6969" w:rsidP="009A1E50">
            <w:pPr>
              <w:pStyle w:val="0-Ishodi"/>
              <w:suppressAutoHyphens/>
            </w:pPr>
          </w:p>
          <w:p w14:paraId="68D977AC" w14:textId="77777777" w:rsidR="009F6969" w:rsidRPr="00042CF4" w:rsidRDefault="009F6969" w:rsidP="009A1E50">
            <w:pPr>
              <w:pStyle w:val="0-Ishodi"/>
              <w:suppressAutoHyphens/>
            </w:pPr>
            <w:r w:rsidRPr="00042CF4">
              <w:t>Primjenjuje eksponencijalnu i logaritamsku funkciju.</w:t>
            </w:r>
          </w:p>
        </w:tc>
        <w:tc>
          <w:tcPr>
            <w:tcW w:w="3184" w:type="dxa"/>
          </w:tcPr>
          <w:p w14:paraId="79D0DE51" w14:textId="77777777" w:rsidR="009F6969" w:rsidRPr="00042CF4" w:rsidRDefault="009F6969" w:rsidP="00042CF4">
            <w:pPr>
              <w:pStyle w:val="0-Tekst"/>
            </w:pPr>
            <w:r w:rsidRPr="00042CF4">
              <w:t>Modelira problemsku situaciju, određuje i provjerava rješenja te im utvrđuje smislenost.</w:t>
            </w:r>
          </w:p>
          <w:p w14:paraId="5CEDCBA6" w14:textId="77777777" w:rsidR="009F6969" w:rsidRPr="00042CF4" w:rsidRDefault="009F6969" w:rsidP="00042CF4">
            <w:pPr>
              <w:pStyle w:val="0-Tekst"/>
            </w:pPr>
          </w:p>
          <w:p w14:paraId="29AA93D2" w14:textId="3BC064D5" w:rsidR="009F6969" w:rsidRPr="00042CF4" w:rsidRDefault="0049276F" w:rsidP="00042CF4">
            <w:pPr>
              <w:pStyle w:val="0-Tekst"/>
            </w:pPr>
            <w:r>
              <w:t>Prošireni sadržaj</w:t>
            </w:r>
            <w:r w:rsidR="009F6969" w:rsidRPr="00042CF4">
              <w:t>:</w:t>
            </w:r>
          </w:p>
          <w:p w14:paraId="0FF5A414" w14:textId="0A5E975D" w:rsidR="009F6969" w:rsidRDefault="009F6969" w:rsidP="00042CF4">
            <w:pPr>
              <w:pStyle w:val="0-Tekst"/>
            </w:pPr>
            <w:r w:rsidRPr="00042CF4">
              <w:t xml:space="preserve">Crtice iz povijesti: Briggsove i Napierove logaritamske tablice.  </w:t>
            </w:r>
          </w:p>
          <w:p w14:paraId="69E18F58" w14:textId="77777777" w:rsidR="00020924" w:rsidRPr="00042CF4" w:rsidRDefault="00020924" w:rsidP="00042CF4">
            <w:pPr>
              <w:pStyle w:val="0-Tekst"/>
            </w:pPr>
          </w:p>
          <w:p w14:paraId="5DA43D00" w14:textId="77777777" w:rsidR="009F6969" w:rsidRPr="00042CF4" w:rsidRDefault="009F6969" w:rsidP="00042CF4">
            <w:pPr>
              <w:pStyle w:val="0-Tekst"/>
            </w:pPr>
            <w:r w:rsidRPr="00042CF4">
              <w:t>Korelacija s Kemijom i Biologijom.</w:t>
            </w:r>
          </w:p>
        </w:tc>
        <w:tc>
          <w:tcPr>
            <w:tcW w:w="2117" w:type="dxa"/>
          </w:tcPr>
          <w:p w14:paraId="00C50983" w14:textId="77777777" w:rsidR="009F6969" w:rsidRPr="00042CF4" w:rsidRDefault="009F6969" w:rsidP="00945637">
            <w:pPr>
              <w:pStyle w:val="0-Tekst"/>
              <w:suppressAutoHyphens/>
            </w:pPr>
            <w:r w:rsidRPr="00042CF4">
              <w:t>U problemu opisanome eksponencijalnom i logaritamskom funkcijom računa vrijednost funkcije zadanoga argumenta.</w:t>
            </w:r>
          </w:p>
        </w:tc>
        <w:tc>
          <w:tcPr>
            <w:tcW w:w="2118" w:type="dxa"/>
          </w:tcPr>
          <w:p w14:paraId="220A9845" w14:textId="77777777" w:rsidR="009F6969" w:rsidRPr="00042CF4" w:rsidRDefault="009F6969" w:rsidP="00945637">
            <w:pPr>
              <w:pStyle w:val="0-Tekst"/>
              <w:suppressAutoHyphens/>
            </w:pPr>
            <w:r w:rsidRPr="00042CF4">
              <w:t>U problemu opisanome eksponencijalnom i logaritamskom funkcijom računa vrijednost argumenta.</w:t>
            </w:r>
          </w:p>
        </w:tc>
        <w:tc>
          <w:tcPr>
            <w:tcW w:w="2117" w:type="dxa"/>
          </w:tcPr>
          <w:p w14:paraId="0B8052F5" w14:textId="77777777" w:rsidR="009F6969" w:rsidRPr="00042CF4" w:rsidRDefault="009F6969" w:rsidP="00945637">
            <w:pPr>
              <w:pStyle w:val="0-Tekst"/>
              <w:suppressAutoHyphens/>
            </w:pPr>
            <w:r w:rsidRPr="00042CF4">
              <w:t>Prepoznaje i primjenjuje eksponencijalnu i logaritamsku ovisnost.</w:t>
            </w:r>
          </w:p>
        </w:tc>
        <w:tc>
          <w:tcPr>
            <w:tcW w:w="2118" w:type="dxa"/>
          </w:tcPr>
          <w:p w14:paraId="54FB2F59" w14:textId="77777777" w:rsidR="009F6969" w:rsidRPr="00042CF4" w:rsidRDefault="009F6969" w:rsidP="00945637">
            <w:pPr>
              <w:pStyle w:val="0-Tekst"/>
              <w:suppressAutoHyphens/>
            </w:pPr>
            <w:r w:rsidRPr="00042CF4">
              <w:t xml:space="preserve">Modelira eksponencijalnom i logaritamskom funkcijom. </w:t>
            </w:r>
          </w:p>
        </w:tc>
      </w:tr>
      <w:tr w:rsidR="009F6969" w:rsidRPr="00042CF4" w14:paraId="3A7BF9D8" w14:textId="77777777" w:rsidTr="00042CF4">
        <w:tc>
          <w:tcPr>
            <w:tcW w:w="496" w:type="dxa"/>
          </w:tcPr>
          <w:p w14:paraId="44B67FA3" w14:textId="77777777" w:rsidR="009F6969" w:rsidRPr="00042CF4" w:rsidRDefault="009F6969" w:rsidP="00042CF4">
            <w:pPr>
              <w:pStyle w:val="0-Ishodi"/>
            </w:pPr>
            <w:r w:rsidRPr="00042CF4">
              <w:t>4.</w:t>
            </w:r>
          </w:p>
        </w:tc>
        <w:tc>
          <w:tcPr>
            <w:tcW w:w="1844" w:type="dxa"/>
            <w:shd w:val="clear" w:color="auto" w:fill="B4B4FA"/>
          </w:tcPr>
          <w:p w14:paraId="284B7C90" w14:textId="77777777" w:rsidR="009F6969" w:rsidRPr="00042CF4" w:rsidRDefault="009F6969" w:rsidP="009A1E50">
            <w:pPr>
              <w:pStyle w:val="0-Ishodi"/>
              <w:suppressAutoHyphens/>
            </w:pPr>
            <w:r w:rsidRPr="00042CF4">
              <w:t>B. 3. 4</w:t>
            </w:r>
          </w:p>
          <w:p w14:paraId="72F66CD0" w14:textId="77777777" w:rsidR="009F6969" w:rsidRPr="00042CF4" w:rsidRDefault="009F6969" w:rsidP="009A1E50">
            <w:pPr>
              <w:pStyle w:val="0-Ishodi"/>
              <w:suppressAutoHyphens/>
            </w:pPr>
          </w:p>
          <w:p w14:paraId="72B952DB" w14:textId="77777777" w:rsidR="009F6969" w:rsidRPr="00042CF4" w:rsidRDefault="009F6969" w:rsidP="009A1E50">
            <w:pPr>
              <w:pStyle w:val="0-Ishodi"/>
              <w:suppressAutoHyphens/>
            </w:pPr>
            <w:r w:rsidRPr="00042CF4">
              <w:t>Modelira eksponencijalnom i logaritamskom jednadžbom i nejednadžbom.</w:t>
            </w:r>
          </w:p>
        </w:tc>
        <w:tc>
          <w:tcPr>
            <w:tcW w:w="3184" w:type="dxa"/>
          </w:tcPr>
          <w:p w14:paraId="4700C4C5" w14:textId="77777777" w:rsidR="00DF6B0D" w:rsidRDefault="009F6969" w:rsidP="00042CF4">
            <w:pPr>
              <w:pStyle w:val="0-Tekst"/>
            </w:pPr>
            <w:r w:rsidRPr="00042CF4">
              <w:t xml:space="preserve">Navodi i primjenjuje svojstva potencija i logaritama, računa vrijednosti logaritamskih izraza, prelazi iz logaritamskoga u eksponencijalni oblik i obrnuto. </w:t>
            </w:r>
          </w:p>
          <w:p w14:paraId="4AAC9FF5" w14:textId="72B93A5C" w:rsidR="009F6969" w:rsidRPr="00042CF4" w:rsidRDefault="009F6969" w:rsidP="00042CF4">
            <w:pPr>
              <w:pStyle w:val="0-Tekst"/>
            </w:pPr>
            <w:r w:rsidRPr="00042CF4">
              <w:t xml:space="preserve">Rješava eksponencijalne i logaritamske jednadžbe i nejednadžbe. </w:t>
            </w:r>
          </w:p>
          <w:p w14:paraId="5B815258" w14:textId="77777777" w:rsidR="00042CF4" w:rsidRPr="00042CF4" w:rsidRDefault="009F6969" w:rsidP="00042CF4">
            <w:pPr>
              <w:pStyle w:val="0-Tekst"/>
            </w:pPr>
            <w:r w:rsidRPr="00042CF4">
              <w:t>Modelira problemsku situaciju, određuje i provjerava rješenja te im utvrđuje smislenost.</w:t>
            </w:r>
          </w:p>
        </w:tc>
        <w:tc>
          <w:tcPr>
            <w:tcW w:w="2117" w:type="dxa"/>
          </w:tcPr>
          <w:p w14:paraId="0B40D9BB" w14:textId="77777777" w:rsidR="009F6969" w:rsidRPr="00042CF4" w:rsidRDefault="009F6969" w:rsidP="00945637">
            <w:pPr>
              <w:pStyle w:val="0-Tekst"/>
              <w:suppressAutoHyphens/>
            </w:pPr>
            <w:r w:rsidRPr="00042CF4">
              <w:t>Prelazi iz logaritamskoga u eksponencijalni oblik i obrnuto i rješava osnovne eksponencijalne i logaritamske jednadžbe.</w:t>
            </w:r>
          </w:p>
        </w:tc>
        <w:tc>
          <w:tcPr>
            <w:tcW w:w="2118" w:type="dxa"/>
          </w:tcPr>
          <w:p w14:paraId="51ED93A7" w14:textId="77777777" w:rsidR="009F6969" w:rsidRPr="00042CF4" w:rsidRDefault="009F6969" w:rsidP="00945637">
            <w:pPr>
              <w:pStyle w:val="0-Tekst"/>
              <w:suppressAutoHyphens/>
            </w:pPr>
            <w:r w:rsidRPr="00042CF4">
              <w:t>Rješava eksponencijalne i logaritamske jednadžbe i nejednadžbe izravnom primjenom definicije.</w:t>
            </w:r>
          </w:p>
        </w:tc>
        <w:tc>
          <w:tcPr>
            <w:tcW w:w="2117" w:type="dxa"/>
          </w:tcPr>
          <w:p w14:paraId="22465AC4" w14:textId="77777777" w:rsidR="009F6969" w:rsidRPr="00042CF4" w:rsidRDefault="009F6969" w:rsidP="00945637">
            <w:pPr>
              <w:pStyle w:val="0-Tekst"/>
              <w:suppressAutoHyphens/>
            </w:pPr>
            <w:r w:rsidRPr="00042CF4">
              <w:t>Rješava eksponencijalne i logaritamske jednadžbe i nejednadžbe.</w:t>
            </w:r>
          </w:p>
        </w:tc>
        <w:tc>
          <w:tcPr>
            <w:tcW w:w="2118" w:type="dxa"/>
          </w:tcPr>
          <w:p w14:paraId="0014D6AA" w14:textId="77777777" w:rsidR="009F6969" w:rsidRPr="00042CF4" w:rsidRDefault="009F6969" w:rsidP="00945637">
            <w:pPr>
              <w:pStyle w:val="0-Tekst"/>
              <w:suppressAutoHyphens/>
            </w:pPr>
            <w:r w:rsidRPr="00042CF4">
              <w:t>Eksponencijalnom i logaritamskom jednadžbom i nejednadžbom modelira problemsku situaciju utvrđujući smislenost dobivenih rješenja.</w:t>
            </w:r>
          </w:p>
        </w:tc>
      </w:tr>
      <w:tr w:rsidR="009F6969" w:rsidRPr="00042CF4" w14:paraId="1FC5A716" w14:textId="77777777" w:rsidTr="00042CF4">
        <w:tc>
          <w:tcPr>
            <w:tcW w:w="13994" w:type="dxa"/>
            <w:gridSpan w:val="7"/>
          </w:tcPr>
          <w:p w14:paraId="412CB540" w14:textId="48165903" w:rsidR="009F6969" w:rsidRPr="00042CF4" w:rsidRDefault="00EA07AA" w:rsidP="00042CF4">
            <w:pPr>
              <w:pStyle w:val="0-Tekst"/>
            </w:pPr>
            <w:r>
              <w:t>NAPOMENA:</w:t>
            </w:r>
          </w:p>
          <w:p w14:paraId="5337D3D0" w14:textId="29B291E1" w:rsidR="00281C1A" w:rsidRPr="00042CF4" w:rsidRDefault="001A4C79" w:rsidP="00042CF4">
            <w:pPr>
              <w:pStyle w:val="0-Tekst"/>
            </w:pPr>
            <w:r>
              <w:t>Rabiti programe dinamične geometrije te ostale primjerene i dostupne interaktivne računalne programe i alate</w:t>
            </w:r>
            <w:r w:rsidR="009F6969" w:rsidRPr="00042CF4">
              <w:t xml:space="preserve"> za otkrivanje svojstava i pravilnosti.</w:t>
            </w:r>
          </w:p>
        </w:tc>
      </w:tr>
      <w:tr w:rsidR="009F6969" w:rsidRPr="00042CF4" w14:paraId="14D0B76C" w14:textId="77777777" w:rsidTr="00042CF4">
        <w:tc>
          <w:tcPr>
            <w:tcW w:w="496" w:type="dxa"/>
          </w:tcPr>
          <w:p w14:paraId="7CA7BD46" w14:textId="77777777" w:rsidR="009F6969" w:rsidRPr="00042CF4" w:rsidRDefault="009F6969" w:rsidP="00042CF4">
            <w:pPr>
              <w:pStyle w:val="0-Ishodi"/>
            </w:pPr>
            <w:r w:rsidRPr="00042CF4">
              <w:lastRenderedPageBreak/>
              <w:t>5.</w:t>
            </w:r>
          </w:p>
        </w:tc>
        <w:tc>
          <w:tcPr>
            <w:tcW w:w="1844" w:type="dxa"/>
            <w:shd w:val="clear" w:color="auto" w:fill="B4B4FA"/>
          </w:tcPr>
          <w:p w14:paraId="4A150ECE" w14:textId="77777777" w:rsidR="009F6969" w:rsidRPr="00042CF4" w:rsidRDefault="009F6969" w:rsidP="009A1E50">
            <w:pPr>
              <w:pStyle w:val="0-Ishodi"/>
              <w:suppressAutoHyphens/>
            </w:pPr>
            <w:r w:rsidRPr="00042CF4">
              <w:t>B. 3. 5</w:t>
            </w:r>
          </w:p>
          <w:p w14:paraId="24E5CFBA" w14:textId="77777777" w:rsidR="009F6969" w:rsidRPr="00042CF4" w:rsidRDefault="009F6969" w:rsidP="009A1E50">
            <w:pPr>
              <w:pStyle w:val="0-Ishodi"/>
              <w:shd w:val="clear" w:color="auto" w:fill="B4FAB4"/>
              <w:suppressAutoHyphens/>
            </w:pPr>
            <w:r w:rsidRPr="00042CF4">
              <w:t>C. 3. 3</w:t>
            </w:r>
          </w:p>
          <w:p w14:paraId="1F5ED2B6" w14:textId="77777777" w:rsidR="009F6969" w:rsidRPr="00042CF4" w:rsidRDefault="009F6969" w:rsidP="009A1E50">
            <w:pPr>
              <w:pStyle w:val="0-Ishodi"/>
              <w:suppressAutoHyphens/>
            </w:pPr>
          </w:p>
          <w:p w14:paraId="13C6562E" w14:textId="77777777" w:rsidR="009F6969" w:rsidRPr="00042CF4" w:rsidRDefault="009F6969" w:rsidP="009A1E50">
            <w:pPr>
              <w:pStyle w:val="0-Ishodi"/>
              <w:suppressAutoHyphens/>
            </w:pPr>
            <w:r w:rsidRPr="00042CF4">
              <w:t>Primjenjuje svojstva trigonometrijskih funkcija.</w:t>
            </w:r>
          </w:p>
          <w:p w14:paraId="3AE4CFD2" w14:textId="77777777" w:rsidR="009F6969" w:rsidRPr="00042CF4" w:rsidRDefault="009F6969" w:rsidP="009A1E50">
            <w:pPr>
              <w:pStyle w:val="0-Ishodi"/>
              <w:suppressAutoHyphens/>
            </w:pPr>
          </w:p>
        </w:tc>
        <w:tc>
          <w:tcPr>
            <w:tcW w:w="3184" w:type="dxa"/>
          </w:tcPr>
          <w:p w14:paraId="77056C19" w14:textId="77777777" w:rsidR="009F6969" w:rsidRPr="00042CF4" w:rsidRDefault="009F6969" w:rsidP="00042CF4">
            <w:pPr>
              <w:pStyle w:val="0-Tekst"/>
            </w:pPr>
            <w:r w:rsidRPr="00042CF4">
              <w:t xml:space="preserve">Definira trigonometrijske funkcije broja na brojevnoj kružnici, otkriva svojstva i koristi ih za računanje vrijednosti trigonometrijskih funkcija. </w:t>
            </w:r>
          </w:p>
          <w:p w14:paraId="2610FFDB" w14:textId="77777777" w:rsidR="009F6969" w:rsidRPr="00042CF4" w:rsidRDefault="009F6969" w:rsidP="00042CF4">
            <w:pPr>
              <w:pStyle w:val="0-Tekst"/>
            </w:pPr>
            <w:r w:rsidRPr="00042CF4">
              <w:t>Rabi džepno računalo.</w:t>
            </w:r>
          </w:p>
          <w:p w14:paraId="7534494D" w14:textId="77777777" w:rsidR="009F6969" w:rsidRPr="00042CF4" w:rsidRDefault="009F6969" w:rsidP="00042CF4">
            <w:pPr>
              <w:pStyle w:val="0-Tekst"/>
            </w:pPr>
          </w:p>
          <w:p w14:paraId="71ECF985" w14:textId="3150B5CF" w:rsidR="009F6969" w:rsidRPr="00042CF4" w:rsidRDefault="0049276F" w:rsidP="00042CF4">
            <w:pPr>
              <w:pStyle w:val="0-Tekst"/>
            </w:pPr>
            <w:r>
              <w:t>Prošireni sadržaj</w:t>
            </w:r>
            <w:r w:rsidR="009F6969" w:rsidRPr="00042CF4">
              <w:t xml:space="preserve">: </w:t>
            </w:r>
          </w:p>
          <w:p w14:paraId="2B2D488C" w14:textId="3A939A2B" w:rsidR="009F6969" w:rsidRDefault="009F6969" w:rsidP="00042CF4">
            <w:pPr>
              <w:pStyle w:val="0-Tekst"/>
            </w:pPr>
            <w:r w:rsidRPr="00042CF4">
              <w:t xml:space="preserve">Crtice iz povijesti: podrijetlo imena trigonometrijskih funkcija. </w:t>
            </w:r>
          </w:p>
          <w:p w14:paraId="4B8E3238" w14:textId="77777777" w:rsidR="00020924" w:rsidRPr="00042CF4" w:rsidRDefault="00020924" w:rsidP="00042CF4">
            <w:pPr>
              <w:pStyle w:val="0-Tekst"/>
            </w:pPr>
          </w:p>
          <w:p w14:paraId="0344E5A0" w14:textId="77777777" w:rsidR="009F6969" w:rsidRPr="00042CF4" w:rsidRDefault="009F6969" w:rsidP="00042CF4">
            <w:pPr>
              <w:pStyle w:val="0-Tekst"/>
            </w:pPr>
            <w:r w:rsidRPr="00042CF4">
              <w:t>Korelacija s Fizikom.</w:t>
            </w:r>
          </w:p>
        </w:tc>
        <w:tc>
          <w:tcPr>
            <w:tcW w:w="2117" w:type="dxa"/>
          </w:tcPr>
          <w:p w14:paraId="0529D889" w14:textId="77777777" w:rsidR="009F6969" w:rsidRPr="00042CF4" w:rsidRDefault="009F6969" w:rsidP="00945637">
            <w:pPr>
              <w:pStyle w:val="0-Tekst"/>
              <w:suppressAutoHyphens/>
            </w:pPr>
            <w:r w:rsidRPr="00042CF4">
              <w:t xml:space="preserve">Definira trigonometrijske funkcije. </w:t>
            </w:r>
          </w:p>
        </w:tc>
        <w:tc>
          <w:tcPr>
            <w:tcW w:w="2118" w:type="dxa"/>
          </w:tcPr>
          <w:p w14:paraId="3164B619" w14:textId="77777777" w:rsidR="009F6969" w:rsidRPr="00042CF4" w:rsidRDefault="009F6969" w:rsidP="00945637">
            <w:pPr>
              <w:pStyle w:val="0-Tekst"/>
              <w:suppressAutoHyphens/>
            </w:pPr>
            <w:r w:rsidRPr="00042CF4">
              <w:t>Uočava svojstva trigonometrijskih funkcija.</w:t>
            </w:r>
          </w:p>
        </w:tc>
        <w:tc>
          <w:tcPr>
            <w:tcW w:w="2117" w:type="dxa"/>
          </w:tcPr>
          <w:p w14:paraId="7FAA9BA2" w14:textId="77777777" w:rsidR="009F6969" w:rsidRPr="00042CF4" w:rsidRDefault="009F6969" w:rsidP="00945637">
            <w:pPr>
              <w:pStyle w:val="0-Tekst"/>
              <w:suppressAutoHyphens/>
            </w:pPr>
            <w:r w:rsidRPr="00042CF4">
              <w:t xml:space="preserve">Provjerava svojstva trigonometrijskih funkcija. </w:t>
            </w:r>
          </w:p>
        </w:tc>
        <w:tc>
          <w:tcPr>
            <w:tcW w:w="2118" w:type="dxa"/>
          </w:tcPr>
          <w:p w14:paraId="4F21A081" w14:textId="77777777" w:rsidR="009F6969" w:rsidRPr="00042CF4" w:rsidRDefault="009F6969" w:rsidP="00945637">
            <w:pPr>
              <w:pStyle w:val="0-Tekst"/>
              <w:suppressAutoHyphens/>
            </w:pPr>
            <w:r w:rsidRPr="00042CF4">
              <w:t>Primjenjuje svojstva parnosti, neparnosti i periodičnosti trigonometrijskih funkcija.</w:t>
            </w:r>
          </w:p>
          <w:p w14:paraId="581766D4" w14:textId="77777777" w:rsidR="009F6969" w:rsidRPr="00042CF4" w:rsidRDefault="009F6969" w:rsidP="00042CF4">
            <w:pPr>
              <w:pStyle w:val="0-Tekst"/>
            </w:pPr>
          </w:p>
        </w:tc>
      </w:tr>
      <w:tr w:rsidR="009F6969" w:rsidRPr="00042CF4" w14:paraId="59A9A98F" w14:textId="77777777" w:rsidTr="00042CF4">
        <w:tc>
          <w:tcPr>
            <w:tcW w:w="13994" w:type="dxa"/>
            <w:gridSpan w:val="7"/>
          </w:tcPr>
          <w:p w14:paraId="26196CFF" w14:textId="673228C7" w:rsidR="009F6969" w:rsidRPr="00042CF4" w:rsidRDefault="00EA07AA" w:rsidP="00042CF4">
            <w:pPr>
              <w:pStyle w:val="0-Tekst"/>
            </w:pPr>
            <w:r>
              <w:t>NAPOMENA:</w:t>
            </w:r>
          </w:p>
          <w:p w14:paraId="38774668" w14:textId="1095F8AA" w:rsidR="009F6969" w:rsidRPr="00042CF4" w:rsidRDefault="00E557DF" w:rsidP="00042CF4">
            <w:pPr>
              <w:pStyle w:val="0-Tekst"/>
            </w:pPr>
            <w:r>
              <w:t xml:space="preserve">Rabiti programe dinamične geometrije te ostale primjerene i dostupne interaktivne računalne programe i alate </w:t>
            </w:r>
            <w:r w:rsidR="009F6969" w:rsidRPr="00042CF4">
              <w:t xml:space="preserve">za otkrivanje svojstava i pravilnosti. </w:t>
            </w:r>
          </w:p>
          <w:p w14:paraId="4BB42985" w14:textId="429320AE" w:rsidR="009A1E50" w:rsidRPr="00042CF4" w:rsidRDefault="009F6969" w:rsidP="00042CF4">
            <w:pPr>
              <w:pStyle w:val="0-Tekst"/>
            </w:pPr>
            <w:r w:rsidRPr="00042CF4">
              <w:t>Važno je da učenici otkriju i usvoje vezu koordinata točaka na brojevnoj kružnici i trigonometrijskih funkcija (</w:t>
            </w:r>
            <m:oMath>
              <m:r>
                <w:rPr>
                  <w:rFonts w:ascii="Cambria Math" w:hAnsi="Cambria Math"/>
                </w:rPr>
                <m:t>sinx</m:t>
              </m:r>
            </m:oMath>
            <w:r w:rsidR="00204E39">
              <w:t xml:space="preserve"> i </w:t>
            </w:r>
            <m:oMath>
              <m:r>
                <w:rPr>
                  <w:rFonts w:ascii="Cambria Math" w:hAnsi="Cambria Math"/>
                </w:rPr>
                <m:t>cosx</m:t>
              </m:r>
            </m:oMath>
            <w:r w:rsidRPr="00042CF4">
              <w:t xml:space="preserve">), odnosno koordinata točaka na osi tangensa s </w:t>
            </w:r>
            <m:oMath>
              <m:r>
                <w:rPr>
                  <w:rFonts w:ascii="Cambria Math" w:hAnsi="Cambria Math"/>
                </w:rPr>
                <m:t>tgx</m:t>
              </m:r>
            </m:oMath>
            <w:r w:rsidRPr="00042CF4">
              <w:t xml:space="preserve">, osi kotangensa s </w:t>
            </w:r>
            <m:oMath>
              <m:r>
                <w:rPr>
                  <w:rFonts w:ascii="Cambria Math" w:hAnsi="Cambria Math"/>
                </w:rPr>
                <m:t>ctgx</m:t>
              </m:r>
            </m:oMath>
            <w:r w:rsidRPr="00042CF4">
              <w:t>. Također je važno otkrivanje svojstava kao što su parnost/neparnost i periodičnost te njihova primjena pri računanju vrijednosti trigonometrijskih funkcija. Rabiti džepno računalo. Upozoriti na mjere koje se koriste pri računanju (stupnjevi, radijani).</w:t>
            </w:r>
          </w:p>
        </w:tc>
      </w:tr>
      <w:tr w:rsidR="009F6969" w:rsidRPr="00042CF4" w14:paraId="10B615C3" w14:textId="77777777" w:rsidTr="00042CF4">
        <w:tc>
          <w:tcPr>
            <w:tcW w:w="496" w:type="dxa"/>
          </w:tcPr>
          <w:p w14:paraId="5CDAAF69" w14:textId="77777777" w:rsidR="009F6969" w:rsidRPr="00042CF4" w:rsidRDefault="009F6969" w:rsidP="00042CF4">
            <w:pPr>
              <w:pStyle w:val="0-Ishodi"/>
            </w:pPr>
            <w:r w:rsidRPr="00042CF4">
              <w:t>6.</w:t>
            </w:r>
          </w:p>
        </w:tc>
        <w:tc>
          <w:tcPr>
            <w:tcW w:w="1844" w:type="dxa"/>
            <w:shd w:val="clear" w:color="auto" w:fill="B4B4FA"/>
          </w:tcPr>
          <w:p w14:paraId="4C882E87" w14:textId="77777777" w:rsidR="009F6969" w:rsidRPr="00042CF4" w:rsidRDefault="009F6969" w:rsidP="009A1E50">
            <w:pPr>
              <w:pStyle w:val="0-Ishodi"/>
              <w:suppressAutoHyphens/>
            </w:pPr>
            <w:r w:rsidRPr="00042CF4">
              <w:t>B. 3. 6</w:t>
            </w:r>
          </w:p>
          <w:p w14:paraId="1F6DD3A7" w14:textId="77777777" w:rsidR="009F6969" w:rsidRPr="00042CF4" w:rsidRDefault="009F6969" w:rsidP="009A1E50">
            <w:pPr>
              <w:pStyle w:val="0-Ishodi"/>
              <w:suppressAutoHyphens/>
            </w:pPr>
          </w:p>
          <w:p w14:paraId="535D62A4" w14:textId="77777777" w:rsidR="009F6969" w:rsidRPr="00042CF4" w:rsidRDefault="009F6969" w:rsidP="009A1E50">
            <w:pPr>
              <w:pStyle w:val="0-Ishodi"/>
              <w:suppressAutoHyphens/>
            </w:pPr>
            <w:r w:rsidRPr="00042CF4">
              <w:t>Primjenjuje  trigonometrijske identitete.</w:t>
            </w:r>
          </w:p>
        </w:tc>
        <w:tc>
          <w:tcPr>
            <w:tcW w:w="3184" w:type="dxa"/>
          </w:tcPr>
          <w:p w14:paraId="409E1787" w14:textId="77777777" w:rsidR="009F6969" w:rsidRPr="00042CF4" w:rsidRDefault="009F6969" w:rsidP="00042CF4">
            <w:pPr>
              <w:pStyle w:val="0-Tekst"/>
              <w:rPr>
                <w:highlight w:val="white"/>
              </w:rPr>
            </w:pPr>
            <w:r w:rsidRPr="00042CF4">
              <w:rPr>
                <w:highlight w:val="white"/>
              </w:rPr>
              <w:t xml:space="preserve">Računa, koristeći osnovni trigonometrijski identitet, vrijednosti ostalih trigonometrijskih funkcija. </w:t>
            </w:r>
          </w:p>
          <w:p w14:paraId="0BF969BE" w14:textId="77777777" w:rsidR="009F6969" w:rsidRPr="00042CF4" w:rsidRDefault="009F6969" w:rsidP="00042CF4">
            <w:pPr>
              <w:pStyle w:val="0-Tekst"/>
              <w:rPr>
                <w:highlight w:val="white"/>
              </w:rPr>
            </w:pPr>
            <w:r w:rsidRPr="00042CF4">
              <w:rPr>
                <w:highlight w:val="white"/>
              </w:rPr>
              <w:t xml:space="preserve">Primjenjuje  i povezuje osnovne trigonometrijske identitete, adicijske poučke, funkcije dvostrukoga broja, funkcije polovičnoga broja. </w:t>
            </w:r>
          </w:p>
          <w:p w14:paraId="7A5A4D60" w14:textId="77777777" w:rsidR="009F6969" w:rsidRDefault="009F6969" w:rsidP="00042CF4">
            <w:pPr>
              <w:pStyle w:val="0-Tekst"/>
            </w:pPr>
            <w:r w:rsidRPr="00042CF4">
              <w:rPr>
                <w:highlight w:val="white"/>
              </w:rPr>
              <w:t>Dokazuje trigonometrijske tvrdnje primjenom trigonometrijskih identiteta.</w:t>
            </w:r>
            <w:r w:rsidRPr="00042CF4">
              <w:t xml:space="preserve"> </w:t>
            </w:r>
          </w:p>
          <w:p w14:paraId="75575448" w14:textId="77777777" w:rsidR="00042CF4" w:rsidRPr="00042CF4" w:rsidRDefault="00042CF4" w:rsidP="00042CF4">
            <w:pPr>
              <w:pStyle w:val="0-Tekst"/>
            </w:pPr>
          </w:p>
          <w:p w14:paraId="32494A77" w14:textId="5279DAF2" w:rsidR="009F6969" w:rsidRPr="00042CF4" w:rsidRDefault="0049276F" w:rsidP="00042CF4">
            <w:pPr>
              <w:pStyle w:val="0-Tekst"/>
              <w:rPr>
                <w:highlight w:val="white"/>
              </w:rPr>
            </w:pPr>
            <w:r>
              <w:lastRenderedPageBreak/>
              <w:t>Prošireni sadržaj</w:t>
            </w:r>
            <w:r w:rsidR="00E94B67">
              <w:t>:</w:t>
            </w:r>
          </w:p>
          <w:p w14:paraId="40BA77E5" w14:textId="4C42CEE0" w:rsidR="009F6969" w:rsidRDefault="009F6969" w:rsidP="00042CF4">
            <w:pPr>
              <w:pStyle w:val="0-Tekst"/>
            </w:pPr>
            <w:r w:rsidRPr="00042CF4">
              <w:rPr>
                <w:highlight w:val="white"/>
              </w:rPr>
              <w:t>Prelazi iz umnoška trigonometrijskih funkcija u zbroj i obrnuto</w:t>
            </w:r>
            <w:r w:rsidRPr="00042CF4">
              <w:t>.</w:t>
            </w:r>
          </w:p>
          <w:p w14:paraId="3A0735FA" w14:textId="77777777" w:rsidR="00020924" w:rsidRPr="00042CF4" w:rsidRDefault="00020924" w:rsidP="00042CF4">
            <w:pPr>
              <w:pStyle w:val="0-Tekst"/>
            </w:pPr>
          </w:p>
          <w:p w14:paraId="4C965CAA" w14:textId="77777777" w:rsidR="009F6969" w:rsidRPr="00042CF4" w:rsidRDefault="009F6969" w:rsidP="00042CF4">
            <w:pPr>
              <w:pStyle w:val="0-Tekst"/>
            </w:pPr>
            <w:r w:rsidRPr="00042CF4">
              <w:t>Korelacija s Logikom.</w:t>
            </w:r>
          </w:p>
        </w:tc>
        <w:tc>
          <w:tcPr>
            <w:tcW w:w="2117" w:type="dxa"/>
          </w:tcPr>
          <w:p w14:paraId="3F6DC2BF" w14:textId="77777777" w:rsidR="009F6969" w:rsidRPr="00042CF4" w:rsidRDefault="009F6969" w:rsidP="00945637">
            <w:pPr>
              <w:pStyle w:val="0-Tekst"/>
              <w:suppressAutoHyphens/>
            </w:pPr>
            <w:r w:rsidRPr="00042CF4">
              <w:lastRenderedPageBreak/>
              <w:t>Iskazuje trigonometr</w:t>
            </w:r>
            <w:r w:rsidR="00281C1A">
              <w:t xml:space="preserve">ijske identitete. </w:t>
            </w:r>
            <w:r w:rsidR="00281C1A">
              <w:br/>
            </w:r>
          </w:p>
        </w:tc>
        <w:tc>
          <w:tcPr>
            <w:tcW w:w="2118" w:type="dxa"/>
          </w:tcPr>
          <w:p w14:paraId="70D4DCD2" w14:textId="77777777" w:rsidR="009F6969" w:rsidRPr="00042CF4" w:rsidRDefault="009F6969" w:rsidP="00945637">
            <w:pPr>
              <w:pStyle w:val="0-Tekst"/>
              <w:suppressAutoHyphens/>
            </w:pPr>
            <w:r w:rsidRPr="00042CF4">
              <w:t>Koristi se trigonometrijskim identitetima u rješavanju jednostavnih problema.</w:t>
            </w:r>
          </w:p>
        </w:tc>
        <w:tc>
          <w:tcPr>
            <w:tcW w:w="2117" w:type="dxa"/>
          </w:tcPr>
          <w:p w14:paraId="31285069" w14:textId="77777777" w:rsidR="009F6969" w:rsidRPr="00042CF4" w:rsidRDefault="009F6969" w:rsidP="00945637">
            <w:pPr>
              <w:pStyle w:val="0-Tekst"/>
              <w:suppressAutoHyphens/>
            </w:pPr>
            <w:r w:rsidRPr="00042CF4">
              <w:t>Koristi se trigonometrijskim identitetima u rješavanju složenijih problema.</w:t>
            </w:r>
          </w:p>
          <w:p w14:paraId="72A1AA2D" w14:textId="77777777" w:rsidR="009F6969" w:rsidRPr="00042CF4" w:rsidRDefault="009F6969" w:rsidP="00042CF4">
            <w:pPr>
              <w:pStyle w:val="0-Tekst"/>
            </w:pPr>
          </w:p>
        </w:tc>
        <w:tc>
          <w:tcPr>
            <w:tcW w:w="2118" w:type="dxa"/>
          </w:tcPr>
          <w:p w14:paraId="3F0A7EFA" w14:textId="77777777" w:rsidR="009F6969" w:rsidRPr="00042CF4" w:rsidRDefault="009F6969" w:rsidP="00945637">
            <w:pPr>
              <w:pStyle w:val="0-Tekst"/>
              <w:suppressAutoHyphens/>
            </w:pPr>
            <w:r w:rsidRPr="00042CF4">
              <w:t xml:space="preserve">Primjenjuje trigonometrijske identitete u dokazima trigonometrijskih tvrdnji. </w:t>
            </w:r>
          </w:p>
        </w:tc>
      </w:tr>
      <w:tr w:rsidR="009F6969" w:rsidRPr="00042CF4" w14:paraId="6CD88CE5" w14:textId="77777777" w:rsidTr="00042CF4">
        <w:tc>
          <w:tcPr>
            <w:tcW w:w="13994" w:type="dxa"/>
            <w:gridSpan w:val="7"/>
          </w:tcPr>
          <w:p w14:paraId="346DA49F" w14:textId="3AAF6CB7" w:rsidR="009F6969" w:rsidRPr="00042CF4" w:rsidRDefault="00EA07AA" w:rsidP="00042CF4">
            <w:pPr>
              <w:pStyle w:val="0-Tekst"/>
            </w:pPr>
            <w:r>
              <w:t>NAPOMENA:</w:t>
            </w:r>
          </w:p>
          <w:p w14:paraId="6D5125E0" w14:textId="77777777" w:rsidR="009F6969" w:rsidRPr="00042CF4" w:rsidRDefault="009F6969" w:rsidP="00042CF4">
            <w:pPr>
              <w:pStyle w:val="0-Tekst"/>
            </w:pPr>
            <w:r w:rsidRPr="00042CF4">
              <w:t>U ovome je ishodu bitno da usvojene veze između trigonometrijskih funkcija, kao identitete, upotrebljavaju pri računanju i dokazivanju trigonometrijskih tvrdnji.</w:t>
            </w:r>
          </w:p>
          <w:p w14:paraId="5D26F277" w14:textId="69934A4E" w:rsidR="009F6969" w:rsidRPr="00042CF4" w:rsidRDefault="009F6969" w:rsidP="00042CF4">
            <w:pPr>
              <w:pStyle w:val="0-Tekst"/>
            </w:pPr>
            <w:r w:rsidRPr="00042CF4">
              <w:t>Osnovni trigonometrijski identiteti: (</w:t>
            </w:r>
            <m:oMath>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 xml:space="preserve">x=1,  tgx∙ctgx=1,  </m:t>
              </m:r>
              <m:f>
                <m:fPr>
                  <m:ctrlPr>
                    <w:rPr>
                      <w:rFonts w:ascii="Cambria Math" w:hAnsi="Cambria Math"/>
                      <w:i/>
                    </w:rPr>
                  </m:ctrlPr>
                </m:fPr>
                <m:num>
                  <m:r>
                    <w:rPr>
                      <w:rFonts w:ascii="Cambria Math" w:hAnsi="Cambria Math"/>
                    </w:rPr>
                    <m:t>sinx</m:t>
                  </m:r>
                </m:num>
                <m:den>
                  <m:r>
                    <w:rPr>
                      <w:rFonts w:ascii="Cambria Math" w:hAnsi="Cambria Math"/>
                    </w:rPr>
                    <m:t>cosx</m:t>
                  </m:r>
                </m:den>
              </m:f>
              <m:r>
                <w:rPr>
                  <w:rFonts w:ascii="Cambria Math" w:hAnsi="Cambria Math"/>
                </w:rPr>
                <m:t>=tgx</m:t>
              </m:r>
            </m:oMath>
            <w:r w:rsidRPr="00042CF4">
              <w:t xml:space="preserve">)  </w:t>
            </w:r>
          </w:p>
          <w:p w14:paraId="3A30B53E" w14:textId="77777777" w:rsidR="009F6969" w:rsidRPr="00042CF4" w:rsidRDefault="009F6969" w:rsidP="00042CF4">
            <w:pPr>
              <w:pStyle w:val="0-Tekst"/>
            </w:pPr>
            <w:r w:rsidRPr="00042CF4">
              <w:t>Treba povezati Pitagorin poučak s osnovnim trigonometrijskim identitetima.</w:t>
            </w:r>
          </w:p>
          <w:p w14:paraId="79A5E895" w14:textId="53D9057F" w:rsidR="00281C1A" w:rsidRPr="00042CF4" w:rsidRDefault="009F6969" w:rsidP="00042CF4">
            <w:pPr>
              <w:pStyle w:val="0-Tekst"/>
            </w:pPr>
            <w:r w:rsidRPr="00042CF4">
              <w:t xml:space="preserve">Jednostavni problem: </w:t>
            </w:r>
            <w:r w:rsidR="00C16878">
              <w:t>Izračunajte</w:t>
            </w:r>
            <w:r w:rsidRPr="00042CF4">
              <w:t xml:space="preserve"> </w:t>
            </w:r>
            <m:oMath>
              <m:r>
                <w:rPr>
                  <w:rFonts w:ascii="Cambria Math" w:hAnsi="Cambria Math"/>
                </w:rPr>
                <m:t>sinx</m:t>
              </m:r>
            </m:oMath>
            <w:r w:rsidRPr="00042CF4">
              <w:t xml:space="preserve">, ako je </w:t>
            </w:r>
            <m:oMath>
              <m:r>
                <w:rPr>
                  <w:rFonts w:ascii="Cambria Math" w:hAnsi="Cambria Math"/>
                </w:rPr>
                <m:t>cosx=-</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3π</m:t>
                      </m:r>
                    </m:num>
                    <m:den>
                      <m:r>
                        <w:rPr>
                          <w:rFonts w:ascii="Cambria Math" w:hAnsi="Cambria Math"/>
                        </w:rPr>
                        <m:t>2</m:t>
                      </m:r>
                    </m:den>
                  </m:f>
                  <m:r>
                    <w:rPr>
                      <w:rFonts w:ascii="Cambria Math" w:hAnsi="Cambria Math"/>
                    </w:rPr>
                    <m:t>,-π</m:t>
                  </m:r>
                </m:e>
              </m:d>
            </m:oMath>
          </w:p>
        </w:tc>
      </w:tr>
      <w:tr w:rsidR="00E626D9" w:rsidRPr="00042CF4" w14:paraId="53BC0FB1" w14:textId="77777777" w:rsidTr="00042CF4">
        <w:tc>
          <w:tcPr>
            <w:tcW w:w="496" w:type="dxa"/>
          </w:tcPr>
          <w:p w14:paraId="4AA21544" w14:textId="77777777" w:rsidR="00E626D9" w:rsidRPr="00042CF4" w:rsidRDefault="00E626D9" w:rsidP="00E626D9">
            <w:pPr>
              <w:pStyle w:val="0-Ishodi"/>
            </w:pPr>
            <w:r w:rsidRPr="00042CF4">
              <w:t>7.</w:t>
            </w:r>
          </w:p>
        </w:tc>
        <w:tc>
          <w:tcPr>
            <w:tcW w:w="1844" w:type="dxa"/>
            <w:shd w:val="clear" w:color="auto" w:fill="B4B4FA"/>
          </w:tcPr>
          <w:p w14:paraId="4716B715" w14:textId="77777777" w:rsidR="00E626D9" w:rsidRPr="00042CF4" w:rsidRDefault="00E626D9" w:rsidP="009A1E50">
            <w:pPr>
              <w:pStyle w:val="0-Ishodi"/>
              <w:suppressAutoHyphens/>
            </w:pPr>
            <w:r w:rsidRPr="00042CF4">
              <w:t>B. 3. 7.</w:t>
            </w:r>
          </w:p>
          <w:p w14:paraId="4D7A7140" w14:textId="77777777" w:rsidR="00E626D9" w:rsidRPr="00042CF4" w:rsidRDefault="00E626D9" w:rsidP="009A1E50">
            <w:pPr>
              <w:pStyle w:val="0-Ishodi"/>
              <w:shd w:val="clear" w:color="auto" w:fill="B4FAB4"/>
              <w:suppressAutoHyphens/>
            </w:pPr>
            <w:r w:rsidRPr="00042CF4">
              <w:t>C. 3. 4.</w:t>
            </w:r>
          </w:p>
          <w:p w14:paraId="6D578F2C" w14:textId="77777777" w:rsidR="00E626D9" w:rsidRPr="00042CF4" w:rsidRDefault="00E626D9" w:rsidP="009A1E50">
            <w:pPr>
              <w:pStyle w:val="0-Ishodi"/>
              <w:suppressAutoHyphens/>
            </w:pPr>
          </w:p>
          <w:p w14:paraId="531C6C8A" w14:textId="77777777" w:rsidR="00E626D9" w:rsidRPr="00042CF4" w:rsidRDefault="00E626D9" w:rsidP="009A1E50">
            <w:pPr>
              <w:pStyle w:val="0-Ishodi"/>
              <w:suppressAutoHyphens/>
            </w:pPr>
            <w:r w:rsidRPr="00042CF4">
              <w:t>Analizira graf trigonometrijske funkcije.</w:t>
            </w:r>
          </w:p>
        </w:tc>
        <w:tc>
          <w:tcPr>
            <w:tcW w:w="3184" w:type="dxa"/>
          </w:tcPr>
          <w:p w14:paraId="047CD728" w14:textId="77777777" w:rsidR="00E626D9" w:rsidRPr="00F238EB" w:rsidRDefault="00E626D9" w:rsidP="00E626D9">
            <w:pPr>
              <w:pStyle w:val="0-Tekst"/>
            </w:pPr>
            <w:r w:rsidRPr="00F238EB">
              <w:rPr>
                <w:highlight w:val="white"/>
              </w:rPr>
              <w:t xml:space="preserve">Prepoznaje i opisuje grafove osnovnih trigonometrijskih funkcija. </w:t>
            </w:r>
          </w:p>
          <w:p w14:paraId="4456D806" w14:textId="77777777" w:rsidR="00E626D9" w:rsidRPr="00BC160D" w:rsidRDefault="00E626D9" w:rsidP="00E626D9">
            <w:pPr>
              <w:pStyle w:val="0-Tekst"/>
              <w:rPr>
                <w:rFonts w:eastAsiaTheme="minorEastAsia"/>
              </w:rPr>
            </w:pPr>
            <w:r w:rsidRPr="00F238EB">
              <w:t xml:space="preserve">Grafički prikazuje </w:t>
            </w:r>
            <w:r w:rsidRPr="00F238EB">
              <w:rPr>
                <w:highlight w:val="white"/>
              </w:rPr>
              <w:t>trigonometrijske funkcije</w:t>
            </w:r>
            <w:r w:rsidRPr="00F238EB">
              <w:t>:</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=sinx,</m:t>
              </m:r>
            </m:oMath>
          </w:p>
          <w:p w14:paraId="52AA2463" w14:textId="77777777" w:rsidR="00E626D9" w:rsidRPr="009A1E50" w:rsidRDefault="00E626D9" w:rsidP="00E626D9">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xml:space="preserve">=cosx,   </m:t>
                </m:r>
              </m:oMath>
            </m:oMathPara>
          </w:p>
          <w:p w14:paraId="6442CB5F" w14:textId="77777777" w:rsidR="00E626D9" w:rsidRPr="009A1E50" w:rsidRDefault="00E626D9" w:rsidP="00E626D9">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=tgx,    f</m:t>
                </m:r>
                <m:d>
                  <m:dPr>
                    <m:ctrlPr>
                      <w:rPr>
                        <w:rFonts w:ascii="Cambria Math" w:hAnsi="Cambria Math"/>
                        <w:i/>
                      </w:rPr>
                    </m:ctrlPr>
                  </m:dPr>
                  <m:e>
                    <m:r>
                      <w:rPr>
                        <w:rFonts w:ascii="Cambria Math" w:hAnsi="Cambria Math"/>
                      </w:rPr>
                      <m:t>x</m:t>
                    </m:r>
                  </m:e>
                </m:d>
                <m:r>
                  <w:rPr>
                    <w:rFonts w:ascii="Cambria Math" w:hAnsi="Cambria Math"/>
                  </w:rPr>
                  <m:t>=ctgx,</m:t>
                </m:r>
              </m:oMath>
            </m:oMathPara>
          </w:p>
          <w:p w14:paraId="7180DA71" w14:textId="77777777" w:rsidR="00E626D9" w:rsidRPr="009A1E50" w:rsidRDefault="00E626D9" w:rsidP="00E626D9">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bx+c</m:t>
                        </m:r>
                      </m:e>
                    </m:d>
                  </m:e>
                </m:func>
                <m:r>
                  <w:rPr>
                    <w:rFonts w:ascii="Cambria Math" w:hAnsi="Cambria Math"/>
                  </w:rPr>
                  <m:t>+d,</m:t>
                </m:r>
              </m:oMath>
            </m:oMathPara>
          </w:p>
          <w:p w14:paraId="77492692" w14:textId="77777777" w:rsidR="00E626D9" w:rsidRPr="009A1E50" w:rsidRDefault="00E626D9" w:rsidP="00E626D9">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bx+c</m:t>
                        </m:r>
                      </m:e>
                    </m:d>
                  </m:e>
                </m:func>
                <m:r>
                  <w:rPr>
                    <w:rFonts w:ascii="Cambria Math" w:hAnsi="Cambria Math"/>
                  </w:rPr>
                  <m:t xml:space="preserve">+d,   </m:t>
                </m:r>
              </m:oMath>
            </m:oMathPara>
          </w:p>
          <w:p w14:paraId="4C59A341" w14:textId="77777777" w:rsidR="00E626D9" w:rsidRPr="009A1E50" w:rsidRDefault="00E626D9" w:rsidP="00E626D9">
            <w:pPr>
              <w:pStyle w:val="0-Tekst"/>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Atg</m:t>
                </m:r>
                <m:d>
                  <m:dPr>
                    <m:ctrlPr>
                      <w:rPr>
                        <w:rFonts w:ascii="Cambria Math" w:hAnsi="Cambria Math"/>
                        <w:i/>
                      </w:rPr>
                    </m:ctrlPr>
                  </m:dPr>
                  <m:e>
                    <m:r>
                      <w:rPr>
                        <w:rFonts w:ascii="Cambria Math" w:hAnsi="Cambria Math"/>
                      </w:rPr>
                      <m:t>bx</m:t>
                    </m:r>
                  </m:e>
                </m:d>
                <m:r>
                  <w:rPr>
                    <w:rFonts w:ascii="Cambria Math" w:hAnsi="Cambria Math"/>
                  </w:rPr>
                  <m:t>,</m:t>
                </m:r>
              </m:oMath>
            </m:oMathPara>
          </w:p>
          <w:p w14:paraId="25D8C3F7" w14:textId="77777777" w:rsidR="00E626D9" w:rsidRPr="009A1E50" w:rsidRDefault="00E626D9" w:rsidP="00E626D9">
            <w:pPr>
              <w:pStyle w:val="0-Tekst"/>
              <w:rPr>
                <w:rFonts w:eastAsiaTheme="minorEastAsia"/>
              </w:rPr>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 Actg</m:t>
                </m:r>
                <m:d>
                  <m:dPr>
                    <m:ctrlPr>
                      <w:rPr>
                        <w:rFonts w:ascii="Cambria Math" w:hAnsi="Cambria Math"/>
                        <w:i/>
                      </w:rPr>
                    </m:ctrlPr>
                  </m:dPr>
                  <m:e>
                    <m:r>
                      <w:rPr>
                        <w:rFonts w:ascii="Cambria Math" w:hAnsi="Cambria Math"/>
                      </w:rPr>
                      <m:t>bx</m:t>
                    </m:r>
                  </m:e>
                </m:d>
                <m:r>
                  <w:rPr>
                    <w:rFonts w:ascii="Cambria Math" w:hAnsi="Cambria Math"/>
                  </w:rPr>
                  <m:t xml:space="preserve">, </m:t>
                </m:r>
              </m:oMath>
            </m:oMathPara>
          </w:p>
          <w:p w14:paraId="07E29BEC" w14:textId="77777777" w:rsidR="00E626D9" w:rsidRPr="009A1E50" w:rsidRDefault="00E626D9" w:rsidP="009A1E50">
            <w:pPr>
              <w:pStyle w:val="0-Tekst"/>
              <w:jc w:val="both"/>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Atg</m:t>
              </m:r>
              <m:d>
                <m:dPr>
                  <m:ctrlPr>
                    <w:rPr>
                      <w:rFonts w:ascii="Cambria Math" w:hAnsi="Cambria Math"/>
                      <w:i/>
                    </w:rPr>
                  </m:ctrlPr>
                </m:dPr>
                <m:e>
                  <m:r>
                    <w:rPr>
                      <w:rFonts w:ascii="Cambria Math" w:hAnsi="Cambria Math"/>
                    </w:rPr>
                    <m:t>bx+c</m:t>
                  </m:r>
                </m:e>
              </m:d>
              <m:r>
                <w:rPr>
                  <w:rFonts w:ascii="Cambria Math" w:hAnsi="Cambria Math"/>
                </w:rPr>
                <m:t>+d,</m:t>
              </m:r>
            </m:oMath>
            <w:r>
              <w:rPr>
                <w:rFonts w:eastAsiaTheme="minorEastAsia"/>
              </w:rPr>
              <w:t xml:space="preserve"> </w:t>
            </w:r>
            <w:r>
              <w:rPr>
                <w:rFonts w:ascii="Cambria Math" w:hAnsi="Cambria Math"/>
              </w:rPr>
              <w:br/>
            </w: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Actg</m:t>
                </m:r>
                <m:d>
                  <m:dPr>
                    <m:ctrlPr>
                      <w:rPr>
                        <w:rFonts w:ascii="Cambria Math" w:hAnsi="Cambria Math"/>
                        <w:i/>
                      </w:rPr>
                    </m:ctrlPr>
                  </m:dPr>
                  <m:e>
                    <m:r>
                      <w:rPr>
                        <w:rFonts w:ascii="Cambria Math" w:hAnsi="Cambria Math"/>
                      </w:rPr>
                      <m:t>bx+c</m:t>
                    </m:r>
                  </m:e>
                </m:d>
                <m:r>
                  <w:rPr>
                    <w:rFonts w:ascii="Cambria Math" w:hAnsi="Cambria Math"/>
                  </w:rPr>
                  <m:t>+d</m:t>
                </m:r>
              </m:oMath>
            </m:oMathPara>
          </w:p>
          <w:p w14:paraId="1B846143" w14:textId="77777777" w:rsidR="00E626D9" w:rsidRDefault="00E626D9" w:rsidP="00E626D9">
            <w:pPr>
              <w:pStyle w:val="0-Tekst"/>
              <w:rPr>
                <w:rFonts w:eastAsiaTheme="minorEastAsia"/>
              </w:rPr>
            </w:pPr>
            <w:r>
              <w:rPr>
                <w:rFonts w:eastAsiaTheme="minorEastAsia"/>
              </w:rPr>
              <w:t xml:space="preserve"> </w:t>
            </w:r>
          </w:p>
          <w:p w14:paraId="4094077B" w14:textId="77777777" w:rsidR="00E626D9" w:rsidRPr="00042CF4" w:rsidRDefault="00E626D9" w:rsidP="00E626D9">
            <w:pPr>
              <w:pStyle w:val="0-Tekst"/>
            </w:pPr>
            <w:r w:rsidRPr="00F238EB">
              <w:t>Korelacija s Fizikom.</w:t>
            </w:r>
          </w:p>
        </w:tc>
        <w:tc>
          <w:tcPr>
            <w:tcW w:w="2117" w:type="dxa"/>
          </w:tcPr>
          <w:p w14:paraId="09EFBFBF" w14:textId="77777777" w:rsidR="00E626D9" w:rsidRPr="00042CF4" w:rsidRDefault="00E626D9" w:rsidP="00945637">
            <w:pPr>
              <w:pStyle w:val="0-Tekst"/>
              <w:suppressAutoHyphens/>
            </w:pPr>
            <w:r w:rsidRPr="00F238EB">
              <w:t>Skicira grafove osnovnih  trigonometrijskih funkcija.</w:t>
            </w:r>
          </w:p>
        </w:tc>
        <w:tc>
          <w:tcPr>
            <w:tcW w:w="2118" w:type="dxa"/>
          </w:tcPr>
          <w:p w14:paraId="4D9BAF7E" w14:textId="77777777" w:rsidR="00E626D9" w:rsidRPr="00F238EB" w:rsidRDefault="00E626D9" w:rsidP="00945637">
            <w:pPr>
              <w:pStyle w:val="0-Tekst"/>
              <w:suppressAutoHyphens/>
            </w:pPr>
            <w:r w:rsidRPr="00F238EB">
              <w:t>Određuje svojstva</w:t>
            </w:r>
          </w:p>
          <w:p w14:paraId="68A85BF3" w14:textId="77777777" w:rsidR="00E626D9" w:rsidRDefault="00E626D9" w:rsidP="00945637">
            <w:pPr>
              <w:pStyle w:val="0-Tekst"/>
              <w:suppressAutoHyphens/>
            </w:pPr>
            <w:r w:rsidRPr="00F238EB">
              <w:t>trigonometrijskih funkcija</w:t>
            </w:r>
          </w:p>
          <w:p w14:paraId="1DDC57B0" w14:textId="77777777" w:rsidR="00E626D9" w:rsidRPr="009A1E50" w:rsidRDefault="00E626D9" w:rsidP="00945637">
            <w:pPr>
              <w:pStyle w:val="0-Tekst"/>
              <w:suppressAutoHyphens/>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Asin</m:t>
                    </m:r>
                  </m:fName>
                  <m:e>
                    <m:d>
                      <m:dPr>
                        <m:ctrlPr>
                          <w:rPr>
                            <w:rFonts w:ascii="Cambria Math" w:hAnsi="Cambria Math"/>
                            <w:i/>
                          </w:rPr>
                        </m:ctrlPr>
                      </m:dPr>
                      <m:e>
                        <m:r>
                          <w:rPr>
                            <w:rFonts w:ascii="Cambria Math" w:hAnsi="Cambria Math"/>
                          </w:rPr>
                          <m:t>bx</m:t>
                        </m:r>
                      </m:e>
                    </m:d>
                  </m:e>
                </m:func>
                <m:r>
                  <w:rPr>
                    <w:rFonts w:ascii="Cambria Math" w:hAnsi="Cambria Math"/>
                  </w:rPr>
                  <m:t>,</m:t>
                </m:r>
              </m:oMath>
            </m:oMathPara>
          </w:p>
          <w:p w14:paraId="291CCFAF" w14:textId="77777777" w:rsidR="00E626D9" w:rsidRPr="009A1E50" w:rsidRDefault="00E626D9" w:rsidP="00945637">
            <w:pPr>
              <w:pStyle w:val="0-Tekst"/>
              <w:suppressAutoHyphens/>
            </w:pPr>
            <m:oMathPara>
              <m:oMathParaPr>
                <m:jc m:val="left"/>
              </m:oMathParaP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Acos⁡</m:t>
                </m:r>
                <m:r>
                  <w:rPr>
                    <w:rFonts w:ascii="Cambria Math" w:hAnsi="Cambria Math"/>
                  </w:rPr>
                  <m:t>(bx)</m:t>
                </m:r>
              </m:oMath>
            </m:oMathPara>
          </w:p>
          <w:p w14:paraId="515830C2" w14:textId="77777777" w:rsidR="00E626D9" w:rsidRPr="009A1E50" w:rsidRDefault="00E626D9" w:rsidP="00945637">
            <w:pPr>
              <w:pStyle w:val="0-Tekst"/>
              <w:suppressAutoHyphens/>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Atg</m:t>
                </m:r>
                <m:d>
                  <m:dPr>
                    <m:ctrlPr>
                      <w:rPr>
                        <w:rFonts w:ascii="Cambria Math" w:hAnsi="Cambria Math"/>
                        <w:i/>
                      </w:rPr>
                    </m:ctrlPr>
                  </m:dPr>
                  <m:e>
                    <m:r>
                      <w:rPr>
                        <w:rFonts w:ascii="Cambria Math" w:hAnsi="Cambria Math"/>
                      </w:rPr>
                      <m:t>bx</m:t>
                    </m:r>
                  </m:e>
                </m:d>
                <m:r>
                  <w:rPr>
                    <w:rFonts w:ascii="Cambria Math" w:hAnsi="Cambria Math"/>
                  </w:rPr>
                  <m:t>,</m:t>
                </m:r>
              </m:oMath>
            </m:oMathPara>
          </w:p>
          <w:p w14:paraId="3F53678E" w14:textId="77777777" w:rsidR="00E626D9" w:rsidRPr="009A1E50" w:rsidRDefault="00E626D9" w:rsidP="00945637">
            <w:pPr>
              <w:pStyle w:val="0-Tekst"/>
              <w:suppressAutoHyphens/>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Actg</m:t>
                </m:r>
                <m:d>
                  <m:dPr>
                    <m:ctrlPr>
                      <w:rPr>
                        <w:rFonts w:ascii="Cambria Math" w:hAnsi="Cambria Math"/>
                        <w:i/>
                      </w:rPr>
                    </m:ctrlPr>
                  </m:dPr>
                  <m:e>
                    <m:r>
                      <w:rPr>
                        <w:rFonts w:ascii="Cambria Math" w:hAnsi="Cambria Math"/>
                      </w:rPr>
                      <m:t>bx</m:t>
                    </m:r>
                  </m:e>
                </m:d>
              </m:oMath>
            </m:oMathPara>
          </w:p>
          <w:p w14:paraId="7DB88DB2" w14:textId="77777777" w:rsidR="00E626D9" w:rsidRPr="00042CF4" w:rsidRDefault="00E626D9" w:rsidP="00E626D9">
            <w:pPr>
              <w:pStyle w:val="0-Tekst"/>
            </w:pPr>
          </w:p>
        </w:tc>
        <w:tc>
          <w:tcPr>
            <w:tcW w:w="2117" w:type="dxa"/>
          </w:tcPr>
          <w:p w14:paraId="2C20E113" w14:textId="77777777" w:rsidR="00E626D9" w:rsidRDefault="00E626D9" w:rsidP="00945637">
            <w:pPr>
              <w:pStyle w:val="0-Tekst"/>
              <w:suppressAutoHyphens/>
            </w:pPr>
            <w:r w:rsidRPr="00F238EB">
              <w:t xml:space="preserve">Određuje svojstva trigonometrijskih funkcija </w:t>
            </w:r>
          </w:p>
          <w:p w14:paraId="04674FAD" w14:textId="77777777" w:rsidR="00E626D9" w:rsidRPr="00BC160D" w:rsidRDefault="00E626D9" w:rsidP="00945637">
            <w:pPr>
              <w:pStyle w:val="0-Tekst"/>
              <w:suppressAutoHyphens/>
              <w:rPr>
                <w:rFonts w:eastAsiaTheme="minorEastAsia"/>
              </w:rPr>
            </w:pPr>
            <m:oMathPara>
              <m:oMath>
                <m:r>
                  <w:rPr>
                    <w:rFonts w:ascii="Cambria Math" w:hAnsi="Cambria Math"/>
                    <w:sz w:val="16"/>
                  </w:rPr>
                  <m:t>f</m:t>
                </m:r>
                <m:d>
                  <m:dPr>
                    <m:ctrlPr>
                      <w:rPr>
                        <w:rFonts w:ascii="Cambria Math" w:hAnsi="Cambria Math"/>
                        <w:i/>
                        <w:sz w:val="16"/>
                      </w:rPr>
                    </m:ctrlPr>
                  </m:dPr>
                  <m:e>
                    <m:r>
                      <w:rPr>
                        <w:rFonts w:ascii="Cambria Math" w:hAnsi="Cambria Math"/>
                        <w:sz w:val="16"/>
                      </w:rPr>
                      <m:t>x</m:t>
                    </m:r>
                  </m:e>
                </m:d>
                <m:r>
                  <w:rPr>
                    <w:rFonts w:ascii="Cambria Math" w:hAnsi="Cambria Math"/>
                    <w:sz w:val="16"/>
                  </w:rPr>
                  <m:t>=Asin</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0A68550D" w14:textId="77777777" w:rsidR="00E626D9" w:rsidRPr="00BC160D" w:rsidRDefault="00E626D9" w:rsidP="00945637">
            <w:pPr>
              <w:pStyle w:val="0-Tekst"/>
              <w:suppressAutoHyphens/>
              <w:rPr>
                <w:rFonts w:eastAsiaTheme="minorEastAsia"/>
              </w:rPr>
            </w:pPr>
            <m:oMathPara>
              <m:oMath>
                <m:r>
                  <w:rPr>
                    <w:rFonts w:ascii="Cambria Math" w:hAnsi="Cambria Math"/>
                    <w:sz w:val="16"/>
                  </w:rPr>
                  <m:t xml:space="preserve">  f</m:t>
                </m:r>
                <m:d>
                  <m:dPr>
                    <m:ctrlPr>
                      <w:rPr>
                        <w:rFonts w:ascii="Cambria Math" w:hAnsi="Cambria Math"/>
                        <w:i/>
                        <w:sz w:val="16"/>
                      </w:rPr>
                    </m:ctrlPr>
                  </m:dPr>
                  <m:e>
                    <m:r>
                      <w:rPr>
                        <w:rFonts w:ascii="Cambria Math" w:hAnsi="Cambria Math"/>
                        <w:sz w:val="16"/>
                      </w:rPr>
                      <m:t>x</m:t>
                    </m:r>
                  </m:e>
                </m:d>
                <m:r>
                  <w:rPr>
                    <w:rFonts w:ascii="Cambria Math" w:hAnsi="Cambria Math"/>
                    <w:sz w:val="16"/>
                  </w:rPr>
                  <m:t>=Acos</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5F9385D9" w14:textId="77777777" w:rsidR="00E626D9" w:rsidRPr="00A61DA0" w:rsidRDefault="00990307" w:rsidP="00945637">
            <w:pPr>
              <w:pStyle w:val="0-Tekst"/>
              <w:suppressAutoHyphens/>
              <w:rPr>
                <w:rFonts w:eastAsiaTheme="minorEastAsia"/>
              </w:rPr>
            </w:pPr>
            <m:oMath>
              <m:r>
                <w:rPr>
                  <w:rFonts w:ascii="Cambria Math" w:hAnsi="Cambria Math"/>
                  <w:sz w:val="16"/>
                </w:rPr>
                <m:t xml:space="preserve">  f</m:t>
              </m:r>
              <m:d>
                <m:dPr>
                  <m:ctrlPr>
                    <w:rPr>
                      <w:rFonts w:ascii="Cambria Math" w:hAnsi="Cambria Math"/>
                      <w:i/>
                      <w:sz w:val="16"/>
                    </w:rPr>
                  </m:ctrlPr>
                </m:dPr>
                <m:e>
                  <m:r>
                    <w:rPr>
                      <w:rFonts w:ascii="Cambria Math" w:hAnsi="Cambria Math"/>
                      <w:sz w:val="16"/>
                    </w:rPr>
                    <m:t>x</m:t>
                  </m:r>
                </m:e>
              </m:d>
              <m:r>
                <w:rPr>
                  <w:rFonts w:ascii="Cambria Math" w:hAnsi="Cambria Math"/>
                  <w:sz w:val="16"/>
                </w:rPr>
                <m:t>= Atg</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w:r w:rsidR="00E626D9">
              <w:rPr>
                <w:rFonts w:eastAsiaTheme="minorEastAsia"/>
              </w:rPr>
              <w:t xml:space="preserve"> </w:t>
            </w:r>
            <w:r>
              <w:rPr>
                <w:rFonts w:ascii="Cambria Math" w:hAnsi="Cambria Math"/>
              </w:rPr>
              <w:br/>
            </w:r>
            <m:oMathPara>
              <m:oMath>
                <m:r>
                  <w:rPr>
                    <w:rFonts w:ascii="Cambria Math" w:hAnsi="Cambria Math"/>
                    <w:sz w:val="16"/>
                  </w:rPr>
                  <m:t>f</m:t>
                </m:r>
                <m:d>
                  <m:dPr>
                    <m:ctrlPr>
                      <w:rPr>
                        <w:rFonts w:ascii="Cambria Math" w:hAnsi="Cambria Math"/>
                        <w:i/>
                        <w:sz w:val="16"/>
                      </w:rPr>
                    </m:ctrlPr>
                  </m:dPr>
                  <m:e>
                    <m:r>
                      <w:rPr>
                        <w:rFonts w:ascii="Cambria Math" w:hAnsi="Cambria Math"/>
                        <w:sz w:val="16"/>
                      </w:rPr>
                      <m:t>x</m:t>
                    </m:r>
                  </m:e>
                </m:d>
                <m:r>
                  <w:rPr>
                    <w:rFonts w:ascii="Cambria Math" w:hAnsi="Cambria Math"/>
                    <w:sz w:val="16"/>
                  </w:rPr>
                  <m:t>= Actg</m:t>
                </m:r>
                <m:d>
                  <m:dPr>
                    <m:ctrlPr>
                      <w:rPr>
                        <w:rFonts w:ascii="Cambria Math" w:hAnsi="Cambria Math"/>
                        <w:i/>
                        <w:sz w:val="16"/>
                      </w:rPr>
                    </m:ctrlPr>
                  </m:dPr>
                  <m:e>
                    <m:r>
                      <w:rPr>
                        <w:rFonts w:ascii="Cambria Math" w:hAnsi="Cambria Math"/>
                        <w:sz w:val="16"/>
                      </w:rPr>
                      <m:t>bx+c</m:t>
                    </m:r>
                  </m:e>
                </m:d>
                <m:r>
                  <w:rPr>
                    <w:rFonts w:ascii="Cambria Math" w:hAnsi="Cambria Math"/>
                    <w:sz w:val="16"/>
                  </w:rPr>
                  <m:t>+d</m:t>
                </m:r>
              </m:oMath>
            </m:oMathPara>
          </w:p>
          <w:p w14:paraId="3982C387" w14:textId="77777777" w:rsidR="00E626D9" w:rsidRPr="00BC160D" w:rsidRDefault="00E626D9" w:rsidP="00945637">
            <w:pPr>
              <w:pStyle w:val="0-Tekst"/>
              <w:suppressAutoHyphens/>
              <w:rPr>
                <w:rFonts w:eastAsiaTheme="minorEastAsia"/>
              </w:rPr>
            </w:pPr>
          </w:p>
          <w:p w14:paraId="6893E8E2" w14:textId="77777777" w:rsidR="00E626D9" w:rsidRPr="00042CF4" w:rsidRDefault="00E626D9" w:rsidP="00E626D9">
            <w:pPr>
              <w:pStyle w:val="0-Tekst"/>
            </w:pPr>
          </w:p>
        </w:tc>
        <w:tc>
          <w:tcPr>
            <w:tcW w:w="2118" w:type="dxa"/>
          </w:tcPr>
          <w:p w14:paraId="0D5A13F3" w14:textId="77777777" w:rsidR="00E626D9" w:rsidRPr="00042CF4" w:rsidRDefault="00990307" w:rsidP="00945637">
            <w:pPr>
              <w:pStyle w:val="0-Tekst"/>
              <w:suppressAutoHyphens/>
            </w:pPr>
            <w:r>
              <w:t>Analizira</w:t>
            </w:r>
            <w:r w:rsidR="00E626D9" w:rsidRPr="00042CF4">
              <w:t xml:space="preserve"> graf trigonometrijske funkcije zadane pravilom pridruživanja ili grafom.</w:t>
            </w:r>
          </w:p>
        </w:tc>
      </w:tr>
      <w:tr w:rsidR="009F6969" w:rsidRPr="00042CF4" w14:paraId="7B1B8B01" w14:textId="77777777" w:rsidTr="00042CF4">
        <w:tc>
          <w:tcPr>
            <w:tcW w:w="13994" w:type="dxa"/>
            <w:gridSpan w:val="7"/>
          </w:tcPr>
          <w:p w14:paraId="70B2DEE7" w14:textId="1C1806AA" w:rsidR="009F6969" w:rsidRPr="00042CF4" w:rsidRDefault="00EA07AA" w:rsidP="00042CF4">
            <w:pPr>
              <w:pStyle w:val="0-Tekst"/>
            </w:pPr>
            <w:r>
              <w:t>NAPOMENA:</w:t>
            </w:r>
          </w:p>
          <w:p w14:paraId="3528D90D" w14:textId="2159990A" w:rsidR="00042CF4" w:rsidRPr="00042CF4" w:rsidRDefault="001A4C79" w:rsidP="00042CF4">
            <w:pPr>
              <w:pStyle w:val="0-Tekst"/>
            </w:pPr>
            <w:r>
              <w:t>Rabiti programe dinamične geometrije te ostale primjerene i dostupne interaktivne računalne programe i alate</w:t>
            </w:r>
            <w:r w:rsidR="009F6969" w:rsidRPr="00042CF4">
              <w:t xml:space="preserve"> za otkrivanje svojstava i pravilnosti. Moguće je učenicima zadati mali seminarski rad crtanja grafova trigonometrijskih funkcija (od početka koristeći  brojevnu kružnicu, prenoseći vrijednosti na graf) ili onih kojima se mijenjaju amplitude, periodi </w:t>
            </w:r>
            <w:r w:rsidR="009F6969" w:rsidRPr="00042CF4">
              <w:lastRenderedPageBreak/>
              <w:t>i pomaci. Uporabom programa dinamične geometrije pri izradi toga seminarskog rada puno jednostavnije uočavaju promjene. No, za razvoj grafomotoričkih vještina dobro je zadati da učenici to rade i prostoručno. Svakako ih treba upozoriti na važnost odabira pogodnoga mjerila pri crtanju grafova.</w:t>
            </w:r>
          </w:p>
        </w:tc>
      </w:tr>
      <w:tr w:rsidR="009F6969" w:rsidRPr="00042CF4" w14:paraId="46D5CD24" w14:textId="77777777" w:rsidTr="00042CF4">
        <w:tc>
          <w:tcPr>
            <w:tcW w:w="496" w:type="dxa"/>
          </w:tcPr>
          <w:p w14:paraId="6AB0A9E9" w14:textId="77777777" w:rsidR="009F6969" w:rsidRPr="00042CF4" w:rsidRDefault="009F6969" w:rsidP="00042CF4">
            <w:pPr>
              <w:pStyle w:val="0-Ishodi"/>
            </w:pPr>
            <w:r w:rsidRPr="00042CF4">
              <w:t>8.</w:t>
            </w:r>
          </w:p>
        </w:tc>
        <w:tc>
          <w:tcPr>
            <w:tcW w:w="1844" w:type="dxa"/>
            <w:shd w:val="clear" w:color="auto" w:fill="B4B4FA"/>
          </w:tcPr>
          <w:p w14:paraId="167335ED" w14:textId="77777777" w:rsidR="009F6969" w:rsidRPr="00042CF4" w:rsidRDefault="009F6969" w:rsidP="00990307">
            <w:pPr>
              <w:pStyle w:val="0-Ishodi"/>
              <w:suppressAutoHyphens/>
            </w:pPr>
            <w:r w:rsidRPr="00042CF4">
              <w:t>B. 3. 8</w:t>
            </w:r>
          </w:p>
          <w:p w14:paraId="5CE87640" w14:textId="77777777" w:rsidR="009F6969" w:rsidRPr="00042CF4" w:rsidRDefault="009F6969" w:rsidP="00990307">
            <w:pPr>
              <w:pStyle w:val="0-Ishodi"/>
              <w:shd w:val="clear" w:color="auto" w:fill="B4FAB4"/>
              <w:suppressAutoHyphens/>
            </w:pPr>
            <w:r w:rsidRPr="00042CF4">
              <w:t>C. 3. 5</w:t>
            </w:r>
          </w:p>
          <w:p w14:paraId="5D0D5515" w14:textId="77777777" w:rsidR="009F6969" w:rsidRPr="00042CF4" w:rsidRDefault="009F6969" w:rsidP="00990307">
            <w:pPr>
              <w:pStyle w:val="0-Ishodi"/>
              <w:suppressAutoHyphens/>
            </w:pPr>
          </w:p>
          <w:p w14:paraId="6385ECAE" w14:textId="77777777" w:rsidR="009F6969" w:rsidRPr="00042CF4" w:rsidRDefault="009F6969" w:rsidP="00990307">
            <w:pPr>
              <w:pStyle w:val="0-Ishodi"/>
              <w:suppressAutoHyphens/>
            </w:pPr>
            <w:r w:rsidRPr="00042CF4">
              <w:t>Primjenjuje trigonometrijske funkcije.</w:t>
            </w:r>
          </w:p>
        </w:tc>
        <w:tc>
          <w:tcPr>
            <w:tcW w:w="3184" w:type="dxa"/>
          </w:tcPr>
          <w:p w14:paraId="23D5B830" w14:textId="77777777" w:rsidR="009F6969" w:rsidRPr="00042CF4" w:rsidRDefault="009F6969" w:rsidP="00945637">
            <w:pPr>
              <w:pStyle w:val="0-Tekst"/>
              <w:suppressAutoHyphens/>
            </w:pPr>
            <w:r w:rsidRPr="00042CF4">
              <w:t xml:space="preserve">Analizira probleme opisane trigonometrijskom funkcijom i primjenjuje trigonometrijske funkcije za modeliranje.  </w:t>
            </w:r>
          </w:p>
        </w:tc>
        <w:tc>
          <w:tcPr>
            <w:tcW w:w="2117" w:type="dxa"/>
          </w:tcPr>
          <w:p w14:paraId="5907CF45" w14:textId="77777777" w:rsidR="009F6969" w:rsidRPr="00042CF4" w:rsidRDefault="009F6969" w:rsidP="00945637">
            <w:pPr>
              <w:pStyle w:val="0-Tekst"/>
              <w:suppressAutoHyphens/>
            </w:pPr>
            <w:r w:rsidRPr="00042CF4">
              <w:t>U problemu opisanome trigonometrijskom funkcijom računa vrijednost funkcije iz zadanoga argumenta.</w:t>
            </w:r>
          </w:p>
        </w:tc>
        <w:tc>
          <w:tcPr>
            <w:tcW w:w="2118" w:type="dxa"/>
          </w:tcPr>
          <w:p w14:paraId="1BA76EFF" w14:textId="77777777" w:rsidR="009F6969" w:rsidRPr="00042CF4" w:rsidRDefault="009F6969" w:rsidP="00945637">
            <w:pPr>
              <w:pStyle w:val="0-Tekst"/>
              <w:suppressAutoHyphens/>
            </w:pPr>
            <w:r w:rsidRPr="00042CF4">
              <w:t>U problemu opisanome trigonometrijskom funkcijom računa vrijednost argumenta.</w:t>
            </w:r>
          </w:p>
        </w:tc>
        <w:tc>
          <w:tcPr>
            <w:tcW w:w="2117" w:type="dxa"/>
          </w:tcPr>
          <w:p w14:paraId="0159F9D1" w14:textId="77777777" w:rsidR="009F6969" w:rsidRPr="00042CF4" w:rsidRDefault="009F6969" w:rsidP="00945637">
            <w:pPr>
              <w:pStyle w:val="0-Tekst"/>
              <w:suppressAutoHyphens/>
            </w:pPr>
            <w:r w:rsidRPr="00042CF4">
              <w:t>Primjenjuje svojstva trigonometrijskih funkcija u rješavanju problemskih zadataka.</w:t>
            </w:r>
          </w:p>
        </w:tc>
        <w:tc>
          <w:tcPr>
            <w:tcW w:w="2118" w:type="dxa"/>
          </w:tcPr>
          <w:p w14:paraId="73D17DD8" w14:textId="77777777" w:rsidR="009F6969" w:rsidRPr="00042CF4" w:rsidRDefault="009F6969" w:rsidP="00945637">
            <w:pPr>
              <w:pStyle w:val="0-Tekst"/>
              <w:suppressAutoHyphens/>
            </w:pPr>
            <w:r w:rsidRPr="00042CF4">
              <w:t>Modelira  trigonometrijskim funkcijama.</w:t>
            </w:r>
          </w:p>
        </w:tc>
      </w:tr>
      <w:tr w:rsidR="009F6969" w:rsidRPr="00042CF4" w14:paraId="18DD96CA" w14:textId="77777777" w:rsidTr="00042CF4">
        <w:tc>
          <w:tcPr>
            <w:tcW w:w="13994" w:type="dxa"/>
            <w:gridSpan w:val="7"/>
          </w:tcPr>
          <w:p w14:paraId="132BC542" w14:textId="69850C1A" w:rsidR="009F6969" w:rsidRPr="00042CF4" w:rsidRDefault="00EA07AA" w:rsidP="00042CF4">
            <w:pPr>
              <w:pStyle w:val="0-Tekst"/>
            </w:pPr>
            <w:r>
              <w:t>NAPOMENA:</w:t>
            </w:r>
          </w:p>
          <w:p w14:paraId="113B2D07" w14:textId="1F72F210" w:rsidR="009F6969" w:rsidRPr="00042CF4" w:rsidRDefault="001A4C79" w:rsidP="00042CF4">
            <w:pPr>
              <w:pStyle w:val="0-Tekst"/>
            </w:pPr>
            <w:r>
              <w:t>Rabiti programe dinamične geometrije te ostale primjerene i dostupne interaktivne računalne programe i alate</w:t>
            </w:r>
            <w:r w:rsidR="00990307">
              <w:t xml:space="preserve"> </w:t>
            </w:r>
            <w:r w:rsidR="009F6969" w:rsidRPr="00042CF4">
              <w:t xml:space="preserve">za otkrivanje svojstava i pravilnosti. </w:t>
            </w:r>
          </w:p>
          <w:p w14:paraId="43782F48" w14:textId="0813FD9D" w:rsidR="009F6969" w:rsidRPr="00042CF4" w:rsidRDefault="009F6969" w:rsidP="00042CF4">
            <w:pPr>
              <w:pStyle w:val="0-Tekst"/>
            </w:pPr>
            <w:r w:rsidRPr="00042CF4">
              <w:t xml:space="preserve">Primjer problema opisanoga trigonometrijskom funkcijom: Duljina dana </w:t>
            </w:r>
            <w:r w:rsidRPr="00042CF4">
              <w:rPr>
                <w:highlight w:val="white"/>
              </w:rPr>
              <w:t xml:space="preserve">opisana je formulom: </w:t>
            </w:r>
            <w:r>
              <w:rPr>
                <w:rFonts w:ascii="Cambria Math" w:hAnsi="Cambria Math"/>
              </w:rPr>
              <w:br/>
              <w:t xml:space="preserve">D(t) = </w:t>
            </w:r>
            <m:oMath>
              <m:f>
                <m:fPr>
                  <m:ctrlPr>
                    <w:rPr>
                      <w:rFonts w:ascii="Cambria Math" w:hAnsi="Cambria Math"/>
                    </w:rPr>
                  </m:ctrlPr>
                </m:fPr>
                <m:num>
                  <m:r>
                    <w:rPr>
                      <w:rFonts w:ascii="Cambria Math" w:hAnsi="Cambria Math"/>
                    </w:rPr>
                    <m:t>K</m:t>
                  </m:r>
                </m:num>
                <m:den>
                  <m:r>
                    <w:rPr>
                      <w:rFonts w:ascii="Cambria Math" w:hAnsi="Cambria Math"/>
                    </w:rPr>
                    <m:t>2</m:t>
                  </m:r>
                </m:den>
              </m:f>
              <m:r>
                <m:rPr>
                  <m:sty m:val="p"/>
                </m:rPr>
                <w:rPr>
                  <w:rFonts w:ascii="Cambria Math" w:hAnsi="Cambria Math"/>
                </w:rPr>
                <m:t>·sin(</m:t>
              </m:r>
              <m:f>
                <m:fPr>
                  <m:ctrlPr>
                    <w:rPr>
                      <w:rFonts w:ascii="Cambria Math" w:hAnsi="Cambria Math"/>
                    </w:rPr>
                  </m:ctrlPr>
                </m:fPr>
                <m:num>
                  <m:r>
                    <m:rPr>
                      <m:sty m:val="p"/>
                    </m:rPr>
                    <w:rPr>
                      <w:rFonts w:ascii="Cambria Math" w:hAnsi="Cambria Math"/>
                    </w:rPr>
                    <m:t>2π</m:t>
                  </m:r>
                </m:num>
                <m:den>
                  <m:r>
                    <m:rPr>
                      <m:sty m:val="p"/>
                    </m:rPr>
                    <w:rPr>
                      <w:rFonts w:ascii="Cambria Math" w:hAnsi="Cambria Math"/>
                    </w:rPr>
                    <m:t>365</m:t>
                  </m:r>
                </m:den>
              </m:f>
              <m:r>
                <m:rPr>
                  <m:sty m:val="p"/>
                </m:rPr>
                <w:rPr>
                  <w:rFonts w:ascii="Cambria Math" w:hAnsi="Cambria Math"/>
                </w:rPr>
                <m:t>·</m:t>
              </m:r>
              <m:d>
                <m:dPr>
                  <m:ctrlPr>
                    <w:rPr>
                      <w:rFonts w:ascii="Cambria Math" w:hAnsi="Cambria Math"/>
                    </w:rPr>
                  </m:ctrlPr>
                </m:dPr>
                <m:e>
                  <m:r>
                    <w:rPr>
                      <w:rFonts w:ascii="Cambria Math" w:hAnsi="Cambria Math"/>
                    </w:rPr>
                    <m:t>t-79</m:t>
                  </m:r>
                </m:e>
              </m:d>
              <m:r>
                <m:rPr>
                  <m:sty m:val="p"/>
                </m:rPr>
                <w:rPr>
                  <w:rFonts w:ascii="Cambria Math" w:hAnsi="Cambria Math"/>
                </w:rPr>
                <m:t>+12</m:t>
              </m:r>
            </m:oMath>
            <w:r w:rsidRPr="00042CF4">
              <w:t>, pri čemu je t dan u godini (t = 0 je 1. siječnja). Konstanta K određena je geografskom širinom mjesta.</w:t>
            </w:r>
          </w:p>
          <w:p w14:paraId="74BAC23B" w14:textId="5736588E" w:rsidR="009F6969" w:rsidRPr="00042CF4" w:rsidRDefault="009F6969" w:rsidP="00042CF4">
            <w:pPr>
              <w:pStyle w:val="0-Tekst"/>
            </w:pPr>
            <w:r w:rsidRPr="00042CF4">
              <w:t>a) Kolika je duljina dana 22.2. u Dubrovniku (K = 6)?</w:t>
            </w:r>
          </w:p>
          <w:p w14:paraId="3BBA52E9" w14:textId="120C1C03" w:rsidR="009F6969" w:rsidRPr="00042CF4" w:rsidRDefault="009F6969" w:rsidP="00042CF4">
            <w:pPr>
              <w:pStyle w:val="0-Tekst"/>
            </w:pPr>
            <w:r w:rsidRPr="00042CF4">
              <w:t>b) Koji dan u veljači traje 11 sati?</w:t>
            </w:r>
          </w:p>
          <w:p w14:paraId="760B89AF" w14:textId="556719D9" w:rsidR="009F6969" w:rsidRPr="00042CF4" w:rsidRDefault="009F6969" w:rsidP="00042CF4">
            <w:pPr>
              <w:pStyle w:val="0-Tekst"/>
            </w:pPr>
            <w:r w:rsidRPr="00042CF4">
              <w:t>c) Koji je dan najkraći, a koji najdulji?</w:t>
            </w:r>
          </w:p>
          <w:p w14:paraId="36027F62" w14:textId="0550E8B5" w:rsidR="00907A7F" w:rsidRPr="00042CF4" w:rsidRDefault="009F6969" w:rsidP="00042CF4">
            <w:pPr>
              <w:pStyle w:val="0-Tekst"/>
            </w:pPr>
            <w:r w:rsidRPr="00042CF4">
              <w:t>d) Od kojega je dana u veljači dan dulji od 10 sati?</w:t>
            </w:r>
          </w:p>
        </w:tc>
      </w:tr>
      <w:tr w:rsidR="0038044C" w:rsidRPr="00042CF4" w14:paraId="4D31808C" w14:textId="77777777" w:rsidTr="00042CF4">
        <w:tc>
          <w:tcPr>
            <w:tcW w:w="496" w:type="dxa"/>
          </w:tcPr>
          <w:p w14:paraId="07EE821A" w14:textId="77777777" w:rsidR="0038044C" w:rsidRPr="00042CF4" w:rsidRDefault="0038044C" w:rsidP="0038044C">
            <w:pPr>
              <w:pStyle w:val="0-Ishodi"/>
            </w:pPr>
            <w:r w:rsidRPr="00042CF4">
              <w:t>9.</w:t>
            </w:r>
          </w:p>
        </w:tc>
        <w:tc>
          <w:tcPr>
            <w:tcW w:w="1844" w:type="dxa"/>
            <w:shd w:val="clear" w:color="auto" w:fill="B4B4FA"/>
          </w:tcPr>
          <w:p w14:paraId="6401D431" w14:textId="77777777" w:rsidR="0038044C" w:rsidRPr="00042CF4" w:rsidRDefault="0038044C" w:rsidP="0038044C">
            <w:pPr>
              <w:pStyle w:val="0-Ishodi"/>
              <w:suppressAutoHyphens/>
            </w:pPr>
            <w:r w:rsidRPr="00042CF4">
              <w:t>B. 3. 9</w:t>
            </w:r>
          </w:p>
          <w:p w14:paraId="35365735" w14:textId="77777777" w:rsidR="0038044C" w:rsidRPr="00042CF4" w:rsidRDefault="0038044C" w:rsidP="0038044C">
            <w:pPr>
              <w:pStyle w:val="0-Ishodi"/>
              <w:suppressAutoHyphens/>
            </w:pPr>
          </w:p>
          <w:p w14:paraId="00BC6C51" w14:textId="77777777" w:rsidR="0038044C" w:rsidRPr="00042CF4" w:rsidRDefault="0038044C" w:rsidP="0038044C">
            <w:pPr>
              <w:pStyle w:val="0-Ishodi"/>
              <w:suppressAutoHyphens/>
            </w:pPr>
            <w:r>
              <w:t xml:space="preserve">Primjenjuje </w:t>
            </w:r>
            <w:r w:rsidRPr="00042CF4">
              <w:t>trigonometrijske jednadžbe i nejednadžbe.</w:t>
            </w:r>
          </w:p>
          <w:p w14:paraId="57940DA8" w14:textId="77777777" w:rsidR="0038044C" w:rsidRPr="00042CF4" w:rsidRDefault="0038044C" w:rsidP="0038044C">
            <w:pPr>
              <w:pStyle w:val="0-Ishodi"/>
              <w:suppressAutoHyphens/>
            </w:pPr>
          </w:p>
        </w:tc>
        <w:tc>
          <w:tcPr>
            <w:tcW w:w="3184" w:type="dxa"/>
          </w:tcPr>
          <w:p w14:paraId="6EE93FA2" w14:textId="788DD09F" w:rsidR="0038044C" w:rsidRPr="00990307" w:rsidRDefault="0038044C" w:rsidP="00713360">
            <w:pPr>
              <w:pStyle w:val="0-Tekst"/>
            </w:pPr>
            <w:r>
              <w:t>T</w:t>
            </w:r>
            <w:r w:rsidRPr="00F40EE7">
              <w:t>rigonometrijske jednadžbe i nejednadžbe  rješava gra</w:t>
            </w:r>
            <w:r w:rsidR="00713360">
              <w:t>fički ili na brojevnoj kružnici.</w:t>
            </w:r>
          </w:p>
        </w:tc>
        <w:tc>
          <w:tcPr>
            <w:tcW w:w="2117" w:type="dxa"/>
          </w:tcPr>
          <w:p w14:paraId="0243BF7D" w14:textId="77777777" w:rsidR="00713360" w:rsidRDefault="00713360" w:rsidP="00713360">
            <w:pPr>
              <w:pStyle w:val="0-Tekst"/>
            </w:pPr>
            <w:r w:rsidRPr="00381E2C">
              <w:t xml:space="preserve">Rješava trigonometrijske jednadžbe </w:t>
            </w:r>
          </w:p>
          <w:p w14:paraId="7C15DD1F" w14:textId="77777777" w:rsidR="00713360" w:rsidRPr="00713360" w:rsidRDefault="00713360" w:rsidP="00713360">
            <w:pPr>
              <w:pStyle w:val="0-Tekst"/>
            </w:pPr>
            <m:oMath>
              <m:r>
                <w:rPr>
                  <w:rFonts w:ascii="Cambria Math" w:hAnsi="Cambria Math"/>
                  <w:color w:val="FF0000"/>
                </w:rPr>
                <m:t>sinx=a,</m:t>
              </m:r>
            </m:oMath>
            <w:r w:rsidRPr="0038044C">
              <w:rPr>
                <w:rFonts w:eastAsiaTheme="minorEastAsia"/>
                <w:color w:val="FF0000"/>
              </w:rPr>
              <w:t xml:space="preserve">  </w:t>
            </w:r>
            <m:oMath>
              <m:r>
                <w:rPr>
                  <w:rFonts w:ascii="Cambria Math" w:hAnsi="Cambria Math"/>
                  <w:color w:val="FF0000"/>
                </w:rPr>
                <m:t>cosx=a,  tgx=a,</m:t>
              </m:r>
            </m:oMath>
            <w:r w:rsidRPr="0038044C">
              <w:rPr>
                <w:rFonts w:eastAsiaTheme="minorEastAsia"/>
                <w:color w:val="FF0000"/>
              </w:rPr>
              <w:t xml:space="preserve">  </w:t>
            </w:r>
            <m:oMath>
              <m:r>
                <w:rPr>
                  <w:rFonts w:ascii="Cambria Math" w:hAnsi="Cambria Math"/>
                  <w:color w:val="FF0000"/>
                </w:rPr>
                <m:t xml:space="preserve"> ctgx=a,</m:t>
              </m:r>
            </m:oMath>
          </w:p>
          <w:p w14:paraId="6DD0EFBD" w14:textId="77777777" w:rsidR="00713360" w:rsidRPr="00486FD1" w:rsidRDefault="00713360" w:rsidP="00713360">
            <w:pPr>
              <w:pStyle w:val="0-Tekst"/>
              <w:rPr>
                <w:rFonts w:eastAsiaTheme="minorEastAsia"/>
                <w:color w:val="FF0000"/>
              </w:rPr>
            </w:pPr>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+d=0,</m:t>
                </m:r>
              </m:oMath>
            </m:oMathPara>
          </w:p>
          <w:p w14:paraId="038A11C9" w14:textId="77777777" w:rsidR="00713360" w:rsidRPr="00486FD1" w:rsidRDefault="00713360" w:rsidP="00713360">
            <w:pPr>
              <w:pStyle w:val="0-Tekst"/>
              <w:rPr>
                <w:rFonts w:eastAsiaTheme="minorEastAsia"/>
                <w:color w:val="FF0000"/>
              </w:rPr>
            </w:pPr>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cos</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+d=0</m:t>
                </m:r>
              </m:oMath>
            </m:oMathPara>
          </w:p>
          <w:p w14:paraId="62D903B1" w14:textId="77777777" w:rsidR="00713360" w:rsidRDefault="00713360" w:rsidP="00713360">
            <w:pPr>
              <w:pStyle w:val="0-Tekst"/>
              <w:suppressAutoHyphens/>
            </w:pPr>
            <w:r w:rsidRPr="00257EB3">
              <w:t>i nejednadžbe</w:t>
            </w:r>
          </w:p>
          <w:p w14:paraId="053B2962" w14:textId="3A6F7591" w:rsidR="009D7400" w:rsidRPr="00042CF4" w:rsidRDefault="00713360" w:rsidP="00713360">
            <w:pPr>
              <w:pStyle w:val="0-Tekst"/>
              <w:suppressAutoHyphens/>
            </w:pPr>
            <m:oMath>
              <m:r>
                <w:rPr>
                  <w:rFonts w:ascii="Cambria Math" w:hAnsi="Cambria Math"/>
                  <w:color w:val="FF0000"/>
                </w:rPr>
                <m:t>sinx&lt;a, cosx≤a,  tgx&gt;a, ctgx≥a</m:t>
              </m:r>
            </m:oMath>
            <w:r w:rsidRPr="00257EB3">
              <w:t>.</w:t>
            </w:r>
          </w:p>
        </w:tc>
        <w:tc>
          <w:tcPr>
            <w:tcW w:w="2118" w:type="dxa"/>
          </w:tcPr>
          <w:p w14:paraId="52D45630" w14:textId="77777777" w:rsidR="00713360" w:rsidRPr="00257EB3" w:rsidRDefault="00713360" w:rsidP="00713360">
            <w:pPr>
              <w:pStyle w:val="0-Tekst"/>
              <w:suppressAutoHyphens/>
            </w:pPr>
            <w:r w:rsidRPr="00257EB3">
              <w:t>Rješava trigonome</w:t>
            </w:r>
            <w:r>
              <w:t xml:space="preserve">trijske jednadžbe </w:t>
            </w:r>
          </w:p>
          <w:p w14:paraId="36FB5D6F" w14:textId="77777777" w:rsidR="00713360" w:rsidRPr="00486FD1" w:rsidRDefault="00713360" w:rsidP="00713360">
            <w:pPr>
              <w:pStyle w:val="0-Tekst"/>
              <w:rPr>
                <w:rFonts w:eastAsiaTheme="minorEastAsia"/>
                <w:color w:val="FF0000"/>
              </w:rPr>
            </w:pPr>
            <m:oMathPara>
              <m:oMathParaPr>
                <m:jc m:val="left"/>
              </m:oMathParaPr>
              <m:oMath>
                <m:r>
                  <w:rPr>
                    <w:rFonts w:ascii="Cambria Math" w:hAnsi="Cambria Math"/>
                    <w:color w:val="FF0000"/>
                  </w:rPr>
                  <m:t>Atg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m:oMathPara>
          </w:p>
          <w:p w14:paraId="643C37AD" w14:textId="77777777" w:rsidR="00713360" w:rsidRPr="00486FD1" w:rsidRDefault="00713360" w:rsidP="00713360">
            <w:pPr>
              <w:pStyle w:val="0-Tekst"/>
              <w:rPr>
                <w:rFonts w:eastAsiaTheme="minorEastAsia"/>
                <w:color w:val="FF0000"/>
              </w:rPr>
            </w:pPr>
            <m:oMathPara>
              <m:oMathParaPr>
                <m:jc m:val="left"/>
              </m:oMathParaPr>
              <m:oMath>
                <m:r>
                  <w:rPr>
                    <w:rFonts w:ascii="Cambria Math" w:hAnsi="Cambria Math"/>
                    <w:color w:val="FF0000"/>
                  </w:rPr>
                  <m:t>Actg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m:oMathPara>
          </w:p>
          <w:p w14:paraId="7530C535" w14:textId="77777777" w:rsidR="00713360" w:rsidRPr="00486FD1" w:rsidRDefault="00713360" w:rsidP="00713360">
            <w:pPr>
              <w:pStyle w:val="0-Tekst"/>
              <w:rPr>
                <w:rFonts w:eastAsiaTheme="minorEastAsia"/>
                <w:color w:val="FF0000"/>
              </w:rPr>
            </w:pPr>
            <w:r w:rsidRPr="00381E2C">
              <w:t>i nejednadžbe</w:t>
            </w:r>
            <w:r>
              <w:t xml:space="preserve">       </w:t>
            </w:r>
          </w:p>
          <w:p w14:paraId="6B0A6887" w14:textId="77777777" w:rsidR="00713360" w:rsidRPr="00486FD1" w:rsidRDefault="00713360" w:rsidP="00713360">
            <w:pPr>
              <w:pStyle w:val="0-Tekst"/>
              <w:rPr>
                <w:rFonts w:eastAsiaTheme="minorEastAsia"/>
                <w:color w:val="FF0000"/>
              </w:rPr>
            </w:pPr>
            <m:oMathPara>
              <m:oMathParaPr>
                <m:jc m:val="left"/>
              </m:oMathParaPr>
              <m:oMath>
                <m:r>
                  <w:rPr>
                    <w:rFonts w:ascii="Cambria Math" w:hAnsi="Cambria Math"/>
                    <w:color w:val="FF0000"/>
                  </w:rPr>
                  <m:t xml:space="preserve"> A</m:t>
                </m:r>
                <m:func>
                  <m:funcPr>
                    <m:ctrlPr>
                      <w:rPr>
                        <w:rFonts w:ascii="Cambria Math" w:hAnsi="Cambria Math"/>
                        <w:color w:val="FF0000"/>
                      </w:rPr>
                    </m:ctrlPr>
                  </m:funcPr>
                  <m:fName>
                    <m:r>
                      <m:rPr>
                        <m:sty m:val="p"/>
                      </m:rPr>
                      <w:rPr>
                        <w:rFonts w:ascii="Cambria Math" w:hAnsi="Cambria Math"/>
                        <w:color w:val="FF0000"/>
                      </w:rPr>
                      <m:t>sin</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m:t>
                </m:r>
                <m:r>
                  <w:rPr>
                    <w:rFonts w:ascii="Cambria Math" w:eastAsiaTheme="minorEastAsia" w:hAnsi="Cambria Math"/>
                    <w:color w:val="FF0000"/>
                  </w:rPr>
                  <m:t>≥</m:t>
                </m:r>
                <m:r>
                  <w:rPr>
                    <w:rFonts w:ascii="Cambria Math" w:hAnsi="Cambria Math"/>
                    <w:color w:val="FF0000"/>
                  </w:rPr>
                  <m:t>0,</m:t>
                </m:r>
              </m:oMath>
            </m:oMathPara>
          </w:p>
          <w:p w14:paraId="09590100" w14:textId="77777777" w:rsidR="00713360" w:rsidRPr="00713360" w:rsidRDefault="00713360" w:rsidP="00713360">
            <w:pPr>
              <w:pStyle w:val="0-Tekst"/>
              <w:rPr>
                <w:rFonts w:eastAsiaTheme="minorEastAsia"/>
                <w:color w:val="FF0000"/>
              </w:rPr>
            </w:pPr>
            <m:oMathPara>
              <m:oMathParaPr>
                <m:jc m:val="left"/>
              </m:oMathParaPr>
              <m:oMath>
                <m:r>
                  <w:rPr>
                    <w:rFonts w:ascii="Cambria Math" w:hAnsi="Cambria Math"/>
                    <w:color w:val="FF0000"/>
                  </w:rPr>
                  <m:t>A</m:t>
                </m:r>
                <m:func>
                  <m:funcPr>
                    <m:ctrlPr>
                      <w:rPr>
                        <w:rFonts w:ascii="Cambria Math" w:hAnsi="Cambria Math"/>
                        <w:color w:val="FF0000"/>
                      </w:rPr>
                    </m:ctrlPr>
                  </m:funcPr>
                  <m:fName>
                    <m:r>
                      <m:rPr>
                        <m:sty m:val="p"/>
                      </m:rPr>
                      <w:rPr>
                        <w:rFonts w:ascii="Cambria Math" w:hAnsi="Cambria Math"/>
                        <w:color w:val="FF0000"/>
                      </w:rPr>
                      <m:t>cos</m:t>
                    </m:r>
                  </m:fName>
                  <m:e>
                    <m:d>
                      <m:dPr>
                        <m:ctrlPr>
                          <w:rPr>
                            <w:rFonts w:ascii="Cambria Math" w:hAnsi="Cambria Math"/>
                            <w:i/>
                            <w:color w:val="FF0000"/>
                          </w:rPr>
                        </m:ctrlPr>
                      </m:dPr>
                      <m:e>
                        <m:r>
                          <w:rPr>
                            <w:rFonts w:ascii="Cambria Math" w:hAnsi="Cambria Math"/>
                            <w:color w:val="FF0000"/>
                          </w:rPr>
                          <m:t>bx+c</m:t>
                        </m:r>
                      </m:e>
                    </m:d>
                  </m:e>
                </m:func>
                <m:r>
                  <w:rPr>
                    <w:rFonts w:ascii="Cambria Math" w:hAnsi="Cambria Math"/>
                    <w:color w:val="FF0000"/>
                  </w:rPr>
                  <m:t>+d&lt;0,</m:t>
                </m:r>
              </m:oMath>
            </m:oMathPara>
          </w:p>
          <w:p w14:paraId="36881D84" w14:textId="77777777" w:rsidR="00713360" w:rsidRDefault="00713360" w:rsidP="00713360">
            <w:pPr>
              <w:pStyle w:val="0-Tekst"/>
              <w:suppressAutoHyphens/>
              <w:rPr>
                <w:rFonts w:eastAsiaTheme="minorEastAsia"/>
                <w:color w:val="FF0000"/>
              </w:rPr>
            </w:pPr>
            <m:oMathPara>
              <m:oMath>
                <m:r>
                  <w:rPr>
                    <w:rFonts w:ascii="Cambria Math" w:hAnsi="Cambria Math"/>
                    <w:color w:val="FF0000"/>
                  </w:rPr>
                  <m:t xml:space="preserve"> Atg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+d≥0,</m:t>
                </m:r>
              </m:oMath>
            </m:oMathPara>
          </w:p>
          <w:p w14:paraId="1EE1137E" w14:textId="77777777" w:rsidR="00713360" w:rsidRPr="00381E2C" w:rsidRDefault="00713360" w:rsidP="00713360">
            <w:pPr>
              <w:pStyle w:val="0-Tekst"/>
              <w:suppressAutoHyphens/>
            </w:pPr>
            <w:r>
              <w:t xml:space="preserve"> </w:t>
            </w:r>
            <m:oMath>
              <m:r>
                <w:rPr>
                  <w:rFonts w:ascii="Cambria Math" w:hAnsi="Cambria Math"/>
                  <w:color w:val="FF0000"/>
                </w:rPr>
                <m:t>Actg</m:t>
              </m:r>
              <m:d>
                <m:dPr>
                  <m:ctrlPr>
                    <w:rPr>
                      <w:rFonts w:ascii="Cambria Math" w:hAnsi="Cambria Math"/>
                      <w:i/>
                      <w:color w:val="FF0000"/>
                    </w:rPr>
                  </m:ctrlPr>
                </m:dPr>
                <m:e>
                  <m:r>
                    <w:rPr>
                      <w:rFonts w:ascii="Cambria Math" w:hAnsi="Cambria Math"/>
                      <w:color w:val="FF0000"/>
                    </w:rPr>
                    <m:t>bx+c</m:t>
                  </m:r>
                </m:e>
              </m:d>
              <m:r>
                <w:rPr>
                  <w:rFonts w:ascii="Cambria Math" w:hAnsi="Cambria Math"/>
                  <w:color w:val="FF0000"/>
                </w:rPr>
                <m:t>+d&lt;0</m:t>
              </m:r>
              <m:r>
                <w:rPr>
                  <w:rFonts w:ascii="Cambria Math" w:hAnsi="Cambria Math"/>
                </w:rPr>
                <m:t>.</m:t>
              </m:r>
            </m:oMath>
          </w:p>
          <w:p w14:paraId="6552EE97" w14:textId="77777777" w:rsidR="0038044C" w:rsidRPr="00042CF4" w:rsidRDefault="0038044C" w:rsidP="0038044C">
            <w:pPr>
              <w:pStyle w:val="0-Tekst"/>
            </w:pPr>
          </w:p>
        </w:tc>
        <w:tc>
          <w:tcPr>
            <w:tcW w:w="2117" w:type="dxa"/>
          </w:tcPr>
          <w:p w14:paraId="3997FFD5" w14:textId="14134798" w:rsidR="0038044C" w:rsidRPr="00042CF4" w:rsidRDefault="0038044C" w:rsidP="0038044C">
            <w:pPr>
              <w:pStyle w:val="0-Tekst"/>
              <w:suppressAutoHyphens/>
            </w:pPr>
            <w:r w:rsidRPr="00381E2C">
              <w:t>Int</w:t>
            </w:r>
            <w:r>
              <w:t>erpretira opće rješenje trigonometrijske jednadžbe i nejednadžbe.</w:t>
            </w:r>
          </w:p>
        </w:tc>
        <w:tc>
          <w:tcPr>
            <w:tcW w:w="2118" w:type="dxa"/>
          </w:tcPr>
          <w:p w14:paraId="173E5437" w14:textId="77777777" w:rsidR="0038044C" w:rsidRPr="00042CF4" w:rsidRDefault="0038044C" w:rsidP="0038044C">
            <w:pPr>
              <w:pStyle w:val="0-Tekst"/>
              <w:suppressAutoHyphens/>
            </w:pPr>
            <w:r w:rsidRPr="00042CF4">
              <w:t xml:space="preserve">Probleme iz stvarnog života i drugih područja rješava primjenom trigonometrijskih jednadžbi i nejednadžbi. </w:t>
            </w:r>
          </w:p>
        </w:tc>
      </w:tr>
      <w:tr w:rsidR="0038044C" w:rsidRPr="00042CF4" w14:paraId="556EBB24" w14:textId="77777777" w:rsidTr="00042CF4">
        <w:tc>
          <w:tcPr>
            <w:tcW w:w="13994" w:type="dxa"/>
            <w:gridSpan w:val="7"/>
          </w:tcPr>
          <w:p w14:paraId="7F1D4808" w14:textId="78126090" w:rsidR="0038044C" w:rsidRPr="00042CF4" w:rsidRDefault="0038044C" w:rsidP="0038044C">
            <w:pPr>
              <w:pStyle w:val="0-Tekst"/>
            </w:pPr>
            <w:r>
              <w:t>NAPOMENA:</w:t>
            </w:r>
          </w:p>
          <w:p w14:paraId="4C199C4F" w14:textId="77777777" w:rsidR="0038044C" w:rsidRDefault="0038044C" w:rsidP="0038044C">
            <w:pPr>
              <w:pStyle w:val="0-Tekst"/>
            </w:pPr>
            <w:r>
              <w:lastRenderedPageBreak/>
              <w:t>Rabiti programe dinamične geometrije te ostale primjerene i dostupne interaktivne računalne programe i alate</w:t>
            </w:r>
            <w:r w:rsidRPr="00042CF4">
              <w:t xml:space="preserve"> za otkrivanje svojstava i pravilnosti. </w:t>
            </w:r>
          </w:p>
          <w:p w14:paraId="21615E8F" w14:textId="0BFEE165" w:rsidR="0038044C" w:rsidRPr="00042CF4" w:rsidRDefault="0038044C" w:rsidP="0038044C">
            <w:pPr>
              <w:pStyle w:val="0-Tekst"/>
            </w:pPr>
            <w:r w:rsidRPr="00042CF4">
              <w:t xml:space="preserve">Primjer primjene trigonometrijske jednadžbe i nejednadžbe: U nekome mjestu na moru određenoga je dana plima u ponoć i podne a oseka u 6 i 18 sati. Razina mora u odnosu na uobičajenu za vrijeme je plime 5.11 m, a za vrijeme oseke </w:t>
            </w:r>
            <w:r>
              <w:t>(</w:t>
            </w:r>
            <w:r w:rsidRPr="00042CF4">
              <w:t>-0.17</w:t>
            </w:r>
            <w:r>
              <w:t>)</w:t>
            </w:r>
            <w:r w:rsidRPr="00042CF4">
              <w:t xml:space="preserve">. </w:t>
            </w:r>
            <w:r>
              <w:t>Odredite</w:t>
            </w:r>
            <w:r w:rsidRPr="00042CF4">
              <w:t>:</w:t>
            </w:r>
          </w:p>
          <w:p w14:paraId="2F754CF9" w14:textId="2DEE2A38" w:rsidR="0038044C" w:rsidRPr="00042CF4" w:rsidRDefault="0038044C" w:rsidP="0038044C">
            <w:pPr>
              <w:pStyle w:val="0-Tekst"/>
            </w:pPr>
            <w:r w:rsidRPr="00042CF4">
              <w:t>a) Koja će razina mora biti u 10 sati?</w:t>
            </w:r>
          </w:p>
          <w:p w14:paraId="4216A8B3" w14:textId="1AD31288" w:rsidR="0038044C" w:rsidRPr="00042CF4" w:rsidRDefault="0038044C" w:rsidP="0038044C">
            <w:pPr>
              <w:pStyle w:val="0-Tekst"/>
            </w:pPr>
            <w:r w:rsidRPr="00042CF4">
              <w:t>b) U koliko će sati poslije podne razina mora biti 0?</w:t>
            </w:r>
          </w:p>
          <w:p w14:paraId="522AF7BC" w14:textId="0BFC1397" w:rsidR="0038044C" w:rsidRPr="00042CF4" w:rsidRDefault="0038044C" w:rsidP="0038044C">
            <w:pPr>
              <w:pStyle w:val="0-Tekst"/>
            </w:pPr>
            <w:r w:rsidRPr="00042CF4">
              <w:t>c) U kojemu će vremenu razina mora biti veća od 4 metra?</w:t>
            </w:r>
          </w:p>
        </w:tc>
      </w:tr>
      <w:tr w:rsidR="0038044C" w:rsidRPr="00042CF4" w14:paraId="2F879C54" w14:textId="77777777" w:rsidTr="00042CF4">
        <w:tc>
          <w:tcPr>
            <w:tcW w:w="496" w:type="dxa"/>
          </w:tcPr>
          <w:p w14:paraId="48AD29FD" w14:textId="77777777" w:rsidR="0038044C" w:rsidRPr="00042CF4" w:rsidRDefault="0038044C" w:rsidP="0038044C">
            <w:pPr>
              <w:pStyle w:val="0-Ishodi"/>
            </w:pPr>
            <w:r w:rsidRPr="00042CF4">
              <w:t>11.</w:t>
            </w:r>
          </w:p>
        </w:tc>
        <w:tc>
          <w:tcPr>
            <w:tcW w:w="1844" w:type="dxa"/>
            <w:shd w:val="clear" w:color="auto" w:fill="B4FAB4"/>
          </w:tcPr>
          <w:p w14:paraId="3630A0E2" w14:textId="77777777" w:rsidR="0038044C" w:rsidRPr="00042CF4" w:rsidRDefault="0038044C" w:rsidP="0038044C">
            <w:pPr>
              <w:pStyle w:val="0-Ishodi"/>
              <w:suppressAutoHyphens/>
            </w:pPr>
            <w:r w:rsidRPr="00042CF4">
              <w:t>C. 3. 6</w:t>
            </w:r>
          </w:p>
          <w:p w14:paraId="0298CD01" w14:textId="77777777" w:rsidR="0038044C" w:rsidRPr="00042CF4" w:rsidRDefault="0038044C" w:rsidP="0038044C">
            <w:pPr>
              <w:pStyle w:val="0-Ishodi"/>
              <w:shd w:val="clear" w:color="auto" w:fill="FAFAB4"/>
              <w:suppressAutoHyphens/>
            </w:pPr>
            <w:r w:rsidRPr="00042CF4">
              <w:t>D. 3. 1</w:t>
            </w:r>
          </w:p>
          <w:p w14:paraId="3AFD5D1B" w14:textId="77777777" w:rsidR="0038044C" w:rsidRPr="00042CF4" w:rsidRDefault="0038044C" w:rsidP="0038044C">
            <w:pPr>
              <w:pStyle w:val="0-Ishodi"/>
              <w:suppressAutoHyphens/>
            </w:pPr>
          </w:p>
          <w:p w14:paraId="24E9A210" w14:textId="77777777" w:rsidR="0038044C" w:rsidRPr="00042CF4" w:rsidRDefault="0038044C" w:rsidP="0038044C">
            <w:pPr>
              <w:pStyle w:val="0-Ishodi"/>
              <w:suppressAutoHyphens/>
            </w:pPr>
            <w:r w:rsidRPr="00042CF4">
              <w:t>Primjenjuje računanje s vektorima.</w:t>
            </w:r>
          </w:p>
        </w:tc>
        <w:tc>
          <w:tcPr>
            <w:tcW w:w="3184" w:type="dxa"/>
          </w:tcPr>
          <w:p w14:paraId="6A6CFACB" w14:textId="77777777" w:rsidR="0038044C" w:rsidRDefault="0038044C" w:rsidP="0038044C">
            <w:pPr>
              <w:pStyle w:val="0-Tekst"/>
              <w:rPr>
                <w:highlight w:val="white"/>
              </w:rPr>
            </w:pPr>
            <w:r w:rsidRPr="00042CF4">
              <w:rPr>
                <w:highlight w:val="white"/>
              </w:rPr>
              <w:t xml:space="preserve">Prepoznaje, opisuje i koristi elemente vektora. </w:t>
            </w:r>
          </w:p>
          <w:p w14:paraId="18050CCD" w14:textId="77777777" w:rsidR="0038044C" w:rsidRDefault="0038044C" w:rsidP="0038044C">
            <w:pPr>
              <w:pStyle w:val="0-Tekst"/>
              <w:rPr>
                <w:highlight w:val="white"/>
              </w:rPr>
            </w:pPr>
            <w:r w:rsidRPr="00042CF4">
              <w:rPr>
                <w:highlight w:val="white"/>
              </w:rPr>
              <w:t xml:space="preserve">Računa s vektorima u ravnini i prostoru (zbraja, oduzima i množi skalarom) i prikazuje ih u ravnini i u koordinatnome sustavu, određuje duljinu vektora, računa skalarni umnožak vektora i primjenjuje ga za uvjet okomitosti vektora. </w:t>
            </w:r>
          </w:p>
          <w:p w14:paraId="31FB14B5" w14:textId="7C7462F3" w:rsidR="0038044C" w:rsidRPr="00042CF4" w:rsidRDefault="0038044C" w:rsidP="0038044C">
            <w:pPr>
              <w:pStyle w:val="0-Tekst"/>
              <w:rPr>
                <w:highlight w:val="white"/>
              </w:rPr>
            </w:pPr>
            <w:r w:rsidRPr="00042CF4">
              <w:rPr>
                <w:highlight w:val="white"/>
              </w:rPr>
              <w:t>Rastavlja vektore koristeći linearnu kombinaciju vektora (računski ili grafički).</w:t>
            </w:r>
          </w:p>
          <w:p w14:paraId="5FA52599" w14:textId="77777777" w:rsidR="0038044C" w:rsidRDefault="0038044C" w:rsidP="0038044C">
            <w:pPr>
              <w:pStyle w:val="0-Tekst"/>
              <w:rPr>
                <w:highlight w:val="white"/>
              </w:rPr>
            </w:pPr>
            <w:r w:rsidRPr="00042CF4">
              <w:rPr>
                <w:highlight w:val="white"/>
              </w:rPr>
              <w:t xml:space="preserve">Dijeli dužinu u zadanome omjeru. </w:t>
            </w:r>
          </w:p>
          <w:p w14:paraId="6E5DAF35" w14:textId="2F202068" w:rsidR="0038044C" w:rsidRPr="00042CF4" w:rsidRDefault="0038044C" w:rsidP="0038044C">
            <w:pPr>
              <w:pStyle w:val="0-Tekst"/>
            </w:pPr>
            <w:r w:rsidRPr="00042CF4">
              <w:rPr>
                <w:highlight w:val="white"/>
              </w:rPr>
              <w:t>Računa i geometrijski interpretira vektorski umnožak i mješoviti umnožak.</w:t>
            </w:r>
            <w:r w:rsidRPr="00042CF4">
              <w:t xml:space="preserve"> </w:t>
            </w:r>
            <w:r w:rsidRPr="00042CF4">
              <w:rPr>
                <w:highlight w:val="white"/>
              </w:rPr>
              <w:t>Primjenjuje svojstva vektora u problemskim zadatcima i dokazuje tvrdnje u analitičkoj geometriji ravnine i prostora.</w:t>
            </w:r>
          </w:p>
        </w:tc>
        <w:tc>
          <w:tcPr>
            <w:tcW w:w="2117" w:type="dxa"/>
          </w:tcPr>
          <w:p w14:paraId="1B17867B" w14:textId="77777777" w:rsidR="0038044C" w:rsidRPr="00042CF4" w:rsidRDefault="0038044C" w:rsidP="0038044C">
            <w:pPr>
              <w:pStyle w:val="0-Tekst"/>
              <w:suppressAutoHyphens/>
            </w:pPr>
            <w:r w:rsidRPr="00042CF4">
              <w:t xml:space="preserve">Opisuje elemente kojima je vektor definiran i crta vektore u ravnini i u koordinatnome sustavu. </w:t>
            </w:r>
          </w:p>
        </w:tc>
        <w:tc>
          <w:tcPr>
            <w:tcW w:w="2118" w:type="dxa"/>
          </w:tcPr>
          <w:p w14:paraId="708EEAD5" w14:textId="77777777" w:rsidR="0038044C" w:rsidRPr="00042CF4" w:rsidRDefault="0038044C" w:rsidP="0038044C">
            <w:pPr>
              <w:pStyle w:val="0-Tekst"/>
              <w:suppressAutoHyphens/>
            </w:pPr>
            <w:r w:rsidRPr="00042CF4">
              <w:t>Računa s vektorima u ravnini i prostoru (zbraja, oduzima i množi skalarom) prikazanima na razne načine.</w:t>
            </w:r>
          </w:p>
        </w:tc>
        <w:tc>
          <w:tcPr>
            <w:tcW w:w="2117" w:type="dxa"/>
          </w:tcPr>
          <w:p w14:paraId="35D3D887" w14:textId="77777777" w:rsidR="0038044C" w:rsidRPr="00042CF4" w:rsidRDefault="0038044C" w:rsidP="0038044C">
            <w:pPr>
              <w:pStyle w:val="0-Tekst"/>
              <w:suppressAutoHyphens/>
            </w:pPr>
            <w:r w:rsidRPr="00042CF4">
              <w:t xml:space="preserve">Računa duljinu vektora, skalarni umnožak vektora, kut između vektora, vektorski i mješoviti umnožak. Dijeli dužinu u zadanome omjeru. </w:t>
            </w:r>
          </w:p>
        </w:tc>
        <w:tc>
          <w:tcPr>
            <w:tcW w:w="2118" w:type="dxa"/>
          </w:tcPr>
          <w:p w14:paraId="1B26834B" w14:textId="77777777" w:rsidR="0038044C" w:rsidRPr="00042CF4" w:rsidRDefault="0038044C" w:rsidP="0038044C">
            <w:pPr>
              <w:pStyle w:val="0-Tekst"/>
              <w:suppressAutoHyphens/>
            </w:pPr>
            <w:r w:rsidRPr="00042CF4">
              <w:t xml:space="preserve">Primjenjuje računanje s vektorima u problemskim zadatcima.  </w:t>
            </w:r>
          </w:p>
        </w:tc>
      </w:tr>
      <w:tr w:rsidR="0038044C" w:rsidRPr="00042CF4" w14:paraId="60C69D2C" w14:textId="77777777" w:rsidTr="00042CF4">
        <w:tc>
          <w:tcPr>
            <w:tcW w:w="496" w:type="dxa"/>
          </w:tcPr>
          <w:p w14:paraId="33F41212" w14:textId="77777777" w:rsidR="0038044C" w:rsidRPr="00042CF4" w:rsidRDefault="0038044C" w:rsidP="0038044C">
            <w:pPr>
              <w:pStyle w:val="0-Ishodi"/>
            </w:pPr>
            <w:r w:rsidRPr="00042CF4">
              <w:lastRenderedPageBreak/>
              <w:t>12.</w:t>
            </w:r>
          </w:p>
        </w:tc>
        <w:tc>
          <w:tcPr>
            <w:tcW w:w="1844" w:type="dxa"/>
            <w:shd w:val="clear" w:color="auto" w:fill="B4FAB4"/>
          </w:tcPr>
          <w:p w14:paraId="35660A9E" w14:textId="77777777" w:rsidR="0038044C" w:rsidRPr="00042CF4" w:rsidRDefault="0038044C" w:rsidP="0038044C">
            <w:pPr>
              <w:pStyle w:val="0-Ishodi"/>
              <w:suppressAutoHyphens/>
            </w:pPr>
            <w:r w:rsidRPr="00042CF4">
              <w:t>C. 3. 7</w:t>
            </w:r>
          </w:p>
          <w:p w14:paraId="26B20D37" w14:textId="77777777" w:rsidR="0038044C" w:rsidRPr="00042CF4" w:rsidRDefault="0038044C" w:rsidP="0038044C">
            <w:pPr>
              <w:pStyle w:val="0-Ishodi"/>
              <w:shd w:val="clear" w:color="auto" w:fill="B4B4FA"/>
              <w:suppressAutoHyphens/>
            </w:pPr>
            <w:r w:rsidRPr="00042CF4">
              <w:t>B. 3. 10</w:t>
            </w:r>
          </w:p>
          <w:p w14:paraId="17B1CB34" w14:textId="77777777" w:rsidR="0038044C" w:rsidRPr="00042CF4" w:rsidRDefault="0038044C" w:rsidP="0038044C">
            <w:pPr>
              <w:pStyle w:val="0-Ishodi"/>
              <w:shd w:val="clear" w:color="auto" w:fill="FAFAB4"/>
              <w:suppressAutoHyphens/>
            </w:pPr>
            <w:r w:rsidRPr="00042CF4">
              <w:t>D. 3. 2</w:t>
            </w:r>
          </w:p>
          <w:p w14:paraId="1ACD43AA" w14:textId="77777777" w:rsidR="0038044C" w:rsidRPr="00042CF4" w:rsidRDefault="0038044C" w:rsidP="0038044C">
            <w:pPr>
              <w:pStyle w:val="0-Ishodi"/>
              <w:shd w:val="clear" w:color="auto" w:fill="FADCB4"/>
              <w:suppressAutoHyphens/>
            </w:pPr>
            <w:r w:rsidRPr="00042CF4">
              <w:t>E. 3. 1</w:t>
            </w:r>
          </w:p>
          <w:p w14:paraId="4FA985F5" w14:textId="77777777" w:rsidR="0038044C" w:rsidRPr="00042CF4" w:rsidRDefault="0038044C" w:rsidP="0038044C">
            <w:pPr>
              <w:pStyle w:val="0-Ishodi"/>
              <w:suppressAutoHyphens/>
            </w:pPr>
          </w:p>
          <w:p w14:paraId="3584E07F" w14:textId="77777777" w:rsidR="0038044C" w:rsidRPr="00042CF4" w:rsidRDefault="0038044C" w:rsidP="0038044C">
            <w:pPr>
              <w:pStyle w:val="0-Ishodi"/>
              <w:suppressAutoHyphens/>
            </w:pPr>
            <w:r w:rsidRPr="00042CF4">
              <w:t>Primjenjuje jednadžbu pravca.</w:t>
            </w:r>
          </w:p>
        </w:tc>
        <w:tc>
          <w:tcPr>
            <w:tcW w:w="3184" w:type="dxa"/>
          </w:tcPr>
          <w:p w14:paraId="45A52F78" w14:textId="77777777" w:rsidR="0038044C" w:rsidRPr="00042CF4" w:rsidRDefault="0038044C" w:rsidP="0038044C">
            <w:pPr>
              <w:pStyle w:val="0-Tekst"/>
              <w:suppressAutoHyphens/>
            </w:pPr>
            <w:r w:rsidRPr="00042CF4">
              <w:t xml:space="preserve">Prepoznaje, opisuje i crta, pravac u koordinatnome sustavu iz njegove jednadžbe i izvodi jednadžbu pravca iz grafičkoga prikaza ili zadanih parametara. </w:t>
            </w:r>
          </w:p>
          <w:p w14:paraId="6D1AE56F" w14:textId="77777777" w:rsidR="0038044C" w:rsidRPr="00042CF4" w:rsidRDefault="0038044C" w:rsidP="0038044C">
            <w:pPr>
              <w:pStyle w:val="0-Tekst"/>
              <w:suppressAutoHyphens/>
            </w:pPr>
            <w:r w:rsidRPr="00042CF4">
              <w:t xml:space="preserve">Određuje parametarsku i vektorsku jednadžbu pravca. Jednadžba pravca u prostoru. </w:t>
            </w:r>
          </w:p>
          <w:p w14:paraId="3BE0C12B" w14:textId="5620F1F7" w:rsidR="0038044C" w:rsidRPr="00042CF4" w:rsidRDefault="0038044C" w:rsidP="0038044C">
            <w:pPr>
              <w:pStyle w:val="0-Tekst"/>
              <w:suppressAutoHyphens/>
            </w:pPr>
            <w:r w:rsidRPr="00042CF4">
              <w:t xml:space="preserve">Računa </w:t>
            </w:r>
            <w:r w:rsidR="009B340F">
              <w:t xml:space="preserve">mjeru </w:t>
            </w:r>
            <w:r w:rsidR="009B340F" w:rsidRPr="00F238EB">
              <w:t>kut</w:t>
            </w:r>
            <w:r w:rsidR="009B340F">
              <w:t>a</w:t>
            </w:r>
            <w:r w:rsidR="009B340F" w:rsidRPr="00F238EB">
              <w:t xml:space="preserve"> </w:t>
            </w:r>
            <w:r w:rsidRPr="00042CF4">
              <w:t xml:space="preserve">pravca s pozitivnim dijelom apscise i povezuje s koeficijentom smjera. </w:t>
            </w:r>
          </w:p>
          <w:p w14:paraId="385F738D" w14:textId="77777777" w:rsidR="0038044C" w:rsidRPr="00042CF4" w:rsidRDefault="0038044C" w:rsidP="0038044C">
            <w:pPr>
              <w:pStyle w:val="0-Tekst"/>
              <w:suppressAutoHyphens/>
            </w:pPr>
            <w:r w:rsidRPr="00042CF4">
              <w:t xml:space="preserve">Crta i određuje pravce paralelne s koordinatnim osima. </w:t>
            </w:r>
          </w:p>
          <w:p w14:paraId="40E0B566" w14:textId="216DBA37" w:rsidR="0038044C" w:rsidRPr="00042CF4" w:rsidRDefault="0038044C" w:rsidP="0038044C">
            <w:pPr>
              <w:pStyle w:val="0-Tekst"/>
              <w:suppressAutoHyphens/>
            </w:pPr>
            <w:r w:rsidRPr="00042CF4">
              <w:t xml:space="preserve">Računa udaljenost točke od pravca (u ravnini i prostoru) i </w:t>
            </w:r>
            <w:r w:rsidR="009B340F">
              <w:t xml:space="preserve">mjeru </w:t>
            </w:r>
            <w:r w:rsidR="009B340F" w:rsidRPr="00F238EB">
              <w:t>kut</w:t>
            </w:r>
            <w:r w:rsidR="009B340F">
              <w:t>a</w:t>
            </w:r>
            <w:r w:rsidR="009B340F" w:rsidRPr="00F238EB">
              <w:t xml:space="preserve"> </w:t>
            </w:r>
            <w:r w:rsidRPr="00042CF4">
              <w:t xml:space="preserve">između pravaca. </w:t>
            </w:r>
          </w:p>
          <w:p w14:paraId="079BE758" w14:textId="77777777" w:rsidR="0038044C" w:rsidRPr="00042CF4" w:rsidRDefault="0038044C" w:rsidP="0038044C">
            <w:pPr>
              <w:pStyle w:val="0-Tekst"/>
              <w:suppressAutoHyphens/>
            </w:pPr>
            <w:r w:rsidRPr="00042CF4">
              <w:t>Određuje vektor normale pravca, simetralu para pravaca, simetralu kuta.</w:t>
            </w:r>
          </w:p>
          <w:p w14:paraId="0306D3EB" w14:textId="77777777" w:rsidR="0038044C" w:rsidRPr="00042CF4" w:rsidRDefault="0038044C" w:rsidP="0038044C">
            <w:pPr>
              <w:pStyle w:val="0-Tekst"/>
              <w:suppressAutoHyphens/>
            </w:pPr>
            <w:r w:rsidRPr="00042CF4">
              <w:t xml:space="preserve">Modeliranje: Interpretira podatke pomoću pravca regresije. (Razlikuje/uočava linearni trend danih podataka. </w:t>
            </w:r>
          </w:p>
          <w:p w14:paraId="37FC93A5" w14:textId="77777777" w:rsidR="0038044C" w:rsidRDefault="0038044C" w:rsidP="0038044C">
            <w:pPr>
              <w:pStyle w:val="0-Tekst"/>
              <w:suppressAutoHyphens/>
            </w:pPr>
            <w:r w:rsidRPr="00042CF4">
              <w:t>Dane podatke opisuje linearnom vezom po mogućnosti uz uporabu tehnologije.)</w:t>
            </w:r>
          </w:p>
          <w:p w14:paraId="6FB90066" w14:textId="77777777" w:rsidR="0038044C" w:rsidRPr="00042CF4" w:rsidRDefault="0038044C" w:rsidP="0038044C">
            <w:pPr>
              <w:pStyle w:val="0-Tekst"/>
            </w:pPr>
          </w:p>
          <w:p w14:paraId="275149A2" w14:textId="77777777" w:rsidR="0038044C" w:rsidRPr="00042CF4" w:rsidRDefault="0038044C" w:rsidP="0038044C">
            <w:pPr>
              <w:pStyle w:val="0-Tekst"/>
            </w:pPr>
            <w:r w:rsidRPr="00042CF4">
              <w:t>Korelacija s Kemijom.</w:t>
            </w:r>
          </w:p>
        </w:tc>
        <w:tc>
          <w:tcPr>
            <w:tcW w:w="2117" w:type="dxa"/>
          </w:tcPr>
          <w:p w14:paraId="74829A00" w14:textId="77777777" w:rsidR="0038044C" w:rsidRPr="00042CF4" w:rsidRDefault="0038044C" w:rsidP="0038044C">
            <w:pPr>
              <w:pStyle w:val="0-Tekst"/>
              <w:suppressAutoHyphens/>
            </w:pPr>
            <w:r w:rsidRPr="00042CF4">
              <w:t xml:space="preserve">Grafički prikazuje pravac iz različitih oblika jednadžbe pravca i interpretira koeficijente u jednadžbi pravca. </w:t>
            </w:r>
          </w:p>
        </w:tc>
        <w:tc>
          <w:tcPr>
            <w:tcW w:w="2118" w:type="dxa"/>
          </w:tcPr>
          <w:p w14:paraId="515ADD26" w14:textId="277A0A5C" w:rsidR="0038044C" w:rsidRPr="00042CF4" w:rsidRDefault="0038044C" w:rsidP="0038044C">
            <w:pPr>
              <w:pStyle w:val="0-Tekst"/>
              <w:suppressAutoHyphens/>
            </w:pPr>
            <w:r w:rsidRPr="00042CF4">
              <w:t xml:space="preserve">Udaljenost točke od pravca (u ravnini i prostoru) i </w:t>
            </w:r>
            <w:r w:rsidR="009B340F">
              <w:t xml:space="preserve">mjeru </w:t>
            </w:r>
            <w:r w:rsidR="009B340F" w:rsidRPr="00F238EB">
              <w:t>kut</w:t>
            </w:r>
            <w:r w:rsidR="009B340F">
              <w:t>a</w:t>
            </w:r>
            <w:r w:rsidR="009B340F" w:rsidRPr="00F238EB">
              <w:t xml:space="preserve"> </w:t>
            </w:r>
            <w:r w:rsidRPr="00042CF4">
              <w:t xml:space="preserve">između dvaju pravaca primjenjuje u geometrijskim zadatcima. </w:t>
            </w:r>
          </w:p>
          <w:p w14:paraId="25E2CB0E" w14:textId="77777777" w:rsidR="0038044C" w:rsidRPr="00042CF4" w:rsidRDefault="0038044C" w:rsidP="0038044C">
            <w:pPr>
              <w:pStyle w:val="0-Tekst"/>
            </w:pPr>
          </w:p>
        </w:tc>
        <w:tc>
          <w:tcPr>
            <w:tcW w:w="2117" w:type="dxa"/>
          </w:tcPr>
          <w:p w14:paraId="0894A02C" w14:textId="77777777" w:rsidR="0038044C" w:rsidRPr="00042CF4" w:rsidRDefault="0038044C" w:rsidP="0038044C">
            <w:pPr>
              <w:pStyle w:val="0-Tekst"/>
              <w:suppressAutoHyphens/>
            </w:pPr>
            <w:r w:rsidRPr="00042CF4">
              <w:t>Određuje simetralu para pravaca i primjenjuje u geometrijskim zadatcima.</w:t>
            </w:r>
          </w:p>
          <w:p w14:paraId="48D1616B" w14:textId="77777777" w:rsidR="0038044C" w:rsidRPr="00042CF4" w:rsidRDefault="0038044C" w:rsidP="0038044C">
            <w:pPr>
              <w:pStyle w:val="0-Tekst"/>
            </w:pPr>
          </w:p>
        </w:tc>
        <w:tc>
          <w:tcPr>
            <w:tcW w:w="2118" w:type="dxa"/>
          </w:tcPr>
          <w:p w14:paraId="239330DF" w14:textId="77777777" w:rsidR="0038044C" w:rsidRPr="00042CF4" w:rsidRDefault="0038044C" w:rsidP="0038044C">
            <w:pPr>
              <w:pStyle w:val="0-Tekst"/>
            </w:pPr>
            <w:r w:rsidRPr="00042CF4">
              <w:t>Primjenjuje jednadžbu pravca u modeliranju problema.</w:t>
            </w:r>
          </w:p>
        </w:tc>
      </w:tr>
      <w:tr w:rsidR="0038044C" w:rsidRPr="00042CF4" w14:paraId="78521A71" w14:textId="77777777" w:rsidTr="00042CF4">
        <w:tc>
          <w:tcPr>
            <w:tcW w:w="13994" w:type="dxa"/>
            <w:gridSpan w:val="7"/>
          </w:tcPr>
          <w:p w14:paraId="3E8889BC" w14:textId="2697140E" w:rsidR="0038044C" w:rsidRPr="00042CF4" w:rsidRDefault="0038044C" w:rsidP="0038044C">
            <w:pPr>
              <w:pStyle w:val="0-Tekst"/>
            </w:pPr>
            <w:r>
              <w:lastRenderedPageBreak/>
              <w:t>NAPOMENA:</w:t>
            </w:r>
          </w:p>
          <w:p w14:paraId="1718C897" w14:textId="77777777" w:rsidR="0038044C" w:rsidRPr="00042CF4" w:rsidRDefault="0038044C" w:rsidP="0038044C">
            <w:pPr>
              <w:pStyle w:val="0-Tekst"/>
            </w:pPr>
            <w:r w:rsidRPr="00042CF4">
              <w:t>Primjer (pravac regresije): Deset učenika bilo je upitano koliko su se sati pripremali za ispit iz matematike. Njihovi odgovori na to pitanje uspoređeni su s bodovima koje su dobili na ispitu (max 100).</w:t>
            </w:r>
          </w:p>
          <w:p w14:paraId="2CD413C9" w14:textId="77777777" w:rsidR="0038044C" w:rsidRPr="00042CF4" w:rsidRDefault="0038044C" w:rsidP="0038044C">
            <w:pPr>
              <w:pStyle w:val="0-Tekst"/>
            </w:pPr>
          </w:p>
          <w:tbl>
            <w:tblPr>
              <w:tblW w:w="7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680"/>
              <w:gridCol w:w="680"/>
              <w:gridCol w:w="680"/>
              <w:gridCol w:w="680"/>
              <w:gridCol w:w="680"/>
              <w:gridCol w:w="680"/>
              <w:gridCol w:w="680"/>
              <w:gridCol w:w="680"/>
              <w:gridCol w:w="680"/>
              <w:gridCol w:w="680"/>
            </w:tblGrid>
            <w:tr w:rsidR="0038044C" w:rsidRPr="00042CF4" w14:paraId="62F54FD8" w14:textId="77777777" w:rsidTr="00307F7C">
              <w:tc>
                <w:tcPr>
                  <w:tcW w:w="106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F07D212" w14:textId="77777777" w:rsidR="0038044C" w:rsidRPr="00042CF4" w:rsidRDefault="0038044C" w:rsidP="0038044C">
                  <w:pPr>
                    <w:pStyle w:val="0-Tekst"/>
                  </w:pPr>
                  <w:r w:rsidRPr="00042CF4">
                    <w:rPr>
                      <w:rFonts w:ascii="Cambria Math" w:hAnsi="Cambria Math" w:cs="Cambria Math"/>
                    </w:rPr>
                    <w:t>𝑋</w:t>
                  </w:r>
                  <w:r w:rsidRPr="00042CF4">
                    <w:t xml:space="preserve"> (</w:t>
                  </w:r>
                  <w:r w:rsidRPr="00042CF4">
                    <w:rPr>
                      <w:rFonts w:ascii="Cambria Math" w:hAnsi="Cambria Math" w:cs="Cambria Math"/>
                    </w:rPr>
                    <w:t>ℎ</w:t>
                  </w:r>
                  <w:r w:rsidRPr="00042CF4">
                    <w:t xml:space="preserve">)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A12E464" w14:textId="77777777" w:rsidR="0038044C" w:rsidRPr="00042CF4" w:rsidRDefault="0038044C" w:rsidP="0038044C">
                  <w:pPr>
                    <w:pStyle w:val="0-Tekst"/>
                  </w:pPr>
                  <w:r w:rsidRPr="00042CF4">
                    <w:t xml:space="preserve">0.50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1D0A0BA" w14:textId="77777777" w:rsidR="0038044C" w:rsidRPr="00042CF4" w:rsidRDefault="0038044C" w:rsidP="0038044C">
                  <w:pPr>
                    <w:pStyle w:val="0-Tekst"/>
                  </w:pPr>
                  <w:r w:rsidRPr="00042CF4">
                    <w:t xml:space="preserve">0.75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BB2D596" w14:textId="77777777" w:rsidR="0038044C" w:rsidRPr="00042CF4" w:rsidRDefault="0038044C" w:rsidP="0038044C">
                  <w:pPr>
                    <w:pStyle w:val="0-Tekst"/>
                  </w:pPr>
                  <w:r w:rsidRPr="00042CF4">
                    <w:t xml:space="preserve">1.00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6B8C96A" w14:textId="77777777" w:rsidR="0038044C" w:rsidRPr="00042CF4" w:rsidRDefault="0038044C" w:rsidP="0038044C">
                  <w:pPr>
                    <w:pStyle w:val="0-Tekst"/>
                  </w:pPr>
                  <w:r w:rsidRPr="00042CF4">
                    <w:t xml:space="preserve">1.25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A13ACE5" w14:textId="77777777" w:rsidR="0038044C" w:rsidRPr="00042CF4" w:rsidRDefault="0038044C" w:rsidP="0038044C">
                  <w:pPr>
                    <w:pStyle w:val="0-Tekst"/>
                  </w:pPr>
                  <w:r w:rsidRPr="00042CF4">
                    <w:t xml:space="preserve">1.50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FDC884E" w14:textId="77777777" w:rsidR="0038044C" w:rsidRPr="00042CF4" w:rsidRDefault="0038044C" w:rsidP="0038044C">
                  <w:pPr>
                    <w:pStyle w:val="0-Tekst"/>
                  </w:pPr>
                  <w:r w:rsidRPr="00042CF4">
                    <w:t xml:space="preserve">1.75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A66249A" w14:textId="77777777" w:rsidR="0038044C" w:rsidRPr="00042CF4" w:rsidRDefault="0038044C" w:rsidP="0038044C">
                  <w:pPr>
                    <w:pStyle w:val="0-Tekst"/>
                  </w:pPr>
                  <w:r w:rsidRPr="00042CF4">
                    <w:t xml:space="preserve">2.00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B9702FC" w14:textId="77777777" w:rsidR="0038044C" w:rsidRPr="00042CF4" w:rsidRDefault="0038044C" w:rsidP="0038044C">
                  <w:pPr>
                    <w:pStyle w:val="0-Tekst"/>
                  </w:pPr>
                  <w:r w:rsidRPr="00042CF4">
                    <w:t xml:space="preserve">2.25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B5A4B9E" w14:textId="77777777" w:rsidR="0038044C" w:rsidRPr="00042CF4" w:rsidRDefault="0038044C" w:rsidP="0038044C">
                  <w:pPr>
                    <w:pStyle w:val="0-Tekst"/>
                  </w:pPr>
                  <w:r w:rsidRPr="00042CF4">
                    <w:t xml:space="preserve">2.50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213F6F1" w14:textId="77777777" w:rsidR="0038044C" w:rsidRPr="00042CF4" w:rsidRDefault="0038044C" w:rsidP="0038044C">
                  <w:pPr>
                    <w:pStyle w:val="0-Tekst"/>
                  </w:pPr>
                  <w:r w:rsidRPr="00042CF4">
                    <w:t xml:space="preserve">2.75 </w:t>
                  </w:r>
                </w:p>
              </w:tc>
            </w:tr>
            <w:tr w:rsidR="0038044C" w:rsidRPr="00042CF4" w14:paraId="65746E82" w14:textId="77777777" w:rsidTr="00307F7C">
              <w:tc>
                <w:tcPr>
                  <w:tcW w:w="106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804F891" w14:textId="77777777" w:rsidR="0038044C" w:rsidRPr="00042CF4" w:rsidRDefault="0038044C" w:rsidP="0038044C">
                  <w:pPr>
                    <w:pStyle w:val="0-Tekst"/>
                  </w:pPr>
                  <w:r w:rsidRPr="00042CF4">
                    <w:rPr>
                      <w:rFonts w:ascii="Cambria Math" w:hAnsi="Cambria Math" w:cs="Cambria Math"/>
                    </w:rPr>
                    <w:t>𝑌</w:t>
                  </w:r>
                  <w:r w:rsidRPr="00042CF4">
                    <w:t>(</w:t>
                  </w:r>
                  <w:r w:rsidRPr="00042CF4">
                    <w:rPr>
                      <w:rFonts w:ascii="Cambria Math" w:hAnsi="Cambria Math" w:cs="Cambria Math"/>
                    </w:rPr>
                    <w:t>𝑏𝑜𝑑</w:t>
                  </w:r>
                  <w:r w:rsidRPr="00042CF4">
                    <w:t xml:space="preserve">)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1C0D07A" w14:textId="77777777" w:rsidR="0038044C" w:rsidRPr="00042CF4" w:rsidRDefault="0038044C" w:rsidP="0038044C">
                  <w:pPr>
                    <w:pStyle w:val="0-Tekst"/>
                  </w:pPr>
                  <w:r w:rsidRPr="00042CF4">
                    <w:t xml:space="preserve">57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D0AD7A0" w14:textId="77777777" w:rsidR="0038044C" w:rsidRPr="00042CF4" w:rsidRDefault="0038044C" w:rsidP="0038044C">
                  <w:pPr>
                    <w:pStyle w:val="0-Tekst"/>
                  </w:pPr>
                  <w:r w:rsidRPr="00042CF4">
                    <w:t xml:space="preserve">64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3FEDFFA" w14:textId="77777777" w:rsidR="0038044C" w:rsidRPr="00042CF4" w:rsidRDefault="0038044C" w:rsidP="0038044C">
                  <w:pPr>
                    <w:pStyle w:val="0-Tekst"/>
                  </w:pPr>
                  <w:r w:rsidRPr="00042CF4">
                    <w:t xml:space="preserve">59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3E36545" w14:textId="77777777" w:rsidR="0038044C" w:rsidRPr="00042CF4" w:rsidRDefault="0038044C" w:rsidP="0038044C">
                  <w:pPr>
                    <w:pStyle w:val="0-Tekst"/>
                  </w:pPr>
                  <w:r w:rsidRPr="00042CF4">
                    <w:t xml:space="preserve">68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5B0CDD4" w14:textId="77777777" w:rsidR="0038044C" w:rsidRPr="00042CF4" w:rsidRDefault="0038044C" w:rsidP="0038044C">
                  <w:pPr>
                    <w:pStyle w:val="0-Tekst"/>
                  </w:pPr>
                  <w:r w:rsidRPr="00042CF4">
                    <w:t xml:space="preserve">74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AD4F59D" w14:textId="77777777" w:rsidR="0038044C" w:rsidRPr="00042CF4" w:rsidRDefault="0038044C" w:rsidP="0038044C">
                  <w:pPr>
                    <w:pStyle w:val="0-Tekst"/>
                  </w:pPr>
                  <w:r w:rsidRPr="00042CF4">
                    <w:t xml:space="preserve">76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6DF5956" w14:textId="77777777" w:rsidR="0038044C" w:rsidRPr="00042CF4" w:rsidRDefault="0038044C" w:rsidP="0038044C">
                  <w:pPr>
                    <w:pStyle w:val="0-Tekst"/>
                  </w:pPr>
                  <w:r w:rsidRPr="00042CF4">
                    <w:t xml:space="preserve">79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172EECB" w14:textId="77777777" w:rsidR="0038044C" w:rsidRPr="00042CF4" w:rsidRDefault="0038044C" w:rsidP="0038044C">
                  <w:pPr>
                    <w:pStyle w:val="0-Tekst"/>
                  </w:pPr>
                  <w:r w:rsidRPr="00042CF4">
                    <w:t xml:space="preserve">83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13F9E38" w14:textId="77777777" w:rsidR="0038044C" w:rsidRPr="00042CF4" w:rsidRDefault="0038044C" w:rsidP="0038044C">
                  <w:pPr>
                    <w:pStyle w:val="0-Tekst"/>
                  </w:pPr>
                  <w:r w:rsidRPr="00042CF4">
                    <w:t xml:space="preserve">85 </w:t>
                  </w:r>
                </w:p>
              </w:tc>
              <w:tc>
                <w:tcPr>
                  <w:tcW w:w="68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A56DDD" w14:textId="77777777" w:rsidR="0038044C" w:rsidRPr="00042CF4" w:rsidRDefault="0038044C" w:rsidP="0038044C">
                  <w:pPr>
                    <w:pStyle w:val="0-Tekst"/>
                  </w:pPr>
                  <w:r w:rsidRPr="00042CF4">
                    <w:t xml:space="preserve">86 </w:t>
                  </w:r>
                </w:p>
              </w:tc>
            </w:tr>
          </w:tbl>
          <w:p w14:paraId="3EC0518C" w14:textId="1730FF95" w:rsidR="0038044C" w:rsidRPr="00042CF4" w:rsidRDefault="0038044C" w:rsidP="0038044C">
            <w:pPr>
              <w:pStyle w:val="0-Tekst"/>
            </w:pPr>
            <w:r w:rsidRPr="00042CF4">
              <w:t xml:space="preserve">a) </w:t>
            </w:r>
            <w:r w:rsidRPr="00D87C9E">
              <w:rPr>
                <w:color w:val="FF0000"/>
              </w:rPr>
              <w:t>Nacrtajte zadane podatke u koordinatnom sustavu i pravac regresije.</w:t>
            </w:r>
          </w:p>
          <w:p w14:paraId="73052AB1" w14:textId="46C5E993" w:rsidR="0038044C" w:rsidRPr="00042CF4" w:rsidRDefault="0038044C" w:rsidP="0038044C">
            <w:pPr>
              <w:pStyle w:val="0-Tekst"/>
            </w:pPr>
            <w:r w:rsidRPr="00042CF4">
              <w:t xml:space="preserve">b) Ako se neki učenik pripremao 0.25 h, koji je njegov najvjerojatniji rezultat na ispitu? </w:t>
            </w:r>
          </w:p>
          <w:p w14:paraId="2843C967" w14:textId="6414446F" w:rsidR="0038044C" w:rsidRPr="00042CF4" w:rsidRDefault="0038044C" w:rsidP="0038044C">
            <w:pPr>
              <w:pStyle w:val="0-Tekst"/>
            </w:pPr>
            <w:r w:rsidRPr="00042CF4">
              <w:t>c) Koliko se sati učenik trebao pripremati da bi ostvario maksimum na ispitu?</w:t>
            </w:r>
          </w:p>
          <w:p w14:paraId="46A30DB8" w14:textId="6088454C" w:rsidR="0038044C" w:rsidRPr="00042CF4" w:rsidRDefault="0038044C" w:rsidP="0038044C">
            <w:pPr>
              <w:pStyle w:val="0-Tekst"/>
            </w:pPr>
            <w:r w:rsidRPr="00042CF4">
              <w:t xml:space="preserve">Rabiti programe  dinamične </w:t>
            </w:r>
            <w:r>
              <w:t>geometrije, proračunske tablice te ostale primjerene i dostupne interaktivne računalne programe i alate</w:t>
            </w:r>
            <w:r w:rsidRPr="00381E2C">
              <w:t>.</w:t>
            </w:r>
          </w:p>
        </w:tc>
      </w:tr>
      <w:tr w:rsidR="0038044C" w:rsidRPr="00042CF4" w14:paraId="5901A69C" w14:textId="77777777" w:rsidTr="00042CF4">
        <w:tc>
          <w:tcPr>
            <w:tcW w:w="496" w:type="dxa"/>
          </w:tcPr>
          <w:p w14:paraId="00CD4FA6" w14:textId="77777777" w:rsidR="0038044C" w:rsidRPr="00042CF4" w:rsidRDefault="0038044C" w:rsidP="0038044C">
            <w:pPr>
              <w:pStyle w:val="0-Ishodi"/>
            </w:pPr>
            <w:r w:rsidRPr="00042CF4">
              <w:t>13.</w:t>
            </w:r>
          </w:p>
        </w:tc>
        <w:tc>
          <w:tcPr>
            <w:tcW w:w="1844" w:type="dxa"/>
            <w:shd w:val="clear" w:color="auto" w:fill="B4B4FA"/>
          </w:tcPr>
          <w:p w14:paraId="5F754AAD" w14:textId="77777777" w:rsidR="0038044C" w:rsidRPr="00042CF4" w:rsidRDefault="0038044C" w:rsidP="0038044C">
            <w:pPr>
              <w:pStyle w:val="0-Ishodi"/>
              <w:suppressAutoHyphens/>
            </w:pPr>
            <w:r w:rsidRPr="00042CF4">
              <w:t>B. 3. 11</w:t>
            </w:r>
          </w:p>
          <w:p w14:paraId="31BEB19B" w14:textId="77777777" w:rsidR="0038044C" w:rsidRPr="00042CF4" w:rsidRDefault="0038044C" w:rsidP="0038044C">
            <w:pPr>
              <w:pStyle w:val="0-Ishodi"/>
              <w:shd w:val="clear" w:color="auto" w:fill="B4FAB4"/>
              <w:suppressAutoHyphens/>
            </w:pPr>
            <w:r w:rsidRPr="00042CF4">
              <w:t>C. 3. 8</w:t>
            </w:r>
          </w:p>
          <w:p w14:paraId="7BB055AE" w14:textId="77777777" w:rsidR="0038044C" w:rsidRPr="00042CF4" w:rsidRDefault="0038044C" w:rsidP="0038044C">
            <w:pPr>
              <w:pStyle w:val="0-Ishodi"/>
              <w:suppressAutoHyphens/>
            </w:pPr>
          </w:p>
          <w:p w14:paraId="36D3F444" w14:textId="77777777" w:rsidR="0038044C" w:rsidRPr="00042CF4" w:rsidRDefault="0038044C" w:rsidP="0038044C">
            <w:pPr>
              <w:pStyle w:val="0-Ishodi"/>
              <w:suppressAutoHyphens/>
            </w:pPr>
            <w:r w:rsidRPr="00042CF4">
              <w:t>Bira strategiju rabeći linearno programiranje.</w:t>
            </w:r>
          </w:p>
        </w:tc>
        <w:tc>
          <w:tcPr>
            <w:tcW w:w="3184" w:type="dxa"/>
          </w:tcPr>
          <w:p w14:paraId="7C4E9883" w14:textId="77777777" w:rsidR="0038044C" w:rsidRPr="00042CF4" w:rsidRDefault="0038044C" w:rsidP="0038044C">
            <w:pPr>
              <w:pStyle w:val="0-Tekst"/>
            </w:pPr>
            <w:r w:rsidRPr="00042CF4">
              <w:t xml:space="preserve">Postavljeni problem prikazuje grafički rješavajući linearne nejednadžbe i sustave. </w:t>
            </w:r>
          </w:p>
          <w:p w14:paraId="6E3DC230" w14:textId="77777777" w:rsidR="0038044C" w:rsidRPr="00042CF4" w:rsidRDefault="0038044C" w:rsidP="0038044C">
            <w:pPr>
              <w:pStyle w:val="0-Tekst"/>
            </w:pPr>
            <w:r w:rsidRPr="00042CF4">
              <w:t>Određuje moguća rješenja problema te računa vrijednost funkcije cilja iz mogućih rješenja. Od mogućih rješenja bira optimalno rješenje.</w:t>
            </w:r>
          </w:p>
        </w:tc>
        <w:tc>
          <w:tcPr>
            <w:tcW w:w="2117" w:type="dxa"/>
          </w:tcPr>
          <w:p w14:paraId="524F9B28" w14:textId="77777777" w:rsidR="0038044C" w:rsidRPr="00042CF4" w:rsidRDefault="0038044C" w:rsidP="0038044C">
            <w:pPr>
              <w:pStyle w:val="0-Tekst"/>
              <w:suppressAutoHyphens/>
            </w:pPr>
            <w:r w:rsidRPr="00042CF4">
              <w:t>Rješava linearne nejednadžbe i sustave grafički.</w:t>
            </w:r>
          </w:p>
        </w:tc>
        <w:tc>
          <w:tcPr>
            <w:tcW w:w="2118" w:type="dxa"/>
          </w:tcPr>
          <w:p w14:paraId="530020C7" w14:textId="77777777" w:rsidR="0038044C" w:rsidRPr="00042CF4" w:rsidRDefault="0038044C" w:rsidP="0038044C">
            <w:pPr>
              <w:pStyle w:val="0-Tekst"/>
              <w:suppressAutoHyphens/>
            </w:pPr>
            <w:r w:rsidRPr="00042CF4">
              <w:t>Problem zapisuje pomoću jednadžbi i nejednadžbi.</w:t>
            </w:r>
          </w:p>
        </w:tc>
        <w:tc>
          <w:tcPr>
            <w:tcW w:w="2117" w:type="dxa"/>
          </w:tcPr>
          <w:p w14:paraId="46F64490" w14:textId="77777777" w:rsidR="0038044C" w:rsidRPr="00042CF4" w:rsidRDefault="0038044C" w:rsidP="0038044C">
            <w:pPr>
              <w:pStyle w:val="0-Tekst"/>
              <w:suppressAutoHyphens/>
            </w:pPr>
            <w:r w:rsidRPr="00042CF4">
              <w:t>Računa vrijednost funkcije cilja iz mogućih rješenja.</w:t>
            </w:r>
          </w:p>
        </w:tc>
        <w:tc>
          <w:tcPr>
            <w:tcW w:w="2118" w:type="dxa"/>
          </w:tcPr>
          <w:p w14:paraId="70B13315" w14:textId="77777777" w:rsidR="0038044C" w:rsidRPr="00042CF4" w:rsidRDefault="0038044C" w:rsidP="0038044C">
            <w:pPr>
              <w:pStyle w:val="0-Tekst"/>
            </w:pPr>
            <w:r w:rsidRPr="00042CF4">
              <w:t>Sigurno i učinkovito</w:t>
            </w:r>
            <w:r>
              <w:rPr>
                <w:rFonts w:ascii="Calibri" w:hAnsi="Calibri" w:cs="Calibri"/>
              </w:rPr>
              <w:t xml:space="preserve"> </w:t>
            </w:r>
            <w:r w:rsidRPr="00042CF4">
              <w:t>bira optimalno rje</w:t>
            </w:r>
            <w:r w:rsidRPr="00042CF4">
              <w:rPr>
                <w:rFonts w:cs="VladaRHSans Lt"/>
              </w:rPr>
              <w:t>š</w:t>
            </w:r>
            <w:r w:rsidRPr="00042CF4">
              <w:t>enje problema.</w:t>
            </w:r>
          </w:p>
        </w:tc>
      </w:tr>
      <w:tr w:rsidR="0038044C" w:rsidRPr="00042CF4" w14:paraId="5858AC3A" w14:textId="77777777" w:rsidTr="00042CF4">
        <w:tc>
          <w:tcPr>
            <w:tcW w:w="13994" w:type="dxa"/>
            <w:gridSpan w:val="7"/>
          </w:tcPr>
          <w:p w14:paraId="4FD52C30" w14:textId="67075522" w:rsidR="0038044C" w:rsidRPr="00042CF4" w:rsidRDefault="0038044C" w:rsidP="0038044C">
            <w:pPr>
              <w:pStyle w:val="0-Tekst"/>
            </w:pPr>
            <w:r>
              <w:t>NAPOMENA:</w:t>
            </w:r>
          </w:p>
          <w:p w14:paraId="400D02EE" w14:textId="68C05594" w:rsidR="0038044C" w:rsidRPr="00042CF4" w:rsidRDefault="0038044C" w:rsidP="0038044C">
            <w:pPr>
              <w:pStyle w:val="0-Tekst"/>
            </w:pPr>
            <w:r w:rsidRPr="00042CF4">
              <w:t>Rabiti programe  dinamične geometrije, proračunske tablice</w:t>
            </w:r>
            <w:r>
              <w:t xml:space="preserve"> te ostale primjerene i dostupne interaktivne računalne programe i alate</w:t>
            </w:r>
            <w:r w:rsidRPr="00381E2C">
              <w:t>.</w:t>
            </w:r>
          </w:p>
          <w:p w14:paraId="1373B0F7" w14:textId="66D74C59" w:rsidR="0038044C" w:rsidRPr="00042CF4" w:rsidRDefault="0038044C" w:rsidP="0038044C">
            <w:pPr>
              <w:pStyle w:val="0-Tekst"/>
            </w:pPr>
            <w:r w:rsidRPr="00042CF4">
              <w:t xml:space="preserve">Primjer: Od dviju vrsta hrane (srdele i piletina) treba sastaviti dnevni obrok koji sadržava bar 7000 kJ  i  90 g proteina. Ako 1 kg srdela stoji 15 kn, a sadržava  5600 kJ i 180 g proteina, a 1 kg piletine stoji 20 kn, a sadrži 7000 kJ i 200 g proteina, </w:t>
            </w:r>
            <w:r>
              <w:t>odredite</w:t>
            </w:r>
            <w:r w:rsidRPr="00042CF4">
              <w:t xml:space="preserve"> optimalno rješenje koje će uz zadane uvjete imati  najmanji  trošak.</w:t>
            </w:r>
          </w:p>
        </w:tc>
      </w:tr>
      <w:tr w:rsidR="0038044C" w:rsidRPr="00042CF4" w14:paraId="52E1631E" w14:textId="77777777" w:rsidTr="00042CF4">
        <w:tc>
          <w:tcPr>
            <w:tcW w:w="496" w:type="dxa"/>
          </w:tcPr>
          <w:p w14:paraId="5CD40542" w14:textId="77777777" w:rsidR="0038044C" w:rsidRPr="00042CF4" w:rsidRDefault="0038044C" w:rsidP="0038044C">
            <w:pPr>
              <w:pStyle w:val="0-Ishodi"/>
            </w:pPr>
            <w:r w:rsidRPr="00042CF4">
              <w:t>14.</w:t>
            </w:r>
          </w:p>
        </w:tc>
        <w:tc>
          <w:tcPr>
            <w:tcW w:w="1844" w:type="dxa"/>
            <w:shd w:val="clear" w:color="auto" w:fill="B4B4FA"/>
          </w:tcPr>
          <w:p w14:paraId="4CDAAD29" w14:textId="77777777" w:rsidR="0038044C" w:rsidRPr="00042CF4" w:rsidRDefault="0038044C" w:rsidP="0038044C">
            <w:pPr>
              <w:pStyle w:val="0-Ishodi"/>
              <w:suppressAutoHyphens/>
            </w:pPr>
            <w:r w:rsidRPr="00042CF4">
              <w:t>B. 3. 12</w:t>
            </w:r>
          </w:p>
          <w:p w14:paraId="7C31E538" w14:textId="77777777" w:rsidR="0038044C" w:rsidRPr="00042CF4" w:rsidRDefault="0038044C" w:rsidP="0038044C">
            <w:pPr>
              <w:pStyle w:val="0-Ishodi"/>
              <w:shd w:val="clear" w:color="auto" w:fill="B4FAB4"/>
              <w:suppressAutoHyphens/>
            </w:pPr>
            <w:r w:rsidRPr="00042CF4">
              <w:t>C. 3. 9</w:t>
            </w:r>
          </w:p>
          <w:p w14:paraId="213381B1" w14:textId="77777777" w:rsidR="0038044C" w:rsidRPr="00042CF4" w:rsidRDefault="0038044C" w:rsidP="0038044C">
            <w:pPr>
              <w:pStyle w:val="0-Ishodi"/>
              <w:shd w:val="clear" w:color="auto" w:fill="FAFAB4"/>
              <w:suppressAutoHyphens/>
            </w:pPr>
            <w:r w:rsidRPr="00042CF4">
              <w:t>D. 3. 3</w:t>
            </w:r>
          </w:p>
          <w:p w14:paraId="50032FF4" w14:textId="77777777" w:rsidR="0038044C" w:rsidRPr="00042CF4" w:rsidRDefault="0038044C" w:rsidP="0038044C">
            <w:pPr>
              <w:pStyle w:val="0-Ishodi"/>
              <w:suppressAutoHyphens/>
            </w:pPr>
          </w:p>
          <w:p w14:paraId="25537683" w14:textId="77777777" w:rsidR="0038044C" w:rsidRPr="00042CF4" w:rsidRDefault="0038044C" w:rsidP="0038044C">
            <w:pPr>
              <w:pStyle w:val="0-Ishodi"/>
              <w:suppressAutoHyphens/>
            </w:pPr>
            <w:r w:rsidRPr="00042CF4">
              <w:t>Primjenjuje jednadžbu kružnice.</w:t>
            </w:r>
          </w:p>
        </w:tc>
        <w:tc>
          <w:tcPr>
            <w:tcW w:w="3184" w:type="dxa"/>
          </w:tcPr>
          <w:p w14:paraId="0DF65563" w14:textId="77777777" w:rsidR="0038044C" w:rsidRPr="00042CF4" w:rsidRDefault="0038044C" w:rsidP="0038044C">
            <w:pPr>
              <w:pStyle w:val="0-Tekst"/>
              <w:rPr>
                <w:highlight w:val="white"/>
              </w:rPr>
            </w:pPr>
            <w:r w:rsidRPr="00042CF4">
              <w:rPr>
                <w:highlight w:val="white"/>
              </w:rPr>
              <w:t xml:space="preserve">Prepoznaje kanonski oblik jednadžbe kružnice i iz nje očitava duljinu polumjera i koordinate središta kružnice i obrnuto. </w:t>
            </w:r>
          </w:p>
          <w:p w14:paraId="3E36699E" w14:textId="77777777" w:rsidR="0038044C" w:rsidRPr="00042CF4" w:rsidRDefault="0038044C" w:rsidP="0038044C">
            <w:pPr>
              <w:pStyle w:val="0-Tekst"/>
              <w:rPr>
                <w:highlight w:val="white"/>
              </w:rPr>
            </w:pPr>
            <w:r w:rsidRPr="00042CF4">
              <w:rPr>
                <w:highlight w:val="white"/>
              </w:rPr>
              <w:t xml:space="preserve">Iz grafičkoga prikaza određuje jednadžbu kružnice. </w:t>
            </w:r>
          </w:p>
          <w:p w14:paraId="487EA425" w14:textId="77777777" w:rsidR="0038044C" w:rsidRPr="00042CF4" w:rsidRDefault="0038044C" w:rsidP="0038044C">
            <w:pPr>
              <w:pStyle w:val="0-Tekst"/>
              <w:rPr>
                <w:highlight w:val="white"/>
              </w:rPr>
            </w:pPr>
            <w:r w:rsidRPr="00042CF4">
              <w:rPr>
                <w:highlight w:val="white"/>
              </w:rPr>
              <w:lastRenderedPageBreak/>
              <w:t xml:space="preserve">Određuje grafički ili računski jednadžbu kružnice u posebnome položaju (dodiruje jednu ili obje koordinatne osi) ili koncentrične kružnice. </w:t>
            </w:r>
          </w:p>
          <w:p w14:paraId="3D6BFFCD" w14:textId="77777777" w:rsidR="0038044C" w:rsidRPr="00042CF4" w:rsidRDefault="0038044C" w:rsidP="0038044C">
            <w:pPr>
              <w:pStyle w:val="0-Tekst"/>
            </w:pPr>
            <w:r w:rsidRPr="00042CF4">
              <w:rPr>
                <w:highlight w:val="white"/>
              </w:rPr>
              <w:t xml:space="preserve">Iz općega oblika jednadžbe kružnice prelazi u kanonski oblik i obrnuto. </w:t>
            </w:r>
          </w:p>
          <w:p w14:paraId="73412593" w14:textId="77777777" w:rsidR="0038044C" w:rsidRPr="00042CF4" w:rsidRDefault="0038044C" w:rsidP="0038044C">
            <w:pPr>
              <w:pStyle w:val="0-Tekst"/>
              <w:rPr>
                <w:highlight w:val="white"/>
              </w:rPr>
            </w:pPr>
            <w:r w:rsidRPr="00042CF4">
              <w:rPr>
                <w:highlight w:val="white"/>
              </w:rPr>
              <w:t xml:space="preserve">Određuje jednadžbu kružnice kroz tri točke.  </w:t>
            </w:r>
          </w:p>
          <w:p w14:paraId="254B6AE5" w14:textId="77777777" w:rsidR="0038044C" w:rsidRPr="00042CF4" w:rsidRDefault="0038044C" w:rsidP="0038044C">
            <w:pPr>
              <w:pStyle w:val="0-Tekst"/>
            </w:pPr>
            <w:r w:rsidRPr="00042CF4">
              <w:rPr>
                <w:highlight w:val="white"/>
              </w:rPr>
              <w:t xml:space="preserve">Ispituje međusobni položaj dviju kružnica. </w:t>
            </w:r>
          </w:p>
        </w:tc>
        <w:tc>
          <w:tcPr>
            <w:tcW w:w="2117" w:type="dxa"/>
          </w:tcPr>
          <w:p w14:paraId="59509BA5" w14:textId="77777777" w:rsidR="0038044C" w:rsidRPr="00042CF4" w:rsidRDefault="0038044C" w:rsidP="0038044C">
            <w:pPr>
              <w:pStyle w:val="0-Tekst"/>
              <w:suppressAutoHyphens/>
            </w:pPr>
            <w:r w:rsidRPr="00042CF4">
              <w:lastRenderedPageBreak/>
              <w:t>Iz jednadžbe kružnice i grafičkoga prikaza određuje elemente kružnice i obrnuto.</w:t>
            </w:r>
          </w:p>
        </w:tc>
        <w:tc>
          <w:tcPr>
            <w:tcW w:w="2118" w:type="dxa"/>
          </w:tcPr>
          <w:p w14:paraId="046FFB96" w14:textId="77777777" w:rsidR="0038044C" w:rsidRPr="00042CF4" w:rsidRDefault="0038044C" w:rsidP="0038044C">
            <w:pPr>
              <w:pStyle w:val="0-Tekst"/>
            </w:pPr>
            <w:r w:rsidRPr="00042CF4">
              <w:t>Određuje sjecišta dviju kružnica i uvjete dodira.</w:t>
            </w:r>
          </w:p>
        </w:tc>
        <w:tc>
          <w:tcPr>
            <w:tcW w:w="2117" w:type="dxa"/>
          </w:tcPr>
          <w:p w14:paraId="57135985" w14:textId="77777777" w:rsidR="0038044C" w:rsidRPr="00042CF4" w:rsidRDefault="0038044C" w:rsidP="0038044C">
            <w:pPr>
              <w:pStyle w:val="0-Tekst"/>
            </w:pPr>
            <w:r w:rsidRPr="00042CF4">
              <w:t>Rješava geometrijske probleme koji uključuju jednadžbu kružnice.</w:t>
            </w:r>
          </w:p>
          <w:p w14:paraId="1C5E2DB8" w14:textId="77777777" w:rsidR="0038044C" w:rsidRPr="00042CF4" w:rsidRDefault="0038044C" w:rsidP="0038044C">
            <w:pPr>
              <w:pStyle w:val="0-Tekst"/>
            </w:pPr>
          </w:p>
        </w:tc>
        <w:tc>
          <w:tcPr>
            <w:tcW w:w="2118" w:type="dxa"/>
          </w:tcPr>
          <w:p w14:paraId="640C9C9F" w14:textId="77777777" w:rsidR="0038044C" w:rsidRPr="00042CF4" w:rsidRDefault="0038044C" w:rsidP="0038044C">
            <w:pPr>
              <w:pStyle w:val="0-Tekst"/>
            </w:pPr>
            <w:r w:rsidRPr="00042CF4">
              <w:t>Primjenjuje kružnicu u modeliranju problema.</w:t>
            </w:r>
          </w:p>
        </w:tc>
      </w:tr>
      <w:tr w:rsidR="0038044C" w:rsidRPr="00042CF4" w14:paraId="01C0E888" w14:textId="77777777" w:rsidTr="00042CF4">
        <w:tc>
          <w:tcPr>
            <w:tcW w:w="496" w:type="dxa"/>
          </w:tcPr>
          <w:p w14:paraId="2BA44A32" w14:textId="77777777" w:rsidR="0038044C" w:rsidRPr="00042CF4" w:rsidRDefault="0038044C" w:rsidP="0038044C">
            <w:pPr>
              <w:pStyle w:val="0-Ishodi"/>
            </w:pPr>
            <w:r w:rsidRPr="00042CF4">
              <w:t>15.</w:t>
            </w:r>
          </w:p>
        </w:tc>
        <w:tc>
          <w:tcPr>
            <w:tcW w:w="1844" w:type="dxa"/>
            <w:shd w:val="clear" w:color="auto" w:fill="B4B4FA"/>
          </w:tcPr>
          <w:p w14:paraId="58BF20E7" w14:textId="77777777" w:rsidR="0038044C" w:rsidRPr="00042CF4" w:rsidRDefault="0038044C" w:rsidP="0038044C">
            <w:pPr>
              <w:pStyle w:val="0-Ishodi"/>
              <w:suppressAutoHyphens/>
            </w:pPr>
            <w:r w:rsidRPr="00042CF4">
              <w:t>B. 3. 13</w:t>
            </w:r>
          </w:p>
          <w:p w14:paraId="375E155C" w14:textId="77777777" w:rsidR="0038044C" w:rsidRPr="00042CF4" w:rsidRDefault="0038044C" w:rsidP="0038044C">
            <w:pPr>
              <w:pStyle w:val="0-Ishodi"/>
              <w:shd w:val="clear" w:color="auto" w:fill="B4FAB4"/>
              <w:suppressAutoHyphens/>
            </w:pPr>
            <w:r w:rsidRPr="00042CF4">
              <w:t>C. 3. 10</w:t>
            </w:r>
          </w:p>
          <w:p w14:paraId="2F66434A" w14:textId="77777777" w:rsidR="0038044C" w:rsidRPr="00042CF4" w:rsidRDefault="0038044C" w:rsidP="0038044C">
            <w:pPr>
              <w:pStyle w:val="0-Ishodi"/>
              <w:suppressAutoHyphens/>
            </w:pPr>
          </w:p>
          <w:p w14:paraId="013031B2" w14:textId="77777777" w:rsidR="0038044C" w:rsidRPr="00042CF4" w:rsidRDefault="0038044C" w:rsidP="0038044C">
            <w:pPr>
              <w:pStyle w:val="0-Ishodi"/>
              <w:suppressAutoHyphens/>
            </w:pPr>
            <w:r w:rsidRPr="00042CF4">
              <w:t>Primjenjuje jednadžbu tangente kružnice.</w:t>
            </w:r>
          </w:p>
        </w:tc>
        <w:tc>
          <w:tcPr>
            <w:tcW w:w="3184" w:type="dxa"/>
          </w:tcPr>
          <w:p w14:paraId="30EF3BE7" w14:textId="77777777" w:rsidR="0038044C" w:rsidRPr="00042CF4" w:rsidRDefault="0038044C" w:rsidP="0038044C">
            <w:pPr>
              <w:pStyle w:val="0-Tekst"/>
            </w:pPr>
            <w:r w:rsidRPr="00042CF4">
              <w:t xml:space="preserve">Nabraja i opisuje odnose pravca i kružnice. </w:t>
            </w:r>
          </w:p>
          <w:p w14:paraId="64D9D646" w14:textId="77777777" w:rsidR="0038044C" w:rsidRPr="00042CF4" w:rsidRDefault="0038044C" w:rsidP="0038044C">
            <w:pPr>
              <w:pStyle w:val="0-Tekst"/>
            </w:pPr>
            <w:r w:rsidRPr="00042CF4">
              <w:t xml:space="preserve">Određuje grafički i računski presjek pravca i kružnice. Izvodi uvjet dodira pravca i kružnice. </w:t>
            </w:r>
          </w:p>
          <w:p w14:paraId="13FE1A1B" w14:textId="77777777" w:rsidR="0038044C" w:rsidRPr="00042CF4" w:rsidRDefault="0038044C" w:rsidP="0038044C">
            <w:pPr>
              <w:pStyle w:val="0-Tekst"/>
            </w:pPr>
            <w:r w:rsidRPr="00042CF4">
              <w:t xml:space="preserve">Određuje jednadžbu tangente na kružnicu iz točke kružnice i izvan kružnice. </w:t>
            </w:r>
          </w:p>
          <w:p w14:paraId="79B4F1AE" w14:textId="77777777" w:rsidR="0038044C" w:rsidRDefault="0038044C" w:rsidP="0038044C">
            <w:pPr>
              <w:pStyle w:val="0-Tekst"/>
            </w:pPr>
            <w:r w:rsidRPr="00042CF4">
              <w:t xml:space="preserve">Određuje jednadžbu normale. </w:t>
            </w:r>
          </w:p>
          <w:p w14:paraId="163C315D" w14:textId="1622CA81" w:rsidR="0038044C" w:rsidRPr="00042CF4" w:rsidRDefault="0038044C" w:rsidP="0038044C">
            <w:pPr>
              <w:pStyle w:val="0-Tekst"/>
            </w:pPr>
            <w:r w:rsidRPr="00042CF4">
              <w:t xml:space="preserve">Određuje </w:t>
            </w:r>
            <w:r w:rsidR="009B340F">
              <w:t xml:space="preserve">mjeru </w:t>
            </w:r>
            <w:r w:rsidR="009B340F" w:rsidRPr="00F238EB">
              <w:t>kut</w:t>
            </w:r>
            <w:r w:rsidR="009B340F">
              <w:t>a</w:t>
            </w:r>
            <w:r w:rsidR="009B340F" w:rsidRPr="00F238EB">
              <w:t xml:space="preserve"> </w:t>
            </w:r>
            <w:r w:rsidRPr="00042CF4">
              <w:t xml:space="preserve">pod kojim pravac siječe kružnicu i </w:t>
            </w:r>
            <w:r w:rsidR="009B340F">
              <w:t xml:space="preserve">mjeru </w:t>
            </w:r>
            <w:r w:rsidR="009B340F" w:rsidRPr="00F238EB">
              <w:t>kut</w:t>
            </w:r>
            <w:r w:rsidR="009B340F">
              <w:t>a</w:t>
            </w:r>
            <w:r w:rsidR="009B340F" w:rsidRPr="00F238EB">
              <w:t xml:space="preserve"> </w:t>
            </w:r>
            <w:r w:rsidRPr="00042CF4">
              <w:t xml:space="preserve">pod kojim se sijeku dvije kružnice. </w:t>
            </w:r>
          </w:p>
          <w:p w14:paraId="1E3E6F10" w14:textId="77777777" w:rsidR="0038044C" w:rsidRPr="00042CF4" w:rsidRDefault="0038044C" w:rsidP="0038044C">
            <w:pPr>
              <w:pStyle w:val="0-Tekst"/>
            </w:pPr>
            <w:r w:rsidRPr="00042CF4">
              <w:t>Određuje pol i polaru kružnice.</w:t>
            </w:r>
          </w:p>
        </w:tc>
        <w:tc>
          <w:tcPr>
            <w:tcW w:w="2117" w:type="dxa"/>
          </w:tcPr>
          <w:p w14:paraId="5C378E14" w14:textId="77777777" w:rsidR="0038044C" w:rsidRPr="00042CF4" w:rsidRDefault="0038044C" w:rsidP="0038044C">
            <w:pPr>
              <w:pStyle w:val="0-Tekst"/>
              <w:suppressAutoHyphens/>
            </w:pPr>
            <w:r w:rsidRPr="00042CF4">
              <w:t>Određuje grafički i računski presjek pravca i kružnice uz obrazloženje.</w:t>
            </w:r>
          </w:p>
        </w:tc>
        <w:tc>
          <w:tcPr>
            <w:tcW w:w="2118" w:type="dxa"/>
          </w:tcPr>
          <w:p w14:paraId="5A528A3A" w14:textId="77777777" w:rsidR="0038044C" w:rsidRPr="00042CF4" w:rsidRDefault="0038044C" w:rsidP="0038044C">
            <w:pPr>
              <w:pStyle w:val="0-Tekst"/>
            </w:pPr>
            <w:r w:rsidRPr="00042CF4">
              <w:t xml:space="preserve">Određuje jednadžbu tangente i normale kružnice. Određuje pol i polaru kružnice. </w:t>
            </w:r>
          </w:p>
        </w:tc>
        <w:tc>
          <w:tcPr>
            <w:tcW w:w="2117" w:type="dxa"/>
          </w:tcPr>
          <w:p w14:paraId="2B8DC1AB" w14:textId="51DFF86F" w:rsidR="0038044C" w:rsidRPr="00042CF4" w:rsidRDefault="0038044C" w:rsidP="0038044C">
            <w:pPr>
              <w:pStyle w:val="0-Tekst"/>
            </w:pPr>
            <w:r w:rsidRPr="00042CF4">
              <w:t xml:space="preserve">Određuje </w:t>
            </w:r>
            <w:r w:rsidR="009B340F">
              <w:t xml:space="preserve">mjeru </w:t>
            </w:r>
            <w:r w:rsidR="009B340F" w:rsidRPr="00F238EB">
              <w:t>kut</w:t>
            </w:r>
            <w:r w:rsidR="009B340F">
              <w:t>a</w:t>
            </w:r>
            <w:r w:rsidR="009B340F" w:rsidRPr="00F238EB">
              <w:t xml:space="preserve"> </w:t>
            </w:r>
            <w:r w:rsidRPr="00042CF4">
              <w:t xml:space="preserve">pod kojim pravac siječe kružnicu ili </w:t>
            </w:r>
            <w:r w:rsidR="009B340F">
              <w:t xml:space="preserve">mjeru </w:t>
            </w:r>
            <w:r w:rsidR="009B340F" w:rsidRPr="00F238EB">
              <w:t>kut</w:t>
            </w:r>
            <w:r w:rsidR="009B340F">
              <w:t>a</w:t>
            </w:r>
            <w:r w:rsidR="009B340F" w:rsidRPr="00F238EB">
              <w:t xml:space="preserve"> </w:t>
            </w:r>
            <w:r w:rsidRPr="00042CF4">
              <w:t xml:space="preserve">pod kojim se sijeku dvije kružnice. </w:t>
            </w:r>
          </w:p>
        </w:tc>
        <w:tc>
          <w:tcPr>
            <w:tcW w:w="2118" w:type="dxa"/>
          </w:tcPr>
          <w:p w14:paraId="784B747D" w14:textId="77777777" w:rsidR="0038044C" w:rsidRPr="00042CF4" w:rsidRDefault="0038044C" w:rsidP="0038044C">
            <w:pPr>
              <w:pStyle w:val="0-Tekst"/>
              <w:suppressAutoHyphens/>
            </w:pPr>
            <w:r w:rsidRPr="00042CF4">
              <w:t>Primjenjuje jednadžbu tangente kružnice u geometrijskim zadatcima.</w:t>
            </w:r>
          </w:p>
        </w:tc>
      </w:tr>
      <w:tr w:rsidR="0038044C" w:rsidRPr="00042CF4" w14:paraId="1C5397B2" w14:textId="77777777" w:rsidTr="00042CF4">
        <w:tc>
          <w:tcPr>
            <w:tcW w:w="496" w:type="dxa"/>
          </w:tcPr>
          <w:p w14:paraId="60A56C77" w14:textId="77777777" w:rsidR="0038044C" w:rsidRPr="00042CF4" w:rsidRDefault="0038044C" w:rsidP="0038044C">
            <w:pPr>
              <w:pStyle w:val="0-Ishodi"/>
            </w:pPr>
            <w:r w:rsidRPr="00042CF4">
              <w:t xml:space="preserve">16. </w:t>
            </w:r>
          </w:p>
        </w:tc>
        <w:tc>
          <w:tcPr>
            <w:tcW w:w="1844" w:type="dxa"/>
            <w:shd w:val="clear" w:color="auto" w:fill="B4B4FA"/>
          </w:tcPr>
          <w:p w14:paraId="453F00E0" w14:textId="77777777" w:rsidR="0038044C" w:rsidRPr="00042CF4" w:rsidRDefault="0038044C" w:rsidP="0038044C">
            <w:pPr>
              <w:pStyle w:val="0-Ishodi"/>
              <w:suppressAutoHyphens/>
            </w:pPr>
            <w:r w:rsidRPr="00042CF4">
              <w:t>B. 3. 14</w:t>
            </w:r>
          </w:p>
          <w:p w14:paraId="1D117495" w14:textId="77777777" w:rsidR="0038044C" w:rsidRPr="00042CF4" w:rsidRDefault="0038044C" w:rsidP="0038044C">
            <w:pPr>
              <w:pStyle w:val="0-Ishodi"/>
              <w:shd w:val="clear" w:color="auto" w:fill="B4FAB4"/>
              <w:suppressAutoHyphens/>
            </w:pPr>
            <w:r w:rsidRPr="00042CF4">
              <w:t>C. 3. 11</w:t>
            </w:r>
          </w:p>
          <w:p w14:paraId="41B23E7D" w14:textId="77777777" w:rsidR="0038044C" w:rsidRPr="00042CF4" w:rsidRDefault="0038044C" w:rsidP="0038044C">
            <w:pPr>
              <w:pStyle w:val="0-Ishodi"/>
              <w:suppressAutoHyphens/>
            </w:pPr>
          </w:p>
          <w:p w14:paraId="6E140A63" w14:textId="77777777" w:rsidR="0038044C" w:rsidRPr="00042CF4" w:rsidRDefault="0038044C" w:rsidP="0038044C">
            <w:pPr>
              <w:pStyle w:val="0-Ishodi"/>
              <w:suppressAutoHyphens/>
            </w:pPr>
            <w:r w:rsidRPr="00042CF4">
              <w:lastRenderedPageBreak/>
              <w:t>Primjenjuje jednadžbe elipse, hiperbole i parabole.</w:t>
            </w:r>
          </w:p>
        </w:tc>
        <w:tc>
          <w:tcPr>
            <w:tcW w:w="3184" w:type="dxa"/>
          </w:tcPr>
          <w:p w14:paraId="11DF7506" w14:textId="77777777" w:rsidR="0038044C" w:rsidRPr="00042CF4" w:rsidRDefault="0038044C" w:rsidP="0038044C">
            <w:pPr>
              <w:pStyle w:val="0-Tekst"/>
              <w:rPr>
                <w:highlight w:val="white"/>
              </w:rPr>
            </w:pPr>
            <w:r w:rsidRPr="00042CF4">
              <w:rPr>
                <w:highlight w:val="white"/>
              </w:rPr>
              <w:lastRenderedPageBreak/>
              <w:t xml:space="preserve">Prepoznaje jednadžbu </w:t>
            </w:r>
            <w:r w:rsidRPr="00042CF4">
              <w:t>elipse, hiperbole i parabole</w:t>
            </w:r>
            <w:r w:rsidRPr="00042CF4">
              <w:rPr>
                <w:highlight w:val="white"/>
              </w:rPr>
              <w:t xml:space="preserve"> i iz nje pronalazi </w:t>
            </w:r>
            <w:r w:rsidRPr="00042CF4">
              <w:rPr>
                <w:highlight w:val="white"/>
              </w:rPr>
              <w:lastRenderedPageBreak/>
              <w:t xml:space="preserve">nepoznate elemente krivulje i obrnuto. </w:t>
            </w:r>
          </w:p>
          <w:p w14:paraId="449920CD" w14:textId="77777777" w:rsidR="0038044C" w:rsidRPr="00042CF4" w:rsidRDefault="0038044C" w:rsidP="0038044C">
            <w:pPr>
              <w:pStyle w:val="0-Tekst"/>
            </w:pPr>
            <w:r w:rsidRPr="00042CF4">
              <w:rPr>
                <w:highlight w:val="white"/>
              </w:rPr>
              <w:t xml:space="preserve">Iz grafičkoga prikaza ili zadanih uvjeta pronalazi jednadžbu </w:t>
            </w:r>
            <w:r w:rsidRPr="00042CF4">
              <w:t>elipse, hiperbole i parabole</w:t>
            </w:r>
            <w:r w:rsidRPr="00042CF4">
              <w:rPr>
                <w:highlight w:val="white"/>
              </w:rPr>
              <w:t xml:space="preserve">. </w:t>
            </w:r>
          </w:p>
          <w:p w14:paraId="418C2619" w14:textId="77777777" w:rsidR="0038044C" w:rsidRDefault="0038044C" w:rsidP="0038044C">
            <w:pPr>
              <w:pStyle w:val="0-Tekst"/>
            </w:pPr>
            <w:r w:rsidRPr="00042CF4">
              <w:t>Određuje parametarske i vršne jednadžbe krivulja drugoga reda.</w:t>
            </w:r>
          </w:p>
          <w:p w14:paraId="59CCD942" w14:textId="77777777" w:rsidR="007D2100" w:rsidRPr="00042CF4" w:rsidRDefault="007D2100" w:rsidP="0038044C">
            <w:pPr>
              <w:pStyle w:val="0-Tekst"/>
            </w:pPr>
          </w:p>
          <w:p w14:paraId="30E7B182" w14:textId="274058E5" w:rsidR="0038044C" w:rsidRPr="00042CF4" w:rsidRDefault="0038044C" w:rsidP="0038044C">
            <w:pPr>
              <w:pStyle w:val="0-Tekst"/>
            </w:pPr>
            <w:r>
              <w:t>Prošireni sadržaj</w:t>
            </w:r>
            <w:r w:rsidRPr="00042CF4">
              <w:t>:</w:t>
            </w:r>
            <w:r w:rsidRPr="00042CF4">
              <w:rPr>
                <w:highlight w:val="white"/>
              </w:rPr>
              <w:t xml:space="preserve"> </w:t>
            </w:r>
          </w:p>
          <w:p w14:paraId="4391A61D" w14:textId="77777777" w:rsidR="0038044C" w:rsidRPr="00042CF4" w:rsidRDefault="0038044C" w:rsidP="0038044C">
            <w:pPr>
              <w:pStyle w:val="0-Tekst"/>
            </w:pPr>
            <w:r w:rsidRPr="00042CF4">
              <w:t>Crtice iz povijesti: čunjosječice.</w:t>
            </w:r>
          </w:p>
        </w:tc>
        <w:tc>
          <w:tcPr>
            <w:tcW w:w="2117" w:type="dxa"/>
          </w:tcPr>
          <w:p w14:paraId="459E70DD" w14:textId="77777777" w:rsidR="0038044C" w:rsidRPr="00042CF4" w:rsidRDefault="0038044C" w:rsidP="0038044C">
            <w:pPr>
              <w:pStyle w:val="0-Tekst"/>
            </w:pPr>
            <w:r w:rsidRPr="00042CF4">
              <w:lastRenderedPageBreak/>
              <w:t>Opisuje i konstruira elipsu, hiperbolu i parabolu.</w:t>
            </w:r>
          </w:p>
        </w:tc>
        <w:tc>
          <w:tcPr>
            <w:tcW w:w="2118" w:type="dxa"/>
          </w:tcPr>
          <w:p w14:paraId="6A5CAF51" w14:textId="77777777" w:rsidR="0038044C" w:rsidRPr="00042CF4" w:rsidRDefault="0038044C" w:rsidP="0038044C">
            <w:pPr>
              <w:pStyle w:val="0-Tekst"/>
              <w:suppressAutoHyphens/>
            </w:pPr>
            <w:r w:rsidRPr="00042CF4">
              <w:t xml:space="preserve">Iz zadanih uvjeta određuje jednadžbu </w:t>
            </w:r>
            <w:r w:rsidRPr="00042CF4">
              <w:lastRenderedPageBreak/>
              <w:t>elipse, hiperbole i parabole.</w:t>
            </w:r>
          </w:p>
        </w:tc>
        <w:tc>
          <w:tcPr>
            <w:tcW w:w="2117" w:type="dxa"/>
          </w:tcPr>
          <w:p w14:paraId="00BE98E3" w14:textId="77777777" w:rsidR="0038044C" w:rsidRPr="00042CF4" w:rsidRDefault="0038044C" w:rsidP="0038044C">
            <w:pPr>
              <w:pStyle w:val="0-Tekst"/>
            </w:pPr>
            <w:r w:rsidRPr="00042CF4">
              <w:lastRenderedPageBreak/>
              <w:t xml:space="preserve">Rješava geometrijske probleme koji uključuju </w:t>
            </w:r>
            <w:r w:rsidRPr="00042CF4">
              <w:lastRenderedPageBreak/>
              <w:t>jednadžbu elipse, hiperbole i parabole.</w:t>
            </w:r>
          </w:p>
        </w:tc>
        <w:tc>
          <w:tcPr>
            <w:tcW w:w="2118" w:type="dxa"/>
          </w:tcPr>
          <w:p w14:paraId="2AFBE381" w14:textId="77777777" w:rsidR="0038044C" w:rsidRPr="00042CF4" w:rsidRDefault="0038044C" w:rsidP="0038044C">
            <w:pPr>
              <w:pStyle w:val="0-Tekst"/>
            </w:pPr>
            <w:r w:rsidRPr="00042CF4">
              <w:lastRenderedPageBreak/>
              <w:t>Primjenjuje elipsu, hiperbolu i parabolu  u modeliranju problema.</w:t>
            </w:r>
          </w:p>
        </w:tc>
      </w:tr>
      <w:tr w:rsidR="0038044C" w:rsidRPr="00042CF4" w14:paraId="771A0060" w14:textId="77777777" w:rsidTr="00042CF4">
        <w:tc>
          <w:tcPr>
            <w:tcW w:w="13994" w:type="dxa"/>
            <w:gridSpan w:val="7"/>
          </w:tcPr>
          <w:p w14:paraId="4DEF3FBF" w14:textId="5812A1EA" w:rsidR="0038044C" w:rsidRPr="00042CF4" w:rsidRDefault="0038044C" w:rsidP="0038044C">
            <w:pPr>
              <w:pStyle w:val="0-Tekst"/>
            </w:pPr>
            <w:r>
              <w:t>NAPOMENA:</w:t>
            </w:r>
          </w:p>
          <w:p w14:paraId="6E6D6DCB" w14:textId="6C98E711" w:rsidR="0038044C" w:rsidRPr="00042CF4" w:rsidRDefault="0038044C" w:rsidP="0038044C">
            <w:pPr>
              <w:pStyle w:val="0-Tekst"/>
            </w:pPr>
            <w:r w:rsidRPr="00042CF4">
              <w:t xml:space="preserve">Primjer primjene svojstava elipse: Prvi umjetni satelit u orbiti Zemlje bio je Sputnik I. Njegova najveća udaljenost od Zemlje bila je 1080 km, a najmanja 245 km. Uz pretpostavku da je središte Zemlje fokus eliptične orbite satelita, </w:t>
            </w:r>
            <w:r>
              <w:t>odredite</w:t>
            </w:r>
            <w:r w:rsidRPr="00042CF4">
              <w:t xml:space="preserve"> numerički ekscentricitet.</w:t>
            </w:r>
          </w:p>
        </w:tc>
      </w:tr>
      <w:tr w:rsidR="0038044C" w:rsidRPr="00042CF4" w14:paraId="1F51E204" w14:textId="77777777" w:rsidTr="00042CF4">
        <w:tc>
          <w:tcPr>
            <w:tcW w:w="496" w:type="dxa"/>
          </w:tcPr>
          <w:p w14:paraId="3B8D57FD" w14:textId="77777777" w:rsidR="0038044C" w:rsidRPr="00042CF4" w:rsidRDefault="0038044C" w:rsidP="0038044C">
            <w:pPr>
              <w:pStyle w:val="0-Ishodi"/>
            </w:pPr>
            <w:r w:rsidRPr="00042CF4">
              <w:t>17.</w:t>
            </w:r>
          </w:p>
        </w:tc>
        <w:tc>
          <w:tcPr>
            <w:tcW w:w="1844" w:type="dxa"/>
            <w:shd w:val="clear" w:color="auto" w:fill="B4FAB4"/>
          </w:tcPr>
          <w:p w14:paraId="38755B27" w14:textId="77777777" w:rsidR="0038044C" w:rsidRPr="00042CF4" w:rsidRDefault="0038044C" w:rsidP="0038044C">
            <w:pPr>
              <w:pStyle w:val="0-Ishodi"/>
              <w:suppressAutoHyphens/>
            </w:pPr>
            <w:r w:rsidRPr="00042CF4">
              <w:t>C. 3. 12</w:t>
            </w:r>
          </w:p>
          <w:p w14:paraId="0936C3A2" w14:textId="77777777" w:rsidR="0038044C" w:rsidRPr="00042CF4" w:rsidRDefault="0038044C" w:rsidP="0038044C">
            <w:pPr>
              <w:pStyle w:val="0-Ishodi"/>
              <w:suppressAutoHyphens/>
            </w:pPr>
          </w:p>
          <w:p w14:paraId="14FBD6E0" w14:textId="77777777" w:rsidR="0038044C" w:rsidRPr="00042CF4" w:rsidRDefault="0038044C" w:rsidP="0038044C">
            <w:pPr>
              <w:pStyle w:val="0-Ishodi"/>
              <w:suppressAutoHyphens/>
            </w:pPr>
            <w:r w:rsidRPr="00042CF4">
              <w:t>Primjenjuje jednadžbu tangente elipse, hiperbole i parabole.</w:t>
            </w:r>
          </w:p>
        </w:tc>
        <w:tc>
          <w:tcPr>
            <w:tcW w:w="3184" w:type="dxa"/>
          </w:tcPr>
          <w:p w14:paraId="1C6F0B9F" w14:textId="77777777" w:rsidR="0038044C" w:rsidRPr="00042CF4" w:rsidRDefault="0038044C" w:rsidP="0038044C">
            <w:pPr>
              <w:pStyle w:val="0-Tekst"/>
            </w:pPr>
            <w:r w:rsidRPr="00042CF4">
              <w:t xml:space="preserve">Nabraja i opisuje odnose pravca i krivulja drugoga reda. </w:t>
            </w:r>
          </w:p>
          <w:p w14:paraId="6B7582C3" w14:textId="77777777" w:rsidR="0038044C" w:rsidRDefault="0038044C" w:rsidP="0038044C">
            <w:pPr>
              <w:pStyle w:val="0-Tekst"/>
            </w:pPr>
            <w:r w:rsidRPr="00042CF4">
              <w:t xml:space="preserve">Određuje grafički i računski presjek pravca i krivulje. </w:t>
            </w:r>
          </w:p>
          <w:p w14:paraId="429E883A" w14:textId="77777777" w:rsidR="0038044C" w:rsidRDefault="0038044C" w:rsidP="0038044C">
            <w:pPr>
              <w:pStyle w:val="0-Tekst"/>
            </w:pPr>
            <w:r w:rsidRPr="00042CF4">
              <w:t>Izvodi u</w:t>
            </w:r>
            <w:r>
              <w:t>vjet dodira pravca i krivulje.</w:t>
            </w:r>
          </w:p>
          <w:p w14:paraId="6B1D87BC" w14:textId="4B41193D" w:rsidR="0038044C" w:rsidRPr="00042CF4" w:rsidRDefault="0038044C" w:rsidP="0038044C">
            <w:pPr>
              <w:pStyle w:val="0-Tekst"/>
            </w:pPr>
            <w:r w:rsidRPr="00042CF4">
              <w:t>Određuje jednadžbu tangente na krivulju iz to</w:t>
            </w:r>
            <w:r>
              <w:t xml:space="preserve">čke krivulje i izvan krivulje. </w:t>
            </w:r>
            <w:r w:rsidRPr="00042CF4">
              <w:t xml:space="preserve">Određuje presjek i </w:t>
            </w:r>
            <w:r w:rsidR="009B340F">
              <w:t xml:space="preserve">mjeru </w:t>
            </w:r>
            <w:r w:rsidR="009B340F" w:rsidRPr="00F238EB">
              <w:t>kut</w:t>
            </w:r>
            <w:r w:rsidR="009B340F">
              <w:t>a</w:t>
            </w:r>
            <w:r w:rsidR="009B340F" w:rsidRPr="00F238EB">
              <w:t xml:space="preserve"> </w:t>
            </w:r>
            <w:r w:rsidRPr="00042CF4">
              <w:t>između krivulja.</w:t>
            </w:r>
          </w:p>
        </w:tc>
        <w:tc>
          <w:tcPr>
            <w:tcW w:w="2117" w:type="dxa"/>
          </w:tcPr>
          <w:p w14:paraId="66ED213E" w14:textId="77777777" w:rsidR="0038044C" w:rsidRPr="00042CF4" w:rsidRDefault="0038044C" w:rsidP="0038044C">
            <w:pPr>
              <w:pStyle w:val="0-Tekst"/>
            </w:pPr>
            <w:r w:rsidRPr="00042CF4">
              <w:t>Određuje grafički i računski presjek pravca i elipse, hiperbole, parabole.</w:t>
            </w:r>
          </w:p>
        </w:tc>
        <w:tc>
          <w:tcPr>
            <w:tcW w:w="2118" w:type="dxa"/>
          </w:tcPr>
          <w:p w14:paraId="322141BC" w14:textId="0FC19D88" w:rsidR="0038044C" w:rsidRPr="00042CF4" w:rsidRDefault="0038044C" w:rsidP="0038044C">
            <w:pPr>
              <w:pStyle w:val="0-Tekst"/>
              <w:suppressAutoHyphens/>
            </w:pPr>
            <w:r w:rsidRPr="00042CF4">
              <w:t xml:space="preserve">Određuje jednadžbu tangente elipse, hiperbole i parabole u točki krivulje i </w:t>
            </w:r>
            <w:r w:rsidR="009B340F">
              <w:t xml:space="preserve">mjeru </w:t>
            </w:r>
            <w:r w:rsidR="009B340F" w:rsidRPr="00F238EB">
              <w:t>kut</w:t>
            </w:r>
            <w:r w:rsidR="009B340F">
              <w:t>a</w:t>
            </w:r>
            <w:r w:rsidR="009B340F" w:rsidRPr="00F238EB">
              <w:t xml:space="preserve"> </w:t>
            </w:r>
            <w:r w:rsidRPr="00042CF4">
              <w:t>između krivulja.</w:t>
            </w:r>
          </w:p>
        </w:tc>
        <w:tc>
          <w:tcPr>
            <w:tcW w:w="2117" w:type="dxa"/>
          </w:tcPr>
          <w:p w14:paraId="40E38697" w14:textId="77777777" w:rsidR="0038044C" w:rsidRPr="00042CF4" w:rsidRDefault="0038044C" w:rsidP="0038044C">
            <w:pPr>
              <w:pStyle w:val="0-Tekst"/>
              <w:suppressAutoHyphens/>
            </w:pPr>
            <w:r w:rsidRPr="00042CF4">
              <w:t>Određuje jednadžbu tangente elipse, hiperbole i parabole u točki izvan krivulje.</w:t>
            </w:r>
          </w:p>
        </w:tc>
        <w:tc>
          <w:tcPr>
            <w:tcW w:w="2118" w:type="dxa"/>
          </w:tcPr>
          <w:p w14:paraId="73AF18A8" w14:textId="77777777" w:rsidR="0038044C" w:rsidRPr="00042CF4" w:rsidRDefault="0038044C" w:rsidP="0038044C">
            <w:pPr>
              <w:pStyle w:val="0-Tekst"/>
              <w:suppressAutoHyphens/>
            </w:pPr>
            <w:r w:rsidRPr="00042CF4">
              <w:t>Primjenjuje jednadžbu tangente elipse, hiperbole i parabole u geometrijskim zadatcima.</w:t>
            </w:r>
          </w:p>
        </w:tc>
      </w:tr>
      <w:tr w:rsidR="0038044C" w:rsidRPr="00042CF4" w14:paraId="23405D1F" w14:textId="77777777" w:rsidTr="00042CF4">
        <w:tc>
          <w:tcPr>
            <w:tcW w:w="496" w:type="dxa"/>
          </w:tcPr>
          <w:p w14:paraId="23586608" w14:textId="77777777" w:rsidR="0038044C" w:rsidRPr="00042CF4" w:rsidRDefault="0038044C" w:rsidP="0038044C">
            <w:pPr>
              <w:pStyle w:val="0-Ishodi"/>
            </w:pPr>
            <w:r w:rsidRPr="00042CF4">
              <w:t>18.</w:t>
            </w:r>
          </w:p>
        </w:tc>
        <w:tc>
          <w:tcPr>
            <w:tcW w:w="1844" w:type="dxa"/>
            <w:shd w:val="clear" w:color="auto" w:fill="FADCB4"/>
          </w:tcPr>
          <w:p w14:paraId="114F0BB0" w14:textId="77777777" w:rsidR="0038044C" w:rsidRPr="00042CF4" w:rsidRDefault="0038044C" w:rsidP="0038044C">
            <w:pPr>
              <w:pStyle w:val="0-Ishodi"/>
              <w:suppressAutoHyphens/>
            </w:pPr>
            <w:r w:rsidRPr="00042CF4">
              <w:t xml:space="preserve"> E. 3. 2</w:t>
            </w:r>
          </w:p>
          <w:p w14:paraId="20801D0E" w14:textId="77777777" w:rsidR="0038044C" w:rsidRPr="00042CF4" w:rsidRDefault="0038044C" w:rsidP="0038044C">
            <w:pPr>
              <w:pStyle w:val="0-Ishodi"/>
              <w:suppressAutoHyphens/>
            </w:pPr>
          </w:p>
          <w:p w14:paraId="6DE76BD0" w14:textId="77777777" w:rsidR="0038044C" w:rsidRPr="00042CF4" w:rsidRDefault="0038044C" w:rsidP="0038044C">
            <w:pPr>
              <w:pStyle w:val="0-Ishodi"/>
              <w:suppressAutoHyphens/>
            </w:pPr>
            <w:r w:rsidRPr="00042CF4">
              <w:t>Rješava problem i bira strategiju rabeći  kombinatoriku.</w:t>
            </w:r>
          </w:p>
        </w:tc>
        <w:tc>
          <w:tcPr>
            <w:tcW w:w="3184" w:type="dxa"/>
          </w:tcPr>
          <w:p w14:paraId="62200093" w14:textId="77777777" w:rsidR="0038044C" w:rsidRPr="00042CF4" w:rsidRDefault="0038044C" w:rsidP="0038044C">
            <w:pPr>
              <w:pStyle w:val="0-Tekst"/>
              <w:suppressAutoHyphens/>
            </w:pPr>
            <w:r w:rsidRPr="00042CF4">
              <w:t xml:space="preserve">Prepoznaje i opisuje osnovne principe prebrojavanja, permutacije, kombinacije i varijacije. </w:t>
            </w:r>
          </w:p>
          <w:p w14:paraId="00C2E48B" w14:textId="77777777" w:rsidR="0038044C" w:rsidRPr="00042CF4" w:rsidRDefault="0038044C" w:rsidP="0038044C">
            <w:pPr>
              <w:pStyle w:val="0-Tekst"/>
              <w:suppressAutoHyphens/>
            </w:pPr>
            <w:r w:rsidRPr="00042CF4">
              <w:t xml:space="preserve">Objašnjava, računa i daje primjer permutacija, kombinacija i varijacija. </w:t>
            </w:r>
          </w:p>
          <w:p w14:paraId="4FC65381" w14:textId="77777777" w:rsidR="0038044C" w:rsidRPr="00042CF4" w:rsidRDefault="0038044C" w:rsidP="0038044C">
            <w:pPr>
              <w:pStyle w:val="0-Tekst"/>
              <w:suppressAutoHyphens/>
            </w:pPr>
            <w:r w:rsidRPr="00042CF4">
              <w:lastRenderedPageBreak/>
              <w:t xml:space="preserve">Ilustrira i rješava problem rabeći  kombinatoriku. </w:t>
            </w:r>
          </w:p>
        </w:tc>
        <w:tc>
          <w:tcPr>
            <w:tcW w:w="2117" w:type="dxa"/>
          </w:tcPr>
          <w:p w14:paraId="067E5FBF" w14:textId="77777777" w:rsidR="0038044C" w:rsidRPr="00042CF4" w:rsidRDefault="0038044C" w:rsidP="0038044C">
            <w:pPr>
              <w:pStyle w:val="0-Tekst"/>
            </w:pPr>
            <w:r w:rsidRPr="00042CF4">
              <w:lastRenderedPageBreak/>
              <w:t>Opisuje osnovne principe prebrojavanja na primjeru.</w:t>
            </w:r>
          </w:p>
        </w:tc>
        <w:tc>
          <w:tcPr>
            <w:tcW w:w="2118" w:type="dxa"/>
          </w:tcPr>
          <w:p w14:paraId="392BE633" w14:textId="77777777" w:rsidR="0038044C" w:rsidRPr="00042CF4" w:rsidRDefault="0038044C" w:rsidP="0038044C">
            <w:pPr>
              <w:pStyle w:val="0-Tekst"/>
            </w:pPr>
            <w:r w:rsidRPr="00042CF4">
              <w:t>Rješava probleme rabeći kombinacije i varijacije bez ponavljanja i permutacije.</w:t>
            </w:r>
          </w:p>
        </w:tc>
        <w:tc>
          <w:tcPr>
            <w:tcW w:w="2117" w:type="dxa"/>
          </w:tcPr>
          <w:p w14:paraId="642AF4C3" w14:textId="77777777" w:rsidR="0038044C" w:rsidRPr="00042CF4" w:rsidRDefault="0038044C" w:rsidP="0038044C">
            <w:pPr>
              <w:pStyle w:val="0-Tekst"/>
            </w:pPr>
            <w:r w:rsidRPr="00042CF4">
              <w:t>Rješava problem rabeći kombinacije i varijacije s ponavljanjem.</w:t>
            </w:r>
          </w:p>
        </w:tc>
        <w:tc>
          <w:tcPr>
            <w:tcW w:w="2118" w:type="dxa"/>
          </w:tcPr>
          <w:p w14:paraId="5EFCCC8E" w14:textId="77777777" w:rsidR="0038044C" w:rsidRPr="00042CF4" w:rsidRDefault="0038044C" w:rsidP="0038044C">
            <w:pPr>
              <w:pStyle w:val="0-Tekst"/>
            </w:pPr>
            <w:r w:rsidRPr="00042CF4">
              <w:t>Bira strategiju rabeći kombinatoriku.</w:t>
            </w:r>
          </w:p>
        </w:tc>
      </w:tr>
    </w:tbl>
    <w:p w14:paraId="06FE2406" w14:textId="77777777" w:rsidR="007D2100" w:rsidRDefault="007D2100" w:rsidP="007D2100">
      <w:pPr>
        <w:pStyle w:val="CKR-H3"/>
        <w:ind w:left="360"/>
        <w:jc w:val="center"/>
        <w:rPr>
          <w:sz w:val="40"/>
          <w:szCs w:val="40"/>
        </w:rPr>
      </w:pPr>
    </w:p>
    <w:p w14:paraId="5EB8BFB6" w14:textId="77777777" w:rsidR="007D2100" w:rsidRDefault="007D2100" w:rsidP="007D2100">
      <w:pPr>
        <w:pStyle w:val="CKR-H3"/>
        <w:ind w:left="360"/>
        <w:jc w:val="center"/>
        <w:rPr>
          <w:sz w:val="40"/>
          <w:szCs w:val="40"/>
        </w:rPr>
      </w:pPr>
    </w:p>
    <w:p w14:paraId="709F9888" w14:textId="77777777" w:rsidR="007D2100" w:rsidRDefault="007D2100" w:rsidP="007D2100">
      <w:pPr>
        <w:pStyle w:val="CKR-H3"/>
        <w:ind w:left="360"/>
        <w:jc w:val="center"/>
        <w:rPr>
          <w:sz w:val="40"/>
          <w:szCs w:val="40"/>
        </w:rPr>
      </w:pPr>
    </w:p>
    <w:p w14:paraId="35AB9D6E" w14:textId="58850410" w:rsidR="007D2100" w:rsidRDefault="007D2100" w:rsidP="007D2100">
      <w:pPr>
        <w:pStyle w:val="CKR-H3"/>
        <w:ind w:left="360"/>
        <w:jc w:val="center"/>
        <w:rPr>
          <w:sz w:val="40"/>
          <w:szCs w:val="40"/>
        </w:rPr>
      </w:pPr>
    </w:p>
    <w:p w14:paraId="01F9B8FA" w14:textId="7FB4C707" w:rsidR="00E05AFD" w:rsidRDefault="00E05AFD" w:rsidP="007D2100">
      <w:pPr>
        <w:pStyle w:val="CKR-H3"/>
        <w:ind w:left="360"/>
        <w:jc w:val="center"/>
        <w:rPr>
          <w:sz w:val="40"/>
          <w:szCs w:val="40"/>
        </w:rPr>
      </w:pPr>
    </w:p>
    <w:p w14:paraId="55444AA2" w14:textId="6092AC95" w:rsidR="00E05AFD" w:rsidRDefault="00E05AFD" w:rsidP="007D2100">
      <w:pPr>
        <w:pStyle w:val="CKR-H3"/>
        <w:ind w:left="360"/>
        <w:jc w:val="center"/>
        <w:rPr>
          <w:sz w:val="40"/>
          <w:szCs w:val="40"/>
        </w:rPr>
      </w:pPr>
    </w:p>
    <w:p w14:paraId="75F3BECC" w14:textId="7032559A" w:rsidR="00E05AFD" w:rsidRDefault="00E05AFD" w:rsidP="007D2100">
      <w:pPr>
        <w:pStyle w:val="CKR-H3"/>
        <w:ind w:left="360"/>
        <w:jc w:val="center"/>
        <w:rPr>
          <w:sz w:val="40"/>
          <w:szCs w:val="40"/>
        </w:rPr>
      </w:pPr>
    </w:p>
    <w:p w14:paraId="560AEF01" w14:textId="63410C3C" w:rsidR="00E05AFD" w:rsidRDefault="00E05AFD" w:rsidP="007D2100">
      <w:pPr>
        <w:pStyle w:val="CKR-H3"/>
        <w:ind w:left="360"/>
        <w:jc w:val="center"/>
        <w:rPr>
          <w:sz w:val="40"/>
          <w:szCs w:val="40"/>
        </w:rPr>
      </w:pPr>
    </w:p>
    <w:p w14:paraId="517F3F2D" w14:textId="4CBB8D9F" w:rsidR="00E05AFD" w:rsidRPr="00E05AFD" w:rsidRDefault="00E05AFD" w:rsidP="007D2100">
      <w:pPr>
        <w:pStyle w:val="CKR-H3"/>
        <w:ind w:left="360"/>
        <w:jc w:val="center"/>
        <w:rPr>
          <w:sz w:val="36"/>
          <w:szCs w:val="36"/>
        </w:rPr>
      </w:pPr>
    </w:p>
    <w:p w14:paraId="5234E9F9" w14:textId="400CF437" w:rsidR="00E05AFD" w:rsidRPr="00E05AFD" w:rsidRDefault="00E05AFD" w:rsidP="007D2100">
      <w:pPr>
        <w:pStyle w:val="CKR-H3"/>
        <w:ind w:left="360"/>
        <w:jc w:val="center"/>
        <w:rPr>
          <w:sz w:val="36"/>
          <w:szCs w:val="36"/>
        </w:rPr>
      </w:pPr>
    </w:p>
    <w:p w14:paraId="4C01B06E" w14:textId="1C3A465A" w:rsidR="00E05AFD" w:rsidRPr="00E05AFD" w:rsidRDefault="00E05AFD" w:rsidP="007D2100">
      <w:pPr>
        <w:pStyle w:val="CKR-H3"/>
        <w:ind w:left="360"/>
        <w:jc w:val="center"/>
        <w:rPr>
          <w:sz w:val="36"/>
          <w:szCs w:val="36"/>
        </w:rPr>
      </w:pPr>
    </w:p>
    <w:p w14:paraId="02A9A1D9" w14:textId="29CE932C" w:rsidR="00E05AFD" w:rsidRPr="00E05AFD" w:rsidRDefault="00E05AFD" w:rsidP="007D2100">
      <w:pPr>
        <w:pStyle w:val="CKR-H3"/>
        <w:ind w:left="360"/>
        <w:jc w:val="center"/>
        <w:rPr>
          <w:sz w:val="36"/>
          <w:szCs w:val="36"/>
        </w:rPr>
      </w:pPr>
    </w:p>
    <w:p w14:paraId="74F0D500" w14:textId="77777777" w:rsidR="00E05AFD" w:rsidRPr="00E05AFD" w:rsidRDefault="00E05AFD" w:rsidP="007D2100">
      <w:pPr>
        <w:pStyle w:val="CKR-H3"/>
        <w:ind w:left="360"/>
        <w:jc w:val="center"/>
        <w:rPr>
          <w:sz w:val="36"/>
          <w:szCs w:val="36"/>
        </w:rPr>
      </w:pPr>
    </w:p>
    <w:p w14:paraId="2DA2CE30" w14:textId="0A5E9640" w:rsidR="007D2100" w:rsidRPr="00BF5DDE" w:rsidRDefault="007D2100" w:rsidP="007D2100">
      <w:pPr>
        <w:pStyle w:val="CKR-H3"/>
        <w:ind w:left="360"/>
        <w:jc w:val="center"/>
        <w:rPr>
          <w:sz w:val="40"/>
          <w:szCs w:val="40"/>
        </w:rPr>
      </w:pPr>
      <w:r>
        <w:rPr>
          <w:sz w:val="40"/>
          <w:szCs w:val="40"/>
        </w:rPr>
        <w:t>4.ra</w:t>
      </w:r>
      <w:r w:rsidRPr="00BF5DDE">
        <w:rPr>
          <w:sz w:val="40"/>
          <w:szCs w:val="40"/>
        </w:rPr>
        <w:t>zred četverogodišnje srednje škole (224 sata)</w:t>
      </w:r>
    </w:p>
    <w:p w14:paraId="77413990" w14:textId="77777777" w:rsidR="009F6969" w:rsidRDefault="009F6969" w:rsidP="009F6969"/>
    <w:p w14:paraId="1C4A3835" w14:textId="77777777" w:rsidR="009F6969" w:rsidRDefault="009F6969" w:rsidP="009F6969"/>
    <w:p w14:paraId="1304D7DD" w14:textId="6A568C82" w:rsidR="00307E6F" w:rsidRPr="00042CF4" w:rsidRDefault="008A311A" w:rsidP="007D2100">
      <w:pPr>
        <w:pStyle w:val="CKR-H3"/>
        <w:ind w:left="360"/>
        <w:jc w:val="center"/>
        <w:rPr>
          <w:sz w:val="36"/>
          <w:szCs w:val="36"/>
        </w:rPr>
      </w:pPr>
      <w:r>
        <w:br w:type="page"/>
      </w:r>
    </w:p>
    <w:tbl>
      <w:tblPr>
        <w:tblW w:w="0" w:type="auto"/>
        <w:tblLayout w:type="fixed"/>
        <w:tblLook w:val="04A0" w:firstRow="1" w:lastRow="0" w:firstColumn="1" w:lastColumn="0" w:noHBand="0" w:noVBand="1"/>
      </w:tblPr>
      <w:tblGrid>
        <w:gridCol w:w="496"/>
        <w:gridCol w:w="1844"/>
        <w:gridCol w:w="3184"/>
        <w:gridCol w:w="2117"/>
        <w:gridCol w:w="2118"/>
        <w:gridCol w:w="2117"/>
        <w:gridCol w:w="2118"/>
      </w:tblGrid>
      <w:tr w:rsidR="009F6969" w:rsidRPr="004B4642" w14:paraId="248F44EE" w14:textId="77777777" w:rsidTr="00042CF4">
        <w:trPr>
          <w:trHeight w:val="411"/>
          <w:tblHeader/>
        </w:trPr>
        <w:tc>
          <w:tcPr>
            <w:tcW w:w="13994" w:type="dxa"/>
            <w:gridSpan w:val="7"/>
            <w:tcBorders>
              <w:top w:val="single" w:sz="2" w:space="0" w:color="auto"/>
              <w:left w:val="single" w:sz="2" w:space="0" w:color="auto"/>
              <w:bottom w:val="single" w:sz="2" w:space="0" w:color="auto"/>
              <w:right w:val="single" w:sz="2" w:space="0" w:color="auto"/>
            </w:tcBorders>
            <w:shd w:val="clear" w:color="auto" w:fill="B4DCEB"/>
            <w:vAlign w:val="center"/>
          </w:tcPr>
          <w:p w14:paraId="71AD6882" w14:textId="77777777" w:rsidR="009F6969" w:rsidRPr="00042CF4" w:rsidRDefault="009F6969" w:rsidP="00042CF4">
            <w:pPr>
              <w:pStyle w:val="0-Vrh"/>
            </w:pPr>
            <w:r w:rsidRPr="00042CF4">
              <w:lastRenderedPageBreak/>
              <w:t>MATEMATIKA – NA KRAJU 4. RAZREDA ČETVEROGODIŠNJE SREDNJE ŠKOLE (</w:t>
            </w:r>
            <w:r w:rsidR="00042CF4">
              <w:t xml:space="preserve">224 </w:t>
            </w:r>
            <w:r w:rsidR="00655BCA">
              <w:t>sata</w:t>
            </w:r>
            <w:r w:rsidRPr="00042CF4">
              <w:t>) UČENIK:</w:t>
            </w:r>
          </w:p>
        </w:tc>
      </w:tr>
      <w:tr w:rsidR="009F6969" w:rsidRPr="004B4642" w14:paraId="61ADD9EC" w14:textId="77777777" w:rsidTr="00042CF4">
        <w:trPr>
          <w:tblHeader/>
        </w:trPr>
        <w:tc>
          <w:tcPr>
            <w:tcW w:w="13994" w:type="dxa"/>
            <w:gridSpan w:val="7"/>
            <w:tcBorders>
              <w:top w:val="single" w:sz="2" w:space="0" w:color="auto"/>
              <w:left w:val="single" w:sz="2" w:space="0" w:color="auto"/>
              <w:bottom w:val="single" w:sz="2" w:space="0" w:color="auto"/>
              <w:right w:val="single" w:sz="2" w:space="0" w:color="auto"/>
            </w:tcBorders>
            <w:shd w:val="clear" w:color="auto" w:fill="C8FAFA"/>
            <w:vAlign w:val="center"/>
          </w:tcPr>
          <w:p w14:paraId="2754221F" w14:textId="0D681EC8" w:rsidR="009F6969" w:rsidRPr="00042CF4" w:rsidRDefault="009F6969" w:rsidP="00042CF4">
            <w:pPr>
              <w:pStyle w:val="0-Vrh"/>
            </w:pPr>
            <w:r w:rsidRPr="00042CF4">
              <w:t xml:space="preserve">DOMENE: A – BROJEVI, B – ALGEBRA I FUNKCIJE, C – OBLIK I </w:t>
            </w:r>
            <w:r w:rsidR="00990307">
              <w:t xml:space="preserve">PROSTOR, D – MJERENJE, E – </w:t>
            </w:r>
            <w:r w:rsidR="0049276F">
              <w:t>PODATCI</w:t>
            </w:r>
            <w:r w:rsidRPr="00042CF4">
              <w:t>, STATISTIKA I VJEROJATNOST</w:t>
            </w:r>
          </w:p>
        </w:tc>
      </w:tr>
      <w:tr w:rsidR="009F6969" w:rsidRPr="004B4642" w14:paraId="3CCDEA0C" w14:textId="77777777" w:rsidTr="00042CF4">
        <w:trPr>
          <w:tblHeader/>
        </w:trPr>
        <w:tc>
          <w:tcPr>
            <w:tcW w:w="496" w:type="dxa"/>
            <w:vMerge w:val="restart"/>
            <w:tcBorders>
              <w:top w:val="single" w:sz="2" w:space="0" w:color="auto"/>
              <w:left w:val="single" w:sz="2" w:space="0" w:color="auto"/>
              <w:bottom w:val="single" w:sz="2" w:space="0" w:color="auto"/>
              <w:right w:val="single" w:sz="2" w:space="0" w:color="auto"/>
            </w:tcBorders>
            <w:shd w:val="clear" w:color="auto" w:fill="D7B9EB"/>
            <w:vAlign w:val="center"/>
          </w:tcPr>
          <w:p w14:paraId="658E2AB1" w14:textId="687F9C77" w:rsidR="009F6969" w:rsidRPr="00042CF4" w:rsidRDefault="00990307" w:rsidP="00042CF4">
            <w:pPr>
              <w:pStyle w:val="0-Naslov"/>
            </w:pPr>
            <w:r>
              <w:t>RB</w:t>
            </w:r>
            <w:r w:rsidR="00ED0E19">
              <w:t>.</w:t>
            </w:r>
          </w:p>
        </w:tc>
        <w:tc>
          <w:tcPr>
            <w:tcW w:w="1844" w:type="dxa"/>
            <w:vMerge w:val="restart"/>
            <w:tcBorders>
              <w:top w:val="single" w:sz="2" w:space="0" w:color="auto"/>
              <w:left w:val="single" w:sz="2" w:space="0" w:color="auto"/>
              <w:bottom w:val="single" w:sz="2" w:space="0" w:color="auto"/>
              <w:right w:val="single" w:sz="2" w:space="0" w:color="auto"/>
            </w:tcBorders>
            <w:shd w:val="clear" w:color="auto" w:fill="D7B9EB"/>
            <w:vAlign w:val="center"/>
          </w:tcPr>
          <w:p w14:paraId="1A08C116" w14:textId="77777777" w:rsidR="009F6969" w:rsidRPr="00042CF4" w:rsidRDefault="009F6969" w:rsidP="00042CF4">
            <w:pPr>
              <w:pStyle w:val="0-Naslov"/>
            </w:pPr>
            <w:r w:rsidRPr="00042CF4">
              <w:t>ISHOD</w:t>
            </w:r>
          </w:p>
        </w:tc>
        <w:tc>
          <w:tcPr>
            <w:tcW w:w="3184" w:type="dxa"/>
            <w:vMerge w:val="restart"/>
            <w:tcBorders>
              <w:top w:val="single" w:sz="2" w:space="0" w:color="auto"/>
              <w:left w:val="single" w:sz="2" w:space="0" w:color="auto"/>
              <w:bottom w:val="single" w:sz="2" w:space="0" w:color="auto"/>
              <w:right w:val="single" w:sz="2" w:space="0" w:color="auto"/>
            </w:tcBorders>
            <w:shd w:val="clear" w:color="auto" w:fill="D7B9EB"/>
            <w:vAlign w:val="center"/>
          </w:tcPr>
          <w:p w14:paraId="5CE43B56" w14:textId="77777777" w:rsidR="009F6969" w:rsidRPr="00042CF4" w:rsidRDefault="009F6969" w:rsidP="00042CF4">
            <w:pPr>
              <w:pStyle w:val="0-Naslov"/>
            </w:pPr>
            <w:r w:rsidRPr="00042CF4">
              <w:t>RAZRADA ISHODA</w:t>
            </w:r>
          </w:p>
        </w:tc>
        <w:tc>
          <w:tcPr>
            <w:tcW w:w="8470" w:type="dxa"/>
            <w:gridSpan w:val="4"/>
            <w:tcBorders>
              <w:top w:val="single" w:sz="2" w:space="0" w:color="auto"/>
              <w:left w:val="single" w:sz="2" w:space="0" w:color="auto"/>
              <w:bottom w:val="single" w:sz="2" w:space="0" w:color="auto"/>
              <w:right w:val="single" w:sz="2" w:space="0" w:color="auto"/>
            </w:tcBorders>
            <w:shd w:val="clear" w:color="auto" w:fill="D7B9EB"/>
            <w:vAlign w:val="center"/>
          </w:tcPr>
          <w:p w14:paraId="3AC543FC" w14:textId="77777777" w:rsidR="009F6969" w:rsidRPr="00042CF4" w:rsidRDefault="009F6969" w:rsidP="00042CF4">
            <w:pPr>
              <w:pStyle w:val="0-Naslov"/>
              <w:jc w:val="center"/>
            </w:pPr>
            <w:r w:rsidRPr="00042CF4">
              <w:t>RAZINE USVOJENOSTI</w:t>
            </w:r>
          </w:p>
        </w:tc>
      </w:tr>
      <w:tr w:rsidR="009F6969" w:rsidRPr="004B4642" w14:paraId="505DCD53" w14:textId="77777777" w:rsidTr="00042CF4">
        <w:trPr>
          <w:tblHeader/>
        </w:trPr>
        <w:tc>
          <w:tcPr>
            <w:tcW w:w="496" w:type="dxa"/>
            <w:vMerge/>
            <w:tcBorders>
              <w:top w:val="single" w:sz="2" w:space="0" w:color="auto"/>
              <w:left w:val="single" w:sz="2" w:space="0" w:color="auto"/>
              <w:bottom w:val="single" w:sz="2" w:space="0" w:color="auto"/>
              <w:right w:val="single" w:sz="2" w:space="0" w:color="auto"/>
            </w:tcBorders>
            <w:shd w:val="clear" w:color="auto" w:fill="D7B9EB"/>
          </w:tcPr>
          <w:p w14:paraId="42989D7C" w14:textId="77777777" w:rsidR="009F6969" w:rsidRPr="00042CF4" w:rsidRDefault="009F6969" w:rsidP="00042CF4">
            <w:pPr>
              <w:pStyle w:val="0-Naslov"/>
            </w:pPr>
          </w:p>
        </w:tc>
        <w:tc>
          <w:tcPr>
            <w:tcW w:w="1844" w:type="dxa"/>
            <w:vMerge/>
            <w:tcBorders>
              <w:top w:val="single" w:sz="2" w:space="0" w:color="auto"/>
              <w:left w:val="single" w:sz="2" w:space="0" w:color="auto"/>
              <w:bottom w:val="single" w:sz="2" w:space="0" w:color="auto"/>
              <w:right w:val="single" w:sz="2" w:space="0" w:color="auto"/>
            </w:tcBorders>
            <w:shd w:val="clear" w:color="auto" w:fill="D7B9EB"/>
            <w:vAlign w:val="center"/>
          </w:tcPr>
          <w:p w14:paraId="73DE70B1" w14:textId="77777777" w:rsidR="009F6969" w:rsidRPr="00042CF4" w:rsidRDefault="009F6969" w:rsidP="00042CF4">
            <w:pPr>
              <w:pStyle w:val="0-Naslov"/>
            </w:pPr>
          </w:p>
        </w:tc>
        <w:tc>
          <w:tcPr>
            <w:tcW w:w="3184" w:type="dxa"/>
            <w:vMerge/>
            <w:tcBorders>
              <w:top w:val="single" w:sz="2" w:space="0" w:color="auto"/>
              <w:left w:val="single" w:sz="2" w:space="0" w:color="auto"/>
              <w:bottom w:val="single" w:sz="2" w:space="0" w:color="auto"/>
              <w:right w:val="single" w:sz="2" w:space="0" w:color="auto"/>
            </w:tcBorders>
            <w:shd w:val="clear" w:color="auto" w:fill="D7B9EB"/>
            <w:vAlign w:val="center"/>
          </w:tcPr>
          <w:p w14:paraId="37961D8E" w14:textId="77777777" w:rsidR="009F6969" w:rsidRPr="00042CF4" w:rsidRDefault="009F6969" w:rsidP="00042CF4">
            <w:pPr>
              <w:pStyle w:val="0-Naslov"/>
            </w:pPr>
          </w:p>
        </w:tc>
        <w:tc>
          <w:tcPr>
            <w:tcW w:w="2117" w:type="dxa"/>
            <w:tcBorders>
              <w:top w:val="single" w:sz="2" w:space="0" w:color="auto"/>
              <w:left w:val="single" w:sz="2" w:space="0" w:color="auto"/>
              <w:bottom w:val="single" w:sz="2" w:space="0" w:color="auto"/>
              <w:right w:val="single" w:sz="2" w:space="0" w:color="auto"/>
            </w:tcBorders>
            <w:shd w:val="clear" w:color="auto" w:fill="FAC8FA"/>
            <w:vAlign w:val="center"/>
          </w:tcPr>
          <w:p w14:paraId="14F88FC1" w14:textId="77777777" w:rsidR="009F6969" w:rsidRPr="00042CF4" w:rsidRDefault="009F6969" w:rsidP="00042CF4">
            <w:pPr>
              <w:pStyle w:val="0-Naslov"/>
            </w:pPr>
            <w:r w:rsidRPr="00042CF4">
              <w:t>ZADOVOLJAVAJUĆA</w:t>
            </w:r>
          </w:p>
        </w:tc>
        <w:tc>
          <w:tcPr>
            <w:tcW w:w="2118" w:type="dxa"/>
            <w:tcBorders>
              <w:top w:val="single" w:sz="2" w:space="0" w:color="auto"/>
              <w:left w:val="single" w:sz="2" w:space="0" w:color="auto"/>
              <w:bottom w:val="single" w:sz="2" w:space="0" w:color="auto"/>
              <w:right w:val="single" w:sz="2" w:space="0" w:color="auto"/>
            </w:tcBorders>
            <w:shd w:val="clear" w:color="auto" w:fill="FAC8FA"/>
            <w:vAlign w:val="center"/>
          </w:tcPr>
          <w:p w14:paraId="1EAF9750" w14:textId="77777777" w:rsidR="009F6969" w:rsidRPr="00042CF4" w:rsidRDefault="009F6969" w:rsidP="00042CF4">
            <w:pPr>
              <w:pStyle w:val="0-Naslov"/>
            </w:pPr>
            <w:r w:rsidRPr="00042CF4">
              <w:t>DOBRA</w:t>
            </w:r>
          </w:p>
        </w:tc>
        <w:tc>
          <w:tcPr>
            <w:tcW w:w="2117" w:type="dxa"/>
            <w:tcBorders>
              <w:top w:val="single" w:sz="2" w:space="0" w:color="auto"/>
              <w:left w:val="single" w:sz="2" w:space="0" w:color="auto"/>
              <w:bottom w:val="single" w:sz="2" w:space="0" w:color="auto"/>
              <w:right w:val="single" w:sz="2" w:space="0" w:color="auto"/>
            </w:tcBorders>
            <w:shd w:val="clear" w:color="auto" w:fill="FAC8FA"/>
            <w:vAlign w:val="center"/>
          </w:tcPr>
          <w:p w14:paraId="514C9461" w14:textId="77777777" w:rsidR="009F6969" w:rsidRPr="00042CF4" w:rsidRDefault="009F6969" w:rsidP="00042CF4">
            <w:pPr>
              <w:pStyle w:val="0-Naslov"/>
            </w:pPr>
            <w:r w:rsidRPr="00042CF4">
              <w:t>VRLO DOBRA</w:t>
            </w:r>
          </w:p>
        </w:tc>
        <w:tc>
          <w:tcPr>
            <w:tcW w:w="2118" w:type="dxa"/>
            <w:tcBorders>
              <w:top w:val="single" w:sz="2" w:space="0" w:color="auto"/>
              <w:left w:val="single" w:sz="2" w:space="0" w:color="auto"/>
              <w:bottom w:val="single" w:sz="2" w:space="0" w:color="auto"/>
              <w:right w:val="single" w:sz="2" w:space="0" w:color="auto"/>
            </w:tcBorders>
            <w:shd w:val="clear" w:color="auto" w:fill="FAC8FA"/>
            <w:vAlign w:val="center"/>
          </w:tcPr>
          <w:p w14:paraId="01E52F8C" w14:textId="77777777" w:rsidR="009F6969" w:rsidRPr="00042CF4" w:rsidRDefault="009F6969" w:rsidP="00042CF4">
            <w:pPr>
              <w:pStyle w:val="0-Naslov"/>
            </w:pPr>
            <w:r w:rsidRPr="00042CF4">
              <w:t>IZNIMNA</w:t>
            </w:r>
          </w:p>
        </w:tc>
      </w:tr>
      <w:tr w:rsidR="009F6969" w:rsidRPr="004B4642" w14:paraId="6450105E" w14:textId="77777777" w:rsidTr="00042CF4">
        <w:tc>
          <w:tcPr>
            <w:tcW w:w="496" w:type="dxa"/>
            <w:tcBorders>
              <w:top w:val="single" w:sz="2" w:space="0" w:color="auto"/>
              <w:left w:val="single" w:sz="2" w:space="0" w:color="auto"/>
              <w:bottom w:val="single" w:sz="2" w:space="0" w:color="auto"/>
              <w:right w:val="single" w:sz="2" w:space="0" w:color="auto"/>
            </w:tcBorders>
          </w:tcPr>
          <w:p w14:paraId="399ABD3A" w14:textId="77777777" w:rsidR="009F6969" w:rsidRPr="00042CF4" w:rsidRDefault="009F6969" w:rsidP="00042CF4">
            <w:pPr>
              <w:pStyle w:val="0-Ishodi"/>
            </w:pPr>
            <w:r w:rsidRPr="00042CF4">
              <w:t>1.</w:t>
            </w:r>
          </w:p>
          <w:p w14:paraId="005A1CE9" w14:textId="77777777" w:rsidR="009F6969" w:rsidRPr="00042CF4" w:rsidRDefault="009F6969" w:rsidP="00042CF4">
            <w:pPr>
              <w:pStyle w:val="0-Ishodi"/>
            </w:pPr>
          </w:p>
        </w:tc>
        <w:tc>
          <w:tcPr>
            <w:tcW w:w="1844" w:type="dxa"/>
            <w:tcBorders>
              <w:top w:val="single" w:sz="2" w:space="0" w:color="auto"/>
              <w:left w:val="single" w:sz="2" w:space="0" w:color="auto"/>
              <w:bottom w:val="single" w:sz="2" w:space="0" w:color="auto"/>
              <w:right w:val="single" w:sz="2" w:space="0" w:color="auto"/>
            </w:tcBorders>
            <w:shd w:val="clear" w:color="auto" w:fill="FFCDCD"/>
          </w:tcPr>
          <w:p w14:paraId="1C13CB06" w14:textId="77777777" w:rsidR="009F6969" w:rsidRPr="00042CF4" w:rsidRDefault="009F6969" w:rsidP="00990307">
            <w:pPr>
              <w:pStyle w:val="0-Ishodi"/>
              <w:suppressAutoHyphens/>
            </w:pPr>
            <w:r w:rsidRPr="00042CF4">
              <w:t>A. 4. 1</w:t>
            </w:r>
          </w:p>
          <w:p w14:paraId="3E605762" w14:textId="77777777" w:rsidR="009F6969" w:rsidRPr="00042CF4" w:rsidRDefault="009F6969" w:rsidP="00990307">
            <w:pPr>
              <w:pStyle w:val="0-Ishodi"/>
              <w:shd w:val="clear" w:color="auto" w:fill="B4B4FA"/>
              <w:suppressAutoHyphens/>
            </w:pPr>
            <w:r w:rsidRPr="00042CF4">
              <w:t>B. 4. 1</w:t>
            </w:r>
          </w:p>
          <w:p w14:paraId="1105274B" w14:textId="77777777" w:rsidR="009F6969" w:rsidRPr="00042CF4" w:rsidRDefault="009F6969" w:rsidP="00990307">
            <w:pPr>
              <w:pStyle w:val="0-Ishodi"/>
              <w:suppressAutoHyphens/>
            </w:pPr>
          </w:p>
          <w:p w14:paraId="0DC10FD0" w14:textId="77777777" w:rsidR="009F6969" w:rsidRPr="00042CF4" w:rsidRDefault="009F6969" w:rsidP="00990307">
            <w:pPr>
              <w:pStyle w:val="0-Ishodi"/>
              <w:suppressAutoHyphens/>
            </w:pPr>
            <w:r w:rsidRPr="00042CF4">
              <w:t>Dokazuje tvrdnje matematičkom indukcijom.</w:t>
            </w:r>
          </w:p>
        </w:tc>
        <w:tc>
          <w:tcPr>
            <w:tcW w:w="3184" w:type="dxa"/>
            <w:tcBorders>
              <w:top w:val="single" w:sz="2" w:space="0" w:color="auto"/>
              <w:left w:val="single" w:sz="2" w:space="0" w:color="auto"/>
              <w:bottom w:val="single" w:sz="2" w:space="0" w:color="auto"/>
              <w:right w:val="single" w:sz="2" w:space="0" w:color="auto"/>
            </w:tcBorders>
          </w:tcPr>
          <w:p w14:paraId="12B2813B" w14:textId="77777777" w:rsidR="006C7CA7" w:rsidRDefault="009F6969" w:rsidP="00042CF4">
            <w:pPr>
              <w:pStyle w:val="0-Tekst"/>
            </w:pPr>
            <w:r w:rsidRPr="00042CF4">
              <w:t xml:space="preserve">Razlikuje induktivni i deduktivni način zaključivanja. </w:t>
            </w:r>
          </w:p>
          <w:p w14:paraId="42884E71" w14:textId="08C8996C" w:rsidR="009F6969" w:rsidRPr="00042CF4" w:rsidRDefault="009F6969" w:rsidP="00042CF4">
            <w:pPr>
              <w:pStyle w:val="0-Tekst"/>
            </w:pPr>
            <w:r w:rsidRPr="00042CF4">
              <w:t>Matematičke tvrdnje dokazuje matematičkom indukcijom.</w:t>
            </w:r>
          </w:p>
          <w:p w14:paraId="02362184" w14:textId="77777777" w:rsidR="009F6969" w:rsidRPr="00042CF4" w:rsidRDefault="009F6969" w:rsidP="00042CF4">
            <w:pPr>
              <w:pStyle w:val="0-Tekst"/>
            </w:pPr>
          </w:p>
          <w:p w14:paraId="71B07DF9" w14:textId="77777777" w:rsidR="009F6969" w:rsidRPr="00042CF4" w:rsidRDefault="009F6969" w:rsidP="00042CF4">
            <w:pPr>
              <w:pStyle w:val="0-Tekst"/>
            </w:pPr>
            <w:r w:rsidRPr="00042CF4">
              <w:t>Korelacija s Logikom.</w:t>
            </w:r>
          </w:p>
        </w:tc>
        <w:tc>
          <w:tcPr>
            <w:tcW w:w="2117" w:type="dxa"/>
            <w:tcBorders>
              <w:top w:val="single" w:sz="2" w:space="0" w:color="auto"/>
              <w:left w:val="single" w:sz="2" w:space="0" w:color="auto"/>
              <w:bottom w:val="single" w:sz="2" w:space="0" w:color="auto"/>
              <w:right w:val="single" w:sz="2" w:space="0" w:color="auto"/>
            </w:tcBorders>
          </w:tcPr>
          <w:p w14:paraId="1ADD9C11" w14:textId="77777777" w:rsidR="009F6969" w:rsidRPr="00042CF4" w:rsidRDefault="009F6969" w:rsidP="0018628A">
            <w:pPr>
              <w:pStyle w:val="0-Tekst"/>
              <w:suppressAutoHyphens/>
            </w:pPr>
            <w:r w:rsidRPr="00042CF4">
              <w:t>Opisuje postupak matematičke indukcije.</w:t>
            </w:r>
          </w:p>
        </w:tc>
        <w:tc>
          <w:tcPr>
            <w:tcW w:w="2118" w:type="dxa"/>
            <w:tcBorders>
              <w:top w:val="single" w:sz="2" w:space="0" w:color="auto"/>
              <w:left w:val="single" w:sz="2" w:space="0" w:color="auto"/>
              <w:bottom w:val="single" w:sz="2" w:space="0" w:color="auto"/>
              <w:right w:val="single" w:sz="2" w:space="0" w:color="auto"/>
            </w:tcBorders>
          </w:tcPr>
          <w:p w14:paraId="42B9043A" w14:textId="77777777" w:rsidR="009F6969" w:rsidRPr="00042CF4" w:rsidRDefault="009F6969" w:rsidP="0018628A">
            <w:pPr>
              <w:pStyle w:val="0-Tekst"/>
              <w:suppressAutoHyphens/>
            </w:pPr>
            <w:r w:rsidRPr="00042CF4">
              <w:t>Nabraja korake matematičke indukcije te dokazuje jednakosti.</w:t>
            </w:r>
          </w:p>
        </w:tc>
        <w:tc>
          <w:tcPr>
            <w:tcW w:w="2117" w:type="dxa"/>
            <w:tcBorders>
              <w:top w:val="single" w:sz="2" w:space="0" w:color="auto"/>
              <w:left w:val="single" w:sz="2" w:space="0" w:color="auto"/>
              <w:bottom w:val="single" w:sz="2" w:space="0" w:color="auto"/>
              <w:right w:val="single" w:sz="2" w:space="0" w:color="auto"/>
            </w:tcBorders>
          </w:tcPr>
          <w:p w14:paraId="4EE40CEC" w14:textId="77777777" w:rsidR="009F6969" w:rsidRPr="00042CF4" w:rsidRDefault="009F6969" w:rsidP="0018628A">
            <w:pPr>
              <w:pStyle w:val="0-Tekst"/>
              <w:suppressAutoHyphens/>
            </w:pPr>
            <w:r w:rsidRPr="00042CF4">
              <w:t>Iskazuje princip matematičke indukcije matematičkim jezikom te dokazuje tvrdnje o djeljivosti.</w:t>
            </w:r>
          </w:p>
        </w:tc>
        <w:tc>
          <w:tcPr>
            <w:tcW w:w="2118" w:type="dxa"/>
            <w:tcBorders>
              <w:top w:val="single" w:sz="2" w:space="0" w:color="auto"/>
              <w:left w:val="single" w:sz="2" w:space="0" w:color="auto"/>
              <w:bottom w:val="single" w:sz="2" w:space="0" w:color="auto"/>
              <w:right w:val="single" w:sz="2" w:space="0" w:color="auto"/>
            </w:tcBorders>
          </w:tcPr>
          <w:p w14:paraId="1DD08A23" w14:textId="77777777" w:rsidR="009F6969" w:rsidRPr="00042CF4" w:rsidRDefault="009F6969" w:rsidP="0018628A">
            <w:pPr>
              <w:pStyle w:val="0-Tekst"/>
              <w:suppressAutoHyphens/>
            </w:pPr>
            <w:r w:rsidRPr="00042CF4">
              <w:t>Matematičkom indukcijom dokazuje nejednakosti.</w:t>
            </w:r>
          </w:p>
        </w:tc>
      </w:tr>
      <w:tr w:rsidR="009F6969" w:rsidRPr="004B4642" w14:paraId="12F82990" w14:textId="77777777" w:rsidTr="00042CF4">
        <w:tc>
          <w:tcPr>
            <w:tcW w:w="13994" w:type="dxa"/>
            <w:gridSpan w:val="7"/>
            <w:tcBorders>
              <w:top w:val="single" w:sz="2" w:space="0" w:color="auto"/>
              <w:left w:val="single" w:sz="2" w:space="0" w:color="auto"/>
              <w:bottom w:val="single" w:sz="2" w:space="0" w:color="auto"/>
              <w:right w:val="single" w:sz="2" w:space="0" w:color="auto"/>
            </w:tcBorders>
          </w:tcPr>
          <w:p w14:paraId="6E90D411" w14:textId="20A06C8E" w:rsidR="009F6969" w:rsidRPr="00042CF4" w:rsidRDefault="00EA07AA" w:rsidP="00042CF4">
            <w:pPr>
              <w:pStyle w:val="0-Tekst"/>
            </w:pPr>
            <w:r>
              <w:t>NAPOMENA:</w:t>
            </w:r>
          </w:p>
          <w:p w14:paraId="45247BEC" w14:textId="6202AD6D" w:rsidR="009F6969" w:rsidRPr="00042CF4" w:rsidRDefault="009F6969" w:rsidP="00042CF4">
            <w:pPr>
              <w:pStyle w:val="0-Tekst"/>
            </w:pPr>
            <w:r w:rsidRPr="00042CF4">
              <w:t xml:space="preserve">Dobra razina: </w:t>
            </w:r>
            <w:r w:rsidR="000149FD">
              <w:t>Dokažite</w:t>
            </w:r>
            <w:r w:rsidRPr="00042CF4">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+3</m:t>
                  </m:r>
                  <m:r>
                    <w:rPr>
                      <w:rFonts w:ascii="Cambria Math" w:hAnsi="Cambria Math"/>
                    </w:rPr>
                    <m:t>n</m:t>
                  </m:r>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n</m:t>
                  </m:r>
                </m:num>
                <m:den>
                  <m:r>
                    <m:rPr>
                      <m:sty m:val="p"/>
                    </m:rPr>
                    <w:rPr>
                      <w:rFonts w:ascii="Cambria Math" w:hAnsi="Cambria Math"/>
                    </w:rPr>
                    <m:t>2(</m:t>
                  </m:r>
                  <m:r>
                    <w:rPr>
                      <w:rFonts w:ascii="Cambria Math" w:hAnsi="Cambria Math"/>
                    </w:rPr>
                    <m:t>n</m:t>
                  </m:r>
                  <m:r>
                    <m:rPr>
                      <m:sty m:val="p"/>
                    </m:rPr>
                    <w:rPr>
                      <w:rFonts w:ascii="Cambria Math" w:hAnsi="Cambria Math"/>
                    </w:rPr>
                    <m:t>+2)</m:t>
                  </m:r>
                </m:den>
              </m:f>
              <m:r>
                <m:rPr>
                  <m:sty m:val="p"/>
                </m:rPr>
                <w:rPr>
                  <w:rFonts w:ascii="Cambria Math" w:hAnsi="Cambria Math"/>
                </w:rPr>
                <m:t>, ∀</m:t>
              </m:r>
              <m:r>
                <w:rPr>
                  <w:rFonts w:ascii="Cambria Math" w:hAnsi="Cambria Math"/>
                </w:rPr>
                <m:t>nϵN</m:t>
              </m:r>
            </m:oMath>
            <w:r w:rsidRPr="00042CF4">
              <w:t>.</w:t>
            </w:r>
          </w:p>
          <w:p w14:paraId="23B2EE5E" w14:textId="2FB694B4" w:rsidR="009F6969" w:rsidRPr="00042CF4" w:rsidRDefault="009F6969" w:rsidP="00042CF4">
            <w:pPr>
              <w:pStyle w:val="0-Tekst"/>
            </w:pPr>
            <w:r w:rsidRPr="00042CF4">
              <w:t xml:space="preserve">Vrlo dobra razina: </w:t>
            </w:r>
            <w:r w:rsidR="000149FD">
              <w:t>Dokažite</w:t>
            </w:r>
            <w:r w:rsidRPr="00042CF4">
              <w:t xml:space="preserve"> </w:t>
            </w:r>
            <m:oMath>
              <m:r>
                <m:rPr>
                  <m:sty m:val="p"/>
                </m:rPr>
                <w:rPr>
                  <w:rFonts w:ascii="Cambria Math" w:hAnsi="Cambria Math"/>
                </w:rPr>
                <m:t>17|</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r>
                    <w:rPr>
                      <w:rFonts w:ascii="Cambria Math" w:hAnsi="Cambria Math"/>
                    </w:rPr>
                    <m:t>n</m:t>
                  </m:r>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5</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w:rPr>
                      <w:rFonts w:ascii="Cambria Math" w:hAnsi="Cambria Math"/>
                    </w:rPr>
                    <m:t>n</m:t>
                  </m:r>
                  <m:r>
                    <m:rPr>
                      <m:sty m:val="p"/>
                    </m:rPr>
                    <w:rPr>
                      <w:rFonts w:ascii="Cambria Math" w:hAnsi="Cambria Math"/>
                    </w:rPr>
                    <m:t>+2</m:t>
                  </m:r>
                </m:sup>
              </m:sSup>
              <m:r>
                <m:rPr>
                  <m:sty m:val="p"/>
                </m:rPr>
                <w:rPr>
                  <w:rFonts w:ascii="Cambria Math" w:hAnsi="Cambria Math"/>
                </w:rPr>
                <m:t>, ∀</m:t>
              </m:r>
              <m:r>
                <w:rPr>
                  <w:rFonts w:ascii="Cambria Math" w:hAnsi="Cambria Math"/>
                </w:rPr>
                <m:t>nϵN</m:t>
              </m:r>
            </m:oMath>
            <w:r w:rsidRPr="00042CF4">
              <w:t>.</w:t>
            </w:r>
          </w:p>
          <w:p w14:paraId="24CE21EC" w14:textId="15595423" w:rsidR="00281C1A" w:rsidRPr="00042CF4" w:rsidRDefault="009F6969" w:rsidP="00042CF4">
            <w:pPr>
              <w:pStyle w:val="0-Tekst"/>
            </w:pPr>
            <w:r w:rsidRPr="00042CF4">
              <w:t xml:space="preserve">Iznimna razina: </w:t>
            </w:r>
            <w:r w:rsidR="000149FD">
              <w:t>Dokažite</w:t>
            </w:r>
            <w:r w:rsidRPr="00042CF4">
              <w:t xml:space="preserve"> </w:t>
            </w:r>
            <m:oMath>
              <m:sSup>
                <m:sSupPr>
                  <m:ctrlPr>
                    <w:rPr>
                      <w:rFonts w:ascii="Cambria Math" w:hAnsi="Cambria Math"/>
                    </w:rPr>
                  </m:ctrlPr>
                </m:sSupPr>
                <m:e>
                  <m:r>
                    <m:rPr>
                      <m:sty m:val="p"/>
                    </m:rPr>
                    <w:rPr>
                      <w:rFonts w:ascii="Cambria Math" w:hAnsi="Cambria Math"/>
                    </w:rPr>
                    <m:t>3</m:t>
                  </m:r>
                </m:e>
                <m:sup>
                  <m:r>
                    <w:rPr>
                      <w:rFonts w:ascii="Cambria Math" w:hAnsi="Cambria Math"/>
                    </w:rPr>
                    <m:t>n</m:t>
                  </m:r>
                </m:sup>
              </m:sSup>
              <m:r>
                <m:rPr>
                  <m:sty m:val="p"/>
                </m:rPr>
                <w:rPr>
                  <w:rFonts w:ascii="Cambria Math" w:hAnsi="Cambria Math"/>
                </w:rPr>
                <m:t>&gt;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r>
                <m:rPr>
                  <m:sty m:val="p"/>
                </m:rPr>
                <w:rPr>
                  <w:rFonts w:ascii="Cambria Math" w:hAnsi="Cambria Math"/>
                </w:rPr>
                <m:t>+3</m:t>
              </m:r>
              <m:r>
                <w:rPr>
                  <w:rFonts w:ascii="Cambria Math" w:hAnsi="Cambria Math"/>
                </w:rPr>
                <m:t>n</m:t>
              </m:r>
              <m:r>
                <m:rPr>
                  <m:sty m:val="p"/>
                </m:rPr>
                <w:rPr>
                  <w:rFonts w:ascii="Cambria Math" w:hAnsi="Cambria Math"/>
                </w:rPr>
                <m:t>, ∀</m:t>
              </m:r>
              <m:r>
                <w:rPr>
                  <w:rFonts w:ascii="Cambria Math" w:hAnsi="Cambria Math"/>
                </w:rPr>
                <m:t>n</m:t>
              </m:r>
              <m:r>
                <m:rPr>
                  <m:sty m:val="p"/>
                </m:rPr>
                <w:rPr>
                  <w:rFonts w:ascii="Cambria Math" w:hAnsi="Cambria Math"/>
                </w:rPr>
                <m:t>≥3</m:t>
              </m:r>
            </m:oMath>
            <w:r w:rsidRPr="00042CF4">
              <w:t>.</w:t>
            </w:r>
          </w:p>
        </w:tc>
      </w:tr>
      <w:tr w:rsidR="009F6969" w:rsidRPr="004B4642" w14:paraId="10EC7C07" w14:textId="77777777" w:rsidTr="00042CF4">
        <w:tc>
          <w:tcPr>
            <w:tcW w:w="496" w:type="dxa"/>
            <w:tcBorders>
              <w:top w:val="single" w:sz="2" w:space="0" w:color="auto"/>
              <w:left w:val="single" w:sz="2" w:space="0" w:color="auto"/>
              <w:bottom w:val="single" w:sz="2" w:space="0" w:color="auto"/>
              <w:right w:val="single" w:sz="2" w:space="0" w:color="auto"/>
            </w:tcBorders>
          </w:tcPr>
          <w:p w14:paraId="555F3016" w14:textId="77777777" w:rsidR="009F6969" w:rsidRPr="00042CF4" w:rsidRDefault="009F6969" w:rsidP="00042CF4">
            <w:pPr>
              <w:pStyle w:val="0-Ishodi"/>
            </w:pPr>
            <w:r w:rsidRPr="00042CF4">
              <w:t>2.</w:t>
            </w:r>
          </w:p>
        </w:tc>
        <w:tc>
          <w:tcPr>
            <w:tcW w:w="1844" w:type="dxa"/>
            <w:tcBorders>
              <w:top w:val="single" w:sz="2" w:space="0" w:color="auto"/>
              <w:left w:val="single" w:sz="2" w:space="0" w:color="auto"/>
              <w:bottom w:val="single" w:sz="2" w:space="0" w:color="auto"/>
              <w:right w:val="single" w:sz="2" w:space="0" w:color="auto"/>
            </w:tcBorders>
            <w:shd w:val="clear" w:color="auto" w:fill="FFCDCD"/>
          </w:tcPr>
          <w:p w14:paraId="3FC48D5D" w14:textId="77777777" w:rsidR="009F6969" w:rsidRPr="00042CF4" w:rsidRDefault="009F6969" w:rsidP="00990307">
            <w:pPr>
              <w:pStyle w:val="0-Ishodi"/>
              <w:suppressAutoHyphens/>
            </w:pPr>
            <w:r w:rsidRPr="00042CF4">
              <w:t>A. 4. 2</w:t>
            </w:r>
          </w:p>
          <w:p w14:paraId="72700CA9" w14:textId="77777777" w:rsidR="009F6969" w:rsidRPr="00042CF4" w:rsidRDefault="009F6969" w:rsidP="00990307">
            <w:pPr>
              <w:pStyle w:val="0-Ishodi"/>
              <w:suppressAutoHyphens/>
            </w:pPr>
          </w:p>
          <w:p w14:paraId="4FA2B477" w14:textId="77777777" w:rsidR="009F6969" w:rsidRPr="00042CF4" w:rsidRDefault="009F6969" w:rsidP="00990307">
            <w:pPr>
              <w:pStyle w:val="0-Ishodi"/>
              <w:suppressAutoHyphens/>
            </w:pPr>
            <w:r w:rsidRPr="00042CF4">
              <w:t>Računa s kompleksnim brojevima.</w:t>
            </w:r>
          </w:p>
        </w:tc>
        <w:tc>
          <w:tcPr>
            <w:tcW w:w="3184" w:type="dxa"/>
            <w:tcBorders>
              <w:top w:val="single" w:sz="2" w:space="0" w:color="auto"/>
              <w:left w:val="single" w:sz="2" w:space="0" w:color="auto"/>
              <w:bottom w:val="single" w:sz="2" w:space="0" w:color="auto"/>
              <w:right w:val="single" w:sz="2" w:space="0" w:color="auto"/>
            </w:tcBorders>
          </w:tcPr>
          <w:p w14:paraId="2FF229D9" w14:textId="77777777" w:rsidR="009F6969" w:rsidRPr="00042CF4" w:rsidRDefault="009F6969" w:rsidP="00042CF4">
            <w:pPr>
              <w:pStyle w:val="0-Tekst"/>
            </w:pPr>
            <w:r w:rsidRPr="00042CF4">
              <w:t xml:space="preserve">Uočava potrebu proširenja skupova brojeva (N, Z, Q, R) skupom kompleksnih brojeva. </w:t>
            </w:r>
          </w:p>
          <w:p w14:paraId="783C43E5" w14:textId="77777777" w:rsidR="009F6969" w:rsidRPr="00042CF4" w:rsidRDefault="009F6969" w:rsidP="00042CF4">
            <w:pPr>
              <w:pStyle w:val="0-Tekst"/>
            </w:pPr>
            <w:r w:rsidRPr="00042CF4">
              <w:t xml:space="preserve">Zapisuje kompleksan broj u algebarskom i trigonometrijskom obliku. </w:t>
            </w:r>
          </w:p>
          <w:p w14:paraId="3B058EC5" w14:textId="77777777" w:rsidR="009F6969" w:rsidRPr="00042CF4" w:rsidRDefault="009F6969" w:rsidP="00042CF4">
            <w:pPr>
              <w:pStyle w:val="0-Tekst"/>
            </w:pPr>
            <w:r w:rsidRPr="00042CF4">
              <w:t>Zbraja, oduzima, množi, potencira i korjenuje kompleksne brojeve u odgovarajućem obliku, koristeći De Moivreovu formulu.</w:t>
            </w:r>
          </w:p>
        </w:tc>
        <w:tc>
          <w:tcPr>
            <w:tcW w:w="2117" w:type="dxa"/>
            <w:tcBorders>
              <w:top w:val="single" w:sz="2" w:space="0" w:color="auto"/>
              <w:left w:val="single" w:sz="2" w:space="0" w:color="auto"/>
              <w:bottom w:val="single" w:sz="2" w:space="0" w:color="auto"/>
              <w:right w:val="single" w:sz="2" w:space="0" w:color="auto"/>
            </w:tcBorders>
          </w:tcPr>
          <w:p w14:paraId="5F42E8AB" w14:textId="77777777" w:rsidR="009F6969" w:rsidRPr="00042CF4" w:rsidRDefault="009F6969" w:rsidP="00042CF4">
            <w:pPr>
              <w:pStyle w:val="0-Tekst"/>
            </w:pPr>
            <w:r w:rsidRPr="00042CF4">
              <w:t>Prikazuje kompleksan broj u algebarskome obliku, zbraja, oduzima i množi kompleksne brojeve.</w:t>
            </w:r>
          </w:p>
        </w:tc>
        <w:tc>
          <w:tcPr>
            <w:tcW w:w="2118" w:type="dxa"/>
            <w:tcBorders>
              <w:top w:val="single" w:sz="2" w:space="0" w:color="auto"/>
              <w:left w:val="single" w:sz="2" w:space="0" w:color="auto"/>
              <w:bottom w:val="single" w:sz="2" w:space="0" w:color="auto"/>
              <w:right w:val="single" w:sz="2" w:space="0" w:color="auto"/>
            </w:tcBorders>
          </w:tcPr>
          <w:p w14:paraId="24E4BE71" w14:textId="77777777" w:rsidR="009F6969" w:rsidRPr="00042CF4" w:rsidRDefault="009F6969" w:rsidP="0018628A">
            <w:pPr>
              <w:pStyle w:val="0-Tekst"/>
              <w:suppressAutoHyphens/>
            </w:pPr>
            <w:r w:rsidRPr="00042CF4">
              <w:t>Prikazuje kompleksan broj u trigonometrijskome obliku.</w:t>
            </w:r>
          </w:p>
        </w:tc>
        <w:tc>
          <w:tcPr>
            <w:tcW w:w="2117" w:type="dxa"/>
            <w:tcBorders>
              <w:top w:val="single" w:sz="2" w:space="0" w:color="auto"/>
              <w:left w:val="single" w:sz="2" w:space="0" w:color="auto"/>
              <w:bottom w:val="single" w:sz="2" w:space="0" w:color="auto"/>
              <w:right w:val="single" w:sz="2" w:space="0" w:color="auto"/>
            </w:tcBorders>
          </w:tcPr>
          <w:p w14:paraId="766AB21D" w14:textId="77777777" w:rsidR="009F6969" w:rsidRPr="00042CF4" w:rsidRDefault="009F6969" w:rsidP="00042CF4">
            <w:pPr>
              <w:pStyle w:val="0-Tekst"/>
            </w:pPr>
            <w:r w:rsidRPr="00042CF4">
              <w:t>Računa s kompleksnim brojevima.</w:t>
            </w:r>
          </w:p>
        </w:tc>
        <w:tc>
          <w:tcPr>
            <w:tcW w:w="2118" w:type="dxa"/>
            <w:tcBorders>
              <w:top w:val="single" w:sz="2" w:space="0" w:color="auto"/>
              <w:left w:val="single" w:sz="2" w:space="0" w:color="auto"/>
              <w:bottom w:val="single" w:sz="2" w:space="0" w:color="auto"/>
              <w:right w:val="single" w:sz="2" w:space="0" w:color="auto"/>
            </w:tcBorders>
          </w:tcPr>
          <w:p w14:paraId="76400428" w14:textId="77777777" w:rsidR="009F6969" w:rsidRPr="00042CF4" w:rsidRDefault="009F6969" w:rsidP="0018628A">
            <w:pPr>
              <w:pStyle w:val="0-Tekst"/>
              <w:suppressAutoHyphens/>
            </w:pPr>
            <w:r w:rsidRPr="00042CF4">
              <w:t>Odabire odgovarajući oblik zapisa kompleksnih brojeva pri računanju.</w:t>
            </w:r>
          </w:p>
        </w:tc>
      </w:tr>
      <w:tr w:rsidR="009F6969" w:rsidRPr="004B4642" w14:paraId="223C4024" w14:textId="77777777" w:rsidTr="00042CF4">
        <w:tc>
          <w:tcPr>
            <w:tcW w:w="13994" w:type="dxa"/>
            <w:gridSpan w:val="7"/>
            <w:tcBorders>
              <w:top w:val="single" w:sz="2" w:space="0" w:color="auto"/>
              <w:left w:val="single" w:sz="2" w:space="0" w:color="auto"/>
              <w:bottom w:val="single" w:sz="2" w:space="0" w:color="auto"/>
              <w:right w:val="single" w:sz="2" w:space="0" w:color="auto"/>
            </w:tcBorders>
          </w:tcPr>
          <w:p w14:paraId="5B5ED802" w14:textId="26B88BB0" w:rsidR="009F6969" w:rsidRPr="00042CF4" w:rsidRDefault="00EA07AA" w:rsidP="00042CF4">
            <w:pPr>
              <w:pStyle w:val="0-Tekst"/>
            </w:pPr>
            <w:r>
              <w:t>NAPOMENA:</w:t>
            </w:r>
          </w:p>
          <w:p w14:paraId="4C9F9C4E" w14:textId="79117E8A" w:rsidR="00907A7F" w:rsidRPr="00042CF4" w:rsidRDefault="009F6969" w:rsidP="00042CF4">
            <w:pPr>
              <w:pStyle w:val="0-Tekst"/>
            </w:pPr>
            <w:r w:rsidRPr="00042CF4">
              <w:t>Forumulu za potenciranje kompleksnoga broja u trigonometrijskome obliku treba izvesti matematičkom indukcijom (poveznica s ishodom A. 4. 1, B. 4.</w:t>
            </w:r>
            <w:r w:rsidR="00B55CE1">
              <w:t xml:space="preserve"> </w:t>
            </w:r>
            <w:r w:rsidRPr="00042CF4">
              <w:t>1).</w:t>
            </w:r>
          </w:p>
        </w:tc>
      </w:tr>
      <w:tr w:rsidR="009F6969" w:rsidRPr="004B4642" w14:paraId="601C031E" w14:textId="77777777" w:rsidTr="00042CF4">
        <w:tc>
          <w:tcPr>
            <w:tcW w:w="496" w:type="dxa"/>
            <w:tcBorders>
              <w:top w:val="single" w:sz="2" w:space="0" w:color="auto"/>
              <w:left w:val="single" w:sz="2" w:space="0" w:color="auto"/>
              <w:bottom w:val="single" w:sz="2" w:space="0" w:color="auto"/>
              <w:right w:val="single" w:sz="2" w:space="0" w:color="auto"/>
            </w:tcBorders>
          </w:tcPr>
          <w:p w14:paraId="7C757CD1" w14:textId="77777777" w:rsidR="009F6969" w:rsidRPr="00042CF4" w:rsidRDefault="009F6969" w:rsidP="00042CF4">
            <w:pPr>
              <w:pStyle w:val="0-Ishodi"/>
            </w:pPr>
            <w:r w:rsidRPr="00042CF4">
              <w:t>3.</w:t>
            </w:r>
          </w:p>
        </w:tc>
        <w:tc>
          <w:tcPr>
            <w:tcW w:w="1844" w:type="dxa"/>
            <w:tcBorders>
              <w:top w:val="single" w:sz="2" w:space="0" w:color="auto"/>
              <w:left w:val="single" w:sz="2" w:space="0" w:color="auto"/>
              <w:bottom w:val="single" w:sz="2" w:space="0" w:color="auto"/>
              <w:right w:val="single" w:sz="2" w:space="0" w:color="auto"/>
            </w:tcBorders>
            <w:shd w:val="clear" w:color="auto" w:fill="FFCDCD"/>
          </w:tcPr>
          <w:p w14:paraId="424252AA" w14:textId="77777777" w:rsidR="009F6969" w:rsidRPr="00042CF4" w:rsidRDefault="009F6969" w:rsidP="00990307">
            <w:pPr>
              <w:pStyle w:val="0-Ishodi"/>
              <w:suppressAutoHyphens/>
            </w:pPr>
            <w:r w:rsidRPr="00042CF4">
              <w:t>A. 4. 3</w:t>
            </w:r>
          </w:p>
          <w:p w14:paraId="056A1D9A" w14:textId="77777777" w:rsidR="009F6969" w:rsidRPr="00042CF4" w:rsidRDefault="009F6969" w:rsidP="00990307">
            <w:pPr>
              <w:pStyle w:val="0-Ishodi"/>
              <w:shd w:val="clear" w:color="auto" w:fill="B4FAB4"/>
              <w:suppressAutoHyphens/>
            </w:pPr>
            <w:r w:rsidRPr="00042CF4">
              <w:t>C. 4. 1</w:t>
            </w:r>
          </w:p>
          <w:p w14:paraId="52FE4841" w14:textId="77777777" w:rsidR="009F6969" w:rsidRPr="00042CF4" w:rsidRDefault="009F6969" w:rsidP="00990307">
            <w:pPr>
              <w:pStyle w:val="0-Ishodi"/>
              <w:suppressAutoHyphens/>
            </w:pPr>
          </w:p>
          <w:p w14:paraId="0026BF02" w14:textId="77777777" w:rsidR="009F6969" w:rsidRPr="00042CF4" w:rsidRDefault="009F6969" w:rsidP="00990307">
            <w:pPr>
              <w:pStyle w:val="0-Ishodi"/>
              <w:suppressAutoHyphens/>
            </w:pPr>
            <w:r w:rsidRPr="00042CF4">
              <w:t xml:space="preserve">Interpretira računske operacije s </w:t>
            </w:r>
            <w:r w:rsidRPr="00042CF4">
              <w:lastRenderedPageBreak/>
              <w:t>kompleksnim brojevima u Gaussovoj ravnini.</w:t>
            </w:r>
          </w:p>
        </w:tc>
        <w:tc>
          <w:tcPr>
            <w:tcW w:w="3184" w:type="dxa"/>
            <w:tcBorders>
              <w:top w:val="single" w:sz="2" w:space="0" w:color="auto"/>
              <w:left w:val="single" w:sz="2" w:space="0" w:color="auto"/>
              <w:bottom w:val="single" w:sz="2" w:space="0" w:color="auto"/>
              <w:right w:val="single" w:sz="2" w:space="0" w:color="auto"/>
            </w:tcBorders>
          </w:tcPr>
          <w:p w14:paraId="2DD34491" w14:textId="77777777" w:rsidR="00857BA6" w:rsidRDefault="009F6969" w:rsidP="0018628A">
            <w:pPr>
              <w:pStyle w:val="0-Tekst"/>
              <w:suppressAutoHyphens/>
            </w:pPr>
            <w:r w:rsidRPr="00042CF4">
              <w:lastRenderedPageBreak/>
              <w:t xml:space="preserve">Prikazuje kompleksan broj u Gaussovoj ravnini, određuje i prikazuje konjugirano kompleksan broj i modul kompleksnoga broja. </w:t>
            </w:r>
            <w:r w:rsidRPr="00042CF4">
              <w:lastRenderedPageBreak/>
              <w:t xml:space="preserve">Rješenja jednadžbi i nejednadžbi grafički prikazuje u Gaussovoj ravnini. </w:t>
            </w:r>
          </w:p>
          <w:p w14:paraId="313C00D7" w14:textId="7448F45B" w:rsidR="006C7CA7" w:rsidRDefault="009F6969" w:rsidP="0018628A">
            <w:pPr>
              <w:pStyle w:val="0-Tekst"/>
              <w:suppressAutoHyphens/>
            </w:pPr>
            <w:r w:rsidRPr="00042CF4">
              <w:t xml:space="preserve">Interpretira geometrijsko značenje zbroja, razlike, umnoška ili modula razlike dvaju kompleksnih brojeva. </w:t>
            </w:r>
          </w:p>
          <w:p w14:paraId="697A5796" w14:textId="4ADC3D21" w:rsidR="009F6969" w:rsidRPr="00042CF4" w:rsidRDefault="009F6969" w:rsidP="0018628A">
            <w:pPr>
              <w:pStyle w:val="0-Tekst"/>
              <w:suppressAutoHyphens/>
            </w:pPr>
            <w:r w:rsidRPr="00042CF4">
              <w:t>Rješenja jednadžbe, primjerice</w:t>
            </w:r>
            <w:r w:rsidR="006C7CA7">
              <w:t xml:space="preserve">     </w:t>
            </w:r>
            <w:r w:rsidRPr="00042CF4">
              <w:t xml:space="preserve"> </w:t>
            </w:r>
            <m:oMath>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=2</m:t>
              </m:r>
            </m:oMath>
            <w:r w:rsidRPr="00042CF4">
              <w:t>, prikazuje u Gaussovoj ravnini.</w:t>
            </w:r>
          </w:p>
          <w:p w14:paraId="157F079D" w14:textId="77777777" w:rsidR="009F6969" w:rsidRPr="00042CF4" w:rsidRDefault="009F6969" w:rsidP="00042CF4">
            <w:pPr>
              <w:pStyle w:val="0-Tekst"/>
            </w:pPr>
          </w:p>
          <w:p w14:paraId="4553C609" w14:textId="70B1B965" w:rsidR="009F6969" w:rsidRPr="00042CF4" w:rsidRDefault="0049276F" w:rsidP="00042CF4">
            <w:pPr>
              <w:pStyle w:val="0-Tekst"/>
            </w:pPr>
            <w:r>
              <w:t>Prošireni sadržaj</w:t>
            </w:r>
            <w:r w:rsidR="009F6969" w:rsidRPr="00042CF4">
              <w:t>:</w:t>
            </w:r>
          </w:p>
          <w:p w14:paraId="39E1235B" w14:textId="77777777" w:rsidR="009F6969" w:rsidRPr="00042CF4" w:rsidRDefault="009F6969" w:rsidP="00042CF4">
            <w:pPr>
              <w:pStyle w:val="0-Tekst"/>
            </w:pPr>
            <w:r w:rsidRPr="00042CF4">
              <w:t>Fraktali, konstrukcija Mandelbrotova skupa.</w:t>
            </w:r>
          </w:p>
        </w:tc>
        <w:tc>
          <w:tcPr>
            <w:tcW w:w="2117" w:type="dxa"/>
            <w:tcBorders>
              <w:top w:val="single" w:sz="2" w:space="0" w:color="auto"/>
              <w:left w:val="single" w:sz="2" w:space="0" w:color="auto"/>
              <w:bottom w:val="single" w:sz="2" w:space="0" w:color="auto"/>
              <w:right w:val="single" w:sz="2" w:space="0" w:color="auto"/>
            </w:tcBorders>
          </w:tcPr>
          <w:p w14:paraId="0D163CF8" w14:textId="77777777" w:rsidR="009F6969" w:rsidRPr="00042CF4" w:rsidRDefault="009F6969" w:rsidP="0018628A">
            <w:pPr>
              <w:pStyle w:val="0-Tekst"/>
              <w:suppressAutoHyphens/>
            </w:pPr>
            <w:r w:rsidRPr="00042CF4">
              <w:lastRenderedPageBreak/>
              <w:t>Prikazuje kompleksan broj u Gaussovoj ravnini.</w:t>
            </w:r>
          </w:p>
        </w:tc>
        <w:tc>
          <w:tcPr>
            <w:tcW w:w="2118" w:type="dxa"/>
            <w:tcBorders>
              <w:top w:val="single" w:sz="2" w:space="0" w:color="auto"/>
              <w:left w:val="single" w:sz="2" w:space="0" w:color="auto"/>
              <w:bottom w:val="single" w:sz="2" w:space="0" w:color="auto"/>
              <w:right w:val="single" w:sz="2" w:space="0" w:color="auto"/>
            </w:tcBorders>
          </w:tcPr>
          <w:p w14:paraId="292DA094" w14:textId="77777777" w:rsidR="009F6969" w:rsidRPr="00042CF4" w:rsidRDefault="009F6969" w:rsidP="0018628A">
            <w:pPr>
              <w:pStyle w:val="0-Tekst"/>
              <w:suppressAutoHyphens/>
            </w:pPr>
            <w:r w:rsidRPr="00042CF4">
              <w:t xml:space="preserve">Uočava vezu modula kompleksnoga broja i konjugirano kompleksnoga broja s  </w:t>
            </w:r>
            <w:r w:rsidRPr="00042CF4">
              <w:lastRenderedPageBreak/>
              <w:t>njegovim prikazom u Gaussovoj ravnini.</w:t>
            </w:r>
          </w:p>
        </w:tc>
        <w:tc>
          <w:tcPr>
            <w:tcW w:w="2117" w:type="dxa"/>
            <w:tcBorders>
              <w:top w:val="single" w:sz="2" w:space="0" w:color="auto"/>
              <w:left w:val="single" w:sz="2" w:space="0" w:color="auto"/>
              <w:bottom w:val="single" w:sz="2" w:space="0" w:color="auto"/>
              <w:right w:val="single" w:sz="2" w:space="0" w:color="auto"/>
            </w:tcBorders>
          </w:tcPr>
          <w:p w14:paraId="5676273B" w14:textId="77777777" w:rsidR="009F6969" w:rsidRPr="00042CF4" w:rsidRDefault="009F6969" w:rsidP="0018628A">
            <w:pPr>
              <w:pStyle w:val="0-Tekst"/>
              <w:suppressAutoHyphens/>
            </w:pPr>
            <w:r w:rsidRPr="00042CF4">
              <w:lastRenderedPageBreak/>
              <w:t>Rješava jednadžbe i nejednadžbe u Gaussovoj ravnini.</w:t>
            </w:r>
          </w:p>
        </w:tc>
        <w:tc>
          <w:tcPr>
            <w:tcW w:w="2118" w:type="dxa"/>
            <w:tcBorders>
              <w:top w:val="single" w:sz="2" w:space="0" w:color="auto"/>
              <w:left w:val="single" w:sz="2" w:space="0" w:color="auto"/>
              <w:bottom w:val="single" w:sz="2" w:space="0" w:color="auto"/>
              <w:right w:val="single" w:sz="2" w:space="0" w:color="auto"/>
            </w:tcBorders>
          </w:tcPr>
          <w:p w14:paraId="0DCBD7A1" w14:textId="77777777" w:rsidR="009F6969" w:rsidRPr="00042CF4" w:rsidRDefault="009F6969" w:rsidP="0018628A">
            <w:pPr>
              <w:pStyle w:val="0-Tekst"/>
              <w:suppressAutoHyphens/>
            </w:pPr>
            <w:r w:rsidRPr="00042CF4">
              <w:t>Interpretira geometrijsko značenje računskih operacija s kompleksnim brojevima u Gaussovoj ravnini.</w:t>
            </w:r>
          </w:p>
        </w:tc>
      </w:tr>
      <w:tr w:rsidR="009F6969" w:rsidRPr="004B4642" w14:paraId="44F1B4FB" w14:textId="77777777" w:rsidTr="00042CF4">
        <w:tc>
          <w:tcPr>
            <w:tcW w:w="13994" w:type="dxa"/>
            <w:gridSpan w:val="7"/>
            <w:tcBorders>
              <w:top w:val="single" w:sz="2" w:space="0" w:color="auto"/>
              <w:left w:val="single" w:sz="2" w:space="0" w:color="auto"/>
              <w:bottom w:val="single" w:sz="2" w:space="0" w:color="auto"/>
              <w:right w:val="single" w:sz="2" w:space="0" w:color="auto"/>
            </w:tcBorders>
          </w:tcPr>
          <w:p w14:paraId="2DB0889D" w14:textId="1B1AE016" w:rsidR="009F6969" w:rsidRPr="00042CF4" w:rsidRDefault="003B4BDB" w:rsidP="00042CF4">
            <w:pPr>
              <w:pStyle w:val="0-Tekst"/>
            </w:pPr>
            <w:r>
              <w:t>NAPOMENA</w:t>
            </w:r>
            <w:r w:rsidR="00712CAA">
              <w:t>:</w:t>
            </w:r>
          </w:p>
          <w:p w14:paraId="0A2E26F7" w14:textId="77777777" w:rsidR="00E557DF" w:rsidRDefault="00E557DF" w:rsidP="00712CAA">
            <w:pPr>
              <w:pStyle w:val="0-Tekst"/>
            </w:pPr>
            <w:r>
              <w:t xml:space="preserve">Rabiti programe dinamične geometrije te ostale primjerene i dostupne interaktivne računalne programe i alate. </w:t>
            </w:r>
          </w:p>
          <w:p w14:paraId="0A2F24F9" w14:textId="3D29DDC8" w:rsidR="00712CAA" w:rsidRDefault="00712CAA" w:rsidP="00712CAA">
            <w:pPr>
              <w:pStyle w:val="0-Tekst"/>
            </w:pPr>
            <w:r>
              <w:t>P</w:t>
            </w:r>
            <w:r w:rsidR="009F6969" w:rsidRPr="00042CF4">
              <w:t>ovezati pravokutn</w:t>
            </w:r>
            <w:r>
              <w:t>i i polarni koordinatni sustav.</w:t>
            </w:r>
          </w:p>
          <w:p w14:paraId="4DAA159C" w14:textId="77777777" w:rsidR="00712CAA" w:rsidRDefault="00712CAA" w:rsidP="00712CAA">
            <w:pPr>
              <w:pStyle w:val="0-Tekst"/>
            </w:pPr>
            <w:r>
              <w:t>P</w:t>
            </w:r>
            <w:r w:rsidR="009F6969" w:rsidRPr="00042CF4">
              <w:t>ovezati zbrajanje kompleksnih brojeva sa zbrajanjem vektora, a množenje kompleksnih bro</w:t>
            </w:r>
            <w:r>
              <w:t>jeva s rotacijom i homotetijom.</w:t>
            </w:r>
          </w:p>
          <w:p w14:paraId="0FD6F7EB" w14:textId="2F305F5B" w:rsidR="00281C1A" w:rsidRPr="00042CF4" w:rsidRDefault="006C7CA7" w:rsidP="00712CAA">
            <w:pPr>
              <w:pStyle w:val="0-Tekst"/>
            </w:pPr>
            <w:r>
              <w:t>U Gaussovoj ravnini prikazati</w:t>
            </w:r>
            <w:r w:rsidR="009F6969" w:rsidRPr="00042CF4">
              <w:t xml:space="preserve"> rješenja jednadžbi i nejednadžbi. </w:t>
            </w:r>
            <w:r>
              <w:t>Primjerice</w:t>
            </w:r>
            <w:r w:rsidR="009F6969" w:rsidRPr="00042CF4">
              <w:t xml:space="preserve">, </w:t>
            </w:r>
            <m:oMath>
              <m:sSup>
                <m:sSupPr>
                  <m:ctrlPr>
                    <w:rPr>
                      <w:rFonts w:ascii="Cambria Math" w:hAnsi="Cambria Math"/>
                    </w:rPr>
                  </m:ctrlPr>
                </m:sSupPr>
                <m:e>
                  <m:r>
                    <w:rPr>
                      <w:rFonts w:ascii="Cambria Math" w:hAnsi="Cambria Math"/>
                    </w:rPr>
                    <m:t>z</m:t>
                  </m:r>
                </m:e>
                <m:sup>
                  <m:r>
                    <m:rPr>
                      <m:sty m:val="p"/>
                    </m:rPr>
                    <w:rPr>
                      <w:rFonts w:ascii="Cambria Math" w:hAnsi="Cambria Math"/>
                    </w:rPr>
                    <m:t>5</m:t>
                  </m:r>
                </m:sup>
              </m:sSup>
              <m:r>
                <m:rPr>
                  <m:sty m:val="p"/>
                </m:rPr>
                <w:rPr>
                  <w:rFonts w:ascii="Cambria Math" w:hAnsi="Cambria Math"/>
                </w:rPr>
                <m:t>=2</m:t>
              </m:r>
            </m:oMath>
            <w:r w:rsidR="009F6969" w:rsidRPr="00042CF4">
              <w:t xml:space="preserve">, </w:t>
            </w:r>
            <m:oMath>
              <m:r>
                <m:rPr>
                  <m:sty m:val="p"/>
                </m:rPr>
                <w:rPr>
                  <w:rFonts w:ascii="Cambria Math" w:hAnsi="Cambria Math"/>
                </w:rPr>
                <m:t>|</m:t>
              </m:r>
              <m:r>
                <w:rPr>
                  <w:rFonts w:ascii="Cambria Math" w:hAnsi="Cambria Math"/>
                </w:rPr>
                <m:t>z</m:t>
              </m:r>
              <m:r>
                <m:rPr>
                  <m:sty m:val="p"/>
                </m:rPr>
                <w:rPr>
                  <w:rFonts w:ascii="Cambria Math" w:hAnsi="Cambria Math"/>
                </w:rPr>
                <m:t>+2-</m:t>
              </m:r>
              <m:r>
                <w:rPr>
                  <w:rFonts w:ascii="Cambria Math" w:hAnsi="Cambria Math"/>
                </w:rPr>
                <m:t>i</m:t>
              </m:r>
              <m:r>
                <m:rPr>
                  <m:sty m:val="p"/>
                </m:rPr>
                <w:rPr>
                  <w:rFonts w:ascii="Cambria Math" w:hAnsi="Cambria Math"/>
                </w:rPr>
                <m:t xml:space="preserve">| </m:t>
              </m:r>
              <m:r>
                <w:rPr>
                  <w:rFonts w:ascii="Cambria Math" w:hAnsi="Cambria Math"/>
                </w:rPr>
                <m:t>&lt;3</m:t>
              </m:r>
            </m:oMath>
            <w:r w:rsidR="009F6969" w:rsidRPr="00042CF4">
              <w:t>.</w:t>
            </w:r>
          </w:p>
        </w:tc>
      </w:tr>
      <w:tr w:rsidR="009F6969" w:rsidRPr="004B4642" w14:paraId="413633E1" w14:textId="77777777" w:rsidTr="00042CF4">
        <w:tc>
          <w:tcPr>
            <w:tcW w:w="496" w:type="dxa"/>
            <w:tcBorders>
              <w:top w:val="single" w:sz="2" w:space="0" w:color="auto"/>
              <w:left w:val="single" w:sz="2" w:space="0" w:color="auto"/>
              <w:bottom w:val="single" w:sz="2" w:space="0" w:color="auto"/>
              <w:right w:val="single" w:sz="2" w:space="0" w:color="auto"/>
            </w:tcBorders>
          </w:tcPr>
          <w:p w14:paraId="07B8ED62" w14:textId="77777777" w:rsidR="009F6969" w:rsidRPr="00042CF4" w:rsidRDefault="009F6969" w:rsidP="00042CF4">
            <w:pPr>
              <w:pStyle w:val="0-Ishodi"/>
            </w:pPr>
            <w:r w:rsidRPr="00042CF4">
              <w:t>4.</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5C77872A" w14:textId="77777777" w:rsidR="009F6969" w:rsidRPr="00042CF4" w:rsidRDefault="009F6969" w:rsidP="00655BCA">
            <w:pPr>
              <w:pStyle w:val="0-Ishodi"/>
              <w:suppressAutoHyphens/>
            </w:pPr>
            <w:r w:rsidRPr="00042CF4">
              <w:t>B. 4. 2</w:t>
            </w:r>
          </w:p>
          <w:p w14:paraId="708949CB" w14:textId="77777777" w:rsidR="009F6969" w:rsidRPr="00042CF4" w:rsidRDefault="009F6969" w:rsidP="00655BCA">
            <w:pPr>
              <w:pStyle w:val="0-Ishodi"/>
              <w:suppressAutoHyphens/>
            </w:pPr>
          </w:p>
          <w:p w14:paraId="5DE0F465" w14:textId="77777777" w:rsidR="009F6969" w:rsidRPr="00042CF4" w:rsidRDefault="009F6969" w:rsidP="00655BCA">
            <w:pPr>
              <w:pStyle w:val="0-Ishodi"/>
              <w:suppressAutoHyphens/>
            </w:pPr>
            <w:r w:rsidRPr="00042CF4">
              <w:t>Računa s polinomima primjenjujući poučke.</w:t>
            </w:r>
          </w:p>
        </w:tc>
        <w:tc>
          <w:tcPr>
            <w:tcW w:w="3184" w:type="dxa"/>
            <w:tcBorders>
              <w:top w:val="single" w:sz="2" w:space="0" w:color="auto"/>
              <w:left w:val="single" w:sz="2" w:space="0" w:color="auto"/>
              <w:bottom w:val="single" w:sz="2" w:space="0" w:color="auto"/>
              <w:right w:val="single" w:sz="2" w:space="0" w:color="auto"/>
            </w:tcBorders>
          </w:tcPr>
          <w:p w14:paraId="74831CCB" w14:textId="77777777" w:rsidR="006C7CA7" w:rsidRDefault="009F6969" w:rsidP="00042CF4">
            <w:pPr>
              <w:pStyle w:val="0-Tekst"/>
            </w:pPr>
            <w:r w:rsidRPr="00042CF4">
              <w:t xml:space="preserve">Iskazuje definiciju polinoma, navodi koeficijente i stupanj polinoma, računa s polinomima. </w:t>
            </w:r>
            <w:r w:rsidR="00042CF4">
              <w:t xml:space="preserve"> </w:t>
            </w:r>
          </w:p>
          <w:p w14:paraId="080C01E9" w14:textId="77777777" w:rsidR="006C7CA7" w:rsidRDefault="009F6969" w:rsidP="00042CF4">
            <w:pPr>
              <w:pStyle w:val="0-Tekst"/>
            </w:pPr>
            <w:r w:rsidRPr="00042CF4">
              <w:t xml:space="preserve">Primjenjuje poučak o dijeljenju polinoma s ostatkom. </w:t>
            </w:r>
            <w:r w:rsidR="00042CF4">
              <w:t xml:space="preserve"> </w:t>
            </w:r>
          </w:p>
          <w:p w14:paraId="1A0CA614" w14:textId="72B44019" w:rsidR="009F6969" w:rsidRPr="00042CF4" w:rsidRDefault="009F6969" w:rsidP="00042CF4">
            <w:pPr>
              <w:pStyle w:val="0-Tekst"/>
            </w:pPr>
            <w:r w:rsidRPr="00042CF4">
              <w:t xml:space="preserve">Povezuje svojstvo djeljivosti linearnim faktorom i poučak o faktorizaciji polinoma te određuje nultočke </w:t>
            </w:r>
          </w:p>
        </w:tc>
        <w:tc>
          <w:tcPr>
            <w:tcW w:w="2117" w:type="dxa"/>
            <w:tcBorders>
              <w:top w:val="single" w:sz="2" w:space="0" w:color="auto"/>
              <w:left w:val="single" w:sz="2" w:space="0" w:color="auto"/>
              <w:bottom w:val="single" w:sz="2" w:space="0" w:color="auto"/>
              <w:right w:val="single" w:sz="2" w:space="0" w:color="auto"/>
            </w:tcBorders>
          </w:tcPr>
          <w:p w14:paraId="724C0981" w14:textId="67CF53B3" w:rsidR="009F6969" w:rsidRPr="00042CF4" w:rsidRDefault="009F6969" w:rsidP="00042CF4">
            <w:pPr>
              <w:pStyle w:val="0-Tekst"/>
            </w:pPr>
            <w:r w:rsidRPr="00042CF4">
              <w:t>Definira polinom</w:t>
            </w:r>
            <w:r w:rsidR="000855A2">
              <w:t>e</w:t>
            </w:r>
            <w:r w:rsidRPr="00042CF4">
              <w:t xml:space="preserve"> te ih zbraja, oduzima i množi.</w:t>
            </w:r>
          </w:p>
        </w:tc>
        <w:tc>
          <w:tcPr>
            <w:tcW w:w="2118" w:type="dxa"/>
            <w:tcBorders>
              <w:top w:val="single" w:sz="2" w:space="0" w:color="auto"/>
              <w:left w:val="single" w:sz="2" w:space="0" w:color="auto"/>
              <w:bottom w:val="single" w:sz="2" w:space="0" w:color="auto"/>
              <w:right w:val="single" w:sz="2" w:space="0" w:color="auto"/>
            </w:tcBorders>
          </w:tcPr>
          <w:p w14:paraId="6A159B90" w14:textId="77777777" w:rsidR="009F6969" w:rsidRPr="00042CF4" w:rsidRDefault="009F6969" w:rsidP="00042CF4">
            <w:pPr>
              <w:pStyle w:val="0-Tekst"/>
            </w:pPr>
            <w:r w:rsidRPr="00042CF4">
              <w:t>Dijeli polinome.</w:t>
            </w:r>
          </w:p>
        </w:tc>
        <w:tc>
          <w:tcPr>
            <w:tcW w:w="2117" w:type="dxa"/>
            <w:tcBorders>
              <w:top w:val="single" w:sz="2" w:space="0" w:color="auto"/>
              <w:left w:val="single" w:sz="2" w:space="0" w:color="auto"/>
              <w:bottom w:val="single" w:sz="2" w:space="0" w:color="auto"/>
              <w:right w:val="single" w:sz="2" w:space="0" w:color="auto"/>
            </w:tcBorders>
          </w:tcPr>
          <w:p w14:paraId="59FDCD56" w14:textId="77777777" w:rsidR="009F6969" w:rsidRPr="00042CF4" w:rsidRDefault="009F6969" w:rsidP="00042CF4">
            <w:pPr>
              <w:pStyle w:val="0-Tekst"/>
            </w:pPr>
            <w:r w:rsidRPr="00042CF4">
              <w:t>Primjenjuje poučak o dijeljenju polinoma s ostatkom.</w:t>
            </w:r>
          </w:p>
        </w:tc>
        <w:tc>
          <w:tcPr>
            <w:tcW w:w="2118" w:type="dxa"/>
            <w:tcBorders>
              <w:top w:val="single" w:sz="2" w:space="0" w:color="auto"/>
              <w:left w:val="single" w:sz="2" w:space="0" w:color="auto"/>
              <w:bottom w:val="single" w:sz="2" w:space="0" w:color="auto"/>
              <w:right w:val="single" w:sz="2" w:space="0" w:color="auto"/>
            </w:tcBorders>
          </w:tcPr>
          <w:p w14:paraId="78BB36E7" w14:textId="77777777" w:rsidR="009F6969" w:rsidRPr="00042CF4" w:rsidRDefault="009F6969" w:rsidP="00042CF4">
            <w:pPr>
              <w:pStyle w:val="0-Tekst"/>
            </w:pPr>
            <w:r w:rsidRPr="00042CF4">
              <w:t>Primjenjuje poučak o faktorizaciji polinoma.</w:t>
            </w:r>
          </w:p>
        </w:tc>
      </w:tr>
      <w:tr w:rsidR="009F6969" w:rsidRPr="004B4642" w14:paraId="250EDF17" w14:textId="77777777" w:rsidTr="00042CF4">
        <w:tc>
          <w:tcPr>
            <w:tcW w:w="496" w:type="dxa"/>
            <w:tcBorders>
              <w:top w:val="single" w:sz="2" w:space="0" w:color="auto"/>
              <w:left w:val="single" w:sz="2" w:space="0" w:color="auto"/>
              <w:bottom w:val="single" w:sz="2" w:space="0" w:color="auto"/>
              <w:right w:val="single" w:sz="2" w:space="0" w:color="auto"/>
            </w:tcBorders>
          </w:tcPr>
          <w:p w14:paraId="5771113C" w14:textId="77777777" w:rsidR="009F6969" w:rsidRPr="00042CF4" w:rsidRDefault="009F6969" w:rsidP="00042CF4">
            <w:pPr>
              <w:pStyle w:val="0-Ishodi"/>
            </w:pPr>
            <w:r w:rsidRPr="00042CF4">
              <w:t>5.</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27AF041D" w14:textId="77777777" w:rsidR="009F6969" w:rsidRPr="00042CF4" w:rsidRDefault="009F6969" w:rsidP="00655BCA">
            <w:pPr>
              <w:pStyle w:val="0-Ishodi"/>
              <w:suppressAutoHyphens/>
            </w:pPr>
            <w:r w:rsidRPr="00042CF4">
              <w:t>B. 4. 3</w:t>
            </w:r>
          </w:p>
          <w:p w14:paraId="003D93CC" w14:textId="77777777" w:rsidR="009F6969" w:rsidRPr="00042CF4" w:rsidRDefault="009F6969" w:rsidP="00655BCA">
            <w:pPr>
              <w:pStyle w:val="0-Ishodi"/>
              <w:suppressAutoHyphens/>
            </w:pPr>
          </w:p>
          <w:p w14:paraId="555BA29E" w14:textId="77777777" w:rsidR="009F6969" w:rsidRPr="00042CF4" w:rsidRDefault="009F6969" w:rsidP="00655BCA">
            <w:pPr>
              <w:pStyle w:val="0-Ishodi"/>
              <w:suppressAutoHyphens/>
            </w:pPr>
            <w:r w:rsidRPr="00042CF4">
              <w:lastRenderedPageBreak/>
              <w:t>Primjenjuje aritmetički i geometrijski niz i red.</w:t>
            </w:r>
          </w:p>
        </w:tc>
        <w:tc>
          <w:tcPr>
            <w:tcW w:w="3184" w:type="dxa"/>
            <w:tcBorders>
              <w:top w:val="single" w:sz="2" w:space="0" w:color="auto"/>
              <w:left w:val="single" w:sz="2" w:space="0" w:color="auto"/>
              <w:bottom w:val="single" w:sz="2" w:space="0" w:color="auto"/>
              <w:right w:val="single" w:sz="2" w:space="0" w:color="auto"/>
            </w:tcBorders>
          </w:tcPr>
          <w:p w14:paraId="377A795E" w14:textId="6B7C6D4C" w:rsidR="009F6969" w:rsidRPr="00042CF4" w:rsidRDefault="009F6969" w:rsidP="00042CF4">
            <w:pPr>
              <w:pStyle w:val="0-Tekst"/>
            </w:pPr>
            <w:r w:rsidRPr="00042CF4">
              <w:lastRenderedPageBreak/>
              <w:t xml:space="preserve">Opisuje aritmetički i geometrijski niz i geometrijski red, zapisuje opći član niza, povezuje s aritmetičkom i </w:t>
            </w:r>
            <w:r w:rsidRPr="00042CF4">
              <w:lastRenderedPageBreak/>
              <w:t xml:space="preserve">geometrijskom sredinom, računa zbroj prvih n članova niza, računa zbroj geometrijskoga reda, rješava probleme iz svakodnevnoga života primjenom aritmetičkoga i geometrijskoga niza i geometrijskoga reda, </w:t>
            </w:r>
            <w:r w:rsidR="00923547">
              <w:rPr>
                <w:color w:val="FF0000"/>
              </w:rPr>
              <w:t>posebno</w:t>
            </w:r>
            <w:r w:rsidR="00923547" w:rsidRPr="00923547">
              <w:rPr>
                <w:color w:val="FF0000"/>
              </w:rPr>
              <w:t xml:space="preserve"> </w:t>
            </w:r>
            <w:r w:rsidRPr="00042CF4">
              <w:t>složeni kamatni račun.</w:t>
            </w:r>
          </w:p>
        </w:tc>
        <w:tc>
          <w:tcPr>
            <w:tcW w:w="2117" w:type="dxa"/>
            <w:tcBorders>
              <w:top w:val="single" w:sz="2" w:space="0" w:color="auto"/>
              <w:left w:val="single" w:sz="2" w:space="0" w:color="auto"/>
              <w:bottom w:val="single" w:sz="2" w:space="0" w:color="auto"/>
              <w:right w:val="single" w:sz="2" w:space="0" w:color="auto"/>
            </w:tcBorders>
          </w:tcPr>
          <w:p w14:paraId="708ED793" w14:textId="77777777" w:rsidR="009F6969" w:rsidRPr="00042CF4" w:rsidRDefault="009F6969" w:rsidP="0018628A">
            <w:pPr>
              <w:pStyle w:val="0-Tekst"/>
              <w:suppressAutoHyphens/>
            </w:pPr>
            <w:r w:rsidRPr="00042CF4">
              <w:lastRenderedPageBreak/>
              <w:t xml:space="preserve">Nabraja svojstva aritmetičkoga i geometrijskoga niza i </w:t>
            </w:r>
            <w:r w:rsidRPr="00042CF4">
              <w:lastRenderedPageBreak/>
              <w:t>geometrijskoga reda te zapisuje opći član niza.</w:t>
            </w:r>
          </w:p>
        </w:tc>
        <w:tc>
          <w:tcPr>
            <w:tcW w:w="2118" w:type="dxa"/>
            <w:tcBorders>
              <w:top w:val="single" w:sz="2" w:space="0" w:color="auto"/>
              <w:left w:val="single" w:sz="2" w:space="0" w:color="auto"/>
              <w:bottom w:val="single" w:sz="2" w:space="0" w:color="auto"/>
              <w:right w:val="single" w:sz="2" w:space="0" w:color="auto"/>
            </w:tcBorders>
          </w:tcPr>
          <w:p w14:paraId="32F106BC" w14:textId="77777777" w:rsidR="009F6969" w:rsidRPr="00042CF4" w:rsidRDefault="009F6969" w:rsidP="0018628A">
            <w:pPr>
              <w:pStyle w:val="0-Tekst"/>
              <w:suppressAutoHyphens/>
            </w:pPr>
            <w:r w:rsidRPr="00042CF4">
              <w:lastRenderedPageBreak/>
              <w:t xml:space="preserve">Razlikuje aritmetički i geometrijski niz te određuje član niza </w:t>
            </w:r>
            <w:r w:rsidRPr="00042CF4">
              <w:lastRenderedPageBreak/>
              <w:t>zadanoga rekurzivno ili općim članom.</w:t>
            </w:r>
          </w:p>
        </w:tc>
        <w:tc>
          <w:tcPr>
            <w:tcW w:w="2117" w:type="dxa"/>
            <w:tcBorders>
              <w:top w:val="single" w:sz="2" w:space="0" w:color="auto"/>
              <w:left w:val="single" w:sz="2" w:space="0" w:color="auto"/>
              <w:bottom w:val="single" w:sz="2" w:space="0" w:color="auto"/>
              <w:right w:val="single" w:sz="2" w:space="0" w:color="auto"/>
            </w:tcBorders>
          </w:tcPr>
          <w:p w14:paraId="639C162A" w14:textId="77777777" w:rsidR="009F6969" w:rsidRPr="00042CF4" w:rsidRDefault="009F6969" w:rsidP="0018628A">
            <w:pPr>
              <w:pStyle w:val="0-Tekst"/>
              <w:suppressAutoHyphens/>
            </w:pPr>
            <w:r w:rsidRPr="00042CF4">
              <w:lastRenderedPageBreak/>
              <w:t xml:space="preserve">Određuje opći član i zbroj prvih n članova aritmetičkoga i </w:t>
            </w:r>
            <w:r w:rsidRPr="00042CF4">
              <w:lastRenderedPageBreak/>
              <w:t>geometrijskoga niza i zbroj beskonačnoga geometrijskog reda.</w:t>
            </w:r>
          </w:p>
        </w:tc>
        <w:tc>
          <w:tcPr>
            <w:tcW w:w="2118" w:type="dxa"/>
            <w:tcBorders>
              <w:top w:val="single" w:sz="2" w:space="0" w:color="auto"/>
              <w:left w:val="single" w:sz="2" w:space="0" w:color="auto"/>
              <w:bottom w:val="single" w:sz="2" w:space="0" w:color="auto"/>
              <w:right w:val="single" w:sz="2" w:space="0" w:color="auto"/>
            </w:tcBorders>
          </w:tcPr>
          <w:p w14:paraId="760B281D" w14:textId="77777777" w:rsidR="009F6969" w:rsidRPr="00042CF4" w:rsidRDefault="009F6969" w:rsidP="0018628A">
            <w:pPr>
              <w:pStyle w:val="0-Tekst"/>
              <w:suppressAutoHyphens/>
            </w:pPr>
            <w:r w:rsidRPr="00042CF4">
              <w:lastRenderedPageBreak/>
              <w:t xml:space="preserve">Primjenjuje svojstva aritmetičkoga i geometrijskoga niza i </w:t>
            </w:r>
            <w:r w:rsidRPr="00042CF4">
              <w:lastRenderedPageBreak/>
              <w:t>geometrijskoga reda u rješavanju problema iz matematike i svakodnevnoga života.</w:t>
            </w:r>
          </w:p>
        </w:tc>
      </w:tr>
      <w:tr w:rsidR="009F6969" w:rsidRPr="004B4642" w14:paraId="771085D5" w14:textId="77777777" w:rsidTr="00042CF4">
        <w:tc>
          <w:tcPr>
            <w:tcW w:w="13994" w:type="dxa"/>
            <w:gridSpan w:val="7"/>
            <w:tcBorders>
              <w:top w:val="single" w:sz="2" w:space="0" w:color="auto"/>
              <w:left w:val="single" w:sz="2" w:space="0" w:color="auto"/>
              <w:bottom w:val="single" w:sz="2" w:space="0" w:color="auto"/>
              <w:right w:val="single" w:sz="2" w:space="0" w:color="auto"/>
            </w:tcBorders>
          </w:tcPr>
          <w:p w14:paraId="2E415F6F" w14:textId="77777777" w:rsidR="000F1A13" w:rsidRDefault="00EA07AA" w:rsidP="00042CF4">
            <w:pPr>
              <w:pStyle w:val="0-Tekst"/>
            </w:pPr>
            <w:r>
              <w:t>NAPOMENA:</w:t>
            </w:r>
          </w:p>
          <w:p w14:paraId="46914741" w14:textId="184BC7EC" w:rsidR="009F6969" w:rsidRPr="00042CF4" w:rsidRDefault="009F6969" w:rsidP="00042CF4">
            <w:pPr>
              <w:pStyle w:val="0-Tekst"/>
            </w:pPr>
            <w:r w:rsidRPr="00042CF4">
              <w:t>Formulu za zbroj (sumu) prvih n prirodnih brojeva treba povezati s matematičkom indukcijom (poveznica s ishodom A. 4. 1, B. 4. 1).</w:t>
            </w:r>
          </w:p>
          <w:p w14:paraId="4E67508B" w14:textId="77777777" w:rsidR="009F6969" w:rsidRPr="00042CF4" w:rsidRDefault="009F6969" w:rsidP="00042CF4">
            <w:pPr>
              <w:pStyle w:val="0-Tekst"/>
            </w:pPr>
            <w:r w:rsidRPr="00042CF4">
              <w:t>Formula za zbroj beskonačnoga reda izvodi se primjenjujući limes niza (ishod B. 4. 3).</w:t>
            </w:r>
          </w:p>
          <w:p w14:paraId="6C89CCB8" w14:textId="77777777" w:rsidR="009F6969" w:rsidRPr="00042CF4" w:rsidRDefault="009F6969" w:rsidP="00042CF4">
            <w:pPr>
              <w:pStyle w:val="0-Tekst"/>
            </w:pPr>
            <w:r w:rsidRPr="00042CF4">
              <w:t>Zbroj beskonačnoga geometrijskog reda treba predstaviti u problemima određivanja zapisa beskonačnoga periodičnog decimalnog broja u obliku razlomka i kroz Zenonov paradoks o Ahileju i kornjači, a kasnije primijeniti na geometrijske zadatke.</w:t>
            </w:r>
          </w:p>
          <w:p w14:paraId="7D7FA214" w14:textId="77777777" w:rsidR="009F6969" w:rsidRPr="00042CF4" w:rsidRDefault="009F6969" w:rsidP="00042CF4">
            <w:pPr>
              <w:pStyle w:val="0-Tekst"/>
            </w:pPr>
            <w:r w:rsidRPr="00042CF4">
              <w:t xml:space="preserve">Primjer 1 (Zenon i kornjača): Kornjača se nalazi 10 stadija (1 stadij </w:t>
            </w:r>
            <m:oMath>
              <m:r>
                <m:rPr>
                  <m:sty m:val="p"/>
                </m:rPr>
                <w:rPr>
                  <w:rFonts w:ascii="Cambria Math" w:hAnsi="Cambria Math"/>
                </w:rPr>
                <m:t xml:space="preserve">≈ </m:t>
              </m:r>
            </m:oMath>
            <w:r w:rsidRPr="00042CF4">
              <w:t>192 metra) ispred Ahileja. Dok Ahilej pretrči 10 stadija, kornjača pretrči jedan stadij. Hoće li Ahilej ikad prestići kornjaču?</w:t>
            </w:r>
          </w:p>
          <w:p w14:paraId="2479E78E" w14:textId="20C4A54C" w:rsidR="009F6969" w:rsidRPr="00042CF4" w:rsidRDefault="009F6969" w:rsidP="00042CF4">
            <w:pPr>
              <w:pStyle w:val="0-Tekst"/>
            </w:pPr>
            <w:r w:rsidRPr="00042CF4">
              <w:t>Primjer 2: Koristeći zbroj geometrijskoga reda, broj 2.35353535… zapiši</w:t>
            </w:r>
            <w:r w:rsidR="001A3DD5">
              <w:t>te</w:t>
            </w:r>
            <w:r w:rsidRPr="00042CF4">
              <w:t xml:space="preserve"> u obliku razlomka.</w:t>
            </w:r>
          </w:p>
          <w:p w14:paraId="73B50A06" w14:textId="77777777" w:rsidR="009F6969" w:rsidRPr="00042CF4" w:rsidRDefault="009F6969" w:rsidP="00042CF4">
            <w:pPr>
              <w:pStyle w:val="0-Tekst"/>
            </w:pPr>
            <w:r w:rsidRPr="00042CF4">
              <w:t>Primjer 3: Nad visinom jednakostraničnoga trokuta konstruiran je jednakostraničan trokut; nad visinom toga novog jednakostraničnog trokuta konstruiran je jednakostraničan trokut,… Postupak se beskonačno ponavlja. Koliki je zbroj površina svih tako dobivenih trokuta?</w:t>
            </w:r>
          </w:p>
          <w:p w14:paraId="034E8769" w14:textId="77777777" w:rsidR="009F6969" w:rsidRPr="00042CF4" w:rsidRDefault="009F6969" w:rsidP="00042CF4">
            <w:pPr>
              <w:pStyle w:val="0-Tekst"/>
            </w:pPr>
            <w:r w:rsidRPr="00042CF4">
              <w:t>U okviru ovoga ishoda obraditi složeni kamatni račun koji je povezan s geometrijskim nizom.</w:t>
            </w:r>
          </w:p>
          <w:p w14:paraId="76AD8B1A" w14:textId="77777777" w:rsidR="009F6969" w:rsidRPr="00042CF4" w:rsidRDefault="009F6969" w:rsidP="00042CF4">
            <w:pPr>
              <w:pStyle w:val="0-Tekst"/>
            </w:pPr>
            <w:r w:rsidRPr="00042CF4">
              <w:t>Primjer: Ivan je oročio 20000 kuna.</w:t>
            </w:r>
          </w:p>
          <w:p w14:paraId="7ABE5AFB" w14:textId="77777777" w:rsidR="009F6969" w:rsidRPr="00042CF4" w:rsidRDefault="009F6969" w:rsidP="00042CF4">
            <w:pPr>
              <w:pStyle w:val="0-Tekst"/>
            </w:pPr>
            <w:r w:rsidRPr="00042CF4">
              <w:t>S koliko će novaca Ivan raspolagati nakon deset godina ako je kamatna stopa 6 %?</w:t>
            </w:r>
          </w:p>
          <w:p w14:paraId="73B54DBC" w14:textId="77777777" w:rsidR="009F6969" w:rsidRPr="00042CF4" w:rsidRDefault="009F6969" w:rsidP="00042CF4">
            <w:pPr>
              <w:pStyle w:val="0-Tekst"/>
            </w:pPr>
            <w:r w:rsidRPr="00042CF4">
              <w:t>Nakon koliko će godina Ivan raspolagati dvostruko većom svotom ako je kamatna stopa 6 %?</w:t>
            </w:r>
          </w:p>
          <w:p w14:paraId="3A9EBEF5" w14:textId="64D0AEA0" w:rsidR="00907A7F" w:rsidRPr="00042CF4" w:rsidRDefault="009F6969" w:rsidP="00042CF4">
            <w:pPr>
              <w:pStyle w:val="0-Tekst"/>
            </w:pPr>
            <w:r w:rsidRPr="00042CF4">
              <w:t>Kolika bi trebala biti kamatna stopa ako Ivan nakon 5 godina želi raspolagati svotom od 32210 kuna?</w:t>
            </w:r>
          </w:p>
        </w:tc>
      </w:tr>
      <w:tr w:rsidR="009F6969" w:rsidRPr="004B4642" w14:paraId="0766C52E" w14:textId="77777777" w:rsidTr="00042CF4">
        <w:tc>
          <w:tcPr>
            <w:tcW w:w="496" w:type="dxa"/>
            <w:tcBorders>
              <w:top w:val="single" w:sz="2" w:space="0" w:color="auto"/>
              <w:left w:val="single" w:sz="2" w:space="0" w:color="auto"/>
              <w:bottom w:val="single" w:sz="2" w:space="0" w:color="auto"/>
              <w:right w:val="single" w:sz="2" w:space="0" w:color="auto"/>
            </w:tcBorders>
          </w:tcPr>
          <w:p w14:paraId="4FEB2B7F" w14:textId="77777777" w:rsidR="009F6969" w:rsidRPr="00042CF4" w:rsidRDefault="009F6969" w:rsidP="00042CF4">
            <w:pPr>
              <w:pStyle w:val="0-Ishodi"/>
            </w:pPr>
            <w:r w:rsidRPr="00042CF4">
              <w:t>6.</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0BF08F5E" w14:textId="77777777" w:rsidR="009F6969" w:rsidRPr="00042CF4" w:rsidRDefault="009F6969" w:rsidP="00042CF4">
            <w:pPr>
              <w:pStyle w:val="0-Ishodi"/>
            </w:pPr>
            <w:r w:rsidRPr="00042CF4">
              <w:t>B. 4. 4</w:t>
            </w:r>
          </w:p>
          <w:p w14:paraId="26B8AFAA" w14:textId="77777777" w:rsidR="009F6969" w:rsidRPr="00042CF4" w:rsidRDefault="009F6969" w:rsidP="00042CF4">
            <w:pPr>
              <w:pStyle w:val="0-Ishodi"/>
            </w:pPr>
          </w:p>
          <w:p w14:paraId="1637CE2C" w14:textId="77777777" w:rsidR="009F6969" w:rsidRPr="00042CF4" w:rsidRDefault="009F6969" w:rsidP="00042CF4">
            <w:pPr>
              <w:pStyle w:val="0-Ishodi"/>
            </w:pPr>
            <w:r w:rsidRPr="00042CF4">
              <w:t>Primjenjuje definiciju i svojstva limesa niza.</w:t>
            </w:r>
          </w:p>
        </w:tc>
        <w:tc>
          <w:tcPr>
            <w:tcW w:w="3184" w:type="dxa"/>
            <w:tcBorders>
              <w:top w:val="single" w:sz="2" w:space="0" w:color="auto"/>
              <w:left w:val="single" w:sz="2" w:space="0" w:color="auto"/>
              <w:bottom w:val="single" w:sz="2" w:space="0" w:color="auto"/>
              <w:right w:val="single" w:sz="2" w:space="0" w:color="auto"/>
            </w:tcBorders>
          </w:tcPr>
          <w:p w14:paraId="75ED3769" w14:textId="77777777" w:rsidR="009F6969" w:rsidRPr="00042CF4" w:rsidRDefault="009F6969" w:rsidP="0018628A">
            <w:pPr>
              <w:pStyle w:val="0-Tekst"/>
              <w:suppressAutoHyphens/>
            </w:pPr>
            <w:r w:rsidRPr="00042CF4">
              <w:t xml:space="preserve">Opisuje pojam limesa niza, uočava rast ili pad članova niza i postojanje granice, tj. konvergentnost ili divergentnost. </w:t>
            </w:r>
          </w:p>
          <w:p w14:paraId="2873B7A6" w14:textId="77777777" w:rsidR="009F6969" w:rsidRPr="00042CF4" w:rsidRDefault="009F6969" w:rsidP="0018628A">
            <w:pPr>
              <w:pStyle w:val="0-Tekst"/>
              <w:suppressAutoHyphens/>
            </w:pPr>
            <w:r w:rsidRPr="00042CF4">
              <w:lastRenderedPageBreak/>
              <w:t>Računa limes niza i primjenjuje na problemskim zadatcima, primjerice pri neprekidnome ukamaćivanju</w:t>
            </w:r>
          </w:p>
        </w:tc>
        <w:tc>
          <w:tcPr>
            <w:tcW w:w="2117" w:type="dxa"/>
            <w:tcBorders>
              <w:top w:val="single" w:sz="2" w:space="0" w:color="auto"/>
              <w:left w:val="single" w:sz="2" w:space="0" w:color="auto"/>
              <w:bottom w:val="single" w:sz="2" w:space="0" w:color="auto"/>
              <w:right w:val="single" w:sz="2" w:space="0" w:color="auto"/>
            </w:tcBorders>
          </w:tcPr>
          <w:p w14:paraId="7A59228F" w14:textId="77777777" w:rsidR="009F6969" w:rsidRPr="00042CF4" w:rsidRDefault="009F6969" w:rsidP="0018628A">
            <w:pPr>
              <w:pStyle w:val="0-Tekst"/>
              <w:suppressAutoHyphens/>
            </w:pPr>
            <w:r w:rsidRPr="00042CF4">
              <w:lastRenderedPageBreak/>
              <w:t>Računa limes jednostavnoga niza koristeći svojstva limesa niza.</w:t>
            </w:r>
          </w:p>
        </w:tc>
        <w:tc>
          <w:tcPr>
            <w:tcW w:w="2118" w:type="dxa"/>
            <w:tcBorders>
              <w:top w:val="single" w:sz="2" w:space="0" w:color="auto"/>
              <w:left w:val="single" w:sz="2" w:space="0" w:color="auto"/>
              <w:bottom w:val="single" w:sz="2" w:space="0" w:color="auto"/>
              <w:right w:val="single" w:sz="2" w:space="0" w:color="auto"/>
            </w:tcBorders>
          </w:tcPr>
          <w:p w14:paraId="488FBE30" w14:textId="77777777" w:rsidR="009F6969" w:rsidRPr="00042CF4" w:rsidRDefault="009F6969" w:rsidP="0018628A">
            <w:pPr>
              <w:pStyle w:val="0-Tekst"/>
              <w:suppressAutoHyphens/>
            </w:pPr>
            <w:r w:rsidRPr="00042CF4">
              <w:t>Opisuje pojam monotonosti i omeđenosti niza te ih povezuje s konvergencijom niza.</w:t>
            </w:r>
          </w:p>
        </w:tc>
        <w:tc>
          <w:tcPr>
            <w:tcW w:w="2117" w:type="dxa"/>
            <w:tcBorders>
              <w:top w:val="single" w:sz="2" w:space="0" w:color="auto"/>
              <w:left w:val="single" w:sz="2" w:space="0" w:color="auto"/>
              <w:bottom w:val="single" w:sz="2" w:space="0" w:color="auto"/>
              <w:right w:val="single" w:sz="2" w:space="0" w:color="auto"/>
            </w:tcBorders>
          </w:tcPr>
          <w:p w14:paraId="4D800331" w14:textId="77777777" w:rsidR="009F6969" w:rsidRPr="00042CF4" w:rsidRDefault="009F6969" w:rsidP="0018628A">
            <w:pPr>
              <w:pStyle w:val="0-Tekst"/>
              <w:suppressAutoHyphens/>
            </w:pPr>
            <w:r w:rsidRPr="00042CF4">
              <w:t>Računa limes niza zadanoga općim članom.</w:t>
            </w:r>
          </w:p>
        </w:tc>
        <w:tc>
          <w:tcPr>
            <w:tcW w:w="2118" w:type="dxa"/>
            <w:tcBorders>
              <w:top w:val="single" w:sz="2" w:space="0" w:color="auto"/>
              <w:left w:val="single" w:sz="2" w:space="0" w:color="auto"/>
              <w:bottom w:val="single" w:sz="2" w:space="0" w:color="auto"/>
              <w:right w:val="single" w:sz="2" w:space="0" w:color="auto"/>
            </w:tcBorders>
          </w:tcPr>
          <w:p w14:paraId="43073AC7" w14:textId="77777777" w:rsidR="009F6969" w:rsidRPr="00042CF4" w:rsidRDefault="009F6969" w:rsidP="00042CF4">
            <w:pPr>
              <w:pStyle w:val="0-Tekst"/>
            </w:pPr>
            <w:r w:rsidRPr="00042CF4">
              <w:t>Primjenjuje definiciju i svojstva limesa niza u rješavanju problemskih zadataka.</w:t>
            </w:r>
          </w:p>
        </w:tc>
      </w:tr>
      <w:tr w:rsidR="009F6969" w:rsidRPr="004B4642" w14:paraId="67F20CBA" w14:textId="77777777" w:rsidTr="00042CF4">
        <w:tc>
          <w:tcPr>
            <w:tcW w:w="496" w:type="dxa"/>
            <w:tcBorders>
              <w:top w:val="single" w:sz="2" w:space="0" w:color="auto"/>
              <w:left w:val="single" w:sz="2" w:space="0" w:color="auto"/>
              <w:bottom w:val="single" w:sz="2" w:space="0" w:color="auto"/>
              <w:right w:val="single" w:sz="2" w:space="0" w:color="auto"/>
            </w:tcBorders>
          </w:tcPr>
          <w:p w14:paraId="440CC644" w14:textId="77777777" w:rsidR="009F6969" w:rsidRPr="00042CF4" w:rsidRDefault="009F6969" w:rsidP="00042CF4">
            <w:pPr>
              <w:pStyle w:val="0-Ishodi"/>
            </w:pPr>
            <w:r w:rsidRPr="00042CF4">
              <w:t>7.</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391F02A9" w14:textId="77777777" w:rsidR="009F6969" w:rsidRPr="00042CF4" w:rsidRDefault="009F6969" w:rsidP="00655BCA">
            <w:pPr>
              <w:pStyle w:val="0-Ishodi"/>
              <w:suppressAutoHyphens/>
            </w:pPr>
            <w:r w:rsidRPr="00042CF4">
              <w:t>B. 4. 5</w:t>
            </w:r>
          </w:p>
          <w:p w14:paraId="75B5CCB5" w14:textId="77777777" w:rsidR="009F6969" w:rsidRPr="00042CF4" w:rsidRDefault="009F6969" w:rsidP="00655BCA">
            <w:pPr>
              <w:pStyle w:val="0-Ishodi"/>
              <w:suppressAutoHyphens/>
            </w:pPr>
          </w:p>
          <w:p w14:paraId="5A7B2840" w14:textId="77777777" w:rsidR="009F6969" w:rsidRPr="00042CF4" w:rsidRDefault="009F6969" w:rsidP="00655BCA">
            <w:pPr>
              <w:pStyle w:val="0-Ishodi"/>
              <w:suppressAutoHyphens/>
            </w:pPr>
            <w:r w:rsidRPr="00042CF4">
              <w:t>Analizira svojstva funkcija.</w:t>
            </w:r>
          </w:p>
        </w:tc>
        <w:tc>
          <w:tcPr>
            <w:tcW w:w="3184" w:type="dxa"/>
            <w:tcBorders>
              <w:top w:val="single" w:sz="2" w:space="0" w:color="auto"/>
              <w:left w:val="single" w:sz="2" w:space="0" w:color="auto"/>
              <w:bottom w:val="single" w:sz="2" w:space="0" w:color="auto"/>
              <w:right w:val="single" w:sz="2" w:space="0" w:color="auto"/>
            </w:tcBorders>
          </w:tcPr>
          <w:p w14:paraId="41C3F9B0" w14:textId="736CBC21" w:rsidR="009F6969" w:rsidRPr="00042CF4" w:rsidRDefault="009F6969" w:rsidP="0018628A">
            <w:pPr>
              <w:pStyle w:val="0-Tekst"/>
              <w:suppressAutoHyphens/>
            </w:pPr>
            <w:r w:rsidRPr="00042CF4">
              <w:t>Nabraja elementarne funkcije i navodi njihova svojstva (domenu, kodomenu, sliku, rast/pad, parnost/neparnost,  periodičnost,  monotonost i ograničenost</w:t>
            </w:r>
            <w:r w:rsidR="003723DA">
              <w:t>)</w:t>
            </w:r>
            <w:r w:rsidRPr="00042CF4">
              <w:t xml:space="preserve"> funkcije, asimptote. </w:t>
            </w:r>
          </w:p>
          <w:p w14:paraId="164EB7FF" w14:textId="77777777" w:rsidR="009F6969" w:rsidRPr="00042CF4" w:rsidRDefault="009F6969" w:rsidP="0018628A">
            <w:pPr>
              <w:pStyle w:val="0-Tekst"/>
              <w:suppressAutoHyphens/>
            </w:pPr>
            <w:r w:rsidRPr="00042CF4">
              <w:t>Povezuje graf funkcije i svojstva i objašnjava na grafu proizvoljne funkcije zadane različitim zapisima.</w:t>
            </w:r>
          </w:p>
        </w:tc>
        <w:tc>
          <w:tcPr>
            <w:tcW w:w="2117" w:type="dxa"/>
            <w:tcBorders>
              <w:top w:val="single" w:sz="2" w:space="0" w:color="auto"/>
              <w:left w:val="single" w:sz="2" w:space="0" w:color="auto"/>
              <w:bottom w:val="single" w:sz="2" w:space="0" w:color="auto"/>
              <w:right w:val="single" w:sz="2" w:space="0" w:color="auto"/>
            </w:tcBorders>
          </w:tcPr>
          <w:p w14:paraId="64F56A0E" w14:textId="77777777" w:rsidR="009F6969" w:rsidRPr="00042CF4" w:rsidRDefault="009F6969" w:rsidP="00042CF4">
            <w:pPr>
              <w:pStyle w:val="0-Tekst"/>
            </w:pPr>
            <w:r w:rsidRPr="00042CF4">
              <w:t>Navodi svojstva funkcija i primjer elementarne funkcije s određenim svojstvima.</w:t>
            </w:r>
          </w:p>
        </w:tc>
        <w:tc>
          <w:tcPr>
            <w:tcW w:w="2118" w:type="dxa"/>
            <w:tcBorders>
              <w:top w:val="single" w:sz="2" w:space="0" w:color="auto"/>
              <w:left w:val="single" w:sz="2" w:space="0" w:color="auto"/>
              <w:bottom w:val="single" w:sz="2" w:space="0" w:color="auto"/>
              <w:right w:val="single" w:sz="2" w:space="0" w:color="auto"/>
            </w:tcBorders>
          </w:tcPr>
          <w:p w14:paraId="35F292AC" w14:textId="77777777" w:rsidR="009F6969" w:rsidRPr="00042CF4" w:rsidRDefault="009F6969" w:rsidP="0018628A">
            <w:pPr>
              <w:pStyle w:val="0-Tekst"/>
              <w:suppressAutoHyphens/>
            </w:pPr>
            <w:r w:rsidRPr="00042CF4">
              <w:t>Određuje svojstva funkcije zadane pravilom pridruživanja ili grafom.</w:t>
            </w:r>
          </w:p>
        </w:tc>
        <w:tc>
          <w:tcPr>
            <w:tcW w:w="2117" w:type="dxa"/>
            <w:tcBorders>
              <w:top w:val="single" w:sz="2" w:space="0" w:color="auto"/>
              <w:left w:val="single" w:sz="2" w:space="0" w:color="auto"/>
              <w:bottom w:val="single" w:sz="2" w:space="0" w:color="auto"/>
              <w:right w:val="single" w:sz="2" w:space="0" w:color="auto"/>
            </w:tcBorders>
          </w:tcPr>
          <w:p w14:paraId="35F1A66E" w14:textId="77777777" w:rsidR="009F6969" w:rsidRPr="00042CF4" w:rsidRDefault="009F6969" w:rsidP="0018628A">
            <w:pPr>
              <w:pStyle w:val="0-Tekst"/>
              <w:suppressAutoHyphens/>
            </w:pPr>
            <w:r w:rsidRPr="00042CF4">
              <w:t>Skicira i razlikuje funkcije po svojstvima.</w:t>
            </w:r>
          </w:p>
        </w:tc>
        <w:tc>
          <w:tcPr>
            <w:tcW w:w="2118" w:type="dxa"/>
            <w:tcBorders>
              <w:top w:val="single" w:sz="2" w:space="0" w:color="auto"/>
              <w:left w:val="single" w:sz="2" w:space="0" w:color="auto"/>
              <w:bottom w:val="single" w:sz="2" w:space="0" w:color="auto"/>
              <w:right w:val="single" w:sz="2" w:space="0" w:color="auto"/>
            </w:tcBorders>
          </w:tcPr>
          <w:p w14:paraId="128A8A8D" w14:textId="77777777" w:rsidR="009F6969" w:rsidRPr="00042CF4" w:rsidRDefault="009F6969" w:rsidP="0018628A">
            <w:pPr>
              <w:pStyle w:val="0-Tekst"/>
              <w:suppressAutoHyphens/>
            </w:pPr>
            <w:r w:rsidRPr="00042CF4">
              <w:t>Analizira svojstva funkcija zadanih pravilom pridruživanja ili grafom.</w:t>
            </w:r>
          </w:p>
        </w:tc>
      </w:tr>
      <w:tr w:rsidR="009F6969" w:rsidRPr="004B4642" w14:paraId="7CEF364C" w14:textId="77777777" w:rsidTr="00042CF4">
        <w:tc>
          <w:tcPr>
            <w:tcW w:w="496" w:type="dxa"/>
            <w:tcBorders>
              <w:top w:val="single" w:sz="2" w:space="0" w:color="auto"/>
              <w:left w:val="single" w:sz="2" w:space="0" w:color="auto"/>
              <w:bottom w:val="single" w:sz="2" w:space="0" w:color="auto"/>
              <w:right w:val="single" w:sz="2" w:space="0" w:color="auto"/>
            </w:tcBorders>
          </w:tcPr>
          <w:p w14:paraId="4BDF1CAD" w14:textId="77777777" w:rsidR="009F6969" w:rsidRPr="00042CF4" w:rsidRDefault="009F6969" w:rsidP="00042CF4">
            <w:pPr>
              <w:pStyle w:val="0-Ishodi"/>
            </w:pPr>
            <w:r w:rsidRPr="00042CF4">
              <w:t>8.</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495C0246" w14:textId="77777777" w:rsidR="009F6969" w:rsidRPr="00042CF4" w:rsidRDefault="009F6969" w:rsidP="00655BCA">
            <w:pPr>
              <w:pStyle w:val="0-Ishodi"/>
              <w:suppressAutoHyphens/>
            </w:pPr>
            <w:r w:rsidRPr="00042CF4">
              <w:t>B. 4. 6</w:t>
            </w:r>
          </w:p>
          <w:p w14:paraId="69D000B5" w14:textId="77777777" w:rsidR="009F6969" w:rsidRPr="00042CF4" w:rsidRDefault="009F6969" w:rsidP="00655BCA">
            <w:pPr>
              <w:pStyle w:val="0-Ishodi"/>
              <w:suppressAutoHyphens/>
            </w:pPr>
          </w:p>
          <w:p w14:paraId="6BB81251" w14:textId="77777777" w:rsidR="009F6969" w:rsidRPr="00042CF4" w:rsidRDefault="009F6969" w:rsidP="00655BCA">
            <w:pPr>
              <w:pStyle w:val="0-Ishodi"/>
              <w:suppressAutoHyphens/>
            </w:pPr>
            <w:r w:rsidRPr="00042CF4">
              <w:t>Tumači značenje limesa funkcije u točki.</w:t>
            </w:r>
          </w:p>
        </w:tc>
        <w:tc>
          <w:tcPr>
            <w:tcW w:w="3184" w:type="dxa"/>
            <w:tcBorders>
              <w:top w:val="single" w:sz="2" w:space="0" w:color="auto"/>
              <w:left w:val="single" w:sz="2" w:space="0" w:color="auto"/>
              <w:bottom w:val="single" w:sz="2" w:space="0" w:color="auto"/>
              <w:right w:val="single" w:sz="2" w:space="0" w:color="auto"/>
            </w:tcBorders>
          </w:tcPr>
          <w:p w14:paraId="0FA3A337" w14:textId="77777777" w:rsidR="009F6969" w:rsidRPr="00042CF4" w:rsidRDefault="009F6969" w:rsidP="00042CF4">
            <w:pPr>
              <w:pStyle w:val="0-Tekst"/>
            </w:pPr>
            <w:r w:rsidRPr="00042CF4">
              <w:t xml:space="preserve">Opisuje i grafom prikazuje funkciju koja je neprekidna, odnosno onu koja nije, objašnjava pojam limesa funkcije. </w:t>
            </w:r>
          </w:p>
          <w:p w14:paraId="13B93D24" w14:textId="77777777" w:rsidR="009F6969" w:rsidRPr="00042CF4" w:rsidRDefault="009F6969" w:rsidP="00042CF4">
            <w:pPr>
              <w:pStyle w:val="0-Tekst"/>
            </w:pPr>
            <w:r w:rsidRPr="00042CF4">
              <w:t>Određuje limes funkcije.</w:t>
            </w:r>
          </w:p>
          <w:p w14:paraId="446B3E7B" w14:textId="77777777" w:rsidR="009F6969" w:rsidRPr="00042CF4" w:rsidRDefault="009F6969" w:rsidP="00042CF4">
            <w:pPr>
              <w:pStyle w:val="0-Tekst"/>
            </w:pPr>
            <w:r w:rsidRPr="00042CF4">
              <w:t>Povezuje limes funkcije s pojmom asimptote.</w:t>
            </w:r>
          </w:p>
        </w:tc>
        <w:tc>
          <w:tcPr>
            <w:tcW w:w="2117" w:type="dxa"/>
            <w:tcBorders>
              <w:top w:val="single" w:sz="2" w:space="0" w:color="auto"/>
              <w:left w:val="single" w:sz="2" w:space="0" w:color="auto"/>
              <w:bottom w:val="single" w:sz="2" w:space="0" w:color="auto"/>
              <w:right w:val="single" w:sz="2" w:space="0" w:color="auto"/>
            </w:tcBorders>
          </w:tcPr>
          <w:p w14:paraId="6148DB8F" w14:textId="77777777" w:rsidR="009F6969" w:rsidRPr="00042CF4" w:rsidRDefault="009F6969" w:rsidP="0018628A">
            <w:pPr>
              <w:pStyle w:val="0-Tekst"/>
              <w:suppressAutoHyphens/>
            </w:pPr>
            <w:r w:rsidRPr="00042CF4">
              <w:t xml:space="preserve">Opisuje pojam limesa funkcije te navodi primjere neprekidnih funkcija. </w:t>
            </w:r>
          </w:p>
        </w:tc>
        <w:tc>
          <w:tcPr>
            <w:tcW w:w="2118" w:type="dxa"/>
            <w:tcBorders>
              <w:top w:val="single" w:sz="2" w:space="0" w:color="auto"/>
              <w:left w:val="single" w:sz="2" w:space="0" w:color="auto"/>
              <w:bottom w:val="single" w:sz="2" w:space="0" w:color="auto"/>
              <w:right w:val="single" w:sz="2" w:space="0" w:color="auto"/>
            </w:tcBorders>
          </w:tcPr>
          <w:p w14:paraId="431BE5D9" w14:textId="77777777" w:rsidR="009F6969" w:rsidRPr="00042CF4" w:rsidRDefault="009F6969" w:rsidP="0012490E">
            <w:pPr>
              <w:pStyle w:val="0-Tekst"/>
              <w:suppressAutoHyphens/>
            </w:pPr>
            <w:r w:rsidRPr="00042CF4">
              <w:t>Određuje limes jednostavne funkcije te navodi primjere neprekidnih funkcija i onih koje nisu neprekidne.</w:t>
            </w:r>
          </w:p>
        </w:tc>
        <w:tc>
          <w:tcPr>
            <w:tcW w:w="2117" w:type="dxa"/>
            <w:tcBorders>
              <w:top w:val="single" w:sz="2" w:space="0" w:color="auto"/>
              <w:left w:val="single" w:sz="2" w:space="0" w:color="auto"/>
              <w:bottom w:val="single" w:sz="2" w:space="0" w:color="auto"/>
              <w:right w:val="single" w:sz="2" w:space="0" w:color="auto"/>
            </w:tcBorders>
          </w:tcPr>
          <w:p w14:paraId="204D9B10" w14:textId="77777777" w:rsidR="009F6969" w:rsidRPr="00042CF4" w:rsidRDefault="009F6969" w:rsidP="00042CF4">
            <w:pPr>
              <w:pStyle w:val="0-Tekst"/>
            </w:pPr>
            <w:r w:rsidRPr="00042CF4">
              <w:t>Određuje limes funkcije te razlikuje neprekidne funkcije od onih koje nisu neprekidne.</w:t>
            </w:r>
          </w:p>
        </w:tc>
        <w:tc>
          <w:tcPr>
            <w:tcW w:w="2118" w:type="dxa"/>
            <w:tcBorders>
              <w:top w:val="single" w:sz="2" w:space="0" w:color="auto"/>
              <w:left w:val="single" w:sz="2" w:space="0" w:color="auto"/>
              <w:bottom w:val="single" w:sz="2" w:space="0" w:color="auto"/>
              <w:right w:val="single" w:sz="2" w:space="0" w:color="auto"/>
            </w:tcBorders>
          </w:tcPr>
          <w:p w14:paraId="5C42777F" w14:textId="77777777" w:rsidR="009F6969" w:rsidRPr="00042CF4" w:rsidRDefault="009F6969" w:rsidP="0012490E">
            <w:pPr>
              <w:pStyle w:val="0-Tekst"/>
              <w:suppressAutoHyphens/>
            </w:pPr>
            <w:r w:rsidRPr="00042CF4">
              <w:t>Tumači značenje limesa funkcije u točki te povezuje kriterij neprekidnosti funkcije i postojanja limesa u točki.</w:t>
            </w:r>
          </w:p>
        </w:tc>
      </w:tr>
      <w:tr w:rsidR="009F6969" w:rsidRPr="004B4642" w14:paraId="0A4C0106" w14:textId="77777777" w:rsidTr="00042CF4">
        <w:tc>
          <w:tcPr>
            <w:tcW w:w="13994" w:type="dxa"/>
            <w:gridSpan w:val="7"/>
            <w:tcBorders>
              <w:top w:val="single" w:sz="2" w:space="0" w:color="auto"/>
              <w:left w:val="single" w:sz="2" w:space="0" w:color="auto"/>
              <w:bottom w:val="single" w:sz="2" w:space="0" w:color="auto"/>
              <w:right w:val="single" w:sz="2" w:space="0" w:color="auto"/>
            </w:tcBorders>
          </w:tcPr>
          <w:p w14:paraId="000308C9" w14:textId="205216C0" w:rsidR="009F6969" w:rsidRPr="00042CF4" w:rsidRDefault="00EA07AA" w:rsidP="00042CF4">
            <w:pPr>
              <w:pStyle w:val="0-Tekst"/>
            </w:pPr>
            <w:r>
              <w:t>NAPOMENA:</w:t>
            </w:r>
          </w:p>
          <w:p w14:paraId="0F74AE36" w14:textId="6DC6FD33" w:rsidR="006C7CA7" w:rsidRPr="00042CF4" w:rsidRDefault="00E557DF" w:rsidP="00042CF4">
            <w:pPr>
              <w:pStyle w:val="0-Tekst"/>
            </w:pPr>
            <w:r>
              <w:t>Rabiti programe dinamične geometrije te ostale primjerene i dostupne interaktivne računalne programe i alate.</w:t>
            </w:r>
          </w:p>
        </w:tc>
      </w:tr>
      <w:tr w:rsidR="009F6969" w:rsidRPr="004B4642" w14:paraId="78E98FAD" w14:textId="77777777" w:rsidTr="00042CF4">
        <w:tc>
          <w:tcPr>
            <w:tcW w:w="496" w:type="dxa"/>
            <w:tcBorders>
              <w:top w:val="single" w:sz="2" w:space="0" w:color="auto"/>
              <w:left w:val="single" w:sz="2" w:space="0" w:color="auto"/>
              <w:bottom w:val="single" w:sz="2" w:space="0" w:color="auto"/>
              <w:right w:val="single" w:sz="2" w:space="0" w:color="auto"/>
            </w:tcBorders>
          </w:tcPr>
          <w:p w14:paraId="20CFF559" w14:textId="77777777" w:rsidR="009F6969" w:rsidRPr="00042CF4" w:rsidRDefault="009F6969" w:rsidP="00042CF4">
            <w:pPr>
              <w:pStyle w:val="0-Ishodi"/>
            </w:pPr>
            <w:r w:rsidRPr="00042CF4">
              <w:t>9.</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65040EF7" w14:textId="77777777" w:rsidR="009F6969" w:rsidRPr="00042CF4" w:rsidRDefault="009F6969" w:rsidP="00655BCA">
            <w:pPr>
              <w:pStyle w:val="0-Ishodi"/>
              <w:suppressAutoHyphens/>
            </w:pPr>
            <w:r w:rsidRPr="00042CF4">
              <w:t>B. 4. 7</w:t>
            </w:r>
          </w:p>
          <w:p w14:paraId="67BF01B1" w14:textId="77777777" w:rsidR="009F6969" w:rsidRPr="00042CF4" w:rsidRDefault="009F6969" w:rsidP="00655BCA">
            <w:pPr>
              <w:pStyle w:val="0-Ishodi"/>
              <w:suppressAutoHyphens/>
            </w:pPr>
          </w:p>
          <w:p w14:paraId="25B0D14C" w14:textId="77777777" w:rsidR="009F6969" w:rsidRPr="00042CF4" w:rsidRDefault="009F6969" w:rsidP="00655BCA">
            <w:pPr>
              <w:pStyle w:val="0-Ishodi"/>
              <w:suppressAutoHyphens/>
            </w:pPr>
            <w:r w:rsidRPr="00042CF4">
              <w:t>Povezuje definiciju derivacije funkcije u točki s problemom tangente i brzine.</w:t>
            </w:r>
          </w:p>
        </w:tc>
        <w:tc>
          <w:tcPr>
            <w:tcW w:w="3184" w:type="dxa"/>
            <w:tcBorders>
              <w:top w:val="single" w:sz="2" w:space="0" w:color="auto"/>
              <w:left w:val="single" w:sz="2" w:space="0" w:color="auto"/>
              <w:bottom w:val="single" w:sz="2" w:space="0" w:color="auto"/>
              <w:right w:val="single" w:sz="2" w:space="0" w:color="auto"/>
            </w:tcBorders>
          </w:tcPr>
          <w:p w14:paraId="5BFD2247" w14:textId="77777777" w:rsidR="006C7CA7" w:rsidRDefault="009F6969" w:rsidP="0012490E">
            <w:pPr>
              <w:pStyle w:val="0-Tekst"/>
              <w:suppressAutoHyphens/>
            </w:pPr>
            <w:r w:rsidRPr="00042CF4">
              <w:t xml:space="preserve">Grafički prikazuje i objašnjava problem tangente, označava prirast varijable i prirast funkcije, povezuje s pojmom limesa. </w:t>
            </w:r>
          </w:p>
          <w:p w14:paraId="1574473C" w14:textId="77777777" w:rsidR="006C7CA7" w:rsidRDefault="009F6969" w:rsidP="0012490E">
            <w:pPr>
              <w:pStyle w:val="0-Tekst"/>
              <w:suppressAutoHyphens/>
            </w:pPr>
            <w:r w:rsidRPr="00042CF4">
              <w:t xml:space="preserve">Objašnjava vezu derivacije i trenutne brzine (prijelaz iz prosječne u trenutnu). </w:t>
            </w:r>
          </w:p>
          <w:p w14:paraId="0B5A1CF7" w14:textId="1B0E7A3D" w:rsidR="009F6969" w:rsidRDefault="009F6969" w:rsidP="0012490E">
            <w:pPr>
              <w:pStyle w:val="0-Tekst"/>
              <w:suppressAutoHyphens/>
            </w:pPr>
            <w:r w:rsidRPr="00042CF4">
              <w:t>Navodi definiciju derivacije.</w:t>
            </w:r>
          </w:p>
          <w:p w14:paraId="1B15E6BB" w14:textId="77777777" w:rsidR="00281C1A" w:rsidRPr="00042CF4" w:rsidRDefault="00281C1A" w:rsidP="0012490E">
            <w:pPr>
              <w:pStyle w:val="0-Tekst"/>
              <w:suppressAutoHyphens/>
            </w:pPr>
          </w:p>
          <w:p w14:paraId="324153D9" w14:textId="77777777" w:rsidR="009F6969" w:rsidRPr="00042CF4" w:rsidRDefault="009F6969" w:rsidP="0012490E">
            <w:pPr>
              <w:pStyle w:val="0-Tekst"/>
              <w:suppressAutoHyphens/>
            </w:pPr>
            <w:r w:rsidRPr="00042CF4">
              <w:t>Korelacija s Kemijom.</w:t>
            </w:r>
          </w:p>
        </w:tc>
        <w:tc>
          <w:tcPr>
            <w:tcW w:w="2117" w:type="dxa"/>
            <w:tcBorders>
              <w:top w:val="single" w:sz="2" w:space="0" w:color="auto"/>
              <w:left w:val="single" w:sz="2" w:space="0" w:color="auto"/>
              <w:bottom w:val="single" w:sz="2" w:space="0" w:color="auto"/>
              <w:right w:val="single" w:sz="2" w:space="0" w:color="auto"/>
            </w:tcBorders>
          </w:tcPr>
          <w:p w14:paraId="0F3A835A" w14:textId="77777777" w:rsidR="009F6969" w:rsidRPr="00042CF4" w:rsidRDefault="009F6969" w:rsidP="0012490E">
            <w:pPr>
              <w:pStyle w:val="0-Tekst"/>
              <w:suppressAutoHyphens/>
            </w:pPr>
            <w:r w:rsidRPr="00042CF4">
              <w:lastRenderedPageBreak/>
              <w:t>Pomoću problema tangente opisuje ideju derivacije funkcije u točki.</w:t>
            </w:r>
          </w:p>
        </w:tc>
        <w:tc>
          <w:tcPr>
            <w:tcW w:w="2118" w:type="dxa"/>
            <w:tcBorders>
              <w:top w:val="single" w:sz="2" w:space="0" w:color="auto"/>
              <w:left w:val="single" w:sz="2" w:space="0" w:color="auto"/>
              <w:bottom w:val="single" w:sz="2" w:space="0" w:color="auto"/>
              <w:right w:val="single" w:sz="2" w:space="0" w:color="auto"/>
            </w:tcBorders>
          </w:tcPr>
          <w:p w14:paraId="52CDCD2A" w14:textId="77777777" w:rsidR="009F6969" w:rsidRPr="00042CF4" w:rsidRDefault="009F6969" w:rsidP="0012490E">
            <w:pPr>
              <w:pStyle w:val="0-Tekst"/>
              <w:suppressAutoHyphens/>
            </w:pPr>
            <w:r w:rsidRPr="00042CF4">
              <w:t>Prikazuje vezu prirasta varijable i prirasta funkcije s derivacijom funkcije u točki.</w:t>
            </w:r>
          </w:p>
        </w:tc>
        <w:tc>
          <w:tcPr>
            <w:tcW w:w="2117" w:type="dxa"/>
            <w:tcBorders>
              <w:top w:val="single" w:sz="2" w:space="0" w:color="auto"/>
              <w:left w:val="single" w:sz="2" w:space="0" w:color="auto"/>
              <w:bottom w:val="single" w:sz="2" w:space="0" w:color="auto"/>
              <w:right w:val="single" w:sz="2" w:space="0" w:color="auto"/>
            </w:tcBorders>
          </w:tcPr>
          <w:p w14:paraId="3C44AA50" w14:textId="77777777" w:rsidR="009F6969" w:rsidRPr="00042CF4" w:rsidRDefault="009F6969" w:rsidP="0012490E">
            <w:pPr>
              <w:pStyle w:val="0-Tekst"/>
              <w:suppressAutoHyphens/>
            </w:pPr>
            <w:r w:rsidRPr="00042CF4">
              <w:t>Objašnjava vezu problema brzine i derivacije funkcije u točki.</w:t>
            </w:r>
          </w:p>
        </w:tc>
        <w:tc>
          <w:tcPr>
            <w:tcW w:w="2118" w:type="dxa"/>
            <w:tcBorders>
              <w:top w:val="single" w:sz="2" w:space="0" w:color="auto"/>
              <w:left w:val="single" w:sz="2" w:space="0" w:color="auto"/>
              <w:bottom w:val="single" w:sz="2" w:space="0" w:color="auto"/>
              <w:right w:val="single" w:sz="2" w:space="0" w:color="auto"/>
            </w:tcBorders>
          </w:tcPr>
          <w:p w14:paraId="314681AD" w14:textId="77777777" w:rsidR="009F6969" w:rsidRPr="00042CF4" w:rsidRDefault="009F6969" w:rsidP="0012490E">
            <w:pPr>
              <w:pStyle w:val="0-Tekst"/>
              <w:suppressAutoHyphens/>
            </w:pPr>
            <w:r w:rsidRPr="00042CF4">
              <w:t xml:space="preserve">Derivaciju funkcije povezuje s geometrijskim značenjem i matematičkim jezikom definira derivaciju funkcije. </w:t>
            </w:r>
          </w:p>
        </w:tc>
      </w:tr>
      <w:tr w:rsidR="009F6969" w:rsidRPr="004B4642" w14:paraId="5108D614" w14:textId="77777777" w:rsidTr="00042CF4">
        <w:tc>
          <w:tcPr>
            <w:tcW w:w="496" w:type="dxa"/>
            <w:tcBorders>
              <w:top w:val="single" w:sz="2" w:space="0" w:color="auto"/>
              <w:left w:val="single" w:sz="2" w:space="0" w:color="auto"/>
              <w:bottom w:val="single" w:sz="2" w:space="0" w:color="auto"/>
              <w:right w:val="single" w:sz="2" w:space="0" w:color="auto"/>
            </w:tcBorders>
          </w:tcPr>
          <w:p w14:paraId="3339EB24" w14:textId="77777777" w:rsidR="009F6969" w:rsidRPr="00042CF4" w:rsidRDefault="009F6969" w:rsidP="00042CF4">
            <w:pPr>
              <w:pStyle w:val="0-Ishodi"/>
            </w:pPr>
            <w:r w:rsidRPr="00042CF4">
              <w:t>10.</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4FFE9154" w14:textId="77777777" w:rsidR="009F6969" w:rsidRPr="00042CF4" w:rsidRDefault="009F6969" w:rsidP="00655BCA">
            <w:pPr>
              <w:pStyle w:val="0-Ishodi"/>
              <w:suppressAutoHyphens/>
            </w:pPr>
            <w:r w:rsidRPr="00042CF4">
              <w:t>B. 4. 8</w:t>
            </w:r>
          </w:p>
          <w:p w14:paraId="741A27C4" w14:textId="77777777" w:rsidR="009F6969" w:rsidRPr="00042CF4" w:rsidRDefault="009F6969" w:rsidP="00655BCA">
            <w:pPr>
              <w:pStyle w:val="0-Ishodi"/>
              <w:suppressAutoHyphens/>
            </w:pPr>
          </w:p>
          <w:p w14:paraId="2A748BC1" w14:textId="77777777" w:rsidR="009F6969" w:rsidRPr="00042CF4" w:rsidRDefault="009F6969" w:rsidP="00655BCA">
            <w:pPr>
              <w:pStyle w:val="0-Ishodi"/>
              <w:suppressAutoHyphens/>
            </w:pPr>
            <w:r w:rsidRPr="00042CF4">
              <w:t>Primjenjuje derivaciju funkcije u problemskim zadatcima.</w:t>
            </w:r>
          </w:p>
        </w:tc>
        <w:tc>
          <w:tcPr>
            <w:tcW w:w="3184" w:type="dxa"/>
            <w:tcBorders>
              <w:top w:val="single" w:sz="2" w:space="0" w:color="auto"/>
              <w:left w:val="single" w:sz="2" w:space="0" w:color="auto"/>
              <w:bottom w:val="single" w:sz="2" w:space="0" w:color="auto"/>
              <w:right w:val="single" w:sz="2" w:space="0" w:color="auto"/>
            </w:tcBorders>
          </w:tcPr>
          <w:p w14:paraId="4E5F4F26" w14:textId="77777777" w:rsidR="006C7CA7" w:rsidRDefault="009F6969" w:rsidP="00042CF4">
            <w:pPr>
              <w:pStyle w:val="0-Tekst"/>
            </w:pPr>
            <w:r w:rsidRPr="00042CF4">
              <w:t xml:space="preserve">Izvodi derivaciju po definiciji, navodi pravila deriviranja zbroja, umnoška i kvocijenta. </w:t>
            </w:r>
          </w:p>
          <w:p w14:paraId="5983A3E6" w14:textId="77777777" w:rsidR="006C7CA7" w:rsidRDefault="009F6969" w:rsidP="00042CF4">
            <w:pPr>
              <w:pStyle w:val="0-Tekst"/>
            </w:pPr>
            <w:r w:rsidRPr="00042CF4">
              <w:t>Određuje derivaciju složene funkcije.</w:t>
            </w:r>
          </w:p>
          <w:p w14:paraId="54224733" w14:textId="22D5FEE3" w:rsidR="009F6969" w:rsidRPr="00042CF4" w:rsidRDefault="009F6969" w:rsidP="00042CF4">
            <w:pPr>
              <w:pStyle w:val="0-Tekst"/>
            </w:pPr>
            <w:r w:rsidRPr="00042CF4">
              <w:t>Određuje tangentu i normalu na graf</w:t>
            </w:r>
            <w:r w:rsidR="00E94B67">
              <w:t>u</w:t>
            </w:r>
            <w:r w:rsidRPr="00042CF4">
              <w:t xml:space="preserve"> funkcije. </w:t>
            </w:r>
          </w:p>
          <w:p w14:paraId="4212526F" w14:textId="77777777" w:rsidR="009F6969" w:rsidRDefault="009F6969" w:rsidP="00042CF4">
            <w:pPr>
              <w:pStyle w:val="0-Tekst"/>
            </w:pPr>
            <w:r w:rsidRPr="00042CF4">
              <w:t xml:space="preserve">Rješava problemske zadatke koristeći se derivacijom. </w:t>
            </w:r>
          </w:p>
          <w:p w14:paraId="53F13D2C" w14:textId="77777777" w:rsidR="00281C1A" w:rsidRPr="00042CF4" w:rsidRDefault="00281C1A" w:rsidP="00042CF4">
            <w:pPr>
              <w:pStyle w:val="0-Tekst"/>
            </w:pPr>
          </w:p>
          <w:p w14:paraId="68C49A72" w14:textId="55C169E8" w:rsidR="009F6969" w:rsidRPr="00042CF4" w:rsidRDefault="0049276F" w:rsidP="00042CF4">
            <w:pPr>
              <w:pStyle w:val="0-Tekst"/>
            </w:pPr>
            <w:r>
              <w:t>Prošireni sadržaj</w:t>
            </w:r>
            <w:r w:rsidR="009F6969" w:rsidRPr="00042CF4">
              <w:t>:</w:t>
            </w:r>
          </w:p>
          <w:p w14:paraId="596602F8" w14:textId="77777777" w:rsidR="009F6969" w:rsidRPr="00042CF4" w:rsidRDefault="009F6969" w:rsidP="00042CF4">
            <w:pPr>
              <w:pStyle w:val="0-Tekst"/>
            </w:pPr>
            <w:r w:rsidRPr="00042CF4">
              <w:t>Derivacija implicitno zadane funkcije.</w:t>
            </w:r>
          </w:p>
        </w:tc>
        <w:tc>
          <w:tcPr>
            <w:tcW w:w="2117" w:type="dxa"/>
            <w:tcBorders>
              <w:top w:val="single" w:sz="2" w:space="0" w:color="auto"/>
              <w:left w:val="single" w:sz="2" w:space="0" w:color="auto"/>
              <w:bottom w:val="single" w:sz="2" w:space="0" w:color="auto"/>
              <w:right w:val="single" w:sz="2" w:space="0" w:color="auto"/>
            </w:tcBorders>
          </w:tcPr>
          <w:p w14:paraId="398CD217" w14:textId="77777777" w:rsidR="009F6969" w:rsidRPr="00042CF4" w:rsidRDefault="009F6969" w:rsidP="0012490E">
            <w:pPr>
              <w:pStyle w:val="0-Tekst"/>
              <w:suppressAutoHyphens/>
            </w:pPr>
            <w:r w:rsidRPr="00042CF4">
              <w:t>Nabraja pravila deriviranja i derivacije elementarnih funkcija.</w:t>
            </w:r>
          </w:p>
        </w:tc>
        <w:tc>
          <w:tcPr>
            <w:tcW w:w="2118" w:type="dxa"/>
            <w:tcBorders>
              <w:top w:val="single" w:sz="2" w:space="0" w:color="auto"/>
              <w:left w:val="single" w:sz="2" w:space="0" w:color="auto"/>
              <w:bottom w:val="single" w:sz="2" w:space="0" w:color="auto"/>
              <w:right w:val="single" w:sz="2" w:space="0" w:color="auto"/>
            </w:tcBorders>
          </w:tcPr>
          <w:p w14:paraId="6A6488B5" w14:textId="77777777" w:rsidR="009F6969" w:rsidRPr="00042CF4" w:rsidRDefault="009F6969" w:rsidP="0012490E">
            <w:pPr>
              <w:pStyle w:val="0-Tekst"/>
              <w:suppressAutoHyphens/>
            </w:pPr>
            <w:r w:rsidRPr="00042CF4">
              <w:t>Računa derivacije jednostavnih funkcija koristeći pravila.</w:t>
            </w:r>
          </w:p>
        </w:tc>
        <w:tc>
          <w:tcPr>
            <w:tcW w:w="2117" w:type="dxa"/>
            <w:tcBorders>
              <w:top w:val="single" w:sz="2" w:space="0" w:color="auto"/>
              <w:left w:val="single" w:sz="2" w:space="0" w:color="auto"/>
              <w:bottom w:val="single" w:sz="2" w:space="0" w:color="auto"/>
              <w:right w:val="single" w:sz="2" w:space="0" w:color="auto"/>
            </w:tcBorders>
          </w:tcPr>
          <w:p w14:paraId="2DDD651E" w14:textId="77777777" w:rsidR="009F6969" w:rsidRPr="00042CF4" w:rsidRDefault="009F6969" w:rsidP="0012490E">
            <w:pPr>
              <w:pStyle w:val="0-Tekst"/>
              <w:suppressAutoHyphens/>
            </w:pPr>
            <w:r w:rsidRPr="00042CF4">
              <w:t>Primjenjuje derivaciju funkcije u matematičkim problemima.</w:t>
            </w:r>
          </w:p>
        </w:tc>
        <w:tc>
          <w:tcPr>
            <w:tcW w:w="2118" w:type="dxa"/>
            <w:tcBorders>
              <w:top w:val="single" w:sz="2" w:space="0" w:color="auto"/>
              <w:left w:val="single" w:sz="2" w:space="0" w:color="auto"/>
              <w:bottom w:val="single" w:sz="2" w:space="0" w:color="auto"/>
              <w:right w:val="single" w:sz="2" w:space="0" w:color="auto"/>
            </w:tcBorders>
          </w:tcPr>
          <w:p w14:paraId="217CEFD1" w14:textId="77777777" w:rsidR="009F6969" w:rsidRPr="00042CF4" w:rsidRDefault="009F6969" w:rsidP="0012490E">
            <w:pPr>
              <w:pStyle w:val="0-Tekst"/>
              <w:suppressAutoHyphens/>
            </w:pPr>
            <w:r w:rsidRPr="00042CF4">
              <w:t>Primjenjuje derivaciju funkcije u drugim područjima i realnim situacijama.</w:t>
            </w:r>
          </w:p>
        </w:tc>
      </w:tr>
      <w:tr w:rsidR="009F6969" w:rsidRPr="004B4642" w14:paraId="5F839597" w14:textId="77777777" w:rsidTr="00042CF4">
        <w:tc>
          <w:tcPr>
            <w:tcW w:w="13994" w:type="dxa"/>
            <w:gridSpan w:val="7"/>
            <w:tcBorders>
              <w:top w:val="single" w:sz="2" w:space="0" w:color="auto"/>
              <w:left w:val="single" w:sz="2" w:space="0" w:color="auto"/>
              <w:bottom w:val="single" w:sz="2" w:space="0" w:color="auto"/>
              <w:right w:val="single" w:sz="2" w:space="0" w:color="auto"/>
            </w:tcBorders>
          </w:tcPr>
          <w:p w14:paraId="5B099D19" w14:textId="0A9646A7" w:rsidR="009F6969" w:rsidRPr="00042CF4" w:rsidRDefault="00EA07AA" w:rsidP="00042CF4">
            <w:pPr>
              <w:pStyle w:val="0-Tekst"/>
            </w:pPr>
            <w:r>
              <w:t>NAPOMENA:</w:t>
            </w:r>
          </w:p>
          <w:p w14:paraId="7EBAC894" w14:textId="687A4453" w:rsidR="009C39EA" w:rsidRDefault="009F6969" w:rsidP="00042CF4">
            <w:pPr>
              <w:pStyle w:val="0-Tekst"/>
            </w:pPr>
            <w:r w:rsidRPr="00042CF4">
              <w:t>Primjer zadatka:</w:t>
            </w:r>
            <w:r w:rsidR="006C7CA7">
              <w:t xml:space="preserve"> </w:t>
            </w:r>
            <w:r w:rsidRPr="00042CF4">
              <w:t xml:space="preserve">Voda istječe iz bazena. Volumen vode nakon t minuta iznosi </w:t>
            </w:r>
            <m:oMath>
              <m:r>
                <w:rPr>
                  <w:rFonts w:ascii="Cambria Math" w:hAnsi="Cambria Math"/>
                </w:rPr>
                <m:t>V=200</m:t>
              </m:r>
              <m:sSup>
                <m:sSupPr>
                  <m:ctrlPr>
                    <w:rPr>
                      <w:rFonts w:ascii="Cambria Math" w:hAnsi="Cambria Math"/>
                      <w:i/>
                    </w:rPr>
                  </m:ctrlPr>
                </m:sSupPr>
                <m:e>
                  <m:d>
                    <m:dPr>
                      <m:ctrlPr>
                        <w:rPr>
                          <w:rFonts w:ascii="Cambria Math" w:hAnsi="Cambria Math"/>
                          <w:i/>
                        </w:rPr>
                      </m:ctrlPr>
                    </m:dPr>
                    <m:e>
                      <m:r>
                        <w:rPr>
                          <w:rFonts w:ascii="Cambria Math" w:hAnsi="Cambria Math"/>
                        </w:rPr>
                        <m:t>50-t</m:t>
                      </m:r>
                    </m:e>
                  </m:d>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3</m:t>
                  </m:r>
                </m:sup>
              </m:sSup>
            </m:oMath>
            <w:r w:rsidRPr="00042CF4">
              <w:t xml:space="preserve"> . </w:t>
            </w:r>
            <w:r w:rsidR="00D402FB">
              <w:t>Odredite</w:t>
            </w:r>
            <w:r w:rsidRPr="00042CF4">
              <w:t>:</w:t>
            </w:r>
            <w:r w:rsidR="003723DA">
              <w:t xml:space="preserve"> </w:t>
            </w:r>
          </w:p>
          <w:p w14:paraId="67D49654" w14:textId="77777777" w:rsidR="009C39EA" w:rsidRDefault="009C39EA" w:rsidP="00042CF4">
            <w:pPr>
              <w:pStyle w:val="0-Tekst"/>
            </w:pPr>
            <w:r>
              <w:t xml:space="preserve">a) </w:t>
            </w:r>
            <w:r w:rsidR="009F6969" w:rsidRPr="00042CF4">
              <w:t xml:space="preserve">prosječnu brzinu istjecanja vode u prvih 5 minuta, </w:t>
            </w:r>
          </w:p>
          <w:p w14:paraId="5A17D642" w14:textId="05EC70E3" w:rsidR="00907A7F" w:rsidRPr="00042CF4" w:rsidRDefault="009C39EA" w:rsidP="00042CF4">
            <w:pPr>
              <w:pStyle w:val="0-Tekst"/>
            </w:pPr>
            <w:r>
              <w:t xml:space="preserve">b) </w:t>
            </w:r>
            <w:r w:rsidR="009F6969" w:rsidRPr="00042CF4">
              <w:t>trenutnu brzinu istjecanja vode u t = 5 minuta.</w:t>
            </w:r>
          </w:p>
        </w:tc>
      </w:tr>
      <w:tr w:rsidR="009F6969" w:rsidRPr="004B4642" w14:paraId="70301C2C" w14:textId="77777777" w:rsidTr="00042CF4">
        <w:tc>
          <w:tcPr>
            <w:tcW w:w="496" w:type="dxa"/>
            <w:tcBorders>
              <w:top w:val="single" w:sz="2" w:space="0" w:color="auto"/>
              <w:left w:val="single" w:sz="2" w:space="0" w:color="auto"/>
              <w:bottom w:val="single" w:sz="2" w:space="0" w:color="auto"/>
              <w:right w:val="single" w:sz="2" w:space="0" w:color="auto"/>
            </w:tcBorders>
          </w:tcPr>
          <w:p w14:paraId="560EA61C" w14:textId="77777777" w:rsidR="009F6969" w:rsidRPr="00042CF4" w:rsidRDefault="009F6969" w:rsidP="00042CF4">
            <w:pPr>
              <w:pStyle w:val="0-Ishodi"/>
            </w:pPr>
            <w:r w:rsidRPr="00042CF4">
              <w:t>11.</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0B075B5D" w14:textId="77777777" w:rsidR="009F6969" w:rsidRPr="00042CF4" w:rsidRDefault="009F6969" w:rsidP="00655BCA">
            <w:pPr>
              <w:pStyle w:val="0-Ishodi"/>
              <w:suppressAutoHyphens/>
            </w:pPr>
            <w:r w:rsidRPr="00042CF4">
              <w:t>B. 4. 9</w:t>
            </w:r>
          </w:p>
          <w:p w14:paraId="3448B46F" w14:textId="77777777" w:rsidR="009F6969" w:rsidRPr="00042CF4" w:rsidRDefault="009F6969" w:rsidP="00655BCA">
            <w:pPr>
              <w:pStyle w:val="0-Ishodi"/>
              <w:suppressAutoHyphens/>
            </w:pPr>
          </w:p>
          <w:p w14:paraId="643EE242" w14:textId="77777777" w:rsidR="009F6969" w:rsidRPr="00042CF4" w:rsidRDefault="009F6969" w:rsidP="00655BCA">
            <w:pPr>
              <w:pStyle w:val="0-Ishodi"/>
              <w:suppressAutoHyphens/>
            </w:pPr>
            <w:r w:rsidRPr="00042CF4">
              <w:t>Povezuje derivaciju funkcije i crtanje grafa funkcije.</w:t>
            </w:r>
          </w:p>
        </w:tc>
        <w:tc>
          <w:tcPr>
            <w:tcW w:w="3184" w:type="dxa"/>
            <w:tcBorders>
              <w:top w:val="single" w:sz="2" w:space="0" w:color="auto"/>
              <w:left w:val="single" w:sz="2" w:space="0" w:color="auto"/>
              <w:bottom w:val="single" w:sz="2" w:space="0" w:color="auto"/>
              <w:right w:val="single" w:sz="2" w:space="0" w:color="auto"/>
            </w:tcBorders>
          </w:tcPr>
          <w:p w14:paraId="5B7AF94F" w14:textId="77777777" w:rsidR="009F6969" w:rsidRPr="00042CF4" w:rsidRDefault="009F6969" w:rsidP="0012490E">
            <w:pPr>
              <w:pStyle w:val="0-Tekst"/>
              <w:suppressAutoHyphens/>
            </w:pPr>
            <w:r w:rsidRPr="00042CF4">
              <w:t xml:space="preserve">Određuje domenu, nultočke, stacionarne točke, intervale pada i rasta funkcije, konveksnost/konkavnost, ekstreme, asimptote. Određuje tijek funkcije i crta graf. </w:t>
            </w:r>
          </w:p>
        </w:tc>
        <w:tc>
          <w:tcPr>
            <w:tcW w:w="2117" w:type="dxa"/>
            <w:tcBorders>
              <w:top w:val="single" w:sz="2" w:space="0" w:color="auto"/>
              <w:left w:val="single" w:sz="2" w:space="0" w:color="auto"/>
              <w:bottom w:val="single" w:sz="2" w:space="0" w:color="auto"/>
              <w:right w:val="single" w:sz="2" w:space="0" w:color="auto"/>
            </w:tcBorders>
          </w:tcPr>
          <w:p w14:paraId="17BB24CB" w14:textId="77777777" w:rsidR="009F6969" w:rsidRPr="00042CF4" w:rsidRDefault="009F6969" w:rsidP="0012490E">
            <w:pPr>
              <w:pStyle w:val="0-Tekst"/>
              <w:suppressAutoHyphens/>
            </w:pPr>
            <w:r w:rsidRPr="00042CF4">
              <w:t xml:space="preserve">Pomoću derivacije funkcije određuje svojstva potrebna za skiciranje grafa. </w:t>
            </w:r>
          </w:p>
        </w:tc>
        <w:tc>
          <w:tcPr>
            <w:tcW w:w="2118" w:type="dxa"/>
            <w:tcBorders>
              <w:top w:val="single" w:sz="2" w:space="0" w:color="auto"/>
              <w:left w:val="single" w:sz="2" w:space="0" w:color="auto"/>
              <w:bottom w:val="single" w:sz="2" w:space="0" w:color="auto"/>
              <w:right w:val="single" w:sz="2" w:space="0" w:color="auto"/>
            </w:tcBorders>
          </w:tcPr>
          <w:p w14:paraId="017F321A" w14:textId="77777777" w:rsidR="009F6969" w:rsidRPr="00042CF4" w:rsidRDefault="009F6969" w:rsidP="0012490E">
            <w:pPr>
              <w:pStyle w:val="0-Tekst"/>
              <w:suppressAutoHyphens/>
            </w:pPr>
            <w:r w:rsidRPr="00042CF4">
              <w:t>Skicira graf funkcije prema određenim svojstvima.</w:t>
            </w:r>
          </w:p>
        </w:tc>
        <w:tc>
          <w:tcPr>
            <w:tcW w:w="2117" w:type="dxa"/>
            <w:tcBorders>
              <w:top w:val="single" w:sz="2" w:space="0" w:color="auto"/>
              <w:left w:val="single" w:sz="2" w:space="0" w:color="auto"/>
              <w:bottom w:val="single" w:sz="2" w:space="0" w:color="auto"/>
              <w:right w:val="single" w:sz="2" w:space="0" w:color="auto"/>
            </w:tcBorders>
          </w:tcPr>
          <w:p w14:paraId="07B1C553" w14:textId="77777777" w:rsidR="009F6969" w:rsidRPr="00042CF4" w:rsidRDefault="009F6969" w:rsidP="00042CF4">
            <w:pPr>
              <w:pStyle w:val="0-Tekst"/>
            </w:pPr>
            <w:r w:rsidRPr="00042CF4">
              <w:t>Određuje sva svojstva potrebna za skiciranje grafa.</w:t>
            </w:r>
          </w:p>
        </w:tc>
        <w:tc>
          <w:tcPr>
            <w:tcW w:w="2118" w:type="dxa"/>
            <w:tcBorders>
              <w:top w:val="single" w:sz="2" w:space="0" w:color="auto"/>
              <w:left w:val="single" w:sz="2" w:space="0" w:color="auto"/>
              <w:bottom w:val="single" w:sz="2" w:space="0" w:color="auto"/>
              <w:right w:val="single" w:sz="2" w:space="0" w:color="auto"/>
            </w:tcBorders>
          </w:tcPr>
          <w:p w14:paraId="49EBA545" w14:textId="77777777" w:rsidR="009F6969" w:rsidRPr="00042CF4" w:rsidRDefault="009F6969" w:rsidP="00042CF4">
            <w:pPr>
              <w:pStyle w:val="0-Tekst"/>
            </w:pPr>
            <w:r w:rsidRPr="00042CF4">
              <w:t>Precizno crta graf funkcije koristeći derivaciju funkcije.</w:t>
            </w:r>
          </w:p>
        </w:tc>
      </w:tr>
      <w:tr w:rsidR="009F6969" w:rsidRPr="004B4642" w14:paraId="6EA86290" w14:textId="77777777" w:rsidTr="00042CF4">
        <w:tc>
          <w:tcPr>
            <w:tcW w:w="13994" w:type="dxa"/>
            <w:gridSpan w:val="7"/>
            <w:tcBorders>
              <w:top w:val="single" w:sz="2" w:space="0" w:color="auto"/>
              <w:left w:val="single" w:sz="2" w:space="0" w:color="auto"/>
              <w:bottom w:val="single" w:sz="2" w:space="0" w:color="auto"/>
              <w:right w:val="single" w:sz="2" w:space="0" w:color="auto"/>
            </w:tcBorders>
          </w:tcPr>
          <w:p w14:paraId="6EB12AE1" w14:textId="77777777" w:rsidR="00857BA6" w:rsidRDefault="00EA07AA" w:rsidP="00042CF4">
            <w:pPr>
              <w:pStyle w:val="0-Tekst"/>
            </w:pPr>
            <w:r>
              <w:t>NAPOMENA:</w:t>
            </w:r>
            <w:r w:rsidR="00857BA6">
              <w:t xml:space="preserve"> </w:t>
            </w:r>
          </w:p>
          <w:p w14:paraId="54B63F54" w14:textId="5AB3628B" w:rsidR="00281C1A" w:rsidRPr="00042CF4" w:rsidRDefault="009F6969" w:rsidP="00042CF4">
            <w:pPr>
              <w:pStyle w:val="0-Tekst"/>
            </w:pPr>
            <w:r w:rsidRPr="00042CF4">
              <w:t xml:space="preserve">Istraživanjem veze predznaka derivacije i rasta/pada funkcije </w:t>
            </w:r>
            <w:r w:rsidR="009E7C46">
              <w:t>pomoću</w:t>
            </w:r>
            <w:r w:rsidRPr="00042CF4">
              <w:t xml:space="preserve"> programa </w:t>
            </w:r>
            <w:r w:rsidR="008B3A25">
              <w:t>dinamične geometrije</w:t>
            </w:r>
            <w:r w:rsidRPr="00042CF4">
              <w:t xml:space="preserve"> uočiti uvjet kada je stacionarna točka lokalni ekstrem funkcije.</w:t>
            </w:r>
          </w:p>
        </w:tc>
      </w:tr>
      <w:tr w:rsidR="009F6969" w:rsidRPr="004B4642" w14:paraId="058A0729" w14:textId="77777777" w:rsidTr="00042CF4">
        <w:tc>
          <w:tcPr>
            <w:tcW w:w="496" w:type="dxa"/>
            <w:tcBorders>
              <w:top w:val="single" w:sz="2" w:space="0" w:color="auto"/>
              <w:left w:val="single" w:sz="2" w:space="0" w:color="auto"/>
              <w:bottom w:val="single" w:sz="2" w:space="0" w:color="auto"/>
              <w:right w:val="single" w:sz="2" w:space="0" w:color="auto"/>
            </w:tcBorders>
          </w:tcPr>
          <w:p w14:paraId="4CDA2CF1" w14:textId="77777777" w:rsidR="009F6969" w:rsidRPr="00042CF4" w:rsidRDefault="009F6969" w:rsidP="00042CF4">
            <w:pPr>
              <w:pStyle w:val="0-Ishodi"/>
            </w:pPr>
            <w:r w:rsidRPr="00042CF4">
              <w:lastRenderedPageBreak/>
              <w:t>12.</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68FAF27D" w14:textId="77777777" w:rsidR="009F6969" w:rsidRPr="00042CF4" w:rsidRDefault="009F6969" w:rsidP="00042CF4">
            <w:pPr>
              <w:pStyle w:val="0-Ishodi"/>
            </w:pPr>
            <w:r w:rsidRPr="00042CF4">
              <w:t>B. 4. 10</w:t>
            </w:r>
          </w:p>
          <w:p w14:paraId="7E35968C" w14:textId="77777777" w:rsidR="009F6969" w:rsidRPr="00042CF4" w:rsidRDefault="009F6969" w:rsidP="00042CF4">
            <w:pPr>
              <w:pStyle w:val="0-Ishodi"/>
            </w:pPr>
          </w:p>
          <w:p w14:paraId="68DD83B3" w14:textId="77777777" w:rsidR="009F6969" w:rsidRPr="00042CF4" w:rsidRDefault="009F6969" w:rsidP="00655BCA">
            <w:pPr>
              <w:pStyle w:val="0-Ishodi"/>
              <w:suppressAutoHyphens/>
            </w:pPr>
            <w:r w:rsidRPr="00042CF4">
              <w:t>Računa neodređeni integral.</w:t>
            </w:r>
          </w:p>
        </w:tc>
        <w:tc>
          <w:tcPr>
            <w:tcW w:w="3184" w:type="dxa"/>
            <w:tcBorders>
              <w:top w:val="single" w:sz="2" w:space="0" w:color="auto"/>
              <w:left w:val="single" w:sz="2" w:space="0" w:color="auto"/>
              <w:bottom w:val="single" w:sz="2" w:space="0" w:color="auto"/>
              <w:right w:val="single" w:sz="2" w:space="0" w:color="auto"/>
            </w:tcBorders>
          </w:tcPr>
          <w:p w14:paraId="15125A33" w14:textId="77777777" w:rsidR="009F6969" w:rsidRPr="00042CF4" w:rsidRDefault="009F6969" w:rsidP="00042CF4">
            <w:pPr>
              <w:pStyle w:val="0-Tekst"/>
            </w:pPr>
            <w:r w:rsidRPr="00042CF4">
              <w:t>Računa neodređeni integral rabeći osnovna svojstva i tablicu neodređenih integrala.</w:t>
            </w:r>
          </w:p>
          <w:p w14:paraId="7C1B06C7" w14:textId="77777777" w:rsidR="009F6969" w:rsidRPr="00042CF4" w:rsidRDefault="009F6969" w:rsidP="00042CF4">
            <w:pPr>
              <w:pStyle w:val="0-Tekst"/>
            </w:pPr>
            <w:r w:rsidRPr="00042CF4">
              <w:t>Primjenjuje metodu supstitucije, parcijalne integracije i nepoznatih koeficijenata u računanju integrala.</w:t>
            </w:r>
          </w:p>
        </w:tc>
        <w:tc>
          <w:tcPr>
            <w:tcW w:w="2117" w:type="dxa"/>
            <w:tcBorders>
              <w:top w:val="single" w:sz="2" w:space="0" w:color="auto"/>
              <w:left w:val="single" w:sz="2" w:space="0" w:color="auto"/>
              <w:bottom w:val="single" w:sz="2" w:space="0" w:color="auto"/>
              <w:right w:val="single" w:sz="2" w:space="0" w:color="auto"/>
            </w:tcBorders>
          </w:tcPr>
          <w:p w14:paraId="33DFFF99" w14:textId="77777777" w:rsidR="009F6969" w:rsidRPr="00042CF4" w:rsidRDefault="009F6969" w:rsidP="00042CF4">
            <w:pPr>
              <w:pStyle w:val="0-Tekst"/>
            </w:pPr>
            <w:r w:rsidRPr="00042CF4">
              <w:t>Obrazlaže pojam i nabraja svojstva neodređenoga integrala te zapisuje neodređene integrale nekih elementarnih funkcija.</w:t>
            </w:r>
          </w:p>
        </w:tc>
        <w:tc>
          <w:tcPr>
            <w:tcW w:w="2118" w:type="dxa"/>
            <w:tcBorders>
              <w:top w:val="single" w:sz="2" w:space="0" w:color="auto"/>
              <w:left w:val="single" w:sz="2" w:space="0" w:color="auto"/>
              <w:bottom w:val="single" w:sz="2" w:space="0" w:color="auto"/>
              <w:right w:val="single" w:sz="2" w:space="0" w:color="auto"/>
            </w:tcBorders>
          </w:tcPr>
          <w:p w14:paraId="335D5B70" w14:textId="77777777" w:rsidR="009F6969" w:rsidRPr="00042CF4" w:rsidRDefault="009F6969" w:rsidP="00042CF4">
            <w:pPr>
              <w:pStyle w:val="0-Tekst"/>
            </w:pPr>
            <w:r w:rsidRPr="00042CF4">
              <w:t>Računa neodređeni integral u jednostavnim situacijama.</w:t>
            </w:r>
          </w:p>
        </w:tc>
        <w:tc>
          <w:tcPr>
            <w:tcW w:w="2117" w:type="dxa"/>
            <w:tcBorders>
              <w:top w:val="single" w:sz="2" w:space="0" w:color="auto"/>
              <w:left w:val="single" w:sz="2" w:space="0" w:color="auto"/>
              <w:bottom w:val="single" w:sz="2" w:space="0" w:color="auto"/>
              <w:right w:val="single" w:sz="2" w:space="0" w:color="auto"/>
            </w:tcBorders>
          </w:tcPr>
          <w:p w14:paraId="1F899CC6" w14:textId="77777777" w:rsidR="009F6969" w:rsidRPr="00042CF4" w:rsidRDefault="009F6969" w:rsidP="0012490E">
            <w:pPr>
              <w:pStyle w:val="0-Tekst"/>
              <w:suppressAutoHyphens/>
            </w:pPr>
            <w:r w:rsidRPr="00042CF4">
              <w:t>Povezuje pojam neodređenoga integrala i primitivne funkcije.</w:t>
            </w:r>
          </w:p>
        </w:tc>
        <w:tc>
          <w:tcPr>
            <w:tcW w:w="2118" w:type="dxa"/>
            <w:tcBorders>
              <w:top w:val="single" w:sz="2" w:space="0" w:color="auto"/>
              <w:left w:val="single" w:sz="2" w:space="0" w:color="auto"/>
              <w:bottom w:val="single" w:sz="2" w:space="0" w:color="auto"/>
              <w:right w:val="single" w:sz="2" w:space="0" w:color="auto"/>
            </w:tcBorders>
          </w:tcPr>
          <w:p w14:paraId="7D501D89" w14:textId="77777777" w:rsidR="009F6969" w:rsidRPr="00042CF4" w:rsidRDefault="009F6969" w:rsidP="00042CF4">
            <w:pPr>
              <w:pStyle w:val="0-Tekst"/>
            </w:pPr>
            <w:r w:rsidRPr="00042CF4">
              <w:t>Računa neodređeni integral u složenim situacijama.</w:t>
            </w:r>
          </w:p>
        </w:tc>
      </w:tr>
      <w:tr w:rsidR="009F6969" w:rsidRPr="004B4642" w14:paraId="6865B5A5" w14:textId="77777777" w:rsidTr="00042CF4">
        <w:tc>
          <w:tcPr>
            <w:tcW w:w="496" w:type="dxa"/>
            <w:tcBorders>
              <w:top w:val="single" w:sz="2" w:space="0" w:color="auto"/>
              <w:left w:val="single" w:sz="2" w:space="0" w:color="auto"/>
              <w:bottom w:val="single" w:sz="2" w:space="0" w:color="auto"/>
              <w:right w:val="single" w:sz="2" w:space="0" w:color="auto"/>
            </w:tcBorders>
          </w:tcPr>
          <w:p w14:paraId="1B416313" w14:textId="77777777" w:rsidR="009F6969" w:rsidRPr="00042CF4" w:rsidRDefault="009F6969" w:rsidP="00042CF4">
            <w:pPr>
              <w:pStyle w:val="0-Ishodi"/>
            </w:pPr>
            <w:r w:rsidRPr="00042CF4">
              <w:t>13.</w:t>
            </w:r>
          </w:p>
        </w:tc>
        <w:tc>
          <w:tcPr>
            <w:tcW w:w="1844" w:type="dxa"/>
            <w:tcBorders>
              <w:top w:val="single" w:sz="2" w:space="0" w:color="auto"/>
              <w:left w:val="single" w:sz="2" w:space="0" w:color="auto"/>
              <w:bottom w:val="single" w:sz="2" w:space="0" w:color="auto"/>
              <w:right w:val="single" w:sz="2" w:space="0" w:color="auto"/>
            </w:tcBorders>
            <w:shd w:val="clear" w:color="auto" w:fill="B4B4FA"/>
          </w:tcPr>
          <w:p w14:paraId="368285B4" w14:textId="77777777" w:rsidR="009F6969" w:rsidRPr="00042CF4" w:rsidRDefault="009F6969" w:rsidP="00655BCA">
            <w:pPr>
              <w:pStyle w:val="0-Ishodi"/>
              <w:suppressAutoHyphens/>
            </w:pPr>
            <w:r w:rsidRPr="00042CF4">
              <w:t>B. 4. 11</w:t>
            </w:r>
          </w:p>
          <w:p w14:paraId="48500DE7" w14:textId="77777777" w:rsidR="009F6969" w:rsidRPr="00042CF4" w:rsidRDefault="009F6969" w:rsidP="00655BCA">
            <w:pPr>
              <w:pStyle w:val="0-Ishodi"/>
              <w:suppressAutoHyphens/>
            </w:pPr>
          </w:p>
          <w:p w14:paraId="423223A5" w14:textId="77777777" w:rsidR="009F6969" w:rsidRPr="00042CF4" w:rsidRDefault="009F6969" w:rsidP="00655BCA">
            <w:pPr>
              <w:pStyle w:val="0-Ishodi"/>
              <w:suppressAutoHyphens/>
            </w:pPr>
            <w:r w:rsidRPr="00042CF4">
              <w:t>Primjenjuje integral u problemskim zadatcima.</w:t>
            </w:r>
          </w:p>
        </w:tc>
        <w:tc>
          <w:tcPr>
            <w:tcW w:w="3184" w:type="dxa"/>
            <w:tcBorders>
              <w:top w:val="single" w:sz="2" w:space="0" w:color="auto"/>
              <w:left w:val="single" w:sz="2" w:space="0" w:color="auto"/>
              <w:bottom w:val="single" w:sz="2" w:space="0" w:color="auto"/>
              <w:right w:val="single" w:sz="2" w:space="0" w:color="auto"/>
            </w:tcBorders>
          </w:tcPr>
          <w:p w14:paraId="6304E376" w14:textId="77777777" w:rsidR="006C7CA7" w:rsidRDefault="009F6969" w:rsidP="00042CF4">
            <w:pPr>
              <w:pStyle w:val="0-Tekst"/>
            </w:pPr>
            <w:r w:rsidRPr="00042CF4">
              <w:t xml:space="preserve">Računa određeni integral rabeći Newton-Leibnizovu formulu. </w:t>
            </w:r>
          </w:p>
          <w:p w14:paraId="188E4AC8" w14:textId="3A622A7D" w:rsidR="009F6969" w:rsidRPr="00042CF4" w:rsidRDefault="009F6969" w:rsidP="00042CF4">
            <w:pPr>
              <w:pStyle w:val="0-Tekst"/>
            </w:pPr>
            <w:r w:rsidRPr="00042CF4">
              <w:t xml:space="preserve">Određuje površinu ispod grafa funkcije i obujam rotacijskoga tijela pomoću integrala. </w:t>
            </w:r>
          </w:p>
          <w:p w14:paraId="25D7AC54" w14:textId="77777777" w:rsidR="00042CF4" w:rsidRPr="00042CF4" w:rsidRDefault="009F6969" w:rsidP="00042CF4">
            <w:pPr>
              <w:pStyle w:val="0-Tekst"/>
            </w:pPr>
            <w:r w:rsidRPr="00042CF4">
              <w:t>Primjenjuje integrale u rješavanju problema iz matematike i fizike.</w:t>
            </w:r>
          </w:p>
        </w:tc>
        <w:tc>
          <w:tcPr>
            <w:tcW w:w="2117" w:type="dxa"/>
            <w:tcBorders>
              <w:top w:val="single" w:sz="2" w:space="0" w:color="auto"/>
              <w:left w:val="single" w:sz="2" w:space="0" w:color="auto"/>
              <w:bottom w:val="single" w:sz="2" w:space="0" w:color="auto"/>
              <w:right w:val="single" w:sz="2" w:space="0" w:color="auto"/>
            </w:tcBorders>
          </w:tcPr>
          <w:p w14:paraId="5DFAEBE7" w14:textId="77777777" w:rsidR="009F6969" w:rsidRPr="00042CF4" w:rsidRDefault="009F6969" w:rsidP="0012490E">
            <w:pPr>
              <w:pStyle w:val="0-Tekst"/>
              <w:suppressAutoHyphens/>
            </w:pPr>
            <w:r w:rsidRPr="00042CF4">
              <w:t>Računa određeni integral u jednostavnim situacijama.</w:t>
            </w:r>
          </w:p>
        </w:tc>
        <w:tc>
          <w:tcPr>
            <w:tcW w:w="2118" w:type="dxa"/>
            <w:tcBorders>
              <w:top w:val="single" w:sz="2" w:space="0" w:color="auto"/>
              <w:left w:val="single" w:sz="2" w:space="0" w:color="auto"/>
              <w:bottom w:val="single" w:sz="2" w:space="0" w:color="auto"/>
              <w:right w:val="single" w:sz="2" w:space="0" w:color="auto"/>
            </w:tcBorders>
          </w:tcPr>
          <w:p w14:paraId="7E38F181" w14:textId="77777777" w:rsidR="009F6969" w:rsidRPr="00042CF4" w:rsidRDefault="009F6969" w:rsidP="0012490E">
            <w:pPr>
              <w:pStyle w:val="0-Tekst"/>
              <w:suppressAutoHyphens/>
            </w:pPr>
            <w:r w:rsidRPr="00042CF4">
              <w:t>Računa određeni integral za određivanje površine u složenim situacijama.</w:t>
            </w:r>
          </w:p>
        </w:tc>
        <w:tc>
          <w:tcPr>
            <w:tcW w:w="2117" w:type="dxa"/>
            <w:tcBorders>
              <w:top w:val="single" w:sz="2" w:space="0" w:color="auto"/>
              <w:left w:val="single" w:sz="2" w:space="0" w:color="auto"/>
              <w:bottom w:val="single" w:sz="2" w:space="0" w:color="auto"/>
              <w:right w:val="single" w:sz="2" w:space="0" w:color="auto"/>
            </w:tcBorders>
          </w:tcPr>
          <w:p w14:paraId="6995D3FA" w14:textId="77777777" w:rsidR="009F6969" w:rsidRPr="00042CF4" w:rsidRDefault="009F6969" w:rsidP="00042CF4">
            <w:pPr>
              <w:pStyle w:val="0-Tekst"/>
            </w:pPr>
            <w:r w:rsidRPr="00042CF4">
              <w:t>Povezuje računanje površine i računanje određenoga integrala.</w:t>
            </w:r>
          </w:p>
        </w:tc>
        <w:tc>
          <w:tcPr>
            <w:tcW w:w="2118" w:type="dxa"/>
            <w:tcBorders>
              <w:top w:val="single" w:sz="2" w:space="0" w:color="auto"/>
              <w:left w:val="single" w:sz="2" w:space="0" w:color="auto"/>
              <w:bottom w:val="single" w:sz="2" w:space="0" w:color="auto"/>
              <w:right w:val="single" w:sz="2" w:space="0" w:color="auto"/>
            </w:tcBorders>
          </w:tcPr>
          <w:p w14:paraId="33F2103D" w14:textId="77777777" w:rsidR="009F6969" w:rsidRPr="00042CF4" w:rsidRDefault="009F6969" w:rsidP="00042CF4">
            <w:pPr>
              <w:pStyle w:val="0-Tekst"/>
            </w:pPr>
            <w:r w:rsidRPr="00042CF4">
              <w:t>Primjenjuje integral pri računanju površina i volumena.</w:t>
            </w:r>
          </w:p>
        </w:tc>
      </w:tr>
      <w:tr w:rsidR="009F6969" w:rsidRPr="004B4642" w14:paraId="1D9F832A" w14:textId="77777777" w:rsidTr="00042CF4">
        <w:tc>
          <w:tcPr>
            <w:tcW w:w="496" w:type="dxa"/>
            <w:tcBorders>
              <w:top w:val="single" w:sz="2" w:space="0" w:color="auto"/>
              <w:left w:val="single" w:sz="2" w:space="0" w:color="auto"/>
              <w:bottom w:val="single" w:sz="2" w:space="0" w:color="auto"/>
              <w:right w:val="single" w:sz="2" w:space="0" w:color="auto"/>
            </w:tcBorders>
          </w:tcPr>
          <w:p w14:paraId="20F671B4" w14:textId="77777777" w:rsidR="009F6969" w:rsidRPr="00042CF4" w:rsidRDefault="009F6969" w:rsidP="00042CF4">
            <w:pPr>
              <w:pStyle w:val="0-Ishodi"/>
            </w:pPr>
            <w:r w:rsidRPr="00042CF4">
              <w:t>14.</w:t>
            </w:r>
          </w:p>
        </w:tc>
        <w:tc>
          <w:tcPr>
            <w:tcW w:w="1844" w:type="dxa"/>
            <w:tcBorders>
              <w:top w:val="single" w:sz="2" w:space="0" w:color="auto"/>
              <w:left w:val="single" w:sz="2" w:space="0" w:color="auto"/>
              <w:bottom w:val="single" w:sz="2" w:space="0" w:color="auto"/>
              <w:right w:val="single" w:sz="2" w:space="0" w:color="auto"/>
            </w:tcBorders>
            <w:shd w:val="clear" w:color="auto" w:fill="FADCB4"/>
          </w:tcPr>
          <w:p w14:paraId="2974DC69" w14:textId="77777777" w:rsidR="009F6969" w:rsidRPr="00042CF4" w:rsidRDefault="009F6969" w:rsidP="00655BCA">
            <w:pPr>
              <w:pStyle w:val="0-Ishodi"/>
              <w:suppressAutoHyphens/>
            </w:pPr>
            <w:r w:rsidRPr="00042CF4">
              <w:t>E. 4. 1</w:t>
            </w:r>
          </w:p>
          <w:p w14:paraId="03386FB5" w14:textId="77777777" w:rsidR="009F6969" w:rsidRPr="00042CF4" w:rsidRDefault="009F6969" w:rsidP="00655BCA">
            <w:pPr>
              <w:pStyle w:val="0-Ishodi"/>
              <w:suppressAutoHyphens/>
            </w:pPr>
          </w:p>
          <w:p w14:paraId="272211C7" w14:textId="77777777" w:rsidR="009F6969" w:rsidRPr="00042CF4" w:rsidRDefault="009F6969" w:rsidP="00655BCA">
            <w:pPr>
              <w:pStyle w:val="0-Ishodi"/>
              <w:suppressAutoHyphens/>
            </w:pPr>
            <w:r w:rsidRPr="00042CF4">
              <w:t>Argumentirano računa vjerojatnost.</w:t>
            </w:r>
          </w:p>
        </w:tc>
        <w:tc>
          <w:tcPr>
            <w:tcW w:w="3184" w:type="dxa"/>
            <w:tcBorders>
              <w:top w:val="single" w:sz="2" w:space="0" w:color="auto"/>
              <w:left w:val="single" w:sz="2" w:space="0" w:color="auto"/>
              <w:bottom w:val="single" w:sz="2" w:space="0" w:color="auto"/>
              <w:right w:val="single" w:sz="2" w:space="0" w:color="auto"/>
            </w:tcBorders>
          </w:tcPr>
          <w:p w14:paraId="6110BA69" w14:textId="77777777" w:rsidR="009F6969" w:rsidRPr="00042CF4" w:rsidRDefault="009F6969" w:rsidP="00042CF4">
            <w:pPr>
              <w:pStyle w:val="0-Tekst"/>
            </w:pPr>
            <w:r w:rsidRPr="00042CF4">
              <w:t xml:space="preserve">Povezuje i prikazuje presjek, uniju i suprotni događaj pomoću skupova i operacija te Vennovim dijagramom. </w:t>
            </w:r>
          </w:p>
          <w:p w14:paraId="59CC4B0C" w14:textId="77777777" w:rsidR="009F6969" w:rsidRPr="00042CF4" w:rsidRDefault="009F6969" w:rsidP="00042CF4">
            <w:pPr>
              <w:pStyle w:val="0-Tekst"/>
            </w:pPr>
            <w:r w:rsidRPr="00042CF4">
              <w:t xml:space="preserve">Crta vjerojatnosno stablo. </w:t>
            </w:r>
          </w:p>
          <w:p w14:paraId="62470832" w14:textId="77777777" w:rsidR="006C7CA7" w:rsidRDefault="009F6969" w:rsidP="00042CF4">
            <w:pPr>
              <w:pStyle w:val="0-Tekst"/>
            </w:pPr>
            <w:r w:rsidRPr="00042CF4">
              <w:t xml:space="preserve">Opisuje i računa vjerojatnost složenih događaja i događaja koji se ponavljaju (simultani i uzastopni). </w:t>
            </w:r>
          </w:p>
          <w:p w14:paraId="0D6803B3" w14:textId="39EA0823" w:rsidR="009F6969" w:rsidRPr="00042CF4" w:rsidRDefault="009F6969" w:rsidP="00042CF4">
            <w:pPr>
              <w:pStyle w:val="0-Tekst"/>
            </w:pPr>
            <w:r w:rsidRPr="00042CF4">
              <w:t>Razlikuje zavisne i nezavisne  događaje.</w:t>
            </w:r>
          </w:p>
          <w:p w14:paraId="6A629290" w14:textId="77777777" w:rsidR="009F6969" w:rsidRPr="00042CF4" w:rsidRDefault="009F6969" w:rsidP="00042CF4">
            <w:pPr>
              <w:pStyle w:val="0-Tekst"/>
            </w:pPr>
          </w:p>
          <w:p w14:paraId="629D826A" w14:textId="77777777" w:rsidR="009F6969" w:rsidRPr="00042CF4" w:rsidRDefault="009F6969" w:rsidP="00042CF4">
            <w:pPr>
              <w:pStyle w:val="0-Tekst"/>
            </w:pPr>
            <w:r w:rsidRPr="00042CF4">
              <w:t>Korelacija s Logikom i Kemijom.</w:t>
            </w:r>
          </w:p>
        </w:tc>
        <w:tc>
          <w:tcPr>
            <w:tcW w:w="2117" w:type="dxa"/>
            <w:tcBorders>
              <w:top w:val="single" w:sz="2" w:space="0" w:color="auto"/>
              <w:left w:val="single" w:sz="2" w:space="0" w:color="auto"/>
              <w:bottom w:val="single" w:sz="2" w:space="0" w:color="auto"/>
              <w:right w:val="single" w:sz="2" w:space="0" w:color="auto"/>
            </w:tcBorders>
          </w:tcPr>
          <w:p w14:paraId="4FA1101F" w14:textId="77777777" w:rsidR="009F6969" w:rsidRPr="00042CF4" w:rsidRDefault="009F6969" w:rsidP="00042CF4">
            <w:pPr>
              <w:pStyle w:val="0-Tekst"/>
            </w:pPr>
            <w:r w:rsidRPr="00042CF4">
              <w:t xml:space="preserve">Računa vjerojatnost jednostavnih događaja prikazanih </w:t>
            </w:r>
            <w:r w:rsidR="009E7C46">
              <w:t>pomoću</w:t>
            </w:r>
            <w:r w:rsidRPr="00042CF4">
              <w:t xml:space="preserve"> skupovnih operacija i vjerojatnosnoga stabla.</w:t>
            </w:r>
          </w:p>
        </w:tc>
        <w:tc>
          <w:tcPr>
            <w:tcW w:w="2118" w:type="dxa"/>
            <w:tcBorders>
              <w:top w:val="single" w:sz="2" w:space="0" w:color="auto"/>
              <w:left w:val="single" w:sz="2" w:space="0" w:color="auto"/>
              <w:bottom w:val="single" w:sz="2" w:space="0" w:color="auto"/>
              <w:right w:val="single" w:sz="2" w:space="0" w:color="auto"/>
            </w:tcBorders>
          </w:tcPr>
          <w:p w14:paraId="70F45983" w14:textId="77777777" w:rsidR="009F6969" w:rsidRPr="00042CF4" w:rsidRDefault="009F6969" w:rsidP="00042CF4">
            <w:pPr>
              <w:pStyle w:val="0-Tekst"/>
            </w:pPr>
            <w:r w:rsidRPr="00042CF4">
              <w:t>Računa vjerojatnost simultanih događaja.</w:t>
            </w:r>
          </w:p>
        </w:tc>
        <w:tc>
          <w:tcPr>
            <w:tcW w:w="2117" w:type="dxa"/>
            <w:tcBorders>
              <w:top w:val="single" w:sz="2" w:space="0" w:color="auto"/>
              <w:left w:val="single" w:sz="2" w:space="0" w:color="auto"/>
              <w:bottom w:val="single" w:sz="2" w:space="0" w:color="auto"/>
              <w:right w:val="single" w:sz="2" w:space="0" w:color="auto"/>
            </w:tcBorders>
          </w:tcPr>
          <w:p w14:paraId="691AF824" w14:textId="77777777" w:rsidR="009F6969" w:rsidRPr="00042CF4" w:rsidRDefault="009F6969" w:rsidP="00042CF4">
            <w:pPr>
              <w:pStyle w:val="0-Tekst"/>
            </w:pPr>
            <w:r w:rsidRPr="00042CF4">
              <w:t>Računa vjerojatnost uzastopnih događaja.</w:t>
            </w:r>
          </w:p>
        </w:tc>
        <w:tc>
          <w:tcPr>
            <w:tcW w:w="2118" w:type="dxa"/>
            <w:tcBorders>
              <w:top w:val="single" w:sz="2" w:space="0" w:color="auto"/>
              <w:left w:val="single" w:sz="2" w:space="0" w:color="auto"/>
              <w:bottom w:val="single" w:sz="2" w:space="0" w:color="auto"/>
              <w:right w:val="single" w:sz="2" w:space="0" w:color="auto"/>
            </w:tcBorders>
          </w:tcPr>
          <w:p w14:paraId="4AAE592A" w14:textId="77777777" w:rsidR="009F6969" w:rsidRPr="00042CF4" w:rsidRDefault="009F6969" w:rsidP="0012490E">
            <w:pPr>
              <w:pStyle w:val="0-Tekst"/>
              <w:suppressAutoHyphens/>
            </w:pPr>
            <w:r w:rsidRPr="00042CF4">
              <w:t>Argumentirano računa vjerojatnost u problemima iz svakodnevnoga života.</w:t>
            </w:r>
          </w:p>
        </w:tc>
      </w:tr>
    </w:tbl>
    <w:p w14:paraId="1AABA4BA" w14:textId="77777777" w:rsidR="006C7CA7" w:rsidRDefault="006C7CA7">
      <w:r>
        <w:t xml:space="preserve"> </w:t>
      </w:r>
    </w:p>
    <w:p w14:paraId="0B77B31C" w14:textId="166E25C5" w:rsidR="003276C5" w:rsidRDefault="003276C5">
      <w:r>
        <w:br w:type="page"/>
      </w:r>
    </w:p>
    <w:tbl>
      <w:tblPr>
        <w:tblW w:w="0" w:type="auto"/>
        <w:tblLayout w:type="fixed"/>
        <w:tblLook w:val="04A0" w:firstRow="1" w:lastRow="0" w:firstColumn="1" w:lastColumn="0" w:noHBand="0" w:noVBand="1"/>
      </w:tblPr>
      <w:tblGrid>
        <w:gridCol w:w="496"/>
        <w:gridCol w:w="1844"/>
        <w:gridCol w:w="3184"/>
        <w:gridCol w:w="2117"/>
        <w:gridCol w:w="2118"/>
        <w:gridCol w:w="2117"/>
        <w:gridCol w:w="2118"/>
      </w:tblGrid>
      <w:tr w:rsidR="009F6969" w:rsidRPr="004B4642" w14:paraId="701351AA" w14:textId="77777777" w:rsidTr="00042CF4">
        <w:tc>
          <w:tcPr>
            <w:tcW w:w="13994" w:type="dxa"/>
            <w:gridSpan w:val="7"/>
            <w:tcBorders>
              <w:top w:val="single" w:sz="2" w:space="0" w:color="auto"/>
              <w:left w:val="single" w:sz="2" w:space="0" w:color="auto"/>
              <w:bottom w:val="single" w:sz="2" w:space="0" w:color="auto"/>
              <w:right w:val="single" w:sz="2" w:space="0" w:color="auto"/>
            </w:tcBorders>
          </w:tcPr>
          <w:p w14:paraId="0A1EEC47" w14:textId="31E9895A" w:rsidR="009F6969" w:rsidRPr="00042CF4" w:rsidRDefault="000F1A13" w:rsidP="00042CF4">
            <w:pPr>
              <w:pStyle w:val="0-Tekst"/>
            </w:pPr>
            <w:r w:rsidRPr="00042CF4">
              <w:rPr>
                <w:noProof/>
              </w:rPr>
              <w:lastRenderedPageBreak/>
              <w:drawing>
                <wp:anchor distT="0" distB="0" distL="114300" distR="114300" simplePos="0" relativeHeight="251697664" behindDoc="0" locked="0" layoutInCell="1" allowOverlap="1" wp14:anchorId="364A2B5C" wp14:editId="1FEB60AA">
                  <wp:simplePos x="0" y="0"/>
                  <wp:positionH relativeFrom="column">
                    <wp:posOffset>5980430</wp:posOffset>
                  </wp:positionH>
                  <wp:positionV relativeFrom="paragraph">
                    <wp:posOffset>438785</wp:posOffset>
                  </wp:positionV>
                  <wp:extent cx="2543175" cy="1715135"/>
                  <wp:effectExtent l="0" t="0" r="9525" b="0"/>
                  <wp:wrapSquare wrapText="bothSides"/>
                  <wp:docPr id="819" name="Slika 1" descr="st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blo.jpg"/>
                          <pic:cNvPicPr>
                            <a:picLocks noChangeAspect="1" noChangeArrowheads="1"/>
                          </pic:cNvPicPr>
                        </pic:nvPicPr>
                        <pic:blipFill>
                          <a:blip r:embed="rId26" cstate="print"/>
                          <a:srcRect/>
                          <a:stretch>
                            <a:fillRect/>
                          </a:stretch>
                        </pic:blipFill>
                        <pic:spPr bwMode="auto">
                          <a:xfrm>
                            <a:off x="0" y="0"/>
                            <a:ext cx="2543175" cy="1715135"/>
                          </a:xfrm>
                          <a:prstGeom prst="rect">
                            <a:avLst/>
                          </a:prstGeom>
                          <a:noFill/>
                          <a:ln w="9525">
                            <a:noFill/>
                            <a:miter lim="800000"/>
                            <a:headEnd/>
                            <a:tailEnd/>
                          </a:ln>
                        </pic:spPr>
                      </pic:pic>
                    </a:graphicData>
                  </a:graphic>
                </wp:anchor>
              </w:drawing>
            </w:r>
            <w:r w:rsidR="00EA07AA">
              <w:t>NAPOMENA:</w:t>
            </w:r>
          </w:p>
          <w:p w14:paraId="6D1F84E7" w14:textId="78B77AA8" w:rsidR="000F1A13" w:rsidRDefault="009F6969" w:rsidP="00042CF4">
            <w:pPr>
              <w:pStyle w:val="0-Tekst"/>
            </w:pPr>
            <w:r w:rsidRPr="00042CF4">
              <w:t xml:space="preserve">Provoditi jednostavne pokuse, primjerice bacanje kocke ili novčića. Uniju, presjek, razliku i komplement događaja ilustrirati Vennovim dijagramom. Povezati De Morganove zakone s predmetom logika. Računati uvjetne vjerojatnosti i vjerojatnost umnoška događaja.Koristiti vjerojatnosno stablo. </w:t>
            </w:r>
          </w:p>
          <w:p w14:paraId="434CD7C2" w14:textId="346327C7" w:rsidR="00907A7F" w:rsidRDefault="009F6969" w:rsidP="00042CF4">
            <w:pPr>
              <w:pStyle w:val="0-Tekst"/>
            </w:pPr>
            <w:r w:rsidRPr="00042CF4">
              <w:t>Primjer zadatka:</w:t>
            </w:r>
            <w:r w:rsidR="000F1A13">
              <w:t xml:space="preserve"> </w:t>
            </w:r>
            <w:r w:rsidRPr="00042CF4">
              <w:t>U vrećici je 8 bijelih i 6 crvenih kuglica. Izvlačimo jednu kuglicu</w:t>
            </w:r>
            <w:r w:rsidR="00042CF4">
              <w:t>, vratimo je i izvlačimo drugu.</w:t>
            </w:r>
          </w:p>
          <w:p w14:paraId="75FDF9D3" w14:textId="77777777" w:rsidR="00907A7F" w:rsidRDefault="00907A7F" w:rsidP="00042CF4">
            <w:pPr>
              <w:pStyle w:val="0-Tekst"/>
            </w:pPr>
          </w:p>
          <w:p w14:paraId="2B661761" w14:textId="77777777" w:rsidR="00907A7F" w:rsidRDefault="00907A7F" w:rsidP="00042CF4">
            <w:pPr>
              <w:pStyle w:val="0-Tekst"/>
            </w:pPr>
          </w:p>
          <w:p w14:paraId="069BA44E" w14:textId="77777777" w:rsidR="00907A7F" w:rsidRDefault="00907A7F" w:rsidP="00042CF4">
            <w:pPr>
              <w:pStyle w:val="0-Tekst"/>
            </w:pPr>
          </w:p>
          <w:p w14:paraId="1BFB036E" w14:textId="77777777" w:rsidR="00907A7F" w:rsidRDefault="00907A7F" w:rsidP="00042CF4">
            <w:pPr>
              <w:pStyle w:val="0-Tekst"/>
            </w:pPr>
          </w:p>
          <w:p w14:paraId="07BF4431" w14:textId="77777777" w:rsidR="009F6969" w:rsidRDefault="009F6969" w:rsidP="00042CF4">
            <w:pPr>
              <w:pStyle w:val="0-Tekst"/>
            </w:pPr>
          </w:p>
          <w:p w14:paraId="4FA7CC3D" w14:textId="77777777" w:rsidR="00907A7F" w:rsidRDefault="00907A7F" w:rsidP="00042CF4">
            <w:pPr>
              <w:pStyle w:val="0-Tekst"/>
            </w:pPr>
          </w:p>
          <w:p w14:paraId="73532217" w14:textId="77777777" w:rsidR="00907A7F" w:rsidRDefault="00907A7F" w:rsidP="00042CF4">
            <w:pPr>
              <w:pStyle w:val="0-Tekst"/>
            </w:pPr>
          </w:p>
          <w:p w14:paraId="574FB5B4" w14:textId="77777777" w:rsidR="00907A7F" w:rsidRDefault="00907A7F" w:rsidP="00042CF4">
            <w:pPr>
              <w:pStyle w:val="0-Tekst"/>
            </w:pPr>
          </w:p>
          <w:p w14:paraId="27FAA338" w14:textId="77777777" w:rsidR="00907A7F" w:rsidRDefault="00907A7F" w:rsidP="00042CF4">
            <w:pPr>
              <w:pStyle w:val="0-Tekst"/>
            </w:pPr>
          </w:p>
          <w:p w14:paraId="661FE14E" w14:textId="386E739C" w:rsidR="00907A7F" w:rsidRPr="00042CF4" w:rsidRDefault="00907A7F" w:rsidP="00042CF4">
            <w:pPr>
              <w:pStyle w:val="0-Tekst"/>
            </w:pPr>
          </w:p>
        </w:tc>
      </w:tr>
      <w:tr w:rsidR="009F6969" w:rsidRPr="004B4642" w14:paraId="519B9A59" w14:textId="77777777" w:rsidTr="00042CF4">
        <w:tc>
          <w:tcPr>
            <w:tcW w:w="496" w:type="dxa"/>
            <w:tcBorders>
              <w:top w:val="single" w:sz="2" w:space="0" w:color="auto"/>
              <w:left w:val="single" w:sz="2" w:space="0" w:color="auto"/>
              <w:bottom w:val="single" w:sz="2" w:space="0" w:color="auto"/>
              <w:right w:val="single" w:sz="2" w:space="0" w:color="auto"/>
            </w:tcBorders>
          </w:tcPr>
          <w:p w14:paraId="3030C8EA" w14:textId="77777777" w:rsidR="009F6969" w:rsidRPr="00042CF4" w:rsidRDefault="009F6969" w:rsidP="00042CF4">
            <w:pPr>
              <w:pStyle w:val="0-Ishodi"/>
            </w:pPr>
            <w:r w:rsidRPr="00042CF4">
              <w:t>15.</w:t>
            </w:r>
          </w:p>
        </w:tc>
        <w:tc>
          <w:tcPr>
            <w:tcW w:w="1844" w:type="dxa"/>
            <w:tcBorders>
              <w:top w:val="single" w:sz="2" w:space="0" w:color="auto"/>
              <w:left w:val="single" w:sz="2" w:space="0" w:color="auto"/>
              <w:bottom w:val="single" w:sz="2" w:space="0" w:color="auto"/>
              <w:right w:val="single" w:sz="2" w:space="0" w:color="auto"/>
            </w:tcBorders>
            <w:shd w:val="clear" w:color="auto" w:fill="FADCB4"/>
          </w:tcPr>
          <w:p w14:paraId="5A98910C" w14:textId="77777777" w:rsidR="009F6969" w:rsidRPr="00042CF4" w:rsidRDefault="009F6969" w:rsidP="00655BCA">
            <w:pPr>
              <w:pStyle w:val="0-Ishodi"/>
              <w:suppressAutoHyphens/>
            </w:pPr>
            <w:r w:rsidRPr="00042CF4">
              <w:t>E. 4. 2</w:t>
            </w:r>
          </w:p>
          <w:p w14:paraId="2A01639C" w14:textId="77777777" w:rsidR="009F6969" w:rsidRPr="00042CF4" w:rsidRDefault="009F6969" w:rsidP="00655BCA">
            <w:pPr>
              <w:pStyle w:val="0-Ishodi"/>
              <w:suppressAutoHyphens/>
            </w:pPr>
          </w:p>
          <w:p w14:paraId="125720E1" w14:textId="77777777" w:rsidR="009F6969" w:rsidRPr="00042CF4" w:rsidRDefault="009F6969" w:rsidP="00655BCA">
            <w:pPr>
              <w:pStyle w:val="0-Ishodi"/>
              <w:suppressAutoHyphens/>
            </w:pPr>
            <w:r w:rsidRPr="00042CF4">
              <w:t>Interpretira formulu potpune vjerojatnosti i Bayesovu formulu.</w:t>
            </w:r>
          </w:p>
        </w:tc>
        <w:tc>
          <w:tcPr>
            <w:tcW w:w="3184" w:type="dxa"/>
            <w:tcBorders>
              <w:top w:val="single" w:sz="2" w:space="0" w:color="auto"/>
              <w:left w:val="single" w:sz="2" w:space="0" w:color="auto"/>
              <w:bottom w:val="single" w:sz="2" w:space="0" w:color="auto"/>
              <w:right w:val="single" w:sz="2" w:space="0" w:color="auto"/>
            </w:tcBorders>
          </w:tcPr>
          <w:p w14:paraId="33951CF9" w14:textId="77777777" w:rsidR="009F6969" w:rsidRPr="00042CF4" w:rsidRDefault="009F6969" w:rsidP="00042CF4">
            <w:pPr>
              <w:pStyle w:val="0-Tekst"/>
            </w:pPr>
            <w:r w:rsidRPr="00042CF4">
              <w:t xml:space="preserve">Računa uvjetnu vjerojatnost. </w:t>
            </w:r>
          </w:p>
          <w:p w14:paraId="7A855000" w14:textId="77777777" w:rsidR="009F6969" w:rsidRPr="00042CF4" w:rsidRDefault="009F6969" w:rsidP="00042CF4">
            <w:pPr>
              <w:pStyle w:val="0-Tekst"/>
            </w:pPr>
            <w:r w:rsidRPr="00042CF4">
              <w:t>Crta vjerojatnosno stablo, određuje hipoteze, primjenjuje formulu potpune vjerojatnosti i Bayesovu formulu.</w:t>
            </w:r>
          </w:p>
          <w:p w14:paraId="675AFE24" w14:textId="77777777" w:rsidR="009F6969" w:rsidRPr="00042CF4" w:rsidRDefault="009F6969" w:rsidP="00042CF4">
            <w:pPr>
              <w:pStyle w:val="0-Tekst"/>
            </w:pPr>
          </w:p>
          <w:p w14:paraId="28D4ABE2" w14:textId="77777777" w:rsidR="009F6969" w:rsidRPr="00042CF4" w:rsidRDefault="009F6969" w:rsidP="00042CF4">
            <w:pPr>
              <w:pStyle w:val="0-Tekst"/>
            </w:pPr>
            <w:r w:rsidRPr="00042CF4">
              <w:t>Korelacija s Kemijom.</w:t>
            </w:r>
          </w:p>
        </w:tc>
        <w:tc>
          <w:tcPr>
            <w:tcW w:w="2117" w:type="dxa"/>
            <w:tcBorders>
              <w:top w:val="single" w:sz="2" w:space="0" w:color="auto"/>
              <w:left w:val="single" w:sz="2" w:space="0" w:color="auto"/>
              <w:bottom w:val="single" w:sz="2" w:space="0" w:color="auto"/>
              <w:right w:val="single" w:sz="2" w:space="0" w:color="auto"/>
            </w:tcBorders>
          </w:tcPr>
          <w:p w14:paraId="01D2B9CC" w14:textId="77777777" w:rsidR="009F6969" w:rsidRPr="00042CF4" w:rsidRDefault="009F6969" w:rsidP="00042CF4">
            <w:pPr>
              <w:pStyle w:val="0-Tekst"/>
            </w:pPr>
            <w:r w:rsidRPr="00042CF4">
              <w:t>Objašnjava i računa uvjetnu vjerojatnost.</w:t>
            </w:r>
          </w:p>
        </w:tc>
        <w:tc>
          <w:tcPr>
            <w:tcW w:w="2118" w:type="dxa"/>
            <w:tcBorders>
              <w:top w:val="single" w:sz="2" w:space="0" w:color="auto"/>
              <w:left w:val="single" w:sz="2" w:space="0" w:color="auto"/>
              <w:bottom w:val="single" w:sz="2" w:space="0" w:color="auto"/>
              <w:right w:val="single" w:sz="2" w:space="0" w:color="auto"/>
            </w:tcBorders>
          </w:tcPr>
          <w:p w14:paraId="0C2E7F89" w14:textId="77777777" w:rsidR="009F6969" w:rsidRPr="00042CF4" w:rsidRDefault="009F6969" w:rsidP="00042CF4">
            <w:pPr>
              <w:pStyle w:val="0-Tekst"/>
            </w:pPr>
            <w:r w:rsidRPr="00042CF4">
              <w:t>Određuje vjerojatnosni prostor.</w:t>
            </w:r>
          </w:p>
        </w:tc>
        <w:tc>
          <w:tcPr>
            <w:tcW w:w="2117" w:type="dxa"/>
            <w:tcBorders>
              <w:top w:val="single" w:sz="2" w:space="0" w:color="auto"/>
              <w:left w:val="single" w:sz="2" w:space="0" w:color="auto"/>
              <w:bottom w:val="single" w:sz="2" w:space="0" w:color="auto"/>
              <w:right w:val="single" w:sz="2" w:space="0" w:color="auto"/>
            </w:tcBorders>
          </w:tcPr>
          <w:p w14:paraId="6EDF55A1" w14:textId="77777777" w:rsidR="009F6969" w:rsidRPr="00042CF4" w:rsidRDefault="009F6969" w:rsidP="00042CF4">
            <w:pPr>
              <w:pStyle w:val="0-Tekst"/>
            </w:pPr>
            <w:r w:rsidRPr="00042CF4">
              <w:t>Primjenjuje uvjetnu vjerojatnost u formuli potpune vjerojatnosti.</w:t>
            </w:r>
          </w:p>
        </w:tc>
        <w:tc>
          <w:tcPr>
            <w:tcW w:w="2118" w:type="dxa"/>
            <w:tcBorders>
              <w:top w:val="single" w:sz="2" w:space="0" w:color="auto"/>
              <w:left w:val="single" w:sz="2" w:space="0" w:color="auto"/>
              <w:bottom w:val="single" w:sz="2" w:space="0" w:color="auto"/>
              <w:right w:val="single" w:sz="2" w:space="0" w:color="auto"/>
            </w:tcBorders>
          </w:tcPr>
          <w:p w14:paraId="08E4EE6E" w14:textId="77777777" w:rsidR="009F6969" w:rsidRPr="00042CF4" w:rsidRDefault="009F6969" w:rsidP="00042CF4">
            <w:pPr>
              <w:pStyle w:val="0-Tekst"/>
            </w:pPr>
            <w:r w:rsidRPr="00042CF4">
              <w:t>Interpretira Bayesovu formulu.</w:t>
            </w:r>
          </w:p>
        </w:tc>
      </w:tr>
      <w:tr w:rsidR="009F6969" w:rsidRPr="004B4642" w14:paraId="604FF779" w14:textId="77777777" w:rsidTr="00042CF4">
        <w:tc>
          <w:tcPr>
            <w:tcW w:w="496" w:type="dxa"/>
            <w:tcBorders>
              <w:top w:val="single" w:sz="2" w:space="0" w:color="auto"/>
              <w:left w:val="single" w:sz="2" w:space="0" w:color="auto"/>
              <w:bottom w:val="single" w:sz="2" w:space="0" w:color="auto"/>
              <w:right w:val="single" w:sz="2" w:space="0" w:color="auto"/>
            </w:tcBorders>
          </w:tcPr>
          <w:p w14:paraId="597D1E80" w14:textId="77777777" w:rsidR="009F6969" w:rsidRPr="00042CF4" w:rsidRDefault="009F6969" w:rsidP="00042CF4">
            <w:pPr>
              <w:pStyle w:val="0-Ishodi"/>
            </w:pPr>
            <w:r w:rsidRPr="00042CF4">
              <w:t>16.</w:t>
            </w:r>
          </w:p>
        </w:tc>
        <w:tc>
          <w:tcPr>
            <w:tcW w:w="1844" w:type="dxa"/>
            <w:tcBorders>
              <w:top w:val="single" w:sz="2" w:space="0" w:color="auto"/>
              <w:left w:val="single" w:sz="2" w:space="0" w:color="auto"/>
              <w:bottom w:val="single" w:sz="2" w:space="0" w:color="auto"/>
              <w:right w:val="single" w:sz="2" w:space="0" w:color="auto"/>
            </w:tcBorders>
            <w:shd w:val="clear" w:color="auto" w:fill="FADCB4"/>
          </w:tcPr>
          <w:p w14:paraId="3007E9FF" w14:textId="77777777" w:rsidR="009F6969" w:rsidRPr="00042CF4" w:rsidRDefault="009F6969" w:rsidP="00655BCA">
            <w:pPr>
              <w:pStyle w:val="0-Ishodi"/>
              <w:suppressAutoHyphens/>
            </w:pPr>
            <w:r w:rsidRPr="00042CF4">
              <w:t>E. 4. 3</w:t>
            </w:r>
          </w:p>
          <w:p w14:paraId="3AA898C7" w14:textId="77777777" w:rsidR="009F6969" w:rsidRPr="00042CF4" w:rsidRDefault="009F6969" w:rsidP="00655BCA">
            <w:pPr>
              <w:pStyle w:val="0-Ishodi"/>
              <w:suppressAutoHyphens/>
            </w:pPr>
          </w:p>
          <w:p w14:paraId="70F9EC85" w14:textId="77777777" w:rsidR="009F6969" w:rsidRPr="00042CF4" w:rsidRDefault="009F6969" w:rsidP="00655BCA">
            <w:pPr>
              <w:pStyle w:val="0-Ishodi"/>
              <w:suppressAutoHyphens/>
            </w:pPr>
            <w:r w:rsidRPr="00042CF4">
              <w:t>Primjenjuje binomnu i normalnu razdiobu.</w:t>
            </w:r>
          </w:p>
        </w:tc>
        <w:tc>
          <w:tcPr>
            <w:tcW w:w="3184" w:type="dxa"/>
            <w:tcBorders>
              <w:top w:val="single" w:sz="2" w:space="0" w:color="auto"/>
              <w:left w:val="single" w:sz="2" w:space="0" w:color="auto"/>
              <w:bottom w:val="single" w:sz="2" w:space="0" w:color="auto"/>
              <w:right w:val="single" w:sz="2" w:space="0" w:color="auto"/>
            </w:tcBorders>
          </w:tcPr>
          <w:p w14:paraId="66824E0C" w14:textId="77777777" w:rsidR="006C7CA7" w:rsidRDefault="009F6969" w:rsidP="00042CF4">
            <w:pPr>
              <w:pStyle w:val="0-Tekst"/>
            </w:pPr>
            <w:r w:rsidRPr="00042CF4">
              <w:t xml:space="preserve">Opisuje diskretne i neprekidne slučajne varijable. </w:t>
            </w:r>
          </w:p>
          <w:p w14:paraId="42978E40" w14:textId="77777777" w:rsidR="006C7CA7" w:rsidRDefault="009F6969" w:rsidP="00042CF4">
            <w:pPr>
              <w:pStyle w:val="0-Tekst"/>
            </w:pPr>
            <w:r w:rsidRPr="00042CF4">
              <w:t xml:space="preserve">Računa razdiobu, očekivanje i varijancu diskretne slučajne varijable te funkciju gustoće i funkciju distribucije neprekidne slučajne varijable. </w:t>
            </w:r>
          </w:p>
          <w:p w14:paraId="3EF3AF8A" w14:textId="2C6F3D83" w:rsidR="009F6969" w:rsidRPr="00042CF4" w:rsidRDefault="009F6969" w:rsidP="00042CF4">
            <w:pPr>
              <w:pStyle w:val="0-Tekst"/>
            </w:pPr>
            <w:r w:rsidRPr="00042CF4">
              <w:t>Primjenjuje binomnu i normalnu razdiobu.</w:t>
            </w:r>
          </w:p>
          <w:p w14:paraId="25A2197A" w14:textId="77777777" w:rsidR="009F6969" w:rsidRPr="00042CF4" w:rsidRDefault="009F6969" w:rsidP="00042CF4">
            <w:pPr>
              <w:pStyle w:val="0-Tekst"/>
            </w:pPr>
          </w:p>
          <w:p w14:paraId="56B816B7" w14:textId="77777777" w:rsidR="009F6969" w:rsidRPr="00042CF4" w:rsidRDefault="009F6969" w:rsidP="00042CF4">
            <w:pPr>
              <w:pStyle w:val="0-Tekst"/>
            </w:pPr>
            <w:r w:rsidRPr="00042CF4">
              <w:t>Korelacija s Kemijom.</w:t>
            </w:r>
          </w:p>
        </w:tc>
        <w:tc>
          <w:tcPr>
            <w:tcW w:w="2117" w:type="dxa"/>
            <w:tcBorders>
              <w:top w:val="single" w:sz="2" w:space="0" w:color="auto"/>
              <w:left w:val="single" w:sz="2" w:space="0" w:color="auto"/>
              <w:bottom w:val="single" w:sz="2" w:space="0" w:color="auto"/>
              <w:right w:val="single" w:sz="2" w:space="0" w:color="auto"/>
            </w:tcBorders>
          </w:tcPr>
          <w:p w14:paraId="6F4C4990" w14:textId="77777777" w:rsidR="009F6969" w:rsidRPr="00042CF4" w:rsidRDefault="009F6969" w:rsidP="00042CF4">
            <w:pPr>
              <w:pStyle w:val="0-Tekst"/>
            </w:pPr>
            <w:r w:rsidRPr="00042CF4">
              <w:t>Razlikuje diskretne i neprekidne slučajne varijable.</w:t>
            </w:r>
          </w:p>
        </w:tc>
        <w:tc>
          <w:tcPr>
            <w:tcW w:w="2118" w:type="dxa"/>
            <w:tcBorders>
              <w:top w:val="single" w:sz="2" w:space="0" w:color="auto"/>
              <w:left w:val="single" w:sz="2" w:space="0" w:color="auto"/>
              <w:bottom w:val="single" w:sz="2" w:space="0" w:color="auto"/>
              <w:right w:val="single" w:sz="2" w:space="0" w:color="auto"/>
            </w:tcBorders>
          </w:tcPr>
          <w:p w14:paraId="5CAF0668" w14:textId="77777777" w:rsidR="009F6969" w:rsidRPr="00042CF4" w:rsidRDefault="009F6969" w:rsidP="00042CF4">
            <w:pPr>
              <w:pStyle w:val="0-Tekst"/>
            </w:pPr>
            <w:r w:rsidRPr="00042CF4">
              <w:t>Primjenjuje diskretne i neprekidne slučajne varijable pri rješavanju jednostavnih problema.</w:t>
            </w:r>
          </w:p>
        </w:tc>
        <w:tc>
          <w:tcPr>
            <w:tcW w:w="2117" w:type="dxa"/>
            <w:tcBorders>
              <w:top w:val="single" w:sz="2" w:space="0" w:color="auto"/>
              <w:left w:val="single" w:sz="2" w:space="0" w:color="auto"/>
              <w:bottom w:val="single" w:sz="2" w:space="0" w:color="auto"/>
              <w:right w:val="single" w:sz="2" w:space="0" w:color="auto"/>
            </w:tcBorders>
          </w:tcPr>
          <w:p w14:paraId="4195AF9A" w14:textId="77777777" w:rsidR="009F6969" w:rsidRPr="00042CF4" w:rsidRDefault="009F6969" w:rsidP="00042CF4">
            <w:pPr>
              <w:pStyle w:val="0-Tekst"/>
            </w:pPr>
            <w:r w:rsidRPr="00042CF4">
              <w:t>Primjenjuje diskretne i neprekidne slučajne varijable pri rješavanju složenih problema.</w:t>
            </w:r>
          </w:p>
        </w:tc>
        <w:tc>
          <w:tcPr>
            <w:tcW w:w="2118" w:type="dxa"/>
            <w:tcBorders>
              <w:top w:val="single" w:sz="2" w:space="0" w:color="auto"/>
              <w:left w:val="single" w:sz="2" w:space="0" w:color="auto"/>
              <w:bottom w:val="single" w:sz="2" w:space="0" w:color="auto"/>
              <w:right w:val="single" w:sz="2" w:space="0" w:color="auto"/>
            </w:tcBorders>
          </w:tcPr>
          <w:p w14:paraId="267E8F66" w14:textId="77777777" w:rsidR="009F6969" w:rsidRPr="00042CF4" w:rsidRDefault="009F6969" w:rsidP="00042CF4">
            <w:pPr>
              <w:pStyle w:val="0-Tekst"/>
            </w:pPr>
            <w:r w:rsidRPr="00042CF4">
              <w:t>Primjenjuje binomnu i normalnu razdiobu u problemskim zadatcima.</w:t>
            </w:r>
          </w:p>
        </w:tc>
      </w:tr>
    </w:tbl>
    <w:p w14:paraId="76D5B85E" w14:textId="77777777" w:rsidR="006323F6" w:rsidRDefault="006323F6" w:rsidP="006323F6">
      <w:pPr>
        <w:pStyle w:val="CKR-H1"/>
        <w:sectPr w:rsidR="006323F6" w:rsidSect="00A04785">
          <w:headerReference w:type="default" r:id="rId31"/>
          <w:footerReference w:type="default" r:id="rId32"/>
          <w:pgSz w:w="16838" w:h="11906" w:orient="landscape"/>
          <w:pgMar w:top="1191" w:right="1021" w:bottom="1191" w:left="1588" w:header="624" w:footer="624" w:gutter="0"/>
          <w:cols w:space="708"/>
          <w:docGrid w:linePitch="360"/>
        </w:sectPr>
      </w:pPr>
    </w:p>
    <w:p w14:paraId="413573A3" w14:textId="77777777" w:rsidR="00A04785" w:rsidRPr="00825C30" w:rsidRDefault="00A04785" w:rsidP="00A04785">
      <w:pPr>
        <w:pStyle w:val="CKR-H1"/>
        <w:numPr>
          <w:ilvl w:val="0"/>
          <w:numId w:val="1"/>
        </w:numPr>
      </w:pPr>
      <w:r>
        <w:lastRenderedPageBreak/>
        <w:t>POVEZANOST S ODGOJNO-OBRAZOVNIM PODRUČJIMA, MEĐUPREDMETNIM TEMAMA I OSTALIM PREDMETIMA</w:t>
      </w:r>
    </w:p>
    <w:p w14:paraId="3AA202D1" w14:textId="77777777" w:rsidR="00A04785" w:rsidRPr="00C85DB2" w:rsidRDefault="00A04785" w:rsidP="00A04785">
      <w:pPr>
        <w:pStyle w:val="CKR-Normal"/>
      </w:pPr>
      <w:r w:rsidRPr="00C85DB2">
        <w:t>Planiranjem i povezivanjem matematike s drugim područjima kurikuluma, međupredmetnim temama i ostalim predmetima te njihovom cjelovitom primjenom u profesionalnoj i privatnoj sferi života učenje i poučavanje matematike u potpunosti zaokružuje svoju svrhu.</w:t>
      </w:r>
    </w:p>
    <w:p w14:paraId="7452D427" w14:textId="77777777" w:rsidR="00A04785" w:rsidRPr="00C85DB2" w:rsidRDefault="00A04785" w:rsidP="00A04785">
      <w:pPr>
        <w:pStyle w:val="CKR-Normal"/>
      </w:pPr>
      <w:r w:rsidRPr="00C85DB2">
        <w:t>Matematika se uči i poučava na primjerima i problemima koji se javljaju u svijetu koji nas okružuje te u drugim znanostima, baš kao što se i većina matematičkih koncepata izgradila potrebom rješavanja životnih problema. Koristeći se dostignućima tehnologije, matematika osigurava alate za opisivanje i analizu ideja u svim područjima ljudskih djelatnosti. Upravo je ta njezina sveobuhvatnost pokretačka snaga mnogih učenikovih aktivnosti pri učenju i primjeni matematike.</w:t>
      </w:r>
    </w:p>
    <w:p w14:paraId="28A1E045" w14:textId="77777777" w:rsidR="00A04785" w:rsidRPr="00C85DB2" w:rsidRDefault="00A04785" w:rsidP="00A04785">
      <w:pPr>
        <w:pStyle w:val="CKR-Normal"/>
      </w:pPr>
      <w:r w:rsidRPr="00C85DB2">
        <w:t>Primjenom matematičkih i jezično-komunikacijskih vještina učenici jasno i kreativno izražavaju svoje ideje, razvijaju komunikacijske vještine prilagođene različitim situacijama, ali i medijsku pismenost.</w:t>
      </w:r>
    </w:p>
    <w:p w14:paraId="65257388" w14:textId="77777777" w:rsidR="00A04785" w:rsidRPr="00C85DB2" w:rsidRDefault="00A04785" w:rsidP="00A04785">
      <w:pPr>
        <w:pStyle w:val="CKR-Normal"/>
      </w:pPr>
      <w:r w:rsidRPr="00C85DB2">
        <w:t>U prirodoslovnome području, istražujući različite pojave i procese te provodeći eksperimente, učenici izvode formule i mjerenja pri čemu rabe matematičko rasuđivanje, komuniciraju matematičkim jezikom te primjenjuju matematičko argumentiranje i dokazivanje. Sve to povezuju i prikazuju u tehničko-informatičkome području provodeći različite izračune i obrade podataka.</w:t>
      </w:r>
    </w:p>
    <w:p w14:paraId="68CE18A6" w14:textId="77777777" w:rsidR="00A04785" w:rsidRPr="00C85DB2" w:rsidRDefault="00A04785" w:rsidP="00A04785">
      <w:pPr>
        <w:pStyle w:val="CKR-Normal"/>
      </w:pPr>
      <w:r w:rsidRPr="00C85DB2">
        <w:t>Pri proučavanju raznih društvenih, geografskih i povijesnih pojava, procesa i struktura, učenici komuniciraju koristeći se različitim prikazima, provode istraživanja i analize, tumače statističke i druge podatke iz raznih izvora što pridonosi njihovu kritičkom razmišljanju te mišljenju, razumijevanju i predviđanju društvenih promjena.</w:t>
      </w:r>
    </w:p>
    <w:p w14:paraId="459475E4" w14:textId="77777777" w:rsidR="00A04785" w:rsidRPr="00C85DB2" w:rsidRDefault="00A04785" w:rsidP="00A04785">
      <w:pPr>
        <w:pStyle w:val="CKR-Normal"/>
      </w:pPr>
      <w:r w:rsidRPr="00C85DB2">
        <w:t>Razvijanjem prostornoga mišljenja i vizualizacije učenici razumijevaju svijet i prostor u kojemu žive, što pridonosi njihovoj koordinaciji te umjetničkomu izražavanju.</w:t>
      </w:r>
    </w:p>
    <w:p w14:paraId="6B7B80A5" w14:textId="77777777" w:rsidR="00A04785" w:rsidRPr="00C85DB2" w:rsidRDefault="00A04785" w:rsidP="00A04785">
      <w:pPr>
        <w:pStyle w:val="CKR-Normal"/>
      </w:pPr>
      <w:r w:rsidRPr="00C85DB2">
        <w:t>Provedbom različitih projekata o zdravlju, sportu, okolišu, poduzetništvu  i drugim temama učenici primjenjuju  matematička znanja, vještine i sposobnosti. To pridonosi razvoju njihovih socijalnih vještina, kulture i osobnosti te otkrivanju njihove uloge u razredu, skupini, društvu. Na taj se način matematika prožima sa stvarnim životom, potiču se znatiželja i pozitivan stav prema učenju i dubljem povezivanju obrazovnih spoznaja i prirode svijeta.</w:t>
      </w:r>
    </w:p>
    <w:p w14:paraId="7C032B74" w14:textId="77777777" w:rsidR="00A04785" w:rsidRPr="00C85DB2" w:rsidRDefault="00A04785" w:rsidP="00A04785">
      <w:pPr>
        <w:pStyle w:val="CKR-Normal"/>
      </w:pPr>
      <w:r w:rsidRPr="00C85DB2">
        <w:t>Snažna i neraskidiva veza matematike s drugim područjima, međupredmetnim temama i predmetima kurikuluma pridonosi izgradnji temeljnih kompetencija samosvjesne osobe koja će primjenjivati matematička znanja i vještine u različitim domenama svojega života. Na taj će način svaka osoba posjedovati čitalačku, matematičku, medijsku, prirodoslovnu, digitalnu i financijsku pismenost kao važne segmente za snalaženje u suvremenome svijetu.</w:t>
      </w:r>
    </w:p>
    <w:p w14:paraId="20A7088A" w14:textId="77777777" w:rsidR="00A04785" w:rsidRPr="00C85DB2" w:rsidRDefault="00A04785" w:rsidP="00A04785"/>
    <w:p w14:paraId="42FF524D" w14:textId="77777777" w:rsidR="00A04785" w:rsidRDefault="00A04785" w:rsidP="00A04785"/>
    <w:p w14:paraId="58052857" w14:textId="77777777" w:rsidR="00A04785" w:rsidRDefault="00A04785" w:rsidP="00A04785"/>
    <w:p w14:paraId="58E97FAD" w14:textId="77777777" w:rsidR="00A04785" w:rsidRDefault="00A04785" w:rsidP="00A04785"/>
    <w:p w14:paraId="10D3E32C" w14:textId="77777777" w:rsidR="00A04785" w:rsidRDefault="00A04785" w:rsidP="00A04785"/>
    <w:p w14:paraId="2BBEC1DD" w14:textId="77777777" w:rsidR="00A04785" w:rsidRDefault="00A04785" w:rsidP="00A04785"/>
    <w:p w14:paraId="501FFB93" w14:textId="77777777" w:rsidR="00A04785" w:rsidRDefault="00A04785" w:rsidP="00A04785"/>
    <w:p w14:paraId="76030A65" w14:textId="77777777" w:rsidR="00A04785" w:rsidRDefault="00A04785" w:rsidP="00A04785"/>
    <w:p w14:paraId="6DB2B648" w14:textId="77777777" w:rsidR="00A04785" w:rsidRDefault="00A04785" w:rsidP="00A04785"/>
    <w:p w14:paraId="7C07D014" w14:textId="77777777" w:rsidR="00A04785" w:rsidRDefault="00A04785" w:rsidP="00A04785">
      <w:pPr>
        <w:rPr>
          <w:rFonts w:ascii="VladaRHSans Lt" w:eastAsiaTheme="majorEastAsia" w:hAnsi="VladaRHSans Lt" w:cstheme="majorBidi"/>
          <w:color w:val="25408F"/>
          <w:sz w:val="24"/>
          <w:szCs w:val="32"/>
        </w:rPr>
      </w:pPr>
      <w:bookmarkStart w:id="25" w:name="_Toc444124803"/>
      <w:r>
        <w:br w:type="page"/>
      </w:r>
    </w:p>
    <w:p w14:paraId="52C68D12" w14:textId="77777777" w:rsidR="00A04785" w:rsidRDefault="00A04785" w:rsidP="00A04785">
      <w:pPr>
        <w:pStyle w:val="CKR-H1"/>
        <w:numPr>
          <w:ilvl w:val="0"/>
          <w:numId w:val="1"/>
        </w:numPr>
      </w:pPr>
      <w:r>
        <w:lastRenderedPageBreak/>
        <w:t>UČENJE I POUČAVANJE PREDMETA</w:t>
      </w:r>
      <w:bookmarkEnd w:id="25"/>
    </w:p>
    <w:p w14:paraId="261EC47B" w14:textId="77777777" w:rsidR="00A04785" w:rsidRPr="00C85DB2" w:rsidRDefault="00A04785" w:rsidP="00A04785">
      <w:pPr>
        <w:pStyle w:val="CKR-Normal"/>
      </w:pPr>
      <w:r w:rsidRPr="00C85DB2">
        <w:t>Učenje Matematike učenicima pruža znanja i kompetencije potrebne za život, nastavak obrazovanja te cjeloživotno učenje. Uz matematičke koncepte koje učenik upoznaje i razvija učenjem Matematike, on razvija i matematičke procese kao što su rješavanje problema, samostalno zaključivanje, logičko mišljenje, argumentiranje, komuniciranje pomoću matematičkoga jezika, korištenje različitih prikaza, povezivanje matematike s osobnim iskustvima te učinkovitu primjenu tehnologije.</w:t>
      </w:r>
    </w:p>
    <w:p w14:paraId="05646D77" w14:textId="77777777" w:rsidR="00A04785" w:rsidRPr="00C85DB2" w:rsidRDefault="00A04785" w:rsidP="00A04785">
      <w:pPr>
        <w:pStyle w:val="CKR-Normal"/>
      </w:pPr>
      <w:r w:rsidRPr="00C85DB2">
        <w:t>Zahtjevi suvremenoga života ističu rješavanje problema kao važnu vještinu koju učenjem i poučavanjem Matematike treba razvijati. Ne znamo što nas u budućnosti očekuje, ali oni koji imaju razvijenu kompetenciju rješavanja problema imat će puno više prilika za uspjeh. Težište suvremene nastave pomiče se s rješavanja zadataka u kojima se traži primjena već utvrđenoga postupka na razvoj vještina i sposobnost njihove primjene u nepoznatim situacijama. U procesu rješavanja učenici modeliraju problemsku situaciju, a način modeliranja mijenja se i prilagođava njihovim razvojnim mogućnostima. Mlađi učenici modeliraju koristeći se konkretnim materijalima, crtežima ili dijagramima, dok modeliranje u višim ciklusima obično podrazumijeva uporabu apstraktnijih matematičkih formi i zapisa. Poželjno je birati i zadatke otvorenoga tipa u kojima je naglasak na procesu rješavanja problema i diskusiji, koji od učenika traže predviđanje, promišljanje, zaključivanje, kreativnost i samostalnost, a jedno ili više rješenja moguće je dobiti koristeći se različitim ispravnim strategijama. Tako razvijenu vještinu pristupanju i rješavanju problema učenici mogu u budućnosti primijeniti i izvan školskih okvira, u svojemu privatnom i profesionalnom okruženju.</w:t>
      </w:r>
    </w:p>
    <w:p w14:paraId="78C82C58" w14:textId="77777777" w:rsidR="00A04785" w:rsidRPr="00C85DB2" w:rsidRDefault="00A04785" w:rsidP="00A04785">
      <w:pPr>
        <w:pStyle w:val="CKR-Normal"/>
        <w:rPr>
          <w:rFonts w:cs="Times New Roman"/>
          <w:szCs w:val="24"/>
          <w:shd w:val="clear" w:color="auto" w:fill="FFFFFF"/>
        </w:rPr>
      </w:pPr>
      <w:r w:rsidRPr="00C85DB2">
        <w:rPr>
          <w:rFonts w:cs="Times New Roman"/>
          <w:szCs w:val="24"/>
          <w:shd w:val="clear" w:color="auto" w:fill="FFFFFF"/>
        </w:rPr>
        <w:t xml:space="preserve">S ciljem zadovoljavanja odgojno-obrazovnih potreba učenika s teškoćama, kurikulum se prilagođava u skladu sa smjernicama Okvira za poticanje i prilagodbu iskustava učenja te vrednovanje postignuća djece i učenika s teškoćama. </w:t>
      </w:r>
    </w:p>
    <w:p w14:paraId="325A1C10" w14:textId="77777777" w:rsidR="00A04785" w:rsidRPr="00C85DB2" w:rsidRDefault="00A04785" w:rsidP="00A04785">
      <w:pPr>
        <w:pStyle w:val="CKR-Normal"/>
      </w:pPr>
      <w:r w:rsidRPr="00C85DB2">
        <w:rPr>
          <w:rFonts w:cs="Times New Roman"/>
          <w:szCs w:val="24"/>
          <w:shd w:val="clear" w:color="auto" w:fill="FFFFFF"/>
        </w:rPr>
        <w:t>S ciljem zadovoljavanja odgojno-obrazovnih potreba darovitih učenika, uvodi se razlikovni kurikulum u skladu sa smjernicama Okvira za poticanje iskustava učenja i vrednovanje postignuća darovite djece i učenika.</w:t>
      </w:r>
    </w:p>
    <w:p w14:paraId="45F36176" w14:textId="77777777" w:rsidR="00A04785" w:rsidRPr="00C85DB2" w:rsidRDefault="00A04785" w:rsidP="00A04785">
      <w:pPr>
        <w:pStyle w:val="CKR-Normal"/>
      </w:pPr>
      <w:r w:rsidRPr="00C85DB2">
        <w:t>Većina matematičkih koncepata koncepti su visoke razine apstrakcije i nije ih moguće učiti bez dubokoga razumijevanja i bez uključivanja procesa logičkoga mišljenja. Nastava Matematike snažno potiče i razvija mišljenje učenika te od njih stalno traži promišljanje, zaključivanje i generaliziranje.</w:t>
      </w:r>
    </w:p>
    <w:p w14:paraId="24EEC8EE" w14:textId="77777777" w:rsidR="00A04785" w:rsidRPr="00C85DB2" w:rsidRDefault="00A04785" w:rsidP="00A04785">
      <w:pPr>
        <w:pStyle w:val="CKR-Normal"/>
      </w:pPr>
      <w:r w:rsidRPr="00C85DB2">
        <w:t xml:space="preserve">Matematička komunikacija razvija se u situacijama u kojima se učenici verbalno izražavaju, posebno tijekom razrednih rasprava. Učenici slušaju jedni druge, izražavaju se matematičkim jezikom, postavljaju pitanja, usmjeravaju se na bitne stvari i nude argumente te time razvijaju vještinu komuniciranja koja omogućava razumijevanje, razmjenjivanje ideja, strategija i rješenja. Važno je od učenika zahtijevati obrazloženje odgovora na pitanja kao što su: </w:t>
      </w:r>
      <w:r w:rsidRPr="00C85DB2">
        <w:rPr>
          <w:i/>
        </w:rPr>
        <w:t>Zašto?</w:t>
      </w:r>
      <w:r w:rsidRPr="00C85DB2">
        <w:t xml:space="preserve">, </w:t>
      </w:r>
      <w:r w:rsidRPr="00C85DB2">
        <w:rPr>
          <w:i/>
        </w:rPr>
        <w:t>Je li to uvijek tako?</w:t>
      </w:r>
      <w:r w:rsidRPr="00C85DB2">
        <w:t xml:space="preserve">, </w:t>
      </w:r>
      <w:r w:rsidRPr="00C85DB2">
        <w:rPr>
          <w:i/>
        </w:rPr>
        <w:t>Može li drukčije?</w:t>
      </w:r>
      <w:r w:rsidRPr="00C85DB2">
        <w:t xml:space="preserve"> ili </w:t>
      </w:r>
      <w:r w:rsidRPr="00C85DB2">
        <w:rPr>
          <w:i/>
        </w:rPr>
        <w:t>Što se događa kada...?</w:t>
      </w:r>
      <w:r w:rsidRPr="00C85DB2">
        <w:t xml:space="preserve"> Razumijevanje matematičkoga jezika usko je povezano s ispravnim tumačenjem matematičkih simbola i točnim čitanjem algoritama.</w:t>
      </w:r>
    </w:p>
    <w:p w14:paraId="779F1CDD" w14:textId="77777777" w:rsidR="00A04785" w:rsidRPr="00C85DB2" w:rsidRDefault="00A04785" w:rsidP="00A04785">
      <w:pPr>
        <w:pStyle w:val="CKR-Normal"/>
      </w:pPr>
      <w:r w:rsidRPr="00C85DB2">
        <w:t>Različitost i raznovrsnost prikaza važne su komponente izgradnje matematičkih koncepata, ali i put od konkretnih i neformalnih situacija prema formalnoj i apstraktnoj matematici. Prikazivanjem matematičkih problema na različite načine učitelji imaju uvid u način razmišljanja svojih učenika. Matematički prikazi koriste se i u drugim predmetima, drugim znanostima, u medijima i različitim situacijama u svakodnevnome životu. Upravo je zato važno poučavanjem Matematike upoznati učenike s različitim prikazima, s načinima njihova čitanja i zapisivanja te s mogućnosti prelaska s jednoga oblika prikazivanja na drugi.</w:t>
      </w:r>
    </w:p>
    <w:p w14:paraId="2E233249" w14:textId="77777777" w:rsidR="00A04785" w:rsidRPr="00C85DB2" w:rsidRDefault="00A04785" w:rsidP="00A04785">
      <w:pPr>
        <w:pStyle w:val="CKR-Normal"/>
      </w:pPr>
      <w:r w:rsidRPr="00C85DB2">
        <w:t>Kako bismo izgradili čvrstu i stabilnu mrežu matematičkih koncepata, sve problemske situacije i njihove raznovrsne prikaze valja međusobno povezati. Povezivanje podrazumijeva uspostavljanje veza između različitih matematičkih koncepata, između Matematike i drugih područja učenja, kao i povezivanje Matematike i svakodnevnoga života. Najvažnije veze za rani razvoj matematike veze su između intuitivne, neformalne matematike koje su učenici stekli u svakodnevnome životu i matematike koju uče u školi. Informacijsko-komunikacijska tehnologija, kao sredstvo učenja i poučavanja, daje neslućene perspektive matematičkomu obrazovanju učenika. Pritom učitelj ne mora nužno biti informatički stručnjak, dovoljna je i prosječna računalna pismenost. Pr</w:t>
      </w:r>
      <w:r w:rsidRPr="00C85DB2">
        <w:rPr>
          <w:rFonts w:ascii="Calibri" w:hAnsi="Calibri" w:cs="Calibri"/>
        </w:rPr>
        <w:t>о</w:t>
      </w:r>
      <w:r w:rsidRPr="00C85DB2">
        <w:t>c</w:t>
      </w:r>
      <w:r w:rsidRPr="00C85DB2">
        <w:rPr>
          <w:rFonts w:ascii="Calibri" w:hAnsi="Calibri" w:cs="Calibri"/>
        </w:rPr>
        <w:t>е</w:t>
      </w:r>
      <w:r w:rsidRPr="00C85DB2">
        <w:t>s stjec</w:t>
      </w:r>
      <w:r w:rsidRPr="00C85DB2">
        <w:rPr>
          <w:rFonts w:ascii="Calibri" w:hAnsi="Calibri" w:cs="Calibri"/>
        </w:rPr>
        <w:t>а</w:t>
      </w:r>
      <w:r w:rsidRPr="00C85DB2">
        <w:t>nj</w:t>
      </w:r>
      <w:r w:rsidRPr="00C85DB2">
        <w:rPr>
          <w:rFonts w:ascii="Calibri" w:hAnsi="Calibri" w:cs="Calibri"/>
        </w:rPr>
        <w:t>а</w:t>
      </w:r>
      <w:r w:rsidRPr="00C85DB2">
        <w:t xml:space="preserve"> m</w:t>
      </w:r>
      <w:r w:rsidRPr="00C85DB2">
        <w:rPr>
          <w:rFonts w:ascii="Calibri" w:hAnsi="Calibri" w:cs="Calibri"/>
        </w:rPr>
        <w:t>а</w:t>
      </w:r>
      <w:r w:rsidRPr="00C85DB2">
        <w:t>t</w:t>
      </w:r>
      <w:r w:rsidRPr="00C85DB2">
        <w:rPr>
          <w:rFonts w:ascii="Calibri" w:hAnsi="Calibri" w:cs="Calibri"/>
        </w:rPr>
        <w:t>е</w:t>
      </w:r>
      <w:r w:rsidRPr="00C85DB2">
        <w:t>m</w:t>
      </w:r>
      <w:r w:rsidRPr="00C85DB2">
        <w:rPr>
          <w:rFonts w:ascii="Calibri" w:hAnsi="Calibri" w:cs="Calibri"/>
        </w:rPr>
        <w:t>а</w:t>
      </w:r>
      <w:r w:rsidRPr="00C85DB2">
        <w:t>ti</w:t>
      </w:r>
      <w:r w:rsidRPr="00C85DB2">
        <w:rPr>
          <w:rFonts w:cs="VladaRHSerif Lt"/>
        </w:rPr>
        <w:t>č</w:t>
      </w:r>
      <w:r w:rsidRPr="00C85DB2">
        <w:t>kih zn</w:t>
      </w:r>
      <w:r w:rsidRPr="00C85DB2">
        <w:rPr>
          <w:rFonts w:ascii="Calibri" w:hAnsi="Calibri" w:cs="Calibri"/>
        </w:rPr>
        <w:t>а</w:t>
      </w:r>
      <w:r w:rsidRPr="00C85DB2">
        <w:t>nj</w:t>
      </w:r>
      <w:r w:rsidRPr="00C85DB2">
        <w:rPr>
          <w:rFonts w:ascii="Calibri" w:hAnsi="Calibri" w:cs="Calibri"/>
        </w:rPr>
        <w:t>а</w:t>
      </w:r>
      <w:r w:rsidRPr="00C85DB2">
        <w:t xml:space="preserve"> primj</w:t>
      </w:r>
      <w:r w:rsidRPr="00C85DB2">
        <w:rPr>
          <w:rFonts w:ascii="Calibri" w:hAnsi="Calibri" w:cs="Calibri"/>
        </w:rPr>
        <w:t>е</w:t>
      </w:r>
      <w:r w:rsidRPr="00C85DB2">
        <w:t>n</w:t>
      </w:r>
      <w:r w:rsidRPr="00C85DB2">
        <w:rPr>
          <w:rFonts w:ascii="Calibri" w:hAnsi="Calibri" w:cs="Calibri"/>
        </w:rPr>
        <w:t>о</w:t>
      </w:r>
      <w:r w:rsidRPr="00C85DB2">
        <w:t>m r</w:t>
      </w:r>
      <w:r w:rsidRPr="00C85DB2">
        <w:rPr>
          <w:rFonts w:ascii="Calibri" w:hAnsi="Calibri" w:cs="Calibri"/>
        </w:rPr>
        <w:t>а</w:t>
      </w:r>
      <w:r w:rsidRPr="00C85DB2">
        <w:rPr>
          <w:rFonts w:cs="VladaRHSerif Lt"/>
        </w:rPr>
        <w:t>č</w:t>
      </w:r>
      <w:r w:rsidRPr="00C85DB2">
        <w:t>un</w:t>
      </w:r>
      <w:r w:rsidRPr="00C85DB2">
        <w:rPr>
          <w:rFonts w:ascii="Calibri" w:hAnsi="Calibri" w:cs="Calibri"/>
        </w:rPr>
        <w:t>а</w:t>
      </w:r>
      <w:r w:rsidRPr="00C85DB2">
        <w:t>l</w:t>
      </w:r>
      <w:r w:rsidRPr="00C85DB2">
        <w:rPr>
          <w:rFonts w:ascii="Calibri" w:hAnsi="Calibri" w:cs="Calibri"/>
        </w:rPr>
        <w:t>а</w:t>
      </w:r>
      <w:r w:rsidRPr="00C85DB2">
        <w:t xml:space="preserve">, </w:t>
      </w:r>
      <w:r w:rsidRPr="00C85DB2">
        <w:rPr>
          <w:rFonts w:ascii="Calibri" w:hAnsi="Calibri" w:cs="Calibri"/>
        </w:rPr>
        <w:t>о</w:t>
      </w:r>
      <w:r w:rsidRPr="00C85DB2">
        <w:t>sim p</w:t>
      </w:r>
      <w:r w:rsidRPr="00C85DB2">
        <w:rPr>
          <w:rFonts w:ascii="Calibri" w:hAnsi="Calibri" w:cs="Calibri"/>
        </w:rPr>
        <w:t>е</w:t>
      </w:r>
      <w:r w:rsidRPr="00C85DB2">
        <w:t>rc</w:t>
      </w:r>
      <w:r w:rsidRPr="00C85DB2">
        <w:rPr>
          <w:rFonts w:ascii="Calibri" w:hAnsi="Calibri" w:cs="Calibri"/>
        </w:rPr>
        <w:t>е</w:t>
      </w:r>
      <w:r w:rsidRPr="00C85DB2">
        <w:t>pci</w:t>
      </w:r>
      <w:r w:rsidRPr="00C85DB2">
        <w:rPr>
          <w:rFonts w:ascii="Calibri" w:hAnsi="Calibri" w:cs="Calibri"/>
        </w:rPr>
        <w:t>ј</w:t>
      </w:r>
      <w:r w:rsidRPr="00C85DB2">
        <w:t>e i procesa st</w:t>
      </w:r>
      <w:r w:rsidRPr="00C85DB2">
        <w:rPr>
          <w:rFonts w:ascii="Calibri" w:hAnsi="Calibri" w:cs="Calibri"/>
        </w:rPr>
        <w:t>е</w:t>
      </w:r>
      <w:r w:rsidRPr="00C85DB2">
        <w:rPr>
          <w:rFonts w:cs="VladaRHSerif Lt"/>
        </w:rPr>
        <w:t>č</w:t>
      </w:r>
      <w:r w:rsidRPr="00C85DB2">
        <w:rPr>
          <w:rFonts w:ascii="Calibri" w:hAnsi="Calibri" w:cs="Calibri"/>
        </w:rPr>
        <w:t>е</w:t>
      </w:r>
      <w:r w:rsidRPr="00C85DB2">
        <w:t>nih pr</w:t>
      </w:r>
      <w:r w:rsidRPr="00C85DB2">
        <w:rPr>
          <w:rFonts w:ascii="Calibri" w:hAnsi="Calibri" w:cs="Calibri"/>
        </w:rPr>
        <w:t>о</w:t>
      </w:r>
      <w:r w:rsidRPr="00C85DB2">
        <w:t>m</w:t>
      </w:r>
      <w:r w:rsidRPr="00C85DB2">
        <w:rPr>
          <w:rFonts w:ascii="Calibri" w:hAnsi="Calibri" w:cs="Calibri"/>
        </w:rPr>
        <w:t>а</w:t>
      </w:r>
      <w:r w:rsidRPr="00C85DB2">
        <w:t>tr</w:t>
      </w:r>
      <w:r w:rsidRPr="00C85DB2">
        <w:rPr>
          <w:rFonts w:ascii="Calibri" w:hAnsi="Calibri" w:cs="Calibri"/>
        </w:rPr>
        <w:t>а</w:t>
      </w:r>
      <w:r w:rsidRPr="00C85DB2">
        <w:t>nj</w:t>
      </w:r>
      <w:r w:rsidRPr="00C85DB2">
        <w:rPr>
          <w:rFonts w:ascii="Calibri" w:hAnsi="Calibri" w:cs="Calibri"/>
        </w:rPr>
        <w:t>е</w:t>
      </w:r>
      <w:r w:rsidRPr="00C85DB2">
        <w:t>m, ukl</w:t>
      </w:r>
      <w:r w:rsidRPr="00C85DB2">
        <w:rPr>
          <w:rFonts w:ascii="Calibri" w:hAnsi="Calibri" w:cs="Calibri"/>
        </w:rPr>
        <w:t>ј</w:t>
      </w:r>
      <w:r w:rsidRPr="00C85DB2">
        <w:t>u</w:t>
      </w:r>
      <w:r w:rsidRPr="00C85DB2">
        <w:rPr>
          <w:rFonts w:cs="VladaRHSerif Lt"/>
        </w:rPr>
        <w:t>č</w:t>
      </w:r>
      <w:r w:rsidRPr="00C85DB2">
        <w:t>u</w:t>
      </w:r>
      <w:r w:rsidRPr="00C85DB2">
        <w:rPr>
          <w:rFonts w:ascii="Calibri" w:hAnsi="Calibri" w:cs="Calibri"/>
        </w:rPr>
        <w:t>је</w:t>
      </w:r>
      <w:r w:rsidRPr="00C85DB2">
        <w:t xml:space="preserve"> i v</w:t>
      </w:r>
      <w:r w:rsidRPr="00C85DB2">
        <w:rPr>
          <w:rFonts w:ascii="Calibri" w:hAnsi="Calibri" w:cs="Calibri"/>
        </w:rPr>
        <w:t>ео</w:t>
      </w:r>
      <w:r w:rsidRPr="00C85DB2">
        <w:t>m</w:t>
      </w:r>
      <w:r w:rsidRPr="00C85DB2">
        <w:rPr>
          <w:rFonts w:ascii="Calibri" w:hAnsi="Calibri" w:cs="Calibri"/>
        </w:rPr>
        <w:t>а</w:t>
      </w:r>
      <w:r w:rsidRPr="00C85DB2">
        <w:t xml:space="preserve"> int</w:t>
      </w:r>
      <w:r w:rsidRPr="00C85DB2">
        <w:rPr>
          <w:rFonts w:ascii="Calibri" w:hAnsi="Calibri" w:cs="Calibri"/>
        </w:rPr>
        <w:t>е</w:t>
      </w:r>
      <w:r w:rsidRPr="00C85DB2">
        <w:t>nzivn</w:t>
      </w:r>
      <w:r w:rsidRPr="00C85DB2">
        <w:rPr>
          <w:rFonts w:ascii="Calibri" w:hAnsi="Calibri" w:cs="Calibri"/>
        </w:rPr>
        <w:t>е</w:t>
      </w:r>
      <w:r w:rsidRPr="00C85DB2">
        <w:t xml:space="preserve"> int</w:t>
      </w:r>
      <w:r w:rsidRPr="00C85DB2">
        <w:rPr>
          <w:rFonts w:ascii="Calibri" w:hAnsi="Calibri" w:cs="Calibri"/>
        </w:rPr>
        <w:t>е</w:t>
      </w:r>
      <w:r w:rsidRPr="00C85DB2">
        <w:t>l</w:t>
      </w:r>
      <w:r w:rsidRPr="00C85DB2">
        <w:rPr>
          <w:rFonts w:ascii="Calibri" w:hAnsi="Calibri" w:cs="Calibri"/>
        </w:rPr>
        <w:t>е</w:t>
      </w:r>
      <w:r w:rsidRPr="00C85DB2">
        <w:t>ktu</w:t>
      </w:r>
      <w:r w:rsidRPr="00C85DB2">
        <w:rPr>
          <w:rFonts w:ascii="Calibri" w:hAnsi="Calibri" w:cs="Calibri"/>
        </w:rPr>
        <w:t>а</w:t>
      </w:r>
      <w:r w:rsidRPr="00C85DB2">
        <w:t>ln</w:t>
      </w:r>
      <w:r w:rsidRPr="00C85DB2">
        <w:rPr>
          <w:rFonts w:ascii="Calibri" w:hAnsi="Calibri" w:cs="Calibri"/>
        </w:rPr>
        <w:t>е</w:t>
      </w:r>
      <w:r w:rsidRPr="00C85DB2">
        <w:t xml:space="preserve"> </w:t>
      </w:r>
      <w:r w:rsidRPr="00C85DB2">
        <w:rPr>
          <w:rFonts w:ascii="Calibri" w:hAnsi="Calibri" w:cs="Calibri"/>
        </w:rPr>
        <w:t>а</w:t>
      </w:r>
      <w:r w:rsidRPr="00C85DB2">
        <w:t>ktivn</w:t>
      </w:r>
      <w:r w:rsidRPr="00C85DB2">
        <w:rPr>
          <w:rFonts w:ascii="Calibri" w:hAnsi="Calibri" w:cs="Calibri"/>
        </w:rPr>
        <w:t>о</w:t>
      </w:r>
      <w:r w:rsidRPr="00C85DB2">
        <w:t>sti (</w:t>
      </w:r>
      <w:r w:rsidRPr="00C85DB2">
        <w:rPr>
          <w:rFonts w:ascii="Calibri" w:hAnsi="Calibri" w:cs="Calibri"/>
        </w:rPr>
        <w:t>а</w:t>
      </w:r>
      <w:r w:rsidRPr="00C85DB2">
        <w:t>pstr</w:t>
      </w:r>
      <w:r w:rsidRPr="00C85DB2">
        <w:rPr>
          <w:rFonts w:ascii="Calibri" w:hAnsi="Calibri" w:cs="Calibri"/>
        </w:rPr>
        <w:t>а</w:t>
      </w:r>
      <w:r w:rsidRPr="00C85DB2">
        <w:t>ktn</w:t>
      </w:r>
      <w:r w:rsidRPr="00C85DB2">
        <w:rPr>
          <w:rFonts w:ascii="Calibri" w:hAnsi="Calibri" w:cs="Calibri"/>
        </w:rPr>
        <w:t>о</w:t>
      </w:r>
      <w:r w:rsidRPr="00C85DB2">
        <w:t xml:space="preserve"> mi</w:t>
      </w:r>
      <w:r w:rsidRPr="00C85DB2">
        <w:rPr>
          <w:rFonts w:cs="VladaRHSerif Lt"/>
        </w:rPr>
        <w:t>š</w:t>
      </w:r>
      <w:r w:rsidRPr="00C85DB2">
        <w:t>l</w:t>
      </w:r>
      <w:r w:rsidRPr="00C85DB2">
        <w:rPr>
          <w:rFonts w:ascii="Calibri" w:hAnsi="Calibri" w:cs="Calibri"/>
        </w:rPr>
        <w:t>је</w:t>
      </w:r>
      <w:r w:rsidRPr="00C85DB2">
        <w:t>nj</w:t>
      </w:r>
      <w:r w:rsidRPr="00C85DB2">
        <w:rPr>
          <w:rFonts w:ascii="Calibri" w:hAnsi="Calibri" w:cs="Calibri"/>
        </w:rPr>
        <w:t>е</w:t>
      </w:r>
      <w:r w:rsidRPr="00C85DB2">
        <w:t xml:space="preserve">) </w:t>
      </w:r>
      <w:r w:rsidRPr="00C85DB2">
        <w:rPr>
          <w:rFonts w:ascii="Calibri" w:hAnsi="Calibri" w:cs="Calibri"/>
        </w:rPr>
        <w:t>о</w:t>
      </w:r>
      <w:r w:rsidRPr="00C85DB2">
        <w:t xml:space="preserve"> </w:t>
      </w:r>
      <w:r w:rsidRPr="00C85DB2">
        <w:rPr>
          <w:rFonts w:cs="VladaRHSerif Lt"/>
        </w:rPr>
        <w:t>č</w:t>
      </w:r>
      <w:r w:rsidRPr="00C85DB2">
        <w:rPr>
          <w:rFonts w:ascii="Calibri" w:hAnsi="Calibri" w:cs="Calibri"/>
        </w:rPr>
        <w:t>е</w:t>
      </w:r>
      <w:r w:rsidRPr="00C85DB2">
        <w:t>mu tr</w:t>
      </w:r>
      <w:r w:rsidRPr="00C85DB2">
        <w:rPr>
          <w:rFonts w:ascii="Calibri" w:hAnsi="Calibri" w:cs="Calibri"/>
        </w:rPr>
        <w:t>е</w:t>
      </w:r>
      <w:r w:rsidRPr="00C85DB2">
        <w:t>b</w:t>
      </w:r>
      <w:r w:rsidRPr="00C85DB2">
        <w:rPr>
          <w:rFonts w:ascii="Calibri" w:hAnsi="Calibri" w:cs="Calibri"/>
        </w:rPr>
        <w:t>а</w:t>
      </w:r>
      <w:r w:rsidRPr="00C85DB2">
        <w:t xml:space="preserve"> v</w:t>
      </w:r>
      <w:r w:rsidRPr="00C85DB2">
        <w:rPr>
          <w:rFonts w:ascii="Calibri" w:hAnsi="Calibri" w:cs="Calibri"/>
        </w:rPr>
        <w:t>о</w:t>
      </w:r>
      <w:r w:rsidRPr="00C85DB2">
        <w:t>diti r</w:t>
      </w:r>
      <w:r w:rsidRPr="00C85DB2">
        <w:rPr>
          <w:rFonts w:ascii="Calibri" w:hAnsi="Calibri" w:cs="Calibri"/>
        </w:rPr>
        <w:t>а</w:t>
      </w:r>
      <w:r w:rsidRPr="00C85DB2">
        <w:rPr>
          <w:rFonts w:cs="VladaRHSerif Lt"/>
        </w:rPr>
        <w:t>č</w:t>
      </w:r>
      <w:r w:rsidRPr="00C85DB2">
        <w:t>un</w:t>
      </w:r>
      <w:r w:rsidRPr="00C85DB2">
        <w:rPr>
          <w:rFonts w:ascii="Calibri" w:hAnsi="Calibri" w:cs="Calibri"/>
        </w:rPr>
        <w:t>а</w:t>
      </w:r>
      <w:r w:rsidRPr="00C85DB2">
        <w:t xml:space="preserve"> ako ž</w:t>
      </w:r>
      <w:r w:rsidRPr="00C85DB2">
        <w:rPr>
          <w:rFonts w:ascii="Calibri" w:hAnsi="Calibri" w:cs="Calibri"/>
        </w:rPr>
        <w:t>е</w:t>
      </w:r>
      <w:r w:rsidRPr="00C85DB2">
        <w:t>lim</w:t>
      </w:r>
      <w:r w:rsidRPr="00C85DB2">
        <w:rPr>
          <w:rFonts w:ascii="Calibri" w:hAnsi="Calibri" w:cs="Calibri"/>
        </w:rPr>
        <w:t>о</w:t>
      </w:r>
      <w:r w:rsidRPr="00C85DB2">
        <w:t xml:space="preserve"> d</w:t>
      </w:r>
      <w:r w:rsidRPr="00C85DB2">
        <w:rPr>
          <w:rFonts w:ascii="Calibri" w:hAnsi="Calibri" w:cs="Calibri"/>
        </w:rPr>
        <w:t>а</w:t>
      </w:r>
      <w:r w:rsidRPr="00C85DB2">
        <w:t xml:space="preserve"> primj</w:t>
      </w:r>
      <w:r w:rsidRPr="00C85DB2">
        <w:rPr>
          <w:rFonts w:ascii="Calibri" w:hAnsi="Calibri" w:cs="Calibri"/>
        </w:rPr>
        <w:t>е</w:t>
      </w:r>
      <w:r w:rsidRPr="00C85DB2">
        <w:t>n</w:t>
      </w:r>
      <w:r w:rsidRPr="00C85DB2">
        <w:rPr>
          <w:rFonts w:ascii="Calibri" w:hAnsi="Calibri" w:cs="Calibri"/>
        </w:rPr>
        <w:t>а</w:t>
      </w:r>
      <w:r w:rsidRPr="00C85DB2">
        <w:t xml:space="preserve"> r</w:t>
      </w:r>
      <w:r w:rsidRPr="00C85DB2">
        <w:rPr>
          <w:rFonts w:ascii="Calibri" w:hAnsi="Calibri" w:cs="Calibri"/>
        </w:rPr>
        <w:t>а</w:t>
      </w:r>
      <w:r w:rsidRPr="00C85DB2">
        <w:rPr>
          <w:rFonts w:cs="VladaRHSerif Lt"/>
        </w:rPr>
        <w:t>č</w:t>
      </w:r>
      <w:r w:rsidRPr="00C85DB2">
        <w:t>un</w:t>
      </w:r>
      <w:r w:rsidRPr="00C85DB2">
        <w:rPr>
          <w:rFonts w:ascii="Calibri" w:hAnsi="Calibri" w:cs="Calibri"/>
        </w:rPr>
        <w:t>а</w:t>
      </w:r>
      <w:r w:rsidRPr="00C85DB2">
        <w:t>l</w:t>
      </w:r>
      <w:r w:rsidRPr="00C85DB2">
        <w:rPr>
          <w:rFonts w:ascii="Calibri" w:hAnsi="Calibri" w:cs="Calibri"/>
        </w:rPr>
        <w:t>а</w:t>
      </w:r>
      <w:r w:rsidRPr="00C85DB2">
        <w:t xml:space="preserve"> u učenju i poučavanju M</w:t>
      </w:r>
      <w:r w:rsidRPr="00C85DB2">
        <w:rPr>
          <w:rFonts w:ascii="Calibri" w:hAnsi="Calibri" w:cs="Calibri"/>
        </w:rPr>
        <w:t>а</w:t>
      </w:r>
      <w:r w:rsidRPr="00C85DB2">
        <w:t>t</w:t>
      </w:r>
      <w:r w:rsidRPr="00C85DB2">
        <w:rPr>
          <w:rFonts w:ascii="Calibri" w:hAnsi="Calibri" w:cs="Calibri"/>
        </w:rPr>
        <w:t>е</w:t>
      </w:r>
      <w:r w:rsidRPr="00C85DB2">
        <w:t>m</w:t>
      </w:r>
      <w:r w:rsidRPr="00C85DB2">
        <w:rPr>
          <w:rFonts w:ascii="Calibri" w:hAnsi="Calibri" w:cs="Calibri"/>
        </w:rPr>
        <w:t>а</w:t>
      </w:r>
      <w:r w:rsidRPr="00C85DB2">
        <w:t>tik</w:t>
      </w:r>
      <w:r w:rsidRPr="00C85DB2">
        <w:rPr>
          <w:rFonts w:ascii="Calibri" w:hAnsi="Calibri" w:cs="Calibri"/>
        </w:rPr>
        <w:t>е</w:t>
      </w:r>
      <w:r w:rsidRPr="00C85DB2">
        <w:t xml:space="preserve"> bud</w:t>
      </w:r>
      <w:r w:rsidRPr="00C85DB2">
        <w:rPr>
          <w:rFonts w:ascii="Calibri" w:hAnsi="Calibri" w:cs="Calibri"/>
        </w:rPr>
        <w:t>е</w:t>
      </w:r>
      <w:r w:rsidRPr="00C85DB2">
        <w:t xml:space="preserve"> uspj</w:t>
      </w:r>
      <w:r w:rsidRPr="00C85DB2">
        <w:rPr>
          <w:rFonts w:ascii="Calibri" w:hAnsi="Calibri" w:cs="Calibri"/>
        </w:rPr>
        <w:t>е</w:t>
      </w:r>
      <w:r w:rsidRPr="00C85DB2">
        <w:rPr>
          <w:rFonts w:cs="VladaRHSerif Lt"/>
        </w:rPr>
        <w:t>š</w:t>
      </w:r>
      <w:r w:rsidRPr="00C85DB2">
        <w:t>n</w:t>
      </w:r>
      <w:r w:rsidRPr="00C85DB2">
        <w:rPr>
          <w:rFonts w:ascii="Calibri" w:hAnsi="Calibri" w:cs="Calibri"/>
        </w:rPr>
        <w:t>а</w:t>
      </w:r>
      <w:r w:rsidRPr="00C85DB2">
        <w:t>. Pri pl</w:t>
      </w:r>
      <w:r w:rsidRPr="00C85DB2">
        <w:rPr>
          <w:rFonts w:ascii="Calibri" w:hAnsi="Calibri" w:cs="Calibri"/>
        </w:rPr>
        <w:t>а</w:t>
      </w:r>
      <w:r w:rsidRPr="00C85DB2">
        <w:t>nir</w:t>
      </w:r>
      <w:r w:rsidRPr="00C85DB2">
        <w:rPr>
          <w:rFonts w:ascii="Calibri" w:hAnsi="Calibri" w:cs="Calibri"/>
        </w:rPr>
        <w:t>а</w:t>
      </w:r>
      <w:r w:rsidRPr="00C85DB2">
        <w:t>nju učeničke uporabe r</w:t>
      </w:r>
      <w:r w:rsidRPr="00C85DB2">
        <w:rPr>
          <w:rFonts w:ascii="Calibri" w:hAnsi="Calibri" w:cs="Calibri"/>
        </w:rPr>
        <w:t>а</w:t>
      </w:r>
      <w:r w:rsidRPr="00C85DB2">
        <w:rPr>
          <w:rFonts w:cs="VladaRHSerif Lt"/>
        </w:rPr>
        <w:t>č</w:t>
      </w:r>
      <w:r w:rsidRPr="00C85DB2">
        <w:t>un</w:t>
      </w:r>
      <w:r w:rsidRPr="00C85DB2">
        <w:rPr>
          <w:rFonts w:ascii="Calibri" w:hAnsi="Calibri" w:cs="Calibri"/>
        </w:rPr>
        <w:t>а</w:t>
      </w:r>
      <w:r w:rsidRPr="00C85DB2">
        <w:t>l</w:t>
      </w:r>
      <w:r w:rsidRPr="00C85DB2">
        <w:rPr>
          <w:rFonts w:ascii="Calibri" w:hAnsi="Calibri" w:cs="Calibri"/>
        </w:rPr>
        <w:t>а</w:t>
      </w:r>
      <w:r w:rsidRPr="00C85DB2">
        <w:t xml:space="preserve"> u n</w:t>
      </w:r>
      <w:r w:rsidRPr="00C85DB2">
        <w:rPr>
          <w:rFonts w:ascii="Calibri" w:hAnsi="Calibri" w:cs="Calibri"/>
        </w:rPr>
        <w:t>а</w:t>
      </w:r>
      <w:r w:rsidRPr="00C85DB2">
        <w:t>st</w:t>
      </w:r>
      <w:r w:rsidRPr="00C85DB2">
        <w:rPr>
          <w:rFonts w:ascii="Calibri" w:hAnsi="Calibri" w:cs="Calibri"/>
        </w:rPr>
        <w:t>а</w:t>
      </w:r>
      <w:r w:rsidRPr="00C85DB2">
        <w:t>vn</w:t>
      </w:r>
      <w:r w:rsidRPr="00C85DB2">
        <w:rPr>
          <w:rFonts w:ascii="Calibri" w:hAnsi="Calibri" w:cs="Calibri"/>
        </w:rPr>
        <w:t>о</w:t>
      </w:r>
      <w:r w:rsidRPr="00C85DB2">
        <w:t>me pr</w:t>
      </w:r>
      <w:r w:rsidRPr="00C85DB2">
        <w:rPr>
          <w:rFonts w:ascii="Calibri" w:hAnsi="Calibri" w:cs="Calibri"/>
        </w:rPr>
        <w:t>о</w:t>
      </w:r>
      <w:r w:rsidRPr="00C85DB2">
        <w:t>c</w:t>
      </w:r>
      <w:r w:rsidRPr="00C85DB2">
        <w:rPr>
          <w:rFonts w:ascii="Calibri" w:hAnsi="Calibri" w:cs="Calibri"/>
        </w:rPr>
        <w:t>е</w:t>
      </w:r>
      <w:r w:rsidRPr="00C85DB2">
        <w:t>su bitn</w:t>
      </w:r>
      <w:r w:rsidRPr="00C85DB2">
        <w:rPr>
          <w:rFonts w:ascii="Calibri" w:hAnsi="Calibri" w:cs="Calibri"/>
        </w:rPr>
        <w:t>о</w:t>
      </w:r>
      <w:r w:rsidRPr="00C85DB2">
        <w:t xml:space="preserve"> </w:t>
      </w:r>
      <w:r w:rsidRPr="00C85DB2">
        <w:rPr>
          <w:rFonts w:ascii="Calibri" w:hAnsi="Calibri" w:cs="Calibri"/>
        </w:rPr>
        <w:t>је</w:t>
      </w:r>
      <w:r w:rsidRPr="00C85DB2">
        <w:t xml:space="preserve"> uv</w:t>
      </w:r>
      <w:r w:rsidRPr="00C85DB2">
        <w:rPr>
          <w:rFonts w:ascii="Calibri" w:hAnsi="Calibri" w:cs="Calibri"/>
        </w:rPr>
        <w:t>а</w:t>
      </w:r>
      <w:r w:rsidRPr="00C85DB2">
        <w:rPr>
          <w:rFonts w:cs="VladaRHSerif Lt"/>
        </w:rPr>
        <w:t>ž</w:t>
      </w:r>
      <w:r w:rsidRPr="00C85DB2">
        <w:t>iti individu</w:t>
      </w:r>
      <w:r w:rsidRPr="00C85DB2">
        <w:rPr>
          <w:rFonts w:ascii="Calibri" w:hAnsi="Calibri" w:cs="Calibri"/>
        </w:rPr>
        <w:t>а</w:t>
      </w:r>
      <w:r w:rsidRPr="00C85DB2">
        <w:t>ln</w:t>
      </w:r>
      <w:r w:rsidRPr="00C85DB2">
        <w:rPr>
          <w:rFonts w:ascii="Calibri" w:hAnsi="Calibri" w:cs="Calibri"/>
        </w:rPr>
        <w:t>е</w:t>
      </w:r>
      <w:r w:rsidRPr="00C85DB2">
        <w:t xml:space="preserve"> m</w:t>
      </w:r>
      <w:r w:rsidRPr="00C85DB2">
        <w:rPr>
          <w:rFonts w:ascii="Calibri" w:hAnsi="Calibri" w:cs="Calibri"/>
        </w:rPr>
        <w:t>а</w:t>
      </w:r>
      <w:r w:rsidRPr="00C85DB2">
        <w:t>t</w:t>
      </w:r>
      <w:r w:rsidRPr="00C85DB2">
        <w:rPr>
          <w:rFonts w:ascii="Calibri" w:hAnsi="Calibri" w:cs="Calibri"/>
        </w:rPr>
        <w:t>е</w:t>
      </w:r>
      <w:r w:rsidRPr="00C85DB2">
        <w:t>m</w:t>
      </w:r>
      <w:r w:rsidRPr="00C85DB2">
        <w:rPr>
          <w:rFonts w:ascii="Calibri" w:hAnsi="Calibri" w:cs="Calibri"/>
        </w:rPr>
        <w:t>а</w:t>
      </w:r>
      <w:r w:rsidRPr="00C85DB2">
        <w:t>ti</w:t>
      </w:r>
      <w:r w:rsidRPr="00C85DB2">
        <w:rPr>
          <w:rFonts w:cs="VladaRHSerif Lt"/>
        </w:rPr>
        <w:t>č</w:t>
      </w:r>
      <w:r w:rsidRPr="00C85DB2">
        <w:t>k</w:t>
      </w:r>
      <w:r w:rsidRPr="00C85DB2">
        <w:rPr>
          <w:rFonts w:ascii="Calibri" w:hAnsi="Calibri" w:cs="Calibri"/>
        </w:rPr>
        <w:t>е</w:t>
      </w:r>
      <w:r w:rsidRPr="00C85DB2">
        <w:t xml:space="preserve"> i opće intelektualne sp</w:t>
      </w:r>
      <w:r w:rsidRPr="00C85DB2">
        <w:rPr>
          <w:rFonts w:ascii="Calibri" w:hAnsi="Calibri" w:cs="Calibri"/>
        </w:rPr>
        <w:t>о</w:t>
      </w:r>
      <w:r w:rsidRPr="00C85DB2">
        <w:t>s</w:t>
      </w:r>
      <w:r w:rsidRPr="00C85DB2">
        <w:rPr>
          <w:rFonts w:ascii="Calibri" w:hAnsi="Calibri" w:cs="Calibri"/>
        </w:rPr>
        <w:t>о</w:t>
      </w:r>
      <w:r w:rsidRPr="00C85DB2">
        <w:t>bn</w:t>
      </w:r>
      <w:r w:rsidRPr="00C85DB2">
        <w:rPr>
          <w:rFonts w:ascii="Calibri" w:hAnsi="Calibri" w:cs="Calibri"/>
        </w:rPr>
        <w:t>о</w:t>
      </w:r>
      <w:r w:rsidRPr="00C85DB2">
        <w:t>sti te socijalni status uč</w:t>
      </w:r>
      <w:r w:rsidRPr="00C85DB2">
        <w:rPr>
          <w:rFonts w:ascii="Calibri" w:hAnsi="Calibri" w:cs="Calibri"/>
        </w:rPr>
        <w:t>е</w:t>
      </w:r>
      <w:r w:rsidRPr="00C85DB2">
        <w:t>nik</w:t>
      </w:r>
      <w:r w:rsidRPr="00C85DB2">
        <w:rPr>
          <w:rFonts w:ascii="Calibri" w:hAnsi="Calibri" w:cs="Calibri"/>
        </w:rPr>
        <w:t>а</w:t>
      </w:r>
      <w:r w:rsidRPr="00C85DB2">
        <w:t>.</w:t>
      </w:r>
    </w:p>
    <w:p w14:paraId="174CF8DB" w14:textId="77777777" w:rsidR="00A04785" w:rsidRPr="00C85DB2" w:rsidRDefault="00A04785" w:rsidP="00A04785">
      <w:pPr>
        <w:pStyle w:val="CKR-Normal"/>
      </w:pPr>
      <w:r w:rsidRPr="00C85DB2">
        <w:lastRenderedPageBreak/>
        <w:t>Kako bi se razvili svi koncepti i procesi, neophodno je mijenjati i osuvremeniti načine učenja i poučavanja Matematike te učenicima pružiti raznolika i bogata iskustva učenja. Odabirom temeljnih i reprezentativnih matematičkih sadržaja, uz mogućnost izbornosti određenih koncepata, učenici mogu</w:t>
      </w:r>
      <w:r w:rsidRPr="00C85DB2">
        <w:rPr>
          <w:rFonts w:ascii="Calibri" w:hAnsi="Calibri" w:cs="Calibri"/>
        </w:rPr>
        <w:t> </w:t>
      </w:r>
      <w:r w:rsidRPr="00C85DB2">
        <w:t>usvojiti znanja i kompetencije prilago</w:t>
      </w:r>
      <w:r w:rsidRPr="00C85DB2">
        <w:rPr>
          <w:rFonts w:cs="VladaRHSerif Lt"/>
        </w:rPr>
        <w:t>đ</w:t>
      </w:r>
      <w:r w:rsidRPr="00C85DB2">
        <w:t>ene njihovim potrebama, iskustvima, interesima i mogućnostima. Posebno se važnim smatra sposobnost primjene naučenoga u različitim problemskim situacijama te znanje o reguliranju vlastitoga učenja. Uz razvoj matematičkih koncepata i procesa, važno je učenjem i poučavanjem Matematike razviti vještinu računanja koja je neophodna za svakodnevni život. Redovito uvježbavanje mentalnoga računanja, određivanje jednostavnoga postotka ili približnoga rezultata osigurava učenicima spretnost računanja napamet te primjene vještine računanja i procjenjivanja u životnim situacijama.</w:t>
      </w:r>
    </w:p>
    <w:p w14:paraId="7EF3B755" w14:textId="77777777" w:rsidR="00A04785" w:rsidRPr="00C85DB2" w:rsidRDefault="00A04785" w:rsidP="00A04785">
      <w:pPr>
        <w:pStyle w:val="CKR-Normal"/>
      </w:pPr>
      <w:r w:rsidRPr="00C85DB2">
        <w:t>Učenik mora biti u samome središtu odgojno-obrazovnoga procesa, a ujedno i aktivno sudjelovati u procesu učenja Matematike. Uvažavanjem individualnih razlika učenika omogućava se poučavanje Matematike u kojemu će svatko imati priliku napredovati i postići svoj osobni maksimum. Kako bi se takav napredak osigurao, važno je osvijestiti utjecaj emocija i stavova na rezultate učenja Matematike. Pozitivne emocije i stavovi podupiru razvoj samopoštovanja i pozitivne slike o sebi, a oni su opet ključni za motivaciju i trud koje će učenici uložiti u učenje Matematike. Upravo je zato važno da učenje i poučavanje Matematike učenicima bude izazovno, zabavno, poticajno, prilagođeno i ugodno. Proces učenja prati kvalitetan način vrednovanja s jasnim kriterijima vrednovanja prilagođenim učeniku, a redovita i razumljiva povratna informacija o radu i rezultatima usmjerena je napredovanju učenika.</w:t>
      </w:r>
    </w:p>
    <w:p w14:paraId="66CD268C" w14:textId="77777777" w:rsidR="00A04785" w:rsidRPr="00C85DB2" w:rsidRDefault="00A04785" w:rsidP="00A04785">
      <w:pPr>
        <w:pStyle w:val="CKR-Normal"/>
      </w:pPr>
      <w:r w:rsidRPr="00C85DB2">
        <w:t>Uspješno učenje događa se u socijalnoj interakciji pa je u učenju i poučavanju nužno koristiti se onim nastavnim strategijama i oblicima rada koji takvu interakciju promiču. To su prije svega suradničko učenje, timski rad, rasprava, projektna i terenska nastava i igra kao nastavne strategije te rad u skupinama i rad u paru kao oblici rada.</w:t>
      </w:r>
    </w:p>
    <w:p w14:paraId="674CADA3" w14:textId="77777777" w:rsidR="00A04785" w:rsidRPr="00C85DB2" w:rsidRDefault="00A04785" w:rsidP="00A04785">
      <w:pPr>
        <w:pStyle w:val="CKR-Normal"/>
      </w:pPr>
      <w:r w:rsidRPr="00C85DB2">
        <w:t>Iako je učenik u središtu učenja i poučavanja, učitelj matematike ima u tome procesu ključnu ulogu. Ta se uloga očituje u stvaranju okružja koje najbolje odgovara učeničkim potrebama i razvija njihove kompetencije. Uspješan učitelj razumije utjecaj koji njegovo poučavanje ima na učenička postignuća, očekuje napredak od svih svojih učenika te raspolaže profesionalnim znanjima i vještinama kojima će individualizirati učenje i poučavanje i poduprijeti učenje svakoga učenika. Učenicima iznosi jasne ciljeve i svrhu svih aktivnosti u Matematici, daje jasne povratne informacije o njihovu napredovanju te kriterijima vrednovanja. Slobodno odabire i primjenjuje raznovrsne pristupe i strategije poučavanja kojima sve učenike uključuje u učenje i rad, potiče njihovu motivaciju i interes za Matematiku te podržava i ohrabruje uloženi trud. Posebno se ističu istraživačko učenje, učenje usmjereno na rješavanje problema, suradničko učenje i projektna nastava. Učitelj stvara okružja u kojemu se učenici osjećaju slobodno i obvezno slušati jedni druge, u kojemu je njihov doprinos neizostavan i važan, u kojemu slobodno postavljaju pitanja, traže podršku u učenju, primjenjuju naučeno u različitim situacijama, kritički preispituju proces učenja i poučavanja te razvijaju samostalnost i odgovornost.</w:t>
      </w:r>
    </w:p>
    <w:p w14:paraId="03AE2BD2" w14:textId="77777777" w:rsidR="00A04785" w:rsidRPr="00C85DB2" w:rsidRDefault="00A04785" w:rsidP="00A04785">
      <w:pPr>
        <w:pStyle w:val="CKR-Normal"/>
      </w:pPr>
      <w:r w:rsidRPr="00C85DB2">
        <w:t>U organizaciji procesa učenja i poučavanja učitelj odabire i prilagođava širinu i dubinu sadržaja ishoda, osmišljava probleme, metode i strategije kako bi se na najbolji način prilagodio potrebama, mogućnostima i interesima svojih učenika. Učitelj i učenici imaju autonomiju u odabiru onih materijala i tehnologija koje će učenje Matematike učiniti izazovnim, raznolikim i poticajnim te omogućiti ostvarenje predviđenih ishoda učenja. Važno je naglasiti da u suvremenoj nastavi Matematike udžbenik nudi sadržaje kroz koje se ostvaruju propisani ishodi za sve razine znanja, ali ne ograničava planiranje procesa učenja i poučavanja i način njegove izvedbe. Učitelj je slobodan samostalno odrediti način i redoslijed ostvarivanja ishoda te dodatnu literaturu i izvore informacija kojima se koriste i učenici. Učitelj je odgovoran inovativnim pristupom, istraživanjem novih izvora znanja i primjerenom primjenom novih tehnologija učenje i poučavanje učiniti cjelovitim.</w:t>
      </w:r>
    </w:p>
    <w:p w14:paraId="4BD3D674" w14:textId="77777777" w:rsidR="00A04785" w:rsidRPr="00C85DB2" w:rsidRDefault="00A04785" w:rsidP="00A04785">
      <w:pPr>
        <w:pStyle w:val="CKR-Normal"/>
      </w:pPr>
      <w:r w:rsidRPr="00C85DB2">
        <w:t>Učitelj postavlja visoka i primjerena očekivanja od svojih učenika, a ta primjerena očekivanja potiču učenika da u učenje ulaže trud, razvija osjećaj kompetentnosti, odgovornosti i sustavnosti te u punoj mjeri ostvaruje vlastite potencijale.</w:t>
      </w:r>
    </w:p>
    <w:p w14:paraId="18D6FEB4" w14:textId="77777777" w:rsidR="00A04785" w:rsidRPr="00C85DB2" w:rsidRDefault="00A04785" w:rsidP="00A04785">
      <w:pPr>
        <w:pStyle w:val="CKR-Normal"/>
      </w:pPr>
      <w:r w:rsidRPr="00C85DB2">
        <w:t xml:space="preserve">U planiranju učenja i poučavanja Matematike učitelj će vrijeme potrebno za poučavanje određenoga koncepta ili za razvijanje određenih vještina prilagoditi učenicima. Tijekom nastavne godine ostvarit će se svi ishodi učenja planirani za određeni razred, ali razina ostvarenosti ovisit će o mogućnostima učenika. Učitelj autonomno odabire sadržaje kojima će poticati ostvarivanje ishoda te, procjenjujući mogućnosti svojih učenika, određuje potrebno vrijeme kako bi se određeni koncepti usvojili s razumijevanjem. Suvremeni pristup nastavi Matematike u kojemu dominira istraživački pristup, u kojemu se Matematika otkriva u rješavanju problemskih situacija, traži dodatno vrijeme, ali i drukčiji pristup učenju i poučavanju. Težište je </w:t>
      </w:r>
      <w:r w:rsidRPr="00C85DB2">
        <w:lastRenderedPageBreak/>
        <w:t>na odabiru manjega broja problemskih zadataka u kojima učenici mogu samostalno istraživati, zaključivati i stvarati strategije njihova rješavanja, a ne na količini riješenih zadataka. Upravo stoga suvremena nastava traži više vremena kako bi učenicima omogućila kreativnost i samostalnost u pristupu i zaključivanju.</w:t>
      </w:r>
    </w:p>
    <w:p w14:paraId="0AF5FBB6" w14:textId="77777777" w:rsidR="00A04785" w:rsidRDefault="00A04785" w:rsidP="00A04785">
      <w:pPr>
        <w:pStyle w:val="CKR-Normal"/>
        <w:rPr>
          <w:rFonts w:asciiTheme="majorHAnsi" w:hAnsiTheme="majorHAnsi"/>
          <w:color w:val="B01010"/>
          <w:sz w:val="32"/>
        </w:rPr>
      </w:pPr>
      <w:r w:rsidRPr="00C85DB2">
        <w:t>Cjelokupna zajednica, učitelj, učenik i roditelji moraju biti svjesni važnosti pristupa Matematici koji i od učitelja i od učenika zahtijevaju veliku odgovornost, angažman i trud. Svrhovito i promišljeno poučavanje potiče učenika na otkrivanje i razumijevanje Matematike, čime se razvija njegovo samopouzdanje i samosvjesnost o vlastitim potencijalima. Logičko, kritičko i proceduralno mišljenje,</w:t>
      </w:r>
      <w:r w:rsidRPr="00C85DB2">
        <w:rPr>
          <w:rFonts w:ascii="Calibri" w:hAnsi="Calibri" w:cs="Calibri"/>
        </w:rPr>
        <w:t> </w:t>
      </w:r>
      <w:r w:rsidRPr="00C85DB2">
        <w:t>razvijeno učenjem i poučavanjem Matematike, postat će alat kojim će se služiti u svim aspektima života i rada na korist i zadovoljstvo sebe, svoje obitelji, ali i cijele zajednice.</w:t>
      </w:r>
      <w:r>
        <w:br w:type="page"/>
      </w:r>
    </w:p>
    <w:p w14:paraId="19C63110" w14:textId="77777777" w:rsidR="00A04785" w:rsidRDefault="00A04785" w:rsidP="00A04785">
      <w:pPr>
        <w:pStyle w:val="CKR-H1"/>
        <w:numPr>
          <w:ilvl w:val="0"/>
          <w:numId w:val="1"/>
        </w:numPr>
      </w:pPr>
      <w:bookmarkStart w:id="26" w:name="_Toc444124804"/>
      <w:r>
        <w:lastRenderedPageBreak/>
        <w:t>VREDNOVANJE ODGOJNO-OBRAZOVNIH ISHODA U PREDMETU</w:t>
      </w:r>
      <w:bookmarkEnd w:id="26"/>
    </w:p>
    <w:p w14:paraId="6354F246" w14:textId="77777777" w:rsidR="00A04785" w:rsidRPr="00C85DB2" w:rsidRDefault="00A04785" w:rsidP="00A04785">
      <w:pPr>
        <w:pStyle w:val="CKR-Normal"/>
      </w:pPr>
      <w:r w:rsidRPr="00C85DB2">
        <w:t>Vrednovanje, ocjenjivanje i izvješćivanje detaljno su razrađeni u Okviru za vrednovanje procesa i ishoda učenja u osnovnim i srednjim školama Republike Hrvatske. U nastavnome predmetu Matematika vrednovanje je sastavni dio procesa učenja i poučavanja koje daje obavijest o razini usvojenosti matematičkih znanja, razvijenosti matematičkih vještina i potiče izgradnju pozitivnoga stava učenika prema učenju Matematike. Učenike prije poučavanja na razumljiv način treba upoznati s očekivanim ishodima i kriterijima vrednovanja koji ukazuju na njihovu usvojenost. Što i kako se vrednuje, potrebno je unaprijed planirati i najaviti.</w:t>
      </w:r>
    </w:p>
    <w:p w14:paraId="4CDF61DD" w14:textId="77777777" w:rsidR="00A04785" w:rsidRPr="00C85DB2" w:rsidRDefault="00A04785" w:rsidP="00A04785">
      <w:pPr>
        <w:pStyle w:val="CKR-Normal"/>
      </w:pPr>
      <w:r w:rsidRPr="00C85DB2">
        <w:rPr>
          <w:highlight w:val="white"/>
        </w:rPr>
        <w:t>Suvremenim pristupom vrednovanje treba biti instrument unaprjeđenja napretka učenika, ali i poučavanja učitelja i cijeloga odgojno-obrazovnog sustava. Na taj način ono zahtijeva odgovornost svih sudionika procesa.</w:t>
      </w:r>
    </w:p>
    <w:p w14:paraId="30BA2D7C" w14:textId="77777777" w:rsidR="00A04785" w:rsidRPr="00C85DB2" w:rsidRDefault="00A04785" w:rsidP="00A04785">
      <w:pPr>
        <w:pStyle w:val="CKR-Normal"/>
        <w:rPr>
          <w:b/>
        </w:rPr>
      </w:pPr>
      <w:bookmarkStart w:id="27" w:name="_Toc444124805"/>
      <w:r w:rsidRPr="00C85DB2">
        <w:rPr>
          <w:b/>
        </w:rPr>
        <w:t>Elementi</w:t>
      </w:r>
      <w:bookmarkEnd w:id="27"/>
      <w:r w:rsidRPr="00C85DB2">
        <w:rPr>
          <w:b/>
        </w:rPr>
        <w:t xml:space="preserve"> vrednovanja u nastavnome predmetu Matematika su:</w:t>
      </w:r>
    </w:p>
    <w:p w14:paraId="716FAB7C" w14:textId="77777777" w:rsidR="00A04785" w:rsidRPr="00C85DB2" w:rsidRDefault="00A04785" w:rsidP="00A04785">
      <w:pPr>
        <w:pStyle w:val="CKR-Normal"/>
        <w:rPr>
          <w:b/>
        </w:rPr>
      </w:pPr>
      <w:r w:rsidRPr="00C85DB2">
        <w:rPr>
          <w:b/>
        </w:rPr>
        <w:t>1. Usvojenost znanja i vještina</w:t>
      </w:r>
    </w:p>
    <w:p w14:paraId="6412B226" w14:textId="77777777" w:rsidR="00A04785" w:rsidRPr="00C85DB2" w:rsidRDefault="00A04785" w:rsidP="00A04785">
      <w:pPr>
        <w:pStyle w:val="CKR-Normal"/>
      </w:pPr>
      <w:r w:rsidRPr="00C85DB2">
        <w:t>– opisuje matematičke pojmove</w:t>
      </w:r>
    </w:p>
    <w:p w14:paraId="3C49509E" w14:textId="77777777" w:rsidR="00A04785" w:rsidRDefault="00A04785" w:rsidP="00A04785">
      <w:pPr>
        <w:pStyle w:val="CKR-Normal"/>
      </w:pPr>
      <w:r w:rsidRPr="00C85DB2">
        <w:t>– odabire pogodne i matematički ispravne procedure te ih provodi</w:t>
      </w:r>
    </w:p>
    <w:p w14:paraId="63A69E0E" w14:textId="77777777" w:rsidR="00A04785" w:rsidRPr="00C85DB2" w:rsidRDefault="00A04785" w:rsidP="00A04785">
      <w:pPr>
        <w:pStyle w:val="CKR-Normal"/>
      </w:pPr>
      <w:r w:rsidRPr="00C85DB2">
        <w:t xml:space="preserve">– </w:t>
      </w:r>
      <w:r w:rsidRPr="00C3373E">
        <w:rPr>
          <w:color w:val="FF0000"/>
        </w:rPr>
        <w:t>provjerava ispravnost matematičkih postupaka i utvrđuje smislenost rezultata</w:t>
      </w:r>
    </w:p>
    <w:p w14:paraId="0A0A6511" w14:textId="77777777" w:rsidR="00A04785" w:rsidRPr="00C85DB2" w:rsidRDefault="00A04785" w:rsidP="00A04785">
      <w:pPr>
        <w:pStyle w:val="CKR-Normal"/>
      </w:pPr>
      <w:r w:rsidRPr="00C85DB2">
        <w:t>– upotrebljava i povezuje matematičke koncepte.</w:t>
      </w:r>
    </w:p>
    <w:p w14:paraId="4BD3F8D1" w14:textId="77777777" w:rsidR="00A04785" w:rsidRPr="00C85DB2" w:rsidRDefault="00A04785" w:rsidP="00A04785">
      <w:pPr>
        <w:pStyle w:val="CKR-Normal"/>
        <w:rPr>
          <w:b/>
        </w:rPr>
      </w:pPr>
      <w:r w:rsidRPr="00C85DB2">
        <w:rPr>
          <w:b/>
        </w:rPr>
        <w:t xml:space="preserve"> 2. Matematička komunikacija</w:t>
      </w:r>
    </w:p>
    <w:p w14:paraId="1DFD5A3F" w14:textId="77777777" w:rsidR="00A04785" w:rsidRPr="00C85DB2" w:rsidRDefault="00A04785" w:rsidP="00A04785">
      <w:pPr>
        <w:pStyle w:val="CKR-Normal"/>
      </w:pPr>
      <w:r w:rsidRPr="00C85DB2">
        <w:t>– koristi se odgovarajućim matematičkim jezikom (</w:t>
      </w:r>
      <w:r w:rsidRPr="00024DD8">
        <w:rPr>
          <w:color w:val="FF0000"/>
        </w:rPr>
        <w:t xml:space="preserve">standardni matematički </w:t>
      </w:r>
      <w:r w:rsidRPr="00C85DB2">
        <w:t>simboli</w:t>
      </w:r>
      <w:r>
        <w:t xml:space="preserve">, </w:t>
      </w:r>
      <w:r w:rsidRPr="00C85DB2">
        <w:t>zapisi i terminologija) pri usmenome i pisanom izražavanju</w:t>
      </w:r>
    </w:p>
    <w:p w14:paraId="1B7BE114" w14:textId="77777777" w:rsidR="00A04785" w:rsidRPr="00C85DB2" w:rsidRDefault="00A04785" w:rsidP="00A04785">
      <w:pPr>
        <w:pStyle w:val="CKR-Normal"/>
      </w:pPr>
      <w:r w:rsidRPr="00C85DB2">
        <w:t>– koristi se odgovarajućim matematičkim prikazima za predstavljanje podataka</w:t>
      </w:r>
    </w:p>
    <w:p w14:paraId="7A768CF6" w14:textId="77777777" w:rsidR="00A04785" w:rsidRPr="00C85DB2" w:rsidRDefault="00A04785" w:rsidP="00A04785">
      <w:pPr>
        <w:pStyle w:val="CKR-Normal"/>
      </w:pPr>
      <w:r w:rsidRPr="00C85DB2">
        <w:t>– prelazi između različitih matematičkih prikaza</w:t>
      </w:r>
    </w:p>
    <w:p w14:paraId="310AAB42" w14:textId="77777777" w:rsidR="00A04785" w:rsidRPr="00C85DB2" w:rsidRDefault="00A04785" w:rsidP="00A04785">
      <w:pPr>
        <w:pStyle w:val="CKR-Normal"/>
      </w:pPr>
      <w:r w:rsidRPr="00C85DB2">
        <w:t>– svoje razmišljanje iznosi cjelovitim, suvislim i sažetim matematičkim rečenicama</w:t>
      </w:r>
    </w:p>
    <w:p w14:paraId="0158E06B" w14:textId="77777777" w:rsidR="00A04785" w:rsidRPr="00C85DB2" w:rsidRDefault="00A04785" w:rsidP="00A04785">
      <w:pPr>
        <w:pStyle w:val="CKR-Normal"/>
      </w:pPr>
      <w:r w:rsidRPr="00C85DB2">
        <w:t>– postavlja pitanja i odgovara na pitanja koja nadilaze opseg izvorno postavljenoga pitanja</w:t>
      </w:r>
    </w:p>
    <w:p w14:paraId="49A60964" w14:textId="77777777" w:rsidR="00A04785" w:rsidRPr="00C85DB2" w:rsidRDefault="00A04785" w:rsidP="00A04785">
      <w:pPr>
        <w:pStyle w:val="CKR-Normal"/>
      </w:pPr>
      <w:r w:rsidRPr="00C85DB2">
        <w:t>– organizira informacije u logičku strukturu</w:t>
      </w:r>
    </w:p>
    <w:p w14:paraId="01C314BB" w14:textId="77777777" w:rsidR="00A04785" w:rsidRPr="00C85DB2" w:rsidRDefault="00A04785" w:rsidP="00A04785">
      <w:pPr>
        <w:pStyle w:val="CKR-Normal"/>
      </w:pPr>
      <w:r w:rsidRPr="00C85DB2">
        <w:t>– primjereno se koristi tehnologijom.</w:t>
      </w:r>
    </w:p>
    <w:p w14:paraId="33FEE8E1" w14:textId="77777777" w:rsidR="00A04785" w:rsidRPr="00C85DB2" w:rsidRDefault="00A04785" w:rsidP="00A04785">
      <w:pPr>
        <w:pStyle w:val="CKR-Normal"/>
        <w:rPr>
          <w:b/>
        </w:rPr>
      </w:pPr>
      <w:r w:rsidRPr="00C85DB2">
        <w:rPr>
          <w:b/>
        </w:rPr>
        <w:t xml:space="preserve"> 3. Rješavanje problema</w:t>
      </w:r>
    </w:p>
    <w:p w14:paraId="5538DA41" w14:textId="77777777" w:rsidR="00A04785" w:rsidRPr="00C85DB2" w:rsidRDefault="00A04785" w:rsidP="00A04785">
      <w:pPr>
        <w:pStyle w:val="CKR-Normal"/>
      </w:pPr>
      <w:r w:rsidRPr="00C85DB2">
        <w:t>– prepoznaje relevantne elemente problema</w:t>
      </w:r>
      <w:r>
        <w:t xml:space="preserve"> </w:t>
      </w:r>
      <w:r w:rsidRPr="00C3373E">
        <w:rPr>
          <w:color w:val="FF0000"/>
        </w:rPr>
        <w:t>i naslućuje metode rješavanja</w:t>
      </w:r>
    </w:p>
    <w:p w14:paraId="0119CA48" w14:textId="77777777" w:rsidR="00A04785" w:rsidRPr="00C85DB2" w:rsidRDefault="00A04785" w:rsidP="00A04785">
      <w:pPr>
        <w:pStyle w:val="CKR-Normal"/>
      </w:pPr>
      <w:r w:rsidRPr="00C85DB2">
        <w:t>– uspješno primjenjuje odabranu matematičku metodu pri rješavanju problema</w:t>
      </w:r>
    </w:p>
    <w:p w14:paraId="5571D764" w14:textId="77777777" w:rsidR="00A04785" w:rsidRPr="00C85DB2" w:rsidRDefault="00A04785" w:rsidP="00A04785">
      <w:pPr>
        <w:pStyle w:val="CKR-Normal"/>
      </w:pPr>
      <w:r w:rsidRPr="00C85DB2">
        <w:t>– modelira matematičkim zakonitostima problemske situacije uz raspravu</w:t>
      </w:r>
    </w:p>
    <w:p w14:paraId="0B60E9C1" w14:textId="77777777" w:rsidR="00A04785" w:rsidRPr="00C85DB2" w:rsidRDefault="00A04785" w:rsidP="00A04785">
      <w:pPr>
        <w:pStyle w:val="CKR-Normal"/>
      </w:pPr>
      <w:r w:rsidRPr="00C85DB2">
        <w:t>– ispravno rješava probleme u različitim kontekstima</w:t>
      </w:r>
    </w:p>
    <w:p w14:paraId="1FF44890" w14:textId="77777777" w:rsidR="00A04785" w:rsidRPr="00C85DB2" w:rsidRDefault="00A04785" w:rsidP="00A04785">
      <w:pPr>
        <w:pStyle w:val="CKR-Normal"/>
      </w:pPr>
      <w:r w:rsidRPr="00C85DB2">
        <w:t xml:space="preserve">– provjerava ispravnost matematičkih postupaka i utvrđuje smislenost </w:t>
      </w:r>
      <w:r w:rsidRPr="00C3373E">
        <w:rPr>
          <w:color w:val="FF0000"/>
        </w:rPr>
        <w:t>rješenja problema</w:t>
      </w:r>
    </w:p>
    <w:p w14:paraId="79907FAB" w14:textId="77777777" w:rsidR="00A04785" w:rsidRPr="00C85DB2" w:rsidRDefault="00A04785" w:rsidP="00A04785">
      <w:pPr>
        <w:pStyle w:val="CKR-Normal"/>
      </w:pPr>
      <w:r w:rsidRPr="00C85DB2">
        <w:t>– generalizira rješenje.</w:t>
      </w:r>
    </w:p>
    <w:p w14:paraId="377ECEA3" w14:textId="77777777" w:rsidR="00A04785" w:rsidRPr="00C85DB2" w:rsidRDefault="00A04785" w:rsidP="00A04785">
      <w:pPr>
        <w:pStyle w:val="CKR-Normal"/>
      </w:pPr>
      <w:r w:rsidRPr="00C85DB2">
        <w:t>Elementi su odraz ciljeva predmeta i vrednuju se u postocima, u 2. ciklusu u omjeru 40 : 30 : 30, a u višim ciklusima u omjeru 30 : 30 : 40.</w:t>
      </w:r>
    </w:p>
    <w:p w14:paraId="16CA2573" w14:textId="77777777" w:rsidR="00A04785" w:rsidRPr="00C85DB2" w:rsidRDefault="00A04785" w:rsidP="00A04785">
      <w:pPr>
        <w:pStyle w:val="CKR-Normal"/>
      </w:pPr>
    </w:p>
    <w:p w14:paraId="640B6545" w14:textId="77777777" w:rsidR="00A04785" w:rsidRPr="00C85DB2" w:rsidRDefault="00A04785" w:rsidP="00A04785">
      <w:pPr>
        <w:pStyle w:val="CKR-Normal"/>
      </w:pPr>
    </w:p>
    <w:p w14:paraId="2439069F" w14:textId="77777777" w:rsidR="00A04785" w:rsidRDefault="00A04785" w:rsidP="00A04785">
      <w:pPr>
        <w:pStyle w:val="CKR-Normal"/>
      </w:pPr>
    </w:p>
    <w:p w14:paraId="3ABFD396" w14:textId="77777777" w:rsidR="00A04785" w:rsidRPr="00330303" w:rsidRDefault="00A04785" w:rsidP="00A04785">
      <w:pPr>
        <w:pStyle w:val="CKR-Normal"/>
      </w:pPr>
    </w:p>
    <w:p w14:paraId="6C24E274" w14:textId="77777777" w:rsidR="00A04785" w:rsidRDefault="00A04785" w:rsidP="00A04785">
      <w:pPr>
        <w:pStyle w:val="CKR-H2"/>
      </w:pPr>
      <w:bookmarkStart w:id="28" w:name="_Toc444124806"/>
      <w:r w:rsidRPr="00330303">
        <w:lastRenderedPageBreak/>
        <w:t>Preporučeni pristupi te metod</w:t>
      </w:r>
      <w:r>
        <w:t>e i tehnike vrednovanja odgojno-</w:t>
      </w:r>
      <w:r w:rsidRPr="00330303">
        <w:t>obrazovnih ishoda u predmetu</w:t>
      </w:r>
      <w:bookmarkEnd w:id="28"/>
    </w:p>
    <w:p w14:paraId="5E10687C" w14:textId="77777777" w:rsidR="00A04785" w:rsidRPr="00C85DB2" w:rsidRDefault="00A04785" w:rsidP="00A04785">
      <w:pPr>
        <w:pStyle w:val="CKR-Normal"/>
      </w:pPr>
      <w:r w:rsidRPr="00C85DB2">
        <w:t>Vrednovanje za učenje i vrednovanje kao učenje provodi se prikupljanjem podataka o učenikovu radu i postignućima (ciljana pitanja, radovi skupina, domaće zadaće, kratke pisane provjere, prezentacije...) i kritičkim osvrtom učenika i učitelja na proces učenja i poučavanja. Učenika se skupnim raspravama na satu i individualnim konzultacijama potiče na samovrednovanje postignuća i planiranje učenja. Ti oblici vrednovanja iskazuju se opisno i služe kao jasna povratna informacija učeniku i roditelju o razini usvojenosti ishoda u odnosu na očekivanja.</w:t>
      </w:r>
    </w:p>
    <w:p w14:paraId="36855010" w14:textId="2108D218" w:rsidR="00A04785" w:rsidRPr="00C85DB2" w:rsidRDefault="00A04785" w:rsidP="00A04785">
      <w:pPr>
        <w:pStyle w:val="CKR-Normal"/>
      </w:pPr>
      <w:r w:rsidRPr="00C85DB2">
        <w:t>Vrednovanje naučenoga rezultira brojčanom ocjenom (osim u 1. ciklusu), a usvojenost se ishoda provjerava usmenim ispitivanjem (do 10 minuta), pis</w:t>
      </w:r>
      <w:r w:rsidR="00A92B9A">
        <w:t>menim</w:t>
      </w:r>
      <w:r w:rsidRPr="00C85DB2">
        <w:t xml:space="preserve"> provjerama i matematičkim/interdisciplinarnim projektima. U jednoj provjeri moguće je ocijeniti više elemenata vrednovanja.</w:t>
      </w:r>
    </w:p>
    <w:p w14:paraId="335D48AF" w14:textId="77777777" w:rsidR="00A04785" w:rsidRPr="00C85DB2" w:rsidRDefault="00A04785" w:rsidP="00A04785">
      <w:pPr>
        <w:pStyle w:val="CKR-Normal"/>
      </w:pPr>
      <w:r w:rsidRPr="00C85DB2">
        <w:t>Osim vrednovanja koje planira i provodi učitelj postoji mogućnost hibridnoga vrednovanja.</w:t>
      </w:r>
    </w:p>
    <w:p w14:paraId="1CBA375F" w14:textId="77777777" w:rsidR="00A04785" w:rsidRDefault="00A04785" w:rsidP="00A04785">
      <w:pPr>
        <w:pStyle w:val="CKR-H2"/>
      </w:pPr>
      <w:bookmarkStart w:id="29" w:name="_Toc444124807"/>
      <w:r w:rsidRPr="00330303">
        <w:t>Kako se određuje zaključna (pr)ocjena u predmetu?</w:t>
      </w:r>
      <w:bookmarkEnd w:id="29"/>
    </w:p>
    <w:p w14:paraId="2EEAEA2A" w14:textId="77777777" w:rsidR="00A04785" w:rsidRPr="00C85DB2" w:rsidRDefault="00A04785" w:rsidP="00A04785">
      <w:pPr>
        <w:pStyle w:val="CKR-Normal"/>
      </w:pPr>
      <w:r w:rsidRPr="00C85DB2">
        <w:t>U prvome odgojno-obrazovnom ciklusu postignuća se u matematici na kraju školske godine opisuju pomoću kvalitativnih opisivača na ljestvici od tri stupnja: potrebna podrška, u skladu s očekivanjima i iznimno u odnosu na očekivanja opisana u kurikulumu predmeta Matematika. Dodatno se daje osvrt na matematička postignuća konkretnim opisom učenikovih jakih strana, područja učenikova napredovanja i onih na kojima je još potrebno raditi kako bi ih učenik usvojio na višoj razini.</w:t>
      </w:r>
    </w:p>
    <w:p w14:paraId="05261F02" w14:textId="77777777" w:rsidR="00A04785" w:rsidRPr="00C85DB2" w:rsidRDefault="00A04785" w:rsidP="00A04785">
      <w:pPr>
        <w:pStyle w:val="CKR-Normal"/>
      </w:pPr>
      <w:r w:rsidRPr="00C85DB2">
        <w:t>U drugome odgojno-obrazovnom ciklusu matematička postignuća učenika kvalitativno se opisuju te dodatno vrednuju brojčanom ocjenom (nedovoljan – 1, dovoljan – 2, dobar – 3, vrlo dobar – 4, odličan – 5).</w:t>
      </w:r>
    </w:p>
    <w:p w14:paraId="228049B9" w14:textId="77777777" w:rsidR="00A04785" w:rsidRPr="00C85DB2" w:rsidRDefault="00A04785" w:rsidP="00A04785">
      <w:pPr>
        <w:pStyle w:val="CKR-Normal"/>
        <w:rPr>
          <w:rFonts w:asciiTheme="minorHAnsi" w:hAnsiTheme="minorHAnsi"/>
        </w:rPr>
      </w:pPr>
      <w:r w:rsidRPr="00C85DB2">
        <w:t xml:space="preserve">U trećemu, četvrtomu i petomu ciklusu matematička se postignuća vrednuju brojčanom ocjenom. Ona se dopunjuje procjenom usvojenosti elemenata generičkih kompetencija: odgovornosti, samostalnosti i samoinicijativnosti, komunikacije i suradnje. </w:t>
      </w:r>
      <w:r w:rsidRPr="00C85DB2">
        <w:rPr>
          <w:rFonts w:eastAsia="Cambria" w:cs="Cambria"/>
          <w:szCs w:val="24"/>
        </w:rPr>
        <w:t>Te procjene iskazuju se u svjedodžbi pomoću lista procjena, prema ljestvici od tri stupnja – potrebna podrška, dobro i izvrsno.</w:t>
      </w:r>
    </w:p>
    <w:p w14:paraId="2E990850" w14:textId="77777777" w:rsidR="00A04785" w:rsidRPr="00C85DB2" w:rsidRDefault="00A04785" w:rsidP="00A04785">
      <w:pPr>
        <w:pStyle w:val="CKR-Normal"/>
      </w:pPr>
      <w:r w:rsidRPr="00C85DB2">
        <w:t>Zaključna ocjena iz matematike mora se temeljiti na usvojenosti odgojno-obrazovnih ishoda. U tu svrhu nužno je ostvarenost ishoda provjeravati na što više različitih načina i u što više vremenskih točaka.</w:t>
      </w:r>
    </w:p>
    <w:p w14:paraId="3FE0B131" w14:textId="77777777" w:rsidR="00A04785" w:rsidRPr="00C85DB2" w:rsidRDefault="00A04785" w:rsidP="00A04785"/>
    <w:p w14:paraId="29FA6D42" w14:textId="77777777" w:rsidR="00A04785" w:rsidRPr="00825C30" w:rsidRDefault="00A04785" w:rsidP="00A04785"/>
    <w:p w14:paraId="073E4942" w14:textId="77777777" w:rsidR="00A04785" w:rsidRDefault="00A04785" w:rsidP="00A04785"/>
    <w:p w14:paraId="7B8D1901" w14:textId="77777777" w:rsidR="00A04785" w:rsidRDefault="00A04785" w:rsidP="00A04785"/>
    <w:p w14:paraId="6F0525C2" w14:textId="77777777" w:rsidR="00A04785" w:rsidRDefault="00A04785" w:rsidP="00A04785"/>
    <w:p w14:paraId="338680FC" w14:textId="77777777" w:rsidR="00A04785" w:rsidRDefault="00A04785" w:rsidP="00A04785"/>
    <w:p w14:paraId="4A0F009D" w14:textId="77777777" w:rsidR="00A04785" w:rsidRDefault="00A04785" w:rsidP="00A04785"/>
    <w:p w14:paraId="3C97624C" w14:textId="77777777" w:rsidR="00A04785" w:rsidRDefault="00A04785" w:rsidP="00A04785"/>
    <w:p w14:paraId="16A2E098" w14:textId="77777777" w:rsidR="00A04785" w:rsidRDefault="00A04785" w:rsidP="00A04785"/>
    <w:p w14:paraId="018ED8AD" w14:textId="77777777" w:rsidR="00A04785" w:rsidRDefault="00A04785" w:rsidP="00A04785"/>
    <w:p w14:paraId="601B13D3" w14:textId="77777777" w:rsidR="00A04785" w:rsidRDefault="00A04785" w:rsidP="00A04785"/>
    <w:p w14:paraId="09D48197" w14:textId="77777777" w:rsidR="00A04785" w:rsidRDefault="00A04785" w:rsidP="00A04785"/>
    <w:p w14:paraId="387C2711" w14:textId="4AF9D5AE" w:rsidR="00A04785" w:rsidRDefault="003545CD" w:rsidP="00A04785">
      <w:pPr>
        <w:pStyle w:val="CKR-H1"/>
      </w:pPr>
      <w:r>
        <w:lastRenderedPageBreak/>
        <w:t>POJMOVNIK</w:t>
      </w:r>
    </w:p>
    <w:p w14:paraId="0DF38D46" w14:textId="77777777" w:rsidR="00A04785" w:rsidRPr="00C85DB2" w:rsidRDefault="00A04785" w:rsidP="00A04785">
      <w:pPr>
        <w:pStyle w:val="CKR-Normal"/>
      </w:pPr>
      <w:r w:rsidRPr="00C85DB2">
        <w:rPr>
          <w:b/>
        </w:rPr>
        <w:t>Alati</w:t>
      </w:r>
      <w:r w:rsidRPr="00C85DB2">
        <w:t xml:space="preserve"> u matematici podrazumijevaju geometrijski pribor, konkrete, modele geometrijskih tijela, džepno računalo i razne IKT alate od kojih razlikujemo opće alate (proračunske tablice, prezentacijski alati) i specijalizirane alate (grafički kalkulatori i njihovi računalni emulatori, alati dinamične geometrije, profesionalni matematički programski sustavi i računalne aplikacije, digitalni udžbenici, sustavi za udaljeno učenje).</w:t>
      </w:r>
    </w:p>
    <w:p w14:paraId="537F5E97" w14:textId="77777777" w:rsidR="00A04785" w:rsidRPr="00C85DB2" w:rsidRDefault="00A04785" w:rsidP="00A04785">
      <w:pPr>
        <w:pStyle w:val="CKR-Normal"/>
      </w:pPr>
      <w:r w:rsidRPr="00C85DB2">
        <w:rPr>
          <w:b/>
          <w:highlight w:val="white"/>
        </w:rPr>
        <w:t>Algoritam</w:t>
      </w:r>
      <w:r w:rsidRPr="00C85DB2">
        <w:rPr>
          <w:highlight w:val="white"/>
        </w:rPr>
        <w:t xml:space="preserve"> je konačan niz postupaka (naredbi) kojima se rješava neki problem.</w:t>
      </w:r>
    </w:p>
    <w:p w14:paraId="585CAE7B" w14:textId="77777777" w:rsidR="00A04785" w:rsidRPr="00C85DB2" w:rsidRDefault="00A04785" w:rsidP="00A04785">
      <w:pPr>
        <w:pStyle w:val="CKR-Normal"/>
      </w:pPr>
      <w:r w:rsidRPr="00C85DB2">
        <w:rPr>
          <w:b/>
          <w:highlight w:val="white"/>
        </w:rPr>
        <w:t>Crtanje</w:t>
      </w:r>
      <w:r w:rsidRPr="00C85DB2">
        <w:rPr>
          <w:highlight w:val="white"/>
        </w:rPr>
        <w:t xml:space="preserve"> podrazumijeva prikazivanje geometrijskih oblika pomoću geom</w:t>
      </w:r>
      <w:r>
        <w:rPr>
          <w:highlight w:val="white"/>
        </w:rPr>
        <w:t>etrijskoga pribora</w:t>
      </w:r>
      <w:r w:rsidRPr="00C85DB2">
        <w:rPr>
          <w:highlight w:val="white"/>
        </w:rPr>
        <w:t>.</w:t>
      </w:r>
    </w:p>
    <w:p w14:paraId="769E8689" w14:textId="77777777" w:rsidR="00A04785" w:rsidRPr="00C85DB2" w:rsidRDefault="00A04785" w:rsidP="00A04785">
      <w:pPr>
        <w:pStyle w:val="CKR-Normal"/>
      </w:pPr>
      <w:r w:rsidRPr="00C85DB2">
        <w:rPr>
          <w:b/>
          <w:highlight w:val="white"/>
        </w:rPr>
        <w:t>Geometrijski pribor</w:t>
      </w:r>
      <w:r w:rsidRPr="00C85DB2">
        <w:rPr>
          <w:highlight w:val="white"/>
        </w:rPr>
        <w:t xml:space="preserve"> je trokut, ravnalo, šestar i kutomjer. </w:t>
      </w:r>
    </w:p>
    <w:p w14:paraId="3A9C3E84" w14:textId="77777777" w:rsidR="00A04785" w:rsidRPr="00C85DB2" w:rsidRDefault="00A04785" w:rsidP="00A04785">
      <w:pPr>
        <w:pStyle w:val="CKR-Normal"/>
      </w:pPr>
      <w:r w:rsidRPr="00C85DB2">
        <w:rPr>
          <w:b/>
          <w:highlight w:val="white"/>
        </w:rPr>
        <w:t>Konkret</w:t>
      </w:r>
      <w:r w:rsidRPr="00C85DB2">
        <w:rPr>
          <w:highlight w:val="white"/>
        </w:rPr>
        <w:t xml:space="preserve"> je stvaran, opipljiv predmet, dostupan osjetnomu i vizualnomu doživljaju.</w:t>
      </w:r>
    </w:p>
    <w:p w14:paraId="17171477" w14:textId="77777777" w:rsidR="00A04785" w:rsidRPr="00C85DB2" w:rsidRDefault="00A04785" w:rsidP="00A04785">
      <w:pPr>
        <w:pStyle w:val="CKR-Normal"/>
      </w:pPr>
      <w:r w:rsidRPr="00C85DB2">
        <w:rPr>
          <w:b/>
          <w:highlight w:val="white"/>
        </w:rPr>
        <w:t>Konstrukcija</w:t>
      </w:r>
      <w:r w:rsidRPr="00C85DB2">
        <w:rPr>
          <w:highlight w:val="white"/>
        </w:rPr>
        <w:t xml:space="preserve"> (Euklidska) je slijed konačno mnogo izvedenih osnovnih konstrukcija pomoću ravnala i šestara.</w:t>
      </w:r>
    </w:p>
    <w:p w14:paraId="6B78C9C8" w14:textId="77777777" w:rsidR="00A04785" w:rsidRPr="00C85DB2" w:rsidRDefault="00A04785" w:rsidP="00A04785">
      <w:pPr>
        <w:pStyle w:val="CKR-Normal"/>
      </w:pPr>
      <w:r w:rsidRPr="00C85DB2">
        <w:rPr>
          <w:b/>
          <w:highlight w:val="white"/>
        </w:rPr>
        <w:t>Matematička kompetencija</w:t>
      </w:r>
      <w:r w:rsidRPr="00C85DB2">
        <w:rPr>
          <w:highlight w:val="white"/>
        </w:rPr>
        <w:t xml:space="preserve"> sposobnost je primjene matematičkih koncepata i procesa</w:t>
      </w:r>
      <w:r>
        <w:rPr>
          <w:highlight w:val="white"/>
        </w:rPr>
        <w:t>.</w:t>
      </w:r>
      <w:r w:rsidRPr="00C85DB2">
        <w:rPr>
          <w:highlight w:val="white"/>
        </w:rPr>
        <w:t xml:space="preserve"> </w:t>
      </w:r>
    </w:p>
    <w:p w14:paraId="13E1F279" w14:textId="77777777" w:rsidR="00A04785" w:rsidRPr="00C85DB2" w:rsidRDefault="00A04785" w:rsidP="00A04785">
      <w:pPr>
        <w:pStyle w:val="CKR-Normal"/>
      </w:pPr>
      <w:r w:rsidRPr="00C85DB2">
        <w:rPr>
          <w:b/>
          <w:highlight w:val="white"/>
        </w:rPr>
        <w:t>Matematički jezik</w:t>
      </w:r>
      <w:r w:rsidRPr="00C85DB2">
        <w:rPr>
          <w:highlight w:val="white"/>
        </w:rPr>
        <w:t xml:space="preserve"> podrazumijeva uporabu matematičkih zapisa, simbola i terminologije u usmenome i pisanome izražavanju. </w:t>
      </w:r>
    </w:p>
    <w:p w14:paraId="5E1FC653" w14:textId="77777777" w:rsidR="00A04785" w:rsidRPr="00C85DB2" w:rsidRDefault="00A04785" w:rsidP="00A04785">
      <w:pPr>
        <w:pStyle w:val="CKR-Normal"/>
      </w:pPr>
      <w:r w:rsidRPr="00C85DB2">
        <w:rPr>
          <w:b/>
          <w:highlight w:val="white"/>
        </w:rPr>
        <w:t>Matematički koncept</w:t>
      </w:r>
      <w:r w:rsidRPr="00C85DB2">
        <w:rPr>
          <w:highlight w:val="white"/>
        </w:rPr>
        <w:t xml:space="preserve"> kognitivna je struktura sastavljena od poznavanja i razumijevanja pojmova i procedura povezanih s tim konceptom, poznavanja različitih prikaza koje uključuju modele, slike, govorni jezik i simbolički zapis te mogućnost njihove primjene u raznolikim i smislenim kontekstima. Matematičke koncepte učenik postupno izgrađuje te ih povezuje sa srodnim konceptima.</w:t>
      </w:r>
    </w:p>
    <w:p w14:paraId="04084B1A" w14:textId="77777777" w:rsidR="00A04785" w:rsidRPr="00C85DB2" w:rsidRDefault="00A04785" w:rsidP="00A04785">
      <w:pPr>
        <w:pStyle w:val="CKR-Normal"/>
      </w:pPr>
      <w:r w:rsidRPr="00C85DB2">
        <w:rPr>
          <w:b/>
          <w:highlight w:val="white"/>
        </w:rPr>
        <w:t>Matematički procesi</w:t>
      </w:r>
      <w:r w:rsidRPr="00C85DB2">
        <w:rPr>
          <w:highlight w:val="white"/>
        </w:rPr>
        <w:t xml:space="preserve"> osnovne su vještine koje se stječu učenjem matematike, a najčešće se ističu prikazivanje i komunikacija, povezivanje, logičko mišljenje, argumentiranje i zaključivanje, rješavanje problema i matematičko modeliranje te primjena tehnologije. </w:t>
      </w:r>
    </w:p>
    <w:p w14:paraId="4D35DBF7" w14:textId="77777777" w:rsidR="00A04785" w:rsidRDefault="00A04785" w:rsidP="00A04785">
      <w:pPr>
        <w:pStyle w:val="CKR-Normal"/>
        <w:rPr>
          <w:rFonts w:ascii="Calibri" w:hAnsi="Calibri"/>
          <w:color w:val="9900FF"/>
          <w:sz w:val="22"/>
        </w:rPr>
      </w:pPr>
      <w:r w:rsidRPr="00C85DB2">
        <w:rPr>
          <w:b/>
          <w:highlight w:val="white"/>
        </w:rPr>
        <w:t>Matematički problem</w:t>
      </w:r>
      <w:r w:rsidRPr="00C85DB2">
        <w:rPr>
          <w:highlight w:val="white"/>
        </w:rPr>
        <w:t xml:space="preserve"> </w:t>
      </w:r>
      <w:r w:rsidRPr="00C3373E">
        <w:rPr>
          <w:color w:val="FF0000"/>
          <w:highlight w:val="white"/>
        </w:rPr>
        <w:t>je vrsta problemske situacije čiji je kontekst unutar matematike.</w:t>
      </w:r>
    </w:p>
    <w:p w14:paraId="2644836D" w14:textId="77777777" w:rsidR="00A04785" w:rsidRPr="00C85DB2" w:rsidRDefault="00A04785" w:rsidP="00A04785">
      <w:pPr>
        <w:pStyle w:val="CKR-Normal"/>
      </w:pPr>
      <w:r w:rsidRPr="00C85DB2">
        <w:rPr>
          <w:b/>
          <w:highlight w:val="white"/>
        </w:rPr>
        <w:t>Matematičko modeliranje</w:t>
      </w:r>
      <w:r w:rsidRPr="00C85DB2">
        <w:rPr>
          <w:highlight w:val="white"/>
        </w:rPr>
        <w:t xml:space="preserve"> smještanje je stvarnoga problema u matematički kontekst radi njegova rješavanja. Podrazumijeva prepoznavanje matematičkih koncepata u problemu iz stvarnoga konteksta, prevođenje u matematički problem te rješavanje primjenom matematičkih koncepata i metoda (algoritama).</w:t>
      </w:r>
    </w:p>
    <w:p w14:paraId="2D72A745" w14:textId="77777777" w:rsidR="00A04785" w:rsidRPr="00C85DB2" w:rsidRDefault="00A04785" w:rsidP="00A04785">
      <w:pPr>
        <w:pStyle w:val="CKR-Normal"/>
      </w:pPr>
      <w:r w:rsidRPr="00C85DB2">
        <w:rPr>
          <w:b/>
          <w:highlight w:val="white"/>
        </w:rPr>
        <w:t>Mentalno računanje</w:t>
      </w:r>
      <w:r w:rsidRPr="00C85DB2">
        <w:rPr>
          <w:highlight w:val="white"/>
        </w:rPr>
        <w:t xml:space="preserve"> podrazumijeva računanje misaonim putem bez zapisivanja postupka.</w:t>
      </w:r>
    </w:p>
    <w:p w14:paraId="2287BE29" w14:textId="77777777" w:rsidR="00A04785" w:rsidRPr="00C85DB2" w:rsidRDefault="00A04785" w:rsidP="00A04785">
      <w:pPr>
        <w:pStyle w:val="CKR-Normal"/>
      </w:pPr>
      <w:r w:rsidRPr="00C85DB2">
        <w:rPr>
          <w:b/>
          <w:highlight w:val="white"/>
        </w:rPr>
        <w:t>Piktogram</w:t>
      </w:r>
      <w:r w:rsidRPr="00C85DB2">
        <w:rPr>
          <w:highlight w:val="white"/>
        </w:rPr>
        <w:t xml:space="preserve"> je slikoviti prikaz statističkih podataka u kojemu se veličine prikazuju pripadajućim slikama ili znakovima.</w:t>
      </w:r>
    </w:p>
    <w:p w14:paraId="4C96F84C" w14:textId="77777777" w:rsidR="00A04785" w:rsidRPr="00C85DB2" w:rsidRDefault="00A04785" w:rsidP="00A04785">
      <w:pPr>
        <w:pStyle w:val="CKR-Normal"/>
      </w:pPr>
      <w:r w:rsidRPr="00C85DB2">
        <w:rPr>
          <w:b/>
          <w:highlight w:val="white"/>
        </w:rPr>
        <w:t>Problemska situacija</w:t>
      </w:r>
      <w:r w:rsidRPr="00C85DB2">
        <w:rPr>
          <w:highlight w:val="white"/>
        </w:rPr>
        <w:t xml:space="preserve"> svaka je situacija koja se može predočiti, analizirati i po mogućnosti riješiti koristeći matematičke metode. To može biti problem iz svakodnevice, apstraktni problem ili čisto matematički problem. </w:t>
      </w:r>
    </w:p>
    <w:p w14:paraId="56C04770" w14:textId="77777777" w:rsidR="00A04785" w:rsidRPr="00C85DB2" w:rsidRDefault="00A04785" w:rsidP="00A04785">
      <w:pPr>
        <w:pStyle w:val="CKR-Normal"/>
      </w:pPr>
      <w:r w:rsidRPr="00C85DB2">
        <w:rPr>
          <w:b/>
          <w:highlight w:val="white"/>
        </w:rPr>
        <w:t>Prostorni zor</w:t>
      </w:r>
      <w:r w:rsidRPr="00C85DB2">
        <w:rPr>
          <w:highlight w:val="white"/>
        </w:rPr>
        <w:t xml:space="preserve"> intuitivni je osjećaj za oblike i odnose među njima.</w:t>
      </w:r>
    </w:p>
    <w:p w14:paraId="298166A3" w14:textId="77777777" w:rsidR="00A04785" w:rsidRPr="00C85DB2" w:rsidRDefault="00A04785" w:rsidP="00A04785">
      <w:pPr>
        <w:pStyle w:val="CKR-Normal"/>
      </w:pPr>
      <w:r w:rsidRPr="00C85DB2">
        <w:rPr>
          <w:b/>
          <w:highlight w:val="white"/>
        </w:rPr>
        <w:t>Skicirati</w:t>
      </w:r>
      <w:r w:rsidRPr="00C85DB2">
        <w:rPr>
          <w:highlight w:val="white"/>
        </w:rPr>
        <w:t xml:space="preserve"> znači nacrtati u glavnim potezima prostoručno ili uz manju pomoć </w:t>
      </w:r>
      <w:r w:rsidRPr="0065783E">
        <w:rPr>
          <w:color w:val="FF0000"/>
          <w:highlight w:val="white"/>
        </w:rPr>
        <w:t>geometrijskoga pribora</w:t>
      </w:r>
      <w:r w:rsidRPr="00C85DB2">
        <w:rPr>
          <w:highlight w:val="white"/>
        </w:rPr>
        <w:t>.</w:t>
      </w:r>
    </w:p>
    <w:p w14:paraId="644B319C" w14:textId="77777777" w:rsidR="00A04785" w:rsidRPr="00C85DB2" w:rsidRDefault="00A04785" w:rsidP="00A04785">
      <w:pPr>
        <w:pStyle w:val="CKR-Normal"/>
      </w:pPr>
      <w:r w:rsidRPr="00C85DB2">
        <w:rPr>
          <w:b/>
          <w:highlight w:val="white"/>
        </w:rPr>
        <w:t>Snalažljivo rješavati</w:t>
      </w:r>
      <w:r w:rsidRPr="00C85DB2">
        <w:rPr>
          <w:highlight w:val="white"/>
        </w:rPr>
        <w:t xml:space="preserve"> podrazumijeva domišljato, kreativno, brzo i spretno pronalaženje načina rješavanja problemskih situacija uz uporabu raznolikih znanja i koncepata te poštujući logičku misao i ispravnost matematičkih procedura. </w:t>
      </w:r>
    </w:p>
    <w:p w14:paraId="33BB28EE" w14:textId="77777777" w:rsidR="00A04785" w:rsidRPr="00C3373E" w:rsidRDefault="00A04785" w:rsidP="00A04785">
      <w:pPr>
        <w:pStyle w:val="CKR-Normal"/>
      </w:pPr>
      <w:r w:rsidRPr="00C85DB2">
        <w:rPr>
          <w:b/>
          <w:highlight w:val="white"/>
        </w:rPr>
        <w:t>Strategija</w:t>
      </w:r>
      <w:r w:rsidRPr="00C85DB2">
        <w:rPr>
          <w:highlight w:val="white"/>
        </w:rPr>
        <w:t xml:space="preserve"> </w:t>
      </w:r>
      <w:r w:rsidRPr="00C3373E">
        <w:rPr>
          <w:color w:val="FF0000"/>
          <w:highlight w:val="white"/>
        </w:rPr>
        <w:t>je planski i ciljani postupak rješavanja problema koji uključuje uporabu matematičkih koncepata i procesa.</w:t>
      </w:r>
      <w:r w:rsidRPr="00C3373E">
        <w:rPr>
          <w:rFonts w:ascii="Calibri" w:hAnsi="Calibri"/>
          <w:color w:val="FF0000"/>
          <w:sz w:val="22"/>
        </w:rPr>
        <w:t xml:space="preserve"> </w:t>
      </w:r>
    </w:p>
    <w:p w14:paraId="2E1E0495" w14:textId="77777777" w:rsidR="00A04785" w:rsidRPr="00C85DB2" w:rsidRDefault="00A04785" w:rsidP="00A04785">
      <w:pPr>
        <w:pStyle w:val="CKR-Normal"/>
      </w:pPr>
      <w:r w:rsidRPr="00C85DB2">
        <w:rPr>
          <w:b/>
          <w:highlight w:val="white"/>
        </w:rPr>
        <w:t>Tekstualni zadatak</w:t>
      </w:r>
      <w:r w:rsidRPr="00C85DB2">
        <w:rPr>
          <w:highlight w:val="white"/>
        </w:rPr>
        <w:t xml:space="preserve"> svaki je zadatak riječima koji se može prikazati matematičkim zapisom (ili izrazom)</w:t>
      </w:r>
    </w:p>
    <w:p w14:paraId="02E19E6A" w14:textId="215B5F5F" w:rsidR="00307E6F" w:rsidRDefault="00A04785" w:rsidP="00A04785">
      <w:pPr>
        <w:pStyle w:val="CKR-Normal"/>
      </w:pPr>
      <w:r w:rsidRPr="00C85DB2">
        <w:rPr>
          <w:b/>
          <w:highlight w:val="white"/>
        </w:rPr>
        <w:t>Zadatak otvorenoga tipa</w:t>
      </w:r>
      <w:r w:rsidRPr="00C85DB2">
        <w:rPr>
          <w:highlight w:val="white"/>
        </w:rPr>
        <w:t xml:space="preserve"> zadatak je koji ima više konrektnih rješenja i/ili više načina rješavanja, a za koji postupak rješavanja nije unaprijed poznat. </w:t>
      </w:r>
    </w:p>
    <w:p w14:paraId="49669468" w14:textId="77777777" w:rsidR="00ED0E19" w:rsidRPr="00C85DB2" w:rsidRDefault="00ED0E19" w:rsidP="00A04785">
      <w:pPr>
        <w:pStyle w:val="CKR-Normal"/>
      </w:pPr>
    </w:p>
    <w:p w14:paraId="0A9F7399" w14:textId="77777777" w:rsidR="00A04785" w:rsidRPr="00C85DB2" w:rsidRDefault="00A04785" w:rsidP="00A04785">
      <w:pPr>
        <w:pStyle w:val="CKR-Normal"/>
        <w:jc w:val="right"/>
      </w:pPr>
      <w:r w:rsidRPr="00C85DB2">
        <w:rPr>
          <w:highlight w:val="white"/>
        </w:rPr>
        <w:lastRenderedPageBreak/>
        <w:t>Izvori za pojmovnik:</w:t>
      </w:r>
    </w:p>
    <w:p w14:paraId="22225C39" w14:textId="77777777" w:rsidR="00A04785" w:rsidRPr="00C85DB2" w:rsidRDefault="00A04785" w:rsidP="00A04785">
      <w:pPr>
        <w:pStyle w:val="CKR-Normal"/>
        <w:jc w:val="right"/>
      </w:pPr>
      <w:r w:rsidRPr="00C85DB2">
        <w:rPr>
          <w:highlight w:val="white"/>
        </w:rPr>
        <w:t>Hrvatsko strukovno nazivlje, http://struna.ihjj.hr/</w:t>
      </w:r>
    </w:p>
    <w:p w14:paraId="1B38AD8F" w14:textId="77777777" w:rsidR="00A04785" w:rsidRPr="00C85DB2" w:rsidRDefault="00A04785" w:rsidP="00A04785">
      <w:pPr>
        <w:pStyle w:val="CKR-Normal"/>
        <w:jc w:val="right"/>
      </w:pPr>
      <w:r w:rsidRPr="00C85DB2">
        <w:tab/>
      </w:r>
      <w:r w:rsidRPr="00C85DB2">
        <w:tab/>
      </w:r>
      <w:r w:rsidRPr="00C85DB2">
        <w:tab/>
      </w:r>
      <w:r w:rsidRPr="00C85DB2">
        <w:tab/>
      </w:r>
      <w:hyperlink r:id="rId33">
        <w:r w:rsidRPr="00C85DB2">
          <w:t>Posebne metode rješavanja matematičkih problema</w:t>
        </w:r>
      </w:hyperlink>
      <w:r w:rsidRPr="00C85DB2">
        <w:rPr>
          <w:highlight w:val="white"/>
        </w:rPr>
        <w:t>, Z. Kurnik</w:t>
      </w:r>
    </w:p>
    <w:p w14:paraId="6866F8ED" w14:textId="77777777" w:rsidR="00A04785" w:rsidRPr="00C85DB2" w:rsidRDefault="00EE2029" w:rsidP="00A04785">
      <w:pPr>
        <w:pStyle w:val="CKR-Normal"/>
        <w:jc w:val="right"/>
      </w:pPr>
      <w:hyperlink r:id="rId34">
        <w:r w:rsidR="00A04785" w:rsidRPr="00C85DB2">
          <w:rPr>
            <w:u w:val="single"/>
          </w:rPr>
          <w:t>https://web.math.pmf.unizg.hr/nastava/metodika/materijali.php</w:t>
        </w:r>
      </w:hyperlink>
      <w:hyperlink r:id="rId35"/>
    </w:p>
    <w:p w14:paraId="51687BDB" w14:textId="77777777" w:rsidR="00A04785" w:rsidRPr="00C85DB2" w:rsidRDefault="00A04785" w:rsidP="00A04785"/>
    <w:p w14:paraId="4EC0B6A4" w14:textId="77777777" w:rsidR="00FD5CAC" w:rsidRPr="00FD5CAC" w:rsidRDefault="00FD5CAC" w:rsidP="00B870EC">
      <w:pPr>
        <w:pStyle w:val="CKR-H1"/>
      </w:pPr>
    </w:p>
    <w:sectPr w:rsidR="00FD5CAC" w:rsidRPr="00FD5C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3D205" w14:textId="77777777" w:rsidR="00832D49" w:rsidRDefault="00832D49" w:rsidP="00CE5FA1">
      <w:pPr>
        <w:spacing w:after="0" w:line="240" w:lineRule="auto"/>
      </w:pPr>
      <w:r>
        <w:separator/>
      </w:r>
    </w:p>
  </w:endnote>
  <w:endnote w:type="continuationSeparator" w:id="0">
    <w:p w14:paraId="57467BDA" w14:textId="77777777" w:rsidR="00832D49" w:rsidRDefault="00832D49" w:rsidP="00CE5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ladaRHSans Lt">
    <w:altName w:val="Times New Roman"/>
    <w:panose1 w:val="02000000000000000000"/>
    <w:charset w:val="00"/>
    <w:family w:val="modern"/>
    <w:notTrueType/>
    <w:pitch w:val="variable"/>
    <w:sig w:usb0="A00000BF" w:usb1="5001E47B" w:usb2="00000000" w:usb3="00000000" w:csb0="00000093"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VladaRHSerif Lt">
    <w:altName w:val="Times New Roman"/>
    <w:panose1 w:val="02000000000000000000"/>
    <w:charset w:val="00"/>
    <w:family w:val="modern"/>
    <w:notTrueType/>
    <w:pitch w:val="variable"/>
    <w:sig w:usb0="A00000BF" w:usb1="5001E47B" w:usb2="00000000" w:usb3="00000000" w:csb0="00000093" w:csb1="00000000"/>
  </w:font>
  <w:font w:name="VladaRHSans Bld">
    <w:altName w:val="Times New Roman"/>
    <w:panose1 w:val="02000000000000000000"/>
    <w:charset w:val="00"/>
    <w:family w:val="modern"/>
    <w:notTrueType/>
    <w:pitch w:val="variable"/>
    <w:sig w:usb0="A00000BF" w:usb1="5001E47B" w:usb2="00000000" w:usb3="00000000" w:csb0="00000093" w:csb1="00000000"/>
  </w:font>
  <w:font w:name="Segoe UI Light">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VladaRH Sans">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Quattrocento Sans">
    <w:altName w:val="Times New Roman"/>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Nova Mon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BB939" w14:textId="4807EBD7" w:rsidR="003545CD" w:rsidRPr="001C69BB" w:rsidRDefault="003545CD" w:rsidP="001C69BB">
    <w:pPr>
      <w:pStyle w:val="Footer"/>
      <w:ind w:left="1080"/>
      <w:jc w:val="right"/>
      <w:rPr>
        <w:rFonts w:ascii="VladaRHSans Bld" w:hAnsi="VladaRHSans Bld"/>
        <w:color w:val="D60C8C"/>
        <w:sz w:val="24"/>
        <w:szCs w:val="24"/>
      </w:rPr>
    </w:pPr>
    <w:r w:rsidRPr="001C69BB">
      <w:rPr>
        <w:rFonts w:ascii="VladaRHSans Bld" w:eastAsia="VladaRH Sans" w:hAnsi="VladaRHSans Bld" w:cs="VladaRH Sans"/>
        <w:color w:val="D60C8C"/>
        <w:sz w:val="24"/>
        <w:szCs w:val="24"/>
      </w:rPr>
      <w:t>—</w:t>
    </w:r>
    <w:sdt>
      <w:sdtPr>
        <w:rPr>
          <w:rFonts w:ascii="VladaRHSans Bld" w:hAnsi="VladaRHSans Bld"/>
          <w:color w:val="D60C8C"/>
          <w:sz w:val="24"/>
          <w:szCs w:val="24"/>
        </w:rPr>
        <w:id w:val="879901317"/>
        <w:docPartObj>
          <w:docPartGallery w:val="Page Numbers (Bottom of Page)"/>
          <w:docPartUnique/>
        </w:docPartObj>
      </w:sdtPr>
      <w:sdtEndPr>
        <w:rPr>
          <w:noProof/>
        </w:rPr>
      </w:sdtEndPr>
      <w:sdtContent>
        <w:r w:rsidRPr="001C69BB">
          <w:rPr>
            <w:rFonts w:ascii="VladaRHSans Bld" w:hAnsi="VladaRHSans Bld"/>
            <w:color w:val="D60C8C"/>
            <w:sz w:val="24"/>
            <w:szCs w:val="24"/>
          </w:rPr>
          <w:fldChar w:fldCharType="begin"/>
        </w:r>
        <w:r w:rsidRPr="001C69BB">
          <w:rPr>
            <w:rFonts w:ascii="VladaRHSans Bld" w:hAnsi="VladaRHSans Bld"/>
            <w:color w:val="D60C8C"/>
            <w:sz w:val="24"/>
            <w:szCs w:val="24"/>
          </w:rPr>
          <w:instrText xml:space="preserve"> PAGE   \* MERGEFORMAT </w:instrText>
        </w:r>
        <w:r w:rsidRPr="001C69BB">
          <w:rPr>
            <w:rFonts w:ascii="VladaRHSans Bld" w:hAnsi="VladaRHSans Bld"/>
            <w:color w:val="D60C8C"/>
            <w:sz w:val="24"/>
            <w:szCs w:val="24"/>
          </w:rPr>
          <w:fldChar w:fldCharType="separate"/>
        </w:r>
        <w:r w:rsidR="002B5C75">
          <w:rPr>
            <w:rFonts w:ascii="VladaRHSans Bld" w:hAnsi="VladaRHSans Bld"/>
            <w:noProof/>
            <w:color w:val="D60C8C"/>
            <w:sz w:val="24"/>
            <w:szCs w:val="24"/>
          </w:rPr>
          <w:t>6</w:t>
        </w:r>
        <w:r w:rsidRPr="001C69BB">
          <w:rPr>
            <w:rFonts w:ascii="VladaRHSans Bld" w:hAnsi="VladaRHSans Bld"/>
            <w:noProof/>
            <w:color w:val="D60C8C"/>
            <w:sz w:val="24"/>
            <w:szCs w:val="24"/>
          </w:rPr>
          <w:fldChar w:fldCharType="end"/>
        </w:r>
      </w:sdtContent>
    </w:sdt>
  </w:p>
  <w:p w14:paraId="644D87B6" w14:textId="77777777" w:rsidR="003545CD" w:rsidRPr="007A38CD" w:rsidRDefault="003545CD" w:rsidP="007A38CD">
    <w:pPr>
      <w:pStyle w:val="Footer"/>
      <w:rPr>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76C0D" w14:textId="3828B662" w:rsidR="00EE2029" w:rsidRPr="001C69BB" w:rsidRDefault="00EE2029" w:rsidP="001C69BB">
    <w:pPr>
      <w:pStyle w:val="Footer"/>
      <w:ind w:left="1080"/>
      <w:jc w:val="right"/>
      <w:rPr>
        <w:rFonts w:ascii="VladaRHSans Bld" w:hAnsi="VladaRHSans Bld"/>
        <w:color w:val="D60C8C"/>
        <w:sz w:val="24"/>
        <w:szCs w:val="24"/>
      </w:rPr>
    </w:pPr>
    <w:r w:rsidRPr="001C69BB">
      <w:rPr>
        <w:rFonts w:ascii="VladaRHSans Bld" w:eastAsia="VladaRH Sans" w:hAnsi="VladaRHSans Bld" w:cs="VladaRH Sans"/>
        <w:color w:val="D60C8C"/>
        <w:sz w:val="24"/>
        <w:szCs w:val="24"/>
      </w:rPr>
      <w:t>—</w:t>
    </w:r>
    <w:sdt>
      <w:sdtPr>
        <w:rPr>
          <w:rFonts w:ascii="VladaRHSans Bld" w:hAnsi="VladaRHSans Bld"/>
          <w:color w:val="D60C8C"/>
          <w:sz w:val="24"/>
          <w:szCs w:val="24"/>
        </w:rPr>
        <w:id w:val="1624195775"/>
        <w:docPartObj>
          <w:docPartGallery w:val="Page Numbers (Bottom of Page)"/>
          <w:docPartUnique/>
        </w:docPartObj>
      </w:sdtPr>
      <w:sdtEndPr>
        <w:rPr>
          <w:noProof/>
        </w:rPr>
      </w:sdtEndPr>
      <w:sdtContent>
        <w:r w:rsidRPr="001C69BB">
          <w:rPr>
            <w:rFonts w:ascii="VladaRHSans Bld" w:hAnsi="VladaRHSans Bld"/>
            <w:color w:val="D60C8C"/>
            <w:sz w:val="24"/>
            <w:szCs w:val="24"/>
          </w:rPr>
          <w:fldChar w:fldCharType="begin"/>
        </w:r>
        <w:r w:rsidRPr="001C69BB">
          <w:rPr>
            <w:rFonts w:ascii="VladaRHSans Bld" w:hAnsi="VladaRHSans Bld"/>
            <w:color w:val="D60C8C"/>
            <w:sz w:val="24"/>
            <w:szCs w:val="24"/>
          </w:rPr>
          <w:instrText xml:space="preserve"> PAGE   \* MERGEFORMAT </w:instrText>
        </w:r>
        <w:r w:rsidRPr="001C69BB">
          <w:rPr>
            <w:rFonts w:ascii="VladaRHSans Bld" w:hAnsi="VladaRHSans Bld"/>
            <w:color w:val="D60C8C"/>
            <w:sz w:val="24"/>
            <w:szCs w:val="24"/>
          </w:rPr>
          <w:fldChar w:fldCharType="separate"/>
        </w:r>
        <w:r w:rsidR="002B5C75">
          <w:rPr>
            <w:rFonts w:ascii="VladaRHSans Bld" w:hAnsi="VladaRHSans Bld"/>
            <w:noProof/>
            <w:color w:val="D60C8C"/>
            <w:sz w:val="24"/>
            <w:szCs w:val="24"/>
          </w:rPr>
          <w:t>23</w:t>
        </w:r>
        <w:r w:rsidRPr="001C69BB">
          <w:rPr>
            <w:rFonts w:ascii="VladaRHSans Bld" w:hAnsi="VladaRHSans Bld"/>
            <w:noProof/>
            <w:color w:val="D60C8C"/>
            <w:sz w:val="24"/>
            <w:szCs w:val="24"/>
          </w:rPr>
          <w:fldChar w:fldCharType="end"/>
        </w:r>
      </w:sdtContent>
    </w:sdt>
  </w:p>
  <w:p w14:paraId="32D8F156" w14:textId="77777777" w:rsidR="00EE2029" w:rsidRPr="007A38CD" w:rsidRDefault="00EE2029" w:rsidP="007A38CD">
    <w:pPr>
      <w:pStyle w:val="Footer"/>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35E41" w14:textId="77777777" w:rsidR="00832D49" w:rsidRDefault="00832D49" w:rsidP="00CE5FA1">
      <w:pPr>
        <w:spacing w:after="0" w:line="240" w:lineRule="auto"/>
      </w:pPr>
      <w:r>
        <w:separator/>
      </w:r>
    </w:p>
  </w:footnote>
  <w:footnote w:type="continuationSeparator" w:id="0">
    <w:p w14:paraId="4E266DD4" w14:textId="77777777" w:rsidR="00832D49" w:rsidRDefault="00832D49" w:rsidP="00CE5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27F38" w14:textId="77777777" w:rsidR="003545CD" w:rsidRDefault="003545CD">
    <w:pPr>
      <w:pStyle w:val="Header"/>
    </w:pPr>
    <w:r>
      <w:rPr>
        <w:rFonts w:ascii="VladaRH Sans" w:eastAsia="VladaRH Sans" w:hAnsi="VladaRH Sans" w:cs="VladaRH Sans"/>
        <w:color w:val="D42880"/>
        <w:sz w:val="16"/>
      </w:rPr>
      <w:t>—</w:t>
    </w:r>
    <w:r>
      <w:rPr>
        <w:rFonts w:ascii="VladaRHSans Lt" w:hAnsi="VladaRHSans Lt"/>
        <w:smallCaps/>
        <w:color w:val="D60C8C"/>
        <w:sz w:val="16"/>
      </w:rPr>
      <w:t xml:space="preserve"> n</w:t>
    </w:r>
    <w:r w:rsidRPr="00333119">
      <w:rPr>
        <w:rFonts w:ascii="VladaRHSans Lt" w:hAnsi="VladaRHSans Lt"/>
        <w:smallCaps/>
        <w:color w:val="D60C8C"/>
        <w:sz w:val="16"/>
      </w:rPr>
      <w:t>acionalni dokument nastavnog</w:t>
    </w:r>
    <w:r>
      <w:rPr>
        <w:rFonts w:ascii="VladaRHSans Lt" w:hAnsi="VladaRHSans Lt"/>
        <w:smallCaps/>
        <w:color w:val="D60C8C"/>
        <w:sz w:val="16"/>
      </w:rPr>
      <w:t>a</w:t>
    </w:r>
    <w:r w:rsidRPr="00333119">
      <w:rPr>
        <w:rFonts w:ascii="VladaRHSans Lt" w:hAnsi="VladaRHSans Lt"/>
        <w:smallCaps/>
        <w:color w:val="D60C8C"/>
        <w:sz w:val="16"/>
      </w:rPr>
      <w:t xml:space="preserve"> predmeta matematika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51AF" w14:textId="77777777" w:rsidR="00EE2029" w:rsidRDefault="00EE2029">
    <w:pPr>
      <w:pStyle w:val="Header"/>
    </w:pPr>
    <w:r>
      <w:rPr>
        <w:rFonts w:ascii="VladaRH Sans" w:eastAsia="VladaRH Sans" w:hAnsi="VladaRH Sans" w:cs="VladaRH Sans"/>
        <w:color w:val="D42880"/>
        <w:sz w:val="16"/>
      </w:rPr>
      <w:t>—</w:t>
    </w:r>
    <w:r>
      <w:rPr>
        <w:rFonts w:ascii="VladaRHSans Lt" w:hAnsi="VladaRHSans Lt"/>
        <w:smallCaps/>
        <w:color w:val="D60C8C"/>
        <w:sz w:val="16"/>
      </w:rPr>
      <w:t xml:space="preserve"> n</w:t>
    </w:r>
    <w:r w:rsidRPr="00333119">
      <w:rPr>
        <w:rFonts w:ascii="VladaRHSans Lt" w:hAnsi="VladaRHSans Lt"/>
        <w:smallCaps/>
        <w:color w:val="D60C8C"/>
        <w:sz w:val="16"/>
      </w:rPr>
      <w:t>acionalni dokument nastavnog</w:t>
    </w:r>
    <w:r>
      <w:rPr>
        <w:rFonts w:ascii="VladaRHSans Lt" w:hAnsi="VladaRHSans Lt"/>
        <w:smallCaps/>
        <w:color w:val="D60C8C"/>
        <w:sz w:val="16"/>
      </w:rPr>
      <w:t>a</w:t>
    </w:r>
    <w:r w:rsidRPr="00333119">
      <w:rPr>
        <w:rFonts w:ascii="VladaRHSans Lt" w:hAnsi="VladaRHSans Lt"/>
        <w:smallCaps/>
        <w:color w:val="D60C8C"/>
        <w:sz w:val="16"/>
      </w:rPr>
      <w:t xml:space="preserve"> predmeta matematika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044F4"/>
    <w:multiLevelType w:val="hybridMultilevel"/>
    <w:tmpl w:val="EA86AC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99930BE"/>
    <w:multiLevelType w:val="hybridMultilevel"/>
    <w:tmpl w:val="470ACB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E722652"/>
    <w:multiLevelType w:val="hybridMultilevel"/>
    <w:tmpl w:val="413268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F472274"/>
    <w:multiLevelType w:val="hybridMultilevel"/>
    <w:tmpl w:val="6F8238C4"/>
    <w:lvl w:ilvl="0" w:tplc="C78AA62C">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1445F24"/>
    <w:multiLevelType w:val="hybridMultilevel"/>
    <w:tmpl w:val="37FC25A2"/>
    <w:lvl w:ilvl="0" w:tplc="D05E4756">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47C5CD6"/>
    <w:multiLevelType w:val="hybridMultilevel"/>
    <w:tmpl w:val="BA106E90"/>
    <w:lvl w:ilvl="0" w:tplc="041A0015">
      <w:start w:val="1"/>
      <w:numFmt w:val="upp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25E0397C"/>
    <w:multiLevelType w:val="multilevel"/>
    <w:tmpl w:val="4D3A3B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576F14"/>
    <w:multiLevelType w:val="hybridMultilevel"/>
    <w:tmpl w:val="4962C0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DCC066C"/>
    <w:multiLevelType w:val="hybridMultilevel"/>
    <w:tmpl w:val="B10CC3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7D16EA3"/>
    <w:multiLevelType w:val="hybridMultilevel"/>
    <w:tmpl w:val="337459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45D2B0F"/>
    <w:multiLevelType w:val="hybridMultilevel"/>
    <w:tmpl w:val="01FC73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B341CE3"/>
    <w:multiLevelType w:val="hybridMultilevel"/>
    <w:tmpl w:val="866EB1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2CD1453"/>
    <w:multiLevelType w:val="hybridMultilevel"/>
    <w:tmpl w:val="CF58F65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7AB29FC"/>
    <w:multiLevelType w:val="hybridMultilevel"/>
    <w:tmpl w:val="EA86AC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E4D32A9"/>
    <w:multiLevelType w:val="hybridMultilevel"/>
    <w:tmpl w:val="3B36F82C"/>
    <w:lvl w:ilvl="0" w:tplc="3636FDD2">
      <w:start w:val="1"/>
      <w:numFmt w:val="lowerLetter"/>
      <w:lvlText w:val="%1)"/>
      <w:lvlJc w:val="left"/>
      <w:pPr>
        <w:ind w:left="720" w:hanging="360"/>
      </w:pPr>
      <w:rPr>
        <w:rFonts w:ascii="VladaRHSans Lt" w:eastAsiaTheme="minorHAnsi" w:hAnsi="VladaRHSans Lt" w:cstheme="minorBid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2"/>
  </w:num>
  <w:num w:numId="4">
    <w:abstractNumId w:val="7"/>
  </w:num>
  <w:num w:numId="5">
    <w:abstractNumId w:val="9"/>
  </w:num>
  <w:num w:numId="6">
    <w:abstractNumId w:val="11"/>
  </w:num>
  <w:num w:numId="7">
    <w:abstractNumId w:val="10"/>
  </w:num>
  <w:num w:numId="8">
    <w:abstractNumId w:val="4"/>
  </w:num>
  <w:num w:numId="9">
    <w:abstractNumId w:val="3"/>
  </w:num>
  <w:num w:numId="10">
    <w:abstractNumId w:val="6"/>
  </w:num>
  <w:num w:numId="11">
    <w:abstractNumId w:val="8"/>
  </w:num>
  <w:num w:numId="12">
    <w:abstractNumId w:val="2"/>
  </w:num>
  <w:num w:numId="13">
    <w:abstractNumId w:val="13"/>
  </w:num>
  <w:num w:numId="14">
    <w:abstractNumId w:val="1"/>
  </w:num>
  <w:num w:numId="1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CC3"/>
    <w:rsid w:val="00007190"/>
    <w:rsid w:val="0001271F"/>
    <w:rsid w:val="000149FD"/>
    <w:rsid w:val="00015412"/>
    <w:rsid w:val="00017B28"/>
    <w:rsid w:val="00017F97"/>
    <w:rsid w:val="00020924"/>
    <w:rsid w:val="0002284D"/>
    <w:rsid w:val="0002348C"/>
    <w:rsid w:val="0002654E"/>
    <w:rsid w:val="0003005F"/>
    <w:rsid w:val="000319D0"/>
    <w:rsid w:val="000326EA"/>
    <w:rsid w:val="000342C9"/>
    <w:rsid w:val="000346A2"/>
    <w:rsid w:val="00035A90"/>
    <w:rsid w:val="00036757"/>
    <w:rsid w:val="00036C43"/>
    <w:rsid w:val="00037017"/>
    <w:rsid w:val="00037F6E"/>
    <w:rsid w:val="00042469"/>
    <w:rsid w:val="00042BB3"/>
    <w:rsid w:val="00042CF4"/>
    <w:rsid w:val="00044D17"/>
    <w:rsid w:val="00045518"/>
    <w:rsid w:val="00050EF7"/>
    <w:rsid w:val="000518AA"/>
    <w:rsid w:val="00055470"/>
    <w:rsid w:val="00060DF4"/>
    <w:rsid w:val="00066A1D"/>
    <w:rsid w:val="00067812"/>
    <w:rsid w:val="000712B4"/>
    <w:rsid w:val="0007246A"/>
    <w:rsid w:val="0007352E"/>
    <w:rsid w:val="00074F72"/>
    <w:rsid w:val="0007672A"/>
    <w:rsid w:val="00082F97"/>
    <w:rsid w:val="000855A2"/>
    <w:rsid w:val="000907B4"/>
    <w:rsid w:val="00093F1E"/>
    <w:rsid w:val="000A78FC"/>
    <w:rsid w:val="000B1F7F"/>
    <w:rsid w:val="000B3303"/>
    <w:rsid w:val="000B4C1B"/>
    <w:rsid w:val="000C0F9B"/>
    <w:rsid w:val="000C1456"/>
    <w:rsid w:val="000C5B7A"/>
    <w:rsid w:val="000C6E89"/>
    <w:rsid w:val="000D5745"/>
    <w:rsid w:val="000E7539"/>
    <w:rsid w:val="000F0FD1"/>
    <w:rsid w:val="000F1A13"/>
    <w:rsid w:val="000F2A9D"/>
    <w:rsid w:val="000F4A73"/>
    <w:rsid w:val="000F4D4B"/>
    <w:rsid w:val="000F582A"/>
    <w:rsid w:val="001006CB"/>
    <w:rsid w:val="00103CBA"/>
    <w:rsid w:val="00105C87"/>
    <w:rsid w:val="001102FD"/>
    <w:rsid w:val="0011575C"/>
    <w:rsid w:val="001203F8"/>
    <w:rsid w:val="00120E75"/>
    <w:rsid w:val="0012490E"/>
    <w:rsid w:val="0012576E"/>
    <w:rsid w:val="00127B97"/>
    <w:rsid w:val="00130ABF"/>
    <w:rsid w:val="001330FA"/>
    <w:rsid w:val="001355CC"/>
    <w:rsid w:val="001360D6"/>
    <w:rsid w:val="001361AC"/>
    <w:rsid w:val="00137EB3"/>
    <w:rsid w:val="00141625"/>
    <w:rsid w:val="00144E89"/>
    <w:rsid w:val="00144F54"/>
    <w:rsid w:val="0015614E"/>
    <w:rsid w:val="0016061D"/>
    <w:rsid w:val="0016678F"/>
    <w:rsid w:val="00170430"/>
    <w:rsid w:val="001754FC"/>
    <w:rsid w:val="00177AE8"/>
    <w:rsid w:val="001829B5"/>
    <w:rsid w:val="00182FB1"/>
    <w:rsid w:val="001844EC"/>
    <w:rsid w:val="00186144"/>
    <w:rsid w:val="0018628A"/>
    <w:rsid w:val="00190897"/>
    <w:rsid w:val="001931DF"/>
    <w:rsid w:val="00194F05"/>
    <w:rsid w:val="00195F9D"/>
    <w:rsid w:val="00197048"/>
    <w:rsid w:val="001A3198"/>
    <w:rsid w:val="001A3DD5"/>
    <w:rsid w:val="001A4585"/>
    <w:rsid w:val="001A4C79"/>
    <w:rsid w:val="001A75D9"/>
    <w:rsid w:val="001B2911"/>
    <w:rsid w:val="001B3C3F"/>
    <w:rsid w:val="001B5804"/>
    <w:rsid w:val="001B5805"/>
    <w:rsid w:val="001B705F"/>
    <w:rsid w:val="001C0147"/>
    <w:rsid w:val="001C0BBA"/>
    <w:rsid w:val="001C4983"/>
    <w:rsid w:val="001C69BB"/>
    <w:rsid w:val="001D0FA6"/>
    <w:rsid w:val="001D1EA7"/>
    <w:rsid w:val="001D685D"/>
    <w:rsid w:val="001E45AC"/>
    <w:rsid w:val="00204E39"/>
    <w:rsid w:val="002060D2"/>
    <w:rsid w:val="0020635B"/>
    <w:rsid w:val="002145C0"/>
    <w:rsid w:val="00215A11"/>
    <w:rsid w:val="00222045"/>
    <w:rsid w:val="00231B32"/>
    <w:rsid w:val="0023512F"/>
    <w:rsid w:val="002353C4"/>
    <w:rsid w:val="002370D3"/>
    <w:rsid w:val="00240F3A"/>
    <w:rsid w:val="002433BB"/>
    <w:rsid w:val="00245AE4"/>
    <w:rsid w:val="00253DF1"/>
    <w:rsid w:val="00256C2F"/>
    <w:rsid w:val="00257EB3"/>
    <w:rsid w:val="00263258"/>
    <w:rsid w:val="002643D6"/>
    <w:rsid w:val="0027383E"/>
    <w:rsid w:val="00276EA6"/>
    <w:rsid w:val="00281C1A"/>
    <w:rsid w:val="00286AB1"/>
    <w:rsid w:val="00291105"/>
    <w:rsid w:val="002930CB"/>
    <w:rsid w:val="002B28D1"/>
    <w:rsid w:val="002B5C75"/>
    <w:rsid w:val="002B76CB"/>
    <w:rsid w:val="002C0508"/>
    <w:rsid w:val="002C1053"/>
    <w:rsid w:val="002C5FFC"/>
    <w:rsid w:val="002C6888"/>
    <w:rsid w:val="002D095A"/>
    <w:rsid w:val="002D1BD4"/>
    <w:rsid w:val="002D374F"/>
    <w:rsid w:val="002D4516"/>
    <w:rsid w:val="002D7394"/>
    <w:rsid w:val="002E4841"/>
    <w:rsid w:val="002E6C88"/>
    <w:rsid w:val="002F7091"/>
    <w:rsid w:val="00300F5A"/>
    <w:rsid w:val="00301B50"/>
    <w:rsid w:val="00303F3C"/>
    <w:rsid w:val="00307B7B"/>
    <w:rsid w:val="00307E6F"/>
    <w:rsid w:val="00307F7C"/>
    <w:rsid w:val="00310855"/>
    <w:rsid w:val="003116E5"/>
    <w:rsid w:val="0031536E"/>
    <w:rsid w:val="00323DD4"/>
    <w:rsid w:val="00325476"/>
    <w:rsid w:val="003276C5"/>
    <w:rsid w:val="00330303"/>
    <w:rsid w:val="00330E9A"/>
    <w:rsid w:val="00333119"/>
    <w:rsid w:val="00334000"/>
    <w:rsid w:val="003349EA"/>
    <w:rsid w:val="00335298"/>
    <w:rsid w:val="00341BDB"/>
    <w:rsid w:val="00342C04"/>
    <w:rsid w:val="003535CA"/>
    <w:rsid w:val="003540F0"/>
    <w:rsid w:val="003545CD"/>
    <w:rsid w:val="00356E95"/>
    <w:rsid w:val="00357406"/>
    <w:rsid w:val="003605E1"/>
    <w:rsid w:val="003618C9"/>
    <w:rsid w:val="003641FA"/>
    <w:rsid w:val="00365087"/>
    <w:rsid w:val="00366434"/>
    <w:rsid w:val="003723DA"/>
    <w:rsid w:val="00373290"/>
    <w:rsid w:val="00373B39"/>
    <w:rsid w:val="00373CC4"/>
    <w:rsid w:val="003779C0"/>
    <w:rsid w:val="0038044C"/>
    <w:rsid w:val="00380D77"/>
    <w:rsid w:val="00381E2C"/>
    <w:rsid w:val="003821C3"/>
    <w:rsid w:val="0038292D"/>
    <w:rsid w:val="0038407C"/>
    <w:rsid w:val="003902BF"/>
    <w:rsid w:val="00391429"/>
    <w:rsid w:val="00391453"/>
    <w:rsid w:val="003A2056"/>
    <w:rsid w:val="003A358C"/>
    <w:rsid w:val="003A3D7E"/>
    <w:rsid w:val="003B3E70"/>
    <w:rsid w:val="003B4BDB"/>
    <w:rsid w:val="003C0440"/>
    <w:rsid w:val="003C0978"/>
    <w:rsid w:val="003C338A"/>
    <w:rsid w:val="003C499A"/>
    <w:rsid w:val="003C7B6E"/>
    <w:rsid w:val="003D106C"/>
    <w:rsid w:val="003D4FB8"/>
    <w:rsid w:val="003E5427"/>
    <w:rsid w:val="003E5DE5"/>
    <w:rsid w:val="003E6237"/>
    <w:rsid w:val="003E67E8"/>
    <w:rsid w:val="003F07C4"/>
    <w:rsid w:val="003F67CB"/>
    <w:rsid w:val="003F7DAE"/>
    <w:rsid w:val="003F7DE9"/>
    <w:rsid w:val="00403435"/>
    <w:rsid w:val="004038B0"/>
    <w:rsid w:val="0040751A"/>
    <w:rsid w:val="00411026"/>
    <w:rsid w:val="00414D31"/>
    <w:rsid w:val="00416813"/>
    <w:rsid w:val="004203D2"/>
    <w:rsid w:val="004204F0"/>
    <w:rsid w:val="00421F6F"/>
    <w:rsid w:val="00424C0A"/>
    <w:rsid w:val="00426B78"/>
    <w:rsid w:val="0043131D"/>
    <w:rsid w:val="00431B60"/>
    <w:rsid w:val="00431E80"/>
    <w:rsid w:val="004353B6"/>
    <w:rsid w:val="0043547D"/>
    <w:rsid w:val="004409AE"/>
    <w:rsid w:val="00440E9B"/>
    <w:rsid w:val="0044417C"/>
    <w:rsid w:val="004442EF"/>
    <w:rsid w:val="00447F70"/>
    <w:rsid w:val="00454D43"/>
    <w:rsid w:val="00462451"/>
    <w:rsid w:val="00463A1E"/>
    <w:rsid w:val="00464F1B"/>
    <w:rsid w:val="00465195"/>
    <w:rsid w:val="004701F7"/>
    <w:rsid w:val="00470CC3"/>
    <w:rsid w:val="00471D5F"/>
    <w:rsid w:val="0047382E"/>
    <w:rsid w:val="00474593"/>
    <w:rsid w:val="00475383"/>
    <w:rsid w:val="0047674F"/>
    <w:rsid w:val="00480821"/>
    <w:rsid w:val="00484EB0"/>
    <w:rsid w:val="0048595B"/>
    <w:rsid w:val="00486FD1"/>
    <w:rsid w:val="0048782C"/>
    <w:rsid w:val="0049276F"/>
    <w:rsid w:val="004A03D9"/>
    <w:rsid w:val="004A05C3"/>
    <w:rsid w:val="004A08A6"/>
    <w:rsid w:val="004A60CE"/>
    <w:rsid w:val="004A69A9"/>
    <w:rsid w:val="004A7D00"/>
    <w:rsid w:val="004B4FC0"/>
    <w:rsid w:val="004C2A8B"/>
    <w:rsid w:val="004C4002"/>
    <w:rsid w:val="004C511F"/>
    <w:rsid w:val="004C6931"/>
    <w:rsid w:val="004D33D8"/>
    <w:rsid w:val="004D3A34"/>
    <w:rsid w:val="004E0C05"/>
    <w:rsid w:val="004E1027"/>
    <w:rsid w:val="004E43A7"/>
    <w:rsid w:val="004E478B"/>
    <w:rsid w:val="004F1214"/>
    <w:rsid w:val="005026A2"/>
    <w:rsid w:val="00504077"/>
    <w:rsid w:val="00514B4B"/>
    <w:rsid w:val="00520238"/>
    <w:rsid w:val="00523EC5"/>
    <w:rsid w:val="005270F8"/>
    <w:rsid w:val="005275DE"/>
    <w:rsid w:val="00527AD3"/>
    <w:rsid w:val="005301F8"/>
    <w:rsid w:val="00530CCD"/>
    <w:rsid w:val="0053451D"/>
    <w:rsid w:val="005469CF"/>
    <w:rsid w:val="005473AC"/>
    <w:rsid w:val="005479CA"/>
    <w:rsid w:val="00552344"/>
    <w:rsid w:val="005540BC"/>
    <w:rsid w:val="00556220"/>
    <w:rsid w:val="00557EFD"/>
    <w:rsid w:val="00562476"/>
    <w:rsid w:val="00563887"/>
    <w:rsid w:val="00571B06"/>
    <w:rsid w:val="00576831"/>
    <w:rsid w:val="00577832"/>
    <w:rsid w:val="00577D3B"/>
    <w:rsid w:val="005819CA"/>
    <w:rsid w:val="00581A6F"/>
    <w:rsid w:val="00581B95"/>
    <w:rsid w:val="005853C6"/>
    <w:rsid w:val="00590003"/>
    <w:rsid w:val="0059071A"/>
    <w:rsid w:val="00592D73"/>
    <w:rsid w:val="005A1FDB"/>
    <w:rsid w:val="005A5859"/>
    <w:rsid w:val="005A69EC"/>
    <w:rsid w:val="005A77FF"/>
    <w:rsid w:val="005B028C"/>
    <w:rsid w:val="005B5841"/>
    <w:rsid w:val="005B5C8E"/>
    <w:rsid w:val="005B694F"/>
    <w:rsid w:val="005C6441"/>
    <w:rsid w:val="005D097A"/>
    <w:rsid w:val="005D239B"/>
    <w:rsid w:val="005E189F"/>
    <w:rsid w:val="005E219B"/>
    <w:rsid w:val="005E4F2C"/>
    <w:rsid w:val="005E640B"/>
    <w:rsid w:val="005F1C42"/>
    <w:rsid w:val="005F736F"/>
    <w:rsid w:val="005F7DC0"/>
    <w:rsid w:val="00601EC3"/>
    <w:rsid w:val="00604FC1"/>
    <w:rsid w:val="006056FD"/>
    <w:rsid w:val="00605EAB"/>
    <w:rsid w:val="00606DAC"/>
    <w:rsid w:val="00607B33"/>
    <w:rsid w:val="00607FA4"/>
    <w:rsid w:val="00611E4B"/>
    <w:rsid w:val="006148E9"/>
    <w:rsid w:val="00625FCA"/>
    <w:rsid w:val="00626561"/>
    <w:rsid w:val="006270F2"/>
    <w:rsid w:val="006323F6"/>
    <w:rsid w:val="0063402C"/>
    <w:rsid w:val="0063457F"/>
    <w:rsid w:val="00635AB4"/>
    <w:rsid w:val="006405CD"/>
    <w:rsid w:val="0064065F"/>
    <w:rsid w:val="00647648"/>
    <w:rsid w:val="00652B3B"/>
    <w:rsid w:val="00655BCA"/>
    <w:rsid w:val="00656B60"/>
    <w:rsid w:val="00657237"/>
    <w:rsid w:val="00657FA0"/>
    <w:rsid w:val="00662805"/>
    <w:rsid w:val="00663B71"/>
    <w:rsid w:val="0066782A"/>
    <w:rsid w:val="00667EA9"/>
    <w:rsid w:val="00670CF6"/>
    <w:rsid w:val="006711B0"/>
    <w:rsid w:val="00674ED0"/>
    <w:rsid w:val="00684F3B"/>
    <w:rsid w:val="00685107"/>
    <w:rsid w:val="00685DD6"/>
    <w:rsid w:val="0068637F"/>
    <w:rsid w:val="006871CC"/>
    <w:rsid w:val="00694E8E"/>
    <w:rsid w:val="006953E3"/>
    <w:rsid w:val="006954C9"/>
    <w:rsid w:val="006974A4"/>
    <w:rsid w:val="006A0556"/>
    <w:rsid w:val="006A73C6"/>
    <w:rsid w:val="006B22B6"/>
    <w:rsid w:val="006B4100"/>
    <w:rsid w:val="006B7FB5"/>
    <w:rsid w:val="006C0664"/>
    <w:rsid w:val="006C1377"/>
    <w:rsid w:val="006C6B27"/>
    <w:rsid w:val="006C7CA7"/>
    <w:rsid w:val="006C7F8D"/>
    <w:rsid w:val="006D0042"/>
    <w:rsid w:val="006D0950"/>
    <w:rsid w:val="006D0F33"/>
    <w:rsid w:val="006E56A6"/>
    <w:rsid w:val="006E5AEE"/>
    <w:rsid w:val="006F0BCD"/>
    <w:rsid w:val="006F268F"/>
    <w:rsid w:val="006F3617"/>
    <w:rsid w:val="006F4111"/>
    <w:rsid w:val="006F4B6A"/>
    <w:rsid w:val="00700808"/>
    <w:rsid w:val="00702BE3"/>
    <w:rsid w:val="0071143A"/>
    <w:rsid w:val="00712CAA"/>
    <w:rsid w:val="00713360"/>
    <w:rsid w:val="00715B64"/>
    <w:rsid w:val="00715F62"/>
    <w:rsid w:val="00716478"/>
    <w:rsid w:val="00716EB8"/>
    <w:rsid w:val="007212EC"/>
    <w:rsid w:val="0072163E"/>
    <w:rsid w:val="007254EB"/>
    <w:rsid w:val="007258EC"/>
    <w:rsid w:val="00730479"/>
    <w:rsid w:val="00740D99"/>
    <w:rsid w:val="0074257C"/>
    <w:rsid w:val="007430C8"/>
    <w:rsid w:val="00743FD1"/>
    <w:rsid w:val="00745288"/>
    <w:rsid w:val="007521E1"/>
    <w:rsid w:val="0075314E"/>
    <w:rsid w:val="007546EA"/>
    <w:rsid w:val="007548B7"/>
    <w:rsid w:val="007560D5"/>
    <w:rsid w:val="00757418"/>
    <w:rsid w:val="00761A62"/>
    <w:rsid w:val="007623F9"/>
    <w:rsid w:val="0076335B"/>
    <w:rsid w:val="00763EBB"/>
    <w:rsid w:val="007734AC"/>
    <w:rsid w:val="00773541"/>
    <w:rsid w:val="00774F67"/>
    <w:rsid w:val="0077521A"/>
    <w:rsid w:val="00776C77"/>
    <w:rsid w:val="0078202F"/>
    <w:rsid w:val="00784A1A"/>
    <w:rsid w:val="00784FF0"/>
    <w:rsid w:val="00787571"/>
    <w:rsid w:val="0079145F"/>
    <w:rsid w:val="0079420A"/>
    <w:rsid w:val="00795F84"/>
    <w:rsid w:val="007A38CD"/>
    <w:rsid w:val="007A48FD"/>
    <w:rsid w:val="007A494C"/>
    <w:rsid w:val="007A54F8"/>
    <w:rsid w:val="007A6A28"/>
    <w:rsid w:val="007A71E7"/>
    <w:rsid w:val="007A7FCD"/>
    <w:rsid w:val="007B058C"/>
    <w:rsid w:val="007B0A15"/>
    <w:rsid w:val="007B305E"/>
    <w:rsid w:val="007C0DE6"/>
    <w:rsid w:val="007C2D4D"/>
    <w:rsid w:val="007C3567"/>
    <w:rsid w:val="007C3EE5"/>
    <w:rsid w:val="007C5923"/>
    <w:rsid w:val="007D11DC"/>
    <w:rsid w:val="007D13EB"/>
    <w:rsid w:val="007D2100"/>
    <w:rsid w:val="007D243B"/>
    <w:rsid w:val="007D2A02"/>
    <w:rsid w:val="007D426D"/>
    <w:rsid w:val="007D53C4"/>
    <w:rsid w:val="007D5D9C"/>
    <w:rsid w:val="007D647D"/>
    <w:rsid w:val="007D6779"/>
    <w:rsid w:val="007D7328"/>
    <w:rsid w:val="007D7892"/>
    <w:rsid w:val="007F0314"/>
    <w:rsid w:val="008010CA"/>
    <w:rsid w:val="00801E58"/>
    <w:rsid w:val="008039B2"/>
    <w:rsid w:val="00805308"/>
    <w:rsid w:val="00805510"/>
    <w:rsid w:val="00805DA8"/>
    <w:rsid w:val="008078A3"/>
    <w:rsid w:val="0081066D"/>
    <w:rsid w:val="00816A86"/>
    <w:rsid w:val="008226CB"/>
    <w:rsid w:val="008229C2"/>
    <w:rsid w:val="00823057"/>
    <w:rsid w:val="00825C30"/>
    <w:rsid w:val="0083189A"/>
    <w:rsid w:val="00831B23"/>
    <w:rsid w:val="00831D3A"/>
    <w:rsid w:val="00832909"/>
    <w:rsid w:val="00832D49"/>
    <w:rsid w:val="00833F27"/>
    <w:rsid w:val="00834900"/>
    <w:rsid w:val="00835C99"/>
    <w:rsid w:val="00835F11"/>
    <w:rsid w:val="00844D37"/>
    <w:rsid w:val="00845715"/>
    <w:rsid w:val="00850869"/>
    <w:rsid w:val="0085152A"/>
    <w:rsid w:val="00851BD6"/>
    <w:rsid w:val="00851C93"/>
    <w:rsid w:val="00852513"/>
    <w:rsid w:val="00857429"/>
    <w:rsid w:val="00857BA6"/>
    <w:rsid w:val="00863454"/>
    <w:rsid w:val="00863DC0"/>
    <w:rsid w:val="00865608"/>
    <w:rsid w:val="00865700"/>
    <w:rsid w:val="008664AE"/>
    <w:rsid w:val="00866E1F"/>
    <w:rsid w:val="008734CC"/>
    <w:rsid w:val="008736C2"/>
    <w:rsid w:val="00883625"/>
    <w:rsid w:val="008838F5"/>
    <w:rsid w:val="00886C21"/>
    <w:rsid w:val="00890DA9"/>
    <w:rsid w:val="00896F9D"/>
    <w:rsid w:val="00897217"/>
    <w:rsid w:val="008A0804"/>
    <w:rsid w:val="008A311A"/>
    <w:rsid w:val="008A3800"/>
    <w:rsid w:val="008A7060"/>
    <w:rsid w:val="008B001B"/>
    <w:rsid w:val="008B2596"/>
    <w:rsid w:val="008B328B"/>
    <w:rsid w:val="008B3A25"/>
    <w:rsid w:val="008C021C"/>
    <w:rsid w:val="008C22E0"/>
    <w:rsid w:val="008C351B"/>
    <w:rsid w:val="008D12B0"/>
    <w:rsid w:val="008D3074"/>
    <w:rsid w:val="008E0CE2"/>
    <w:rsid w:val="008E7150"/>
    <w:rsid w:val="008F008D"/>
    <w:rsid w:val="008F0431"/>
    <w:rsid w:val="008F09F3"/>
    <w:rsid w:val="008F1937"/>
    <w:rsid w:val="008F3C2E"/>
    <w:rsid w:val="008F3EFF"/>
    <w:rsid w:val="008F54EE"/>
    <w:rsid w:val="00904321"/>
    <w:rsid w:val="009059C0"/>
    <w:rsid w:val="0090757E"/>
    <w:rsid w:val="00907A7F"/>
    <w:rsid w:val="009106EF"/>
    <w:rsid w:val="00911107"/>
    <w:rsid w:val="009112A4"/>
    <w:rsid w:val="0091294C"/>
    <w:rsid w:val="00915E90"/>
    <w:rsid w:val="0091619A"/>
    <w:rsid w:val="009205FF"/>
    <w:rsid w:val="0092207E"/>
    <w:rsid w:val="00922D4D"/>
    <w:rsid w:val="00923547"/>
    <w:rsid w:val="00924E3D"/>
    <w:rsid w:val="00926D6C"/>
    <w:rsid w:val="00930F77"/>
    <w:rsid w:val="009343A7"/>
    <w:rsid w:val="009448D8"/>
    <w:rsid w:val="0094547C"/>
    <w:rsid w:val="00945637"/>
    <w:rsid w:val="00947024"/>
    <w:rsid w:val="00947754"/>
    <w:rsid w:val="009668FE"/>
    <w:rsid w:val="00967FCD"/>
    <w:rsid w:val="00975099"/>
    <w:rsid w:val="00981836"/>
    <w:rsid w:val="0098418C"/>
    <w:rsid w:val="0098489F"/>
    <w:rsid w:val="00986BC3"/>
    <w:rsid w:val="00987815"/>
    <w:rsid w:val="00987EC9"/>
    <w:rsid w:val="0099026D"/>
    <w:rsid w:val="00990307"/>
    <w:rsid w:val="00990464"/>
    <w:rsid w:val="0099210C"/>
    <w:rsid w:val="009A0F8A"/>
    <w:rsid w:val="009A16B5"/>
    <w:rsid w:val="009A1E50"/>
    <w:rsid w:val="009A4264"/>
    <w:rsid w:val="009B007E"/>
    <w:rsid w:val="009B340F"/>
    <w:rsid w:val="009B403B"/>
    <w:rsid w:val="009B4B10"/>
    <w:rsid w:val="009B54F7"/>
    <w:rsid w:val="009B5C12"/>
    <w:rsid w:val="009B6DAC"/>
    <w:rsid w:val="009B7EFD"/>
    <w:rsid w:val="009C03B7"/>
    <w:rsid w:val="009C1666"/>
    <w:rsid w:val="009C39EA"/>
    <w:rsid w:val="009C6D2F"/>
    <w:rsid w:val="009D4BFF"/>
    <w:rsid w:val="009D7400"/>
    <w:rsid w:val="009E24A7"/>
    <w:rsid w:val="009E4C84"/>
    <w:rsid w:val="009E5E38"/>
    <w:rsid w:val="009E7C46"/>
    <w:rsid w:val="009F0D82"/>
    <w:rsid w:val="009F4413"/>
    <w:rsid w:val="009F5DE7"/>
    <w:rsid w:val="009F6969"/>
    <w:rsid w:val="00A008EE"/>
    <w:rsid w:val="00A04785"/>
    <w:rsid w:val="00A1209E"/>
    <w:rsid w:val="00A148EB"/>
    <w:rsid w:val="00A2099C"/>
    <w:rsid w:val="00A3395C"/>
    <w:rsid w:val="00A41627"/>
    <w:rsid w:val="00A42E5E"/>
    <w:rsid w:val="00A43D46"/>
    <w:rsid w:val="00A446E8"/>
    <w:rsid w:val="00A456B4"/>
    <w:rsid w:val="00A47305"/>
    <w:rsid w:val="00A505C7"/>
    <w:rsid w:val="00A56D90"/>
    <w:rsid w:val="00A634CE"/>
    <w:rsid w:val="00A74706"/>
    <w:rsid w:val="00A766C1"/>
    <w:rsid w:val="00A81615"/>
    <w:rsid w:val="00A82F23"/>
    <w:rsid w:val="00A8321F"/>
    <w:rsid w:val="00A839D5"/>
    <w:rsid w:val="00A83AD3"/>
    <w:rsid w:val="00A91204"/>
    <w:rsid w:val="00A91345"/>
    <w:rsid w:val="00A92B9A"/>
    <w:rsid w:val="00A945E8"/>
    <w:rsid w:val="00A96432"/>
    <w:rsid w:val="00AA389F"/>
    <w:rsid w:val="00AA5331"/>
    <w:rsid w:val="00AB0C69"/>
    <w:rsid w:val="00AB0DFD"/>
    <w:rsid w:val="00AC0666"/>
    <w:rsid w:val="00AC197B"/>
    <w:rsid w:val="00AC2885"/>
    <w:rsid w:val="00AC4BB7"/>
    <w:rsid w:val="00AC64FE"/>
    <w:rsid w:val="00AD49D4"/>
    <w:rsid w:val="00AD6B96"/>
    <w:rsid w:val="00AD7C71"/>
    <w:rsid w:val="00AE21BC"/>
    <w:rsid w:val="00AE263C"/>
    <w:rsid w:val="00AE63EC"/>
    <w:rsid w:val="00AF3C9F"/>
    <w:rsid w:val="00B02DFA"/>
    <w:rsid w:val="00B05E3D"/>
    <w:rsid w:val="00B1351C"/>
    <w:rsid w:val="00B138E1"/>
    <w:rsid w:val="00B14A28"/>
    <w:rsid w:val="00B21488"/>
    <w:rsid w:val="00B22727"/>
    <w:rsid w:val="00B23201"/>
    <w:rsid w:val="00B2738D"/>
    <w:rsid w:val="00B32668"/>
    <w:rsid w:val="00B34C0A"/>
    <w:rsid w:val="00B418A2"/>
    <w:rsid w:val="00B427F5"/>
    <w:rsid w:val="00B445F2"/>
    <w:rsid w:val="00B45A5B"/>
    <w:rsid w:val="00B465B5"/>
    <w:rsid w:val="00B55179"/>
    <w:rsid w:val="00B55CE1"/>
    <w:rsid w:val="00B5656D"/>
    <w:rsid w:val="00B82317"/>
    <w:rsid w:val="00B825FD"/>
    <w:rsid w:val="00B83AE8"/>
    <w:rsid w:val="00B870EC"/>
    <w:rsid w:val="00B87ED6"/>
    <w:rsid w:val="00B93C00"/>
    <w:rsid w:val="00BA36A1"/>
    <w:rsid w:val="00BA53E4"/>
    <w:rsid w:val="00BB07D2"/>
    <w:rsid w:val="00BC0D68"/>
    <w:rsid w:val="00BC1D4A"/>
    <w:rsid w:val="00BC7DE2"/>
    <w:rsid w:val="00BD168C"/>
    <w:rsid w:val="00BD2FC0"/>
    <w:rsid w:val="00BE152D"/>
    <w:rsid w:val="00BE28D5"/>
    <w:rsid w:val="00BE34F1"/>
    <w:rsid w:val="00BE3861"/>
    <w:rsid w:val="00BE3C30"/>
    <w:rsid w:val="00BE562B"/>
    <w:rsid w:val="00BE6DDA"/>
    <w:rsid w:val="00BE72D5"/>
    <w:rsid w:val="00BE7325"/>
    <w:rsid w:val="00BF2C96"/>
    <w:rsid w:val="00BF5DDE"/>
    <w:rsid w:val="00BF79FC"/>
    <w:rsid w:val="00C0166A"/>
    <w:rsid w:val="00C02401"/>
    <w:rsid w:val="00C049BB"/>
    <w:rsid w:val="00C06A0E"/>
    <w:rsid w:val="00C16878"/>
    <w:rsid w:val="00C176FA"/>
    <w:rsid w:val="00C20C38"/>
    <w:rsid w:val="00C23136"/>
    <w:rsid w:val="00C2591C"/>
    <w:rsid w:val="00C33296"/>
    <w:rsid w:val="00C340B5"/>
    <w:rsid w:val="00C34E15"/>
    <w:rsid w:val="00C3662F"/>
    <w:rsid w:val="00C36A93"/>
    <w:rsid w:val="00C37187"/>
    <w:rsid w:val="00C415D2"/>
    <w:rsid w:val="00C425AC"/>
    <w:rsid w:val="00C45150"/>
    <w:rsid w:val="00C46AA7"/>
    <w:rsid w:val="00C46D56"/>
    <w:rsid w:val="00C50F03"/>
    <w:rsid w:val="00C53EAB"/>
    <w:rsid w:val="00C56AC7"/>
    <w:rsid w:val="00C56F31"/>
    <w:rsid w:val="00C57E7A"/>
    <w:rsid w:val="00C57EE0"/>
    <w:rsid w:val="00C651E2"/>
    <w:rsid w:val="00C675E7"/>
    <w:rsid w:val="00C71102"/>
    <w:rsid w:val="00C71135"/>
    <w:rsid w:val="00C7340E"/>
    <w:rsid w:val="00C74B6D"/>
    <w:rsid w:val="00C76F9E"/>
    <w:rsid w:val="00C82BCB"/>
    <w:rsid w:val="00C84908"/>
    <w:rsid w:val="00C91281"/>
    <w:rsid w:val="00C960CA"/>
    <w:rsid w:val="00CA0935"/>
    <w:rsid w:val="00CA492B"/>
    <w:rsid w:val="00CB7AB5"/>
    <w:rsid w:val="00CC6C9D"/>
    <w:rsid w:val="00CC6D71"/>
    <w:rsid w:val="00CD3AC7"/>
    <w:rsid w:val="00CD69E0"/>
    <w:rsid w:val="00CE09BA"/>
    <w:rsid w:val="00CE5FA1"/>
    <w:rsid w:val="00CF7233"/>
    <w:rsid w:val="00D11318"/>
    <w:rsid w:val="00D14066"/>
    <w:rsid w:val="00D161A0"/>
    <w:rsid w:val="00D1623F"/>
    <w:rsid w:val="00D16AE7"/>
    <w:rsid w:val="00D17F03"/>
    <w:rsid w:val="00D31C6C"/>
    <w:rsid w:val="00D33A2A"/>
    <w:rsid w:val="00D34B71"/>
    <w:rsid w:val="00D37603"/>
    <w:rsid w:val="00D402FB"/>
    <w:rsid w:val="00D421E5"/>
    <w:rsid w:val="00D43914"/>
    <w:rsid w:val="00D44E7B"/>
    <w:rsid w:val="00D508DD"/>
    <w:rsid w:val="00D51BA9"/>
    <w:rsid w:val="00D53172"/>
    <w:rsid w:val="00D53773"/>
    <w:rsid w:val="00D54407"/>
    <w:rsid w:val="00D57513"/>
    <w:rsid w:val="00D617E2"/>
    <w:rsid w:val="00D62696"/>
    <w:rsid w:val="00D67624"/>
    <w:rsid w:val="00D702E2"/>
    <w:rsid w:val="00D76494"/>
    <w:rsid w:val="00D77504"/>
    <w:rsid w:val="00D819EA"/>
    <w:rsid w:val="00D836B1"/>
    <w:rsid w:val="00D850A1"/>
    <w:rsid w:val="00D8784B"/>
    <w:rsid w:val="00D87C9E"/>
    <w:rsid w:val="00D92E2B"/>
    <w:rsid w:val="00DA3A91"/>
    <w:rsid w:val="00DA3CED"/>
    <w:rsid w:val="00DB1F25"/>
    <w:rsid w:val="00DB4033"/>
    <w:rsid w:val="00DD19EA"/>
    <w:rsid w:val="00DD3108"/>
    <w:rsid w:val="00DD5D4F"/>
    <w:rsid w:val="00DE631C"/>
    <w:rsid w:val="00DF0386"/>
    <w:rsid w:val="00DF0CCF"/>
    <w:rsid w:val="00DF2132"/>
    <w:rsid w:val="00DF371D"/>
    <w:rsid w:val="00DF6B0D"/>
    <w:rsid w:val="00DF7E9B"/>
    <w:rsid w:val="00E0188F"/>
    <w:rsid w:val="00E01DCF"/>
    <w:rsid w:val="00E03144"/>
    <w:rsid w:val="00E0364B"/>
    <w:rsid w:val="00E05948"/>
    <w:rsid w:val="00E05AFD"/>
    <w:rsid w:val="00E07260"/>
    <w:rsid w:val="00E07962"/>
    <w:rsid w:val="00E1063F"/>
    <w:rsid w:val="00E10A91"/>
    <w:rsid w:val="00E123DE"/>
    <w:rsid w:val="00E1453D"/>
    <w:rsid w:val="00E147A1"/>
    <w:rsid w:val="00E14879"/>
    <w:rsid w:val="00E21B2A"/>
    <w:rsid w:val="00E25003"/>
    <w:rsid w:val="00E25962"/>
    <w:rsid w:val="00E2658D"/>
    <w:rsid w:val="00E27AAD"/>
    <w:rsid w:val="00E27F60"/>
    <w:rsid w:val="00E313FF"/>
    <w:rsid w:val="00E32ED1"/>
    <w:rsid w:val="00E33B53"/>
    <w:rsid w:val="00E34770"/>
    <w:rsid w:val="00E3493F"/>
    <w:rsid w:val="00E35A36"/>
    <w:rsid w:val="00E35FAC"/>
    <w:rsid w:val="00E47C62"/>
    <w:rsid w:val="00E53AE3"/>
    <w:rsid w:val="00E53C0F"/>
    <w:rsid w:val="00E557DF"/>
    <w:rsid w:val="00E56555"/>
    <w:rsid w:val="00E626D9"/>
    <w:rsid w:val="00E63302"/>
    <w:rsid w:val="00E70A5E"/>
    <w:rsid w:val="00E71833"/>
    <w:rsid w:val="00E72459"/>
    <w:rsid w:val="00E77356"/>
    <w:rsid w:val="00E7777B"/>
    <w:rsid w:val="00E83BCF"/>
    <w:rsid w:val="00E845A9"/>
    <w:rsid w:val="00E86725"/>
    <w:rsid w:val="00E91528"/>
    <w:rsid w:val="00E92DA6"/>
    <w:rsid w:val="00E948D5"/>
    <w:rsid w:val="00E94B67"/>
    <w:rsid w:val="00E958E8"/>
    <w:rsid w:val="00E97D46"/>
    <w:rsid w:val="00EA07AA"/>
    <w:rsid w:val="00EA256A"/>
    <w:rsid w:val="00EA7ED5"/>
    <w:rsid w:val="00EB11C4"/>
    <w:rsid w:val="00EB63D8"/>
    <w:rsid w:val="00EB7F80"/>
    <w:rsid w:val="00EC0F81"/>
    <w:rsid w:val="00EC1125"/>
    <w:rsid w:val="00EC4325"/>
    <w:rsid w:val="00EC60B7"/>
    <w:rsid w:val="00EC6264"/>
    <w:rsid w:val="00EC7583"/>
    <w:rsid w:val="00ED0E19"/>
    <w:rsid w:val="00ED1A58"/>
    <w:rsid w:val="00ED4343"/>
    <w:rsid w:val="00ED56CB"/>
    <w:rsid w:val="00ED6EC4"/>
    <w:rsid w:val="00EE2029"/>
    <w:rsid w:val="00EE34FB"/>
    <w:rsid w:val="00EF0ECC"/>
    <w:rsid w:val="00EF342A"/>
    <w:rsid w:val="00EF61AD"/>
    <w:rsid w:val="00F00C95"/>
    <w:rsid w:val="00F01238"/>
    <w:rsid w:val="00F03E5A"/>
    <w:rsid w:val="00F079D9"/>
    <w:rsid w:val="00F16485"/>
    <w:rsid w:val="00F20BDA"/>
    <w:rsid w:val="00F238EB"/>
    <w:rsid w:val="00F30CA6"/>
    <w:rsid w:val="00F32844"/>
    <w:rsid w:val="00F36AC5"/>
    <w:rsid w:val="00F40DB4"/>
    <w:rsid w:val="00F40EE7"/>
    <w:rsid w:val="00F436A2"/>
    <w:rsid w:val="00F43CB6"/>
    <w:rsid w:val="00F442B0"/>
    <w:rsid w:val="00F451A9"/>
    <w:rsid w:val="00F473AF"/>
    <w:rsid w:val="00F515EF"/>
    <w:rsid w:val="00F544DD"/>
    <w:rsid w:val="00F57AA6"/>
    <w:rsid w:val="00F61426"/>
    <w:rsid w:val="00F6158B"/>
    <w:rsid w:val="00F6360F"/>
    <w:rsid w:val="00F63689"/>
    <w:rsid w:val="00F720F4"/>
    <w:rsid w:val="00F7391B"/>
    <w:rsid w:val="00F73D37"/>
    <w:rsid w:val="00F84FEC"/>
    <w:rsid w:val="00F8514F"/>
    <w:rsid w:val="00F86ACF"/>
    <w:rsid w:val="00F9150C"/>
    <w:rsid w:val="00F93E45"/>
    <w:rsid w:val="00F947DA"/>
    <w:rsid w:val="00F96479"/>
    <w:rsid w:val="00FA1FBB"/>
    <w:rsid w:val="00FA4056"/>
    <w:rsid w:val="00FA533E"/>
    <w:rsid w:val="00FA5D5D"/>
    <w:rsid w:val="00FB1220"/>
    <w:rsid w:val="00FB5D4B"/>
    <w:rsid w:val="00FC2AD7"/>
    <w:rsid w:val="00FD4847"/>
    <w:rsid w:val="00FD5CAC"/>
    <w:rsid w:val="00FD7FF1"/>
    <w:rsid w:val="00FE1898"/>
    <w:rsid w:val="00FF5902"/>
    <w:rsid w:val="00FF6A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16FDF"/>
  <w15:docId w15:val="{FC3749D3-7586-4F94-A9FE-6997A3CE8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C84"/>
  </w:style>
  <w:style w:type="paragraph" w:styleId="Heading1">
    <w:name w:val="heading 1"/>
    <w:basedOn w:val="Normal"/>
    <w:next w:val="Normal"/>
    <w:link w:val="Heading1Char"/>
    <w:qFormat/>
    <w:rsid w:val="008E71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303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E34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rsid w:val="00845715"/>
    <w:pPr>
      <w:keepNext/>
      <w:keepLines/>
      <w:spacing w:before="240" w:after="40"/>
      <w:outlineLvl w:val="3"/>
    </w:pPr>
    <w:rPr>
      <w:rFonts w:ascii="Calibri" w:eastAsia="Calibri" w:hAnsi="Calibri" w:cs="Calibri"/>
      <w:b/>
      <w:color w:val="000000"/>
      <w:sz w:val="24"/>
      <w:szCs w:val="24"/>
      <w:lang w:val="en-US"/>
    </w:rPr>
  </w:style>
  <w:style w:type="paragraph" w:styleId="Heading5">
    <w:name w:val="heading 5"/>
    <w:basedOn w:val="Normal"/>
    <w:next w:val="Normal"/>
    <w:link w:val="Heading5Char"/>
    <w:rsid w:val="00845715"/>
    <w:pPr>
      <w:keepNext/>
      <w:keepLines/>
      <w:spacing w:before="220" w:after="40"/>
      <w:outlineLvl w:val="4"/>
    </w:pPr>
    <w:rPr>
      <w:rFonts w:ascii="Calibri" w:eastAsia="Calibri" w:hAnsi="Calibri" w:cs="Calibri"/>
      <w:b/>
      <w:color w:val="000000"/>
      <w:lang w:val="en-US"/>
    </w:rPr>
  </w:style>
  <w:style w:type="paragraph" w:styleId="Heading6">
    <w:name w:val="heading 6"/>
    <w:basedOn w:val="Normal"/>
    <w:next w:val="Normal"/>
    <w:link w:val="Heading6Char"/>
    <w:rsid w:val="00845715"/>
    <w:pPr>
      <w:keepNext/>
      <w:keepLines/>
      <w:spacing w:before="200" w:after="40"/>
      <w:outlineLvl w:val="5"/>
    </w:pPr>
    <w:rPr>
      <w:rFonts w:ascii="Calibri" w:eastAsia="Calibri" w:hAnsi="Calibri" w:cs="Calibri"/>
      <w:b/>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15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3030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E34FB"/>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470CC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0CC3"/>
    <w:rPr>
      <w:rFonts w:eastAsiaTheme="minorEastAsia"/>
      <w:lang w:val="en-US"/>
    </w:rPr>
  </w:style>
  <w:style w:type="paragraph" w:styleId="ListParagraph">
    <w:name w:val="List Paragraph"/>
    <w:basedOn w:val="Normal"/>
    <w:uiPriority w:val="34"/>
    <w:qFormat/>
    <w:rsid w:val="00470CC3"/>
    <w:pPr>
      <w:ind w:left="720"/>
      <w:contextualSpacing/>
    </w:pPr>
  </w:style>
  <w:style w:type="paragraph" w:customStyle="1" w:styleId="CKR-H1">
    <w:name w:val="CKR-H1"/>
    <w:basedOn w:val="Heading1"/>
    <w:link w:val="CKR-H1Char"/>
    <w:qFormat/>
    <w:rsid w:val="001C69BB"/>
    <w:pPr>
      <w:spacing w:before="0" w:after="240"/>
    </w:pPr>
    <w:rPr>
      <w:rFonts w:ascii="VladaRHSans Lt" w:hAnsi="VladaRHSans Lt"/>
      <w:color w:val="25408F"/>
      <w:sz w:val="24"/>
    </w:rPr>
  </w:style>
  <w:style w:type="character" w:customStyle="1" w:styleId="CKR-H1Char">
    <w:name w:val="CKR-H1 Char"/>
    <w:basedOn w:val="Heading1Char"/>
    <w:link w:val="CKR-H1"/>
    <w:rsid w:val="001C69BB"/>
    <w:rPr>
      <w:rFonts w:ascii="VladaRHSans Lt" w:eastAsiaTheme="majorEastAsia" w:hAnsi="VladaRHSans Lt" w:cstheme="majorBidi"/>
      <w:color w:val="25408F"/>
      <w:sz w:val="24"/>
      <w:szCs w:val="32"/>
    </w:rPr>
  </w:style>
  <w:style w:type="paragraph" w:styleId="Caption">
    <w:name w:val="caption"/>
    <w:basedOn w:val="Normal"/>
    <w:next w:val="Normal"/>
    <w:link w:val="CaptionChar"/>
    <w:uiPriority w:val="35"/>
    <w:unhideWhenUsed/>
    <w:qFormat/>
    <w:rsid w:val="0092207E"/>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rsid w:val="00EE34FB"/>
    <w:rPr>
      <w:i/>
      <w:iCs/>
      <w:color w:val="44546A" w:themeColor="text2"/>
      <w:sz w:val="18"/>
      <w:szCs w:val="18"/>
    </w:rPr>
  </w:style>
  <w:style w:type="paragraph" w:styleId="TOCHeading">
    <w:name w:val="TOC Heading"/>
    <w:basedOn w:val="Heading1"/>
    <w:next w:val="Normal"/>
    <w:uiPriority w:val="39"/>
    <w:unhideWhenUsed/>
    <w:qFormat/>
    <w:rsid w:val="007D7328"/>
    <w:pPr>
      <w:outlineLvl w:val="9"/>
    </w:pPr>
    <w:rPr>
      <w:lang w:val="en-US"/>
    </w:rPr>
  </w:style>
  <w:style w:type="paragraph" w:styleId="TOC1">
    <w:name w:val="toc 1"/>
    <w:basedOn w:val="Normal"/>
    <w:next w:val="Normal"/>
    <w:autoRedefine/>
    <w:uiPriority w:val="39"/>
    <w:unhideWhenUsed/>
    <w:rsid w:val="007D7328"/>
    <w:pPr>
      <w:spacing w:after="100"/>
    </w:pPr>
  </w:style>
  <w:style w:type="character" w:styleId="Hyperlink">
    <w:name w:val="Hyperlink"/>
    <w:basedOn w:val="DefaultParagraphFont"/>
    <w:uiPriority w:val="99"/>
    <w:unhideWhenUsed/>
    <w:rsid w:val="007D7328"/>
    <w:rPr>
      <w:color w:val="0563C1" w:themeColor="hyperlink"/>
      <w:u w:val="single"/>
    </w:rPr>
  </w:style>
  <w:style w:type="paragraph" w:styleId="Header">
    <w:name w:val="header"/>
    <w:basedOn w:val="Normal"/>
    <w:link w:val="HeaderChar"/>
    <w:uiPriority w:val="99"/>
    <w:unhideWhenUsed/>
    <w:rsid w:val="00CE5FA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5FA1"/>
  </w:style>
  <w:style w:type="paragraph" w:styleId="Footer">
    <w:name w:val="footer"/>
    <w:basedOn w:val="Normal"/>
    <w:link w:val="FooterChar"/>
    <w:uiPriority w:val="99"/>
    <w:unhideWhenUsed/>
    <w:rsid w:val="00CE5FA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5FA1"/>
  </w:style>
  <w:style w:type="paragraph" w:customStyle="1" w:styleId="CKR-H2">
    <w:name w:val="CKR-H2"/>
    <w:basedOn w:val="Heading2"/>
    <w:link w:val="CKR-H2Char"/>
    <w:qFormat/>
    <w:rsid w:val="001C69BB"/>
    <w:pPr>
      <w:spacing w:before="480" w:after="240"/>
    </w:pPr>
    <w:rPr>
      <w:rFonts w:ascii="VladaRHSans Lt" w:hAnsi="VladaRHSans Lt"/>
      <w:color w:val="25408F"/>
      <w:sz w:val="24"/>
    </w:rPr>
  </w:style>
  <w:style w:type="character" w:customStyle="1" w:styleId="CKR-H2Char">
    <w:name w:val="CKR-H2 Char"/>
    <w:basedOn w:val="Heading2Char"/>
    <w:link w:val="CKR-H2"/>
    <w:rsid w:val="001C69BB"/>
    <w:rPr>
      <w:rFonts w:ascii="VladaRHSans Lt" w:eastAsiaTheme="majorEastAsia" w:hAnsi="VladaRHSans Lt" w:cstheme="majorBidi"/>
      <w:color w:val="25408F"/>
      <w:sz w:val="24"/>
      <w:szCs w:val="26"/>
    </w:rPr>
  </w:style>
  <w:style w:type="paragraph" w:styleId="TOC2">
    <w:name w:val="toc 2"/>
    <w:basedOn w:val="Normal"/>
    <w:next w:val="Normal"/>
    <w:autoRedefine/>
    <w:uiPriority w:val="39"/>
    <w:unhideWhenUsed/>
    <w:rsid w:val="00330303"/>
    <w:pPr>
      <w:spacing w:after="100"/>
      <w:ind w:left="220"/>
    </w:pPr>
  </w:style>
  <w:style w:type="table" w:styleId="TableGrid">
    <w:name w:val="Table Grid"/>
    <w:basedOn w:val="TableNormal"/>
    <w:uiPriority w:val="39"/>
    <w:rsid w:val="00984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73B39"/>
    <w:rPr>
      <w:color w:val="808080"/>
    </w:rPr>
  </w:style>
  <w:style w:type="paragraph" w:styleId="NormalWeb">
    <w:name w:val="Normal (Web)"/>
    <w:basedOn w:val="Normal"/>
    <w:uiPriority w:val="99"/>
    <w:unhideWhenUsed/>
    <w:rsid w:val="0053451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F739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91B"/>
    <w:rPr>
      <w:rFonts w:ascii="Segoe UI" w:hAnsi="Segoe UI" w:cs="Segoe UI"/>
      <w:sz w:val="18"/>
      <w:szCs w:val="18"/>
    </w:rPr>
  </w:style>
  <w:style w:type="table" w:customStyle="1" w:styleId="Reetkatablice1">
    <w:name w:val="Rešetka tablice1"/>
    <w:basedOn w:val="TableNormal"/>
    <w:next w:val="TableGrid"/>
    <w:uiPriority w:val="39"/>
    <w:rsid w:val="00A83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E3493F"/>
    <w:pPr>
      <w:spacing w:after="0" w:line="240" w:lineRule="auto"/>
      <w:jc w:val="center"/>
    </w:pPr>
    <w:rPr>
      <w:rFonts w:ascii="Calibri" w:eastAsia="Calibri" w:hAnsi="Calibri" w:cs="Calibri"/>
      <w:color w:val="000000"/>
      <w:lang w:eastAsia="hr-HR"/>
    </w:rPr>
  </w:style>
  <w:style w:type="character" w:styleId="CommentReference">
    <w:name w:val="annotation reference"/>
    <w:basedOn w:val="DefaultParagraphFont"/>
    <w:uiPriority w:val="99"/>
    <w:semiHidden/>
    <w:unhideWhenUsed/>
    <w:rsid w:val="00AA389F"/>
    <w:rPr>
      <w:sz w:val="16"/>
      <w:szCs w:val="16"/>
    </w:rPr>
  </w:style>
  <w:style w:type="paragraph" w:styleId="CommentText">
    <w:name w:val="annotation text"/>
    <w:basedOn w:val="Normal"/>
    <w:link w:val="CommentTextChar"/>
    <w:uiPriority w:val="99"/>
    <w:unhideWhenUsed/>
    <w:rsid w:val="00AA389F"/>
    <w:pPr>
      <w:spacing w:line="240" w:lineRule="auto"/>
    </w:pPr>
    <w:rPr>
      <w:sz w:val="20"/>
      <w:szCs w:val="20"/>
    </w:rPr>
  </w:style>
  <w:style w:type="character" w:customStyle="1" w:styleId="CommentTextChar">
    <w:name w:val="Comment Text Char"/>
    <w:basedOn w:val="DefaultParagraphFont"/>
    <w:link w:val="CommentText"/>
    <w:uiPriority w:val="99"/>
    <w:rsid w:val="00AA389F"/>
    <w:rPr>
      <w:sz w:val="20"/>
      <w:szCs w:val="20"/>
    </w:rPr>
  </w:style>
  <w:style w:type="paragraph" w:styleId="CommentSubject">
    <w:name w:val="annotation subject"/>
    <w:basedOn w:val="CommentText"/>
    <w:next w:val="CommentText"/>
    <w:link w:val="CommentSubjectChar"/>
    <w:uiPriority w:val="99"/>
    <w:semiHidden/>
    <w:unhideWhenUsed/>
    <w:rsid w:val="00AA389F"/>
    <w:rPr>
      <w:b/>
      <w:bCs/>
    </w:rPr>
  </w:style>
  <w:style w:type="character" w:customStyle="1" w:styleId="CommentSubjectChar">
    <w:name w:val="Comment Subject Char"/>
    <w:basedOn w:val="CommentTextChar"/>
    <w:link w:val="CommentSubject"/>
    <w:uiPriority w:val="99"/>
    <w:semiHidden/>
    <w:rsid w:val="00AA389F"/>
    <w:rPr>
      <w:b/>
      <w:bCs/>
      <w:sz w:val="20"/>
      <w:szCs w:val="20"/>
    </w:rPr>
  </w:style>
  <w:style w:type="character" w:customStyle="1" w:styleId="apple-converted-space">
    <w:name w:val="apple-converted-space"/>
    <w:basedOn w:val="DefaultParagraphFont"/>
    <w:rsid w:val="00144F54"/>
  </w:style>
  <w:style w:type="paragraph" w:customStyle="1" w:styleId="CKR-Normal">
    <w:name w:val="CKR - Normal"/>
    <w:basedOn w:val="Normal"/>
    <w:link w:val="CKR-NormalChar"/>
    <w:qFormat/>
    <w:rsid w:val="001C69BB"/>
    <w:pPr>
      <w:spacing w:line="240" w:lineRule="exact"/>
      <w:jc w:val="both"/>
    </w:pPr>
    <w:rPr>
      <w:rFonts w:ascii="VladaRHSerif Lt" w:hAnsi="VladaRHSerif Lt"/>
      <w:sz w:val="20"/>
    </w:rPr>
  </w:style>
  <w:style w:type="character" w:customStyle="1" w:styleId="CKR-NormalChar">
    <w:name w:val="CKR - Normal Char"/>
    <w:basedOn w:val="CKR-H1Char"/>
    <w:link w:val="CKR-Normal"/>
    <w:rsid w:val="001C69BB"/>
    <w:rPr>
      <w:rFonts w:ascii="VladaRHSerif Lt" w:eastAsiaTheme="majorEastAsia" w:hAnsi="VladaRHSerif Lt" w:cstheme="majorBidi"/>
      <w:color w:val="25408F"/>
      <w:sz w:val="20"/>
      <w:szCs w:val="32"/>
    </w:rPr>
  </w:style>
  <w:style w:type="paragraph" w:customStyle="1" w:styleId="0-Tekst">
    <w:name w:val="0-Tekst"/>
    <w:link w:val="0-TekstChar"/>
    <w:qFormat/>
    <w:rsid w:val="00B1351C"/>
    <w:pPr>
      <w:spacing w:after="0"/>
    </w:pPr>
    <w:rPr>
      <w:rFonts w:ascii="VladaRHSans Lt" w:hAnsi="VladaRHSans Lt"/>
      <w:sz w:val="19"/>
      <w:lang w:eastAsia="hr-HR"/>
    </w:rPr>
  </w:style>
  <w:style w:type="character" w:customStyle="1" w:styleId="0-TekstChar">
    <w:name w:val="0-Tekst Char"/>
    <w:basedOn w:val="CKR-NormalChar"/>
    <w:link w:val="0-Tekst"/>
    <w:rsid w:val="00B1351C"/>
    <w:rPr>
      <w:rFonts w:ascii="VladaRHSans Lt" w:eastAsiaTheme="majorEastAsia" w:hAnsi="VladaRHSans Lt" w:cstheme="majorBidi"/>
      <w:color w:val="25408F"/>
      <w:sz w:val="19"/>
      <w:szCs w:val="32"/>
      <w:lang w:eastAsia="hr-HR"/>
    </w:rPr>
  </w:style>
  <w:style w:type="paragraph" w:customStyle="1" w:styleId="CKR-H3">
    <w:name w:val="CKR-H3"/>
    <w:link w:val="CKR-H3Char"/>
    <w:qFormat/>
    <w:rsid w:val="00042CF4"/>
    <w:pPr>
      <w:spacing w:before="240"/>
    </w:pPr>
    <w:rPr>
      <w:rFonts w:ascii="VladaRHSans Bld" w:eastAsiaTheme="majorEastAsia" w:hAnsi="VladaRHSans Bld" w:cstheme="majorBidi"/>
      <w:smallCaps/>
      <w:color w:val="25408F"/>
      <w:sz w:val="24"/>
      <w:szCs w:val="32"/>
    </w:rPr>
  </w:style>
  <w:style w:type="character" w:customStyle="1" w:styleId="CKR-H3Char">
    <w:name w:val="CKR-H3 Char"/>
    <w:basedOn w:val="CKR-H1Char"/>
    <w:link w:val="CKR-H3"/>
    <w:rsid w:val="00042CF4"/>
    <w:rPr>
      <w:rFonts w:ascii="VladaRHSans Bld" w:eastAsiaTheme="majorEastAsia" w:hAnsi="VladaRHSans Bld" w:cstheme="majorBidi"/>
      <w:smallCaps/>
      <w:color w:val="25408F"/>
      <w:sz w:val="24"/>
      <w:szCs w:val="32"/>
    </w:rPr>
  </w:style>
  <w:style w:type="paragraph" w:customStyle="1" w:styleId="0-Vrh">
    <w:name w:val="0-Vrh"/>
    <w:link w:val="0-VrhChar"/>
    <w:qFormat/>
    <w:rsid w:val="00426B78"/>
    <w:pPr>
      <w:jc w:val="center"/>
    </w:pPr>
    <w:rPr>
      <w:rFonts w:ascii="VladaRHSans Bld" w:hAnsi="VladaRHSans Bld"/>
      <w:smallCaps/>
      <w:sz w:val="19"/>
    </w:rPr>
  </w:style>
  <w:style w:type="character" w:customStyle="1" w:styleId="0-VrhChar">
    <w:name w:val="0-Vrh Char"/>
    <w:basedOn w:val="DefaultParagraphFont"/>
    <w:link w:val="0-Vrh"/>
    <w:rsid w:val="00426B78"/>
    <w:rPr>
      <w:rFonts w:ascii="VladaRHSans Bld" w:hAnsi="VladaRHSans Bld"/>
      <w:smallCaps/>
      <w:sz w:val="19"/>
    </w:rPr>
  </w:style>
  <w:style w:type="paragraph" w:customStyle="1" w:styleId="0-Naslov">
    <w:name w:val="0-Naslov"/>
    <w:link w:val="0-NaslovChar"/>
    <w:qFormat/>
    <w:rsid w:val="00426B78"/>
    <w:pPr>
      <w:spacing w:after="0"/>
    </w:pPr>
    <w:rPr>
      <w:rFonts w:ascii="VladaRHSans Bld" w:hAnsi="VladaRHSans Bld"/>
      <w:smallCaps/>
      <w:sz w:val="19"/>
    </w:rPr>
  </w:style>
  <w:style w:type="character" w:customStyle="1" w:styleId="0-NaslovChar">
    <w:name w:val="0-Naslov Char"/>
    <w:basedOn w:val="0-VrhChar"/>
    <w:link w:val="0-Naslov"/>
    <w:rsid w:val="00426B78"/>
    <w:rPr>
      <w:rFonts w:ascii="VladaRHSans Bld" w:hAnsi="VladaRHSans Bld"/>
      <w:smallCaps/>
      <w:sz w:val="19"/>
    </w:rPr>
  </w:style>
  <w:style w:type="paragraph" w:customStyle="1" w:styleId="0-Ishodi">
    <w:name w:val="0-Ishodi"/>
    <w:link w:val="0-IshodiChar"/>
    <w:qFormat/>
    <w:rsid w:val="006711B0"/>
    <w:pPr>
      <w:spacing w:after="0"/>
    </w:pPr>
    <w:rPr>
      <w:rFonts w:ascii="VladaRHSans Lt" w:eastAsia="Times New Roman" w:hAnsi="VladaRHSans Lt" w:cs="Segoe UI Light"/>
      <w:smallCaps/>
      <w:sz w:val="19"/>
      <w:szCs w:val="20"/>
      <w:lang w:eastAsia="hr-HR"/>
    </w:rPr>
  </w:style>
  <w:style w:type="character" w:customStyle="1" w:styleId="0-IshodiChar">
    <w:name w:val="0-Ishodi Char"/>
    <w:basedOn w:val="DefaultParagraphFont"/>
    <w:link w:val="0-Ishodi"/>
    <w:rsid w:val="006711B0"/>
    <w:rPr>
      <w:rFonts w:ascii="VladaRHSans Lt" w:eastAsia="Times New Roman" w:hAnsi="VladaRHSans Lt" w:cs="Segoe UI Light"/>
      <w:smallCaps/>
      <w:sz w:val="19"/>
      <w:szCs w:val="20"/>
      <w:lang w:eastAsia="hr-HR"/>
    </w:rPr>
  </w:style>
  <w:style w:type="paragraph" w:customStyle="1" w:styleId="Slika">
    <w:name w:val="Slika!"/>
    <w:basedOn w:val="Caption"/>
    <w:link w:val="SlikaChar"/>
    <w:qFormat/>
    <w:rsid w:val="00EE34FB"/>
    <w:pPr>
      <w:jc w:val="center"/>
    </w:pPr>
    <w:rPr>
      <w:rFonts w:ascii="VladaRHSans Lt" w:hAnsi="VladaRHSans Lt"/>
      <w:color w:val="25408F"/>
      <w:sz w:val="19"/>
    </w:rPr>
  </w:style>
  <w:style w:type="character" w:customStyle="1" w:styleId="SlikaChar">
    <w:name w:val="Slika! Char"/>
    <w:basedOn w:val="CaptionChar"/>
    <w:link w:val="Slika"/>
    <w:rsid w:val="00EE34FB"/>
    <w:rPr>
      <w:rFonts w:ascii="VladaRHSans Lt" w:hAnsi="VladaRHSans Lt"/>
      <w:i/>
      <w:iCs/>
      <w:color w:val="25408F"/>
      <w:sz w:val="19"/>
      <w:szCs w:val="18"/>
    </w:rPr>
  </w:style>
  <w:style w:type="character" w:customStyle="1" w:styleId="Heading4Char">
    <w:name w:val="Heading 4 Char"/>
    <w:basedOn w:val="DefaultParagraphFont"/>
    <w:link w:val="Heading4"/>
    <w:rsid w:val="00845715"/>
    <w:rPr>
      <w:rFonts w:ascii="Calibri" w:eastAsia="Calibri" w:hAnsi="Calibri" w:cs="Calibri"/>
      <w:b/>
      <w:color w:val="000000"/>
      <w:sz w:val="24"/>
      <w:szCs w:val="24"/>
      <w:lang w:val="en-US"/>
    </w:rPr>
  </w:style>
  <w:style w:type="character" w:customStyle="1" w:styleId="Heading5Char">
    <w:name w:val="Heading 5 Char"/>
    <w:basedOn w:val="DefaultParagraphFont"/>
    <w:link w:val="Heading5"/>
    <w:rsid w:val="00845715"/>
    <w:rPr>
      <w:rFonts w:ascii="Calibri" w:eastAsia="Calibri" w:hAnsi="Calibri" w:cs="Calibri"/>
      <w:b/>
      <w:color w:val="000000"/>
      <w:lang w:val="en-US"/>
    </w:rPr>
  </w:style>
  <w:style w:type="character" w:customStyle="1" w:styleId="Heading6Char">
    <w:name w:val="Heading 6 Char"/>
    <w:basedOn w:val="DefaultParagraphFont"/>
    <w:link w:val="Heading6"/>
    <w:rsid w:val="00845715"/>
    <w:rPr>
      <w:rFonts w:ascii="Calibri" w:eastAsia="Calibri" w:hAnsi="Calibri" w:cs="Calibri"/>
      <w:b/>
      <w:color w:val="000000"/>
      <w:sz w:val="20"/>
      <w:szCs w:val="20"/>
      <w:lang w:val="en-US"/>
    </w:rPr>
  </w:style>
  <w:style w:type="paragraph" w:styleId="Title">
    <w:name w:val="Title"/>
    <w:basedOn w:val="Normal"/>
    <w:next w:val="Normal"/>
    <w:link w:val="TitleChar"/>
    <w:rsid w:val="00845715"/>
    <w:pPr>
      <w:keepNext/>
      <w:keepLines/>
      <w:spacing w:before="480" w:after="120"/>
    </w:pPr>
    <w:rPr>
      <w:rFonts w:ascii="Calibri" w:eastAsia="Calibri" w:hAnsi="Calibri" w:cs="Calibri"/>
      <w:b/>
      <w:color w:val="000000"/>
      <w:sz w:val="72"/>
      <w:szCs w:val="72"/>
      <w:lang w:val="en-US"/>
    </w:rPr>
  </w:style>
  <w:style w:type="character" w:customStyle="1" w:styleId="TitleChar">
    <w:name w:val="Title Char"/>
    <w:basedOn w:val="DefaultParagraphFont"/>
    <w:link w:val="Title"/>
    <w:rsid w:val="00845715"/>
    <w:rPr>
      <w:rFonts w:ascii="Calibri" w:eastAsia="Calibri" w:hAnsi="Calibri" w:cs="Calibri"/>
      <w:b/>
      <w:color w:val="000000"/>
      <w:sz w:val="72"/>
      <w:szCs w:val="72"/>
      <w:lang w:val="en-US"/>
    </w:rPr>
  </w:style>
  <w:style w:type="paragraph" w:styleId="Subtitle">
    <w:name w:val="Subtitle"/>
    <w:basedOn w:val="Normal"/>
    <w:next w:val="Normal"/>
    <w:link w:val="SubtitleChar"/>
    <w:rsid w:val="00845715"/>
    <w:pPr>
      <w:keepNext/>
      <w:keepLines/>
      <w:spacing w:before="360" w:after="80"/>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845715"/>
    <w:rPr>
      <w:rFonts w:ascii="Georgia" w:eastAsia="Georgia" w:hAnsi="Georgia" w:cs="Georgia"/>
      <w:i/>
      <w:color w:val="66666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8001">
      <w:bodyDiv w:val="1"/>
      <w:marLeft w:val="0"/>
      <w:marRight w:val="0"/>
      <w:marTop w:val="0"/>
      <w:marBottom w:val="0"/>
      <w:divBdr>
        <w:top w:val="none" w:sz="0" w:space="0" w:color="auto"/>
        <w:left w:val="none" w:sz="0" w:space="0" w:color="auto"/>
        <w:bottom w:val="none" w:sz="0" w:space="0" w:color="auto"/>
        <w:right w:val="none" w:sz="0" w:space="0" w:color="auto"/>
      </w:divBdr>
    </w:div>
    <w:div w:id="15691559">
      <w:bodyDiv w:val="1"/>
      <w:marLeft w:val="0"/>
      <w:marRight w:val="0"/>
      <w:marTop w:val="0"/>
      <w:marBottom w:val="0"/>
      <w:divBdr>
        <w:top w:val="none" w:sz="0" w:space="0" w:color="auto"/>
        <w:left w:val="none" w:sz="0" w:space="0" w:color="auto"/>
        <w:bottom w:val="none" w:sz="0" w:space="0" w:color="auto"/>
        <w:right w:val="none" w:sz="0" w:space="0" w:color="auto"/>
      </w:divBdr>
    </w:div>
    <w:div w:id="53168536">
      <w:bodyDiv w:val="1"/>
      <w:marLeft w:val="0"/>
      <w:marRight w:val="0"/>
      <w:marTop w:val="0"/>
      <w:marBottom w:val="0"/>
      <w:divBdr>
        <w:top w:val="none" w:sz="0" w:space="0" w:color="auto"/>
        <w:left w:val="none" w:sz="0" w:space="0" w:color="auto"/>
        <w:bottom w:val="none" w:sz="0" w:space="0" w:color="auto"/>
        <w:right w:val="none" w:sz="0" w:space="0" w:color="auto"/>
      </w:divBdr>
    </w:div>
    <w:div w:id="236868244">
      <w:bodyDiv w:val="1"/>
      <w:marLeft w:val="0"/>
      <w:marRight w:val="0"/>
      <w:marTop w:val="0"/>
      <w:marBottom w:val="0"/>
      <w:divBdr>
        <w:top w:val="none" w:sz="0" w:space="0" w:color="auto"/>
        <w:left w:val="none" w:sz="0" w:space="0" w:color="auto"/>
        <w:bottom w:val="none" w:sz="0" w:space="0" w:color="auto"/>
        <w:right w:val="none" w:sz="0" w:space="0" w:color="auto"/>
      </w:divBdr>
    </w:div>
    <w:div w:id="293679410">
      <w:bodyDiv w:val="1"/>
      <w:marLeft w:val="0"/>
      <w:marRight w:val="0"/>
      <w:marTop w:val="0"/>
      <w:marBottom w:val="0"/>
      <w:divBdr>
        <w:top w:val="none" w:sz="0" w:space="0" w:color="auto"/>
        <w:left w:val="none" w:sz="0" w:space="0" w:color="auto"/>
        <w:bottom w:val="none" w:sz="0" w:space="0" w:color="auto"/>
        <w:right w:val="none" w:sz="0" w:space="0" w:color="auto"/>
      </w:divBdr>
    </w:div>
    <w:div w:id="346635048">
      <w:bodyDiv w:val="1"/>
      <w:marLeft w:val="0"/>
      <w:marRight w:val="0"/>
      <w:marTop w:val="0"/>
      <w:marBottom w:val="0"/>
      <w:divBdr>
        <w:top w:val="none" w:sz="0" w:space="0" w:color="auto"/>
        <w:left w:val="none" w:sz="0" w:space="0" w:color="auto"/>
        <w:bottom w:val="none" w:sz="0" w:space="0" w:color="auto"/>
        <w:right w:val="none" w:sz="0" w:space="0" w:color="auto"/>
      </w:divBdr>
    </w:div>
    <w:div w:id="355350403">
      <w:bodyDiv w:val="1"/>
      <w:marLeft w:val="0"/>
      <w:marRight w:val="0"/>
      <w:marTop w:val="0"/>
      <w:marBottom w:val="0"/>
      <w:divBdr>
        <w:top w:val="none" w:sz="0" w:space="0" w:color="auto"/>
        <w:left w:val="none" w:sz="0" w:space="0" w:color="auto"/>
        <w:bottom w:val="none" w:sz="0" w:space="0" w:color="auto"/>
        <w:right w:val="none" w:sz="0" w:space="0" w:color="auto"/>
      </w:divBdr>
      <w:divsChild>
        <w:div w:id="536046663">
          <w:marLeft w:val="-575"/>
          <w:marRight w:val="0"/>
          <w:marTop w:val="0"/>
          <w:marBottom w:val="0"/>
          <w:divBdr>
            <w:top w:val="none" w:sz="0" w:space="0" w:color="auto"/>
            <w:left w:val="none" w:sz="0" w:space="0" w:color="auto"/>
            <w:bottom w:val="none" w:sz="0" w:space="0" w:color="auto"/>
            <w:right w:val="none" w:sz="0" w:space="0" w:color="auto"/>
          </w:divBdr>
        </w:div>
      </w:divsChild>
    </w:div>
    <w:div w:id="429590688">
      <w:bodyDiv w:val="1"/>
      <w:marLeft w:val="0"/>
      <w:marRight w:val="0"/>
      <w:marTop w:val="0"/>
      <w:marBottom w:val="0"/>
      <w:divBdr>
        <w:top w:val="none" w:sz="0" w:space="0" w:color="auto"/>
        <w:left w:val="none" w:sz="0" w:space="0" w:color="auto"/>
        <w:bottom w:val="none" w:sz="0" w:space="0" w:color="auto"/>
        <w:right w:val="none" w:sz="0" w:space="0" w:color="auto"/>
      </w:divBdr>
    </w:div>
    <w:div w:id="446655090">
      <w:bodyDiv w:val="1"/>
      <w:marLeft w:val="0"/>
      <w:marRight w:val="0"/>
      <w:marTop w:val="0"/>
      <w:marBottom w:val="0"/>
      <w:divBdr>
        <w:top w:val="none" w:sz="0" w:space="0" w:color="auto"/>
        <w:left w:val="none" w:sz="0" w:space="0" w:color="auto"/>
        <w:bottom w:val="none" w:sz="0" w:space="0" w:color="auto"/>
        <w:right w:val="none" w:sz="0" w:space="0" w:color="auto"/>
      </w:divBdr>
    </w:div>
    <w:div w:id="480275605">
      <w:bodyDiv w:val="1"/>
      <w:marLeft w:val="0"/>
      <w:marRight w:val="0"/>
      <w:marTop w:val="0"/>
      <w:marBottom w:val="0"/>
      <w:divBdr>
        <w:top w:val="none" w:sz="0" w:space="0" w:color="auto"/>
        <w:left w:val="none" w:sz="0" w:space="0" w:color="auto"/>
        <w:bottom w:val="none" w:sz="0" w:space="0" w:color="auto"/>
        <w:right w:val="none" w:sz="0" w:space="0" w:color="auto"/>
      </w:divBdr>
    </w:div>
    <w:div w:id="562179680">
      <w:bodyDiv w:val="1"/>
      <w:marLeft w:val="0"/>
      <w:marRight w:val="0"/>
      <w:marTop w:val="0"/>
      <w:marBottom w:val="0"/>
      <w:divBdr>
        <w:top w:val="none" w:sz="0" w:space="0" w:color="auto"/>
        <w:left w:val="none" w:sz="0" w:space="0" w:color="auto"/>
        <w:bottom w:val="none" w:sz="0" w:space="0" w:color="auto"/>
        <w:right w:val="none" w:sz="0" w:space="0" w:color="auto"/>
      </w:divBdr>
    </w:div>
    <w:div w:id="660618549">
      <w:bodyDiv w:val="1"/>
      <w:marLeft w:val="0"/>
      <w:marRight w:val="0"/>
      <w:marTop w:val="0"/>
      <w:marBottom w:val="0"/>
      <w:divBdr>
        <w:top w:val="none" w:sz="0" w:space="0" w:color="auto"/>
        <w:left w:val="none" w:sz="0" w:space="0" w:color="auto"/>
        <w:bottom w:val="none" w:sz="0" w:space="0" w:color="auto"/>
        <w:right w:val="none" w:sz="0" w:space="0" w:color="auto"/>
      </w:divBdr>
    </w:div>
    <w:div w:id="671640662">
      <w:bodyDiv w:val="1"/>
      <w:marLeft w:val="0"/>
      <w:marRight w:val="0"/>
      <w:marTop w:val="0"/>
      <w:marBottom w:val="0"/>
      <w:divBdr>
        <w:top w:val="none" w:sz="0" w:space="0" w:color="auto"/>
        <w:left w:val="none" w:sz="0" w:space="0" w:color="auto"/>
        <w:bottom w:val="none" w:sz="0" w:space="0" w:color="auto"/>
        <w:right w:val="none" w:sz="0" w:space="0" w:color="auto"/>
      </w:divBdr>
    </w:div>
    <w:div w:id="689910870">
      <w:bodyDiv w:val="1"/>
      <w:marLeft w:val="0"/>
      <w:marRight w:val="0"/>
      <w:marTop w:val="0"/>
      <w:marBottom w:val="0"/>
      <w:divBdr>
        <w:top w:val="none" w:sz="0" w:space="0" w:color="auto"/>
        <w:left w:val="none" w:sz="0" w:space="0" w:color="auto"/>
        <w:bottom w:val="none" w:sz="0" w:space="0" w:color="auto"/>
        <w:right w:val="none" w:sz="0" w:space="0" w:color="auto"/>
      </w:divBdr>
    </w:div>
    <w:div w:id="702172043">
      <w:bodyDiv w:val="1"/>
      <w:marLeft w:val="0"/>
      <w:marRight w:val="0"/>
      <w:marTop w:val="0"/>
      <w:marBottom w:val="0"/>
      <w:divBdr>
        <w:top w:val="none" w:sz="0" w:space="0" w:color="auto"/>
        <w:left w:val="none" w:sz="0" w:space="0" w:color="auto"/>
        <w:bottom w:val="none" w:sz="0" w:space="0" w:color="auto"/>
        <w:right w:val="none" w:sz="0" w:space="0" w:color="auto"/>
      </w:divBdr>
    </w:div>
    <w:div w:id="725302339">
      <w:bodyDiv w:val="1"/>
      <w:marLeft w:val="0"/>
      <w:marRight w:val="0"/>
      <w:marTop w:val="0"/>
      <w:marBottom w:val="0"/>
      <w:divBdr>
        <w:top w:val="none" w:sz="0" w:space="0" w:color="auto"/>
        <w:left w:val="none" w:sz="0" w:space="0" w:color="auto"/>
        <w:bottom w:val="none" w:sz="0" w:space="0" w:color="auto"/>
        <w:right w:val="none" w:sz="0" w:space="0" w:color="auto"/>
      </w:divBdr>
    </w:div>
    <w:div w:id="797067702">
      <w:bodyDiv w:val="1"/>
      <w:marLeft w:val="0"/>
      <w:marRight w:val="0"/>
      <w:marTop w:val="0"/>
      <w:marBottom w:val="0"/>
      <w:divBdr>
        <w:top w:val="none" w:sz="0" w:space="0" w:color="auto"/>
        <w:left w:val="none" w:sz="0" w:space="0" w:color="auto"/>
        <w:bottom w:val="none" w:sz="0" w:space="0" w:color="auto"/>
        <w:right w:val="none" w:sz="0" w:space="0" w:color="auto"/>
      </w:divBdr>
    </w:div>
    <w:div w:id="845941350">
      <w:bodyDiv w:val="1"/>
      <w:marLeft w:val="0"/>
      <w:marRight w:val="0"/>
      <w:marTop w:val="0"/>
      <w:marBottom w:val="0"/>
      <w:divBdr>
        <w:top w:val="none" w:sz="0" w:space="0" w:color="auto"/>
        <w:left w:val="none" w:sz="0" w:space="0" w:color="auto"/>
        <w:bottom w:val="none" w:sz="0" w:space="0" w:color="auto"/>
        <w:right w:val="none" w:sz="0" w:space="0" w:color="auto"/>
      </w:divBdr>
    </w:div>
    <w:div w:id="1012104310">
      <w:bodyDiv w:val="1"/>
      <w:marLeft w:val="0"/>
      <w:marRight w:val="0"/>
      <w:marTop w:val="0"/>
      <w:marBottom w:val="0"/>
      <w:divBdr>
        <w:top w:val="none" w:sz="0" w:space="0" w:color="auto"/>
        <w:left w:val="none" w:sz="0" w:space="0" w:color="auto"/>
        <w:bottom w:val="none" w:sz="0" w:space="0" w:color="auto"/>
        <w:right w:val="none" w:sz="0" w:space="0" w:color="auto"/>
      </w:divBdr>
    </w:div>
    <w:div w:id="1031879003">
      <w:bodyDiv w:val="1"/>
      <w:marLeft w:val="0"/>
      <w:marRight w:val="0"/>
      <w:marTop w:val="0"/>
      <w:marBottom w:val="0"/>
      <w:divBdr>
        <w:top w:val="none" w:sz="0" w:space="0" w:color="auto"/>
        <w:left w:val="none" w:sz="0" w:space="0" w:color="auto"/>
        <w:bottom w:val="none" w:sz="0" w:space="0" w:color="auto"/>
        <w:right w:val="none" w:sz="0" w:space="0" w:color="auto"/>
      </w:divBdr>
    </w:div>
    <w:div w:id="1081369797">
      <w:bodyDiv w:val="1"/>
      <w:marLeft w:val="0"/>
      <w:marRight w:val="0"/>
      <w:marTop w:val="0"/>
      <w:marBottom w:val="0"/>
      <w:divBdr>
        <w:top w:val="none" w:sz="0" w:space="0" w:color="auto"/>
        <w:left w:val="none" w:sz="0" w:space="0" w:color="auto"/>
        <w:bottom w:val="none" w:sz="0" w:space="0" w:color="auto"/>
        <w:right w:val="none" w:sz="0" w:space="0" w:color="auto"/>
      </w:divBdr>
    </w:div>
    <w:div w:id="1085960691">
      <w:bodyDiv w:val="1"/>
      <w:marLeft w:val="0"/>
      <w:marRight w:val="0"/>
      <w:marTop w:val="0"/>
      <w:marBottom w:val="0"/>
      <w:divBdr>
        <w:top w:val="none" w:sz="0" w:space="0" w:color="auto"/>
        <w:left w:val="none" w:sz="0" w:space="0" w:color="auto"/>
        <w:bottom w:val="none" w:sz="0" w:space="0" w:color="auto"/>
        <w:right w:val="none" w:sz="0" w:space="0" w:color="auto"/>
      </w:divBdr>
      <w:divsChild>
        <w:div w:id="1008021432">
          <w:marLeft w:val="-575"/>
          <w:marRight w:val="0"/>
          <w:marTop w:val="0"/>
          <w:marBottom w:val="0"/>
          <w:divBdr>
            <w:top w:val="none" w:sz="0" w:space="0" w:color="auto"/>
            <w:left w:val="none" w:sz="0" w:space="0" w:color="auto"/>
            <w:bottom w:val="none" w:sz="0" w:space="0" w:color="auto"/>
            <w:right w:val="none" w:sz="0" w:space="0" w:color="auto"/>
          </w:divBdr>
        </w:div>
      </w:divsChild>
    </w:div>
    <w:div w:id="1169252098">
      <w:bodyDiv w:val="1"/>
      <w:marLeft w:val="0"/>
      <w:marRight w:val="0"/>
      <w:marTop w:val="0"/>
      <w:marBottom w:val="0"/>
      <w:divBdr>
        <w:top w:val="none" w:sz="0" w:space="0" w:color="auto"/>
        <w:left w:val="none" w:sz="0" w:space="0" w:color="auto"/>
        <w:bottom w:val="none" w:sz="0" w:space="0" w:color="auto"/>
        <w:right w:val="none" w:sz="0" w:space="0" w:color="auto"/>
      </w:divBdr>
    </w:div>
    <w:div w:id="1188568157">
      <w:bodyDiv w:val="1"/>
      <w:marLeft w:val="0"/>
      <w:marRight w:val="0"/>
      <w:marTop w:val="0"/>
      <w:marBottom w:val="0"/>
      <w:divBdr>
        <w:top w:val="none" w:sz="0" w:space="0" w:color="auto"/>
        <w:left w:val="none" w:sz="0" w:space="0" w:color="auto"/>
        <w:bottom w:val="none" w:sz="0" w:space="0" w:color="auto"/>
        <w:right w:val="none" w:sz="0" w:space="0" w:color="auto"/>
      </w:divBdr>
    </w:div>
    <w:div w:id="1297491918">
      <w:bodyDiv w:val="1"/>
      <w:marLeft w:val="0"/>
      <w:marRight w:val="0"/>
      <w:marTop w:val="0"/>
      <w:marBottom w:val="0"/>
      <w:divBdr>
        <w:top w:val="none" w:sz="0" w:space="0" w:color="auto"/>
        <w:left w:val="none" w:sz="0" w:space="0" w:color="auto"/>
        <w:bottom w:val="none" w:sz="0" w:space="0" w:color="auto"/>
        <w:right w:val="none" w:sz="0" w:space="0" w:color="auto"/>
      </w:divBdr>
    </w:div>
    <w:div w:id="1303850379">
      <w:bodyDiv w:val="1"/>
      <w:marLeft w:val="0"/>
      <w:marRight w:val="0"/>
      <w:marTop w:val="0"/>
      <w:marBottom w:val="0"/>
      <w:divBdr>
        <w:top w:val="none" w:sz="0" w:space="0" w:color="auto"/>
        <w:left w:val="none" w:sz="0" w:space="0" w:color="auto"/>
        <w:bottom w:val="none" w:sz="0" w:space="0" w:color="auto"/>
        <w:right w:val="none" w:sz="0" w:space="0" w:color="auto"/>
      </w:divBdr>
    </w:div>
    <w:div w:id="1415082248">
      <w:bodyDiv w:val="1"/>
      <w:marLeft w:val="0"/>
      <w:marRight w:val="0"/>
      <w:marTop w:val="0"/>
      <w:marBottom w:val="0"/>
      <w:divBdr>
        <w:top w:val="none" w:sz="0" w:space="0" w:color="auto"/>
        <w:left w:val="none" w:sz="0" w:space="0" w:color="auto"/>
        <w:bottom w:val="none" w:sz="0" w:space="0" w:color="auto"/>
        <w:right w:val="none" w:sz="0" w:space="0" w:color="auto"/>
      </w:divBdr>
    </w:div>
    <w:div w:id="1429809852">
      <w:bodyDiv w:val="1"/>
      <w:marLeft w:val="0"/>
      <w:marRight w:val="0"/>
      <w:marTop w:val="0"/>
      <w:marBottom w:val="0"/>
      <w:divBdr>
        <w:top w:val="none" w:sz="0" w:space="0" w:color="auto"/>
        <w:left w:val="none" w:sz="0" w:space="0" w:color="auto"/>
        <w:bottom w:val="none" w:sz="0" w:space="0" w:color="auto"/>
        <w:right w:val="none" w:sz="0" w:space="0" w:color="auto"/>
      </w:divBdr>
      <w:divsChild>
        <w:div w:id="1377199520">
          <w:marLeft w:val="-216"/>
          <w:marRight w:val="0"/>
          <w:marTop w:val="0"/>
          <w:marBottom w:val="0"/>
          <w:divBdr>
            <w:top w:val="none" w:sz="0" w:space="0" w:color="auto"/>
            <w:left w:val="none" w:sz="0" w:space="0" w:color="auto"/>
            <w:bottom w:val="none" w:sz="0" w:space="0" w:color="auto"/>
            <w:right w:val="none" w:sz="0" w:space="0" w:color="auto"/>
          </w:divBdr>
        </w:div>
      </w:divsChild>
    </w:div>
    <w:div w:id="1431700373">
      <w:bodyDiv w:val="1"/>
      <w:marLeft w:val="0"/>
      <w:marRight w:val="0"/>
      <w:marTop w:val="0"/>
      <w:marBottom w:val="0"/>
      <w:divBdr>
        <w:top w:val="none" w:sz="0" w:space="0" w:color="auto"/>
        <w:left w:val="none" w:sz="0" w:space="0" w:color="auto"/>
        <w:bottom w:val="none" w:sz="0" w:space="0" w:color="auto"/>
        <w:right w:val="none" w:sz="0" w:space="0" w:color="auto"/>
      </w:divBdr>
    </w:div>
    <w:div w:id="1441294237">
      <w:bodyDiv w:val="1"/>
      <w:marLeft w:val="0"/>
      <w:marRight w:val="0"/>
      <w:marTop w:val="0"/>
      <w:marBottom w:val="0"/>
      <w:divBdr>
        <w:top w:val="none" w:sz="0" w:space="0" w:color="auto"/>
        <w:left w:val="none" w:sz="0" w:space="0" w:color="auto"/>
        <w:bottom w:val="none" w:sz="0" w:space="0" w:color="auto"/>
        <w:right w:val="none" w:sz="0" w:space="0" w:color="auto"/>
      </w:divBdr>
    </w:div>
    <w:div w:id="1474374472">
      <w:bodyDiv w:val="1"/>
      <w:marLeft w:val="0"/>
      <w:marRight w:val="0"/>
      <w:marTop w:val="0"/>
      <w:marBottom w:val="0"/>
      <w:divBdr>
        <w:top w:val="none" w:sz="0" w:space="0" w:color="auto"/>
        <w:left w:val="none" w:sz="0" w:space="0" w:color="auto"/>
        <w:bottom w:val="none" w:sz="0" w:space="0" w:color="auto"/>
        <w:right w:val="none" w:sz="0" w:space="0" w:color="auto"/>
      </w:divBdr>
    </w:div>
    <w:div w:id="1498184800">
      <w:bodyDiv w:val="1"/>
      <w:marLeft w:val="0"/>
      <w:marRight w:val="0"/>
      <w:marTop w:val="0"/>
      <w:marBottom w:val="0"/>
      <w:divBdr>
        <w:top w:val="none" w:sz="0" w:space="0" w:color="auto"/>
        <w:left w:val="none" w:sz="0" w:space="0" w:color="auto"/>
        <w:bottom w:val="none" w:sz="0" w:space="0" w:color="auto"/>
        <w:right w:val="none" w:sz="0" w:space="0" w:color="auto"/>
      </w:divBdr>
      <w:divsChild>
        <w:div w:id="54932015">
          <w:marLeft w:val="-575"/>
          <w:marRight w:val="0"/>
          <w:marTop w:val="0"/>
          <w:marBottom w:val="0"/>
          <w:divBdr>
            <w:top w:val="none" w:sz="0" w:space="0" w:color="auto"/>
            <w:left w:val="none" w:sz="0" w:space="0" w:color="auto"/>
            <w:bottom w:val="none" w:sz="0" w:space="0" w:color="auto"/>
            <w:right w:val="none" w:sz="0" w:space="0" w:color="auto"/>
          </w:divBdr>
        </w:div>
      </w:divsChild>
    </w:div>
    <w:div w:id="1592858471">
      <w:bodyDiv w:val="1"/>
      <w:marLeft w:val="0"/>
      <w:marRight w:val="0"/>
      <w:marTop w:val="0"/>
      <w:marBottom w:val="0"/>
      <w:divBdr>
        <w:top w:val="none" w:sz="0" w:space="0" w:color="auto"/>
        <w:left w:val="none" w:sz="0" w:space="0" w:color="auto"/>
        <w:bottom w:val="none" w:sz="0" w:space="0" w:color="auto"/>
        <w:right w:val="none" w:sz="0" w:space="0" w:color="auto"/>
      </w:divBdr>
      <w:divsChild>
        <w:div w:id="692925876">
          <w:marLeft w:val="-575"/>
          <w:marRight w:val="0"/>
          <w:marTop w:val="0"/>
          <w:marBottom w:val="0"/>
          <w:divBdr>
            <w:top w:val="none" w:sz="0" w:space="0" w:color="auto"/>
            <w:left w:val="none" w:sz="0" w:space="0" w:color="auto"/>
            <w:bottom w:val="none" w:sz="0" w:space="0" w:color="auto"/>
            <w:right w:val="none" w:sz="0" w:space="0" w:color="auto"/>
          </w:divBdr>
        </w:div>
      </w:divsChild>
    </w:div>
    <w:div w:id="1864434216">
      <w:bodyDiv w:val="1"/>
      <w:marLeft w:val="0"/>
      <w:marRight w:val="0"/>
      <w:marTop w:val="0"/>
      <w:marBottom w:val="0"/>
      <w:divBdr>
        <w:top w:val="none" w:sz="0" w:space="0" w:color="auto"/>
        <w:left w:val="none" w:sz="0" w:space="0" w:color="auto"/>
        <w:bottom w:val="none" w:sz="0" w:space="0" w:color="auto"/>
        <w:right w:val="none" w:sz="0" w:space="0" w:color="auto"/>
      </w:divBdr>
    </w:div>
    <w:div w:id="1921332447">
      <w:bodyDiv w:val="1"/>
      <w:marLeft w:val="0"/>
      <w:marRight w:val="0"/>
      <w:marTop w:val="0"/>
      <w:marBottom w:val="0"/>
      <w:divBdr>
        <w:top w:val="none" w:sz="0" w:space="0" w:color="auto"/>
        <w:left w:val="none" w:sz="0" w:space="0" w:color="auto"/>
        <w:bottom w:val="none" w:sz="0" w:space="0" w:color="auto"/>
        <w:right w:val="none" w:sz="0" w:space="0" w:color="auto"/>
      </w:divBdr>
    </w:div>
    <w:div w:id="213459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hyperlink" Target="https://web.math.pmf.unizg.hr/nastava/metodika/materijali.ph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element.hr/artikli/396/posebne-metode-rjesavanja-matematickih-problem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eb.math.pmf.unizg.hr/nastava/metodika/materijali.php"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4CD87-84BA-40CD-99E7-E9C64853B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331</Pages>
  <Words>74882</Words>
  <Characters>426828</Characters>
  <Application>Microsoft Office Word</Application>
  <DocSecurity>0</DocSecurity>
  <Lines>3556</Lines>
  <Paragraphs>1001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MATEMATIKA</vt:lpstr>
      <vt:lpstr>MATEMATIKA</vt:lpstr>
    </vt:vector>
  </TitlesOfParts>
  <Company>Kurikulum predmeta</Company>
  <LinksUpToDate>false</LinksUpToDate>
  <CharactersWithSpaces>500709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MATEMATIKA</dc:title>
  <dc:subject>Prva radna inačica</dc:subject>
  <dc:creator>Josip Kličinović</dc:creator>
  <cp:lastModifiedBy>Josip Kličinović</cp:lastModifiedBy>
  <cp:revision>8</cp:revision>
  <cp:lastPrinted>2016-05-23T16:07:00Z</cp:lastPrinted>
  <dcterms:created xsi:type="dcterms:W3CDTF">2016-05-23T15:30:00Z</dcterms:created>
  <dcterms:modified xsi:type="dcterms:W3CDTF">2016-05-23T16:14:00Z</dcterms:modified>
</cp:coreProperties>
</file>