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87D" w:rsidRDefault="00E26A62">
      <w:pPr>
        <w:pStyle w:val="Bodytext30"/>
        <w:shd w:val="clear" w:color="auto" w:fill="auto"/>
      </w:pPr>
      <w:r>
        <w:rPr>
          <w:noProof/>
          <w:lang w:bidi="ar-SA"/>
        </w:rPr>
        <mc:AlternateContent>
          <mc:Choice Requires="wps">
            <w:drawing>
              <wp:anchor distT="0" distB="0" distL="82550" distR="63500" simplePos="0" relativeHeight="377487104" behindDoc="1" locked="0" layoutInCell="1" allowOverlap="1">
                <wp:simplePos x="0" y="0"/>
                <wp:positionH relativeFrom="margin">
                  <wp:posOffset>82550</wp:posOffset>
                </wp:positionH>
                <wp:positionV relativeFrom="margin">
                  <wp:posOffset>5818505</wp:posOffset>
                </wp:positionV>
                <wp:extent cx="1005840" cy="190500"/>
                <wp:effectExtent l="0" t="4445" r="0" b="0"/>
                <wp:wrapTopAndBottom/>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90500"/>
                        </a:xfrm>
                        <a:prstGeom prst="rect">
                          <a:avLst/>
                        </a:prstGeom>
                        <a:solidFill>
                          <a:srgbClr val="F1DC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50"/>
                              <w:pBdr>
                                <w:top w:val="single" w:sz="4" w:space="1" w:color="auto"/>
                                <w:left w:val="single" w:sz="4" w:space="4" w:color="auto"/>
                                <w:bottom w:val="single" w:sz="4" w:space="1" w:color="auto"/>
                                <w:right w:val="single" w:sz="4" w:space="4" w:color="auto"/>
                              </w:pBdr>
                              <w:shd w:val="clear" w:color="auto" w:fill="auto"/>
                              <w:spacing w:before="0" w:line="240" w:lineRule="exact"/>
                            </w:pPr>
                            <w:r>
                              <w:rPr>
                                <w:rStyle w:val="Bodytext5Exact0"/>
                                <w:b/>
                                <w:bCs/>
                              </w:rPr>
                              <w:t xml:space="preserve">INAČICA </w:t>
                            </w:r>
                            <w:r>
                              <w:rPr>
                                <w:rStyle w:val="Bodytext5Sylfaen12ptNotBoldExact"/>
                              </w:rPr>
                              <w:t>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458.15pt;width:79.2pt;height:15pt;z-index:-125829376;visibility:visible;mso-wrap-style:square;mso-width-percent:0;mso-height-percent:0;mso-wrap-distance-left:6.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" fillcolor="#f1dc11" stroked="f">
                <v:textbox style="mso-fit-shape-to-text:t" inset="0,0,0,0">
                  <w:txbxContent>
                    <w:p w:rsidR="00C3787D" w:rsidRDefault="009C470C">
                      <w:pPr>
                        <w:pStyle w:val="Bodytext50"/>
                        <w:pBdr>
                          <w:top w:val="single" w:sz="4" w:space="1" w:color="auto"/>
                          <w:left w:val="single" w:sz="4" w:space="4" w:color="auto"/>
                          <w:bottom w:val="single" w:sz="4" w:space="1" w:color="auto"/>
                          <w:right w:val="single" w:sz="4" w:space="4" w:color="auto"/>
                        </w:pBdr>
                        <w:shd w:val="clear" w:color="auto" w:fill="auto"/>
                        <w:spacing w:before="0" w:line="240" w:lineRule="exact"/>
                      </w:pPr>
                      <w:r>
                        <w:rPr>
                          <w:rStyle w:val="Bodytext5Exact0"/>
                          <w:b/>
                          <w:bCs/>
                        </w:rPr>
                        <w:t xml:space="preserve">INAČICA </w:t>
                      </w:r>
                      <w:r>
                        <w:rPr>
                          <w:rStyle w:val="Bodytext5Sylfaen12ptNotBoldExact"/>
                        </w:rPr>
                        <w:t>1.2</w:t>
                      </w:r>
                    </w:p>
                  </w:txbxContent>
                </v:textbox>
                <w10:wrap type="topAndBottom" anchorx="margin" anchory="margin"/>
              </v:shape>
            </w:pict>
          </mc:Fallback>
        </mc:AlternateContent>
      </w:r>
      <w:r w:rsidR="009C470C">
        <w:rPr>
          <w:rStyle w:val="Bodytext31"/>
          <w:b/>
          <w:bCs/>
        </w:rPr>
        <w:t>METODOLOŠKI</w:t>
      </w:r>
    </w:p>
    <w:p w:rsidR="00C3787D" w:rsidRDefault="009C470C">
      <w:pPr>
        <w:pStyle w:val="Bodytext30"/>
        <w:shd w:val="clear" w:color="auto" w:fill="auto"/>
      </w:pPr>
      <w:r>
        <w:rPr>
          <w:rStyle w:val="Bodytext31"/>
          <w:b/>
          <w:bCs/>
        </w:rPr>
        <w:t>PRIRUČNIK</w:t>
      </w:r>
    </w:p>
    <w:p w:rsidR="00C3787D" w:rsidRDefault="009C470C">
      <w:pPr>
        <w:pStyle w:val="Bodytext30"/>
        <w:shd w:val="clear" w:color="auto" w:fill="auto"/>
      </w:pPr>
      <w:r>
        <w:rPr>
          <w:rStyle w:val="Bodytext31"/>
          <w:b/>
          <w:bCs/>
        </w:rPr>
        <w:t>za izradu prijedloga</w:t>
      </w:r>
    </w:p>
    <w:p w:rsidR="00C3787D" w:rsidRDefault="009C470C">
      <w:pPr>
        <w:pStyle w:val="Bodytext30"/>
        <w:shd w:val="clear" w:color="auto" w:fill="auto"/>
      </w:pPr>
      <w:r>
        <w:rPr>
          <w:rStyle w:val="Bodytext31"/>
          <w:b/>
          <w:bCs/>
        </w:rPr>
        <w:t>predmetnih</w:t>
      </w:r>
    </w:p>
    <w:p w:rsidR="00E26A62" w:rsidRDefault="009C470C">
      <w:pPr>
        <w:pStyle w:val="Bodytext30"/>
        <w:shd w:val="clear" w:color="auto" w:fill="auto"/>
        <w:spacing w:after="916"/>
        <w:rPr>
          <w:rStyle w:val="Bodytext31"/>
          <w:b/>
          <w:bCs/>
        </w:rPr>
      </w:pPr>
      <w:r>
        <w:rPr>
          <w:rStyle w:val="Bodytext31"/>
          <w:b/>
          <w:bCs/>
        </w:rPr>
        <w:t xml:space="preserve">kurikuluma </w:t>
      </w:r>
    </w:p>
    <w:p w:rsidR="00C3787D" w:rsidRDefault="009C470C">
      <w:pPr>
        <w:pStyle w:val="Bodytext30"/>
        <w:shd w:val="clear" w:color="auto" w:fill="auto"/>
        <w:spacing w:after="916"/>
      </w:pPr>
      <w:r>
        <w:rPr>
          <w:rStyle w:val="Bodytext4"/>
          <w:b w:val="0"/>
          <w:bCs w:val="0"/>
        </w:rPr>
        <w:t>nelektorirano</w:t>
      </w:r>
    </w:p>
    <w:p w:rsidR="00C3787D" w:rsidRDefault="00C3787D">
      <w:pPr>
        <w:rPr>
          <w:sz w:val="2"/>
          <w:szCs w:val="2"/>
        </w:rPr>
      </w:pPr>
    </w:p>
    <w:p w:rsidR="00C3787D" w:rsidRDefault="009C470C">
      <w:pPr>
        <w:pStyle w:val="Bodytext50"/>
        <w:shd w:val="clear" w:color="auto" w:fill="auto"/>
        <w:spacing w:before="74"/>
      </w:pPr>
      <w:r>
        <w:rPr>
          <w:rStyle w:val="Bodytext51"/>
          <w:b/>
          <w:bCs/>
        </w:rPr>
        <w:t>Cjelovita</w:t>
      </w:r>
    </w:p>
    <w:p w:rsidR="00C3787D" w:rsidRDefault="009C470C">
      <w:pPr>
        <w:pStyle w:val="Bodytext50"/>
        <w:shd w:val="clear" w:color="auto" w:fill="auto"/>
        <w:spacing w:before="0"/>
      </w:pPr>
      <w:proofErr w:type="spellStart"/>
      <w:r>
        <w:rPr>
          <w:rStyle w:val="Bodytext51"/>
          <w:b/>
          <w:bCs/>
        </w:rPr>
        <w:t>kurikularna</w:t>
      </w:r>
      <w:proofErr w:type="spellEnd"/>
    </w:p>
    <w:p w:rsidR="00C3787D" w:rsidRDefault="00E26A62">
      <w:pPr>
        <w:pStyle w:val="Bodytext50"/>
        <w:shd w:val="clear" w:color="auto" w:fill="auto"/>
        <w:spacing w:before="0"/>
        <w:sectPr w:rsidR="00C3787D">
          <w:headerReference w:type="default" r:id="rId7"/>
          <w:footerReference w:type="default" r:id="rId8"/>
          <w:pgSz w:w="11900" w:h="16840"/>
          <w:pgMar w:top="984" w:right="2888" w:bottom="984" w:left="1965" w:header="0" w:footer="3" w:gutter="0"/>
          <w:cols w:space="720"/>
          <w:noEndnote/>
          <w:titlePg/>
          <w:docGrid w:linePitch="360"/>
        </w:sectPr>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5564505</wp:posOffset>
                </wp:positionH>
                <wp:positionV relativeFrom="margin">
                  <wp:posOffset>0</wp:posOffset>
                </wp:positionV>
                <wp:extent cx="162560" cy="8851265"/>
                <wp:effectExtent l="1905" t="0" r="0" b="1270"/>
                <wp:wrapSquare wrapText="left"/>
                <wp:docPr id="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885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60"/>
                              <w:shd w:val="clear" w:color="auto" w:fill="auto"/>
                              <w:tabs>
                                <w:tab w:val="left" w:pos="4157"/>
                                <w:tab w:val="left" w:leader="hyphen" w:pos="4795"/>
                                <w:tab w:val="left" w:leader="hyphen" w:pos="7867"/>
                                <w:tab w:val="left" w:leader="hyphen" w:pos="12586"/>
                              </w:tabs>
                              <w:spacing w:line="200" w:lineRule="exact"/>
                              <w:ind w:firstLine="0"/>
                            </w:pPr>
                            <w:proofErr w:type="spellStart"/>
                            <w:r>
                              <w:rPr>
                                <w:rStyle w:val="Bodytext695ptSmallCapsExact"/>
                              </w:rPr>
                              <w:t>zagreb</w:t>
                            </w:r>
                            <w:proofErr w:type="spellEnd"/>
                            <w:r>
                              <w:rPr>
                                <w:rStyle w:val="Bodytext695ptSmallCapsExact"/>
                              </w:rPr>
                              <w:tab/>
                            </w:r>
                            <w:r>
                              <w:rPr>
                                <w:rStyle w:val="Bodytext6Exact0"/>
                              </w:rPr>
                              <w:tab/>
                              <w:t xml:space="preserve"> Ekspertna radna skupina </w:t>
                            </w:r>
                            <w:r>
                              <w:rPr>
                                <w:rStyle w:val="Bodytext6Exact0"/>
                              </w:rPr>
                              <w:tab/>
                              <w:t xml:space="preserve"> </w:t>
                            </w:r>
                            <w:r>
                              <w:rPr>
                                <w:rStyle w:val="Bodytext695ptSmallCapsExact"/>
                              </w:rPr>
                              <w:tab/>
                              <w:t xml:space="preserve"> siječanj </w:t>
                            </w:r>
                            <w:r>
                              <w:rPr>
                                <w:rStyle w:val="Bodytext6Exact0"/>
                              </w:rPr>
                              <w:t>2016.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38.15pt;margin-top:0;width:12.8pt;height:696.9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" filled="f" stroked="f">
                <v:textbox style="layout-flow:vertical;mso-layout-flow-alt:bottom-to-top" inset="0,0,0,0">
                  <w:txbxContent>
                    <w:p w:rsidR="00C3787D" w:rsidRDefault="009C470C">
                      <w:pPr>
                        <w:pStyle w:val="Bodytext60"/>
                        <w:shd w:val="clear" w:color="auto" w:fill="auto"/>
                        <w:tabs>
                          <w:tab w:val="left" w:pos="4157"/>
                          <w:tab w:val="left" w:leader="hyphen" w:pos="4795"/>
                          <w:tab w:val="left" w:leader="hyphen" w:pos="7867"/>
                          <w:tab w:val="left" w:leader="hyphen" w:pos="12586"/>
                        </w:tabs>
                        <w:spacing w:line="200" w:lineRule="exact"/>
                        <w:ind w:firstLine="0"/>
                      </w:pPr>
                      <w:proofErr w:type="spellStart"/>
                      <w:r>
                        <w:rPr>
                          <w:rStyle w:val="Bodytext695ptSmallCapsExact"/>
                        </w:rPr>
                        <w:t>zagreb</w:t>
                      </w:r>
                      <w:proofErr w:type="spellEnd"/>
                      <w:r>
                        <w:rPr>
                          <w:rStyle w:val="Bodytext695ptSmallCapsExact"/>
                        </w:rPr>
                        <w:tab/>
                      </w:r>
                      <w:r>
                        <w:rPr>
                          <w:rStyle w:val="Bodytext6Exact0"/>
                        </w:rPr>
                        <w:tab/>
                        <w:t xml:space="preserve"> Ekspertna radna skupina </w:t>
                      </w:r>
                      <w:r>
                        <w:rPr>
                          <w:rStyle w:val="Bodytext6Exact0"/>
                        </w:rPr>
                        <w:tab/>
                        <w:t xml:space="preserve"> </w:t>
                      </w:r>
                      <w:r>
                        <w:rPr>
                          <w:rStyle w:val="Bodytext695ptSmallCapsExact"/>
                        </w:rPr>
                        <w:tab/>
                        <w:t xml:space="preserve"> siječanj </w:t>
                      </w:r>
                      <w:r>
                        <w:rPr>
                          <w:rStyle w:val="Bodytext6Exact0"/>
                        </w:rPr>
                        <w:t>2016.</w:t>
                      </w:r>
                    </w:p>
                  </w:txbxContent>
                </v:textbox>
                <w10:wrap type="square" side="left" anchorx="margin" anchory="margin"/>
              </v:shape>
            </w:pict>
          </mc:Fallback>
        </mc:AlternateContent>
      </w:r>
      <w:r w:rsidR="009C470C">
        <w:rPr>
          <w:rStyle w:val="Bodytext51"/>
          <w:b/>
          <w:bCs/>
        </w:rPr>
        <w:t>reforma</w:t>
      </w:r>
    </w:p>
    <w:p w:rsidR="00C3787D" w:rsidRDefault="009C470C">
      <w:pPr>
        <w:pStyle w:val="Bodytext70"/>
        <w:shd w:val="clear" w:color="auto" w:fill="auto"/>
        <w:spacing w:after="240" w:line="300" w:lineRule="exact"/>
      </w:pPr>
      <w:r>
        <w:rPr>
          <w:rStyle w:val="Bodytext71"/>
          <w:b/>
          <w:bCs/>
        </w:rPr>
        <w:lastRenderedPageBreak/>
        <w:t>Sadržaj</w:t>
      </w:r>
    </w:p>
    <w:p w:rsidR="00C3787D" w:rsidRDefault="009C470C">
      <w:pPr>
        <w:pStyle w:val="Bodytext60"/>
        <w:numPr>
          <w:ilvl w:val="0"/>
          <w:numId w:val="1"/>
        </w:numPr>
        <w:shd w:val="clear" w:color="auto" w:fill="auto"/>
        <w:tabs>
          <w:tab w:val="left" w:pos="362"/>
        </w:tabs>
        <w:spacing w:line="278" w:lineRule="exact"/>
        <w:ind w:firstLine="0"/>
      </w:pPr>
      <w:r>
        <w:rPr>
          <w:rStyle w:val="Bodytext61"/>
        </w:rPr>
        <w:t>Uvod, 3</w:t>
      </w:r>
    </w:p>
    <w:p w:rsidR="00C3787D" w:rsidRDefault="009C470C">
      <w:pPr>
        <w:pStyle w:val="Bodytext60"/>
        <w:numPr>
          <w:ilvl w:val="0"/>
          <w:numId w:val="1"/>
        </w:numPr>
        <w:shd w:val="clear" w:color="auto" w:fill="auto"/>
        <w:tabs>
          <w:tab w:val="left" w:pos="362"/>
        </w:tabs>
        <w:spacing w:line="278" w:lineRule="exact"/>
        <w:ind w:firstLine="0"/>
      </w:pPr>
      <w:r>
        <w:rPr>
          <w:rStyle w:val="Bodytext61"/>
        </w:rPr>
        <w:t xml:space="preserve">Osnovne informacije o Cjelovitoj </w:t>
      </w:r>
      <w:proofErr w:type="spellStart"/>
      <w:r>
        <w:rPr>
          <w:rStyle w:val="Bodytext61"/>
        </w:rPr>
        <w:t>kurikularnoj</w:t>
      </w:r>
      <w:proofErr w:type="spellEnd"/>
      <w:r>
        <w:rPr>
          <w:rStyle w:val="Bodytext61"/>
        </w:rPr>
        <w:t xml:space="preserve"> reformi, 4</w:t>
      </w:r>
    </w:p>
    <w:p w:rsidR="00C3787D" w:rsidRDefault="009C470C">
      <w:pPr>
        <w:pStyle w:val="Bodytext60"/>
        <w:numPr>
          <w:ilvl w:val="0"/>
          <w:numId w:val="1"/>
        </w:numPr>
        <w:shd w:val="clear" w:color="auto" w:fill="auto"/>
        <w:tabs>
          <w:tab w:val="left" w:pos="362"/>
        </w:tabs>
        <w:spacing w:line="278" w:lineRule="exact"/>
        <w:ind w:firstLine="0"/>
      </w:pPr>
      <w:r>
        <w:rPr>
          <w:rStyle w:val="Bodytext61"/>
        </w:rPr>
        <w:t xml:space="preserve">Temeljna organizacijska struktura i dosadašnje aktivnosti u okviru Cjelovite </w:t>
      </w:r>
      <w:proofErr w:type="spellStart"/>
      <w:r>
        <w:rPr>
          <w:rStyle w:val="Bodytext61"/>
        </w:rPr>
        <w:t>kurikularne</w:t>
      </w:r>
      <w:proofErr w:type="spellEnd"/>
      <w:r>
        <w:rPr>
          <w:rStyle w:val="Bodytext61"/>
        </w:rPr>
        <w:t xml:space="preserve"> reforme, 6</w:t>
      </w:r>
    </w:p>
    <w:p w:rsidR="00C3787D" w:rsidRDefault="009C470C">
      <w:pPr>
        <w:pStyle w:val="Bodytext60"/>
        <w:numPr>
          <w:ilvl w:val="0"/>
          <w:numId w:val="1"/>
        </w:numPr>
        <w:shd w:val="clear" w:color="auto" w:fill="auto"/>
        <w:tabs>
          <w:tab w:val="left" w:pos="362"/>
        </w:tabs>
        <w:spacing w:line="278" w:lineRule="exact"/>
        <w:ind w:firstLine="0"/>
      </w:pPr>
      <w:r>
        <w:rPr>
          <w:rStyle w:val="Bodytext61"/>
        </w:rPr>
        <w:t>Sustav kurikularnih dokumenata, 9</w:t>
      </w:r>
    </w:p>
    <w:p w:rsidR="00C3787D" w:rsidRDefault="009C470C">
      <w:pPr>
        <w:pStyle w:val="Bodytext60"/>
        <w:numPr>
          <w:ilvl w:val="0"/>
          <w:numId w:val="1"/>
        </w:numPr>
        <w:shd w:val="clear" w:color="auto" w:fill="auto"/>
        <w:tabs>
          <w:tab w:val="left" w:pos="362"/>
        </w:tabs>
        <w:spacing w:line="278" w:lineRule="exact"/>
        <w:ind w:firstLine="0"/>
      </w:pPr>
      <w:r>
        <w:rPr>
          <w:rStyle w:val="Bodytext61"/>
        </w:rPr>
        <w:t>Razvoj kurikularnih dokumenata, 11</w:t>
      </w:r>
    </w:p>
    <w:p w:rsidR="00C3787D" w:rsidRDefault="009C470C">
      <w:pPr>
        <w:pStyle w:val="Bodytext60"/>
        <w:numPr>
          <w:ilvl w:val="0"/>
          <w:numId w:val="1"/>
        </w:numPr>
        <w:shd w:val="clear" w:color="auto" w:fill="auto"/>
        <w:tabs>
          <w:tab w:val="left" w:pos="362"/>
        </w:tabs>
        <w:spacing w:line="278" w:lineRule="exact"/>
        <w:ind w:firstLine="0"/>
      </w:pPr>
      <w:r>
        <w:rPr>
          <w:rStyle w:val="Bodytext61"/>
        </w:rPr>
        <w:t xml:space="preserve">Organizacija </w:t>
      </w:r>
      <w:r>
        <w:rPr>
          <w:rStyle w:val="Bodytext61"/>
        </w:rPr>
        <w:t>rada stručnih radnih skupina za izradu prijedloga predmetnih kurikuluma, 14</w:t>
      </w:r>
    </w:p>
    <w:p w:rsidR="00C3787D" w:rsidRDefault="009C470C">
      <w:pPr>
        <w:pStyle w:val="Bodytext60"/>
        <w:numPr>
          <w:ilvl w:val="0"/>
          <w:numId w:val="1"/>
        </w:numPr>
        <w:shd w:val="clear" w:color="auto" w:fill="auto"/>
        <w:tabs>
          <w:tab w:val="left" w:pos="362"/>
        </w:tabs>
        <w:spacing w:line="278" w:lineRule="exact"/>
        <w:ind w:firstLine="0"/>
      </w:pPr>
      <w:r>
        <w:rPr>
          <w:rStyle w:val="Bodytext61"/>
        </w:rPr>
        <w:t>Predmetni kurikulum: upute za pripremu i pisanje, 16</w:t>
      </w:r>
    </w:p>
    <w:p w:rsidR="00C3787D" w:rsidRDefault="009C470C">
      <w:pPr>
        <w:pStyle w:val="Bodytext60"/>
        <w:numPr>
          <w:ilvl w:val="0"/>
          <w:numId w:val="2"/>
        </w:numPr>
        <w:shd w:val="clear" w:color="auto" w:fill="auto"/>
        <w:tabs>
          <w:tab w:val="left" w:pos="1178"/>
        </w:tabs>
        <w:spacing w:line="278" w:lineRule="exact"/>
        <w:ind w:left="800" w:firstLine="0"/>
      </w:pPr>
      <w:r>
        <w:rPr>
          <w:rStyle w:val="Bodytext61"/>
        </w:rPr>
        <w:t>Opis predmeta, 17</w:t>
      </w:r>
    </w:p>
    <w:p w:rsidR="00C3787D" w:rsidRDefault="009C470C">
      <w:pPr>
        <w:pStyle w:val="Bodytext60"/>
        <w:numPr>
          <w:ilvl w:val="0"/>
          <w:numId w:val="2"/>
        </w:numPr>
        <w:shd w:val="clear" w:color="auto" w:fill="auto"/>
        <w:tabs>
          <w:tab w:val="left" w:pos="1178"/>
        </w:tabs>
        <w:spacing w:line="278" w:lineRule="exact"/>
        <w:ind w:left="800" w:firstLine="0"/>
      </w:pPr>
      <w:r>
        <w:rPr>
          <w:rStyle w:val="Bodytext61"/>
        </w:rPr>
        <w:t>Odgojno-obrazovni ciljevi učenja i poučavanja predmeta, 18</w:t>
      </w:r>
    </w:p>
    <w:p w:rsidR="00C3787D" w:rsidRDefault="009C470C">
      <w:pPr>
        <w:pStyle w:val="Bodytext60"/>
        <w:numPr>
          <w:ilvl w:val="0"/>
          <w:numId w:val="2"/>
        </w:numPr>
        <w:shd w:val="clear" w:color="auto" w:fill="auto"/>
        <w:tabs>
          <w:tab w:val="left" w:pos="1178"/>
        </w:tabs>
        <w:spacing w:line="278" w:lineRule="exact"/>
        <w:ind w:left="800" w:firstLine="0"/>
      </w:pPr>
      <w:r>
        <w:rPr>
          <w:rStyle w:val="Bodytext61"/>
        </w:rPr>
        <w:t>Domene/koncepti u organizaciji predmetnog kurikulu</w:t>
      </w:r>
      <w:r>
        <w:rPr>
          <w:rStyle w:val="Bodytext61"/>
        </w:rPr>
        <w:t>ma, 18</w:t>
      </w:r>
    </w:p>
    <w:p w:rsidR="00C3787D" w:rsidRDefault="009C470C">
      <w:pPr>
        <w:pStyle w:val="Bodytext60"/>
        <w:numPr>
          <w:ilvl w:val="0"/>
          <w:numId w:val="2"/>
        </w:numPr>
        <w:shd w:val="clear" w:color="auto" w:fill="auto"/>
        <w:tabs>
          <w:tab w:val="left" w:pos="1178"/>
        </w:tabs>
        <w:spacing w:line="278" w:lineRule="exact"/>
        <w:ind w:left="1180"/>
        <w:jc w:val="left"/>
      </w:pPr>
      <w:r>
        <w:rPr>
          <w:rStyle w:val="Bodytext61"/>
        </w:rPr>
        <w:t>Odgojno-obrazovni ishodi, razrada ishoda i razine usvojenosti po razredima i domenama/ konceptima, 19</w:t>
      </w:r>
    </w:p>
    <w:p w:rsidR="00C3787D" w:rsidRDefault="009C470C">
      <w:pPr>
        <w:pStyle w:val="Bodytext60"/>
        <w:shd w:val="clear" w:color="auto" w:fill="auto"/>
        <w:spacing w:line="278" w:lineRule="exact"/>
        <w:ind w:left="1180" w:right="2400" w:firstLine="0"/>
        <w:jc w:val="left"/>
      </w:pPr>
      <w:r>
        <w:rPr>
          <w:rStyle w:val="Bodytext61"/>
        </w:rPr>
        <w:t>Odgojno-obrazovni ishodi, 20 Razrada ishoda (ključni sadržaji ishoda), 24 Preporuke za ostvarivanje ishoda, 28 Razine usvojenosti ishoda, 28</w:t>
      </w:r>
    </w:p>
    <w:p w:rsidR="00C3787D" w:rsidRDefault="009C470C">
      <w:pPr>
        <w:pStyle w:val="Bodytext60"/>
        <w:numPr>
          <w:ilvl w:val="0"/>
          <w:numId w:val="2"/>
        </w:numPr>
        <w:shd w:val="clear" w:color="auto" w:fill="auto"/>
        <w:tabs>
          <w:tab w:val="left" w:pos="1178"/>
        </w:tabs>
        <w:spacing w:line="278" w:lineRule="exact"/>
        <w:ind w:left="800" w:firstLine="0"/>
      </w:pPr>
      <w:r>
        <w:rPr>
          <w:rStyle w:val="Bodytext61"/>
        </w:rPr>
        <w:t>Poveza</w:t>
      </w:r>
      <w:r>
        <w:rPr>
          <w:rStyle w:val="Bodytext61"/>
        </w:rPr>
        <w:t xml:space="preserve">nost s drugim odgojno-obrazovnim područjima i </w:t>
      </w:r>
      <w:proofErr w:type="spellStart"/>
      <w:r>
        <w:rPr>
          <w:rStyle w:val="Bodytext61"/>
        </w:rPr>
        <w:t>međupredmetnim</w:t>
      </w:r>
      <w:proofErr w:type="spellEnd"/>
      <w:r>
        <w:rPr>
          <w:rStyle w:val="Bodytext61"/>
        </w:rPr>
        <w:t xml:space="preserve"> temama, 29</w:t>
      </w:r>
    </w:p>
    <w:p w:rsidR="00C3787D" w:rsidRDefault="009C470C">
      <w:pPr>
        <w:pStyle w:val="Bodytext60"/>
        <w:numPr>
          <w:ilvl w:val="0"/>
          <w:numId w:val="2"/>
        </w:numPr>
        <w:shd w:val="clear" w:color="auto" w:fill="auto"/>
        <w:tabs>
          <w:tab w:val="left" w:pos="1178"/>
        </w:tabs>
        <w:spacing w:line="278" w:lineRule="exact"/>
        <w:ind w:left="800" w:firstLine="0"/>
      </w:pPr>
      <w:r>
        <w:rPr>
          <w:rStyle w:val="Bodytext61"/>
        </w:rPr>
        <w:t>Učenje i poučavanje predmeta, 29</w:t>
      </w:r>
    </w:p>
    <w:p w:rsidR="00C3787D" w:rsidRDefault="009C470C">
      <w:pPr>
        <w:pStyle w:val="Bodytext60"/>
        <w:numPr>
          <w:ilvl w:val="0"/>
          <w:numId w:val="2"/>
        </w:numPr>
        <w:shd w:val="clear" w:color="auto" w:fill="auto"/>
        <w:tabs>
          <w:tab w:val="left" w:pos="1178"/>
        </w:tabs>
        <w:spacing w:line="278" w:lineRule="exact"/>
        <w:ind w:left="800" w:firstLine="0"/>
      </w:pPr>
      <w:r>
        <w:rPr>
          <w:rStyle w:val="Bodytext61"/>
        </w:rPr>
        <w:t>Vrednovanje odgojno-obrazovnih ishoda u predmetu, 31</w:t>
      </w:r>
    </w:p>
    <w:p w:rsidR="00C3787D" w:rsidRDefault="009C470C">
      <w:pPr>
        <w:pStyle w:val="Bodytext60"/>
        <w:shd w:val="clear" w:color="auto" w:fill="auto"/>
        <w:spacing w:line="278" w:lineRule="exact"/>
        <w:ind w:left="1180" w:firstLine="0"/>
        <w:jc w:val="left"/>
      </w:pPr>
      <w:r>
        <w:rPr>
          <w:rStyle w:val="Bodytext61"/>
        </w:rPr>
        <w:t>Što se vrednuje u predmetu (koji su elementi vrednovanja)?, 31</w:t>
      </w:r>
    </w:p>
    <w:p w:rsidR="00C3787D" w:rsidRDefault="009C470C">
      <w:pPr>
        <w:pStyle w:val="Bodytext60"/>
        <w:shd w:val="clear" w:color="auto" w:fill="auto"/>
        <w:spacing w:line="278" w:lineRule="exact"/>
        <w:ind w:left="1180" w:firstLine="0"/>
      </w:pPr>
      <w:r>
        <w:rPr>
          <w:rStyle w:val="Bodytext61"/>
        </w:rPr>
        <w:t xml:space="preserve">Koji su preporučeni pristupi te </w:t>
      </w:r>
      <w:r>
        <w:rPr>
          <w:rStyle w:val="Bodytext61"/>
        </w:rPr>
        <w:t xml:space="preserve">metode i tehnike vrednovanja odgojno-obrazovnih </w:t>
      </w:r>
      <w:proofErr w:type="spellStart"/>
      <w:r>
        <w:rPr>
          <w:rStyle w:val="Bodytext61"/>
        </w:rPr>
        <w:t>ishodau</w:t>
      </w:r>
      <w:proofErr w:type="spellEnd"/>
      <w:r>
        <w:rPr>
          <w:rStyle w:val="Bodytext61"/>
        </w:rPr>
        <w:t xml:space="preserve"> predmetu?, 31</w:t>
      </w:r>
    </w:p>
    <w:p w:rsidR="00C3787D" w:rsidRDefault="009C470C">
      <w:pPr>
        <w:pStyle w:val="Bodytext60"/>
        <w:shd w:val="clear" w:color="auto" w:fill="auto"/>
        <w:spacing w:line="278" w:lineRule="exact"/>
        <w:ind w:left="1180" w:firstLine="0"/>
        <w:jc w:val="left"/>
      </w:pPr>
      <w:r>
        <w:rPr>
          <w:rStyle w:val="Bodytext61"/>
        </w:rPr>
        <w:t>Kako se određuje zaključna (</w:t>
      </w:r>
      <w:proofErr w:type="spellStart"/>
      <w:r>
        <w:rPr>
          <w:rStyle w:val="Bodytext61"/>
        </w:rPr>
        <w:t>pr</w:t>
      </w:r>
      <w:proofErr w:type="spellEnd"/>
      <w:r>
        <w:rPr>
          <w:rStyle w:val="Bodytext61"/>
        </w:rPr>
        <w:t>)ocjena u predmetu?, 32</w:t>
      </w:r>
    </w:p>
    <w:p w:rsidR="00C3787D" w:rsidRDefault="009C470C">
      <w:pPr>
        <w:pStyle w:val="Bodytext60"/>
        <w:numPr>
          <w:ilvl w:val="0"/>
          <w:numId w:val="1"/>
        </w:numPr>
        <w:shd w:val="clear" w:color="auto" w:fill="auto"/>
        <w:tabs>
          <w:tab w:val="left" w:pos="362"/>
        </w:tabs>
        <w:spacing w:line="278" w:lineRule="exact"/>
        <w:ind w:firstLine="0"/>
      </w:pPr>
      <w:r>
        <w:rPr>
          <w:rStyle w:val="Bodytext61"/>
        </w:rPr>
        <w:t>(Samo)vrednovanje kvalitete kurikularnih dokumenata, 34</w:t>
      </w:r>
    </w:p>
    <w:p w:rsidR="00C3787D" w:rsidRDefault="009C470C">
      <w:pPr>
        <w:pStyle w:val="Bodytext60"/>
        <w:numPr>
          <w:ilvl w:val="0"/>
          <w:numId w:val="1"/>
        </w:numPr>
        <w:shd w:val="clear" w:color="auto" w:fill="auto"/>
        <w:tabs>
          <w:tab w:val="left" w:pos="362"/>
        </w:tabs>
        <w:spacing w:line="278" w:lineRule="exact"/>
        <w:ind w:firstLine="0"/>
        <w:sectPr w:rsidR="00C3787D">
          <w:pgSz w:w="11900" w:h="16840"/>
          <w:pgMar w:top="1421" w:right="1006" w:bottom="1421" w:left="1932" w:header="0" w:footer="3" w:gutter="0"/>
          <w:cols w:space="720"/>
          <w:noEndnote/>
          <w:docGrid w:linePitch="360"/>
        </w:sectPr>
      </w:pPr>
      <w:r>
        <w:rPr>
          <w:rStyle w:val="Bodytext61"/>
        </w:rPr>
        <w:t>Prilog, 36</w:t>
      </w:r>
    </w:p>
    <w:p w:rsidR="00C3787D" w:rsidRDefault="009C470C">
      <w:pPr>
        <w:pStyle w:val="Heading10"/>
        <w:keepNext/>
        <w:keepLines/>
        <w:numPr>
          <w:ilvl w:val="0"/>
          <w:numId w:val="3"/>
        </w:numPr>
        <w:shd w:val="clear" w:color="auto" w:fill="auto"/>
        <w:tabs>
          <w:tab w:val="left" w:pos="336"/>
        </w:tabs>
        <w:spacing w:after="226" w:line="300" w:lineRule="exact"/>
        <w:ind w:firstLine="0"/>
      </w:pPr>
      <w:bookmarkStart w:id="0" w:name="bookmark0"/>
      <w:r>
        <w:rPr>
          <w:rStyle w:val="Heading11"/>
          <w:b/>
          <w:bCs/>
        </w:rPr>
        <w:lastRenderedPageBreak/>
        <w:t>Uvod</w:t>
      </w:r>
      <w:bookmarkEnd w:id="0"/>
    </w:p>
    <w:p w:rsidR="00C3787D" w:rsidRDefault="009C470C">
      <w:pPr>
        <w:pStyle w:val="Bodytext20"/>
        <w:shd w:val="clear" w:color="auto" w:fill="auto"/>
        <w:spacing w:before="0"/>
        <w:ind w:left="380" w:firstLine="0"/>
      </w:pPr>
      <w:r>
        <w:rPr>
          <w:rStyle w:val="Bodytext21"/>
        </w:rPr>
        <w:t>Metodološki priručnik za izradu prijedl</w:t>
      </w:r>
      <w:r>
        <w:rPr>
          <w:rStyle w:val="Bodytext21"/>
        </w:rPr>
        <w:t xml:space="preserve">oga predmetnih kurikuluma namijenjen je članovima stručnih radnih skupina </w:t>
      </w:r>
      <w:r>
        <w:rPr>
          <w:rStyle w:val="Bodytext2SylfaenSmallCaps"/>
        </w:rPr>
        <w:t>(</w:t>
      </w:r>
      <w:proofErr w:type="spellStart"/>
      <w:r>
        <w:rPr>
          <w:rStyle w:val="Bodytext2SylfaenSmallCaps"/>
        </w:rPr>
        <w:t>srs</w:t>
      </w:r>
      <w:proofErr w:type="spellEnd"/>
      <w:r>
        <w:rPr>
          <w:rStyle w:val="Bodytext2SylfaenSmallCaps"/>
        </w:rPr>
        <w:t xml:space="preserve">). </w:t>
      </w:r>
      <w:r>
        <w:rPr>
          <w:rStyle w:val="Bodytext21"/>
        </w:rPr>
        <w:t xml:space="preserve">U priručniku su predstavljene ključne postavke, prethodne aktivnosti i organizacija rada u okviru Cjelovite </w:t>
      </w:r>
      <w:proofErr w:type="spellStart"/>
      <w:r>
        <w:rPr>
          <w:rStyle w:val="Bodytext21"/>
        </w:rPr>
        <w:t>kurikularne</w:t>
      </w:r>
      <w:proofErr w:type="spellEnd"/>
      <w:r>
        <w:rPr>
          <w:rStyle w:val="Bodytext21"/>
        </w:rPr>
        <w:t xml:space="preserve"> reforme te osnovne smjernice za izradu dokumenta predme</w:t>
      </w:r>
      <w:r>
        <w:rPr>
          <w:rStyle w:val="Bodytext21"/>
        </w:rPr>
        <w:t>tnih kurikuluma.</w:t>
      </w:r>
    </w:p>
    <w:p w:rsidR="00C3787D" w:rsidRDefault="009C470C">
      <w:pPr>
        <w:pStyle w:val="Bodytext20"/>
        <w:shd w:val="clear" w:color="auto" w:fill="auto"/>
        <w:spacing w:before="0"/>
        <w:ind w:left="380" w:firstLine="0"/>
      </w:pPr>
      <w:r>
        <w:rPr>
          <w:rStyle w:val="Bodytext21"/>
        </w:rPr>
        <w:t xml:space="preserve">Oznaka o inačici 1.2. ukazuje na razvojnu prirodu Metodološkog priručnika koji tijekom procesa doživljava promjene slijedom našeg zajedničkog rada. Kao što je naglašeno u postavkama Cjelovite </w:t>
      </w:r>
      <w:proofErr w:type="spellStart"/>
      <w:r>
        <w:rPr>
          <w:rStyle w:val="Bodytext21"/>
        </w:rPr>
        <w:t>kurikularne</w:t>
      </w:r>
      <w:proofErr w:type="spellEnd"/>
      <w:r>
        <w:rPr>
          <w:rStyle w:val="Bodytext21"/>
        </w:rPr>
        <w:t xml:space="preserve"> reforme te u Nacionalnom okvirnom k</w:t>
      </w:r>
      <w:r>
        <w:rPr>
          <w:rStyle w:val="Bodytext21"/>
        </w:rPr>
        <w:t xml:space="preserve">urikulumu </w:t>
      </w:r>
      <w:r>
        <w:rPr>
          <w:rStyle w:val="Bodytext2SylfaenSmallCaps"/>
        </w:rPr>
        <w:t>(</w:t>
      </w:r>
      <w:proofErr w:type="spellStart"/>
      <w:r>
        <w:rPr>
          <w:rStyle w:val="Bodytext2SylfaenSmallCaps"/>
        </w:rPr>
        <w:t>nok</w:t>
      </w:r>
      <w:proofErr w:type="spellEnd"/>
      <w:r>
        <w:rPr>
          <w:rStyle w:val="Bodytext2SylfaenSmallCaps"/>
        </w:rPr>
        <w:t xml:space="preserve">, </w:t>
      </w:r>
      <w:r>
        <w:rPr>
          <w:rStyle w:val="Bodytext21"/>
        </w:rPr>
        <w:t xml:space="preserve">2011), upravo stalna mogućnost nadogradnje i izmjena jedna je od ključnih osobina i načela </w:t>
      </w:r>
      <w:proofErr w:type="spellStart"/>
      <w:r>
        <w:rPr>
          <w:rStyle w:val="Bodytext21"/>
        </w:rPr>
        <w:t>kurikularnog</w:t>
      </w:r>
      <w:proofErr w:type="spellEnd"/>
      <w:r>
        <w:rPr>
          <w:rStyle w:val="Bodytext21"/>
        </w:rPr>
        <w:t xml:space="preserve"> pristupa. Metodološki priručnik ne predstavlja sve elemente koji utječu na razvoj predmetnih kurikuluma. Članovi </w:t>
      </w:r>
      <w:bookmarkStart w:id="1" w:name="_GoBack"/>
      <w:r>
        <w:rPr>
          <w:rStyle w:val="Bodytext21"/>
        </w:rPr>
        <w:t>SRS</w:t>
      </w:r>
      <w:bookmarkEnd w:id="1"/>
      <w:r>
        <w:rPr>
          <w:rStyle w:val="Bodytext21"/>
        </w:rPr>
        <w:t>-a pozvani su konzul</w:t>
      </w:r>
      <w:r>
        <w:rPr>
          <w:rStyle w:val="Bodytext21"/>
        </w:rPr>
        <w:t xml:space="preserve">tirati i druge materijale dostupne na </w:t>
      </w:r>
      <w:hyperlink r:id="rId9" w:history="1">
        <w:r>
          <w:rPr>
            <w:rStyle w:val="Hiperveza"/>
            <w:lang w:val="en-US" w:eastAsia="en-US" w:bidi="en-US"/>
          </w:rPr>
          <w:t>www.kurikulum.hr</w:t>
        </w:r>
      </w:hyperlink>
      <w:r>
        <w:rPr>
          <w:rStyle w:val="Bodytext21"/>
          <w:lang w:val="en-US" w:eastAsia="en-US" w:bidi="en-US"/>
        </w:rPr>
        <w:t xml:space="preserve"> </w:t>
      </w:r>
      <w:r>
        <w:rPr>
          <w:rStyle w:val="Bodytext21"/>
        </w:rPr>
        <w:t xml:space="preserve">te brojne izvore koji će im biti dostupni u </w:t>
      </w:r>
      <w:r>
        <w:rPr>
          <w:rStyle w:val="Bodytext21"/>
          <w:lang w:val="de-DE" w:eastAsia="de-DE" w:bidi="de-DE"/>
        </w:rPr>
        <w:t xml:space="preserve">online </w:t>
      </w:r>
      <w:r>
        <w:rPr>
          <w:rStyle w:val="Bodytext21"/>
        </w:rPr>
        <w:t xml:space="preserve">okruženju Cjelovite </w:t>
      </w:r>
      <w:proofErr w:type="spellStart"/>
      <w:r>
        <w:rPr>
          <w:rStyle w:val="Bodytext21"/>
        </w:rPr>
        <w:t>kurikularne</w:t>
      </w:r>
      <w:proofErr w:type="spellEnd"/>
      <w:r>
        <w:rPr>
          <w:rStyle w:val="Bodytext21"/>
        </w:rPr>
        <w:t xml:space="preserve"> reforme. Izrada predmetnih kurikuluma izravno je povezana s Okvirom nacionalnog </w:t>
      </w:r>
      <w:r>
        <w:rPr>
          <w:rStyle w:val="Bodytext21"/>
        </w:rPr>
        <w:t xml:space="preserve">kurikuluma </w:t>
      </w:r>
      <w:r>
        <w:rPr>
          <w:rStyle w:val="Bodytext2SylfaenSmallCaps"/>
        </w:rPr>
        <w:t>(</w:t>
      </w:r>
      <w:proofErr w:type="spellStart"/>
      <w:r>
        <w:rPr>
          <w:rStyle w:val="Bodytext2SylfaenSmallCaps"/>
        </w:rPr>
        <w:t>onk</w:t>
      </w:r>
      <w:proofErr w:type="spellEnd"/>
      <w:r>
        <w:rPr>
          <w:rStyle w:val="Bodytext2SylfaenSmallCaps"/>
        </w:rPr>
        <w:t xml:space="preserve">), </w:t>
      </w:r>
      <w:r>
        <w:rPr>
          <w:rStyle w:val="Bodytext21"/>
        </w:rPr>
        <w:t xml:space="preserve">dokumentima područja kurikuluma, nacionalnim </w:t>
      </w:r>
      <w:proofErr w:type="spellStart"/>
      <w:r>
        <w:rPr>
          <w:rStyle w:val="Bodytext21"/>
        </w:rPr>
        <w:t>kurikulumima</w:t>
      </w:r>
      <w:proofErr w:type="spellEnd"/>
      <w:r>
        <w:rPr>
          <w:rStyle w:val="Bodytext21"/>
        </w:rPr>
        <w:t xml:space="preserve"> za pojedine razine i vrste obrazovanja, Okvirom za vrednovanje procesa i ishoda učenja u odgojno-obrazovnom sustavu </w:t>
      </w:r>
      <w:proofErr w:type="spellStart"/>
      <w:r>
        <w:rPr>
          <w:rStyle w:val="Bodytext2SylfaenSmallCaps"/>
        </w:rPr>
        <w:t>rh</w:t>
      </w:r>
      <w:proofErr w:type="spellEnd"/>
      <w:r>
        <w:rPr>
          <w:rStyle w:val="Bodytext2SylfaenSmallCaps"/>
        </w:rPr>
        <w:t xml:space="preserve"> </w:t>
      </w:r>
      <w:r>
        <w:rPr>
          <w:rStyle w:val="Bodytext21"/>
        </w:rPr>
        <w:t>te Okvirima za poticanje i prilagodbu iskustava učenja i vred</w:t>
      </w:r>
      <w:r>
        <w:rPr>
          <w:rStyle w:val="Bodytext21"/>
        </w:rPr>
        <w:t xml:space="preserve">novanja djece i mladih s teškoćama i darovitih. Budući da su ovi dokumenti u različitim fazama izrade, članovi </w:t>
      </w:r>
      <w:proofErr w:type="spellStart"/>
      <w:r>
        <w:rPr>
          <w:rStyle w:val="Bodytext21"/>
        </w:rPr>
        <w:t>sRs</w:t>
      </w:r>
      <w:proofErr w:type="spellEnd"/>
      <w:r>
        <w:rPr>
          <w:rStyle w:val="Bodytext21"/>
        </w:rPr>
        <w:t>-a imat će pristup radnim verzijama dokumenata.</w:t>
      </w:r>
    </w:p>
    <w:p w:rsidR="00C3787D" w:rsidRDefault="009C470C">
      <w:pPr>
        <w:pStyle w:val="Bodytext20"/>
        <w:shd w:val="clear" w:color="auto" w:fill="auto"/>
        <w:spacing w:before="0" w:after="0"/>
        <w:ind w:left="380" w:firstLine="0"/>
        <w:sectPr w:rsidR="00C3787D">
          <w:headerReference w:type="default" r:id="rId10"/>
          <w:footerReference w:type="default" r:id="rId11"/>
          <w:pgSz w:w="11900" w:h="16840"/>
          <w:pgMar w:top="1421" w:right="1180" w:bottom="1421" w:left="1606" w:header="0" w:footer="3" w:gutter="0"/>
          <w:cols w:space="720"/>
          <w:noEndnote/>
          <w:docGrid w:linePitch="360"/>
        </w:sectPr>
      </w:pPr>
      <w:r>
        <w:rPr>
          <w:rStyle w:val="Bodytext21"/>
        </w:rPr>
        <w:t xml:space="preserve">Prava i obaveze članova </w:t>
      </w:r>
      <w:proofErr w:type="spellStart"/>
      <w:r>
        <w:rPr>
          <w:rStyle w:val="Bodytext21"/>
        </w:rPr>
        <w:t>sRs</w:t>
      </w:r>
      <w:proofErr w:type="spellEnd"/>
      <w:r>
        <w:rPr>
          <w:rStyle w:val="Bodytext21"/>
        </w:rPr>
        <w:t xml:space="preserve">-a propisane su Pravilima rada u okviru Cjelovite </w:t>
      </w:r>
      <w:proofErr w:type="spellStart"/>
      <w:r>
        <w:rPr>
          <w:rStyle w:val="Bodytext21"/>
        </w:rPr>
        <w:t>kurikularne</w:t>
      </w:r>
      <w:proofErr w:type="spellEnd"/>
      <w:r>
        <w:rPr>
          <w:rStyle w:val="Bodytext21"/>
        </w:rPr>
        <w:t xml:space="preserve"> reforme.</w:t>
      </w:r>
    </w:p>
    <w:p w:rsidR="00C3787D" w:rsidRDefault="009C470C">
      <w:pPr>
        <w:pStyle w:val="Heading10"/>
        <w:keepNext/>
        <w:keepLines/>
        <w:numPr>
          <w:ilvl w:val="0"/>
          <w:numId w:val="3"/>
        </w:numPr>
        <w:shd w:val="clear" w:color="auto" w:fill="auto"/>
        <w:tabs>
          <w:tab w:val="left" w:pos="326"/>
        </w:tabs>
        <w:spacing w:after="231" w:line="300" w:lineRule="exact"/>
        <w:ind w:firstLine="0"/>
      </w:pPr>
      <w:bookmarkStart w:id="2" w:name="bookmark1"/>
      <w:r>
        <w:rPr>
          <w:rStyle w:val="Heading11"/>
          <w:b/>
          <w:bCs/>
        </w:rPr>
        <w:lastRenderedPageBreak/>
        <w:t xml:space="preserve">Osnovne informacije o Cjelovitoj </w:t>
      </w:r>
      <w:proofErr w:type="spellStart"/>
      <w:r>
        <w:rPr>
          <w:rStyle w:val="Heading11"/>
          <w:b/>
          <w:bCs/>
        </w:rPr>
        <w:t>kurikularnoj</w:t>
      </w:r>
      <w:proofErr w:type="spellEnd"/>
      <w:r>
        <w:rPr>
          <w:rStyle w:val="Heading11"/>
          <w:b/>
          <w:bCs/>
        </w:rPr>
        <w:t xml:space="preserve"> reformi</w:t>
      </w:r>
      <w:bookmarkEnd w:id="2"/>
    </w:p>
    <w:p w:rsidR="00C3787D" w:rsidRDefault="009C470C">
      <w:pPr>
        <w:pStyle w:val="Bodytext20"/>
        <w:shd w:val="clear" w:color="auto" w:fill="auto"/>
        <w:spacing w:before="0"/>
        <w:ind w:left="400" w:firstLine="0"/>
      </w:pPr>
      <w:r>
        <w:rPr>
          <w:rStyle w:val="Bodytext21"/>
        </w:rPr>
        <w:t xml:space="preserve">Cjelovita </w:t>
      </w:r>
      <w:proofErr w:type="spellStart"/>
      <w:r>
        <w:rPr>
          <w:rStyle w:val="Bodytext21"/>
        </w:rPr>
        <w:t>kurikularna</w:t>
      </w:r>
      <w:proofErr w:type="spellEnd"/>
      <w:r>
        <w:rPr>
          <w:rStyle w:val="Bodytext21"/>
        </w:rPr>
        <w:t xml:space="preserve"> reforma prva je mjera kojom je započ</w:t>
      </w:r>
      <w:r>
        <w:rPr>
          <w:rStyle w:val="Bodytext21"/>
        </w:rPr>
        <w:t xml:space="preserve">ela realizacija </w:t>
      </w:r>
      <w:r>
        <w:rPr>
          <w:rStyle w:val="Bodytext2Italic"/>
        </w:rPr>
        <w:t>Strategije obrazovanja, znanosti i tehnologije (Strategija)</w:t>
      </w:r>
      <w:r>
        <w:rPr>
          <w:rStyle w:val="Bodytext21"/>
        </w:rPr>
        <w:t xml:space="preserve"> koja je u listopadu 2014. prihvaćena u Hrvatskom saboru. Promjene predložene Cjelovitom </w:t>
      </w:r>
      <w:proofErr w:type="spellStart"/>
      <w:r>
        <w:rPr>
          <w:rStyle w:val="Bodytext21"/>
        </w:rPr>
        <w:t>kurikularnom</w:t>
      </w:r>
      <w:proofErr w:type="spellEnd"/>
      <w:r>
        <w:rPr>
          <w:rStyle w:val="Bodytext21"/>
        </w:rPr>
        <w:t xml:space="preserve"> reformom nisu 'kozmetičke prirode' (poput često korištenih termina 'rasterećenj</w:t>
      </w:r>
      <w:r>
        <w:rPr>
          <w:rStyle w:val="Bodytext21"/>
        </w:rPr>
        <w:t>a gradiva', 'olakšavanja školskih torbi' ili 'izbacivanja dijela sadržaja'), već početak smislene, sustavne i korjenite promjene sustava odgoja i obrazovanja Republike Hrvatske. Ove se promjene nastavljaju na brojne vrijedne pokušaje i inicijative u pretho</w:t>
      </w:r>
      <w:r>
        <w:rPr>
          <w:rStyle w:val="Bodytext21"/>
        </w:rPr>
        <w:t xml:space="preserve">dnih 25 godina te iz istih preuzimaju određena dobra rješenja i razvojne pravce. Zajedno s Ciljem 3. dijela Strategije koji se odnosi na rani i predškolski, osnovnoškolski i srednjoškolski odgoj i obrazovanje </w:t>
      </w:r>
      <w:r>
        <w:rPr>
          <w:rStyle w:val="Bodytext2Italic"/>
        </w:rPr>
        <w:t>(Promjena strukture sustava odgoja i obrazovanj</w:t>
      </w:r>
      <w:r>
        <w:rPr>
          <w:rStyle w:val="Bodytext2Italic"/>
        </w:rPr>
        <w:t xml:space="preserve">a kojom je predviđeno produljenje </w:t>
      </w:r>
      <w:proofErr w:type="spellStart"/>
      <w:r>
        <w:rPr>
          <w:rStyle w:val="Bodytext2Italic"/>
        </w:rPr>
        <w:t>dovisokoškolskog</w:t>
      </w:r>
      <w:proofErr w:type="spellEnd"/>
      <w:r>
        <w:rPr>
          <w:rStyle w:val="Bodytext2Italic"/>
        </w:rPr>
        <w:t xml:space="preserve"> odgoja i obrazovanja s dosadašnjih </w:t>
      </w:r>
      <w:r>
        <w:rPr>
          <w:rStyle w:val="Bodytext2SylfaenItalicSpacing0pt"/>
        </w:rPr>
        <w:t>11/12</w:t>
      </w:r>
      <w:r>
        <w:rPr>
          <w:rStyle w:val="Bodytext2Italic"/>
        </w:rPr>
        <w:t xml:space="preserve"> na </w:t>
      </w:r>
      <w:r>
        <w:rPr>
          <w:rStyle w:val="Bodytext2SylfaenItalicSpacing0pt"/>
        </w:rPr>
        <w:t>12/13</w:t>
      </w:r>
      <w:r>
        <w:rPr>
          <w:rStyle w:val="Bodytext2Italic"/>
        </w:rPr>
        <w:t xml:space="preserve"> godina),</w:t>
      </w:r>
      <w:r>
        <w:rPr>
          <w:rStyle w:val="Bodytext21"/>
        </w:rPr>
        <w:t xml:space="preserve"> Cjelovita </w:t>
      </w:r>
      <w:proofErr w:type="spellStart"/>
      <w:r>
        <w:rPr>
          <w:rStyle w:val="Bodytext21"/>
        </w:rPr>
        <w:t>kurikularna</w:t>
      </w:r>
      <w:proofErr w:type="spellEnd"/>
      <w:r>
        <w:rPr>
          <w:rStyle w:val="Bodytext21"/>
        </w:rPr>
        <w:t xml:space="preserve"> reforma vjerojatno predstavlja i najsloženiju promjenu predviđenu Strategijom.</w:t>
      </w:r>
    </w:p>
    <w:p w:rsidR="00C3787D" w:rsidRDefault="009C470C">
      <w:pPr>
        <w:pStyle w:val="Bodytext20"/>
        <w:shd w:val="clear" w:color="auto" w:fill="auto"/>
        <w:spacing w:before="0"/>
        <w:ind w:left="400" w:firstLine="0"/>
      </w:pPr>
      <w:r>
        <w:rPr>
          <w:rStyle w:val="Bodytext21"/>
        </w:rPr>
        <w:t>Drugi iznimno važan dokument hrvatske obrazov</w:t>
      </w:r>
      <w:r>
        <w:rPr>
          <w:rStyle w:val="Bodytext21"/>
        </w:rPr>
        <w:t xml:space="preserve">ne politike na koji se naslanja Cjelovita </w:t>
      </w:r>
      <w:proofErr w:type="spellStart"/>
      <w:r>
        <w:rPr>
          <w:rStyle w:val="Bodytext21"/>
        </w:rPr>
        <w:t>kurikularna</w:t>
      </w:r>
      <w:proofErr w:type="spellEnd"/>
      <w:r>
        <w:rPr>
          <w:rStyle w:val="Bodytext21"/>
        </w:rPr>
        <w:t xml:space="preserve"> reforma i kojom se naglašava razvojni kontinuitet je Nacionalni okvirni kurikulum (NOK, 2011.) u kojem su po prvi puta iskazani opisi i ciljevi odgojno-obrazovnih područja i me- </w:t>
      </w:r>
      <w:proofErr w:type="spellStart"/>
      <w:r>
        <w:rPr>
          <w:rStyle w:val="Bodytext21"/>
        </w:rPr>
        <w:t>đupredmetnih</w:t>
      </w:r>
      <w:proofErr w:type="spellEnd"/>
      <w:r>
        <w:rPr>
          <w:rStyle w:val="Bodytext21"/>
        </w:rPr>
        <w:t xml:space="preserve"> tema te su </w:t>
      </w:r>
      <w:r>
        <w:rPr>
          <w:rStyle w:val="Bodytext21"/>
        </w:rPr>
        <w:t>iskazana očekivana postignuća unutar pojedinih odgojno-obrazovnih područja po odgojno-obrazovnim ciklusima.</w:t>
      </w:r>
    </w:p>
    <w:p w:rsidR="00C3787D" w:rsidRDefault="009C470C">
      <w:pPr>
        <w:pStyle w:val="Bodytext20"/>
        <w:shd w:val="clear" w:color="auto" w:fill="auto"/>
        <w:spacing w:before="0" w:after="304"/>
        <w:ind w:left="400" w:firstLine="0"/>
      </w:pPr>
      <w:r>
        <w:rPr>
          <w:rStyle w:val="Bodytext21"/>
        </w:rPr>
        <w:t xml:space="preserve">Premda se često u javnosti o kurikulumu i o reformi pojednostavljeno govori isključivo kao o promjeni programa i pridruženog plana, Cjelovita </w:t>
      </w:r>
      <w:proofErr w:type="spellStart"/>
      <w:r>
        <w:rPr>
          <w:rStyle w:val="Bodytext21"/>
        </w:rPr>
        <w:t>kuriku</w:t>
      </w:r>
      <w:r>
        <w:rPr>
          <w:rStyle w:val="Bodytext21"/>
        </w:rPr>
        <w:t>larna</w:t>
      </w:r>
      <w:proofErr w:type="spellEnd"/>
      <w:r>
        <w:rPr>
          <w:rStyle w:val="Bodytext21"/>
        </w:rPr>
        <w:t xml:space="preserve"> reforma osmišljena je sveobuhvatno te je usmjerena na sljedeća četiri elementa (slika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2"/>
        <w:gridCol w:w="106"/>
        <w:gridCol w:w="2112"/>
        <w:gridCol w:w="106"/>
        <w:gridCol w:w="2112"/>
        <w:gridCol w:w="154"/>
        <w:gridCol w:w="2117"/>
      </w:tblGrid>
      <w:tr w:rsidR="00C3787D">
        <w:tblPrEx>
          <w:tblCellMar>
            <w:top w:w="0" w:type="dxa"/>
            <w:bottom w:w="0" w:type="dxa"/>
          </w:tblCellMar>
        </w:tblPrEx>
        <w:trPr>
          <w:trHeight w:hRule="exact" w:val="312"/>
          <w:jc w:val="center"/>
        </w:trPr>
        <w:tc>
          <w:tcPr>
            <w:tcW w:w="2112" w:type="dxa"/>
            <w:tcBorders>
              <w:top w:val="single" w:sz="4" w:space="0" w:color="auto"/>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top w:val="single" w:sz="4" w:space="0" w:color="auto"/>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top w:val="single" w:sz="4" w:space="0" w:color="auto"/>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154"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7" w:type="dxa"/>
            <w:tcBorders>
              <w:top w:val="single" w:sz="4" w:space="0" w:color="auto"/>
              <w:left w:val="single" w:sz="4" w:space="0" w:color="auto"/>
              <w:right w:val="single" w:sz="4" w:space="0" w:color="auto"/>
            </w:tcBorders>
            <w:shd w:val="clear" w:color="auto" w:fill="FFFFFF"/>
          </w:tcPr>
          <w:p w:rsidR="00C3787D" w:rsidRDefault="00C3787D">
            <w:pPr>
              <w:framePr w:w="8818" w:wrap="notBeside" w:vAnchor="text" w:hAnchor="text" w:xAlign="center" w:y="1"/>
              <w:rPr>
                <w:sz w:val="10"/>
                <w:szCs w:val="10"/>
              </w:rPr>
            </w:pPr>
          </w:p>
        </w:tc>
      </w:tr>
      <w:tr w:rsidR="00C3787D">
        <w:tblPrEx>
          <w:tblCellMar>
            <w:top w:w="0" w:type="dxa"/>
            <w:bottom w:w="0" w:type="dxa"/>
          </w:tblCellMar>
        </w:tblPrEx>
        <w:trPr>
          <w:trHeight w:hRule="exact" w:val="206"/>
          <w:jc w:val="center"/>
        </w:trPr>
        <w:tc>
          <w:tcPr>
            <w:tcW w:w="2112" w:type="dxa"/>
            <w:tcBorders>
              <w:left w:val="single" w:sz="4" w:space="0" w:color="auto"/>
            </w:tcBorders>
            <w:shd w:val="clear" w:color="auto" w:fill="FFFFFF"/>
            <w:vAlign w:val="bottom"/>
          </w:tcPr>
          <w:p w:rsidR="00C3787D" w:rsidRDefault="009C470C">
            <w:pPr>
              <w:pStyle w:val="Bodytext20"/>
              <w:framePr w:w="8818" w:wrap="notBeside" w:vAnchor="text" w:hAnchor="text" w:xAlign="center" w:y="1"/>
              <w:shd w:val="clear" w:color="auto" w:fill="auto"/>
              <w:spacing w:before="0" w:after="0" w:line="190" w:lineRule="exact"/>
              <w:ind w:left="240" w:firstLine="0"/>
            </w:pPr>
            <w:r>
              <w:rPr>
                <w:rStyle w:val="Bodytext2Corbel95ptSmallCaps"/>
              </w:rPr>
              <w:t>kurikularni</w:t>
            </w: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tcBorders>
            <w:shd w:val="clear" w:color="auto" w:fill="FFFFFF"/>
            <w:vAlign w:val="bottom"/>
          </w:tcPr>
          <w:p w:rsidR="00C3787D" w:rsidRDefault="009C470C">
            <w:pPr>
              <w:pStyle w:val="Bodytext20"/>
              <w:framePr w:w="8818" w:wrap="notBeside" w:vAnchor="text" w:hAnchor="text" w:xAlign="center" w:y="1"/>
              <w:shd w:val="clear" w:color="auto" w:fill="auto"/>
              <w:spacing w:before="0" w:after="0" w:line="190" w:lineRule="exact"/>
              <w:ind w:left="180" w:firstLine="0"/>
            </w:pPr>
            <w:r>
              <w:rPr>
                <w:rStyle w:val="Bodytext2Corbel95ptSmallCaps"/>
              </w:rPr>
              <w:t>osposobljavanje</w:t>
            </w: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tcBorders>
            <w:shd w:val="clear" w:color="auto" w:fill="FFFFFF"/>
            <w:vAlign w:val="bottom"/>
          </w:tcPr>
          <w:p w:rsidR="00C3787D" w:rsidRDefault="009C470C">
            <w:pPr>
              <w:pStyle w:val="Bodytext20"/>
              <w:framePr w:w="8818" w:wrap="notBeside" w:vAnchor="text" w:hAnchor="text" w:xAlign="center" w:y="1"/>
              <w:shd w:val="clear" w:color="auto" w:fill="auto"/>
              <w:spacing w:before="0" w:after="0" w:line="190" w:lineRule="exact"/>
              <w:ind w:left="140" w:firstLine="0"/>
            </w:pPr>
            <w:r>
              <w:rPr>
                <w:rStyle w:val="Bodytext2Corbel95ptSmallCaps"/>
              </w:rPr>
              <w:t>sustav vrednovanja,</w:t>
            </w:r>
          </w:p>
        </w:tc>
        <w:tc>
          <w:tcPr>
            <w:tcW w:w="154"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vAlign w:val="bottom"/>
          </w:tcPr>
          <w:p w:rsidR="00C3787D" w:rsidRDefault="009C470C">
            <w:pPr>
              <w:pStyle w:val="Bodytext20"/>
              <w:framePr w:w="8818" w:wrap="notBeside" w:vAnchor="text" w:hAnchor="text" w:xAlign="center" w:y="1"/>
              <w:shd w:val="clear" w:color="auto" w:fill="auto"/>
              <w:spacing w:before="0" w:after="0" w:line="190" w:lineRule="exact"/>
              <w:ind w:firstLine="0"/>
            </w:pPr>
            <w:r>
              <w:rPr>
                <w:rStyle w:val="Bodytext2Corbel95ptSmallCaps"/>
              </w:rPr>
              <w:t>priručnici, udžbenici,</w:t>
            </w:r>
          </w:p>
        </w:tc>
      </w:tr>
      <w:tr w:rsidR="00C3787D">
        <w:tblPrEx>
          <w:tblCellMar>
            <w:top w:w="0" w:type="dxa"/>
            <w:bottom w:w="0" w:type="dxa"/>
          </w:tblCellMar>
        </w:tblPrEx>
        <w:trPr>
          <w:trHeight w:hRule="exact" w:val="221"/>
          <w:jc w:val="center"/>
        </w:trPr>
        <w:tc>
          <w:tcPr>
            <w:tcW w:w="2112" w:type="dxa"/>
            <w:vMerge w:val="restart"/>
            <w:tcBorders>
              <w:left w:val="single" w:sz="4" w:space="0" w:color="auto"/>
            </w:tcBorders>
            <w:shd w:val="clear" w:color="auto" w:fill="FFFFFF"/>
            <w:vAlign w:val="center"/>
          </w:tcPr>
          <w:p w:rsidR="00C3787D" w:rsidRDefault="009C470C">
            <w:pPr>
              <w:pStyle w:val="Bodytext20"/>
              <w:framePr w:w="8818" w:wrap="notBeside" w:vAnchor="text" w:hAnchor="text" w:xAlign="center" w:y="1"/>
              <w:shd w:val="clear" w:color="auto" w:fill="auto"/>
              <w:spacing w:before="0" w:after="0" w:line="190" w:lineRule="exact"/>
              <w:ind w:left="240" w:firstLine="0"/>
            </w:pPr>
            <w:r>
              <w:rPr>
                <w:rStyle w:val="Bodytext2Corbel95ptSmallCaps"/>
              </w:rPr>
              <w:t>dokumenti</w:t>
            </w: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left="180" w:firstLine="0"/>
            </w:pPr>
            <w:r>
              <w:rPr>
                <w:rStyle w:val="Bodytext2Corbel95ptSmallCaps"/>
              </w:rPr>
              <w:t>odgojno-obrazovnih</w:t>
            </w: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left="140" w:firstLine="0"/>
            </w:pPr>
            <w:r>
              <w:rPr>
                <w:rStyle w:val="Bodytext2Corbel95ptSmallCaps"/>
              </w:rPr>
              <w:t>ocjenjivanja i</w:t>
            </w:r>
          </w:p>
        </w:tc>
        <w:tc>
          <w:tcPr>
            <w:tcW w:w="154"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firstLine="0"/>
            </w:pPr>
            <w:r>
              <w:rPr>
                <w:rStyle w:val="Bodytext2Corbel95ptSmallCaps"/>
              </w:rPr>
              <w:t>pomoćna nastavna</w:t>
            </w:r>
          </w:p>
        </w:tc>
      </w:tr>
      <w:tr w:rsidR="00C3787D">
        <w:tblPrEx>
          <w:tblCellMar>
            <w:top w:w="0" w:type="dxa"/>
            <w:bottom w:w="0" w:type="dxa"/>
          </w:tblCellMar>
        </w:tblPrEx>
        <w:trPr>
          <w:trHeight w:hRule="exact" w:val="206"/>
          <w:jc w:val="center"/>
        </w:trPr>
        <w:tc>
          <w:tcPr>
            <w:tcW w:w="2112" w:type="dxa"/>
            <w:vMerge/>
            <w:tcBorders>
              <w:left w:val="single" w:sz="4" w:space="0" w:color="auto"/>
            </w:tcBorders>
            <w:shd w:val="clear" w:color="auto" w:fill="FFFFFF"/>
            <w:vAlign w:val="center"/>
          </w:tcPr>
          <w:p w:rsidR="00C3787D" w:rsidRDefault="00C3787D">
            <w:pPr>
              <w:framePr w:w="8818" w:wrap="notBeside" w:vAnchor="text" w:hAnchor="text" w:xAlign="center" w:y="1"/>
            </w:pP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left="180" w:firstLine="0"/>
            </w:pPr>
            <w:r>
              <w:rPr>
                <w:rStyle w:val="Bodytext2Corbel95ptSmallCaps"/>
              </w:rPr>
              <w:t>radnika</w:t>
            </w: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left="140" w:firstLine="0"/>
            </w:pPr>
            <w:r>
              <w:rPr>
                <w:rStyle w:val="Bodytext2Corbel95ptSmallCaps"/>
              </w:rPr>
              <w:t>izvješćivanja</w:t>
            </w:r>
          </w:p>
        </w:tc>
        <w:tc>
          <w:tcPr>
            <w:tcW w:w="154"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firstLine="0"/>
            </w:pPr>
            <w:r>
              <w:rPr>
                <w:rStyle w:val="Bodytext2Corbel95ptSmallCaps"/>
              </w:rPr>
              <w:t>sredstva i digitalni</w:t>
            </w:r>
          </w:p>
        </w:tc>
      </w:tr>
      <w:tr w:rsidR="00C3787D">
        <w:tblPrEx>
          <w:tblCellMar>
            <w:top w:w="0" w:type="dxa"/>
            <w:bottom w:w="0" w:type="dxa"/>
          </w:tblCellMar>
        </w:tblPrEx>
        <w:trPr>
          <w:trHeight w:hRule="exact" w:val="365"/>
          <w:jc w:val="center"/>
        </w:trPr>
        <w:tc>
          <w:tcPr>
            <w:tcW w:w="2112" w:type="dxa"/>
            <w:tcBorders>
              <w:left w:val="single" w:sz="4" w:space="0" w:color="auto"/>
              <w:bottom w:val="single" w:sz="4" w:space="0" w:color="auto"/>
            </w:tcBorders>
            <w:shd w:val="clear" w:color="auto" w:fill="FFFFFF"/>
          </w:tcPr>
          <w:p w:rsidR="00C3787D" w:rsidRDefault="00C3787D">
            <w:pPr>
              <w:framePr w:w="8818" w:wrap="notBeside" w:vAnchor="text" w:hAnchor="text" w:xAlign="center" w:y="1"/>
              <w:rPr>
                <w:sz w:val="10"/>
                <w:szCs w:val="10"/>
              </w:rPr>
            </w:pP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bottom w:val="single" w:sz="4" w:space="0" w:color="auto"/>
            </w:tcBorders>
            <w:shd w:val="clear" w:color="auto" w:fill="FFFFFF"/>
          </w:tcPr>
          <w:p w:rsidR="00C3787D" w:rsidRDefault="00C3787D">
            <w:pPr>
              <w:framePr w:w="8818" w:wrap="notBeside" w:vAnchor="text" w:hAnchor="text" w:xAlign="center" w:y="1"/>
              <w:rPr>
                <w:sz w:val="10"/>
                <w:szCs w:val="10"/>
              </w:rPr>
            </w:pPr>
          </w:p>
        </w:tc>
        <w:tc>
          <w:tcPr>
            <w:tcW w:w="106"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2" w:type="dxa"/>
            <w:tcBorders>
              <w:left w:val="single" w:sz="4" w:space="0" w:color="auto"/>
              <w:bottom w:val="single" w:sz="4" w:space="0" w:color="auto"/>
            </w:tcBorders>
            <w:shd w:val="clear" w:color="auto" w:fill="FFFFFF"/>
          </w:tcPr>
          <w:p w:rsidR="00C3787D" w:rsidRDefault="00C3787D">
            <w:pPr>
              <w:framePr w:w="8818" w:wrap="notBeside" w:vAnchor="text" w:hAnchor="text" w:xAlign="center" w:y="1"/>
              <w:rPr>
                <w:sz w:val="10"/>
                <w:szCs w:val="10"/>
              </w:rPr>
            </w:pPr>
          </w:p>
        </w:tc>
        <w:tc>
          <w:tcPr>
            <w:tcW w:w="154" w:type="dxa"/>
            <w:tcBorders>
              <w:left w:val="single" w:sz="4" w:space="0" w:color="auto"/>
            </w:tcBorders>
            <w:shd w:val="clear" w:color="auto" w:fill="FFFFFF"/>
          </w:tcPr>
          <w:p w:rsidR="00C3787D" w:rsidRDefault="00C3787D">
            <w:pPr>
              <w:framePr w:w="8818" w:wrap="notBeside" w:vAnchor="text" w:hAnchor="text" w:xAlign="center" w:y="1"/>
              <w:rPr>
                <w:sz w:val="10"/>
                <w:szCs w:val="10"/>
              </w:rPr>
            </w:pPr>
          </w:p>
        </w:tc>
        <w:tc>
          <w:tcPr>
            <w:tcW w:w="2117" w:type="dxa"/>
            <w:tcBorders>
              <w:left w:val="single" w:sz="4" w:space="0" w:color="auto"/>
              <w:bottom w:val="single" w:sz="4" w:space="0" w:color="auto"/>
              <w:right w:val="single" w:sz="4" w:space="0" w:color="auto"/>
            </w:tcBorders>
            <w:shd w:val="clear" w:color="auto" w:fill="FFFFFF"/>
          </w:tcPr>
          <w:p w:rsidR="00C3787D" w:rsidRDefault="009C470C">
            <w:pPr>
              <w:pStyle w:val="Bodytext20"/>
              <w:framePr w:w="8818" w:wrap="notBeside" w:vAnchor="text" w:hAnchor="text" w:xAlign="center" w:y="1"/>
              <w:shd w:val="clear" w:color="auto" w:fill="auto"/>
              <w:spacing w:before="0" w:after="0" w:line="190" w:lineRule="exact"/>
              <w:ind w:firstLine="0"/>
            </w:pPr>
            <w:r>
              <w:rPr>
                <w:rStyle w:val="Bodytext2Corbel95ptSmallCaps"/>
              </w:rPr>
              <w:t>sadržaji</w:t>
            </w:r>
          </w:p>
        </w:tc>
      </w:tr>
    </w:tbl>
    <w:p w:rsidR="00C3787D" w:rsidRDefault="009C470C">
      <w:pPr>
        <w:pStyle w:val="Tablecaption0"/>
        <w:framePr w:w="8818" w:wrap="notBeside" w:vAnchor="text" w:hAnchor="text" w:xAlign="center" w:y="1"/>
        <w:shd w:val="clear" w:color="auto" w:fill="auto"/>
        <w:spacing w:line="200" w:lineRule="exact"/>
      </w:pPr>
      <w:r>
        <w:rPr>
          <w:rStyle w:val="Tablecaption1"/>
          <w:i/>
          <w:iCs/>
        </w:rPr>
        <w:t xml:space="preserve">Slika 1. Elementi Cjelovite </w:t>
      </w:r>
      <w:proofErr w:type="spellStart"/>
      <w:r>
        <w:rPr>
          <w:rStyle w:val="Tablecaption1"/>
          <w:i/>
          <w:iCs/>
        </w:rPr>
        <w:t>kurikularne</w:t>
      </w:r>
      <w:proofErr w:type="spellEnd"/>
      <w:r>
        <w:rPr>
          <w:rStyle w:val="Tablecaption1"/>
          <w:i/>
          <w:iCs/>
        </w:rPr>
        <w:t xml:space="preserve"> reforme</w:t>
      </w:r>
    </w:p>
    <w:p w:rsidR="00C3787D" w:rsidRDefault="00C3787D">
      <w:pPr>
        <w:framePr w:w="8818" w:wrap="notBeside" w:vAnchor="text" w:hAnchor="text" w:xAlign="center" w:y="1"/>
        <w:rPr>
          <w:sz w:val="2"/>
          <w:szCs w:val="2"/>
        </w:rPr>
      </w:pPr>
    </w:p>
    <w:p w:rsidR="00C3787D" w:rsidRDefault="00C3787D">
      <w:pPr>
        <w:rPr>
          <w:sz w:val="2"/>
          <w:szCs w:val="2"/>
        </w:rPr>
      </w:pPr>
    </w:p>
    <w:p w:rsidR="00C3787D" w:rsidRDefault="009C470C">
      <w:pPr>
        <w:pStyle w:val="Bodytext20"/>
        <w:shd w:val="clear" w:color="auto" w:fill="auto"/>
        <w:spacing w:before="466"/>
        <w:ind w:left="400" w:firstLine="0"/>
      </w:pPr>
      <w:r>
        <w:rPr>
          <w:rStyle w:val="Bodytext21"/>
        </w:rPr>
        <w:t xml:space="preserve">Cjelokupna transformacija sustava odgoja i obrazovanja koja uključuje i produljenje </w:t>
      </w:r>
      <w:proofErr w:type="spellStart"/>
      <w:r>
        <w:rPr>
          <w:rStyle w:val="Bodytext21"/>
        </w:rPr>
        <w:t>dovisokoškolskog</w:t>
      </w:r>
      <w:proofErr w:type="spellEnd"/>
      <w:r>
        <w:rPr>
          <w:rStyle w:val="Bodytext21"/>
        </w:rPr>
        <w:t xml:space="preserve"> odgoja i obrazovanja sastoji se od sljedećih </w:t>
      </w:r>
      <w:r>
        <w:rPr>
          <w:rStyle w:val="Bodytext21"/>
        </w:rPr>
        <w:t>dionica, pri čemu je naš zajednički rad ograničen na prvu (Dionica A):</w:t>
      </w:r>
    </w:p>
    <w:p w:rsidR="00C3787D" w:rsidRDefault="009C470C">
      <w:pPr>
        <w:pStyle w:val="Bodytext20"/>
        <w:shd w:val="clear" w:color="auto" w:fill="auto"/>
        <w:spacing w:before="0" w:after="303"/>
        <w:ind w:left="1780" w:hanging="980"/>
      </w:pPr>
      <w:r>
        <w:rPr>
          <w:rStyle w:val="Bodytext2CorbelSmallCaps"/>
        </w:rPr>
        <w:t xml:space="preserve">dionica a </w:t>
      </w:r>
      <w:r>
        <w:rPr>
          <w:rStyle w:val="Bodytext21"/>
        </w:rPr>
        <w:t xml:space="preserve">Izrada kurikularnih dokumenata, izrada podloga i modela za sustav vrednovanja, ocjenjivanja i izvještavanja o učeničkim postignućima, osposobljavanje odgojno- obrazovnih </w:t>
      </w:r>
      <w:r>
        <w:rPr>
          <w:rStyle w:val="Bodytext21"/>
        </w:rPr>
        <w:t>radnika, senzibiliziranje javnosti: osmogodišnja osnovna škola + postojeće trajanje srednje škole (8 + 3/4)</w:t>
      </w:r>
    </w:p>
    <w:p w:rsidR="00C3787D" w:rsidRDefault="009C470C">
      <w:pPr>
        <w:pStyle w:val="Bodytext20"/>
        <w:shd w:val="clear" w:color="auto" w:fill="auto"/>
        <w:spacing w:before="0" w:after="0" w:line="200" w:lineRule="exact"/>
        <w:ind w:left="1780" w:hanging="980"/>
      </w:pPr>
      <w:r>
        <w:rPr>
          <w:rStyle w:val="Bodytext2CorbelSmallCaps"/>
        </w:rPr>
        <w:t xml:space="preserve">dionica b </w:t>
      </w:r>
      <w:r>
        <w:rPr>
          <w:rStyle w:val="Bodytext21"/>
        </w:rPr>
        <w:t>Eksperimentalna provedba i evaluacija, osposobljavanje odgojno-obrazovnih</w:t>
      </w:r>
    </w:p>
    <w:p w:rsidR="00C3787D" w:rsidRDefault="009C470C">
      <w:pPr>
        <w:pStyle w:val="Bodytext20"/>
        <w:shd w:val="clear" w:color="auto" w:fill="auto"/>
        <w:spacing w:before="0" w:after="244" w:line="288" w:lineRule="exact"/>
        <w:ind w:left="1780" w:right="240" w:firstLine="0"/>
        <w:jc w:val="both"/>
      </w:pPr>
      <w:r>
        <w:rPr>
          <w:rStyle w:val="Bodytext21"/>
        </w:rPr>
        <w:t xml:space="preserve">radnika, izrada udžbenika i digitalnih materijala: osmogodišnja </w:t>
      </w:r>
      <w:r>
        <w:rPr>
          <w:rStyle w:val="Bodytext21"/>
        </w:rPr>
        <w:t>osnovna škola + postojeće trajanje srednje škole (8 + 3/4)</w:t>
      </w:r>
    </w:p>
    <w:p w:rsidR="00C3787D" w:rsidRDefault="009C470C">
      <w:pPr>
        <w:pStyle w:val="Bodytext20"/>
        <w:shd w:val="clear" w:color="auto" w:fill="auto"/>
        <w:spacing w:before="0" w:after="0" w:line="283" w:lineRule="exact"/>
        <w:ind w:left="1780" w:hanging="980"/>
      </w:pPr>
      <w:r>
        <w:rPr>
          <w:rStyle w:val="Bodytext2CorbelSmallCaps"/>
        </w:rPr>
        <w:t xml:space="preserve">dionica </w:t>
      </w:r>
      <w:r>
        <w:rPr>
          <w:rStyle w:val="Bodytext21"/>
        </w:rPr>
        <w:t>c Postupno uvođenje novih kurikuluma: osmogodišnja osnovna škola + postojeće trajanje srednje škole (8 + 3/4)</w:t>
      </w:r>
    </w:p>
    <w:p w:rsidR="00C3787D" w:rsidRDefault="009C470C">
      <w:pPr>
        <w:pStyle w:val="Bodytext20"/>
        <w:shd w:val="clear" w:color="auto" w:fill="auto"/>
        <w:spacing w:before="0" w:after="229"/>
        <w:ind w:left="1920"/>
      </w:pPr>
      <w:r>
        <w:rPr>
          <w:rStyle w:val="Bodytext2CorbelSmallCaps"/>
        </w:rPr>
        <w:t xml:space="preserve">dionica D </w:t>
      </w:r>
      <w:r>
        <w:rPr>
          <w:rStyle w:val="Bodytext21"/>
        </w:rPr>
        <w:t>Strukturna transformacija - infrastrukturna prilagodba, programska tr</w:t>
      </w:r>
      <w:r>
        <w:rPr>
          <w:rStyle w:val="Bodytext21"/>
        </w:rPr>
        <w:t>ansformacija izrađenih programa za trenutnu strukturu (8+3/4) u devetogodišnju osnovnu školu i postojeće trajanje srednje škole (9 + 3/4)</w:t>
      </w:r>
    </w:p>
    <w:p w:rsidR="00C3787D" w:rsidRDefault="009C470C">
      <w:pPr>
        <w:pStyle w:val="Bodytext20"/>
        <w:shd w:val="clear" w:color="auto" w:fill="auto"/>
        <w:spacing w:before="0" w:after="236" w:line="293" w:lineRule="exact"/>
        <w:ind w:left="1920"/>
      </w:pPr>
      <w:r>
        <w:rPr>
          <w:rStyle w:val="Bodytext2CorbelSmallCaps"/>
        </w:rPr>
        <w:lastRenderedPageBreak/>
        <w:t xml:space="preserve">dionica e </w:t>
      </w:r>
      <w:r>
        <w:rPr>
          <w:rStyle w:val="Bodytext21"/>
        </w:rPr>
        <w:t>Eksperimentalno uvođenje devetogodišnje osnovne škole i postojeće trajanje srednje škole (9 + 3/4)</w:t>
      </w:r>
    </w:p>
    <w:p w:rsidR="00C3787D" w:rsidRDefault="009C470C">
      <w:pPr>
        <w:pStyle w:val="Bodytext20"/>
        <w:shd w:val="clear" w:color="auto" w:fill="auto"/>
        <w:spacing w:before="0" w:after="558" w:line="298" w:lineRule="exact"/>
        <w:ind w:left="1920"/>
      </w:pPr>
      <w:r>
        <w:rPr>
          <w:rStyle w:val="Bodytext2CorbelSmallCaps"/>
        </w:rPr>
        <w:t>dionica f</w:t>
      </w:r>
      <w:r>
        <w:rPr>
          <w:rStyle w:val="Bodytext2CorbelSmallCaps"/>
        </w:rPr>
        <w:t xml:space="preserve"> </w:t>
      </w:r>
      <w:r>
        <w:rPr>
          <w:rStyle w:val="Bodytext21"/>
        </w:rPr>
        <w:t>Postupno uvođenje devetogodišnje osnovne škole i postojeće trajanje srednje škole (9 + 3/4)</w:t>
      </w:r>
    </w:p>
    <w:p w:rsidR="00C3787D" w:rsidRDefault="009C470C">
      <w:pPr>
        <w:pStyle w:val="Bodytext20"/>
        <w:shd w:val="clear" w:color="auto" w:fill="auto"/>
        <w:spacing w:before="0" w:after="251" w:line="200" w:lineRule="exact"/>
        <w:ind w:left="380" w:firstLine="0"/>
        <w:jc w:val="both"/>
      </w:pPr>
      <w:r>
        <w:rPr>
          <w:rStyle w:val="Bodytext21"/>
        </w:rPr>
        <w:t xml:space="preserve">Neke su osnovne smjernice Cjelovite </w:t>
      </w:r>
      <w:proofErr w:type="spellStart"/>
      <w:r>
        <w:rPr>
          <w:rStyle w:val="Bodytext21"/>
        </w:rPr>
        <w:t>kurikularne</w:t>
      </w:r>
      <w:proofErr w:type="spellEnd"/>
      <w:r>
        <w:rPr>
          <w:rStyle w:val="Bodytext21"/>
        </w:rPr>
        <w:t xml:space="preserve"> reforme:</w:t>
      </w:r>
    </w:p>
    <w:p w:rsidR="00C3787D" w:rsidRDefault="009C470C">
      <w:pPr>
        <w:pStyle w:val="Bodytext20"/>
        <w:numPr>
          <w:ilvl w:val="0"/>
          <w:numId w:val="4"/>
        </w:numPr>
        <w:shd w:val="clear" w:color="auto" w:fill="auto"/>
        <w:tabs>
          <w:tab w:val="left" w:pos="755"/>
        </w:tabs>
        <w:spacing w:before="0" w:after="0"/>
        <w:ind w:left="380" w:firstLine="0"/>
        <w:jc w:val="both"/>
      </w:pPr>
      <w:r>
        <w:rPr>
          <w:rStyle w:val="Bodytext21"/>
        </w:rPr>
        <w:t>Razvoj generičkih kompetencija nužnih za život i rad u 21. stoljeću.</w:t>
      </w:r>
    </w:p>
    <w:p w:rsidR="00C3787D" w:rsidRDefault="009C470C">
      <w:pPr>
        <w:pStyle w:val="Bodytext20"/>
        <w:numPr>
          <w:ilvl w:val="0"/>
          <w:numId w:val="4"/>
        </w:numPr>
        <w:shd w:val="clear" w:color="auto" w:fill="auto"/>
        <w:tabs>
          <w:tab w:val="left" w:pos="755"/>
        </w:tabs>
        <w:spacing w:before="0" w:after="0"/>
        <w:ind w:left="380" w:firstLine="0"/>
        <w:jc w:val="both"/>
      </w:pPr>
      <w:r>
        <w:rPr>
          <w:rStyle w:val="Bodytext21"/>
        </w:rPr>
        <w:t xml:space="preserve">Povećanje razine funkcionalnih </w:t>
      </w:r>
      <w:r>
        <w:rPr>
          <w:rStyle w:val="Bodytext21"/>
        </w:rPr>
        <w:t>pismenosti učenika.</w:t>
      </w:r>
    </w:p>
    <w:p w:rsidR="00C3787D" w:rsidRDefault="009C470C">
      <w:pPr>
        <w:pStyle w:val="Bodytext20"/>
        <w:numPr>
          <w:ilvl w:val="0"/>
          <w:numId w:val="4"/>
        </w:numPr>
        <w:shd w:val="clear" w:color="auto" w:fill="auto"/>
        <w:tabs>
          <w:tab w:val="left" w:pos="755"/>
        </w:tabs>
        <w:spacing w:before="0" w:after="0"/>
        <w:ind w:left="760" w:hanging="380"/>
      </w:pPr>
      <w:r>
        <w:rPr>
          <w:rStyle w:val="Bodytext21"/>
        </w:rPr>
        <w:t>Povezanost odgoja i obrazovanja s interesima, životnim iskustvima, potrebama i mogućnostima učenika.</w:t>
      </w:r>
    </w:p>
    <w:p w:rsidR="00C3787D" w:rsidRDefault="009C470C">
      <w:pPr>
        <w:pStyle w:val="Bodytext20"/>
        <w:numPr>
          <w:ilvl w:val="0"/>
          <w:numId w:val="4"/>
        </w:numPr>
        <w:shd w:val="clear" w:color="auto" w:fill="auto"/>
        <w:tabs>
          <w:tab w:val="left" w:pos="755"/>
        </w:tabs>
        <w:spacing w:before="0" w:after="0"/>
        <w:ind w:left="380" w:firstLine="0"/>
        <w:jc w:val="both"/>
      </w:pPr>
      <w:r>
        <w:rPr>
          <w:rStyle w:val="Bodytext21"/>
        </w:rPr>
        <w:t>Povezanost odgoja i obrazovanja s potrebama društva i gospodarstva.</w:t>
      </w:r>
    </w:p>
    <w:p w:rsidR="00C3787D" w:rsidRDefault="009C470C">
      <w:pPr>
        <w:pStyle w:val="Bodytext20"/>
        <w:numPr>
          <w:ilvl w:val="0"/>
          <w:numId w:val="4"/>
        </w:numPr>
        <w:shd w:val="clear" w:color="auto" w:fill="auto"/>
        <w:tabs>
          <w:tab w:val="left" w:pos="755"/>
        </w:tabs>
        <w:spacing w:before="0" w:after="0"/>
        <w:ind w:left="760" w:hanging="380"/>
      </w:pPr>
      <w:r>
        <w:rPr>
          <w:rStyle w:val="Bodytext21"/>
        </w:rPr>
        <w:t>Jasno određenje odgojno-obrazovnih ishoda i to ne samo onih vezanih</w:t>
      </w:r>
      <w:r>
        <w:rPr>
          <w:rStyle w:val="Bodytext21"/>
        </w:rPr>
        <w:t xml:space="preserve"> uz znanja, već i onih koji osiguravaju razvoj vještina, stavova, vrijednosti, kreativnosti, inovativnosti, kritičkog mišljenja, estetskog vrednovanja, </w:t>
      </w:r>
      <w:proofErr w:type="spellStart"/>
      <w:r>
        <w:rPr>
          <w:rStyle w:val="Bodytext21"/>
        </w:rPr>
        <w:t>inicijativnosti</w:t>
      </w:r>
      <w:proofErr w:type="spellEnd"/>
      <w:r>
        <w:rPr>
          <w:rStyle w:val="Bodytext21"/>
        </w:rPr>
        <w:t>, poduzetnosti, odgovornosti, odnosa prema sebi, drugima i okolini, vladanja i brojne dru</w:t>
      </w:r>
      <w:r>
        <w:rPr>
          <w:rStyle w:val="Bodytext21"/>
        </w:rPr>
        <w:t>ge.</w:t>
      </w:r>
    </w:p>
    <w:p w:rsidR="00C3787D" w:rsidRDefault="009C470C">
      <w:pPr>
        <w:pStyle w:val="Bodytext20"/>
        <w:numPr>
          <w:ilvl w:val="0"/>
          <w:numId w:val="4"/>
        </w:numPr>
        <w:shd w:val="clear" w:color="auto" w:fill="auto"/>
        <w:tabs>
          <w:tab w:val="left" w:pos="755"/>
        </w:tabs>
        <w:spacing w:before="0" w:after="0"/>
        <w:ind w:left="760" w:hanging="380"/>
      </w:pPr>
      <w:r>
        <w:rPr>
          <w:rStyle w:val="Bodytext21"/>
        </w:rPr>
        <w:t>Osiguravanje veće autonomije odgojno-obrazovnih radnika u izboru sadržaja, metoda i oblika rada, ali i poticanje primjena metoda poučavanja i učenja koje omogućuju aktivnu ulogu učenika u razvoju znanja, vještina i stavova uz podršku učitelja/nastavnik</w:t>
      </w:r>
      <w:r>
        <w:rPr>
          <w:rStyle w:val="Bodytext21"/>
        </w:rPr>
        <w:t>a i u interakciji s drugim učenicima.</w:t>
      </w:r>
    </w:p>
    <w:p w:rsidR="00C3787D" w:rsidRDefault="009C470C">
      <w:pPr>
        <w:pStyle w:val="Bodytext20"/>
        <w:numPr>
          <w:ilvl w:val="0"/>
          <w:numId w:val="4"/>
        </w:numPr>
        <w:shd w:val="clear" w:color="auto" w:fill="auto"/>
        <w:tabs>
          <w:tab w:val="left" w:pos="755"/>
        </w:tabs>
        <w:spacing w:before="0" w:after="0"/>
        <w:ind w:left="760" w:hanging="380"/>
      </w:pPr>
      <w:r>
        <w:rPr>
          <w:rStyle w:val="Bodytext21"/>
        </w:rPr>
        <w:t>Jasno određenje kriterija razvijenosti i usvojenosti odgojno-obrazovnih ishoda, čime se osigurava osnova za objektivnije i valjano vrednovanje učeničkih postignuća.</w:t>
      </w:r>
    </w:p>
    <w:p w:rsidR="00C3787D" w:rsidRDefault="009C470C">
      <w:pPr>
        <w:pStyle w:val="Bodytext20"/>
        <w:numPr>
          <w:ilvl w:val="0"/>
          <w:numId w:val="4"/>
        </w:numPr>
        <w:shd w:val="clear" w:color="auto" w:fill="auto"/>
        <w:tabs>
          <w:tab w:val="left" w:pos="755"/>
        </w:tabs>
        <w:spacing w:before="0" w:after="303"/>
        <w:ind w:left="760" w:hanging="380"/>
      </w:pPr>
      <w:r>
        <w:rPr>
          <w:rStyle w:val="Bodytext21"/>
        </w:rPr>
        <w:t>Korjenita promjena vrednovanja, ocjenjivanja i izvješ</w:t>
      </w:r>
      <w:r>
        <w:rPr>
          <w:rStyle w:val="Bodytext21"/>
        </w:rPr>
        <w:t>tavanja o postignućima učenika u smjeru vrednovanja kao integralnog dijela procesa učenja.</w:t>
      </w:r>
    </w:p>
    <w:p w:rsidR="00C3787D" w:rsidRDefault="009C470C">
      <w:pPr>
        <w:pStyle w:val="Bodytext20"/>
        <w:shd w:val="clear" w:color="auto" w:fill="auto"/>
        <w:spacing w:before="0" w:after="4" w:line="200" w:lineRule="exact"/>
        <w:ind w:left="380" w:firstLine="0"/>
        <w:jc w:val="both"/>
      </w:pPr>
      <w:r>
        <w:rPr>
          <w:rStyle w:val="Bodytext21"/>
        </w:rPr>
        <w:t xml:space="preserve">Cilj je </w:t>
      </w:r>
      <w:proofErr w:type="spellStart"/>
      <w:r>
        <w:rPr>
          <w:rStyle w:val="Bodytext21"/>
        </w:rPr>
        <w:t>kurikularne</w:t>
      </w:r>
      <w:proofErr w:type="spellEnd"/>
      <w:r>
        <w:rPr>
          <w:rStyle w:val="Bodytext21"/>
        </w:rPr>
        <w:t xml:space="preserve"> reforme uspostavljanje usklađenog i učinkovitog sustava odgoja i obrazovanja</w:t>
      </w:r>
    </w:p>
    <w:p w:rsidR="00C3787D" w:rsidRDefault="009C470C">
      <w:pPr>
        <w:pStyle w:val="Bodytext20"/>
        <w:shd w:val="clear" w:color="auto" w:fill="auto"/>
        <w:spacing w:before="0" w:after="251" w:line="200" w:lineRule="exact"/>
        <w:ind w:left="380" w:firstLine="0"/>
        <w:jc w:val="both"/>
      </w:pPr>
      <w:r>
        <w:rPr>
          <w:rStyle w:val="Bodytext21"/>
        </w:rPr>
        <w:t>cjelovitim kurikularnim i strukturnim promjenama da bi se:</w:t>
      </w:r>
    </w:p>
    <w:p w:rsidR="00C3787D" w:rsidRDefault="009C470C">
      <w:pPr>
        <w:pStyle w:val="Bodytext20"/>
        <w:numPr>
          <w:ilvl w:val="0"/>
          <w:numId w:val="4"/>
        </w:numPr>
        <w:shd w:val="clear" w:color="auto" w:fill="auto"/>
        <w:tabs>
          <w:tab w:val="left" w:pos="755"/>
        </w:tabs>
        <w:spacing w:before="0" w:after="0"/>
        <w:ind w:left="760" w:hanging="380"/>
      </w:pPr>
      <w:r>
        <w:rPr>
          <w:rStyle w:val="Bodytext2CorbelBold"/>
        </w:rPr>
        <w:t>Učenicima</w:t>
      </w:r>
      <w:r>
        <w:rPr>
          <w:rStyle w:val="Bodytext2CorbelBold"/>
        </w:rPr>
        <w:t xml:space="preserve"> </w:t>
      </w:r>
      <w:r>
        <w:rPr>
          <w:rStyle w:val="Bodytext21"/>
        </w:rPr>
        <w:t>osiguralo korisnije i smislenije obrazovanje, usklađeno njihovoj razvojnoj dobi i interesima te bliže svakodnevnom životu, obrazovanje koje će ih osposobiti za suvremeni život, svijet rada i nastavak obrazovanja.</w:t>
      </w:r>
    </w:p>
    <w:p w:rsidR="00C3787D" w:rsidRDefault="009C470C">
      <w:pPr>
        <w:pStyle w:val="Bodytext20"/>
        <w:numPr>
          <w:ilvl w:val="0"/>
          <w:numId w:val="4"/>
        </w:numPr>
        <w:shd w:val="clear" w:color="auto" w:fill="auto"/>
        <w:tabs>
          <w:tab w:val="left" w:pos="755"/>
        </w:tabs>
        <w:spacing w:before="0" w:after="0"/>
        <w:ind w:left="760" w:hanging="380"/>
      </w:pPr>
      <w:r>
        <w:rPr>
          <w:rStyle w:val="Bodytext2CorbelBold"/>
        </w:rPr>
        <w:t xml:space="preserve">Učiteljima, nastavnicima, stručnim suradnicima i ostalim djelatnicima odgojno-obrazovnih ustanova </w:t>
      </w:r>
      <w:r>
        <w:rPr>
          <w:rStyle w:val="Bodytext21"/>
        </w:rPr>
        <w:t>osiguralo osnaživanje uloge i jačanje profesionalnosti, veću autonomiju u radu, kreativniji rad, smanjenje administrativnih obveza, motiviranije učenike i sma</w:t>
      </w:r>
      <w:r>
        <w:rPr>
          <w:rStyle w:val="Bodytext21"/>
        </w:rPr>
        <w:t>njivanje vanjskih pritisaka.</w:t>
      </w:r>
    </w:p>
    <w:p w:rsidR="00C3787D" w:rsidRDefault="009C470C">
      <w:pPr>
        <w:pStyle w:val="Bodytext20"/>
        <w:numPr>
          <w:ilvl w:val="0"/>
          <w:numId w:val="4"/>
        </w:numPr>
        <w:shd w:val="clear" w:color="auto" w:fill="auto"/>
        <w:tabs>
          <w:tab w:val="left" w:pos="755"/>
        </w:tabs>
        <w:spacing w:before="0" w:after="0"/>
        <w:ind w:left="760" w:hanging="380"/>
        <w:sectPr w:rsidR="00C3787D">
          <w:pgSz w:w="11900" w:h="16840"/>
          <w:pgMar w:top="1397" w:right="1103" w:bottom="1901" w:left="1606" w:header="0" w:footer="3" w:gutter="0"/>
          <w:cols w:space="720"/>
          <w:noEndnote/>
          <w:docGrid w:linePitch="360"/>
        </w:sectPr>
      </w:pPr>
      <w:r>
        <w:rPr>
          <w:rStyle w:val="Bodytext2CorbelBold"/>
        </w:rPr>
        <w:t xml:space="preserve">Roditeljima </w:t>
      </w:r>
      <w:r>
        <w:rPr>
          <w:rStyle w:val="Bodytext21"/>
        </w:rPr>
        <w:t>omogućilo veću uključenost u obrazovanje djece i život škole, jasno iskazana očekivanja, objektivnije ocjenjivanje i vrednovanje, smislenije i češće povratne informacije o postignućima njihove d</w:t>
      </w:r>
      <w:r>
        <w:rPr>
          <w:rStyle w:val="Bodytext21"/>
        </w:rPr>
        <w:t>jece.</w:t>
      </w:r>
    </w:p>
    <w:p w:rsidR="00C3787D" w:rsidRDefault="009C470C">
      <w:pPr>
        <w:pStyle w:val="Heading10"/>
        <w:keepNext/>
        <w:keepLines/>
        <w:numPr>
          <w:ilvl w:val="0"/>
          <w:numId w:val="3"/>
        </w:numPr>
        <w:shd w:val="clear" w:color="auto" w:fill="auto"/>
        <w:tabs>
          <w:tab w:val="left" w:pos="317"/>
        </w:tabs>
        <w:spacing w:after="321" w:line="379" w:lineRule="exact"/>
        <w:ind w:left="400" w:right="1780" w:hanging="400"/>
        <w:jc w:val="left"/>
      </w:pPr>
      <w:bookmarkStart w:id="3" w:name="bookmark2"/>
      <w:r>
        <w:rPr>
          <w:rStyle w:val="Heading11"/>
          <w:b/>
          <w:bCs/>
        </w:rPr>
        <w:lastRenderedPageBreak/>
        <w:t xml:space="preserve">Temeljna organizacijska struktura i dosadašnje aktivnosti u okviru Cjelovite </w:t>
      </w:r>
      <w:proofErr w:type="spellStart"/>
      <w:r>
        <w:rPr>
          <w:rStyle w:val="Heading11"/>
          <w:b/>
          <w:bCs/>
        </w:rPr>
        <w:t>kurikularne</w:t>
      </w:r>
      <w:proofErr w:type="spellEnd"/>
      <w:r>
        <w:rPr>
          <w:rStyle w:val="Heading11"/>
          <w:b/>
          <w:bCs/>
        </w:rPr>
        <w:t xml:space="preserve"> reforme</w:t>
      </w:r>
      <w:bookmarkEnd w:id="3"/>
    </w:p>
    <w:p w:rsidR="00C3787D" w:rsidRDefault="009C470C">
      <w:pPr>
        <w:pStyle w:val="Bodytext20"/>
        <w:shd w:val="clear" w:color="auto" w:fill="auto"/>
        <w:spacing w:before="0" w:after="0"/>
        <w:ind w:left="400" w:firstLine="0"/>
        <w:jc w:val="both"/>
      </w:pPr>
      <w:r>
        <w:rPr>
          <w:rStyle w:val="Bodytext21"/>
        </w:rPr>
        <w:t xml:space="preserve">U dionici A osnovnu organizacijsku strukturu Cjelovite </w:t>
      </w:r>
      <w:proofErr w:type="spellStart"/>
      <w:r>
        <w:rPr>
          <w:rStyle w:val="Bodytext21"/>
        </w:rPr>
        <w:t>kurikularne</w:t>
      </w:r>
      <w:proofErr w:type="spellEnd"/>
      <w:r>
        <w:rPr>
          <w:rStyle w:val="Bodytext21"/>
        </w:rPr>
        <w:t xml:space="preserve"> reforme čine:</w:t>
      </w:r>
    </w:p>
    <w:p w:rsidR="00C3787D" w:rsidRDefault="009C470C">
      <w:pPr>
        <w:pStyle w:val="Bodytext20"/>
        <w:numPr>
          <w:ilvl w:val="0"/>
          <w:numId w:val="5"/>
        </w:numPr>
        <w:shd w:val="clear" w:color="auto" w:fill="auto"/>
        <w:tabs>
          <w:tab w:val="left" w:pos="803"/>
        </w:tabs>
        <w:spacing w:before="0" w:after="0"/>
        <w:ind w:left="400" w:firstLine="0"/>
        <w:jc w:val="both"/>
      </w:pPr>
      <w:r>
        <w:rPr>
          <w:rStyle w:val="Bodytext21"/>
        </w:rPr>
        <w:t xml:space="preserve">Ministarstvo znanosti, obrazovanja i sporta </w:t>
      </w:r>
      <w:r>
        <w:rPr>
          <w:rStyle w:val="Bodytext2SylfaenSmallCaps"/>
        </w:rPr>
        <w:t>(</w:t>
      </w:r>
      <w:proofErr w:type="spellStart"/>
      <w:r>
        <w:rPr>
          <w:rStyle w:val="Bodytext2SylfaenSmallCaps"/>
        </w:rPr>
        <w:t>mzos</w:t>
      </w:r>
      <w:proofErr w:type="spellEnd"/>
      <w:r>
        <w:rPr>
          <w:rStyle w:val="Bodytext2SylfaenSmallCaps"/>
        </w:rPr>
        <w:t>)</w:t>
      </w:r>
    </w:p>
    <w:p w:rsidR="00C3787D" w:rsidRDefault="009C470C">
      <w:pPr>
        <w:pStyle w:val="Bodytext20"/>
        <w:numPr>
          <w:ilvl w:val="0"/>
          <w:numId w:val="5"/>
        </w:numPr>
        <w:shd w:val="clear" w:color="auto" w:fill="auto"/>
        <w:tabs>
          <w:tab w:val="left" w:pos="803"/>
        </w:tabs>
        <w:spacing w:before="0" w:after="0"/>
        <w:ind w:left="400" w:firstLine="0"/>
        <w:jc w:val="both"/>
      </w:pPr>
      <w:r>
        <w:rPr>
          <w:rStyle w:val="Bodytext21"/>
        </w:rPr>
        <w:t>Ekspertna radna skupi</w:t>
      </w:r>
      <w:r>
        <w:rPr>
          <w:rStyle w:val="Bodytext21"/>
        </w:rPr>
        <w:t xml:space="preserve">na </w:t>
      </w:r>
      <w:r>
        <w:rPr>
          <w:rStyle w:val="Bodytext2SylfaenSmallCaps"/>
        </w:rPr>
        <w:t>(</w:t>
      </w:r>
      <w:proofErr w:type="spellStart"/>
      <w:r>
        <w:rPr>
          <w:rStyle w:val="Bodytext2SylfaenSmallCaps"/>
        </w:rPr>
        <w:t>ers</w:t>
      </w:r>
      <w:proofErr w:type="spellEnd"/>
      <w:r>
        <w:rPr>
          <w:rStyle w:val="Bodytext2SylfaenSmallCaps"/>
        </w:rPr>
        <w:t>)</w:t>
      </w:r>
    </w:p>
    <w:p w:rsidR="00C3787D" w:rsidRDefault="009C470C">
      <w:pPr>
        <w:pStyle w:val="Bodytext20"/>
        <w:numPr>
          <w:ilvl w:val="0"/>
          <w:numId w:val="5"/>
        </w:numPr>
        <w:shd w:val="clear" w:color="auto" w:fill="auto"/>
        <w:tabs>
          <w:tab w:val="left" w:pos="803"/>
        </w:tabs>
        <w:spacing w:before="0" w:after="0"/>
        <w:ind w:left="400" w:firstLine="0"/>
        <w:jc w:val="both"/>
      </w:pPr>
      <w:r>
        <w:rPr>
          <w:rStyle w:val="Bodytext21"/>
        </w:rPr>
        <w:t xml:space="preserve">Jedinica za stručnu i administrativnu podršku </w:t>
      </w:r>
      <w:r>
        <w:rPr>
          <w:rStyle w:val="Bodytext2SylfaenSmallCaps"/>
        </w:rPr>
        <w:t>(</w:t>
      </w:r>
      <w:proofErr w:type="spellStart"/>
      <w:r>
        <w:rPr>
          <w:rStyle w:val="Bodytext2SylfaenSmallCaps"/>
        </w:rPr>
        <w:t>jsap</w:t>
      </w:r>
      <w:proofErr w:type="spellEnd"/>
      <w:r>
        <w:rPr>
          <w:rStyle w:val="Bodytext2SylfaenSmallCaps"/>
        </w:rPr>
        <w:t>)</w:t>
      </w:r>
    </w:p>
    <w:p w:rsidR="00C3787D" w:rsidRDefault="009C470C">
      <w:pPr>
        <w:pStyle w:val="Bodytext20"/>
        <w:numPr>
          <w:ilvl w:val="0"/>
          <w:numId w:val="5"/>
        </w:numPr>
        <w:shd w:val="clear" w:color="auto" w:fill="auto"/>
        <w:tabs>
          <w:tab w:val="left" w:pos="803"/>
        </w:tabs>
        <w:spacing w:before="0"/>
        <w:ind w:left="400" w:firstLine="0"/>
        <w:jc w:val="both"/>
      </w:pPr>
      <w:r>
        <w:rPr>
          <w:rStyle w:val="Bodytext21"/>
        </w:rPr>
        <w:t xml:space="preserve">Stručne radne skupine </w:t>
      </w:r>
      <w:r>
        <w:rPr>
          <w:rStyle w:val="Bodytext2SylfaenSmallCaps"/>
        </w:rPr>
        <w:t>(</w:t>
      </w:r>
      <w:proofErr w:type="spellStart"/>
      <w:r>
        <w:rPr>
          <w:rStyle w:val="Bodytext2SylfaenSmallCaps"/>
        </w:rPr>
        <w:t>srs</w:t>
      </w:r>
      <w:proofErr w:type="spellEnd"/>
      <w:r>
        <w:rPr>
          <w:rStyle w:val="Bodytext2SylfaenSmallCaps"/>
        </w:rPr>
        <w:t>).</w:t>
      </w:r>
    </w:p>
    <w:p w:rsidR="00C3787D" w:rsidRDefault="009C470C">
      <w:pPr>
        <w:pStyle w:val="Bodytext80"/>
        <w:shd w:val="clear" w:color="auto" w:fill="auto"/>
        <w:spacing w:before="0"/>
        <w:ind w:left="400" w:firstLine="0"/>
      </w:pPr>
      <w:r>
        <w:rPr>
          <w:rStyle w:val="Bodytext81"/>
          <w:b/>
          <w:bCs/>
        </w:rPr>
        <w:t>Ad i)</w:t>
      </w:r>
    </w:p>
    <w:p w:rsidR="00C3787D" w:rsidRDefault="009C470C">
      <w:pPr>
        <w:pStyle w:val="Bodytext20"/>
        <w:shd w:val="clear" w:color="auto" w:fill="auto"/>
        <w:spacing w:before="0"/>
        <w:ind w:left="400" w:firstLine="0"/>
      </w:pPr>
      <w:r>
        <w:rPr>
          <w:rStyle w:val="Bodytext21"/>
        </w:rPr>
        <w:t xml:space="preserve">Ministarstvo znanosti, obrazovanja i sporta osigurava financijska sredstva i infrastrukturu za provođenje projekta Cjelovita </w:t>
      </w:r>
      <w:proofErr w:type="spellStart"/>
      <w:r>
        <w:rPr>
          <w:rStyle w:val="Bodytext21"/>
        </w:rPr>
        <w:t>kurikularna</w:t>
      </w:r>
      <w:proofErr w:type="spellEnd"/>
      <w:r>
        <w:rPr>
          <w:rStyle w:val="Bodytext21"/>
        </w:rPr>
        <w:t xml:space="preserve"> reforma. Ministar </w:t>
      </w:r>
      <w:r>
        <w:rPr>
          <w:rStyle w:val="Bodytext21"/>
        </w:rPr>
        <w:t>znanosti, obrazovanja i sporta imenuje stručne radne skupine i donosi odluke i dokumente. Pomoćnici ministra iz Uprave za odgoj i obrazovanje i Uprave za standard, strategije i posebne programe te djelatnici tih uprava zaduženi su za operativno praćenje Cj</w:t>
      </w:r>
      <w:r>
        <w:rPr>
          <w:rStyle w:val="Bodytext21"/>
        </w:rPr>
        <w:t xml:space="preserve">elovite </w:t>
      </w:r>
      <w:proofErr w:type="spellStart"/>
      <w:r>
        <w:rPr>
          <w:rStyle w:val="Bodytext21"/>
        </w:rPr>
        <w:t>kurikularne</w:t>
      </w:r>
      <w:proofErr w:type="spellEnd"/>
      <w:r>
        <w:rPr>
          <w:rStyle w:val="Bodytext21"/>
        </w:rPr>
        <w:t xml:space="preserve"> reforme.</w:t>
      </w:r>
    </w:p>
    <w:p w:rsidR="00C3787D" w:rsidRDefault="009C470C">
      <w:pPr>
        <w:pStyle w:val="Bodytext80"/>
        <w:shd w:val="clear" w:color="auto" w:fill="auto"/>
        <w:spacing w:before="0"/>
        <w:ind w:left="400" w:firstLine="0"/>
      </w:pPr>
      <w:r>
        <w:rPr>
          <w:rStyle w:val="Bodytext81"/>
          <w:b/>
          <w:bCs/>
        </w:rPr>
        <w:t xml:space="preserve">Ad </w:t>
      </w:r>
      <w:r>
        <w:rPr>
          <w:rStyle w:val="Bodytext8CenturySchoolbookItalic"/>
          <w:b/>
          <w:bCs/>
        </w:rPr>
        <w:t>2</w:t>
      </w:r>
      <w:r>
        <w:rPr>
          <w:rStyle w:val="Bodytext8NotBoldItalic"/>
        </w:rPr>
        <w:t>)</w:t>
      </w:r>
    </w:p>
    <w:p w:rsidR="00C3787D" w:rsidRDefault="009C470C">
      <w:pPr>
        <w:pStyle w:val="Bodytext20"/>
        <w:shd w:val="clear" w:color="auto" w:fill="auto"/>
        <w:spacing w:before="0"/>
        <w:ind w:left="400" w:firstLine="0"/>
        <w:jc w:val="both"/>
      </w:pPr>
      <w:r>
        <w:rPr>
          <w:rStyle w:val="Bodytext21"/>
        </w:rPr>
        <w:t>Jedinica za stručnu i administrativnu podršku (JSAP) koju čine djelatnici Ministarstva znanosti, obrazovanja i sporta, Agencije za odgoj i obrazovanje, Agencije za strukovno obrazovanje i obrazovanje odraslih i Nacionalno</w:t>
      </w:r>
      <w:r>
        <w:rPr>
          <w:rStyle w:val="Bodytext21"/>
        </w:rPr>
        <w:t>g centra za vanjsko vrednovanje obrazovanja pruža stručnu podršku radu SRS-a, organizira informiranje i stručno osposobljavanje odgojno-obrazovnih radnika te administriranje cjelokupnog procesa.</w:t>
      </w:r>
    </w:p>
    <w:p w:rsidR="00C3787D" w:rsidRDefault="009C470C">
      <w:pPr>
        <w:pStyle w:val="Bodytext80"/>
        <w:shd w:val="clear" w:color="auto" w:fill="auto"/>
        <w:spacing w:before="0"/>
        <w:ind w:left="400" w:firstLine="0"/>
      </w:pPr>
      <w:r>
        <w:rPr>
          <w:rStyle w:val="Bodytext81"/>
          <w:b/>
          <w:bCs/>
        </w:rPr>
        <w:t>Ad 3)</w:t>
      </w:r>
    </w:p>
    <w:p w:rsidR="00C3787D" w:rsidRDefault="009C470C">
      <w:pPr>
        <w:pStyle w:val="Bodytext20"/>
        <w:shd w:val="clear" w:color="auto" w:fill="auto"/>
        <w:spacing w:before="0"/>
        <w:ind w:left="400" w:firstLine="0"/>
      </w:pPr>
      <w:r>
        <w:rPr>
          <w:rStyle w:val="Bodytext21"/>
        </w:rPr>
        <w:t xml:space="preserve">Jedinica za stručnu i administrativnu podršku </w:t>
      </w:r>
      <w:r>
        <w:rPr>
          <w:rStyle w:val="Bodytext2SylfaenSmallCaps"/>
        </w:rPr>
        <w:t>(</w:t>
      </w:r>
      <w:proofErr w:type="spellStart"/>
      <w:r>
        <w:rPr>
          <w:rStyle w:val="Bodytext2SylfaenSmallCaps"/>
        </w:rPr>
        <w:t>jsap</w:t>
      </w:r>
      <w:proofErr w:type="spellEnd"/>
      <w:r>
        <w:rPr>
          <w:rStyle w:val="Bodytext2SylfaenSmallCaps"/>
        </w:rPr>
        <w:t xml:space="preserve">) </w:t>
      </w:r>
      <w:r>
        <w:rPr>
          <w:rStyle w:val="Bodytext21"/>
        </w:rPr>
        <w:t>ko</w:t>
      </w:r>
      <w:r>
        <w:rPr>
          <w:rStyle w:val="Bodytext21"/>
        </w:rPr>
        <w:t>ju čine djelatnici Ministarstva znanosti, obrazovanja i sporta, Agencije za odgoj i obrazovanje, Agencije za strukovno obrazovanje i obrazovanje odraslih i Nacionalnog centra za vanjsko vrednovanje obrazovanja ima zadatak pružiti stručnu podršku radu SRS-a</w:t>
      </w:r>
      <w:r>
        <w:rPr>
          <w:rStyle w:val="Bodytext21"/>
        </w:rPr>
        <w:t>, organizirati stručno osposobljavanje odgojno-obrazovnih radnika te administriranje cjelokupnog procesa.</w:t>
      </w:r>
    </w:p>
    <w:p w:rsidR="00C3787D" w:rsidRDefault="009C470C">
      <w:pPr>
        <w:pStyle w:val="Bodytext80"/>
        <w:shd w:val="clear" w:color="auto" w:fill="auto"/>
        <w:spacing w:before="0"/>
        <w:ind w:left="400" w:firstLine="0"/>
      </w:pPr>
      <w:r>
        <w:rPr>
          <w:rStyle w:val="Bodytext81"/>
          <w:b/>
          <w:bCs/>
        </w:rPr>
        <w:t>Ad 4)</w:t>
      </w:r>
    </w:p>
    <w:p w:rsidR="00C3787D" w:rsidRDefault="009C470C">
      <w:pPr>
        <w:pStyle w:val="Bodytext20"/>
        <w:shd w:val="clear" w:color="auto" w:fill="auto"/>
        <w:spacing w:before="0" w:after="287"/>
        <w:ind w:left="400" w:firstLine="0"/>
      </w:pPr>
      <w:r>
        <w:rPr>
          <w:rStyle w:val="Bodytext21"/>
        </w:rPr>
        <w:t xml:space="preserve">Stručne radne skupine </w:t>
      </w:r>
      <w:r>
        <w:rPr>
          <w:rStyle w:val="Bodytext2SylfaenSmallCaps"/>
        </w:rPr>
        <w:t>(</w:t>
      </w:r>
      <w:proofErr w:type="spellStart"/>
      <w:r>
        <w:rPr>
          <w:rStyle w:val="Bodytext2SylfaenSmallCaps"/>
        </w:rPr>
        <w:t>srs</w:t>
      </w:r>
      <w:proofErr w:type="spellEnd"/>
      <w:r>
        <w:rPr>
          <w:rStyle w:val="Bodytext2SylfaenSmallCaps"/>
        </w:rPr>
        <w:t xml:space="preserve">) </w:t>
      </w:r>
      <w:r>
        <w:rPr>
          <w:rStyle w:val="Bodytext21"/>
        </w:rPr>
        <w:t xml:space="preserve">koje čine članovi izabrani javnim pozivima i određeni broj članova ERS-a i </w:t>
      </w:r>
      <w:proofErr w:type="spellStart"/>
      <w:r>
        <w:rPr>
          <w:rStyle w:val="Bodytext21"/>
        </w:rPr>
        <w:t>jSAp</w:t>
      </w:r>
      <w:proofErr w:type="spellEnd"/>
      <w:r>
        <w:rPr>
          <w:rStyle w:val="Bodytext21"/>
        </w:rPr>
        <w:t>-a izrađuju prijedloge kurikularnih d</w:t>
      </w:r>
      <w:r>
        <w:rPr>
          <w:rStyle w:val="Bodytext21"/>
        </w:rPr>
        <w:t xml:space="preserve">okumenata. ERS-e i </w:t>
      </w:r>
      <w:proofErr w:type="spellStart"/>
      <w:r>
        <w:rPr>
          <w:rStyle w:val="Bodytext21"/>
        </w:rPr>
        <w:t>jSAp</w:t>
      </w:r>
      <w:proofErr w:type="spellEnd"/>
      <w:r>
        <w:rPr>
          <w:rStyle w:val="Bodytext21"/>
        </w:rPr>
        <w:t>-a izrađuju prijedloge kurikularnih dokumenata.</w:t>
      </w:r>
    </w:p>
    <w:p w:rsidR="00C3787D" w:rsidRDefault="009C470C">
      <w:pPr>
        <w:pStyle w:val="Bodytext90"/>
        <w:shd w:val="clear" w:color="auto" w:fill="auto"/>
        <w:spacing w:before="0" w:after="0" w:line="220" w:lineRule="exact"/>
        <w:ind w:left="400"/>
      </w:pPr>
      <w:r>
        <w:rPr>
          <w:rStyle w:val="Bodytext911ptNotBoldSmallCaps"/>
        </w:rPr>
        <w:t xml:space="preserve">dosadašnje </w:t>
      </w:r>
      <w:proofErr w:type="spellStart"/>
      <w:r>
        <w:rPr>
          <w:rStyle w:val="Bodytext91"/>
          <w:b/>
          <w:bCs/>
          <w:lang w:val="en-US" w:eastAsia="en-US" w:bidi="en-US"/>
        </w:rPr>
        <w:t>AKi</w:t>
      </w:r>
      <w:r>
        <w:rPr>
          <w:rStyle w:val="Bodytext911ptNotBold"/>
        </w:rPr>
        <w:t>w</w:t>
      </w:r>
      <w:r>
        <w:rPr>
          <w:rStyle w:val="Bodytext91"/>
          <w:b/>
          <w:bCs/>
          <w:lang w:val="en-US" w:eastAsia="en-US" w:bidi="en-US"/>
        </w:rPr>
        <w:t>NosTi</w:t>
      </w:r>
      <w:proofErr w:type="spellEnd"/>
      <w:r>
        <w:rPr>
          <w:rStyle w:val="Bodytext91"/>
          <w:b/>
          <w:bCs/>
          <w:lang w:val="en-US" w:eastAsia="en-US" w:bidi="en-US"/>
        </w:rPr>
        <w:t xml:space="preserve"> </w:t>
      </w:r>
      <w:r>
        <w:rPr>
          <w:rStyle w:val="Bodytext91"/>
          <w:b/>
          <w:bCs/>
        </w:rPr>
        <w:t xml:space="preserve">u </w:t>
      </w:r>
      <w:proofErr w:type="spellStart"/>
      <w:r>
        <w:rPr>
          <w:rStyle w:val="Bodytext91"/>
          <w:b/>
          <w:bCs/>
        </w:rPr>
        <w:t>oKviRu</w:t>
      </w:r>
      <w:proofErr w:type="spellEnd"/>
      <w:r>
        <w:rPr>
          <w:rStyle w:val="Bodytext91"/>
          <w:b/>
          <w:bCs/>
        </w:rPr>
        <w:t xml:space="preserve"> </w:t>
      </w:r>
      <w:proofErr w:type="spellStart"/>
      <w:r>
        <w:rPr>
          <w:rStyle w:val="Bodytext91"/>
          <w:b/>
          <w:bCs/>
        </w:rPr>
        <w:t>cjELoviTE</w:t>
      </w:r>
      <w:proofErr w:type="spellEnd"/>
      <w:r>
        <w:rPr>
          <w:rStyle w:val="Bodytext91"/>
          <w:b/>
          <w:bCs/>
        </w:rPr>
        <w:t xml:space="preserve"> </w:t>
      </w:r>
      <w:proofErr w:type="spellStart"/>
      <w:r>
        <w:rPr>
          <w:rStyle w:val="Bodytext91"/>
          <w:b/>
          <w:bCs/>
        </w:rPr>
        <w:t>KuRiKuLARNE</w:t>
      </w:r>
      <w:proofErr w:type="spellEnd"/>
      <w:r>
        <w:rPr>
          <w:rStyle w:val="Bodytext91"/>
          <w:b/>
          <w:bCs/>
        </w:rPr>
        <w:t xml:space="preserve"> </w:t>
      </w:r>
      <w:r>
        <w:rPr>
          <w:rStyle w:val="Bodytext911ptNotBoldSmallCaps"/>
        </w:rPr>
        <w:t>reforme uključuju</w:t>
      </w:r>
    </w:p>
    <w:p w:rsidR="00C3787D" w:rsidRDefault="009C470C">
      <w:pPr>
        <w:pStyle w:val="Bodytext100"/>
        <w:shd w:val="clear" w:color="auto" w:fill="auto"/>
        <w:spacing w:before="0" w:after="312" w:line="170" w:lineRule="exact"/>
        <w:ind w:left="940"/>
      </w:pPr>
      <w:r>
        <w:rPr>
          <w:rStyle w:val="Bodytext101"/>
          <w:i/>
          <w:iCs/>
        </w:rPr>
        <w:t>VRIJEME AKTIVNOSTI</w:t>
      </w:r>
    </w:p>
    <w:p w:rsidR="00C3787D" w:rsidRDefault="009C470C">
      <w:pPr>
        <w:pStyle w:val="Bodytext20"/>
        <w:shd w:val="clear" w:color="auto" w:fill="auto"/>
        <w:spacing w:before="0" w:after="0"/>
        <w:ind w:left="100" w:firstLine="0"/>
        <w:jc w:val="center"/>
      </w:pPr>
      <w:r>
        <w:rPr>
          <w:rStyle w:val="Bodytext2CorbelSmallCaps"/>
        </w:rPr>
        <w:t xml:space="preserve">prosinac </w:t>
      </w:r>
      <w:r>
        <w:rPr>
          <w:rStyle w:val="Bodytext21"/>
        </w:rPr>
        <w:t>Sukladno cilju 2. u poglavlju Rani i predškolski, osnovnoškolski i sred-</w:t>
      </w:r>
    </w:p>
    <w:p w:rsidR="00C3787D" w:rsidRDefault="009C470C">
      <w:pPr>
        <w:pStyle w:val="Bodytext20"/>
        <w:numPr>
          <w:ilvl w:val="0"/>
          <w:numId w:val="6"/>
        </w:numPr>
        <w:shd w:val="clear" w:color="auto" w:fill="auto"/>
        <w:tabs>
          <w:tab w:val="left" w:pos="1865"/>
        </w:tabs>
        <w:spacing w:before="0"/>
        <w:ind w:left="1860" w:right="600" w:hanging="720"/>
      </w:pPr>
      <w:proofErr w:type="spellStart"/>
      <w:r>
        <w:rPr>
          <w:rStyle w:val="Bodytext21"/>
        </w:rPr>
        <w:t>njoškolski</w:t>
      </w:r>
      <w:proofErr w:type="spellEnd"/>
      <w:r>
        <w:rPr>
          <w:rStyle w:val="Bodytext21"/>
        </w:rPr>
        <w:t xml:space="preserve"> odgoj i obrazovanje </w:t>
      </w:r>
      <w:r>
        <w:rPr>
          <w:rStyle w:val="Bodytext2Italic"/>
        </w:rPr>
        <w:t xml:space="preserve">Strategije obrazovanja, znanosti i tehnologije, </w:t>
      </w:r>
      <w:r>
        <w:rPr>
          <w:rStyle w:val="Bodytext21"/>
        </w:rPr>
        <w:t xml:space="preserve">Ministarstvo znanosti, obrazovanja i sporta objavilo je Javni poziv za voditelja i članove Ekspertne radne skupine za provođenje Cjelovite </w:t>
      </w:r>
      <w:proofErr w:type="spellStart"/>
      <w:r>
        <w:rPr>
          <w:rStyle w:val="Bodytext21"/>
        </w:rPr>
        <w:t>kuriku</w:t>
      </w:r>
      <w:proofErr w:type="spellEnd"/>
      <w:r>
        <w:rPr>
          <w:rStyle w:val="Bodytext21"/>
        </w:rPr>
        <w:t xml:space="preserve">- </w:t>
      </w:r>
      <w:proofErr w:type="spellStart"/>
      <w:r>
        <w:rPr>
          <w:rStyle w:val="Bodytext21"/>
        </w:rPr>
        <w:t>larne</w:t>
      </w:r>
      <w:proofErr w:type="spellEnd"/>
      <w:r>
        <w:rPr>
          <w:rStyle w:val="Bodytext21"/>
        </w:rPr>
        <w:t xml:space="preserve"> reforme </w:t>
      </w:r>
      <w:r>
        <w:rPr>
          <w:rStyle w:val="Bodytext2SylfaenSmallCaps"/>
        </w:rPr>
        <w:t>(</w:t>
      </w:r>
      <w:proofErr w:type="spellStart"/>
      <w:r>
        <w:rPr>
          <w:rStyle w:val="Bodytext2SylfaenSmallCaps"/>
        </w:rPr>
        <w:t>ers</w:t>
      </w:r>
      <w:proofErr w:type="spellEnd"/>
      <w:r>
        <w:rPr>
          <w:rStyle w:val="Bodytext2SylfaenSmallCaps"/>
        </w:rPr>
        <w:t>)</w:t>
      </w:r>
    </w:p>
    <w:p w:rsidR="00C3787D" w:rsidRDefault="009C470C">
      <w:pPr>
        <w:pStyle w:val="Bodytext20"/>
        <w:shd w:val="clear" w:color="auto" w:fill="auto"/>
        <w:spacing w:before="0" w:after="0"/>
        <w:ind w:left="940" w:firstLine="0"/>
      </w:pPr>
      <w:r>
        <w:rPr>
          <w:rStyle w:val="Bodytext2CorbelSmallCaps"/>
        </w:rPr>
        <w:t xml:space="preserve">siječanj </w:t>
      </w:r>
      <w:r>
        <w:rPr>
          <w:rStyle w:val="Bodytext21"/>
        </w:rPr>
        <w:t>M</w:t>
      </w:r>
      <w:r>
        <w:rPr>
          <w:rStyle w:val="Bodytext21"/>
        </w:rPr>
        <w:t xml:space="preserve">inistar znanosti, obrazovanja i sporta </w:t>
      </w:r>
      <w:r>
        <w:rPr>
          <w:rStyle w:val="Bodytext21"/>
          <w:lang w:val="en-US" w:eastAsia="en-US" w:bidi="en-US"/>
        </w:rPr>
        <w:t xml:space="preserve">prof. </w:t>
      </w:r>
      <w:r>
        <w:rPr>
          <w:rStyle w:val="Bodytext21"/>
        </w:rPr>
        <w:t xml:space="preserve">dr. </w:t>
      </w:r>
      <w:proofErr w:type="spellStart"/>
      <w:r>
        <w:rPr>
          <w:rStyle w:val="Bodytext21"/>
        </w:rPr>
        <w:t>sc</w:t>
      </w:r>
      <w:proofErr w:type="spellEnd"/>
      <w:r>
        <w:rPr>
          <w:rStyle w:val="Bodytext21"/>
        </w:rPr>
        <w:t>. Vedran Mornar, po se-</w:t>
      </w:r>
    </w:p>
    <w:p w:rsidR="00C3787D" w:rsidRDefault="009C470C">
      <w:pPr>
        <w:pStyle w:val="Bodytext20"/>
        <w:numPr>
          <w:ilvl w:val="0"/>
          <w:numId w:val="6"/>
        </w:numPr>
        <w:shd w:val="clear" w:color="auto" w:fill="auto"/>
        <w:tabs>
          <w:tab w:val="left" w:pos="1865"/>
        </w:tabs>
        <w:spacing w:before="0" w:after="0"/>
        <w:ind w:left="1860" w:right="600" w:hanging="720"/>
      </w:pPr>
      <w:r>
        <w:rPr>
          <w:rStyle w:val="Bodytext21"/>
        </w:rPr>
        <w:t xml:space="preserve">lekcijskom postupku, imenovao je voditelja (dr.sc. Boris Jokić) i šest članova Ekspertne radne skupine za provođenje Cjelovite </w:t>
      </w:r>
      <w:proofErr w:type="spellStart"/>
      <w:r>
        <w:rPr>
          <w:rStyle w:val="Bodytext21"/>
        </w:rPr>
        <w:t>kurikularne</w:t>
      </w:r>
      <w:proofErr w:type="spellEnd"/>
      <w:r>
        <w:rPr>
          <w:rStyle w:val="Bodytext21"/>
        </w:rPr>
        <w:t xml:space="preserve"> reforme (dr.sc. Ružica Vuk, Suzana Hitrec,</w:t>
      </w:r>
      <w:r>
        <w:rPr>
          <w:rStyle w:val="Bodytext21"/>
        </w:rPr>
        <w:t xml:space="preserve"> dr.sc. Zrinka Ristić Dedić, Branka Vuk, dr.sc. Branislava Baranović i Tomislav </w:t>
      </w:r>
      <w:proofErr w:type="spellStart"/>
      <w:r>
        <w:rPr>
          <w:rStyle w:val="Bodytext21"/>
        </w:rPr>
        <w:t>Reškovac</w:t>
      </w:r>
      <w:proofErr w:type="spellEnd"/>
      <w:r>
        <w:rPr>
          <w:rStyle w:val="Bodytext21"/>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7402"/>
      </w:tblGrid>
      <w:tr w:rsidR="00C3787D">
        <w:tblPrEx>
          <w:tblCellMar>
            <w:top w:w="0" w:type="dxa"/>
            <w:bottom w:w="0" w:type="dxa"/>
          </w:tblCellMar>
        </w:tblPrEx>
        <w:trPr>
          <w:trHeight w:hRule="exact" w:val="1805"/>
          <w:jc w:val="center"/>
        </w:trPr>
        <w:tc>
          <w:tcPr>
            <w:tcW w:w="2170" w:type="dxa"/>
            <w:shd w:val="clear" w:color="auto" w:fill="FFFFFF"/>
          </w:tcPr>
          <w:p w:rsidR="00C3787D" w:rsidRDefault="009C470C">
            <w:pPr>
              <w:pStyle w:val="Bodytext20"/>
              <w:framePr w:w="9571" w:wrap="notBeside" w:vAnchor="text" w:hAnchor="text" w:xAlign="center" w:y="1"/>
              <w:shd w:val="clear" w:color="auto" w:fill="auto"/>
              <w:spacing w:before="0" w:after="120" w:line="200" w:lineRule="exact"/>
              <w:ind w:right="140" w:firstLine="0"/>
              <w:jc w:val="right"/>
            </w:pPr>
            <w:r>
              <w:rPr>
                <w:rStyle w:val="Bodytext2Corbel"/>
              </w:rPr>
              <w:lastRenderedPageBreak/>
              <w:t>VELJAČA</w:t>
            </w:r>
          </w:p>
          <w:p w:rsidR="00C3787D" w:rsidRDefault="009C470C">
            <w:pPr>
              <w:pStyle w:val="Bodytext20"/>
              <w:framePr w:w="9571" w:wrap="notBeside" w:vAnchor="text" w:hAnchor="text" w:xAlign="center" w:y="1"/>
              <w:shd w:val="clear" w:color="auto" w:fill="auto"/>
              <w:spacing w:before="120" w:after="0" w:line="200" w:lineRule="exact"/>
              <w:ind w:right="140" w:firstLine="0"/>
              <w:jc w:val="right"/>
            </w:pPr>
            <w:r>
              <w:rPr>
                <w:rStyle w:val="Bodytext2Corbel"/>
              </w:rPr>
              <w:t>2015-</w:t>
            </w:r>
          </w:p>
        </w:tc>
        <w:tc>
          <w:tcPr>
            <w:tcW w:w="7402" w:type="dxa"/>
            <w:shd w:val="clear" w:color="auto" w:fill="FFFFFF"/>
          </w:tcPr>
          <w:p w:rsidR="00C3787D" w:rsidRDefault="009C470C">
            <w:pPr>
              <w:pStyle w:val="Bodytext20"/>
              <w:framePr w:w="9571" w:wrap="notBeside" w:vAnchor="text" w:hAnchor="text" w:xAlign="center" w:y="1"/>
              <w:shd w:val="clear" w:color="auto" w:fill="auto"/>
              <w:spacing w:before="0"/>
              <w:ind w:firstLine="0"/>
            </w:pPr>
            <w:r>
              <w:rPr>
                <w:rStyle w:val="Bodytext22"/>
              </w:rPr>
              <w:t xml:space="preserve">ERS je započeo s radom u Uredu Cjelovite </w:t>
            </w:r>
            <w:proofErr w:type="spellStart"/>
            <w:r>
              <w:rPr>
                <w:rStyle w:val="Bodytext22"/>
              </w:rPr>
              <w:t>kurikularne</w:t>
            </w:r>
            <w:proofErr w:type="spellEnd"/>
            <w:r>
              <w:rPr>
                <w:rStyle w:val="Bodytext22"/>
              </w:rPr>
              <w:t xml:space="preserve"> reforme smještenom u Planinskoj 1 u Zagrebu.</w:t>
            </w:r>
          </w:p>
          <w:p w:rsidR="00C3787D" w:rsidRDefault="009C470C">
            <w:pPr>
              <w:pStyle w:val="Bodytext20"/>
              <w:framePr w:w="9571" w:wrap="notBeside" w:vAnchor="text" w:hAnchor="text" w:xAlign="center" w:y="1"/>
              <w:shd w:val="clear" w:color="auto" w:fill="auto"/>
              <w:spacing w:before="240" w:after="360" w:line="200" w:lineRule="exact"/>
              <w:ind w:firstLine="0"/>
            </w:pPr>
            <w:r>
              <w:rPr>
                <w:rStyle w:val="Bodytext22"/>
              </w:rPr>
              <w:t xml:space="preserve">Pokrenuta je mrežna stranica </w:t>
            </w:r>
            <w:hyperlink r:id="rId12" w:history="1">
              <w:r>
                <w:rPr>
                  <w:rStyle w:val="Hiperveza"/>
                  <w:lang w:val="en-US" w:eastAsia="en-US" w:bidi="en-US"/>
                </w:rPr>
                <w:t>www.kurikulum.hr</w:t>
              </w:r>
            </w:hyperlink>
          </w:p>
          <w:p w:rsidR="00C3787D" w:rsidRDefault="009C470C">
            <w:pPr>
              <w:pStyle w:val="Bodytext20"/>
              <w:framePr w:w="9571" w:wrap="notBeside" w:vAnchor="text" w:hAnchor="text" w:xAlign="center" w:y="1"/>
              <w:shd w:val="clear" w:color="auto" w:fill="auto"/>
              <w:spacing w:after="0" w:line="200" w:lineRule="exact"/>
              <w:ind w:firstLine="0"/>
            </w:pPr>
            <w:r>
              <w:rPr>
                <w:rStyle w:val="Bodytext22"/>
              </w:rPr>
              <w:t xml:space="preserve">Započet je rad na izradi Okvira nacionalnog kurikuluma </w:t>
            </w:r>
            <w:r>
              <w:rPr>
                <w:rStyle w:val="Bodytext2SylfaenSmallCaps0"/>
              </w:rPr>
              <w:t>(</w:t>
            </w:r>
            <w:proofErr w:type="spellStart"/>
            <w:r>
              <w:rPr>
                <w:rStyle w:val="Bodytext2SylfaenSmallCaps0"/>
              </w:rPr>
              <w:t>onk</w:t>
            </w:r>
            <w:proofErr w:type="spellEnd"/>
            <w:r>
              <w:rPr>
                <w:rStyle w:val="Bodytext2SylfaenSmallCaps0"/>
              </w:rPr>
              <w:t>)</w:t>
            </w:r>
          </w:p>
        </w:tc>
      </w:tr>
      <w:tr w:rsidR="00C3787D">
        <w:tblPrEx>
          <w:tblCellMar>
            <w:top w:w="0" w:type="dxa"/>
            <w:bottom w:w="0" w:type="dxa"/>
          </w:tblCellMar>
        </w:tblPrEx>
        <w:trPr>
          <w:trHeight w:hRule="exact" w:val="1397"/>
          <w:jc w:val="center"/>
        </w:trPr>
        <w:tc>
          <w:tcPr>
            <w:tcW w:w="2170" w:type="dxa"/>
            <w:shd w:val="clear" w:color="auto" w:fill="FFFFFF"/>
          </w:tcPr>
          <w:p w:rsidR="00C3787D" w:rsidRDefault="009C470C">
            <w:pPr>
              <w:pStyle w:val="Bodytext20"/>
              <w:framePr w:w="9571" w:wrap="notBeside" w:vAnchor="text" w:hAnchor="text" w:xAlign="center" w:y="1"/>
              <w:shd w:val="clear" w:color="auto" w:fill="auto"/>
              <w:spacing w:before="0" w:after="120" w:line="200" w:lineRule="exact"/>
              <w:ind w:right="140" w:firstLine="0"/>
              <w:jc w:val="right"/>
            </w:pPr>
            <w:r>
              <w:rPr>
                <w:rStyle w:val="Bodytext2Corbel"/>
              </w:rPr>
              <w:t>OŽUJAK</w:t>
            </w:r>
          </w:p>
          <w:p w:rsidR="00C3787D" w:rsidRDefault="009C470C">
            <w:pPr>
              <w:pStyle w:val="Bodytext20"/>
              <w:framePr w:w="9571" w:wrap="notBeside" w:vAnchor="text" w:hAnchor="text" w:xAlign="center" w:y="1"/>
              <w:shd w:val="clear" w:color="auto" w:fill="auto"/>
              <w:spacing w:before="120" w:after="0" w:line="200" w:lineRule="exact"/>
              <w:ind w:right="140" w:firstLine="0"/>
              <w:jc w:val="right"/>
            </w:pPr>
            <w:r>
              <w:rPr>
                <w:rStyle w:val="Bodytext2Corbel"/>
              </w:rPr>
              <w:t>2015-</w:t>
            </w:r>
          </w:p>
        </w:tc>
        <w:tc>
          <w:tcPr>
            <w:tcW w:w="7402" w:type="dxa"/>
            <w:shd w:val="clear" w:color="auto" w:fill="FFFFFF"/>
            <w:vAlign w:val="center"/>
          </w:tcPr>
          <w:p w:rsidR="00C3787D" w:rsidRDefault="009C470C">
            <w:pPr>
              <w:pStyle w:val="Bodytext20"/>
              <w:framePr w:w="9571" w:wrap="notBeside" w:vAnchor="text" w:hAnchor="text" w:xAlign="center" w:y="1"/>
              <w:shd w:val="clear" w:color="auto" w:fill="auto"/>
              <w:spacing w:before="0" w:after="0"/>
              <w:ind w:firstLine="0"/>
            </w:pPr>
            <w:r>
              <w:rPr>
                <w:rStyle w:val="Bodytext22"/>
              </w:rPr>
              <w:t xml:space="preserve">Uspostavljena je Jedinica za stručnu i administrativnu podršku </w:t>
            </w:r>
            <w:r>
              <w:rPr>
                <w:rStyle w:val="Bodytext2SylfaenSmallCaps0"/>
              </w:rPr>
              <w:t>(</w:t>
            </w:r>
            <w:proofErr w:type="spellStart"/>
            <w:r>
              <w:rPr>
                <w:rStyle w:val="Bodytext2SylfaenSmallCaps0"/>
              </w:rPr>
              <w:t>jsap</w:t>
            </w:r>
            <w:proofErr w:type="spellEnd"/>
            <w:r>
              <w:rPr>
                <w:rStyle w:val="Bodytext2SylfaenSmallCaps0"/>
              </w:rPr>
              <w:t xml:space="preserve">) </w:t>
            </w:r>
            <w:r>
              <w:rPr>
                <w:rStyle w:val="Bodytext22"/>
              </w:rPr>
              <w:t xml:space="preserve">koju čine djelatnici ministarstva i obrazovnih agencija. Do srpnja 2015. ukupno 36 osoba radi kao dio </w:t>
            </w:r>
            <w:proofErr w:type="spellStart"/>
            <w:r>
              <w:rPr>
                <w:rStyle w:val="Bodytext2SylfaenSmallCaps0"/>
              </w:rPr>
              <w:t>jsap</w:t>
            </w:r>
            <w:proofErr w:type="spellEnd"/>
            <w:r>
              <w:rPr>
                <w:rStyle w:val="Bodytext2SylfaenSmallCaps0"/>
              </w:rPr>
              <w:t xml:space="preserve">, </w:t>
            </w:r>
            <w:r>
              <w:rPr>
                <w:rStyle w:val="Bodytext22"/>
              </w:rPr>
              <w:t xml:space="preserve">pri čemu djelatnici dolaze iz svih dijelova </w:t>
            </w:r>
            <w:proofErr w:type="spellStart"/>
            <w:r>
              <w:rPr>
                <w:rStyle w:val="Bodytext2SylfaenSmallCaps0"/>
              </w:rPr>
              <w:t>rh</w:t>
            </w:r>
            <w:proofErr w:type="spellEnd"/>
            <w:r>
              <w:rPr>
                <w:rStyle w:val="Bodytext2SylfaenSmallCaps0"/>
              </w:rPr>
              <w:t xml:space="preserve">, </w:t>
            </w:r>
            <w:r>
              <w:rPr>
                <w:rStyle w:val="Bodytext22"/>
              </w:rPr>
              <w:t>odnosno iz Zagreba, Rijeke, Splita, Osijeka i Zadra.</w:t>
            </w:r>
          </w:p>
        </w:tc>
      </w:tr>
      <w:tr w:rsidR="00C3787D">
        <w:tblPrEx>
          <w:tblCellMar>
            <w:top w:w="0" w:type="dxa"/>
            <w:bottom w:w="0" w:type="dxa"/>
          </w:tblCellMar>
        </w:tblPrEx>
        <w:trPr>
          <w:trHeight w:hRule="exact" w:val="2520"/>
          <w:jc w:val="center"/>
        </w:trPr>
        <w:tc>
          <w:tcPr>
            <w:tcW w:w="2170" w:type="dxa"/>
            <w:shd w:val="clear" w:color="auto" w:fill="FFFFFF"/>
          </w:tcPr>
          <w:p w:rsidR="00C3787D" w:rsidRDefault="009C470C">
            <w:pPr>
              <w:pStyle w:val="Bodytext20"/>
              <w:framePr w:w="9571" w:wrap="notBeside" w:vAnchor="text" w:hAnchor="text" w:xAlign="center" w:y="1"/>
              <w:shd w:val="clear" w:color="auto" w:fill="auto"/>
              <w:spacing w:before="0" w:after="120" w:line="200" w:lineRule="exact"/>
              <w:ind w:right="140" w:firstLine="0"/>
              <w:jc w:val="right"/>
            </w:pPr>
            <w:r>
              <w:rPr>
                <w:rStyle w:val="Bodytext2Corbel"/>
              </w:rPr>
              <w:t>TRAVANJ</w:t>
            </w:r>
          </w:p>
          <w:p w:rsidR="00C3787D" w:rsidRDefault="009C470C">
            <w:pPr>
              <w:pStyle w:val="Bodytext20"/>
              <w:framePr w:w="9571" w:wrap="notBeside" w:vAnchor="text" w:hAnchor="text" w:xAlign="center" w:y="1"/>
              <w:shd w:val="clear" w:color="auto" w:fill="auto"/>
              <w:spacing w:before="120" w:after="0" w:line="200" w:lineRule="exact"/>
              <w:ind w:right="140" w:firstLine="0"/>
              <w:jc w:val="right"/>
            </w:pPr>
            <w:r>
              <w:rPr>
                <w:rStyle w:val="Bodytext2Corbel"/>
              </w:rPr>
              <w:t>2015-</w:t>
            </w:r>
          </w:p>
        </w:tc>
        <w:tc>
          <w:tcPr>
            <w:tcW w:w="7402" w:type="dxa"/>
            <w:shd w:val="clear" w:color="auto" w:fill="FFFFFF"/>
            <w:vAlign w:val="center"/>
          </w:tcPr>
          <w:p w:rsidR="00C3787D" w:rsidRDefault="009C470C">
            <w:pPr>
              <w:pStyle w:val="Bodytext20"/>
              <w:framePr w:w="9571" w:wrap="notBeside" w:vAnchor="text" w:hAnchor="text" w:xAlign="center" w:y="1"/>
              <w:shd w:val="clear" w:color="auto" w:fill="auto"/>
              <w:spacing w:before="0" w:after="0"/>
              <w:ind w:firstLine="0"/>
            </w:pPr>
            <w:r>
              <w:rPr>
                <w:rStyle w:val="Bodytext22"/>
              </w:rPr>
              <w:t>Objavljeni su javni pozivi za čl</w:t>
            </w:r>
            <w:r>
              <w:rPr>
                <w:rStyle w:val="Bodytext22"/>
              </w:rPr>
              <w:t xml:space="preserve">anove sljedećih šest stručnih radnih skupina </w:t>
            </w:r>
            <w:r>
              <w:rPr>
                <w:rStyle w:val="Bodytext2SylfaenSmallCaps0"/>
              </w:rPr>
              <w:t>(</w:t>
            </w:r>
            <w:proofErr w:type="spellStart"/>
            <w:r>
              <w:rPr>
                <w:rStyle w:val="Bodytext2SylfaenSmallCaps0"/>
              </w:rPr>
              <w:t>srs</w:t>
            </w:r>
            <w:proofErr w:type="spellEnd"/>
            <w:r>
              <w:rPr>
                <w:rStyle w:val="Bodytext2SylfaenSmallCaps0"/>
              </w:rPr>
              <w:t xml:space="preserve">): </w:t>
            </w:r>
            <w:proofErr w:type="spellStart"/>
            <w:r>
              <w:rPr>
                <w:rStyle w:val="Bodytext2SylfaenSmallCaps0"/>
              </w:rPr>
              <w:t>srs</w:t>
            </w:r>
            <w:proofErr w:type="spellEnd"/>
            <w:r>
              <w:rPr>
                <w:rStyle w:val="Bodytext2SylfaenSmallCaps0"/>
              </w:rPr>
              <w:t xml:space="preserve"> </w:t>
            </w:r>
            <w:r>
              <w:rPr>
                <w:rStyle w:val="Bodytext22"/>
              </w:rPr>
              <w:t xml:space="preserve">za izradu prijedloga izmjena i dopuna </w:t>
            </w:r>
            <w:r>
              <w:rPr>
                <w:rStyle w:val="Bodytext2Italic0"/>
              </w:rPr>
              <w:t>Nacionalnog kurikuluma ranog i predškolskog odgoja i obrazovanja;</w:t>
            </w:r>
            <w:r>
              <w:rPr>
                <w:rStyle w:val="Bodytext22"/>
              </w:rPr>
              <w:t xml:space="preserve"> </w:t>
            </w:r>
            <w:proofErr w:type="spellStart"/>
            <w:r>
              <w:rPr>
                <w:rStyle w:val="Bodytext2SylfaenSmallCaps0"/>
              </w:rPr>
              <w:t>srs</w:t>
            </w:r>
            <w:proofErr w:type="spellEnd"/>
            <w:r>
              <w:rPr>
                <w:rStyle w:val="Bodytext2SylfaenSmallCaps0"/>
              </w:rPr>
              <w:t xml:space="preserve"> </w:t>
            </w:r>
            <w:r>
              <w:rPr>
                <w:rStyle w:val="Bodytext22"/>
              </w:rPr>
              <w:t xml:space="preserve">za izradu prijedloga </w:t>
            </w:r>
            <w:r>
              <w:rPr>
                <w:rStyle w:val="Bodytext2Italic0"/>
              </w:rPr>
              <w:t>Nacionalnog kurikuluma osnovnoškolskog odgoja i obrazovanja;</w:t>
            </w:r>
            <w:r>
              <w:rPr>
                <w:rStyle w:val="Bodytext22"/>
              </w:rPr>
              <w:t xml:space="preserve"> </w:t>
            </w:r>
            <w:proofErr w:type="spellStart"/>
            <w:r>
              <w:rPr>
                <w:rStyle w:val="Bodytext2SylfaenSmallCaps0"/>
              </w:rPr>
              <w:t>srs</w:t>
            </w:r>
            <w:proofErr w:type="spellEnd"/>
            <w:r>
              <w:rPr>
                <w:rStyle w:val="Bodytext2SylfaenSmallCaps0"/>
              </w:rPr>
              <w:t xml:space="preserve"> </w:t>
            </w:r>
            <w:r>
              <w:rPr>
                <w:rStyle w:val="Bodytext22"/>
              </w:rPr>
              <w:t>za izr</w:t>
            </w:r>
            <w:r>
              <w:rPr>
                <w:rStyle w:val="Bodytext22"/>
              </w:rPr>
              <w:t xml:space="preserve">adu prijedloga </w:t>
            </w:r>
            <w:r>
              <w:rPr>
                <w:rStyle w:val="Bodytext2Italic0"/>
              </w:rPr>
              <w:t>Nacionalnog kurikuluma gimnazijskog obrazovanja;</w:t>
            </w:r>
            <w:r>
              <w:rPr>
                <w:rStyle w:val="Bodytext22"/>
              </w:rPr>
              <w:t xml:space="preserve"> </w:t>
            </w:r>
            <w:proofErr w:type="spellStart"/>
            <w:r>
              <w:rPr>
                <w:rStyle w:val="Bodytext2SylfaenSmallCaps0"/>
              </w:rPr>
              <w:t>srs</w:t>
            </w:r>
            <w:proofErr w:type="spellEnd"/>
            <w:r>
              <w:rPr>
                <w:rStyle w:val="Bodytext2SylfaenSmallCaps0"/>
              </w:rPr>
              <w:t xml:space="preserve"> </w:t>
            </w:r>
            <w:r>
              <w:rPr>
                <w:rStyle w:val="Bodytext22"/>
              </w:rPr>
              <w:t xml:space="preserve">za izradu prijedloga </w:t>
            </w:r>
            <w:r>
              <w:rPr>
                <w:rStyle w:val="Bodytext2Italic0"/>
              </w:rPr>
              <w:t>Nacionalnog kurikuluma strukovnog obrazovanja;</w:t>
            </w:r>
            <w:r>
              <w:rPr>
                <w:rStyle w:val="Bodytext22"/>
              </w:rPr>
              <w:t xml:space="preserve"> </w:t>
            </w:r>
            <w:proofErr w:type="spellStart"/>
            <w:r>
              <w:rPr>
                <w:rStyle w:val="Bodytext2SylfaenSmallCaps0"/>
              </w:rPr>
              <w:t>srs</w:t>
            </w:r>
            <w:proofErr w:type="spellEnd"/>
            <w:r>
              <w:rPr>
                <w:rStyle w:val="Bodytext2SylfaenSmallCaps0"/>
              </w:rPr>
              <w:t xml:space="preserve"> </w:t>
            </w:r>
            <w:r>
              <w:rPr>
                <w:rStyle w:val="Bodytext22"/>
              </w:rPr>
              <w:t xml:space="preserve">za izradu prijedloga </w:t>
            </w:r>
            <w:r>
              <w:rPr>
                <w:rStyle w:val="Bodytext2Italic0"/>
              </w:rPr>
              <w:t>Nacionalnog kurikuluma umjetničkog obrazovanja</w:t>
            </w:r>
            <w:r>
              <w:rPr>
                <w:rStyle w:val="Bodytext22"/>
              </w:rPr>
              <w:t xml:space="preserve"> te </w:t>
            </w:r>
            <w:proofErr w:type="spellStart"/>
            <w:r>
              <w:rPr>
                <w:rStyle w:val="Bodytext2SylfaenSmallCaps0"/>
              </w:rPr>
              <w:t>srs</w:t>
            </w:r>
            <w:proofErr w:type="spellEnd"/>
            <w:r>
              <w:rPr>
                <w:rStyle w:val="Bodytext2SylfaenSmallCaps0"/>
              </w:rPr>
              <w:t xml:space="preserve"> </w:t>
            </w:r>
            <w:r>
              <w:rPr>
                <w:rStyle w:val="Bodytext22"/>
              </w:rPr>
              <w:t xml:space="preserve">za izradu prijedloga </w:t>
            </w:r>
            <w:r>
              <w:rPr>
                <w:rStyle w:val="Bodytext2Italic0"/>
              </w:rPr>
              <w:t xml:space="preserve">Okvira vrednovanja, </w:t>
            </w:r>
            <w:r>
              <w:rPr>
                <w:rStyle w:val="Bodytext2Italic0"/>
              </w:rPr>
              <w:t>ocjenjivanja i izvješćivanja o učeničkim postignućima.</w:t>
            </w:r>
          </w:p>
        </w:tc>
      </w:tr>
      <w:tr w:rsidR="00C3787D">
        <w:tblPrEx>
          <w:tblCellMar>
            <w:top w:w="0" w:type="dxa"/>
            <w:bottom w:w="0" w:type="dxa"/>
          </w:tblCellMar>
        </w:tblPrEx>
        <w:trPr>
          <w:trHeight w:hRule="exact" w:val="1661"/>
          <w:jc w:val="center"/>
        </w:trPr>
        <w:tc>
          <w:tcPr>
            <w:tcW w:w="2170" w:type="dxa"/>
            <w:shd w:val="clear" w:color="auto" w:fill="FFFFFF"/>
          </w:tcPr>
          <w:p w:rsidR="00C3787D" w:rsidRDefault="009C470C">
            <w:pPr>
              <w:pStyle w:val="Bodytext20"/>
              <w:framePr w:w="9571" w:wrap="notBeside" w:vAnchor="text" w:hAnchor="text" w:xAlign="center" w:y="1"/>
              <w:shd w:val="clear" w:color="auto" w:fill="auto"/>
              <w:spacing w:before="0" w:after="120" w:line="200" w:lineRule="exact"/>
              <w:ind w:right="140" w:firstLine="0"/>
              <w:jc w:val="right"/>
            </w:pPr>
            <w:r>
              <w:rPr>
                <w:rStyle w:val="Bodytext2Corbel"/>
              </w:rPr>
              <w:t>SVIBANJ</w:t>
            </w:r>
          </w:p>
          <w:p w:rsidR="00C3787D" w:rsidRDefault="009C470C">
            <w:pPr>
              <w:pStyle w:val="Bodytext20"/>
              <w:framePr w:w="9571" w:wrap="notBeside" w:vAnchor="text" w:hAnchor="text" w:xAlign="center" w:y="1"/>
              <w:shd w:val="clear" w:color="auto" w:fill="auto"/>
              <w:spacing w:before="120" w:after="0" w:line="200" w:lineRule="exact"/>
              <w:ind w:right="140" w:firstLine="0"/>
              <w:jc w:val="right"/>
            </w:pPr>
            <w:r>
              <w:rPr>
                <w:rStyle w:val="Bodytext2Corbel"/>
              </w:rPr>
              <w:t>2015-</w:t>
            </w:r>
          </w:p>
        </w:tc>
        <w:tc>
          <w:tcPr>
            <w:tcW w:w="7402" w:type="dxa"/>
            <w:shd w:val="clear" w:color="auto" w:fill="FFFFFF"/>
            <w:vAlign w:val="center"/>
          </w:tcPr>
          <w:p w:rsidR="00C3787D" w:rsidRDefault="009C470C">
            <w:pPr>
              <w:pStyle w:val="Bodytext20"/>
              <w:framePr w:w="9571" w:wrap="notBeside" w:vAnchor="text" w:hAnchor="text" w:xAlign="center" w:y="1"/>
              <w:shd w:val="clear" w:color="auto" w:fill="auto"/>
              <w:spacing w:before="0" w:after="0"/>
              <w:ind w:firstLine="0"/>
            </w:pPr>
            <w:r>
              <w:rPr>
                <w:rStyle w:val="Bodytext22"/>
              </w:rPr>
              <w:t xml:space="preserve">Na javnim pozivima zaprimljeno je 302 prijave iz svih dijelova Republike Hrvatske i iz svih razina i vrsta odgoja i obrazovanja. Izabrana su 62 člana </w:t>
            </w:r>
            <w:proofErr w:type="spellStart"/>
            <w:r>
              <w:rPr>
                <w:rStyle w:val="Bodytext22"/>
              </w:rPr>
              <w:t>sRs</w:t>
            </w:r>
            <w:proofErr w:type="spellEnd"/>
            <w:r>
              <w:rPr>
                <w:rStyle w:val="Bodytext22"/>
              </w:rPr>
              <w:t xml:space="preserve">-a, 4 su djelatnici predškolskih </w:t>
            </w:r>
            <w:r>
              <w:rPr>
                <w:rStyle w:val="Bodytext22"/>
              </w:rPr>
              <w:t>ustanova, 13 osnovnih škola, 25 srednjih škola, 16 visokih učilišta i javnih znanstvenih instituta, a 4 su iz ostalih ustanova i privatnog sektora.</w:t>
            </w:r>
          </w:p>
        </w:tc>
      </w:tr>
      <w:tr w:rsidR="00C3787D">
        <w:tblPrEx>
          <w:tblCellMar>
            <w:top w:w="0" w:type="dxa"/>
            <w:bottom w:w="0" w:type="dxa"/>
          </w:tblCellMar>
        </w:tblPrEx>
        <w:trPr>
          <w:trHeight w:hRule="exact" w:val="2822"/>
          <w:jc w:val="center"/>
        </w:trPr>
        <w:tc>
          <w:tcPr>
            <w:tcW w:w="2170" w:type="dxa"/>
            <w:shd w:val="clear" w:color="auto" w:fill="FFFFFF"/>
          </w:tcPr>
          <w:p w:rsidR="00C3787D" w:rsidRDefault="009C470C">
            <w:pPr>
              <w:pStyle w:val="Bodytext20"/>
              <w:framePr w:w="9571" w:wrap="notBeside" w:vAnchor="text" w:hAnchor="text" w:xAlign="center" w:y="1"/>
              <w:shd w:val="clear" w:color="auto" w:fill="auto"/>
              <w:spacing w:before="0" w:after="0" w:line="283" w:lineRule="exact"/>
              <w:ind w:right="140" w:firstLine="0"/>
              <w:jc w:val="right"/>
            </w:pPr>
            <w:r>
              <w:rPr>
                <w:rStyle w:val="Bodytext2CorbelSmallCaps0"/>
              </w:rPr>
              <w:t>svibanj-</w:t>
            </w:r>
          </w:p>
          <w:p w:rsidR="00C3787D" w:rsidRDefault="009C470C">
            <w:pPr>
              <w:pStyle w:val="Bodytext20"/>
              <w:framePr w:w="9571" w:wrap="notBeside" w:vAnchor="text" w:hAnchor="text" w:xAlign="center" w:y="1"/>
              <w:shd w:val="clear" w:color="auto" w:fill="auto"/>
              <w:spacing w:before="0" w:after="0" w:line="283" w:lineRule="exact"/>
              <w:ind w:right="140" w:firstLine="0"/>
              <w:jc w:val="right"/>
            </w:pPr>
            <w:r>
              <w:rPr>
                <w:rStyle w:val="Bodytext2CorbelSmallCaps0"/>
              </w:rPr>
              <w:t>kolovoz</w:t>
            </w:r>
          </w:p>
          <w:p w:rsidR="00C3787D" w:rsidRDefault="009C470C">
            <w:pPr>
              <w:pStyle w:val="Bodytext20"/>
              <w:framePr w:w="9571" w:wrap="notBeside" w:vAnchor="text" w:hAnchor="text" w:xAlign="center" w:y="1"/>
              <w:shd w:val="clear" w:color="auto" w:fill="auto"/>
              <w:spacing w:before="0" w:after="0" w:line="283" w:lineRule="exact"/>
              <w:ind w:right="140" w:firstLine="0"/>
              <w:jc w:val="right"/>
            </w:pPr>
            <w:r>
              <w:rPr>
                <w:rStyle w:val="Bodytext2Corbel"/>
              </w:rPr>
              <w:t>2015-</w:t>
            </w:r>
          </w:p>
        </w:tc>
        <w:tc>
          <w:tcPr>
            <w:tcW w:w="7402" w:type="dxa"/>
            <w:shd w:val="clear" w:color="auto" w:fill="FFFFFF"/>
            <w:vAlign w:val="center"/>
          </w:tcPr>
          <w:p w:rsidR="00C3787D" w:rsidRDefault="009C470C">
            <w:pPr>
              <w:pStyle w:val="Bodytext20"/>
              <w:framePr w:w="9571" w:wrap="notBeside" w:vAnchor="text" w:hAnchor="text" w:xAlign="center" w:y="1"/>
              <w:shd w:val="clear" w:color="auto" w:fill="auto"/>
              <w:spacing w:before="0" w:after="0"/>
              <w:ind w:firstLine="0"/>
            </w:pPr>
            <w:proofErr w:type="spellStart"/>
            <w:r>
              <w:rPr>
                <w:rStyle w:val="Bodytext22"/>
              </w:rPr>
              <w:t>sRs</w:t>
            </w:r>
            <w:proofErr w:type="spellEnd"/>
            <w:r>
              <w:rPr>
                <w:rStyle w:val="Bodytext22"/>
              </w:rPr>
              <w:t xml:space="preserve">-e počele su s radom 21. svibnja 2015. održavanjem inicijalnog zajedničkog </w:t>
            </w:r>
            <w:r>
              <w:rPr>
                <w:rStyle w:val="Bodytext22"/>
              </w:rPr>
              <w:t xml:space="preserve">sastanka. Uz individualni rad, članovi radnih skupina u manjim podskupinama rade na izradi pojedinih poglavlja nacionalnih kurikuluma i okvira vrednovanja, a na virtualnim i fizičkim sastancima usuglašavaju tekstove dokumenata. Rad stručnih radnih skupina </w:t>
            </w:r>
            <w:r>
              <w:rPr>
                <w:rStyle w:val="Bodytext22"/>
              </w:rPr>
              <w:t xml:space="preserve">za nacionalne kurikulume i okvir vrednovanja koordiniraju članovi </w:t>
            </w:r>
            <w:proofErr w:type="spellStart"/>
            <w:r>
              <w:rPr>
                <w:rStyle w:val="Bodytext22"/>
              </w:rPr>
              <w:t>jsAp</w:t>
            </w:r>
            <w:proofErr w:type="spellEnd"/>
            <w:r>
              <w:rPr>
                <w:rStyle w:val="Bodytext22"/>
              </w:rPr>
              <w:t xml:space="preserve">-a, a vode po dva člana </w:t>
            </w:r>
            <w:proofErr w:type="spellStart"/>
            <w:r>
              <w:rPr>
                <w:rStyle w:val="Bodytext22"/>
              </w:rPr>
              <w:t>eRs</w:t>
            </w:r>
            <w:proofErr w:type="spellEnd"/>
            <w:r>
              <w:rPr>
                <w:rStyle w:val="Bodytext22"/>
              </w:rPr>
              <w:t>-e. Početkom srpnja održan je koordinacijski sastanak predstavnika pojedinih stručnih radnih skupina i dogovoreni su rokovi i aktivnosti za završno oblikovanje</w:t>
            </w:r>
            <w:r>
              <w:rPr>
                <w:rStyle w:val="Bodytext22"/>
              </w:rPr>
              <w:t xml:space="preserve"> dokumenata u rujnu 2015. godine.</w:t>
            </w:r>
          </w:p>
        </w:tc>
      </w:tr>
      <w:tr w:rsidR="00C3787D">
        <w:tblPrEx>
          <w:tblCellMar>
            <w:top w:w="0" w:type="dxa"/>
            <w:bottom w:w="0" w:type="dxa"/>
          </w:tblCellMar>
        </w:tblPrEx>
        <w:trPr>
          <w:trHeight w:hRule="exact" w:val="3485"/>
          <w:jc w:val="center"/>
        </w:trPr>
        <w:tc>
          <w:tcPr>
            <w:tcW w:w="2170" w:type="dxa"/>
            <w:shd w:val="clear" w:color="auto" w:fill="FFFFFF"/>
          </w:tcPr>
          <w:p w:rsidR="00C3787D" w:rsidRDefault="009C470C">
            <w:pPr>
              <w:pStyle w:val="Bodytext20"/>
              <w:framePr w:w="9571" w:wrap="notBeside" w:vAnchor="text" w:hAnchor="text" w:xAlign="center" w:y="1"/>
              <w:shd w:val="clear" w:color="auto" w:fill="auto"/>
              <w:spacing w:before="0" w:after="120" w:line="200" w:lineRule="exact"/>
              <w:ind w:right="140" w:firstLine="0"/>
              <w:jc w:val="right"/>
            </w:pPr>
            <w:proofErr w:type="spellStart"/>
            <w:r>
              <w:rPr>
                <w:rStyle w:val="Bodytext2Corbel"/>
              </w:rPr>
              <w:t>sviBANJ</w:t>
            </w:r>
            <w:proofErr w:type="spellEnd"/>
          </w:p>
          <w:p w:rsidR="00C3787D" w:rsidRDefault="009C470C">
            <w:pPr>
              <w:pStyle w:val="Bodytext20"/>
              <w:framePr w:w="9571" w:wrap="notBeside" w:vAnchor="text" w:hAnchor="text" w:xAlign="center" w:y="1"/>
              <w:shd w:val="clear" w:color="auto" w:fill="auto"/>
              <w:spacing w:before="120" w:after="0" w:line="200" w:lineRule="exact"/>
              <w:ind w:right="140" w:firstLine="0"/>
              <w:jc w:val="right"/>
            </w:pPr>
            <w:r>
              <w:rPr>
                <w:rStyle w:val="Bodytext2Corbel"/>
              </w:rPr>
              <w:t>2015-</w:t>
            </w:r>
          </w:p>
        </w:tc>
        <w:tc>
          <w:tcPr>
            <w:tcW w:w="7402" w:type="dxa"/>
            <w:shd w:val="clear" w:color="auto" w:fill="FFFFFF"/>
            <w:vAlign w:val="bottom"/>
          </w:tcPr>
          <w:p w:rsidR="00C3787D" w:rsidRDefault="009C470C">
            <w:pPr>
              <w:pStyle w:val="Bodytext20"/>
              <w:framePr w:w="9571" w:wrap="notBeside" w:vAnchor="text" w:hAnchor="text" w:xAlign="center" w:y="1"/>
              <w:shd w:val="clear" w:color="auto" w:fill="auto"/>
              <w:spacing w:before="0"/>
              <w:ind w:firstLine="0"/>
            </w:pPr>
            <w:r>
              <w:rPr>
                <w:rStyle w:val="Bodytext22"/>
              </w:rPr>
              <w:t>S ciljem stvaranja mreže za podršku i stručnog usavršavanja odgojno-</w:t>
            </w:r>
            <w:proofErr w:type="spellStart"/>
            <w:r>
              <w:rPr>
                <w:rStyle w:val="Bodytext22"/>
              </w:rPr>
              <w:t>obrazov</w:t>
            </w:r>
            <w:proofErr w:type="spellEnd"/>
            <w:r>
              <w:rPr>
                <w:rStyle w:val="Bodytext22"/>
              </w:rPr>
              <w:t xml:space="preserve">- </w:t>
            </w:r>
            <w:proofErr w:type="spellStart"/>
            <w:r>
              <w:rPr>
                <w:rStyle w:val="Bodytext22"/>
              </w:rPr>
              <w:t>nih</w:t>
            </w:r>
            <w:proofErr w:type="spellEnd"/>
            <w:r>
              <w:rPr>
                <w:rStyle w:val="Bodytext22"/>
              </w:rPr>
              <w:t xml:space="preserve"> radnika održani su jednodnevni stručni skupovi za voditelje županijskih i međužupanijskih stručnih vijeća, koje su imenovale </w:t>
            </w:r>
            <w:proofErr w:type="spellStart"/>
            <w:r>
              <w:rPr>
                <w:rStyle w:val="Bodytext22"/>
              </w:rPr>
              <w:t>Azoo</w:t>
            </w:r>
            <w:proofErr w:type="spellEnd"/>
            <w:r>
              <w:rPr>
                <w:rStyle w:val="Bodytext22"/>
              </w:rPr>
              <w:t xml:space="preserve"> i </w:t>
            </w:r>
            <w:proofErr w:type="spellStart"/>
            <w:r>
              <w:rPr>
                <w:rStyle w:val="Bodytext22"/>
              </w:rPr>
              <w:t>Asoo</w:t>
            </w:r>
            <w:proofErr w:type="spellEnd"/>
            <w:r>
              <w:rPr>
                <w:rStyle w:val="Bodytext22"/>
              </w:rPr>
              <w:t>. Nakon tih stručnih skupova, voditelji</w:t>
            </w:r>
            <w:r>
              <w:rPr>
                <w:rStyle w:val="Bodytext22"/>
              </w:rPr>
              <w:t xml:space="preserve"> su trebali prenijeti informacije članovima stručnih vijeća na temelju pripremljenih radnih materijala. Korištenjem </w:t>
            </w:r>
            <w:r>
              <w:rPr>
                <w:rStyle w:val="Bodytext2Italic0"/>
                <w:lang w:val="de-DE" w:eastAsia="de-DE" w:bidi="de-DE"/>
              </w:rPr>
              <w:t>online</w:t>
            </w:r>
            <w:r>
              <w:rPr>
                <w:rStyle w:val="Bodytext22"/>
                <w:lang w:val="de-DE" w:eastAsia="de-DE" w:bidi="de-DE"/>
              </w:rPr>
              <w:t xml:space="preserve"> </w:t>
            </w:r>
            <w:r>
              <w:rPr>
                <w:rStyle w:val="Bodytext22"/>
              </w:rPr>
              <w:t xml:space="preserve">anketnog upitnika prikupljene su informacije o Cjelovitoj </w:t>
            </w:r>
            <w:proofErr w:type="spellStart"/>
            <w:r>
              <w:rPr>
                <w:rStyle w:val="Bodytext22"/>
              </w:rPr>
              <w:t>kurikularnoj</w:t>
            </w:r>
            <w:proofErr w:type="spellEnd"/>
            <w:r>
              <w:rPr>
                <w:rStyle w:val="Bodytext22"/>
              </w:rPr>
              <w:t xml:space="preserve"> reformi od 10000 odgojno-obrazovnih radnika.</w:t>
            </w:r>
          </w:p>
          <w:p w:rsidR="00C3787D" w:rsidRDefault="009C470C">
            <w:pPr>
              <w:pStyle w:val="Bodytext20"/>
              <w:framePr w:w="9571" w:wrap="notBeside" w:vAnchor="text" w:hAnchor="text" w:xAlign="center" w:y="1"/>
              <w:shd w:val="clear" w:color="auto" w:fill="auto"/>
              <w:spacing w:before="240" w:after="0"/>
              <w:ind w:firstLine="0"/>
            </w:pPr>
            <w:r>
              <w:rPr>
                <w:rStyle w:val="Bodytext22"/>
              </w:rPr>
              <w:t xml:space="preserve">Objavljeni su javni pozivi za imenovanje 45 </w:t>
            </w:r>
            <w:proofErr w:type="spellStart"/>
            <w:r>
              <w:rPr>
                <w:rStyle w:val="Bodytext22"/>
              </w:rPr>
              <w:t>sRs</w:t>
            </w:r>
            <w:proofErr w:type="spellEnd"/>
            <w:r>
              <w:rPr>
                <w:rStyle w:val="Bodytext22"/>
              </w:rPr>
              <w:t xml:space="preserve">-a: 7 za područja kurikuluma, 7 za </w:t>
            </w:r>
            <w:proofErr w:type="spellStart"/>
            <w:r>
              <w:rPr>
                <w:rStyle w:val="Bodytext22"/>
              </w:rPr>
              <w:t>međupredmetne</w:t>
            </w:r>
            <w:proofErr w:type="spellEnd"/>
            <w:r>
              <w:rPr>
                <w:rStyle w:val="Bodytext22"/>
              </w:rPr>
              <w:t xml:space="preserve"> teme, 29 za nastavne predmete, dvije stručne radne skupine za posebne potrebe (stručna radna skupina za izradu prijedloga </w:t>
            </w:r>
            <w:r>
              <w:rPr>
                <w:rStyle w:val="Bodytext2Italic0"/>
              </w:rPr>
              <w:t>Okvira za poticanje iskustava učenja i</w:t>
            </w:r>
            <w:r>
              <w:rPr>
                <w:rStyle w:val="Bodytext2Italic0"/>
              </w:rPr>
              <w:t xml:space="preserve"> vrednovanje postignuća darovitih učenika</w:t>
            </w:r>
            <w:r>
              <w:rPr>
                <w:rStyle w:val="Bodytext22"/>
              </w:rPr>
              <w:t xml:space="preserve"> i stručna radna skupina</w:t>
            </w:r>
          </w:p>
        </w:tc>
      </w:tr>
    </w:tbl>
    <w:p w:rsidR="00C3787D" w:rsidRDefault="00C3787D">
      <w:pPr>
        <w:framePr w:w="9571" w:wrap="notBeside" w:vAnchor="text" w:hAnchor="text" w:xAlign="center" w:y="1"/>
        <w:rPr>
          <w:sz w:val="2"/>
          <w:szCs w:val="2"/>
        </w:rPr>
      </w:pPr>
    </w:p>
    <w:p w:rsidR="00C3787D" w:rsidRDefault="00C3787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7358"/>
      </w:tblGrid>
      <w:tr w:rsidR="00C3787D">
        <w:tblPrEx>
          <w:tblCellMar>
            <w:top w:w="0" w:type="dxa"/>
            <w:bottom w:w="0" w:type="dxa"/>
          </w:tblCellMar>
        </w:tblPrEx>
        <w:trPr>
          <w:trHeight w:hRule="exact" w:val="672"/>
          <w:jc w:val="center"/>
        </w:trPr>
        <w:tc>
          <w:tcPr>
            <w:tcW w:w="2155" w:type="dxa"/>
            <w:shd w:val="clear" w:color="auto" w:fill="FFFFFF"/>
          </w:tcPr>
          <w:p w:rsidR="00C3787D" w:rsidRDefault="00C3787D">
            <w:pPr>
              <w:framePr w:w="9514" w:wrap="notBeside" w:vAnchor="text" w:hAnchor="text" w:xAlign="center" w:y="1"/>
              <w:rPr>
                <w:sz w:val="10"/>
                <w:szCs w:val="10"/>
              </w:rPr>
            </w:pPr>
          </w:p>
        </w:tc>
        <w:tc>
          <w:tcPr>
            <w:tcW w:w="7358" w:type="dxa"/>
            <w:shd w:val="clear" w:color="auto" w:fill="FFFFFF"/>
          </w:tcPr>
          <w:p w:rsidR="00C3787D" w:rsidRDefault="009C470C">
            <w:pPr>
              <w:pStyle w:val="Bodytext20"/>
              <w:framePr w:w="9514" w:wrap="notBeside" w:vAnchor="text" w:hAnchor="text" w:xAlign="center" w:y="1"/>
              <w:shd w:val="clear" w:color="auto" w:fill="auto"/>
              <w:spacing w:before="0" w:after="0"/>
              <w:ind w:left="140" w:firstLine="0"/>
            </w:pPr>
            <w:r>
              <w:rPr>
                <w:rStyle w:val="Bodytext22"/>
              </w:rPr>
              <w:t xml:space="preserve">za izradu </w:t>
            </w:r>
            <w:r>
              <w:rPr>
                <w:rStyle w:val="Bodytext2Italic0"/>
              </w:rPr>
              <w:t>Okvira za poticanje i prilagodbu iskustava učenja te vrednovanje postignuća učenika s teškoćama).</w:t>
            </w:r>
          </w:p>
        </w:tc>
      </w:tr>
      <w:tr w:rsidR="00C3787D">
        <w:tblPrEx>
          <w:tblCellMar>
            <w:top w:w="0" w:type="dxa"/>
            <w:bottom w:w="0" w:type="dxa"/>
          </w:tblCellMar>
        </w:tblPrEx>
        <w:trPr>
          <w:trHeight w:hRule="exact" w:val="2808"/>
          <w:jc w:val="center"/>
        </w:trPr>
        <w:tc>
          <w:tcPr>
            <w:tcW w:w="2155" w:type="dxa"/>
            <w:shd w:val="clear" w:color="auto" w:fill="FFFFFF"/>
          </w:tcPr>
          <w:p w:rsidR="00C3787D" w:rsidRDefault="009C470C">
            <w:pPr>
              <w:pStyle w:val="Bodytext20"/>
              <w:framePr w:w="9514" w:wrap="notBeside" w:vAnchor="text" w:hAnchor="text" w:xAlign="center" w:y="1"/>
              <w:shd w:val="clear" w:color="auto" w:fill="auto"/>
              <w:spacing w:before="0" w:after="120" w:line="200" w:lineRule="exact"/>
              <w:ind w:right="140" w:firstLine="0"/>
              <w:jc w:val="right"/>
            </w:pPr>
            <w:r>
              <w:rPr>
                <w:rStyle w:val="Bodytext2Sylfaen"/>
              </w:rPr>
              <w:t>SRPANJ</w:t>
            </w:r>
          </w:p>
          <w:p w:rsidR="00C3787D" w:rsidRDefault="009C470C">
            <w:pPr>
              <w:pStyle w:val="Bodytext20"/>
              <w:framePr w:w="9514" w:wrap="notBeside" w:vAnchor="text" w:hAnchor="text" w:xAlign="center" w:y="1"/>
              <w:shd w:val="clear" w:color="auto" w:fill="auto"/>
              <w:spacing w:before="120" w:after="0" w:line="200" w:lineRule="exact"/>
              <w:ind w:right="140" w:firstLine="0"/>
              <w:jc w:val="right"/>
            </w:pPr>
            <w:r>
              <w:rPr>
                <w:rStyle w:val="Bodytext2Sylfaen"/>
              </w:rPr>
              <w:t>2015-</w:t>
            </w:r>
          </w:p>
        </w:tc>
        <w:tc>
          <w:tcPr>
            <w:tcW w:w="7358" w:type="dxa"/>
            <w:shd w:val="clear" w:color="auto" w:fill="FFFFFF"/>
            <w:vAlign w:val="center"/>
          </w:tcPr>
          <w:p w:rsidR="00C3787D" w:rsidRDefault="009C470C">
            <w:pPr>
              <w:pStyle w:val="Bodytext20"/>
              <w:framePr w:w="9514" w:wrap="notBeside" w:vAnchor="text" w:hAnchor="text" w:xAlign="center" w:y="1"/>
              <w:shd w:val="clear" w:color="auto" w:fill="auto"/>
              <w:spacing w:before="0" w:after="0"/>
              <w:ind w:firstLine="0"/>
              <w:jc w:val="both"/>
            </w:pPr>
            <w:r>
              <w:rPr>
                <w:rStyle w:val="Bodytext22"/>
              </w:rPr>
              <w:t xml:space="preserve">Na javne pozive za navedene stručne radne skupine pristiglo je 939 prijava iz svih županija </w:t>
            </w:r>
            <w:proofErr w:type="spellStart"/>
            <w:r>
              <w:rPr>
                <w:rStyle w:val="Bodytext2SylfaenSmallCaps0"/>
              </w:rPr>
              <w:t>rh</w:t>
            </w:r>
            <w:proofErr w:type="spellEnd"/>
            <w:r>
              <w:rPr>
                <w:rStyle w:val="Bodytext2SylfaenSmallCaps0"/>
              </w:rPr>
              <w:t xml:space="preserve">, </w:t>
            </w:r>
            <w:r>
              <w:rPr>
                <w:rStyle w:val="Bodytext22"/>
              </w:rPr>
              <w:t>a prihvaćena je 331 prijava, odnosno izabrane su 283 osobe. Od 331 prihvaćene prijave, dvije su iz predškolskih ustanova, 105 iz osnovnih škola, 121 iz srednjih</w:t>
            </w:r>
            <w:r>
              <w:rPr>
                <w:rStyle w:val="Bodytext22"/>
              </w:rPr>
              <w:t xml:space="preserve"> škola, 88 iz akademske zajednice (sveučilišta, javni znanstveni instituti, veleučilišta i visoke škole) i 15 ostalih (javni i privatni sektor). Zbog nedovoljnog broja prijava, nisu imenovane četiri stručne radne skupine (Francuski jezik, Talijanski jezik,</w:t>
            </w:r>
            <w:r>
              <w:rPr>
                <w:rStyle w:val="Bodytext22"/>
              </w:rPr>
              <w:t xml:space="preserve"> Psihologija, Islamski vjeronauk) te je ponovljen javni poziv. Na poziv je pristigao dovoljan broj kvalitetnih prijava te će skupine biti imenovane krajem kolovoza.</w:t>
            </w:r>
          </w:p>
        </w:tc>
      </w:tr>
      <w:tr w:rsidR="00C3787D">
        <w:tblPrEx>
          <w:tblCellMar>
            <w:top w:w="0" w:type="dxa"/>
            <w:bottom w:w="0" w:type="dxa"/>
          </w:tblCellMar>
        </w:tblPrEx>
        <w:trPr>
          <w:trHeight w:hRule="exact" w:val="2525"/>
          <w:jc w:val="center"/>
        </w:trPr>
        <w:tc>
          <w:tcPr>
            <w:tcW w:w="2155" w:type="dxa"/>
            <w:shd w:val="clear" w:color="auto" w:fill="FFFFFF"/>
          </w:tcPr>
          <w:p w:rsidR="00C3787D" w:rsidRDefault="009C470C">
            <w:pPr>
              <w:pStyle w:val="Bodytext20"/>
              <w:framePr w:w="9514" w:wrap="notBeside" w:vAnchor="text" w:hAnchor="text" w:xAlign="center" w:y="1"/>
              <w:shd w:val="clear" w:color="auto" w:fill="auto"/>
              <w:spacing w:before="0" w:after="0" w:line="283" w:lineRule="exact"/>
              <w:ind w:right="140" w:firstLine="0"/>
              <w:jc w:val="right"/>
            </w:pPr>
            <w:proofErr w:type="spellStart"/>
            <w:r>
              <w:rPr>
                <w:rStyle w:val="Bodytext2Sylfaen"/>
              </w:rPr>
              <w:t>VELJAčA</w:t>
            </w:r>
            <w:proofErr w:type="spellEnd"/>
            <w:r>
              <w:rPr>
                <w:rStyle w:val="Bodytext2Sylfaen"/>
              </w:rPr>
              <w:t>-</w:t>
            </w:r>
          </w:p>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Sylfaen"/>
              </w:rPr>
              <w:t>KOLOVOZ</w:t>
            </w:r>
          </w:p>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95pt"/>
              </w:rPr>
              <w:t>2015</w:t>
            </w:r>
            <w:r>
              <w:rPr>
                <w:rStyle w:val="Bodytext2Sylfaen"/>
              </w:rPr>
              <w:t>-</w:t>
            </w:r>
          </w:p>
        </w:tc>
        <w:tc>
          <w:tcPr>
            <w:tcW w:w="7358" w:type="dxa"/>
            <w:shd w:val="clear" w:color="auto" w:fill="FFFFFF"/>
            <w:vAlign w:val="center"/>
          </w:tcPr>
          <w:p w:rsidR="00C3787D" w:rsidRDefault="009C470C">
            <w:pPr>
              <w:pStyle w:val="Bodytext20"/>
              <w:framePr w:w="9514" w:wrap="notBeside" w:vAnchor="text" w:hAnchor="text" w:xAlign="center" w:y="1"/>
              <w:shd w:val="clear" w:color="auto" w:fill="auto"/>
              <w:spacing w:before="0" w:after="0"/>
              <w:ind w:left="140" w:firstLine="0"/>
            </w:pPr>
            <w:r>
              <w:rPr>
                <w:rStyle w:val="Bodytext22"/>
              </w:rPr>
              <w:t xml:space="preserve">Značajna aktivnost </w:t>
            </w:r>
            <w:proofErr w:type="spellStart"/>
            <w:r>
              <w:rPr>
                <w:rStyle w:val="Bodytext22"/>
              </w:rPr>
              <w:t>ERs</w:t>
            </w:r>
            <w:proofErr w:type="spellEnd"/>
            <w:r>
              <w:rPr>
                <w:rStyle w:val="Bodytext22"/>
              </w:rPr>
              <w:t xml:space="preserve">-e i </w:t>
            </w:r>
            <w:proofErr w:type="spellStart"/>
            <w:r>
              <w:rPr>
                <w:rStyle w:val="Bodytext22"/>
              </w:rPr>
              <w:t>jsAp</w:t>
            </w:r>
            <w:proofErr w:type="spellEnd"/>
            <w:r>
              <w:rPr>
                <w:rStyle w:val="Bodytext22"/>
              </w:rPr>
              <w:t xml:space="preserve">-a bila je usmjerena na informiranje odgojno- obrazovnih radnika i šire javnosti o ciljevima i planiranom tijeku Cjelovite </w:t>
            </w:r>
            <w:proofErr w:type="spellStart"/>
            <w:r>
              <w:rPr>
                <w:rStyle w:val="Bodytext22"/>
              </w:rPr>
              <w:t>kurikularne</w:t>
            </w:r>
            <w:proofErr w:type="spellEnd"/>
            <w:r>
              <w:rPr>
                <w:rStyle w:val="Bodytext22"/>
              </w:rPr>
              <w:t xml:space="preserve"> reforme. Cjelovita </w:t>
            </w:r>
            <w:proofErr w:type="spellStart"/>
            <w:r>
              <w:rPr>
                <w:rStyle w:val="Bodytext22"/>
              </w:rPr>
              <w:t>kurikularna</w:t>
            </w:r>
            <w:proofErr w:type="spellEnd"/>
            <w:r>
              <w:rPr>
                <w:rStyle w:val="Bodytext22"/>
              </w:rPr>
              <w:t xml:space="preserve"> reforma predstavljena je Odboru za obrazovanje, znanost i k</w:t>
            </w:r>
            <w:r>
              <w:rPr>
                <w:rStyle w:val="Bodytext22"/>
              </w:rPr>
              <w:t xml:space="preserve">ulturu Hrvatskog sabora, Rektorskom zboru </w:t>
            </w:r>
            <w:proofErr w:type="spellStart"/>
            <w:r>
              <w:rPr>
                <w:rStyle w:val="Bodytext2SylfaenSmallCaps0"/>
              </w:rPr>
              <w:t>rh</w:t>
            </w:r>
            <w:proofErr w:type="spellEnd"/>
            <w:r>
              <w:rPr>
                <w:rStyle w:val="Bodytext2SylfaenSmallCaps0"/>
              </w:rPr>
              <w:t xml:space="preserve">, </w:t>
            </w:r>
            <w:r>
              <w:rPr>
                <w:rStyle w:val="Bodytext22"/>
              </w:rPr>
              <w:t xml:space="preserve">Hrvatskoj gospodarskoj komori, Hrvatskoj udruzi poslodavaca i mnogim drugim </w:t>
            </w:r>
            <w:proofErr w:type="spellStart"/>
            <w:r>
              <w:rPr>
                <w:rStyle w:val="Bodytext22"/>
              </w:rPr>
              <w:t>tije</w:t>
            </w:r>
            <w:proofErr w:type="spellEnd"/>
            <w:r>
              <w:rPr>
                <w:rStyle w:val="Bodytext22"/>
              </w:rPr>
              <w:t xml:space="preserve"> - lima i organizacijama. Održano je više od 150 predavanja na državnim i lokalnim skupovima u organizaciji </w:t>
            </w:r>
            <w:proofErr w:type="spellStart"/>
            <w:r>
              <w:rPr>
                <w:rStyle w:val="Bodytext22"/>
              </w:rPr>
              <w:t>Azoo</w:t>
            </w:r>
            <w:proofErr w:type="spellEnd"/>
            <w:r>
              <w:rPr>
                <w:rStyle w:val="Bodytext22"/>
              </w:rPr>
              <w:t>-a i ciljanim skup</w:t>
            </w:r>
            <w:r>
              <w:rPr>
                <w:rStyle w:val="Bodytext22"/>
              </w:rPr>
              <w:t>ovima (stručna udruženja, interesne skupine, vjerske zajednice, nevladin sektor, gospodarstvo...).</w:t>
            </w:r>
          </w:p>
        </w:tc>
      </w:tr>
      <w:tr w:rsidR="00C3787D">
        <w:tblPrEx>
          <w:tblCellMar>
            <w:top w:w="0" w:type="dxa"/>
            <w:bottom w:w="0" w:type="dxa"/>
          </w:tblCellMar>
        </w:tblPrEx>
        <w:trPr>
          <w:trHeight w:hRule="exact" w:val="835"/>
          <w:jc w:val="center"/>
        </w:trPr>
        <w:tc>
          <w:tcPr>
            <w:tcW w:w="2155" w:type="dxa"/>
            <w:shd w:val="clear" w:color="auto" w:fill="FFFFFF"/>
            <w:vAlign w:val="center"/>
          </w:tcPr>
          <w:p w:rsidR="00C3787D" w:rsidRDefault="009C470C">
            <w:pPr>
              <w:pStyle w:val="Bodytext20"/>
              <w:framePr w:w="9514" w:wrap="notBeside" w:vAnchor="text" w:hAnchor="text" w:xAlign="center" w:y="1"/>
              <w:shd w:val="clear" w:color="auto" w:fill="auto"/>
              <w:spacing w:before="0" w:after="120" w:line="200" w:lineRule="exact"/>
              <w:ind w:right="140" w:firstLine="0"/>
              <w:jc w:val="right"/>
            </w:pPr>
            <w:r>
              <w:rPr>
                <w:rStyle w:val="Bodytext2Sylfaen"/>
              </w:rPr>
              <w:t>KOLOVOZ-</w:t>
            </w:r>
          </w:p>
          <w:p w:rsidR="00C3787D" w:rsidRDefault="009C470C">
            <w:pPr>
              <w:pStyle w:val="Bodytext20"/>
              <w:framePr w:w="9514" w:wrap="notBeside" w:vAnchor="text" w:hAnchor="text" w:xAlign="center" w:y="1"/>
              <w:shd w:val="clear" w:color="auto" w:fill="auto"/>
              <w:spacing w:before="120" w:after="0" w:line="200" w:lineRule="exact"/>
              <w:ind w:right="140" w:firstLine="0"/>
              <w:jc w:val="right"/>
            </w:pPr>
            <w:r>
              <w:rPr>
                <w:rStyle w:val="Bodytext295pt"/>
              </w:rPr>
              <w:t>2015</w:t>
            </w:r>
            <w:r>
              <w:rPr>
                <w:rStyle w:val="Bodytext2Sylfaen"/>
              </w:rPr>
              <w:t>-</w:t>
            </w:r>
          </w:p>
        </w:tc>
        <w:tc>
          <w:tcPr>
            <w:tcW w:w="7358" w:type="dxa"/>
            <w:shd w:val="clear" w:color="auto" w:fill="FFFFFF"/>
            <w:vAlign w:val="center"/>
          </w:tcPr>
          <w:p w:rsidR="00C3787D" w:rsidRDefault="009C470C">
            <w:pPr>
              <w:pStyle w:val="Bodytext20"/>
              <w:framePr w:w="9514" w:wrap="notBeside" w:vAnchor="text" w:hAnchor="text" w:xAlign="center" w:y="1"/>
              <w:shd w:val="clear" w:color="auto" w:fill="auto"/>
              <w:spacing w:before="0" w:after="0" w:line="283" w:lineRule="exact"/>
              <w:ind w:left="140" w:firstLine="0"/>
            </w:pPr>
            <w:r>
              <w:rPr>
                <w:rStyle w:val="Bodytext22"/>
              </w:rPr>
              <w:t xml:space="preserve">Izrađeni Metodološki priručnici za izradu dokumenata područja kurikuluma, kurikuluma </w:t>
            </w:r>
            <w:proofErr w:type="spellStart"/>
            <w:r>
              <w:rPr>
                <w:rStyle w:val="Bodytext22"/>
              </w:rPr>
              <w:t>međupredmetnih</w:t>
            </w:r>
            <w:proofErr w:type="spellEnd"/>
            <w:r>
              <w:rPr>
                <w:rStyle w:val="Bodytext22"/>
              </w:rPr>
              <w:t xml:space="preserve"> tema i predmetnih kurikuluma.</w:t>
            </w:r>
          </w:p>
        </w:tc>
      </w:tr>
      <w:tr w:rsidR="00C3787D">
        <w:tblPrEx>
          <w:tblCellMar>
            <w:top w:w="0" w:type="dxa"/>
            <w:bottom w:w="0" w:type="dxa"/>
          </w:tblCellMar>
        </w:tblPrEx>
        <w:trPr>
          <w:trHeight w:hRule="exact" w:val="1402"/>
          <w:jc w:val="center"/>
        </w:trPr>
        <w:tc>
          <w:tcPr>
            <w:tcW w:w="2155" w:type="dxa"/>
            <w:shd w:val="clear" w:color="auto" w:fill="FFFFFF"/>
          </w:tcPr>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Sylfaen"/>
              </w:rPr>
              <w:t>KOLOVOZ-</w:t>
            </w:r>
          </w:p>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Sylfaen"/>
              </w:rPr>
              <w:t>RUJAN</w:t>
            </w:r>
          </w:p>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95pt"/>
              </w:rPr>
              <w:t>2015</w:t>
            </w:r>
            <w:r>
              <w:rPr>
                <w:rStyle w:val="Bodytext2Sylfaen"/>
              </w:rPr>
              <w:t>-</w:t>
            </w:r>
          </w:p>
        </w:tc>
        <w:tc>
          <w:tcPr>
            <w:tcW w:w="7358" w:type="dxa"/>
            <w:shd w:val="clear" w:color="auto" w:fill="FFFFFF"/>
            <w:vAlign w:val="center"/>
          </w:tcPr>
          <w:p w:rsidR="00C3787D" w:rsidRDefault="009C470C">
            <w:pPr>
              <w:pStyle w:val="Bodytext20"/>
              <w:framePr w:w="9514" w:wrap="notBeside" w:vAnchor="text" w:hAnchor="text" w:xAlign="center" w:y="1"/>
              <w:shd w:val="clear" w:color="auto" w:fill="auto"/>
              <w:spacing w:before="0" w:after="0"/>
              <w:ind w:left="140" w:firstLine="0"/>
            </w:pPr>
            <w:r>
              <w:rPr>
                <w:rStyle w:val="Bodytext22"/>
              </w:rPr>
              <w:t xml:space="preserve">Inicijalni sastanak i početak rada </w:t>
            </w:r>
            <w:proofErr w:type="spellStart"/>
            <w:r>
              <w:rPr>
                <w:rStyle w:val="Bodytext2SylfaenSmallCaps0"/>
              </w:rPr>
              <w:t>srs</w:t>
            </w:r>
            <w:proofErr w:type="spellEnd"/>
            <w:r>
              <w:rPr>
                <w:rStyle w:val="Bodytext2SylfaenSmallCaps0"/>
              </w:rPr>
              <w:t xml:space="preserve"> </w:t>
            </w:r>
            <w:r>
              <w:rPr>
                <w:rStyle w:val="Bodytext22"/>
              </w:rPr>
              <w:t xml:space="preserve">za područja kurikuluma, kurikulume </w:t>
            </w:r>
            <w:proofErr w:type="spellStart"/>
            <w:r>
              <w:rPr>
                <w:rStyle w:val="Bodytext22"/>
              </w:rPr>
              <w:t>međupredmetnih</w:t>
            </w:r>
            <w:proofErr w:type="spellEnd"/>
            <w:r>
              <w:rPr>
                <w:rStyle w:val="Bodytext22"/>
              </w:rPr>
              <w:t xml:space="preserve"> tema, Okvira za poticanje i prilagodbu iskustava učenja i vrednovanja učenika s teškoćama i darovitih učenika - 25. kolovoza 2015. Nastavak rada SRS za </w:t>
            </w:r>
            <w:r>
              <w:rPr>
                <w:rStyle w:val="Bodytext22"/>
              </w:rPr>
              <w:t>nacionalne kurikulume i Okvir vrednovanja.</w:t>
            </w:r>
          </w:p>
        </w:tc>
      </w:tr>
      <w:tr w:rsidR="00C3787D">
        <w:tblPrEx>
          <w:tblCellMar>
            <w:top w:w="0" w:type="dxa"/>
            <w:bottom w:w="0" w:type="dxa"/>
          </w:tblCellMar>
        </w:tblPrEx>
        <w:trPr>
          <w:trHeight w:hRule="exact" w:val="960"/>
          <w:jc w:val="center"/>
        </w:trPr>
        <w:tc>
          <w:tcPr>
            <w:tcW w:w="2155" w:type="dxa"/>
            <w:shd w:val="clear" w:color="auto" w:fill="FFFFFF"/>
            <w:vAlign w:val="bottom"/>
          </w:tcPr>
          <w:p w:rsidR="00C3787D" w:rsidRDefault="009C470C">
            <w:pPr>
              <w:pStyle w:val="Bodytext20"/>
              <w:framePr w:w="9514" w:wrap="notBeside" w:vAnchor="text" w:hAnchor="text" w:xAlign="center" w:y="1"/>
              <w:shd w:val="clear" w:color="auto" w:fill="auto"/>
              <w:spacing w:before="0" w:after="0" w:line="283" w:lineRule="exact"/>
              <w:ind w:right="140" w:firstLine="0"/>
              <w:jc w:val="right"/>
            </w:pPr>
            <w:proofErr w:type="spellStart"/>
            <w:r>
              <w:rPr>
                <w:rStyle w:val="Bodytext2Sylfaen"/>
              </w:rPr>
              <w:t>RuJAN</w:t>
            </w:r>
            <w:proofErr w:type="spellEnd"/>
            <w:r>
              <w:rPr>
                <w:rStyle w:val="Bodytext2Sylfaen"/>
              </w:rPr>
              <w:t>-</w:t>
            </w:r>
          </w:p>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Sylfaen"/>
              </w:rPr>
              <w:t>PROSINAC</w:t>
            </w:r>
          </w:p>
          <w:p w:rsidR="00C3787D" w:rsidRDefault="009C470C">
            <w:pPr>
              <w:pStyle w:val="Bodytext20"/>
              <w:framePr w:w="9514" w:wrap="notBeside" w:vAnchor="text" w:hAnchor="text" w:xAlign="center" w:y="1"/>
              <w:shd w:val="clear" w:color="auto" w:fill="auto"/>
              <w:spacing w:before="0" w:after="0" w:line="283" w:lineRule="exact"/>
              <w:ind w:right="140" w:firstLine="0"/>
              <w:jc w:val="right"/>
            </w:pPr>
            <w:r>
              <w:rPr>
                <w:rStyle w:val="Bodytext295pt"/>
              </w:rPr>
              <w:t>2015</w:t>
            </w:r>
            <w:r>
              <w:rPr>
                <w:rStyle w:val="Bodytext2Sylfaen"/>
              </w:rPr>
              <w:t>-</w:t>
            </w:r>
          </w:p>
        </w:tc>
        <w:tc>
          <w:tcPr>
            <w:tcW w:w="7358" w:type="dxa"/>
            <w:shd w:val="clear" w:color="auto" w:fill="FFFFFF"/>
          </w:tcPr>
          <w:p w:rsidR="00C3787D" w:rsidRDefault="009C470C">
            <w:pPr>
              <w:pStyle w:val="Bodytext20"/>
              <w:framePr w:w="9514" w:wrap="notBeside" w:vAnchor="text" w:hAnchor="text" w:xAlign="center" w:y="1"/>
              <w:shd w:val="clear" w:color="auto" w:fill="auto"/>
              <w:spacing w:before="0" w:after="0" w:line="200" w:lineRule="exact"/>
              <w:ind w:left="140" w:firstLine="0"/>
            </w:pPr>
            <w:r>
              <w:rPr>
                <w:rStyle w:val="Bodytext22"/>
              </w:rPr>
              <w:t>Izrada prijedloga kurikularnih dokumenata.</w:t>
            </w:r>
          </w:p>
        </w:tc>
      </w:tr>
    </w:tbl>
    <w:p w:rsidR="00C3787D" w:rsidRDefault="00C3787D">
      <w:pPr>
        <w:framePr w:w="9514" w:wrap="notBeside" w:vAnchor="text" w:hAnchor="text" w:xAlign="center" w:y="1"/>
        <w:rPr>
          <w:sz w:val="2"/>
          <w:szCs w:val="2"/>
        </w:rPr>
      </w:pPr>
    </w:p>
    <w:p w:rsidR="00C3787D" w:rsidRDefault="00C3787D">
      <w:pPr>
        <w:rPr>
          <w:sz w:val="2"/>
          <w:szCs w:val="2"/>
        </w:rPr>
      </w:pPr>
    </w:p>
    <w:p w:rsidR="00C3787D" w:rsidRDefault="00C3787D">
      <w:pPr>
        <w:rPr>
          <w:sz w:val="2"/>
          <w:szCs w:val="2"/>
        </w:rPr>
        <w:sectPr w:rsidR="00C3787D">
          <w:pgSz w:w="11900" w:h="16840"/>
          <w:pgMar w:top="1352" w:right="1063" w:bottom="1309" w:left="1265" w:header="0" w:footer="3" w:gutter="0"/>
          <w:cols w:space="720"/>
          <w:noEndnote/>
          <w:docGrid w:linePitch="360"/>
        </w:sectPr>
      </w:pPr>
    </w:p>
    <w:p w:rsidR="00C3787D" w:rsidRDefault="00C3787D">
      <w:pPr>
        <w:spacing w:line="183" w:lineRule="exact"/>
        <w:rPr>
          <w:sz w:val="15"/>
          <w:szCs w:val="15"/>
        </w:rPr>
      </w:pPr>
    </w:p>
    <w:p w:rsidR="00C3787D" w:rsidRDefault="00C3787D">
      <w:pPr>
        <w:rPr>
          <w:sz w:val="2"/>
          <w:szCs w:val="2"/>
        </w:rPr>
        <w:sectPr w:rsidR="00C3787D">
          <w:pgSz w:w="11900" w:h="16840"/>
          <w:pgMar w:top="1185" w:right="0" w:bottom="1065" w:left="0" w:header="0" w:footer="3" w:gutter="0"/>
          <w:cols w:space="720"/>
          <w:noEndnote/>
          <w:docGrid w:linePitch="360"/>
        </w:sectPr>
      </w:pPr>
    </w:p>
    <w:p w:rsidR="00C3787D" w:rsidRDefault="009C470C">
      <w:pPr>
        <w:pStyle w:val="Heading10"/>
        <w:keepNext/>
        <w:keepLines/>
        <w:numPr>
          <w:ilvl w:val="0"/>
          <w:numId w:val="3"/>
        </w:numPr>
        <w:shd w:val="clear" w:color="auto" w:fill="auto"/>
        <w:tabs>
          <w:tab w:val="left" w:pos="418"/>
        </w:tabs>
        <w:spacing w:after="289" w:line="300" w:lineRule="exact"/>
        <w:ind w:firstLine="0"/>
      </w:pPr>
      <w:bookmarkStart w:id="4" w:name="bookmark3"/>
      <w:r>
        <w:rPr>
          <w:rStyle w:val="Heading11"/>
          <w:b/>
          <w:bCs/>
        </w:rPr>
        <w:t>Sustav kurikularnih dokumenata</w:t>
      </w:r>
      <w:bookmarkEnd w:id="4"/>
    </w:p>
    <w:p w:rsidR="00C3787D" w:rsidRDefault="00E26A62">
      <w:pPr>
        <w:pStyle w:val="Bodytext20"/>
        <w:shd w:val="clear" w:color="auto" w:fill="auto"/>
        <w:spacing w:before="0" w:after="0" w:line="200" w:lineRule="exact"/>
        <w:ind w:right="280" w:firstLine="0"/>
        <w:jc w:val="right"/>
      </w:pPr>
      <w:r>
        <w:rPr>
          <w:noProof/>
          <w:lang w:bidi="ar-SA"/>
        </w:rPr>
        <mc:AlternateContent>
          <mc:Choice Requires="wps">
            <w:drawing>
              <wp:anchor distT="0" distB="0" distL="2066290" distR="2353310" simplePos="0" relativeHeight="377487107" behindDoc="1" locked="0" layoutInCell="1" allowOverlap="1">
                <wp:simplePos x="0" y="0"/>
                <wp:positionH relativeFrom="margin">
                  <wp:posOffset>2099945</wp:posOffset>
                </wp:positionH>
                <wp:positionV relativeFrom="paragraph">
                  <wp:posOffset>432435</wp:posOffset>
                </wp:positionV>
                <wp:extent cx="1469390" cy="76200"/>
                <wp:effectExtent l="0" t="0" r="1905" b="2540"/>
                <wp:wrapTopAndBottom/>
                <wp:docPr id="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76200"/>
                        </a:xfrm>
                        <a:prstGeom prst="rect">
                          <a:avLst/>
                        </a:prstGeom>
                        <a:solidFill>
                          <a:srgbClr val="F1DC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1"/>
                              <w:shd w:val="clear" w:color="auto" w:fill="auto"/>
                              <w:spacing w:line="120" w:lineRule="exact"/>
                            </w:pPr>
                            <w:r>
                              <w:rPr>
                                <w:rStyle w:val="Bodytext11Exact0"/>
                              </w:rPr>
                              <w:t>OKVIR NACIONALNOG KURIKULUMA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65.35pt;margin-top:34.05pt;width:115.7pt;height:6pt;z-index:-125829373;visibility:visible;mso-wrap-style:square;mso-width-percent:0;mso-height-percent:0;mso-wrap-distance-left:162.7pt;mso-wrap-distance-top:0;mso-wrap-distance-right:18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" fillcolor="#f1dc11" stroked="f">
                <v:textbox style="mso-fit-shape-to-text:t" inset="0,0,0,0">
                  <w:txbxContent>
                    <w:p w:rsidR="00C3787D" w:rsidRDefault="009C470C">
                      <w:pPr>
                        <w:pStyle w:val="Bodytext11"/>
                        <w:shd w:val="clear" w:color="auto" w:fill="auto"/>
                        <w:spacing w:line="120" w:lineRule="exact"/>
                      </w:pPr>
                      <w:r>
                        <w:rPr>
                          <w:rStyle w:val="Bodytext11Exact0"/>
                        </w:rPr>
                        <w:t>OKVIR NACIONALNOG KURIKULUMA</w:t>
                      </w:r>
                    </w:p>
                  </w:txbxContent>
                </v:textbox>
                <w10:wrap type="topAndBottom" anchorx="margin"/>
              </v:shape>
            </w:pict>
          </mc:Fallback>
        </mc:AlternateContent>
      </w:r>
      <w:r w:rsidR="009C470C">
        <w:rPr>
          <w:rStyle w:val="Bodytext21"/>
        </w:rPr>
        <w:t xml:space="preserve">Sustav kurikularnih dokumenata u </w:t>
      </w:r>
      <w:r w:rsidR="009C470C">
        <w:rPr>
          <w:rStyle w:val="Bodytext21"/>
        </w:rPr>
        <w:t xml:space="preserve">okviru Cjelovite </w:t>
      </w:r>
      <w:proofErr w:type="spellStart"/>
      <w:r w:rsidR="009C470C">
        <w:rPr>
          <w:rStyle w:val="Bodytext21"/>
        </w:rPr>
        <w:t>kurikularne</w:t>
      </w:r>
      <w:proofErr w:type="spellEnd"/>
      <w:r w:rsidR="009C470C">
        <w:rPr>
          <w:rStyle w:val="Bodytext21"/>
        </w:rPr>
        <w:t xml:space="preserve"> reforme prikazan je na slici 2.</w:t>
      </w:r>
    </w:p>
    <w:p w:rsidR="00C3787D" w:rsidRDefault="00E26A62">
      <w:pPr>
        <w:pStyle w:val="Bodytext20"/>
        <w:shd w:val="clear" w:color="auto" w:fill="auto"/>
        <w:spacing w:before="0"/>
        <w:ind w:left="480" w:firstLine="0"/>
      </w:pPr>
      <w:r>
        <w:rPr>
          <w:noProof/>
          <w:lang w:bidi="ar-SA"/>
        </w:rPr>
        <mc:AlternateContent>
          <mc:Choice Requires="wps">
            <w:drawing>
              <wp:anchor distT="0" distB="0" distL="283210" distR="1530350" simplePos="0" relativeHeight="377487108" behindDoc="1" locked="0" layoutInCell="1" allowOverlap="1">
                <wp:simplePos x="0" y="0"/>
                <wp:positionH relativeFrom="margin">
                  <wp:posOffset>316865</wp:posOffset>
                </wp:positionH>
                <wp:positionV relativeFrom="paragraph">
                  <wp:posOffset>-2987040</wp:posOffset>
                </wp:positionV>
                <wp:extent cx="4142105" cy="2686685"/>
                <wp:effectExtent l="3175" t="3810" r="0" b="0"/>
                <wp:wrapTopAndBottom/>
                <wp:docPr id="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268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115"/>
                              <w:gridCol w:w="1382"/>
                              <w:gridCol w:w="1243"/>
                              <w:gridCol w:w="1210"/>
                              <w:gridCol w:w="1205"/>
                            </w:tblGrid>
                            <w:tr w:rsidR="00C3787D">
                              <w:tblPrEx>
                                <w:tblCellMar>
                                  <w:top w:w="0" w:type="dxa"/>
                                  <w:bottom w:w="0" w:type="dxa"/>
                                </w:tblCellMar>
                              </w:tblPrEx>
                              <w:trPr>
                                <w:trHeight w:hRule="exact" w:val="1282"/>
                                <w:jc w:val="center"/>
                              </w:trPr>
                              <w:tc>
                                <w:tcPr>
                                  <w:tcW w:w="1368" w:type="dxa"/>
                                  <w:shd w:val="clear" w:color="auto" w:fill="000000"/>
                                  <w:vAlign w:val="center"/>
                                </w:tcPr>
                                <w:p w:rsidR="00C3787D" w:rsidRDefault="009C470C">
                                  <w:pPr>
                                    <w:pStyle w:val="Bodytext20"/>
                                    <w:shd w:val="clear" w:color="auto" w:fill="auto"/>
                                    <w:spacing w:before="0" w:after="0" w:line="202" w:lineRule="exact"/>
                                    <w:ind w:firstLine="0"/>
                                  </w:pPr>
                                  <w:proofErr w:type="spellStart"/>
                                  <w:r>
                                    <w:rPr>
                                      <w:rStyle w:val="Bodytext2Corbel6pt"/>
                                    </w:rPr>
                                    <w:t>NAcIONALNI</w:t>
                                  </w:r>
                                  <w:proofErr w:type="spellEnd"/>
                                  <w:r>
                                    <w:rPr>
                                      <w:rStyle w:val="Bodytext2Corbel6pt"/>
                                    </w:rPr>
                                    <w:t xml:space="preserve"> KURIKULUM ZA RANI I PREDŠKOLSKI ODGOJ I OBRAZOVANJE</w:t>
                                  </w:r>
                                </w:p>
                              </w:tc>
                              <w:tc>
                                <w:tcPr>
                                  <w:tcW w:w="115" w:type="dxa"/>
                                  <w:shd w:val="clear" w:color="auto" w:fill="FFFFFF"/>
                                </w:tcPr>
                                <w:p w:rsidR="00C3787D" w:rsidRDefault="00C3787D">
                                  <w:pPr>
                                    <w:rPr>
                                      <w:sz w:val="10"/>
                                      <w:szCs w:val="10"/>
                                    </w:rPr>
                                  </w:pPr>
                                </w:p>
                              </w:tc>
                              <w:tc>
                                <w:tcPr>
                                  <w:tcW w:w="1382" w:type="dxa"/>
                                  <w:shd w:val="clear" w:color="auto" w:fill="000000"/>
                                  <w:vAlign w:val="center"/>
                                </w:tcPr>
                                <w:p w:rsidR="00C3787D" w:rsidRDefault="009C470C">
                                  <w:pPr>
                                    <w:pStyle w:val="Bodytext20"/>
                                    <w:shd w:val="clear" w:color="auto" w:fill="auto"/>
                                    <w:spacing w:before="0" w:after="60" w:line="120" w:lineRule="exact"/>
                                    <w:ind w:firstLine="0"/>
                                  </w:pPr>
                                  <w:proofErr w:type="spellStart"/>
                                  <w:r>
                                    <w:rPr>
                                      <w:rStyle w:val="Bodytext2Corbel6pt"/>
                                    </w:rPr>
                                    <w:t>NAcIONALNI</w:t>
                                  </w:r>
                                  <w:proofErr w:type="spellEnd"/>
                                </w:p>
                                <w:p w:rsidR="00C3787D" w:rsidRDefault="009C470C">
                                  <w:pPr>
                                    <w:pStyle w:val="Bodytext20"/>
                                    <w:shd w:val="clear" w:color="auto" w:fill="auto"/>
                                    <w:spacing w:before="60" w:after="0" w:line="206" w:lineRule="exact"/>
                                    <w:ind w:firstLine="0"/>
                                  </w:pPr>
                                  <w:r>
                                    <w:rPr>
                                      <w:rStyle w:val="Bodytext2Corbel6ptSmallCaps"/>
                                    </w:rPr>
                                    <w:t>kurikulum za osnovnoškolski</w:t>
                                  </w:r>
                                </w:p>
                                <w:p w:rsidR="00C3787D" w:rsidRDefault="009C470C">
                                  <w:pPr>
                                    <w:pStyle w:val="Bodytext20"/>
                                    <w:shd w:val="clear" w:color="auto" w:fill="auto"/>
                                    <w:spacing w:before="0" w:after="60" w:line="120" w:lineRule="exact"/>
                                    <w:ind w:firstLine="0"/>
                                  </w:pPr>
                                  <w:r>
                                    <w:rPr>
                                      <w:rStyle w:val="Bodytext2Corbel6pt"/>
                                    </w:rPr>
                                    <w:t>ODGOJ I</w:t>
                                  </w:r>
                                </w:p>
                                <w:p w:rsidR="00C3787D" w:rsidRDefault="009C470C">
                                  <w:pPr>
                                    <w:pStyle w:val="Bodytext20"/>
                                    <w:shd w:val="clear" w:color="auto" w:fill="auto"/>
                                    <w:spacing w:before="60" w:after="0" w:line="120" w:lineRule="exact"/>
                                    <w:ind w:firstLine="0"/>
                                  </w:pPr>
                                  <w:r>
                                    <w:rPr>
                                      <w:rStyle w:val="Bodytext2Corbel6ptSmallCaps"/>
                                    </w:rPr>
                                    <w:t>obrazovanje</w:t>
                                  </w:r>
                                </w:p>
                              </w:tc>
                              <w:tc>
                                <w:tcPr>
                                  <w:tcW w:w="1243" w:type="dxa"/>
                                  <w:shd w:val="clear" w:color="auto" w:fill="000000"/>
                                  <w:vAlign w:val="center"/>
                                </w:tcPr>
                                <w:p w:rsidR="00C3787D" w:rsidRDefault="009C470C">
                                  <w:pPr>
                                    <w:pStyle w:val="Bodytext20"/>
                                    <w:shd w:val="clear" w:color="auto" w:fill="auto"/>
                                    <w:spacing w:before="0" w:after="0" w:line="202" w:lineRule="exact"/>
                                    <w:ind w:firstLine="0"/>
                                  </w:pPr>
                                  <w:r>
                                    <w:rPr>
                                      <w:rStyle w:val="Bodytext2Corbel6ptSmallCaps"/>
                                    </w:rPr>
                                    <w:t>nacionalni</w:t>
                                  </w:r>
                                </w:p>
                                <w:p w:rsidR="00C3787D" w:rsidRDefault="009C470C">
                                  <w:pPr>
                                    <w:pStyle w:val="Bodytext20"/>
                                    <w:shd w:val="clear" w:color="auto" w:fill="auto"/>
                                    <w:spacing w:before="0" w:after="0" w:line="202" w:lineRule="exact"/>
                                    <w:ind w:firstLine="0"/>
                                  </w:pPr>
                                  <w:r>
                                    <w:rPr>
                                      <w:rStyle w:val="Bodytext2Corbel6ptSmallCaps"/>
                                    </w:rPr>
                                    <w:t>KURIKULUM za</w:t>
                                  </w:r>
                                </w:p>
                                <w:p w:rsidR="00C3787D" w:rsidRDefault="009C470C">
                                  <w:pPr>
                                    <w:pStyle w:val="Bodytext20"/>
                                    <w:shd w:val="clear" w:color="auto" w:fill="auto"/>
                                    <w:spacing w:before="0" w:after="0" w:line="202" w:lineRule="exact"/>
                                    <w:ind w:firstLine="0"/>
                                  </w:pPr>
                                  <w:r>
                                    <w:rPr>
                                      <w:rStyle w:val="Bodytext2Corbel6ptSmallCaps"/>
                                    </w:rPr>
                                    <w:t>gimnazijsko</w:t>
                                  </w:r>
                                </w:p>
                                <w:p w:rsidR="00C3787D" w:rsidRDefault="009C470C">
                                  <w:pPr>
                                    <w:pStyle w:val="Bodytext20"/>
                                    <w:shd w:val="clear" w:color="auto" w:fill="auto"/>
                                    <w:spacing w:before="0" w:after="0" w:line="202" w:lineRule="exact"/>
                                    <w:ind w:firstLine="0"/>
                                  </w:pPr>
                                  <w:proofErr w:type="spellStart"/>
                                  <w:r>
                                    <w:rPr>
                                      <w:rStyle w:val="Bodytext2Corbel6pt"/>
                                    </w:rPr>
                                    <w:t>oBRAzovANJE</w:t>
                                  </w:r>
                                  <w:proofErr w:type="spellEnd"/>
                                </w:p>
                              </w:tc>
                              <w:tc>
                                <w:tcPr>
                                  <w:tcW w:w="1210" w:type="dxa"/>
                                  <w:shd w:val="clear" w:color="auto" w:fill="000000"/>
                                  <w:vAlign w:val="center"/>
                                </w:tcPr>
                                <w:p w:rsidR="00C3787D" w:rsidRDefault="009C470C">
                                  <w:pPr>
                                    <w:pStyle w:val="Bodytext20"/>
                                    <w:shd w:val="clear" w:color="auto" w:fill="auto"/>
                                    <w:spacing w:before="0" w:after="0" w:line="202" w:lineRule="exact"/>
                                    <w:ind w:left="160" w:firstLine="0"/>
                                  </w:pPr>
                                  <w:r>
                                    <w:rPr>
                                      <w:rStyle w:val="Bodytext2Corbel6ptSmallCaps"/>
                                    </w:rPr>
                                    <w:t>nacionalni</w:t>
                                  </w:r>
                                </w:p>
                                <w:p w:rsidR="00C3787D" w:rsidRDefault="009C470C">
                                  <w:pPr>
                                    <w:pStyle w:val="Bodytext20"/>
                                    <w:shd w:val="clear" w:color="auto" w:fill="auto"/>
                                    <w:spacing w:before="0" w:after="0" w:line="202" w:lineRule="exact"/>
                                    <w:ind w:left="160" w:firstLine="0"/>
                                  </w:pPr>
                                  <w:r>
                                    <w:rPr>
                                      <w:rStyle w:val="Bodytext2Corbel6ptSmallCaps"/>
                                    </w:rPr>
                                    <w:t xml:space="preserve">KURIKULUM </w:t>
                                  </w:r>
                                  <w:r>
                                    <w:rPr>
                                      <w:rStyle w:val="Bodytext2Corbel6ptSmallCaps"/>
                                    </w:rPr>
                                    <w:t>za</w:t>
                                  </w:r>
                                </w:p>
                                <w:p w:rsidR="00C3787D" w:rsidRDefault="009C470C">
                                  <w:pPr>
                                    <w:pStyle w:val="Bodytext20"/>
                                    <w:shd w:val="clear" w:color="auto" w:fill="auto"/>
                                    <w:spacing w:before="0" w:after="0" w:line="202" w:lineRule="exact"/>
                                    <w:ind w:left="160" w:firstLine="0"/>
                                  </w:pPr>
                                  <w:r>
                                    <w:rPr>
                                      <w:rStyle w:val="Bodytext2Corbel6ptSmallCaps"/>
                                    </w:rPr>
                                    <w:t>strukovno</w:t>
                                  </w:r>
                                </w:p>
                                <w:p w:rsidR="00C3787D" w:rsidRDefault="009C470C">
                                  <w:pPr>
                                    <w:pStyle w:val="Bodytext20"/>
                                    <w:shd w:val="clear" w:color="auto" w:fill="auto"/>
                                    <w:spacing w:before="0" w:after="0" w:line="202" w:lineRule="exact"/>
                                    <w:ind w:left="160" w:firstLine="0"/>
                                  </w:pPr>
                                  <w:r>
                                    <w:rPr>
                                      <w:rStyle w:val="Bodytext2Corbel6ptSmallCaps"/>
                                    </w:rPr>
                                    <w:t>obrazovanje</w:t>
                                  </w:r>
                                </w:p>
                              </w:tc>
                              <w:tc>
                                <w:tcPr>
                                  <w:tcW w:w="1205" w:type="dxa"/>
                                  <w:shd w:val="clear" w:color="auto" w:fill="000000"/>
                                  <w:vAlign w:val="center"/>
                                </w:tcPr>
                                <w:p w:rsidR="00C3787D" w:rsidRDefault="009C470C">
                                  <w:pPr>
                                    <w:pStyle w:val="Bodytext20"/>
                                    <w:shd w:val="clear" w:color="auto" w:fill="auto"/>
                                    <w:spacing w:before="0" w:after="0" w:line="202" w:lineRule="exact"/>
                                    <w:ind w:left="140" w:firstLine="0"/>
                                  </w:pPr>
                                  <w:r>
                                    <w:rPr>
                                      <w:rStyle w:val="Bodytext2Corbel6ptSmallCaps"/>
                                    </w:rPr>
                                    <w:t>nacionalni</w:t>
                                  </w:r>
                                </w:p>
                                <w:p w:rsidR="00C3787D" w:rsidRDefault="009C470C">
                                  <w:pPr>
                                    <w:pStyle w:val="Bodytext20"/>
                                    <w:shd w:val="clear" w:color="auto" w:fill="auto"/>
                                    <w:spacing w:before="0" w:after="0" w:line="202" w:lineRule="exact"/>
                                    <w:ind w:left="140" w:firstLine="0"/>
                                  </w:pPr>
                                  <w:r>
                                    <w:rPr>
                                      <w:rStyle w:val="Bodytext2Corbel6ptSmallCaps"/>
                                    </w:rPr>
                                    <w:t>KURIKULUM za</w:t>
                                  </w:r>
                                </w:p>
                                <w:p w:rsidR="00C3787D" w:rsidRDefault="009C470C">
                                  <w:pPr>
                                    <w:pStyle w:val="Bodytext20"/>
                                    <w:shd w:val="clear" w:color="auto" w:fill="auto"/>
                                    <w:spacing w:before="0" w:after="0" w:line="202" w:lineRule="exact"/>
                                    <w:ind w:left="140" w:firstLine="0"/>
                                  </w:pPr>
                                  <w:r>
                                    <w:rPr>
                                      <w:rStyle w:val="Bodytext2Corbel6ptSmallCaps"/>
                                    </w:rPr>
                                    <w:t>umjetničko</w:t>
                                  </w:r>
                                </w:p>
                                <w:p w:rsidR="00C3787D" w:rsidRDefault="009C470C">
                                  <w:pPr>
                                    <w:pStyle w:val="Bodytext20"/>
                                    <w:shd w:val="clear" w:color="auto" w:fill="auto"/>
                                    <w:spacing w:before="0" w:after="0" w:line="202" w:lineRule="exact"/>
                                    <w:ind w:left="140" w:firstLine="0"/>
                                  </w:pPr>
                                  <w:r>
                                    <w:rPr>
                                      <w:rStyle w:val="Bodytext2Corbel6ptSmallCaps"/>
                                    </w:rPr>
                                    <w:t>obrazovanje</w:t>
                                  </w:r>
                                </w:p>
                              </w:tc>
                            </w:tr>
                            <w:tr w:rsidR="00C3787D">
                              <w:tblPrEx>
                                <w:tblCellMar>
                                  <w:top w:w="0" w:type="dxa"/>
                                  <w:bottom w:w="0" w:type="dxa"/>
                                </w:tblCellMar>
                              </w:tblPrEx>
                              <w:trPr>
                                <w:trHeight w:hRule="exact" w:val="173"/>
                                <w:jc w:val="center"/>
                              </w:trPr>
                              <w:tc>
                                <w:tcPr>
                                  <w:tcW w:w="1368" w:type="dxa"/>
                                  <w:shd w:val="clear" w:color="auto" w:fill="FFFFFF"/>
                                </w:tcPr>
                                <w:p w:rsidR="00C3787D" w:rsidRDefault="00C3787D">
                                  <w:pPr>
                                    <w:rPr>
                                      <w:sz w:val="10"/>
                                      <w:szCs w:val="10"/>
                                    </w:rPr>
                                  </w:pPr>
                                </w:p>
                              </w:tc>
                              <w:tc>
                                <w:tcPr>
                                  <w:tcW w:w="115" w:type="dxa"/>
                                  <w:shd w:val="clear" w:color="auto" w:fill="FFFFFF"/>
                                </w:tcPr>
                                <w:p w:rsidR="00C3787D" w:rsidRDefault="00C3787D">
                                  <w:pPr>
                                    <w:rPr>
                                      <w:sz w:val="10"/>
                                      <w:szCs w:val="10"/>
                                    </w:rPr>
                                  </w:pPr>
                                </w:p>
                              </w:tc>
                              <w:tc>
                                <w:tcPr>
                                  <w:tcW w:w="1382" w:type="dxa"/>
                                  <w:shd w:val="clear" w:color="auto" w:fill="FFFFFF"/>
                                </w:tcPr>
                                <w:p w:rsidR="00C3787D" w:rsidRDefault="00C3787D">
                                  <w:pPr>
                                    <w:rPr>
                                      <w:sz w:val="10"/>
                                      <w:szCs w:val="10"/>
                                    </w:rPr>
                                  </w:pPr>
                                </w:p>
                              </w:tc>
                              <w:tc>
                                <w:tcPr>
                                  <w:tcW w:w="1243" w:type="dxa"/>
                                  <w:shd w:val="clear" w:color="auto" w:fill="FFFFFF"/>
                                </w:tcPr>
                                <w:p w:rsidR="00C3787D" w:rsidRDefault="00C3787D">
                                  <w:pPr>
                                    <w:rPr>
                                      <w:sz w:val="10"/>
                                      <w:szCs w:val="10"/>
                                    </w:rPr>
                                  </w:pPr>
                                </w:p>
                              </w:tc>
                              <w:tc>
                                <w:tcPr>
                                  <w:tcW w:w="1210" w:type="dxa"/>
                                  <w:shd w:val="clear" w:color="auto" w:fill="FFFFFF"/>
                                </w:tcPr>
                                <w:p w:rsidR="00C3787D" w:rsidRDefault="00C3787D">
                                  <w:pPr>
                                    <w:rPr>
                                      <w:sz w:val="10"/>
                                      <w:szCs w:val="10"/>
                                    </w:rPr>
                                  </w:pPr>
                                </w:p>
                              </w:tc>
                              <w:tc>
                                <w:tcPr>
                                  <w:tcW w:w="1205" w:type="dxa"/>
                                  <w:shd w:val="clear" w:color="auto" w:fill="FFFFFF"/>
                                </w:tcPr>
                                <w:p w:rsidR="00C3787D" w:rsidRDefault="00C3787D">
                                  <w:pPr>
                                    <w:rPr>
                                      <w:sz w:val="10"/>
                                      <w:szCs w:val="10"/>
                                    </w:rPr>
                                  </w:pPr>
                                </w:p>
                              </w:tc>
                            </w:tr>
                            <w:tr w:rsidR="00C3787D">
                              <w:tblPrEx>
                                <w:tblCellMar>
                                  <w:top w:w="0" w:type="dxa"/>
                                  <w:bottom w:w="0" w:type="dxa"/>
                                </w:tblCellMar>
                              </w:tblPrEx>
                              <w:trPr>
                                <w:trHeight w:hRule="exact" w:val="1090"/>
                                <w:jc w:val="center"/>
                              </w:trPr>
                              <w:tc>
                                <w:tcPr>
                                  <w:tcW w:w="1483" w:type="dxa"/>
                                  <w:gridSpan w:val="2"/>
                                  <w:shd w:val="clear" w:color="auto" w:fill="000000"/>
                                  <w:vAlign w:val="center"/>
                                </w:tcPr>
                                <w:p w:rsidR="00C3787D" w:rsidRDefault="009C470C">
                                  <w:pPr>
                                    <w:pStyle w:val="Bodytext20"/>
                                    <w:shd w:val="clear" w:color="auto" w:fill="auto"/>
                                    <w:spacing w:before="0" w:after="0" w:line="120" w:lineRule="exact"/>
                                    <w:ind w:firstLine="0"/>
                                    <w:jc w:val="right"/>
                                  </w:pPr>
                                  <w:proofErr w:type="spellStart"/>
                                  <w:r>
                                    <w:rPr>
                                      <w:rStyle w:val="Bodytext2Corbel6pt"/>
                                    </w:rPr>
                                    <w:t>pOD</w:t>
                                  </w:r>
                                  <w:proofErr w:type="spellEnd"/>
                                </w:p>
                              </w:tc>
                              <w:tc>
                                <w:tcPr>
                                  <w:tcW w:w="3835" w:type="dxa"/>
                                  <w:gridSpan w:val="3"/>
                                  <w:shd w:val="clear" w:color="auto" w:fill="000000"/>
                                  <w:vAlign w:val="center"/>
                                </w:tcPr>
                                <w:p w:rsidR="00C3787D" w:rsidRDefault="009C470C">
                                  <w:pPr>
                                    <w:pStyle w:val="Bodytext20"/>
                                    <w:shd w:val="clear" w:color="auto" w:fill="auto"/>
                                    <w:spacing w:before="0" w:after="0" w:line="120" w:lineRule="exact"/>
                                    <w:ind w:firstLine="0"/>
                                  </w:pPr>
                                  <w:proofErr w:type="spellStart"/>
                                  <w:r>
                                    <w:rPr>
                                      <w:rStyle w:val="Bodytext2Corbel6pt"/>
                                    </w:rPr>
                                    <w:t>JRUčJA</w:t>
                                  </w:r>
                                  <w:proofErr w:type="spellEnd"/>
                                  <w:r>
                                    <w:rPr>
                                      <w:rStyle w:val="Bodytext2Corbel6pt"/>
                                    </w:rPr>
                                    <w:t xml:space="preserve"> KURIKULUMA I KURIKULUMI </w:t>
                                  </w:r>
                                  <w:proofErr w:type="spellStart"/>
                                  <w:r>
                                    <w:rPr>
                                      <w:rStyle w:val="Bodytext2Corbel6ptSmallCaps"/>
                                    </w:rPr>
                                    <w:t>MEĐUpREDMETNIH</w:t>
                                  </w:r>
                                  <w:proofErr w:type="spellEnd"/>
                                  <w:r>
                                    <w:rPr>
                                      <w:rStyle w:val="Bodytext2Corbel6ptSmallCaps"/>
                                    </w:rPr>
                                    <w:t xml:space="preserve"> TEM,</w:t>
                                  </w:r>
                                </w:p>
                              </w:tc>
                              <w:tc>
                                <w:tcPr>
                                  <w:tcW w:w="1205" w:type="dxa"/>
                                  <w:shd w:val="clear" w:color="auto" w:fill="000000"/>
                                  <w:vAlign w:val="center"/>
                                </w:tcPr>
                                <w:p w:rsidR="00C3787D" w:rsidRDefault="009C470C">
                                  <w:pPr>
                                    <w:pStyle w:val="Bodytext20"/>
                                    <w:shd w:val="clear" w:color="auto" w:fill="auto"/>
                                    <w:spacing w:before="0" w:after="0" w:line="120" w:lineRule="exact"/>
                                    <w:ind w:firstLine="0"/>
                                  </w:pPr>
                                  <w:r>
                                    <w:rPr>
                                      <w:rStyle w:val="Bodytext2Corbel6pt"/>
                                    </w:rPr>
                                    <w:t>A</w:t>
                                  </w:r>
                                </w:p>
                              </w:tc>
                            </w:tr>
                            <w:tr w:rsidR="00C3787D">
                              <w:tblPrEx>
                                <w:tblCellMar>
                                  <w:top w:w="0" w:type="dxa"/>
                                  <w:bottom w:w="0" w:type="dxa"/>
                                </w:tblCellMar>
                              </w:tblPrEx>
                              <w:trPr>
                                <w:trHeight w:hRule="exact" w:val="178"/>
                                <w:jc w:val="center"/>
                              </w:trPr>
                              <w:tc>
                                <w:tcPr>
                                  <w:tcW w:w="1483" w:type="dxa"/>
                                  <w:gridSpan w:val="2"/>
                                  <w:shd w:val="clear" w:color="auto" w:fill="FFFFFF"/>
                                </w:tcPr>
                                <w:p w:rsidR="00C3787D" w:rsidRDefault="00C3787D">
                                  <w:pPr>
                                    <w:rPr>
                                      <w:sz w:val="10"/>
                                      <w:szCs w:val="10"/>
                                    </w:rPr>
                                  </w:pPr>
                                </w:p>
                              </w:tc>
                              <w:tc>
                                <w:tcPr>
                                  <w:tcW w:w="3835" w:type="dxa"/>
                                  <w:gridSpan w:val="3"/>
                                  <w:shd w:val="clear" w:color="auto" w:fill="FFFFFF"/>
                                </w:tcPr>
                                <w:p w:rsidR="00C3787D" w:rsidRDefault="00C3787D">
                                  <w:pPr>
                                    <w:rPr>
                                      <w:sz w:val="10"/>
                                      <w:szCs w:val="10"/>
                                    </w:rPr>
                                  </w:pPr>
                                </w:p>
                              </w:tc>
                              <w:tc>
                                <w:tcPr>
                                  <w:tcW w:w="1205" w:type="dxa"/>
                                  <w:shd w:val="clear" w:color="auto" w:fill="FFFFFF"/>
                                </w:tcPr>
                                <w:p w:rsidR="00C3787D" w:rsidRDefault="00C3787D">
                                  <w:pPr>
                                    <w:rPr>
                                      <w:sz w:val="10"/>
                                      <w:szCs w:val="10"/>
                                    </w:rPr>
                                  </w:pPr>
                                </w:p>
                              </w:tc>
                            </w:tr>
                            <w:tr w:rsidR="00C3787D">
                              <w:tblPrEx>
                                <w:tblCellMar>
                                  <w:top w:w="0" w:type="dxa"/>
                                  <w:bottom w:w="0" w:type="dxa"/>
                                </w:tblCellMar>
                              </w:tblPrEx>
                              <w:trPr>
                                <w:trHeight w:hRule="exact" w:val="1085"/>
                                <w:jc w:val="center"/>
                              </w:trPr>
                              <w:tc>
                                <w:tcPr>
                                  <w:tcW w:w="1483" w:type="dxa"/>
                                  <w:gridSpan w:val="2"/>
                                  <w:shd w:val="clear" w:color="auto" w:fill="000000"/>
                                  <w:vAlign w:val="center"/>
                                </w:tcPr>
                                <w:p w:rsidR="00C3787D" w:rsidRDefault="009C470C">
                                  <w:pPr>
                                    <w:pStyle w:val="Bodytext20"/>
                                    <w:shd w:val="clear" w:color="auto" w:fill="auto"/>
                                    <w:spacing w:before="0" w:after="60" w:line="120" w:lineRule="exact"/>
                                    <w:ind w:firstLine="0"/>
                                    <w:jc w:val="right"/>
                                  </w:pPr>
                                  <w:proofErr w:type="spellStart"/>
                                  <w:r>
                                    <w:rPr>
                                      <w:rStyle w:val="Bodytext2Corbel6pt"/>
                                    </w:rPr>
                                    <w:t>Predme</w:t>
                                  </w:r>
                                  <w:proofErr w:type="spellEnd"/>
                                </w:p>
                                <w:p w:rsidR="00C3787D" w:rsidRDefault="009C470C">
                                  <w:pPr>
                                    <w:pStyle w:val="Bodytext20"/>
                                    <w:shd w:val="clear" w:color="auto" w:fill="auto"/>
                                    <w:spacing w:before="60" w:after="0" w:line="120" w:lineRule="exact"/>
                                    <w:ind w:firstLine="0"/>
                                    <w:jc w:val="right"/>
                                  </w:pPr>
                                  <w:r>
                                    <w:rPr>
                                      <w:rStyle w:val="Bodytext2Corbel6pt"/>
                                    </w:rPr>
                                    <w:t>sustavu</w:t>
                                  </w:r>
                                </w:p>
                              </w:tc>
                              <w:tc>
                                <w:tcPr>
                                  <w:tcW w:w="3835" w:type="dxa"/>
                                  <w:gridSpan w:val="3"/>
                                  <w:shd w:val="clear" w:color="auto" w:fill="000000"/>
                                  <w:vAlign w:val="center"/>
                                </w:tcPr>
                                <w:p w:rsidR="00C3787D" w:rsidRDefault="009C470C">
                                  <w:pPr>
                                    <w:pStyle w:val="Bodytext20"/>
                                    <w:shd w:val="clear" w:color="auto" w:fill="auto"/>
                                    <w:spacing w:before="0" w:after="0" w:line="240" w:lineRule="exact"/>
                                    <w:ind w:firstLine="0"/>
                                    <w:jc w:val="both"/>
                                  </w:pPr>
                                  <w:proofErr w:type="spellStart"/>
                                  <w:r>
                                    <w:rPr>
                                      <w:rStyle w:val="Bodytext2Corbel6pt"/>
                                    </w:rPr>
                                    <w:t>tni</w:t>
                                  </w:r>
                                  <w:proofErr w:type="spellEnd"/>
                                  <w:r>
                                    <w:rPr>
                                      <w:rStyle w:val="Bodytext2Corbel6pt"/>
                                    </w:rPr>
                                    <w:t xml:space="preserve"> </w:t>
                                  </w:r>
                                  <w:proofErr w:type="spellStart"/>
                                  <w:r>
                                    <w:rPr>
                                      <w:rStyle w:val="Bodytext2Corbel6pt"/>
                                    </w:rPr>
                                    <w:t>kurikulumi</w:t>
                                  </w:r>
                                  <w:proofErr w:type="spellEnd"/>
                                  <w:r>
                                    <w:rPr>
                                      <w:rStyle w:val="Bodytext2Corbel6pt"/>
                                    </w:rPr>
                                    <w:t xml:space="preserve"> i </w:t>
                                  </w:r>
                                  <w:proofErr w:type="spellStart"/>
                                  <w:r>
                                    <w:rPr>
                                      <w:rStyle w:val="Bodytext2Corbel6pt"/>
                                    </w:rPr>
                                    <w:t>Kurikulumi</w:t>
                                  </w:r>
                                  <w:proofErr w:type="spellEnd"/>
                                  <w:r>
                                    <w:rPr>
                                      <w:rStyle w:val="Bodytext2Corbel6pt"/>
                                    </w:rPr>
                                    <w:t xml:space="preserve"> za stjecanje kvalifikacija u strukovnog i umjetničkog obrazovanja</w:t>
                                  </w:r>
                                </w:p>
                              </w:tc>
                              <w:tc>
                                <w:tcPr>
                                  <w:tcW w:w="1205" w:type="dxa"/>
                                  <w:shd w:val="clear" w:color="auto" w:fill="000000"/>
                                </w:tcPr>
                                <w:p w:rsidR="00C3787D" w:rsidRDefault="009C470C">
                                  <w:pPr>
                                    <w:pStyle w:val="Bodytext20"/>
                                    <w:shd w:val="clear" w:color="auto" w:fill="auto"/>
                                    <w:spacing w:before="0" w:after="0" w:line="120" w:lineRule="exact"/>
                                    <w:ind w:firstLine="0"/>
                                  </w:pPr>
                                  <w:r>
                                    <w:rPr>
                                      <w:rStyle w:val="Bodytext2Corbel6pt"/>
                                    </w:rPr>
                                    <w:t>reformnom</w:t>
                                  </w:r>
                                </w:p>
                              </w:tc>
                            </w:tr>
                          </w:tbl>
                          <w:p w:rsidR="00C3787D" w:rsidRDefault="009C470C">
                            <w:pPr>
                              <w:pStyle w:val="Tablecaption0"/>
                              <w:shd w:val="clear" w:color="auto" w:fill="auto"/>
                              <w:spacing w:line="200" w:lineRule="exact"/>
                            </w:pPr>
                            <w:r>
                              <w:rPr>
                                <w:rStyle w:val="TablecaptionExact0"/>
                                <w:i/>
                                <w:iCs/>
                              </w:rPr>
                              <w:t xml:space="preserve">Slika </w:t>
                            </w:r>
                            <w:r>
                              <w:rPr>
                                <w:rStyle w:val="TablecaptionSylfaenSpacing0ptExact"/>
                                <w:i/>
                                <w:iCs/>
                              </w:rPr>
                              <w:t>2</w:t>
                            </w:r>
                            <w:r>
                              <w:rPr>
                                <w:rStyle w:val="TablecaptionExact0"/>
                                <w:i/>
                                <w:iCs/>
                              </w:rPr>
                              <w:t xml:space="preserve">. Sustav kurikularnih dokumenata u okviru Cjelovite </w:t>
                            </w:r>
                            <w:proofErr w:type="spellStart"/>
                            <w:r>
                              <w:rPr>
                                <w:rStyle w:val="TablecaptionExact0"/>
                                <w:i/>
                                <w:iCs/>
                              </w:rPr>
                              <w:t>kurikularne</w:t>
                            </w:r>
                            <w:proofErr w:type="spellEnd"/>
                            <w:r>
                              <w:rPr>
                                <w:rStyle w:val="TablecaptionExact0"/>
                                <w:i/>
                                <w:iCs/>
                              </w:rPr>
                              <w:t xml:space="preserve"> reforme</w:t>
                            </w:r>
                          </w:p>
                          <w:p w:rsidR="00C3787D" w:rsidRDefault="00C3787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4.95pt;margin-top:-235.2pt;width:326.15pt;height:211.55pt;z-index:-125829372;visibility:visible;mso-wrap-style:square;mso-width-percent:0;mso-height-percent:0;mso-wrap-distance-left:22.3pt;mso-wrap-distance-top:0;mso-wrap-distance-right:12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7ysQIAALM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115"/>
                        <w:gridCol w:w="1382"/>
                        <w:gridCol w:w="1243"/>
                        <w:gridCol w:w="1210"/>
                        <w:gridCol w:w="1205"/>
                      </w:tblGrid>
                      <w:tr w:rsidR="00C3787D">
                        <w:tblPrEx>
                          <w:tblCellMar>
                            <w:top w:w="0" w:type="dxa"/>
                            <w:bottom w:w="0" w:type="dxa"/>
                          </w:tblCellMar>
                        </w:tblPrEx>
                        <w:trPr>
                          <w:trHeight w:hRule="exact" w:val="1282"/>
                          <w:jc w:val="center"/>
                        </w:trPr>
                        <w:tc>
                          <w:tcPr>
                            <w:tcW w:w="1368" w:type="dxa"/>
                            <w:shd w:val="clear" w:color="auto" w:fill="000000"/>
                            <w:vAlign w:val="center"/>
                          </w:tcPr>
                          <w:p w:rsidR="00C3787D" w:rsidRDefault="009C470C">
                            <w:pPr>
                              <w:pStyle w:val="Bodytext20"/>
                              <w:shd w:val="clear" w:color="auto" w:fill="auto"/>
                              <w:spacing w:before="0" w:after="0" w:line="202" w:lineRule="exact"/>
                              <w:ind w:firstLine="0"/>
                            </w:pPr>
                            <w:proofErr w:type="spellStart"/>
                            <w:r>
                              <w:rPr>
                                <w:rStyle w:val="Bodytext2Corbel6pt"/>
                              </w:rPr>
                              <w:t>NAcIONALNI</w:t>
                            </w:r>
                            <w:proofErr w:type="spellEnd"/>
                            <w:r>
                              <w:rPr>
                                <w:rStyle w:val="Bodytext2Corbel6pt"/>
                              </w:rPr>
                              <w:t xml:space="preserve"> KURIKULUM ZA RANI I PREDŠKOLSKI ODGOJ I OBRAZOVANJE</w:t>
                            </w:r>
                          </w:p>
                        </w:tc>
                        <w:tc>
                          <w:tcPr>
                            <w:tcW w:w="115" w:type="dxa"/>
                            <w:shd w:val="clear" w:color="auto" w:fill="FFFFFF"/>
                          </w:tcPr>
                          <w:p w:rsidR="00C3787D" w:rsidRDefault="00C3787D">
                            <w:pPr>
                              <w:rPr>
                                <w:sz w:val="10"/>
                                <w:szCs w:val="10"/>
                              </w:rPr>
                            </w:pPr>
                          </w:p>
                        </w:tc>
                        <w:tc>
                          <w:tcPr>
                            <w:tcW w:w="1382" w:type="dxa"/>
                            <w:shd w:val="clear" w:color="auto" w:fill="000000"/>
                            <w:vAlign w:val="center"/>
                          </w:tcPr>
                          <w:p w:rsidR="00C3787D" w:rsidRDefault="009C470C">
                            <w:pPr>
                              <w:pStyle w:val="Bodytext20"/>
                              <w:shd w:val="clear" w:color="auto" w:fill="auto"/>
                              <w:spacing w:before="0" w:after="60" w:line="120" w:lineRule="exact"/>
                              <w:ind w:firstLine="0"/>
                            </w:pPr>
                            <w:proofErr w:type="spellStart"/>
                            <w:r>
                              <w:rPr>
                                <w:rStyle w:val="Bodytext2Corbel6pt"/>
                              </w:rPr>
                              <w:t>NAcIONALNI</w:t>
                            </w:r>
                            <w:proofErr w:type="spellEnd"/>
                          </w:p>
                          <w:p w:rsidR="00C3787D" w:rsidRDefault="009C470C">
                            <w:pPr>
                              <w:pStyle w:val="Bodytext20"/>
                              <w:shd w:val="clear" w:color="auto" w:fill="auto"/>
                              <w:spacing w:before="60" w:after="0" w:line="206" w:lineRule="exact"/>
                              <w:ind w:firstLine="0"/>
                            </w:pPr>
                            <w:r>
                              <w:rPr>
                                <w:rStyle w:val="Bodytext2Corbel6ptSmallCaps"/>
                              </w:rPr>
                              <w:t>kurikulum za osnovnoškolski</w:t>
                            </w:r>
                          </w:p>
                          <w:p w:rsidR="00C3787D" w:rsidRDefault="009C470C">
                            <w:pPr>
                              <w:pStyle w:val="Bodytext20"/>
                              <w:shd w:val="clear" w:color="auto" w:fill="auto"/>
                              <w:spacing w:before="0" w:after="60" w:line="120" w:lineRule="exact"/>
                              <w:ind w:firstLine="0"/>
                            </w:pPr>
                            <w:r>
                              <w:rPr>
                                <w:rStyle w:val="Bodytext2Corbel6pt"/>
                              </w:rPr>
                              <w:t>ODGOJ I</w:t>
                            </w:r>
                          </w:p>
                          <w:p w:rsidR="00C3787D" w:rsidRDefault="009C470C">
                            <w:pPr>
                              <w:pStyle w:val="Bodytext20"/>
                              <w:shd w:val="clear" w:color="auto" w:fill="auto"/>
                              <w:spacing w:before="60" w:after="0" w:line="120" w:lineRule="exact"/>
                              <w:ind w:firstLine="0"/>
                            </w:pPr>
                            <w:r>
                              <w:rPr>
                                <w:rStyle w:val="Bodytext2Corbel6ptSmallCaps"/>
                              </w:rPr>
                              <w:t>obrazovanje</w:t>
                            </w:r>
                          </w:p>
                        </w:tc>
                        <w:tc>
                          <w:tcPr>
                            <w:tcW w:w="1243" w:type="dxa"/>
                            <w:shd w:val="clear" w:color="auto" w:fill="000000"/>
                            <w:vAlign w:val="center"/>
                          </w:tcPr>
                          <w:p w:rsidR="00C3787D" w:rsidRDefault="009C470C">
                            <w:pPr>
                              <w:pStyle w:val="Bodytext20"/>
                              <w:shd w:val="clear" w:color="auto" w:fill="auto"/>
                              <w:spacing w:before="0" w:after="0" w:line="202" w:lineRule="exact"/>
                              <w:ind w:firstLine="0"/>
                            </w:pPr>
                            <w:r>
                              <w:rPr>
                                <w:rStyle w:val="Bodytext2Corbel6ptSmallCaps"/>
                              </w:rPr>
                              <w:t>nacionalni</w:t>
                            </w:r>
                          </w:p>
                          <w:p w:rsidR="00C3787D" w:rsidRDefault="009C470C">
                            <w:pPr>
                              <w:pStyle w:val="Bodytext20"/>
                              <w:shd w:val="clear" w:color="auto" w:fill="auto"/>
                              <w:spacing w:before="0" w:after="0" w:line="202" w:lineRule="exact"/>
                              <w:ind w:firstLine="0"/>
                            </w:pPr>
                            <w:r>
                              <w:rPr>
                                <w:rStyle w:val="Bodytext2Corbel6ptSmallCaps"/>
                              </w:rPr>
                              <w:t>KURIKULUM za</w:t>
                            </w:r>
                          </w:p>
                          <w:p w:rsidR="00C3787D" w:rsidRDefault="009C470C">
                            <w:pPr>
                              <w:pStyle w:val="Bodytext20"/>
                              <w:shd w:val="clear" w:color="auto" w:fill="auto"/>
                              <w:spacing w:before="0" w:after="0" w:line="202" w:lineRule="exact"/>
                              <w:ind w:firstLine="0"/>
                            </w:pPr>
                            <w:r>
                              <w:rPr>
                                <w:rStyle w:val="Bodytext2Corbel6ptSmallCaps"/>
                              </w:rPr>
                              <w:t>gimnazijsko</w:t>
                            </w:r>
                          </w:p>
                          <w:p w:rsidR="00C3787D" w:rsidRDefault="009C470C">
                            <w:pPr>
                              <w:pStyle w:val="Bodytext20"/>
                              <w:shd w:val="clear" w:color="auto" w:fill="auto"/>
                              <w:spacing w:before="0" w:after="0" w:line="202" w:lineRule="exact"/>
                              <w:ind w:firstLine="0"/>
                            </w:pPr>
                            <w:proofErr w:type="spellStart"/>
                            <w:r>
                              <w:rPr>
                                <w:rStyle w:val="Bodytext2Corbel6pt"/>
                              </w:rPr>
                              <w:t>oBRAzovANJE</w:t>
                            </w:r>
                            <w:proofErr w:type="spellEnd"/>
                          </w:p>
                        </w:tc>
                        <w:tc>
                          <w:tcPr>
                            <w:tcW w:w="1210" w:type="dxa"/>
                            <w:shd w:val="clear" w:color="auto" w:fill="000000"/>
                            <w:vAlign w:val="center"/>
                          </w:tcPr>
                          <w:p w:rsidR="00C3787D" w:rsidRDefault="009C470C">
                            <w:pPr>
                              <w:pStyle w:val="Bodytext20"/>
                              <w:shd w:val="clear" w:color="auto" w:fill="auto"/>
                              <w:spacing w:before="0" w:after="0" w:line="202" w:lineRule="exact"/>
                              <w:ind w:left="160" w:firstLine="0"/>
                            </w:pPr>
                            <w:r>
                              <w:rPr>
                                <w:rStyle w:val="Bodytext2Corbel6ptSmallCaps"/>
                              </w:rPr>
                              <w:t>nacionalni</w:t>
                            </w:r>
                          </w:p>
                          <w:p w:rsidR="00C3787D" w:rsidRDefault="009C470C">
                            <w:pPr>
                              <w:pStyle w:val="Bodytext20"/>
                              <w:shd w:val="clear" w:color="auto" w:fill="auto"/>
                              <w:spacing w:before="0" w:after="0" w:line="202" w:lineRule="exact"/>
                              <w:ind w:left="160" w:firstLine="0"/>
                            </w:pPr>
                            <w:r>
                              <w:rPr>
                                <w:rStyle w:val="Bodytext2Corbel6ptSmallCaps"/>
                              </w:rPr>
                              <w:t xml:space="preserve">KURIKULUM </w:t>
                            </w:r>
                            <w:r>
                              <w:rPr>
                                <w:rStyle w:val="Bodytext2Corbel6ptSmallCaps"/>
                              </w:rPr>
                              <w:t>za</w:t>
                            </w:r>
                          </w:p>
                          <w:p w:rsidR="00C3787D" w:rsidRDefault="009C470C">
                            <w:pPr>
                              <w:pStyle w:val="Bodytext20"/>
                              <w:shd w:val="clear" w:color="auto" w:fill="auto"/>
                              <w:spacing w:before="0" w:after="0" w:line="202" w:lineRule="exact"/>
                              <w:ind w:left="160" w:firstLine="0"/>
                            </w:pPr>
                            <w:r>
                              <w:rPr>
                                <w:rStyle w:val="Bodytext2Corbel6ptSmallCaps"/>
                              </w:rPr>
                              <w:t>strukovno</w:t>
                            </w:r>
                          </w:p>
                          <w:p w:rsidR="00C3787D" w:rsidRDefault="009C470C">
                            <w:pPr>
                              <w:pStyle w:val="Bodytext20"/>
                              <w:shd w:val="clear" w:color="auto" w:fill="auto"/>
                              <w:spacing w:before="0" w:after="0" w:line="202" w:lineRule="exact"/>
                              <w:ind w:left="160" w:firstLine="0"/>
                            </w:pPr>
                            <w:r>
                              <w:rPr>
                                <w:rStyle w:val="Bodytext2Corbel6ptSmallCaps"/>
                              </w:rPr>
                              <w:t>obrazovanje</w:t>
                            </w:r>
                          </w:p>
                        </w:tc>
                        <w:tc>
                          <w:tcPr>
                            <w:tcW w:w="1205" w:type="dxa"/>
                            <w:shd w:val="clear" w:color="auto" w:fill="000000"/>
                            <w:vAlign w:val="center"/>
                          </w:tcPr>
                          <w:p w:rsidR="00C3787D" w:rsidRDefault="009C470C">
                            <w:pPr>
                              <w:pStyle w:val="Bodytext20"/>
                              <w:shd w:val="clear" w:color="auto" w:fill="auto"/>
                              <w:spacing w:before="0" w:after="0" w:line="202" w:lineRule="exact"/>
                              <w:ind w:left="140" w:firstLine="0"/>
                            </w:pPr>
                            <w:r>
                              <w:rPr>
                                <w:rStyle w:val="Bodytext2Corbel6ptSmallCaps"/>
                              </w:rPr>
                              <w:t>nacionalni</w:t>
                            </w:r>
                          </w:p>
                          <w:p w:rsidR="00C3787D" w:rsidRDefault="009C470C">
                            <w:pPr>
                              <w:pStyle w:val="Bodytext20"/>
                              <w:shd w:val="clear" w:color="auto" w:fill="auto"/>
                              <w:spacing w:before="0" w:after="0" w:line="202" w:lineRule="exact"/>
                              <w:ind w:left="140" w:firstLine="0"/>
                            </w:pPr>
                            <w:r>
                              <w:rPr>
                                <w:rStyle w:val="Bodytext2Corbel6ptSmallCaps"/>
                              </w:rPr>
                              <w:t>KURIKULUM za</w:t>
                            </w:r>
                          </w:p>
                          <w:p w:rsidR="00C3787D" w:rsidRDefault="009C470C">
                            <w:pPr>
                              <w:pStyle w:val="Bodytext20"/>
                              <w:shd w:val="clear" w:color="auto" w:fill="auto"/>
                              <w:spacing w:before="0" w:after="0" w:line="202" w:lineRule="exact"/>
                              <w:ind w:left="140" w:firstLine="0"/>
                            </w:pPr>
                            <w:r>
                              <w:rPr>
                                <w:rStyle w:val="Bodytext2Corbel6ptSmallCaps"/>
                              </w:rPr>
                              <w:t>umjetničko</w:t>
                            </w:r>
                          </w:p>
                          <w:p w:rsidR="00C3787D" w:rsidRDefault="009C470C">
                            <w:pPr>
                              <w:pStyle w:val="Bodytext20"/>
                              <w:shd w:val="clear" w:color="auto" w:fill="auto"/>
                              <w:spacing w:before="0" w:after="0" w:line="202" w:lineRule="exact"/>
                              <w:ind w:left="140" w:firstLine="0"/>
                            </w:pPr>
                            <w:r>
                              <w:rPr>
                                <w:rStyle w:val="Bodytext2Corbel6ptSmallCaps"/>
                              </w:rPr>
                              <w:t>obrazovanje</w:t>
                            </w:r>
                          </w:p>
                        </w:tc>
                      </w:tr>
                      <w:tr w:rsidR="00C3787D">
                        <w:tblPrEx>
                          <w:tblCellMar>
                            <w:top w:w="0" w:type="dxa"/>
                            <w:bottom w:w="0" w:type="dxa"/>
                          </w:tblCellMar>
                        </w:tblPrEx>
                        <w:trPr>
                          <w:trHeight w:hRule="exact" w:val="173"/>
                          <w:jc w:val="center"/>
                        </w:trPr>
                        <w:tc>
                          <w:tcPr>
                            <w:tcW w:w="1368" w:type="dxa"/>
                            <w:shd w:val="clear" w:color="auto" w:fill="FFFFFF"/>
                          </w:tcPr>
                          <w:p w:rsidR="00C3787D" w:rsidRDefault="00C3787D">
                            <w:pPr>
                              <w:rPr>
                                <w:sz w:val="10"/>
                                <w:szCs w:val="10"/>
                              </w:rPr>
                            </w:pPr>
                          </w:p>
                        </w:tc>
                        <w:tc>
                          <w:tcPr>
                            <w:tcW w:w="115" w:type="dxa"/>
                            <w:shd w:val="clear" w:color="auto" w:fill="FFFFFF"/>
                          </w:tcPr>
                          <w:p w:rsidR="00C3787D" w:rsidRDefault="00C3787D">
                            <w:pPr>
                              <w:rPr>
                                <w:sz w:val="10"/>
                                <w:szCs w:val="10"/>
                              </w:rPr>
                            </w:pPr>
                          </w:p>
                        </w:tc>
                        <w:tc>
                          <w:tcPr>
                            <w:tcW w:w="1382" w:type="dxa"/>
                            <w:shd w:val="clear" w:color="auto" w:fill="FFFFFF"/>
                          </w:tcPr>
                          <w:p w:rsidR="00C3787D" w:rsidRDefault="00C3787D">
                            <w:pPr>
                              <w:rPr>
                                <w:sz w:val="10"/>
                                <w:szCs w:val="10"/>
                              </w:rPr>
                            </w:pPr>
                          </w:p>
                        </w:tc>
                        <w:tc>
                          <w:tcPr>
                            <w:tcW w:w="1243" w:type="dxa"/>
                            <w:shd w:val="clear" w:color="auto" w:fill="FFFFFF"/>
                          </w:tcPr>
                          <w:p w:rsidR="00C3787D" w:rsidRDefault="00C3787D">
                            <w:pPr>
                              <w:rPr>
                                <w:sz w:val="10"/>
                                <w:szCs w:val="10"/>
                              </w:rPr>
                            </w:pPr>
                          </w:p>
                        </w:tc>
                        <w:tc>
                          <w:tcPr>
                            <w:tcW w:w="1210" w:type="dxa"/>
                            <w:shd w:val="clear" w:color="auto" w:fill="FFFFFF"/>
                          </w:tcPr>
                          <w:p w:rsidR="00C3787D" w:rsidRDefault="00C3787D">
                            <w:pPr>
                              <w:rPr>
                                <w:sz w:val="10"/>
                                <w:szCs w:val="10"/>
                              </w:rPr>
                            </w:pPr>
                          </w:p>
                        </w:tc>
                        <w:tc>
                          <w:tcPr>
                            <w:tcW w:w="1205" w:type="dxa"/>
                            <w:shd w:val="clear" w:color="auto" w:fill="FFFFFF"/>
                          </w:tcPr>
                          <w:p w:rsidR="00C3787D" w:rsidRDefault="00C3787D">
                            <w:pPr>
                              <w:rPr>
                                <w:sz w:val="10"/>
                                <w:szCs w:val="10"/>
                              </w:rPr>
                            </w:pPr>
                          </w:p>
                        </w:tc>
                      </w:tr>
                      <w:tr w:rsidR="00C3787D">
                        <w:tblPrEx>
                          <w:tblCellMar>
                            <w:top w:w="0" w:type="dxa"/>
                            <w:bottom w:w="0" w:type="dxa"/>
                          </w:tblCellMar>
                        </w:tblPrEx>
                        <w:trPr>
                          <w:trHeight w:hRule="exact" w:val="1090"/>
                          <w:jc w:val="center"/>
                        </w:trPr>
                        <w:tc>
                          <w:tcPr>
                            <w:tcW w:w="1483" w:type="dxa"/>
                            <w:gridSpan w:val="2"/>
                            <w:shd w:val="clear" w:color="auto" w:fill="000000"/>
                            <w:vAlign w:val="center"/>
                          </w:tcPr>
                          <w:p w:rsidR="00C3787D" w:rsidRDefault="009C470C">
                            <w:pPr>
                              <w:pStyle w:val="Bodytext20"/>
                              <w:shd w:val="clear" w:color="auto" w:fill="auto"/>
                              <w:spacing w:before="0" w:after="0" w:line="120" w:lineRule="exact"/>
                              <w:ind w:firstLine="0"/>
                              <w:jc w:val="right"/>
                            </w:pPr>
                            <w:proofErr w:type="spellStart"/>
                            <w:r>
                              <w:rPr>
                                <w:rStyle w:val="Bodytext2Corbel6pt"/>
                              </w:rPr>
                              <w:t>pOD</w:t>
                            </w:r>
                            <w:proofErr w:type="spellEnd"/>
                          </w:p>
                        </w:tc>
                        <w:tc>
                          <w:tcPr>
                            <w:tcW w:w="3835" w:type="dxa"/>
                            <w:gridSpan w:val="3"/>
                            <w:shd w:val="clear" w:color="auto" w:fill="000000"/>
                            <w:vAlign w:val="center"/>
                          </w:tcPr>
                          <w:p w:rsidR="00C3787D" w:rsidRDefault="009C470C">
                            <w:pPr>
                              <w:pStyle w:val="Bodytext20"/>
                              <w:shd w:val="clear" w:color="auto" w:fill="auto"/>
                              <w:spacing w:before="0" w:after="0" w:line="120" w:lineRule="exact"/>
                              <w:ind w:firstLine="0"/>
                            </w:pPr>
                            <w:proofErr w:type="spellStart"/>
                            <w:r>
                              <w:rPr>
                                <w:rStyle w:val="Bodytext2Corbel6pt"/>
                              </w:rPr>
                              <w:t>JRUčJA</w:t>
                            </w:r>
                            <w:proofErr w:type="spellEnd"/>
                            <w:r>
                              <w:rPr>
                                <w:rStyle w:val="Bodytext2Corbel6pt"/>
                              </w:rPr>
                              <w:t xml:space="preserve"> KURIKULUMA I KURIKULUMI </w:t>
                            </w:r>
                            <w:proofErr w:type="spellStart"/>
                            <w:r>
                              <w:rPr>
                                <w:rStyle w:val="Bodytext2Corbel6ptSmallCaps"/>
                              </w:rPr>
                              <w:t>MEĐUpREDMETNIH</w:t>
                            </w:r>
                            <w:proofErr w:type="spellEnd"/>
                            <w:r>
                              <w:rPr>
                                <w:rStyle w:val="Bodytext2Corbel6ptSmallCaps"/>
                              </w:rPr>
                              <w:t xml:space="preserve"> TEM,</w:t>
                            </w:r>
                          </w:p>
                        </w:tc>
                        <w:tc>
                          <w:tcPr>
                            <w:tcW w:w="1205" w:type="dxa"/>
                            <w:shd w:val="clear" w:color="auto" w:fill="000000"/>
                            <w:vAlign w:val="center"/>
                          </w:tcPr>
                          <w:p w:rsidR="00C3787D" w:rsidRDefault="009C470C">
                            <w:pPr>
                              <w:pStyle w:val="Bodytext20"/>
                              <w:shd w:val="clear" w:color="auto" w:fill="auto"/>
                              <w:spacing w:before="0" w:after="0" w:line="120" w:lineRule="exact"/>
                              <w:ind w:firstLine="0"/>
                            </w:pPr>
                            <w:r>
                              <w:rPr>
                                <w:rStyle w:val="Bodytext2Corbel6pt"/>
                              </w:rPr>
                              <w:t>A</w:t>
                            </w:r>
                          </w:p>
                        </w:tc>
                      </w:tr>
                      <w:tr w:rsidR="00C3787D">
                        <w:tblPrEx>
                          <w:tblCellMar>
                            <w:top w:w="0" w:type="dxa"/>
                            <w:bottom w:w="0" w:type="dxa"/>
                          </w:tblCellMar>
                        </w:tblPrEx>
                        <w:trPr>
                          <w:trHeight w:hRule="exact" w:val="178"/>
                          <w:jc w:val="center"/>
                        </w:trPr>
                        <w:tc>
                          <w:tcPr>
                            <w:tcW w:w="1483" w:type="dxa"/>
                            <w:gridSpan w:val="2"/>
                            <w:shd w:val="clear" w:color="auto" w:fill="FFFFFF"/>
                          </w:tcPr>
                          <w:p w:rsidR="00C3787D" w:rsidRDefault="00C3787D">
                            <w:pPr>
                              <w:rPr>
                                <w:sz w:val="10"/>
                                <w:szCs w:val="10"/>
                              </w:rPr>
                            </w:pPr>
                          </w:p>
                        </w:tc>
                        <w:tc>
                          <w:tcPr>
                            <w:tcW w:w="3835" w:type="dxa"/>
                            <w:gridSpan w:val="3"/>
                            <w:shd w:val="clear" w:color="auto" w:fill="FFFFFF"/>
                          </w:tcPr>
                          <w:p w:rsidR="00C3787D" w:rsidRDefault="00C3787D">
                            <w:pPr>
                              <w:rPr>
                                <w:sz w:val="10"/>
                                <w:szCs w:val="10"/>
                              </w:rPr>
                            </w:pPr>
                          </w:p>
                        </w:tc>
                        <w:tc>
                          <w:tcPr>
                            <w:tcW w:w="1205" w:type="dxa"/>
                            <w:shd w:val="clear" w:color="auto" w:fill="FFFFFF"/>
                          </w:tcPr>
                          <w:p w:rsidR="00C3787D" w:rsidRDefault="00C3787D">
                            <w:pPr>
                              <w:rPr>
                                <w:sz w:val="10"/>
                                <w:szCs w:val="10"/>
                              </w:rPr>
                            </w:pPr>
                          </w:p>
                        </w:tc>
                      </w:tr>
                      <w:tr w:rsidR="00C3787D">
                        <w:tblPrEx>
                          <w:tblCellMar>
                            <w:top w:w="0" w:type="dxa"/>
                            <w:bottom w:w="0" w:type="dxa"/>
                          </w:tblCellMar>
                        </w:tblPrEx>
                        <w:trPr>
                          <w:trHeight w:hRule="exact" w:val="1085"/>
                          <w:jc w:val="center"/>
                        </w:trPr>
                        <w:tc>
                          <w:tcPr>
                            <w:tcW w:w="1483" w:type="dxa"/>
                            <w:gridSpan w:val="2"/>
                            <w:shd w:val="clear" w:color="auto" w:fill="000000"/>
                            <w:vAlign w:val="center"/>
                          </w:tcPr>
                          <w:p w:rsidR="00C3787D" w:rsidRDefault="009C470C">
                            <w:pPr>
                              <w:pStyle w:val="Bodytext20"/>
                              <w:shd w:val="clear" w:color="auto" w:fill="auto"/>
                              <w:spacing w:before="0" w:after="60" w:line="120" w:lineRule="exact"/>
                              <w:ind w:firstLine="0"/>
                              <w:jc w:val="right"/>
                            </w:pPr>
                            <w:proofErr w:type="spellStart"/>
                            <w:r>
                              <w:rPr>
                                <w:rStyle w:val="Bodytext2Corbel6pt"/>
                              </w:rPr>
                              <w:t>Predme</w:t>
                            </w:r>
                            <w:proofErr w:type="spellEnd"/>
                          </w:p>
                          <w:p w:rsidR="00C3787D" w:rsidRDefault="009C470C">
                            <w:pPr>
                              <w:pStyle w:val="Bodytext20"/>
                              <w:shd w:val="clear" w:color="auto" w:fill="auto"/>
                              <w:spacing w:before="60" w:after="0" w:line="120" w:lineRule="exact"/>
                              <w:ind w:firstLine="0"/>
                              <w:jc w:val="right"/>
                            </w:pPr>
                            <w:r>
                              <w:rPr>
                                <w:rStyle w:val="Bodytext2Corbel6pt"/>
                              </w:rPr>
                              <w:t>sustavu</w:t>
                            </w:r>
                          </w:p>
                        </w:tc>
                        <w:tc>
                          <w:tcPr>
                            <w:tcW w:w="3835" w:type="dxa"/>
                            <w:gridSpan w:val="3"/>
                            <w:shd w:val="clear" w:color="auto" w:fill="000000"/>
                            <w:vAlign w:val="center"/>
                          </w:tcPr>
                          <w:p w:rsidR="00C3787D" w:rsidRDefault="009C470C">
                            <w:pPr>
                              <w:pStyle w:val="Bodytext20"/>
                              <w:shd w:val="clear" w:color="auto" w:fill="auto"/>
                              <w:spacing w:before="0" w:after="0" w:line="240" w:lineRule="exact"/>
                              <w:ind w:firstLine="0"/>
                              <w:jc w:val="both"/>
                            </w:pPr>
                            <w:proofErr w:type="spellStart"/>
                            <w:r>
                              <w:rPr>
                                <w:rStyle w:val="Bodytext2Corbel6pt"/>
                              </w:rPr>
                              <w:t>tni</w:t>
                            </w:r>
                            <w:proofErr w:type="spellEnd"/>
                            <w:r>
                              <w:rPr>
                                <w:rStyle w:val="Bodytext2Corbel6pt"/>
                              </w:rPr>
                              <w:t xml:space="preserve"> </w:t>
                            </w:r>
                            <w:proofErr w:type="spellStart"/>
                            <w:r>
                              <w:rPr>
                                <w:rStyle w:val="Bodytext2Corbel6pt"/>
                              </w:rPr>
                              <w:t>kurikulumi</w:t>
                            </w:r>
                            <w:proofErr w:type="spellEnd"/>
                            <w:r>
                              <w:rPr>
                                <w:rStyle w:val="Bodytext2Corbel6pt"/>
                              </w:rPr>
                              <w:t xml:space="preserve"> i </w:t>
                            </w:r>
                            <w:proofErr w:type="spellStart"/>
                            <w:r>
                              <w:rPr>
                                <w:rStyle w:val="Bodytext2Corbel6pt"/>
                              </w:rPr>
                              <w:t>Kurikulumi</w:t>
                            </w:r>
                            <w:proofErr w:type="spellEnd"/>
                            <w:r>
                              <w:rPr>
                                <w:rStyle w:val="Bodytext2Corbel6pt"/>
                              </w:rPr>
                              <w:t xml:space="preserve"> za stjecanje kvalifikacija u strukovnog i umjetničkog obrazovanja</w:t>
                            </w:r>
                          </w:p>
                        </w:tc>
                        <w:tc>
                          <w:tcPr>
                            <w:tcW w:w="1205" w:type="dxa"/>
                            <w:shd w:val="clear" w:color="auto" w:fill="000000"/>
                          </w:tcPr>
                          <w:p w:rsidR="00C3787D" w:rsidRDefault="009C470C">
                            <w:pPr>
                              <w:pStyle w:val="Bodytext20"/>
                              <w:shd w:val="clear" w:color="auto" w:fill="auto"/>
                              <w:spacing w:before="0" w:after="0" w:line="120" w:lineRule="exact"/>
                              <w:ind w:firstLine="0"/>
                            </w:pPr>
                            <w:r>
                              <w:rPr>
                                <w:rStyle w:val="Bodytext2Corbel6pt"/>
                              </w:rPr>
                              <w:t>reformnom</w:t>
                            </w:r>
                          </w:p>
                        </w:tc>
                      </w:tr>
                    </w:tbl>
                    <w:p w:rsidR="00C3787D" w:rsidRDefault="009C470C">
                      <w:pPr>
                        <w:pStyle w:val="Tablecaption0"/>
                        <w:shd w:val="clear" w:color="auto" w:fill="auto"/>
                        <w:spacing w:line="200" w:lineRule="exact"/>
                      </w:pPr>
                      <w:r>
                        <w:rPr>
                          <w:rStyle w:val="TablecaptionExact0"/>
                          <w:i/>
                          <w:iCs/>
                        </w:rPr>
                        <w:t xml:space="preserve">Slika </w:t>
                      </w:r>
                      <w:r>
                        <w:rPr>
                          <w:rStyle w:val="TablecaptionSylfaenSpacing0ptExact"/>
                          <w:i/>
                          <w:iCs/>
                        </w:rPr>
                        <w:t>2</w:t>
                      </w:r>
                      <w:r>
                        <w:rPr>
                          <w:rStyle w:val="TablecaptionExact0"/>
                          <w:i/>
                          <w:iCs/>
                        </w:rPr>
                        <w:t xml:space="preserve">. Sustav kurikularnih dokumenata u okviru Cjelovite </w:t>
                      </w:r>
                      <w:proofErr w:type="spellStart"/>
                      <w:r>
                        <w:rPr>
                          <w:rStyle w:val="TablecaptionExact0"/>
                          <w:i/>
                          <w:iCs/>
                        </w:rPr>
                        <w:t>kurikularne</w:t>
                      </w:r>
                      <w:proofErr w:type="spellEnd"/>
                      <w:r>
                        <w:rPr>
                          <w:rStyle w:val="TablecaptionExact0"/>
                          <w:i/>
                          <w:iCs/>
                        </w:rPr>
                        <w:t xml:space="preserve"> reforme</w:t>
                      </w:r>
                    </w:p>
                    <w:p w:rsidR="00C3787D" w:rsidRDefault="00C3787D">
                      <w:pPr>
                        <w:rPr>
                          <w:sz w:val="2"/>
                          <w:szCs w:val="2"/>
                        </w:rPr>
                      </w:pPr>
                    </w:p>
                  </w:txbxContent>
                </v:textbox>
                <w10:wrap type="topAndBottom" anchorx="margin"/>
              </v:shape>
            </w:pict>
          </mc:Fallback>
        </mc:AlternateContent>
      </w:r>
      <w:r>
        <w:rPr>
          <w:noProof/>
          <w:lang w:bidi="ar-SA"/>
        </w:rPr>
        <w:drawing>
          <wp:anchor distT="3175" distB="365760" distL="4489450" distR="63500" simplePos="0" relativeHeight="377487109" behindDoc="1" locked="0" layoutInCell="1" allowOverlap="1">
            <wp:simplePos x="0" y="0"/>
            <wp:positionH relativeFrom="margin">
              <wp:posOffset>4523105</wp:posOffset>
            </wp:positionH>
            <wp:positionV relativeFrom="paragraph">
              <wp:posOffset>-2983865</wp:posOffset>
            </wp:positionV>
            <wp:extent cx="1475105" cy="2414270"/>
            <wp:effectExtent l="0" t="0" r="0" b="0"/>
            <wp:wrapTopAndBottom/>
            <wp:docPr id="74" name="Slika 12" descr="C:\Users\Dominik\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ominik\AppData\Local\Temp\FineReader12.00\media\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5105" cy="2414270"/>
                    </a:xfrm>
                    <a:prstGeom prst="rect">
                      <a:avLst/>
                    </a:prstGeom>
                    <a:noFill/>
                  </pic:spPr>
                </pic:pic>
              </a:graphicData>
            </a:graphic>
            <wp14:sizeRelH relativeFrom="page">
              <wp14:pctWidth>0</wp14:pctWidth>
            </wp14:sizeRelH>
            <wp14:sizeRelV relativeFrom="page">
              <wp14:pctHeight>0</wp14:pctHeight>
            </wp14:sizeRelV>
          </wp:anchor>
        </w:drawing>
      </w:r>
      <w:r w:rsidR="009C470C">
        <w:rPr>
          <w:rStyle w:val="Bodytext2Italic"/>
        </w:rPr>
        <w:t>Okvir nacionalnog kurikuluma</w:t>
      </w:r>
      <w:r w:rsidR="009C470C">
        <w:rPr>
          <w:rStyle w:val="Bodytext21"/>
        </w:rPr>
        <w:t xml:space="preserve"> </w:t>
      </w:r>
      <w:r w:rsidR="009C470C">
        <w:rPr>
          <w:rStyle w:val="Bodytext2SylfaenSmallCaps"/>
        </w:rPr>
        <w:t>(</w:t>
      </w:r>
      <w:proofErr w:type="spellStart"/>
      <w:r w:rsidR="009C470C">
        <w:rPr>
          <w:rStyle w:val="Bodytext2SylfaenSmallCaps"/>
        </w:rPr>
        <w:t>onk</w:t>
      </w:r>
      <w:proofErr w:type="spellEnd"/>
      <w:r w:rsidR="009C470C">
        <w:rPr>
          <w:rStyle w:val="Bodytext2SylfaenSmallCaps"/>
        </w:rPr>
        <w:t xml:space="preserve">) </w:t>
      </w:r>
      <w:r w:rsidR="009C470C">
        <w:rPr>
          <w:rStyle w:val="Bodytext21"/>
        </w:rPr>
        <w:t xml:space="preserve">je temeljni dokument koji na općoj razini određuje elemente </w:t>
      </w:r>
      <w:proofErr w:type="spellStart"/>
      <w:r w:rsidR="009C470C">
        <w:rPr>
          <w:rStyle w:val="Bodytext21"/>
        </w:rPr>
        <w:t>kurikularnog</w:t>
      </w:r>
      <w:proofErr w:type="spellEnd"/>
      <w:r w:rsidR="009C470C">
        <w:rPr>
          <w:rStyle w:val="Bodytext21"/>
        </w:rPr>
        <w:t xml:space="preserve"> sustava za sve razine i vrste odgoja i obrazovanja te po</w:t>
      </w:r>
      <w:r w:rsidR="009C470C">
        <w:rPr>
          <w:rStyle w:val="Bodytext21"/>
        </w:rPr>
        <w:t xml:space="preserve">stavlja viziju, vrijednosti i ciljeve sustava odgoja i obrazovanja, određuje generičke kompetencije, načela organizacije, učenja i poučavanja te vrednovanja. </w:t>
      </w:r>
      <w:proofErr w:type="spellStart"/>
      <w:r w:rsidR="009C470C">
        <w:rPr>
          <w:rStyle w:val="Bodytext2SylfaenSmallCaps"/>
        </w:rPr>
        <w:t>onk</w:t>
      </w:r>
      <w:proofErr w:type="spellEnd"/>
      <w:r w:rsidR="009C470C">
        <w:rPr>
          <w:rStyle w:val="Bodytext2SylfaenSmallCaps"/>
        </w:rPr>
        <w:t xml:space="preserve"> </w:t>
      </w:r>
      <w:r w:rsidR="009C470C">
        <w:rPr>
          <w:rStyle w:val="Bodytext21"/>
        </w:rPr>
        <w:t>predstavlja izvorište za izradu nacionalnih kurikuluma za pojedine razine i vrste odgoja i obr</w:t>
      </w:r>
      <w:r w:rsidR="009C470C">
        <w:rPr>
          <w:rStyle w:val="Bodytext21"/>
        </w:rPr>
        <w:t xml:space="preserve">azovanja, a njegove postavke utječu i na izradu ostalih </w:t>
      </w:r>
      <w:proofErr w:type="spellStart"/>
      <w:r w:rsidR="009C470C">
        <w:rPr>
          <w:rStyle w:val="Bodytext21"/>
        </w:rPr>
        <w:t>kurikular</w:t>
      </w:r>
      <w:proofErr w:type="spellEnd"/>
      <w:r w:rsidR="009C470C">
        <w:rPr>
          <w:rStyle w:val="Bodytext21"/>
        </w:rPr>
        <w:t xml:space="preserve">- </w:t>
      </w:r>
      <w:proofErr w:type="spellStart"/>
      <w:r w:rsidR="009C470C">
        <w:rPr>
          <w:rStyle w:val="Bodytext21"/>
        </w:rPr>
        <w:t>nih</w:t>
      </w:r>
      <w:proofErr w:type="spellEnd"/>
      <w:r w:rsidR="009C470C">
        <w:rPr>
          <w:rStyle w:val="Bodytext21"/>
        </w:rPr>
        <w:t xml:space="preserve"> dokumenata. Svi kurikularni dokumenti trebaju slijediti vrijednosti, ciljeve i načela </w:t>
      </w:r>
      <w:proofErr w:type="spellStart"/>
      <w:r w:rsidR="009C470C">
        <w:rPr>
          <w:rStyle w:val="Bodytext21"/>
        </w:rPr>
        <w:t>oNK</w:t>
      </w:r>
      <w:proofErr w:type="spellEnd"/>
      <w:r w:rsidR="009C470C">
        <w:rPr>
          <w:rStyle w:val="Bodytext21"/>
        </w:rPr>
        <w:t>-a.</w:t>
      </w:r>
    </w:p>
    <w:p w:rsidR="00C3787D" w:rsidRDefault="009C470C">
      <w:pPr>
        <w:pStyle w:val="Bodytext20"/>
        <w:shd w:val="clear" w:color="auto" w:fill="auto"/>
        <w:spacing w:before="0"/>
        <w:ind w:left="480" w:firstLine="0"/>
      </w:pPr>
      <w:r>
        <w:rPr>
          <w:rStyle w:val="Bodytext21"/>
        </w:rPr>
        <w:t xml:space="preserve">Nacionalnim </w:t>
      </w:r>
      <w:proofErr w:type="spellStart"/>
      <w:r>
        <w:rPr>
          <w:rStyle w:val="Bodytext21"/>
        </w:rPr>
        <w:t>kurikulumima</w:t>
      </w:r>
      <w:proofErr w:type="spellEnd"/>
      <w:r>
        <w:rPr>
          <w:rStyle w:val="Bodytext21"/>
        </w:rPr>
        <w:t xml:space="preserve"> za pojedine razine i vrste odgoja i obrazovanja određuju se vrijed</w:t>
      </w:r>
      <w:r>
        <w:rPr>
          <w:rStyle w:val="Bodytext21"/>
        </w:rPr>
        <w:t xml:space="preserve">nosti, ciljevi i načela određenih dijelova sustava. U njima se navodi struktura područja i me- </w:t>
      </w:r>
      <w:proofErr w:type="spellStart"/>
      <w:r>
        <w:rPr>
          <w:rStyle w:val="Bodytext21"/>
        </w:rPr>
        <w:t>đupredmetnih</w:t>
      </w:r>
      <w:proofErr w:type="spellEnd"/>
      <w:r>
        <w:rPr>
          <w:rStyle w:val="Bodytext21"/>
        </w:rPr>
        <w:t xml:space="preserve"> tema te načela organizacije, učenja i poučavanja te vrednovanja, ocjenjivanja i izvještavanja na određenoj razini, odnosno vrsti odgoja i obrazovanj</w:t>
      </w:r>
      <w:r>
        <w:rPr>
          <w:rStyle w:val="Bodytext21"/>
        </w:rPr>
        <w:t>a.</w:t>
      </w:r>
    </w:p>
    <w:p w:rsidR="00C3787D" w:rsidRDefault="009C470C">
      <w:pPr>
        <w:pStyle w:val="Bodytext20"/>
        <w:shd w:val="clear" w:color="auto" w:fill="auto"/>
        <w:spacing w:before="0"/>
        <w:ind w:left="480" w:firstLine="0"/>
      </w:pPr>
      <w:r>
        <w:rPr>
          <w:rStyle w:val="Bodytext2Italic"/>
        </w:rPr>
        <w:t>Dokumentima područja kurikuluma</w:t>
      </w:r>
      <w:r>
        <w:rPr>
          <w:rStyle w:val="Bodytext21"/>
        </w:rPr>
        <w:t xml:space="preserve"> određuju se svrha, ciljevi i odgojno-obrazovna očekivanja vezana uz učenje i poučavanje u širim područjima učenja. Ovi dokumenti izravno utječu na izradu predmetnih i modularnih kurikuluma.</w:t>
      </w:r>
    </w:p>
    <w:p w:rsidR="00C3787D" w:rsidRDefault="009C470C">
      <w:pPr>
        <w:pStyle w:val="Bodytext20"/>
        <w:shd w:val="clear" w:color="auto" w:fill="auto"/>
        <w:spacing w:before="0"/>
        <w:ind w:left="480" w:firstLine="0"/>
      </w:pPr>
      <w:proofErr w:type="spellStart"/>
      <w:r>
        <w:rPr>
          <w:rStyle w:val="Bodytext2Italic"/>
        </w:rPr>
        <w:t>Kurikulumima</w:t>
      </w:r>
      <w:proofErr w:type="spellEnd"/>
      <w:r>
        <w:rPr>
          <w:rStyle w:val="Bodytext2Italic"/>
        </w:rPr>
        <w:t xml:space="preserve"> </w:t>
      </w:r>
      <w:proofErr w:type="spellStart"/>
      <w:r>
        <w:rPr>
          <w:rStyle w:val="Bodytext2Italic"/>
        </w:rPr>
        <w:t>međupredmetnih</w:t>
      </w:r>
      <w:proofErr w:type="spellEnd"/>
      <w:r>
        <w:rPr>
          <w:rStyle w:val="Bodytext2Italic"/>
        </w:rPr>
        <w:t xml:space="preserve"> tem</w:t>
      </w:r>
      <w:r>
        <w:rPr>
          <w:rStyle w:val="Bodytext2Italic"/>
        </w:rPr>
        <w:t>a</w:t>
      </w:r>
      <w:r>
        <w:rPr>
          <w:rStyle w:val="Bodytext21"/>
        </w:rPr>
        <w:t xml:space="preserve"> određuje se svrha, ciljevi i odgojno-obrazovna očekivanja vezana uz učenje i poučavanje određene </w:t>
      </w:r>
      <w:proofErr w:type="spellStart"/>
      <w:r>
        <w:rPr>
          <w:rStyle w:val="Bodytext21"/>
        </w:rPr>
        <w:t>međupredmetne</w:t>
      </w:r>
      <w:proofErr w:type="spellEnd"/>
      <w:r>
        <w:rPr>
          <w:rStyle w:val="Bodytext21"/>
        </w:rPr>
        <w:t xml:space="preserve"> teme u cijeloj odgojno-obrazovnoj vertikali. Ciljevi i očekivanja </w:t>
      </w:r>
      <w:proofErr w:type="spellStart"/>
      <w:r>
        <w:rPr>
          <w:rStyle w:val="Bodytext21"/>
        </w:rPr>
        <w:t>međupredmetnih</w:t>
      </w:r>
      <w:proofErr w:type="spellEnd"/>
      <w:r>
        <w:rPr>
          <w:rStyle w:val="Bodytext21"/>
        </w:rPr>
        <w:t xml:space="preserve"> tema ostvaruju se na različite načine, a neki od njih se izrav</w:t>
      </w:r>
      <w:r>
        <w:rPr>
          <w:rStyle w:val="Bodytext21"/>
        </w:rPr>
        <w:t>no ugrađuju u predmetne kurikulume.</w:t>
      </w:r>
    </w:p>
    <w:p w:rsidR="00C3787D" w:rsidRDefault="009C470C">
      <w:pPr>
        <w:pStyle w:val="Bodytext20"/>
        <w:shd w:val="clear" w:color="auto" w:fill="auto"/>
        <w:spacing w:before="0" w:after="303"/>
        <w:ind w:left="480" w:firstLine="0"/>
      </w:pPr>
      <w:r>
        <w:rPr>
          <w:rStyle w:val="Bodytext2Italic"/>
        </w:rPr>
        <w:t xml:space="preserve">Predmetnim </w:t>
      </w:r>
      <w:proofErr w:type="spellStart"/>
      <w:r>
        <w:rPr>
          <w:rStyle w:val="Bodytext2Italic"/>
        </w:rPr>
        <w:t>kurikulumima</w:t>
      </w:r>
      <w:proofErr w:type="spellEnd"/>
      <w:r>
        <w:rPr>
          <w:rStyle w:val="Bodytext21"/>
        </w:rPr>
        <w:t xml:space="preserve"> određuju se svrha i ciljevi učenja i poučavanja predmeta, struktura pojedinog predmeta u cijeloj odgojno-obrazovnoj vertikali gdje se određeni predmet uči i poučava te se jasno i jednoznačno određ</w:t>
      </w:r>
      <w:r>
        <w:rPr>
          <w:rStyle w:val="Bodytext21"/>
        </w:rPr>
        <w:t>uju odgojno-obrazovni ishodi, njihova razrada te opisi razine njihove usvojenosti.</w:t>
      </w:r>
    </w:p>
    <w:p w:rsidR="00C3787D" w:rsidRDefault="009C470C">
      <w:pPr>
        <w:pStyle w:val="Bodytext120"/>
        <w:shd w:val="clear" w:color="auto" w:fill="auto"/>
        <w:spacing w:before="0" w:after="194" w:line="200" w:lineRule="exact"/>
        <w:ind w:left="480" w:firstLine="0"/>
        <w:jc w:val="both"/>
        <w:sectPr w:rsidR="00C3787D">
          <w:type w:val="continuous"/>
          <w:pgSz w:w="11900" w:h="16840"/>
          <w:pgMar w:top="1185" w:right="1005" w:bottom="1065" w:left="1516" w:header="0" w:footer="3" w:gutter="0"/>
          <w:cols w:space="720"/>
          <w:noEndnote/>
          <w:docGrid w:linePitch="360"/>
        </w:sectPr>
      </w:pPr>
      <w:r>
        <w:rPr>
          <w:rStyle w:val="Bodytext121"/>
          <w:i/>
          <w:iCs/>
        </w:rPr>
        <w:t xml:space="preserve">Okvir za vrednovanje procesa i ishoda učenja u odgojno-obrazovnom sustavu </w:t>
      </w:r>
      <w:proofErr w:type="spellStart"/>
      <w:r>
        <w:rPr>
          <w:rStyle w:val="Bodytext129ptSmallCaps"/>
          <w:i/>
          <w:iCs/>
        </w:rPr>
        <w:t>rh</w:t>
      </w:r>
      <w:proofErr w:type="spellEnd"/>
      <w:r>
        <w:rPr>
          <w:rStyle w:val="Bodytext121"/>
          <w:i/>
          <w:iCs/>
        </w:rPr>
        <w:t xml:space="preserve">, Okvir za poticanje i </w:t>
      </w:r>
      <w:proofErr w:type="spellStart"/>
      <w:r>
        <w:rPr>
          <w:rStyle w:val="Bodytext121"/>
          <w:i/>
          <w:iCs/>
        </w:rPr>
        <w:t>prila</w:t>
      </w:r>
      <w:proofErr w:type="spellEnd"/>
    </w:p>
    <w:p w:rsidR="00C3787D" w:rsidRDefault="009C470C">
      <w:pPr>
        <w:pStyle w:val="Bodytext120"/>
        <w:shd w:val="clear" w:color="auto" w:fill="auto"/>
        <w:spacing w:before="0" w:after="194" w:line="200" w:lineRule="exact"/>
        <w:ind w:left="480" w:firstLine="0"/>
        <w:jc w:val="both"/>
      </w:pPr>
      <w:proofErr w:type="spellStart"/>
      <w:r>
        <w:rPr>
          <w:rStyle w:val="Bodytext121"/>
          <w:i/>
          <w:iCs/>
        </w:rPr>
        <w:lastRenderedPageBreak/>
        <w:t>godbu</w:t>
      </w:r>
      <w:proofErr w:type="spellEnd"/>
      <w:r>
        <w:rPr>
          <w:rStyle w:val="Bodytext121"/>
          <w:i/>
          <w:iCs/>
        </w:rPr>
        <w:t xml:space="preserve"> iskustava učenja te vrednovanje postignu</w:t>
      </w:r>
      <w:r>
        <w:rPr>
          <w:rStyle w:val="Bodytext121"/>
          <w:i/>
          <w:iCs/>
        </w:rPr>
        <w:t>ća učenika s teškoćama i Okvir za poticanje iskustava učenja i vrednovanje postignuća darovitih učenika osiguravaju</w:t>
      </w:r>
      <w:r>
        <w:rPr>
          <w:rStyle w:val="Bodytext12NotItalic"/>
        </w:rPr>
        <w:t xml:space="preserve"> rješenja koja se sustavno ugrađuju u sve </w:t>
      </w:r>
      <w:proofErr w:type="spellStart"/>
      <w:r>
        <w:rPr>
          <w:rStyle w:val="Bodytext12NotItalic"/>
        </w:rPr>
        <w:t>kuriku</w:t>
      </w:r>
      <w:proofErr w:type="spellEnd"/>
      <w:r>
        <w:rPr>
          <w:rStyle w:val="Bodytext12NotItalic"/>
        </w:rPr>
        <w:t xml:space="preserve">- </w:t>
      </w:r>
      <w:proofErr w:type="spellStart"/>
      <w:r>
        <w:rPr>
          <w:rStyle w:val="Bodytext12NotItalic"/>
        </w:rPr>
        <w:t>larne</w:t>
      </w:r>
      <w:proofErr w:type="spellEnd"/>
      <w:r>
        <w:rPr>
          <w:rStyle w:val="Bodytext12NotItalic"/>
        </w:rPr>
        <w:t xml:space="preserve"> dokumente.</w:t>
      </w:r>
    </w:p>
    <w:p w:rsidR="00C3787D" w:rsidRDefault="009C470C">
      <w:pPr>
        <w:pStyle w:val="Heading30"/>
        <w:keepNext/>
        <w:keepLines/>
        <w:shd w:val="clear" w:color="auto" w:fill="auto"/>
        <w:spacing w:before="0" w:after="265" w:line="200" w:lineRule="exact"/>
        <w:ind w:left="500" w:firstLine="0"/>
      </w:pPr>
      <w:bookmarkStart w:id="5" w:name="bookmark4"/>
      <w:r>
        <w:rPr>
          <w:rStyle w:val="Heading31"/>
          <w:b/>
          <w:bCs/>
        </w:rPr>
        <w:t xml:space="preserve">Neke od važnih temeljnih postavki ovog dijela Cjelovite </w:t>
      </w:r>
      <w:proofErr w:type="spellStart"/>
      <w:r>
        <w:rPr>
          <w:rStyle w:val="Heading31"/>
          <w:b/>
          <w:bCs/>
        </w:rPr>
        <w:t>kurikularne</w:t>
      </w:r>
      <w:proofErr w:type="spellEnd"/>
      <w:r>
        <w:rPr>
          <w:rStyle w:val="Heading31"/>
          <w:b/>
          <w:bCs/>
        </w:rPr>
        <w:t xml:space="preserve"> reform</w:t>
      </w:r>
      <w:r>
        <w:rPr>
          <w:rStyle w:val="Heading31"/>
          <w:b/>
          <w:bCs/>
        </w:rPr>
        <w:t>e su:</w:t>
      </w:r>
      <w:bookmarkEnd w:id="5"/>
    </w:p>
    <w:p w:rsidR="00C3787D" w:rsidRDefault="009C470C">
      <w:pPr>
        <w:pStyle w:val="Heading30"/>
        <w:keepNext/>
        <w:keepLines/>
        <w:shd w:val="clear" w:color="auto" w:fill="auto"/>
        <w:spacing w:before="0" w:after="240" w:line="278" w:lineRule="exact"/>
        <w:ind w:left="500" w:right="1300" w:firstLine="0"/>
        <w:jc w:val="left"/>
      </w:pPr>
      <w:bookmarkStart w:id="6" w:name="bookmark5"/>
      <w:r>
        <w:rPr>
          <w:rStyle w:val="Heading31"/>
          <w:b/>
          <w:bCs/>
        </w:rPr>
        <w:t>U dionici A nema promjene postojećeg nastavnog plana na osnovnoškolskoj razini niti uvođenja novih obveznih predmeta.</w:t>
      </w:r>
      <w:bookmarkEnd w:id="6"/>
    </w:p>
    <w:p w:rsidR="00C3787D" w:rsidRDefault="009C470C">
      <w:pPr>
        <w:pStyle w:val="Heading30"/>
        <w:keepNext/>
        <w:keepLines/>
        <w:shd w:val="clear" w:color="auto" w:fill="auto"/>
        <w:spacing w:before="0" w:after="240" w:line="278" w:lineRule="exact"/>
        <w:ind w:left="500" w:right="1060" w:firstLine="0"/>
        <w:jc w:val="left"/>
      </w:pPr>
      <w:bookmarkStart w:id="7" w:name="bookmark6"/>
      <w:r>
        <w:rPr>
          <w:rStyle w:val="Heading31"/>
          <w:b/>
          <w:bCs/>
        </w:rPr>
        <w:t xml:space="preserve">Iz Nacionalnog okvirnog kurikuluma </w:t>
      </w:r>
      <w:r>
        <w:rPr>
          <w:rStyle w:val="Heading311ptNotBoldSmallCaps"/>
        </w:rPr>
        <w:t>(</w:t>
      </w:r>
      <w:proofErr w:type="spellStart"/>
      <w:r>
        <w:rPr>
          <w:rStyle w:val="Heading311ptNotBoldSmallCaps"/>
        </w:rPr>
        <w:t>nok</w:t>
      </w:r>
      <w:proofErr w:type="spellEnd"/>
      <w:r>
        <w:rPr>
          <w:rStyle w:val="Heading311ptNotBoldSmallCaps"/>
        </w:rPr>
        <w:t xml:space="preserve">, </w:t>
      </w:r>
      <w:r>
        <w:rPr>
          <w:rStyle w:val="Heading31"/>
          <w:b/>
          <w:bCs/>
        </w:rPr>
        <w:t>2011.) se preuzima podjela na 7 područja kurikuluma.</w:t>
      </w:r>
      <w:bookmarkEnd w:id="7"/>
    </w:p>
    <w:p w:rsidR="00C3787D" w:rsidRDefault="009C470C">
      <w:pPr>
        <w:pStyle w:val="Bodytext80"/>
        <w:shd w:val="clear" w:color="auto" w:fill="auto"/>
        <w:spacing w:before="0" w:after="240"/>
        <w:ind w:left="500" w:right="1060" w:firstLine="0"/>
        <w:jc w:val="left"/>
      </w:pPr>
      <w:r>
        <w:rPr>
          <w:rStyle w:val="Bodytext81"/>
          <w:b/>
          <w:bCs/>
        </w:rPr>
        <w:t xml:space="preserve">Iz NOK-a se preuzima određenje </w:t>
      </w:r>
      <w:proofErr w:type="spellStart"/>
      <w:r>
        <w:rPr>
          <w:rStyle w:val="Bodytext81"/>
          <w:b/>
          <w:bCs/>
        </w:rPr>
        <w:t>međupredmetnih</w:t>
      </w:r>
      <w:proofErr w:type="spellEnd"/>
      <w:r>
        <w:rPr>
          <w:rStyle w:val="Bodytext81"/>
          <w:b/>
          <w:bCs/>
        </w:rPr>
        <w:t xml:space="preserve"> tema uz izuzetak </w:t>
      </w:r>
      <w:proofErr w:type="spellStart"/>
      <w:r>
        <w:rPr>
          <w:rStyle w:val="Bodytext81"/>
          <w:b/>
          <w:bCs/>
        </w:rPr>
        <w:t>međupredmetne</w:t>
      </w:r>
      <w:proofErr w:type="spellEnd"/>
      <w:r>
        <w:rPr>
          <w:rStyle w:val="Bodytext81"/>
          <w:b/>
          <w:bCs/>
        </w:rPr>
        <w:t xml:space="preserve"> teme Zdravlje, sigurnost i zaštita okoliša </w:t>
      </w:r>
      <w:r>
        <w:rPr>
          <w:rStyle w:val="Bodytext811ptNotBoldSmallCaps"/>
        </w:rPr>
        <w:t>(</w:t>
      </w:r>
      <w:proofErr w:type="spellStart"/>
      <w:r>
        <w:rPr>
          <w:rStyle w:val="Bodytext811ptNotBoldSmallCaps"/>
        </w:rPr>
        <w:t>nok</w:t>
      </w:r>
      <w:proofErr w:type="spellEnd"/>
      <w:r>
        <w:rPr>
          <w:rStyle w:val="Bodytext811ptNotBoldSmallCaps"/>
        </w:rPr>
        <w:t xml:space="preserve">, </w:t>
      </w:r>
      <w:r>
        <w:rPr>
          <w:rStyle w:val="Bodytext81"/>
          <w:b/>
          <w:bCs/>
        </w:rPr>
        <w:t xml:space="preserve">str. 43) koja je u okviru Cjelovite </w:t>
      </w:r>
      <w:proofErr w:type="spellStart"/>
      <w:r>
        <w:rPr>
          <w:rStyle w:val="Bodytext81"/>
          <w:b/>
          <w:bCs/>
        </w:rPr>
        <w:t>kurikularne</w:t>
      </w:r>
      <w:proofErr w:type="spellEnd"/>
      <w:r>
        <w:rPr>
          <w:rStyle w:val="Bodytext81"/>
          <w:b/>
          <w:bCs/>
        </w:rPr>
        <w:t xml:space="preserve"> reforme podijeljena na Zdravlje i Održivi razvoj.</w:t>
      </w:r>
    </w:p>
    <w:p w:rsidR="00C3787D" w:rsidRDefault="009C470C">
      <w:pPr>
        <w:pStyle w:val="Heading30"/>
        <w:keepNext/>
        <w:keepLines/>
        <w:shd w:val="clear" w:color="auto" w:fill="auto"/>
        <w:spacing w:before="0" w:after="240" w:line="278" w:lineRule="exact"/>
        <w:ind w:left="500" w:firstLine="0"/>
        <w:jc w:val="left"/>
      </w:pPr>
      <w:bookmarkStart w:id="8" w:name="bookmark7"/>
      <w:r>
        <w:rPr>
          <w:rStyle w:val="Heading31"/>
          <w:b/>
          <w:bCs/>
        </w:rPr>
        <w:t>U dionici A cilj je izraditi pre</w:t>
      </w:r>
      <w:r>
        <w:rPr>
          <w:rStyle w:val="Heading31"/>
          <w:b/>
          <w:bCs/>
        </w:rPr>
        <w:t>dmetne kurikulume za sve opće-obrazovne predmete koji se uče i poučavaju na osnovnoškolskoj i srednjoškolskoj razini.</w:t>
      </w:r>
      <w:bookmarkEnd w:id="8"/>
    </w:p>
    <w:p w:rsidR="00C3787D" w:rsidRDefault="009C470C">
      <w:pPr>
        <w:pStyle w:val="Bodytext20"/>
        <w:shd w:val="clear" w:color="auto" w:fill="auto"/>
        <w:spacing w:before="0"/>
        <w:ind w:left="500" w:firstLine="0"/>
      </w:pPr>
      <w:r>
        <w:rPr>
          <w:rStyle w:val="Bodytext21"/>
        </w:rPr>
        <w:t xml:space="preserve">Za početak rada Stručnih radnih skupina za izradu predmetnih kurikuluma važno je </w:t>
      </w:r>
      <w:r>
        <w:rPr>
          <w:rStyle w:val="Bodytext2CorbelBold"/>
        </w:rPr>
        <w:t>određenje odgojno-obrazovnih ciklusa iz Okvira nacionalno</w:t>
      </w:r>
      <w:r>
        <w:rPr>
          <w:rStyle w:val="Bodytext2CorbelBold"/>
        </w:rPr>
        <w:t>g kurikuluma.</w:t>
      </w:r>
    </w:p>
    <w:p w:rsidR="00C3787D" w:rsidRDefault="009C470C">
      <w:pPr>
        <w:pStyle w:val="Bodytext20"/>
        <w:shd w:val="clear" w:color="auto" w:fill="auto"/>
        <w:spacing w:before="0"/>
        <w:ind w:left="500" w:firstLine="0"/>
      </w:pPr>
      <w:r>
        <w:rPr>
          <w:rStyle w:val="Bodytext2Italic"/>
        </w:rPr>
        <w:t>Nacionalni okvirni kurikulum</w:t>
      </w:r>
      <w:r>
        <w:rPr>
          <w:rStyle w:val="Bodytext21"/>
        </w:rPr>
        <w:t xml:space="preserve"> navodi da su odgojno-obrazovni ciklusi „...odgojno-obrazovna razvojna razdoblja učenika koja čine jednu cjelinu. Obuhvaćaju nekoliko godina školovanja tijekom određene odgojno-obrazovne razine te imaju zajedničke </w:t>
      </w:r>
      <w:r>
        <w:rPr>
          <w:rStyle w:val="Bodytext21"/>
        </w:rPr>
        <w:t xml:space="preserve">odgojno-obrazovne ciljeve, odnosno očekivanja što sve učenik treba postići u određenomu razvojnomu ciklusu. Odgojno-obrazovni ciklusi temelje se na razvojnim fazama učenika" </w:t>
      </w:r>
      <w:r>
        <w:rPr>
          <w:rStyle w:val="Bodytext2SylfaenSmallCaps"/>
        </w:rPr>
        <w:t>(</w:t>
      </w:r>
      <w:proofErr w:type="spellStart"/>
      <w:r>
        <w:rPr>
          <w:rStyle w:val="Bodytext2SylfaenSmallCaps"/>
        </w:rPr>
        <w:t>nok</w:t>
      </w:r>
      <w:proofErr w:type="spellEnd"/>
      <w:r>
        <w:rPr>
          <w:rStyle w:val="Bodytext2SylfaenSmallCaps"/>
        </w:rPr>
        <w:t xml:space="preserve"> </w:t>
      </w:r>
      <w:r>
        <w:rPr>
          <w:rStyle w:val="Bodytext21"/>
        </w:rPr>
        <w:t>2011., str. 35)</w:t>
      </w:r>
    </w:p>
    <w:p w:rsidR="00C3787D" w:rsidRDefault="009C470C">
      <w:pPr>
        <w:pStyle w:val="Bodytext20"/>
        <w:shd w:val="clear" w:color="auto" w:fill="auto"/>
        <w:spacing w:before="0"/>
        <w:ind w:left="500" w:firstLine="0"/>
      </w:pPr>
      <w:r>
        <w:rPr>
          <w:rStyle w:val="Bodytext21"/>
        </w:rPr>
        <w:t xml:space="preserve">Ciklusi su posebno važni za </w:t>
      </w:r>
      <w:proofErr w:type="spellStart"/>
      <w:r>
        <w:rPr>
          <w:rStyle w:val="Bodytext21"/>
        </w:rPr>
        <w:t>kurikularno</w:t>
      </w:r>
      <w:proofErr w:type="spellEnd"/>
      <w:r>
        <w:rPr>
          <w:rStyle w:val="Bodytext21"/>
        </w:rPr>
        <w:t xml:space="preserve"> planiranje i programi</w:t>
      </w:r>
      <w:r>
        <w:rPr>
          <w:rStyle w:val="Bodytext21"/>
        </w:rPr>
        <w:t xml:space="preserve">ranje područja kurikuluma i </w:t>
      </w:r>
      <w:proofErr w:type="spellStart"/>
      <w:r>
        <w:rPr>
          <w:rStyle w:val="Bodytext21"/>
        </w:rPr>
        <w:t>međupredmetnih</w:t>
      </w:r>
      <w:proofErr w:type="spellEnd"/>
      <w:r>
        <w:rPr>
          <w:rStyle w:val="Bodytext21"/>
        </w:rPr>
        <w:t xml:space="preserve"> tema, a posredno i za planiranje i programiranje predmeta unutar područja kurikuluma. Ciklusi omogućuje cjelovito zahvaćanje razvoja djece i mladih osoba, uvažavajući razlike u njihovim sposobnostima i razvojnim p</w:t>
      </w:r>
      <w:r>
        <w:rPr>
          <w:rStyle w:val="Bodytext21"/>
        </w:rPr>
        <w:t>utovima.</w:t>
      </w:r>
    </w:p>
    <w:p w:rsidR="00C3787D" w:rsidRDefault="009C470C">
      <w:pPr>
        <w:pStyle w:val="Bodytext20"/>
        <w:shd w:val="clear" w:color="auto" w:fill="auto"/>
        <w:spacing w:before="0" w:after="0"/>
        <w:ind w:left="500" w:firstLine="0"/>
        <w:jc w:val="both"/>
      </w:pPr>
      <w:r>
        <w:rPr>
          <w:rStyle w:val="Bodytext21"/>
        </w:rPr>
        <w:t>Okvir nacionalnog kurikuluma određuje pet odgojno-obrazovnih ciklusa prikazanih na Slici 3. za</w:t>
      </w:r>
    </w:p>
    <w:p w:rsidR="00C3787D" w:rsidRDefault="00E26A62">
      <w:pPr>
        <w:pStyle w:val="Bodytext120"/>
        <w:shd w:val="clear" w:color="auto" w:fill="auto"/>
        <w:spacing w:before="0" w:line="278" w:lineRule="exact"/>
        <w:ind w:left="500" w:firstLine="0"/>
      </w:pPr>
      <w:r>
        <w:rPr>
          <w:noProof/>
          <w:lang w:bidi="ar-SA"/>
        </w:rPr>
        <mc:AlternateContent>
          <mc:Choice Requires="wps">
            <w:drawing>
              <wp:anchor distT="0" distB="145415" distL="63500" distR="567055" simplePos="0" relativeHeight="377487110" behindDoc="1" locked="0" layoutInCell="1" allowOverlap="1">
                <wp:simplePos x="0" y="0"/>
                <wp:positionH relativeFrom="margin">
                  <wp:posOffset>396240</wp:posOffset>
                </wp:positionH>
                <wp:positionV relativeFrom="paragraph">
                  <wp:posOffset>657225</wp:posOffset>
                </wp:positionV>
                <wp:extent cx="579120" cy="127000"/>
                <wp:effectExtent l="0" t="1270" r="0" b="0"/>
                <wp:wrapSquare wrapText="right"/>
                <wp:docPr id="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27000"/>
                        </a:xfrm>
                        <a:prstGeom prst="rect">
                          <a:avLst/>
                        </a:prstGeom>
                        <a:solidFill>
                          <a:srgbClr val="EFE91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CenturySchoolbookBoldItalicExact"/>
                              </w:rPr>
                              <w:t>1</w:t>
                            </w:r>
                            <w:r>
                              <w:rPr>
                                <w:rStyle w:val="Bodytext13ItalicExact"/>
                              </w:rPr>
                              <w:t>.</w:t>
                            </w:r>
                            <w:r>
                              <w:rPr>
                                <w:rStyle w:val="Bodytext13BoldExact"/>
                              </w:rPr>
                              <w:t xml:space="preserve"> </w:t>
                            </w:r>
                            <w:r>
                              <w:rPr>
                                <w:rStyle w:val="Bodytext13Exact0"/>
                              </w:rPr>
                              <w:t>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31.2pt;margin-top:51.75pt;width:45.6pt;height:10pt;z-index:-125829370;visibility:visible;mso-wrap-style:square;mso-width-percent:0;mso-height-percent:0;mso-wrap-distance-left:5pt;mso-wrap-distance-top:0;mso-wrap-distance-right:44.65pt;mso-wrap-distance-bottom:1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" fillcolor="#efe917" stroked="f">
                <v:textbox style="mso-fit-shape-to-text:t" inset="0,0,0,0">
                  <w:txbxContent>
                    <w:p w:rsidR="00C3787D" w:rsidRDefault="009C470C">
                      <w:pPr>
                        <w:pStyle w:val="Bodytext130"/>
                        <w:shd w:val="clear" w:color="auto" w:fill="auto"/>
                        <w:spacing w:line="200" w:lineRule="exact"/>
                      </w:pPr>
                      <w:r>
                        <w:rPr>
                          <w:rStyle w:val="Bodytext13CenturySchoolbookBoldItalicExact"/>
                        </w:rPr>
                        <w:t>1</w:t>
                      </w:r>
                      <w:r>
                        <w:rPr>
                          <w:rStyle w:val="Bodytext13ItalicExact"/>
                        </w:rPr>
                        <w:t>.</w:t>
                      </w:r>
                      <w:r>
                        <w:rPr>
                          <w:rStyle w:val="Bodytext13BoldExact"/>
                        </w:rPr>
                        <w:t xml:space="preserve"> </w:t>
                      </w:r>
                      <w:r>
                        <w:rPr>
                          <w:rStyle w:val="Bodytext13Exact0"/>
                        </w:rPr>
                        <w:t>CIKLUS</w:t>
                      </w:r>
                    </w:p>
                  </w:txbxContent>
                </v:textbox>
                <w10:wrap type="square" side="right" anchorx="margin"/>
              </v:shape>
            </w:pict>
          </mc:Fallback>
        </mc:AlternateContent>
      </w:r>
      <w:r>
        <w:rPr>
          <w:noProof/>
          <w:lang w:bidi="ar-SA"/>
        </w:rPr>
        <mc:AlternateContent>
          <mc:Choice Requires="wps">
            <w:drawing>
              <wp:anchor distT="0" distB="137160" distL="63500" distR="494030" simplePos="0" relativeHeight="377487111" behindDoc="1" locked="0" layoutInCell="1" allowOverlap="1">
                <wp:simplePos x="0" y="0"/>
                <wp:positionH relativeFrom="margin">
                  <wp:posOffset>1542415</wp:posOffset>
                </wp:positionH>
                <wp:positionV relativeFrom="paragraph">
                  <wp:posOffset>658495</wp:posOffset>
                </wp:positionV>
                <wp:extent cx="579120" cy="215900"/>
                <wp:effectExtent l="0" t="2540" r="1905" b="635"/>
                <wp:wrapSquare wrapText="right"/>
                <wp:docPr id="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15900"/>
                        </a:xfrm>
                        <a:prstGeom prst="rect">
                          <a:avLst/>
                        </a:prstGeom>
                        <a:solidFill>
                          <a:srgbClr val="EFE91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TrebuchetMSSpacing1ptExact"/>
                              </w:rPr>
                              <w:t>2</w:t>
                            </w:r>
                            <w:r>
                              <w:rPr>
                                <w:rStyle w:val="Bodytext14Spacing3ptExact"/>
                              </w:rPr>
                              <w:t>. 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21.45pt;margin-top:51.85pt;width:45.6pt;height:17pt;z-index:-125829369;visibility:visible;mso-wrap-style:square;mso-width-percent:0;mso-height-percent:0;mso-wrap-distance-left:5pt;mso-wrap-distance-top:0;mso-wrap-distance-right:38.9pt;mso-wrap-distance-bottom:10.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" fillcolor="#efe917" stroked="f">
                <v:textbox style="mso-fit-shape-to-text:t" inset="0,0,0,0">
                  <w:txbxContent>
                    <w:p w:rsidR="00C3787D" w:rsidRDefault="009C470C">
                      <w:pPr>
                        <w:pStyle w:val="Bodytext140"/>
                        <w:shd w:val="clear" w:color="auto" w:fill="auto"/>
                        <w:spacing w:line="170" w:lineRule="exact"/>
                        <w:ind w:firstLine="0"/>
                      </w:pPr>
                      <w:r>
                        <w:rPr>
                          <w:rStyle w:val="Bodytext14TrebuchetMSSpacing1ptExact"/>
                        </w:rPr>
                        <w:t>2</w:t>
                      </w:r>
                      <w:r>
                        <w:rPr>
                          <w:rStyle w:val="Bodytext14Spacing3ptExact"/>
                        </w:rPr>
                        <w:t>. CIKLUS</w:t>
                      </w:r>
                    </w:p>
                  </w:txbxContent>
                </v:textbox>
                <w10:wrap type="square" side="right" anchorx="margin"/>
              </v:shape>
            </w:pict>
          </mc:Fallback>
        </mc:AlternateContent>
      </w:r>
      <w:r>
        <w:rPr>
          <w:noProof/>
          <w:lang w:bidi="ar-SA"/>
        </w:rPr>
        <mc:AlternateContent>
          <mc:Choice Requires="wps">
            <w:drawing>
              <wp:anchor distT="0" distB="78740" distL="63500" distR="2587625" simplePos="0" relativeHeight="377487112" behindDoc="1" locked="0" layoutInCell="1" allowOverlap="1">
                <wp:simplePos x="0" y="0"/>
                <wp:positionH relativeFrom="margin">
                  <wp:posOffset>2614930</wp:posOffset>
                </wp:positionH>
                <wp:positionV relativeFrom="paragraph">
                  <wp:posOffset>682625</wp:posOffset>
                </wp:positionV>
                <wp:extent cx="579120" cy="215900"/>
                <wp:effectExtent l="0" t="0" r="0" b="0"/>
                <wp:wrapTopAndBottom/>
                <wp:docPr id="7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numPr>
                                <w:ilvl w:val="0"/>
                                <w:numId w:val="7"/>
                              </w:numPr>
                              <w:shd w:val="clear" w:color="auto" w:fill="auto"/>
                              <w:tabs>
                                <w:tab w:val="left" w:pos="211"/>
                              </w:tabs>
                              <w:spacing w:line="170" w:lineRule="exact"/>
                              <w:ind w:firstLine="0"/>
                              <w:jc w:val="both"/>
                            </w:pPr>
                            <w:r>
                              <w:rPr>
                                <w:rStyle w:val="Bodytext14Spacing3ptExact"/>
                              </w:rPr>
                              <w:t>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205.9pt;margin-top:53.75pt;width:45.6pt;height:17pt;z-index:-125829368;visibility:visible;mso-wrap-style:square;mso-width-percent:0;mso-height-percent:0;mso-wrap-distance-left:5pt;mso-wrap-distance-top:0;mso-wrap-distance-right:203.75pt;mso-wrap-distance-bottom:6.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GsQ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" filled="f" stroked="f">
                <v:textbox style="mso-fit-shape-to-text:t" inset="0,0,0,0">
                  <w:txbxContent>
                    <w:p w:rsidR="00C3787D" w:rsidRDefault="009C470C">
                      <w:pPr>
                        <w:pStyle w:val="Bodytext140"/>
                        <w:numPr>
                          <w:ilvl w:val="0"/>
                          <w:numId w:val="7"/>
                        </w:numPr>
                        <w:shd w:val="clear" w:color="auto" w:fill="auto"/>
                        <w:tabs>
                          <w:tab w:val="left" w:pos="211"/>
                        </w:tabs>
                        <w:spacing w:line="170" w:lineRule="exact"/>
                        <w:ind w:firstLine="0"/>
                        <w:jc w:val="both"/>
                      </w:pPr>
                      <w:r>
                        <w:rPr>
                          <w:rStyle w:val="Bodytext14Spacing3ptExact"/>
                        </w:rPr>
                        <w:t>CIKLUS</w:t>
                      </w:r>
                    </w:p>
                  </w:txbxContent>
                </v:textbox>
                <w10:wrap type="topAndBottom" anchorx="margin"/>
              </v:shape>
            </w:pict>
          </mc:Fallback>
        </mc:AlternateContent>
      </w:r>
      <w:r>
        <w:rPr>
          <w:noProof/>
          <w:lang w:bidi="ar-SA"/>
        </w:rPr>
        <mc:AlternateContent>
          <mc:Choice Requires="wps">
            <w:drawing>
              <wp:anchor distT="0" distB="81280" distL="1188720" distR="1393190" simplePos="0" relativeHeight="377487113" behindDoc="1" locked="0" layoutInCell="1" allowOverlap="1">
                <wp:simplePos x="0" y="0"/>
                <wp:positionH relativeFrom="margin">
                  <wp:posOffset>3803650</wp:posOffset>
                </wp:positionH>
                <wp:positionV relativeFrom="paragraph">
                  <wp:posOffset>678815</wp:posOffset>
                </wp:positionV>
                <wp:extent cx="585470" cy="127000"/>
                <wp:effectExtent l="3810" t="3810" r="1270" b="2540"/>
                <wp:wrapTopAndBottom/>
                <wp:docPr id="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TrebuchetMS85ptSpacing1ptExact"/>
                              </w:rPr>
                              <w:t>4</w:t>
                            </w:r>
                            <w:r>
                              <w:rPr>
                                <w:rStyle w:val="Bodytext1385ptSpacing3ptExact"/>
                              </w:rPr>
                              <w:t xml:space="preserve">. </w:t>
                            </w:r>
                            <w:r>
                              <w:rPr>
                                <w:rStyle w:val="Bodytext13SmallCapsExact"/>
                              </w:rPr>
                              <w:t>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99.5pt;margin-top:53.45pt;width:46.1pt;height:10pt;z-index:-125829367;visibility:visible;mso-wrap-style:square;mso-width-percent:0;mso-height-percent:0;mso-wrap-distance-left:93.6pt;mso-wrap-distance-top:0;mso-wrap-distance-right:109.7pt;mso-wrap-distance-bottom: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" filled="f" stroked="f">
                <v:textbox style="mso-fit-shape-to-text:t" inset="0,0,0,0">
                  <w:txbxContent>
                    <w:p w:rsidR="00C3787D" w:rsidRDefault="009C470C">
                      <w:pPr>
                        <w:pStyle w:val="Bodytext130"/>
                        <w:shd w:val="clear" w:color="auto" w:fill="auto"/>
                        <w:spacing w:line="200" w:lineRule="exact"/>
                      </w:pPr>
                      <w:r>
                        <w:rPr>
                          <w:rStyle w:val="Bodytext13TrebuchetMS85ptSpacing1ptExact"/>
                        </w:rPr>
                        <w:t>4</w:t>
                      </w:r>
                      <w:r>
                        <w:rPr>
                          <w:rStyle w:val="Bodytext1385ptSpacing3ptExact"/>
                        </w:rPr>
                        <w:t xml:space="preserve">. </w:t>
                      </w:r>
                      <w:r>
                        <w:rPr>
                          <w:rStyle w:val="Bodytext13SmallCapsExact"/>
                        </w:rPr>
                        <w:t>ciklus</w:t>
                      </w:r>
                    </w:p>
                  </w:txbxContent>
                </v:textbox>
                <w10:wrap type="topAndBottom" anchorx="margin"/>
              </v:shape>
            </w:pict>
          </mc:Fallback>
        </mc:AlternateContent>
      </w:r>
      <w:r>
        <w:rPr>
          <w:noProof/>
          <w:lang w:bidi="ar-SA"/>
        </w:rPr>
        <mc:AlternateContent>
          <mc:Choice Requires="wps">
            <w:drawing>
              <wp:anchor distT="0" distB="81280" distL="2316480" distR="277495" simplePos="0" relativeHeight="377487114" behindDoc="1" locked="0" layoutInCell="1" allowOverlap="1">
                <wp:simplePos x="0" y="0"/>
                <wp:positionH relativeFrom="margin">
                  <wp:posOffset>4931410</wp:posOffset>
                </wp:positionH>
                <wp:positionV relativeFrom="paragraph">
                  <wp:posOffset>678815</wp:posOffset>
                </wp:positionV>
                <wp:extent cx="572770" cy="127000"/>
                <wp:effectExtent l="0" t="3810" r="635" b="2540"/>
                <wp:wrapTopAndBottom/>
                <wp:docPr id="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TrebuchetMS85ptSpacing1ptExact"/>
                              </w:rPr>
                              <w:t>5</w:t>
                            </w:r>
                            <w:r>
                              <w:rPr>
                                <w:rStyle w:val="Bodytext1385ptSpacing3ptExact"/>
                              </w:rPr>
                              <w:t xml:space="preserve">. </w:t>
                            </w:r>
                            <w:r>
                              <w:rPr>
                                <w:rStyle w:val="Bodytext13SmallCapsExact"/>
                              </w:rPr>
                              <w:t>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388.3pt;margin-top:53.45pt;width:45.1pt;height:10pt;z-index:-125829366;visibility:visible;mso-wrap-style:square;mso-width-percent:0;mso-height-percent:0;mso-wrap-distance-left:182.4pt;mso-wrap-distance-top:0;mso-wrap-distance-right:21.85pt;mso-wrap-distance-bottom: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" filled="f" stroked="f">
                <v:textbox style="mso-fit-shape-to-text:t" inset="0,0,0,0">
                  <w:txbxContent>
                    <w:p w:rsidR="00C3787D" w:rsidRDefault="009C470C">
                      <w:pPr>
                        <w:pStyle w:val="Bodytext130"/>
                        <w:shd w:val="clear" w:color="auto" w:fill="auto"/>
                        <w:spacing w:line="200" w:lineRule="exact"/>
                      </w:pPr>
                      <w:r>
                        <w:rPr>
                          <w:rStyle w:val="Bodytext13TrebuchetMS85ptSpacing1ptExact"/>
                        </w:rPr>
                        <w:t>5</w:t>
                      </w:r>
                      <w:r>
                        <w:rPr>
                          <w:rStyle w:val="Bodytext1385ptSpacing3ptExact"/>
                        </w:rPr>
                        <w:t xml:space="preserve">. </w:t>
                      </w:r>
                      <w:r>
                        <w:rPr>
                          <w:rStyle w:val="Bodytext13SmallCapsExact"/>
                        </w:rPr>
                        <w:t>ciklus</w:t>
                      </w:r>
                    </w:p>
                  </w:txbxContent>
                </v:textbox>
                <w10:wrap type="topAndBottom" anchorx="margin"/>
              </v:shape>
            </w:pict>
          </mc:Fallback>
        </mc:AlternateContent>
      </w:r>
      <w:r>
        <w:rPr>
          <w:noProof/>
          <w:lang w:bidi="ar-SA"/>
        </w:rPr>
        <mc:AlternateContent>
          <mc:Choice Requires="wps">
            <w:drawing>
              <wp:anchor distT="0" distB="334010" distL="417830" distR="316865" simplePos="0" relativeHeight="377487115" behindDoc="1" locked="0" layoutInCell="1" allowOverlap="1">
                <wp:simplePos x="0" y="0"/>
                <wp:positionH relativeFrom="margin">
                  <wp:posOffset>311150</wp:posOffset>
                </wp:positionH>
                <wp:positionV relativeFrom="paragraph">
                  <wp:posOffset>937260</wp:posOffset>
                </wp:positionV>
                <wp:extent cx="67310" cy="127000"/>
                <wp:effectExtent l="0" t="0" r="1905" b="1270"/>
                <wp:wrapTopAndBottom/>
                <wp:docPr id="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5"/>
                              <w:shd w:val="clear" w:color="auto" w:fill="auto"/>
                              <w:spacing w:line="200" w:lineRule="exact"/>
                            </w:pPr>
                            <w:r>
                              <w:rPr>
                                <w:rStyle w:val="Bodytext15Exact0"/>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4.5pt;margin-top:73.8pt;width:5.3pt;height:10pt;z-index:-125829365;visibility:visible;mso-wrap-style:square;mso-width-percent:0;mso-height-percent:0;mso-wrap-distance-left:32.9pt;mso-wrap-distance-top:0;mso-wrap-distance-right:24.95pt;mso-wrap-distance-bottom:26.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" filled="f" stroked="f">
                <v:textbox style="mso-fit-shape-to-text:t" inset="0,0,0,0">
                  <w:txbxContent>
                    <w:p w:rsidR="00C3787D" w:rsidRDefault="009C470C">
                      <w:pPr>
                        <w:pStyle w:val="Bodytext15"/>
                        <w:shd w:val="clear" w:color="auto" w:fill="auto"/>
                        <w:spacing w:line="200" w:lineRule="exact"/>
                      </w:pPr>
                      <w:r>
                        <w:rPr>
                          <w:rStyle w:val="Bodytext15Exact0"/>
                        </w:rPr>
                        <w:t>0</w:t>
                      </w:r>
                    </w:p>
                  </w:txbxContent>
                </v:textbox>
                <w10:wrap type="topAndBottom" anchorx="margin"/>
              </v:shape>
            </w:pict>
          </mc:Fallback>
        </mc:AlternateContent>
      </w:r>
      <w:r>
        <w:rPr>
          <w:noProof/>
          <w:lang w:bidi="ar-SA"/>
        </w:rPr>
        <mc:AlternateContent>
          <mc:Choice Requires="wps">
            <w:drawing>
              <wp:anchor distT="0" distB="344170" distL="63500" distR="335280" simplePos="0" relativeHeight="377487116" behindDoc="1" locked="0" layoutInCell="1" allowOverlap="1">
                <wp:simplePos x="0" y="0"/>
                <wp:positionH relativeFrom="margin">
                  <wp:posOffset>694690</wp:posOffset>
                </wp:positionH>
                <wp:positionV relativeFrom="paragraph">
                  <wp:posOffset>949960</wp:posOffset>
                </wp:positionV>
                <wp:extent cx="30480" cy="107950"/>
                <wp:effectExtent l="0" t="0" r="0" b="0"/>
                <wp:wrapTopAndBottom/>
                <wp:docPr id="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54.7pt;margin-top:74.8pt;width:2.4pt;height:8.5pt;z-index:-125829364;visibility:visible;mso-wrap-style:square;mso-width-percent:0;mso-height-percent:0;mso-wrap-distance-left:5pt;mso-wrap-distance-top:0;mso-wrap-distance-right:26.4pt;mso-wrap-distance-bottom:2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1</w:t>
                      </w:r>
                    </w:p>
                  </w:txbxContent>
                </v:textbox>
                <w10:wrap type="topAndBottom" anchorx="margin"/>
              </v:shape>
            </w:pict>
          </mc:Fallback>
        </mc:AlternateContent>
      </w:r>
      <w:r>
        <w:rPr>
          <w:noProof/>
          <w:lang w:bidi="ar-SA"/>
        </w:rPr>
        <mc:AlternateContent>
          <mc:Choice Requires="wps">
            <w:drawing>
              <wp:anchor distT="0" distB="344170" distL="63500" distR="347345" simplePos="0" relativeHeight="377487117" behindDoc="1" locked="0" layoutInCell="1" allowOverlap="1">
                <wp:simplePos x="0" y="0"/>
                <wp:positionH relativeFrom="margin">
                  <wp:posOffset>1060450</wp:posOffset>
                </wp:positionH>
                <wp:positionV relativeFrom="paragraph">
                  <wp:posOffset>949960</wp:posOffset>
                </wp:positionV>
                <wp:extent cx="54610" cy="107950"/>
                <wp:effectExtent l="3810" t="0" r="0" b="0"/>
                <wp:wrapTopAndBottom/>
                <wp:docPr id="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83.5pt;margin-top:74.8pt;width:4.3pt;height:8.5pt;z-index:-125829363;visibility:visible;mso-wrap-style:square;mso-width-percent:0;mso-height-percent:0;mso-wrap-distance-left:5pt;mso-wrap-distance-top:0;mso-wrap-distance-right:27.35pt;mso-wrap-distance-bottom:2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gsg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2</w:t>
                      </w:r>
                    </w:p>
                  </w:txbxContent>
                </v:textbox>
                <w10:wrap type="topAndBottom" anchorx="margin"/>
              </v:shape>
            </w:pict>
          </mc:Fallback>
        </mc:AlternateContent>
      </w:r>
      <w:r>
        <w:rPr>
          <w:noProof/>
          <w:lang w:bidi="ar-SA"/>
        </w:rPr>
        <mc:AlternateContent>
          <mc:Choice Requires="wps">
            <w:drawing>
              <wp:anchor distT="0" distB="307340" distL="63500" distR="255905" simplePos="0" relativeHeight="377487118" behindDoc="1" locked="0" layoutInCell="1" allowOverlap="1">
                <wp:simplePos x="0" y="0"/>
                <wp:positionH relativeFrom="margin">
                  <wp:posOffset>1463040</wp:posOffset>
                </wp:positionH>
                <wp:positionV relativeFrom="paragraph">
                  <wp:posOffset>951230</wp:posOffset>
                </wp:positionV>
                <wp:extent cx="816610" cy="107950"/>
                <wp:effectExtent l="0" t="0" r="0" b="0"/>
                <wp:wrapTopAndBottom/>
                <wp:docPr id="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6"/>
                              <w:shd w:val="clear" w:color="auto" w:fill="auto"/>
                              <w:tabs>
                                <w:tab w:val="left" w:pos="557"/>
                                <w:tab w:val="left" w:pos="1157"/>
                              </w:tabs>
                              <w:spacing w:line="170" w:lineRule="exact"/>
                            </w:pPr>
                            <w:r>
                              <w:rPr>
                                <w:rStyle w:val="Bodytext16Exact0"/>
                              </w:rPr>
                              <w:t>3</w:t>
                            </w:r>
                            <w:r>
                              <w:rPr>
                                <w:rStyle w:val="Bodytext16CorbelSpacing3ptExact"/>
                              </w:rPr>
                              <w:tab/>
                            </w:r>
                            <w:r>
                              <w:rPr>
                                <w:rStyle w:val="Bodytext16Exact0"/>
                              </w:rPr>
                              <w:t>4</w:t>
                            </w:r>
                            <w:r>
                              <w:rPr>
                                <w:rStyle w:val="Bodytext16CorbelSpacing3ptExact"/>
                              </w:rPr>
                              <w:tab/>
                            </w:r>
                            <w:r>
                              <w:rPr>
                                <w:rStyle w:val="Bodytext16Exact0"/>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115.2pt;margin-top:74.9pt;width:64.3pt;height:8.5pt;z-index:-125829362;visibility:visible;mso-wrap-style:square;mso-width-percent:0;mso-height-percent:0;mso-wrap-distance-left:5pt;mso-wrap-distance-top:0;mso-wrap-distance-right:20.15pt;mso-wrap-distance-bottom:2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" filled="f" stroked="f">
                <v:textbox style="mso-fit-shape-to-text:t" inset="0,0,0,0">
                  <w:txbxContent>
                    <w:p w:rsidR="00C3787D" w:rsidRDefault="009C470C">
                      <w:pPr>
                        <w:pStyle w:val="Bodytext16"/>
                        <w:shd w:val="clear" w:color="auto" w:fill="auto"/>
                        <w:tabs>
                          <w:tab w:val="left" w:pos="557"/>
                          <w:tab w:val="left" w:pos="1157"/>
                        </w:tabs>
                        <w:spacing w:line="170" w:lineRule="exact"/>
                      </w:pPr>
                      <w:r>
                        <w:rPr>
                          <w:rStyle w:val="Bodytext16Exact0"/>
                        </w:rPr>
                        <w:t>3</w:t>
                      </w:r>
                      <w:r>
                        <w:rPr>
                          <w:rStyle w:val="Bodytext16CorbelSpacing3ptExact"/>
                        </w:rPr>
                        <w:tab/>
                      </w:r>
                      <w:r>
                        <w:rPr>
                          <w:rStyle w:val="Bodytext16Exact0"/>
                        </w:rPr>
                        <w:t>4</w:t>
                      </w:r>
                      <w:r>
                        <w:rPr>
                          <w:rStyle w:val="Bodytext16CorbelSpacing3ptExact"/>
                        </w:rPr>
                        <w:tab/>
                      </w:r>
                      <w:r>
                        <w:rPr>
                          <w:rStyle w:val="Bodytext16Exact0"/>
                        </w:rPr>
                        <w:t>5</w:t>
                      </w:r>
                    </w:p>
                  </w:txbxContent>
                </v:textbox>
                <w10:wrap type="topAndBottom" anchorx="margin"/>
              </v:shape>
            </w:pict>
          </mc:Fallback>
        </mc:AlternateContent>
      </w:r>
      <w:r>
        <w:rPr>
          <w:noProof/>
          <w:lang w:bidi="ar-SA"/>
        </w:rPr>
        <mc:AlternateContent>
          <mc:Choice Requires="wps">
            <w:drawing>
              <wp:anchor distT="0" distB="325755" distL="63500" distR="262255" simplePos="0" relativeHeight="377487119" behindDoc="1" locked="0" layoutInCell="1" allowOverlap="1">
                <wp:simplePos x="0" y="0"/>
                <wp:positionH relativeFrom="margin">
                  <wp:posOffset>2536190</wp:posOffset>
                </wp:positionH>
                <wp:positionV relativeFrom="paragraph">
                  <wp:posOffset>932815</wp:posOffset>
                </wp:positionV>
                <wp:extent cx="158750" cy="107950"/>
                <wp:effectExtent l="3175" t="635" r="0" b="0"/>
                <wp:wrapTopAndBottom/>
                <wp:docPr id="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left:0;text-align:left;margin-left:199.7pt;margin-top:73.45pt;width:12.5pt;height:8.5pt;z-index:-125829361;visibility:visible;mso-wrap-style:square;mso-width-percent:0;mso-height-percent:0;mso-wrap-distance-left:5pt;mso-wrap-distance-top:0;mso-wrap-distance-right:20.65pt;mso-wrap-distance-bottom:2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HYrw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6</w:t>
                      </w:r>
                    </w:p>
                  </w:txbxContent>
                </v:textbox>
                <w10:wrap type="topAndBottom" anchorx="margin"/>
              </v:shape>
            </w:pict>
          </mc:Fallback>
        </mc:AlternateContent>
      </w:r>
      <w:r>
        <w:rPr>
          <w:noProof/>
          <w:lang w:bidi="ar-SA"/>
        </w:rPr>
        <mc:AlternateContent>
          <mc:Choice Requires="wps">
            <w:drawing>
              <wp:anchor distT="0" distB="320040" distL="63500" distR="280670" simplePos="0" relativeHeight="377487120" behindDoc="1" locked="0" layoutInCell="1" allowOverlap="1">
                <wp:simplePos x="0" y="0"/>
                <wp:positionH relativeFrom="margin">
                  <wp:posOffset>2956560</wp:posOffset>
                </wp:positionH>
                <wp:positionV relativeFrom="paragraph">
                  <wp:posOffset>969010</wp:posOffset>
                </wp:positionV>
                <wp:extent cx="60960" cy="107950"/>
                <wp:effectExtent l="4445" t="0" r="1270" b="0"/>
                <wp:wrapTopAndBottom/>
                <wp:docPr id="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6"/>
                              <w:shd w:val="clear" w:color="auto" w:fill="auto"/>
                              <w:spacing w:line="170" w:lineRule="exact"/>
                              <w:jc w:val="left"/>
                            </w:pPr>
                            <w:r>
                              <w:rPr>
                                <w:rStyle w:val="Bodytext16Exact0"/>
                              </w:rP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left:0;text-align:left;margin-left:232.8pt;margin-top:76.3pt;width:4.8pt;height:8.5pt;z-index:-125829360;visibility:visible;mso-wrap-style:square;mso-width-percent:0;mso-height-percent:0;mso-wrap-distance-left:5pt;mso-wrap-distance-top:0;mso-wrap-distance-right:22.1pt;mso-wrap-distance-bottom:25.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KPsQ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" filled="f" stroked="f">
                <v:textbox style="mso-fit-shape-to-text:t" inset="0,0,0,0">
                  <w:txbxContent>
                    <w:p w:rsidR="00C3787D" w:rsidRDefault="009C470C">
                      <w:pPr>
                        <w:pStyle w:val="Bodytext16"/>
                        <w:shd w:val="clear" w:color="auto" w:fill="auto"/>
                        <w:spacing w:line="170" w:lineRule="exact"/>
                        <w:jc w:val="left"/>
                      </w:pPr>
                      <w:r>
                        <w:rPr>
                          <w:rStyle w:val="Bodytext16Exact0"/>
                        </w:rPr>
                        <w:t>7</w:t>
                      </w:r>
                    </w:p>
                  </w:txbxContent>
                </v:textbox>
                <w10:wrap type="topAndBottom" anchorx="margin"/>
              </v:shape>
            </w:pict>
          </mc:Fallback>
        </mc:AlternateContent>
      </w:r>
      <w:r>
        <w:rPr>
          <w:noProof/>
          <w:lang w:bidi="ar-SA"/>
        </w:rPr>
        <mc:AlternateContent>
          <mc:Choice Requires="wps">
            <w:drawing>
              <wp:anchor distT="0" distB="337820" distL="63500" distR="433070" simplePos="0" relativeHeight="377487121" behindDoc="1" locked="0" layoutInCell="1" allowOverlap="1">
                <wp:simplePos x="0" y="0"/>
                <wp:positionH relativeFrom="margin">
                  <wp:posOffset>3298190</wp:posOffset>
                </wp:positionH>
                <wp:positionV relativeFrom="paragraph">
                  <wp:posOffset>944880</wp:posOffset>
                </wp:positionV>
                <wp:extent cx="60960" cy="107950"/>
                <wp:effectExtent l="3175" t="3175" r="2540" b="3175"/>
                <wp:wrapTopAndBottom/>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left:0;text-align:left;margin-left:259.7pt;margin-top:74.4pt;width:4.8pt;height:8.5pt;z-index:-125829359;visibility:visible;mso-wrap-style:square;mso-width-percent:0;mso-height-percent:0;mso-wrap-distance-left:5pt;mso-wrap-distance-top:0;mso-wrap-distance-right:34.1pt;mso-wrap-distance-bottom:26.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aAsQIAALE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8</w:t>
                      </w:r>
                    </w:p>
                  </w:txbxContent>
                </v:textbox>
                <w10:wrap type="topAndBottom" anchorx="margin"/>
              </v:shape>
            </w:pict>
          </mc:Fallback>
        </mc:AlternateContent>
      </w:r>
      <w:r>
        <w:rPr>
          <w:noProof/>
          <w:lang w:bidi="ar-SA"/>
        </w:rPr>
        <mc:AlternateContent>
          <mc:Choice Requires="wps">
            <w:drawing>
              <wp:anchor distT="0" distB="142875" distL="63500" distR="286385" simplePos="0" relativeHeight="377487122" behindDoc="1" locked="0" layoutInCell="1" allowOverlap="1">
                <wp:simplePos x="0" y="0"/>
                <wp:positionH relativeFrom="margin">
                  <wp:posOffset>3791585</wp:posOffset>
                </wp:positionH>
                <wp:positionV relativeFrom="paragraph">
                  <wp:posOffset>949960</wp:posOffset>
                </wp:positionV>
                <wp:extent cx="30480" cy="107950"/>
                <wp:effectExtent l="1270" t="0" r="0" b="0"/>
                <wp:wrapTopAndBottom/>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2" type="#_x0000_t202" style="position:absolute;left:0;text-align:left;margin-left:298.55pt;margin-top:74.8pt;width:2.4pt;height:8.5pt;z-index:-125829358;visibility:visible;mso-wrap-style:square;mso-width-percent:0;mso-height-percent:0;mso-wrap-distance-left:5pt;mso-wrap-distance-top:0;mso-wrap-distance-right:22.55pt;mso-wrap-distance-bottom:1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1</w:t>
                      </w:r>
                    </w:p>
                  </w:txbxContent>
                </v:textbox>
                <w10:wrap type="topAndBottom" anchorx="margin"/>
              </v:shape>
            </w:pict>
          </mc:Fallback>
        </mc:AlternateContent>
      </w:r>
      <w:r>
        <w:rPr>
          <w:noProof/>
          <w:lang w:bidi="ar-SA"/>
        </w:rPr>
        <mc:AlternateContent>
          <mc:Choice Requires="wps">
            <w:drawing>
              <wp:anchor distT="0" distB="344170" distL="63500" distR="572770" simplePos="0" relativeHeight="377487123" behindDoc="1" locked="0" layoutInCell="1" allowOverlap="1">
                <wp:simplePos x="0" y="0"/>
                <wp:positionH relativeFrom="margin">
                  <wp:posOffset>4108450</wp:posOffset>
                </wp:positionH>
                <wp:positionV relativeFrom="paragraph">
                  <wp:posOffset>949960</wp:posOffset>
                </wp:positionV>
                <wp:extent cx="60960" cy="107950"/>
                <wp:effectExtent l="3810" t="0" r="1905" b="0"/>
                <wp:wrapTopAndBottom/>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left:0;text-align:left;margin-left:323.5pt;margin-top:74.8pt;width:4.8pt;height:8.5pt;z-index:-125829357;visibility:visible;mso-wrap-style:square;mso-width-percent:0;mso-height-percent:0;mso-wrap-distance-left:5pt;mso-wrap-distance-top:0;mso-wrap-distance-right:45.1pt;mso-wrap-distance-bottom:2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esQ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2</w:t>
                      </w:r>
                    </w:p>
                  </w:txbxContent>
                </v:textbox>
                <w10:wrap type="topAndBottom" anchorx="margin"/>
              </v:shape>
            </w:pict>
          </mc:Fallback>
        </mc:AlternateContent>
      </w:r>
      <w:r>
        <w:rPr>
          <w:noProof/>
          <w:lang w:bidi="ar-SA"/>
        </w:rPr>
        <mc:AlternateContent>
          <mc:Choice Requires="wps">
            <w:drawing>
              <wp:anchor distT="0" distB="112395" distL="63500" distR="932815" simplePos="0" relativeHeight="377487124" behindDoc="1" locked="0" layoutInCell="1" allowOverlap="1">
                <wp:simplePos x="0" y="0"/>
                <wp:positionH relativeFrom="margin">
                  <wp:posOffset>3779520</wp:posOffset>
                </wp:positionH>
                <wp:positionV relativeFrom="paragraph">
                  <wp:posOffset>1178560</wp:posOffset>
                </wp:positionV>
                <wp:extent cx="30480" cy="107950"/>
                <wp:effectExtent l="0" t="0" r="0" b="0"/>
                <wp:wrapTopAndBottom/>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left:0;text-align:left;margin-left:297.6pt;margin-top:92.8pt;width:2.4pt;height:8.5pt;z-index:-125829356;visibility:visible;mso-wrap-style:square;mso-width-percent:0;mso-height-percent:0;mso-wrap-distance-left:5pt;mso-wrap-distance-top:0;mso-wrap-distance-right:73.45pt;mso-wrap-distance-bottom: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42sQIAALE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" filled="f" stroked="f">
                <v:textbox style="mso-fit-shape-to-text:t" inset="0,0,0,0">
                  <w:txbxContent>
                    <w:p w:rsidR="00C3787D" w:rsidRDefault="009C470C">
                      <w:pPr>
                        <w:pStyle w:val="Bodytext140"/>
                        <w:shd w:val="clear" w:color="auto" w:fill="auto"/>
                        <w:spacing w:line="170" w:lineRule="exact"/>
                        <w:ind w:firstLine="0"/>
                      </w:pPr>
                      <w:r>
                        <w:rPr>
                          <w:rStyle w:val="Bodytext14Spacing3ptExact"/>
                        </w:rPr>
                        <w:t>1</w:t>
                      </w:r>
                    </w:p>
                  </w:txbxContent>
                </v:textbox>
                <w10:wrap type="topAndBottom" anchorx="margin"/>
              </v:shape>
            </w:pict>
          </mc:Fallback>
        </mc:AlternateContent>
      </w:r>
      <w:r>
        <w:rPr>
          <w:noProof/>
          <w:lang w:bidi="ar-SA"/>
        </w:rPr>
        <mc:AlternateContent>
          <mc:Choice Requires="wps">
            <w:drawing>
              <wp:anchor distT="0" distB="97790" distL="63500" distR="344170" simplePos="0" relativeHeight="377487125" behindDoc="1" locked="0" layoutInCell="1" allowOverlap="1">
                <wp:simplePos x="0" y="0"/>
                <wp:positionH relativeFrom="margin">
                  <wp:posOffset>4742815</wp:posOffset>
                </wp:positionH>
                <wp:positionV relativeFrom="paragraph">
                  <wp:posOffset>917575</wp:posOffset>
                </wp:positionV>
                <wp:extent cx="694690" cy="407670"/>
                <wp:effectExtent l="0" t="4445" r="635" b="0"/>
                <wp:wrapTopAndBottom/>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52"/>
                            </w:tblGrid>
                            <w:tr w:rsidR="00C3787D">
                              <w:tblPrEx>
                                <w:tblCellMar>
                                  <w:top w:w="0" w:type="dxa"/>
                                  <w:bottom w:w="0" w:type="dxa"/>
                                </w:tblCellMar>
                              </w:tblPrEx>
                              <w:trPr>
                                <w:trHeight w:hRule="exact" w:val="230"/>
                                <w:jc w:val="center"/>
                              </w:trPr>
                              <w:tc>
                                <w:tcPr>
                                  <w:tcW w:w="542"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170" w:lineRule="exact"/>
                                    <w:ind w:left="180" w:firstLine="0"/>
                                  </w:pPr>
                                  <w:r>
                                    <w:rPr>
                                      <w:rStyle w:val="Bodytext2TrebuchetMS85ptSpacing1pt"/>
                                    </w:rPr>
                                    <w:t>3</w:t>
                                  </w:r>
                                </w:p>
                              </w:tc>
                              <w:tc>
                                <w:tcPr>
                                  <w:tcW w:w="552" w:type="dxa"/>
                                  <w:tcBorders>
                                    <w:top w:val="single" w:sz="4" w:space="0" w:color="auto"/>
                                    <w:left w:val="single" w:sz="4" w:space="0" w:color="auto"/>
                                    <w:right w:val="single" w:sz="4" w:space="0" w:color="auto"/>
                                  </w:tcBorders>
                                  <w:shd w:val="clear" w:color="auto" w:fill="FFFFFF"/>
                                  <w:vAlign w:val="bottom"/>
                                </w:tcPr>
                                <w:p w:rsidR="00C3787D" w:rsidRDefault="009C470C">
                                  <w:pPr>
                                    <w:pStyle w:val="Bodytext20"/>
                                    <w:shd w:val="clear" w:color="auto" w:fill="auto"/>
                                    <w:spacing w:before="0" w:after="0" w:line="170" w:lineRule="exact"/>
                                    <w:ind w:left="220" w:firstLine="0"/>
                                  </w:pPr>
                                  <w:r>
                                    <w:rPr>
                                      <w:rStyle w:val="Bodytext2TrebuchetMS85ptSpacing1pt"/>
                                    </w:rPr>
                                    <w:t>4</w:t>
                                  </w:r>
                                </w:p>
                              </w:tc>
                            </w:tr>
                            <w:tr w:rsidR="00C3787D">
                              <w:tblPrEx>
                                <w:tblCellMar>
                                  <w:top w:w="0" w:type="dxa"/>
                                  <w:bottom w:w="0" w:type="dxa"/>
                                </w:tblCellMar>
                              </w:tblPrEx>
                              <w:trPr>
                                <w:trHeight w:hRule="exact" w:val="134"/>
                                <w:jc w:val="center"/>
                              </w:trPr>
                              <w:tc>
                                <w:tcPr>
                                  <w:tcW w:w="1094" w:type="dxa"/>
                                  <w:gridSpan w:val="2"/>
                                  <w:tcBorders>
                                    <w:top w:val="single" w:sz="4" w:space="0" w:color="auto"/>
                                  </w:tcBorders>
                                  <w:shd w:val="clear" w:color="auto" w:fill="FFFFFF"/>
                                </w:tcPr>
                                <w:p w:rsidR="00C3787D" w:rsidRDefault="00C3787D">
                                  <w:pPr>
                                    <w:rPr>
                                      <w:sz w:val="10"/>
                                      <w:szCs w:val="10"/>
                                    </w:rPr>
                                  </w:pPr>
                                </w:p>
                              </w:tc>
                            </w:tr>
                            <w:tr w:rsidR="00C3787D">
                              <w:tblPrEx>
                                <w:tblCellMar>
                                  <w:top w:w="0" w:type="dxa"/>
                                  <w:bottom w:w="0" w:type="dxa"/>
                                </w:tblCellMar>
                              </w:tblPrEx>
                              <w:trPr>
                                <w:trHeight w:hRule="exact" w:val="245"/>
                                <w:jc w:val="center"/>
                              </w:trPr>
                              <w:tc>
                                <w:tcPr>
                                  <w:tcW w:w="542" w:type="dxa"/>
                                  <w:tcBorders>
                                    <w:top w:val="single" w:sz="4" w:space="0" w:color="auto"/>
                                    <w:left w:val="single" w:sz="4" w:space="0" w:color="auto"/>
                                    <w:bottom w:val="single" w:sz="4" w:space="0" w:color="auto"/>
                                  </w:tcBorders>
                                  <w:shd w:val="clear" w:color="auto" w:fill="FFFFFF"/>
                                  <w:vAlign w:val="bottom"/>
                                </w:tcPr>
                                <w:p w:rsidR="00C3787D" w:rsidRDefault="009C470C">
                                  <w:pPr>
                                    <w:pStyle w:val="Bodytext20"/>
                                    <w:shd w:val="clear" w:color="auto" w:fill="auto"/>
                                    <w:spacing w:before="0" w:after="0" w:line="170" w:lineRule="exact"/>
                                    <w:ind w:left="160" w:firstLine="0"/>
                                  </w:pPr>
                                  <w:r>
                                    <w:rPr>
                                      <w:rStyle w:val="Bodytext2Corbel85ptSpacing3pt"/>
                                    </w:rPr>
                                    <w:t>2</w:t>
                                  </w:r>
                                </w:p>
                              </w:tc>
                              <w:tc>
                                <w:tcPr>
                                  <w:tcW w:w="552" w:type="dxa"/>
                                  <w:tcBorders>
                                    <w:top w:val="single" w:sz="4" w:space="0" w:color="auto"/>
                                    <w:left w:val="single" w:sz="4" w:space="0" w:color="auto"/>
                                    <w:bottom w:val="single" w:sz="4" w:space="0" w:color="auto"/>
                                    <w:right w:val="single" w:sz="4" w:space="0" w:color="auto"/>
                                  </w:tcBorders>
                                  <w:shd w:val="clear" w:color="auto" w:fill="FFFFFF"/>
                                  <w:vAlign w:val="bottom"/>
                                </w:tcPr>
                                <w:p w:rsidR="00C3787D" w:rsidRDefault="009C470C">
                                  <w:pPr>
                                    <w:pStyle w:val="Bodytext20"/>
                                    <w:shd w:val="clear" w:color="auto" w:fill="auto"/>
                                    <w:spacing w:before="0" w:after="0" w:line="170" w:lineRule="exact"/>
                                    <w:ind w:left="220" w:firstLine="0"/>
                                  </w:pPr>
                                  <w:r>
                                    <w:rPr>
                                      <w:rStyle w:val="Bodytext2TrebuchetMS85ptSpacing1pt"/>
                                    </w:rPr>
                                    <w:t>3</w:t>
                                  </w:r>
                                </w:p>
                              </w:tc>
                            </w:tr>
                          </w:tbl>
                          <w:p w:rsidR="00C3787D" w:rsidRDefault="00C3787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left:0;text-align:left;margin-left:373.45pt;margin-top:72.25pt;width:54.7pt;height:32.1pt;z-index:-125829355;visibility:visible;mso-wrap-style:square;mso-width-percent:0;mso-height-percent:0;mso-wrap-distance-left:5pt;mso-wrap-distance-top:0;mso-wrap-distance-right:27.1pt;mso-wrap-distance-bottom: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5rbsg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&#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552"/>
                      </w:tblGrid>
                      <w:tr w:rsidR="00C3787D">
                        <w:tblPrEx>
                          <w:tblCellMar>
                            <w:top w:w="0" w:type="dxa"/>
                            <w:bottom w:w="0" w:type="dxa"/>
                          </w:tblCellMar>
                        </w:tblPrEx>
                        <w:trPr>
                          <w:trHeight w:hRule="exact" w:val="230"/>
                          <w:jc w:val="center"/>
                        </w:trPr>
                        <w:tc>
                          <w:tcPr>
                            <w:tcW w:w="542"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170" w:lineRule="exact"/>
                              <w:ind w:left="180" w:firstLine="0"/>
                            </w:pPr>
                            <w:r>
                              <w:rPr>
                                <w:rStyle w:val="Bodytext2TrebuchetMS85ptSpacing1pt"/>
                              </w:rPr>
                              <w:t>3</w:t>
                            </w:r>
                          </w:p>
                        </w:tc>
                        <w:tc>
                          <w:tcPr>
                            <w:tcW w:w="552" w:type="dxa"/>
                            <w:tcBorders>
                              <w:top w:val="single" w:sz="4" w:space="0" w:color="auto"/>
                              <w:left w:val="single" w:sz="4" w:space="0" w:color="auto"/>
                              <w:right w:val="single" w:sz="4" w:space="0" w:color="auto"/>
                            </w:tcBorders>
                            <w:shd w:val="clear" w:color="auto" w:fill="FFFFFF"/>
                            <w:vAlign w:val="bottom"/>
                          </w:tcPr>
                          <w:p w:rsidR="00C3787D" w:rsidRDefault="009C470C">
                            <w:pPr>
                              <w:pStyle w:val="Bodytext20"/>
                              <w:shd w:val="clear" w:color="auto" w:fill="auto"/>
                              <w:spacing w:before="0" w:after="0" w:line="170" w:lineRule="exact"/>
                              <w:ind w:left="220" w:firstLine="0"/>
                            </w:pPr>
                            <w:r>
                              <w:rPr>
                                <w:rStyle w:val="Bodytext2TrebuchetMS85ptSpacing1pt"/>
                              </w:rPr>
                              <w:t>4</w:t>
                            </w:r>
                          </w:p>
                        </w:tc>
                      </w:tr>
                      <w:tr w:rsidR="00C3787D">
                        <w:tblPrEx>
                          <w:tblCellMar>
                            <w:top w:w="0" w:type="dxa"/>
                            <w:bottom w:w="0" w:type="dxa"/>
                          </w:tblCellMar>
                        </w:tblPrEx>
                        <w:trPr>
                          <w:trHeight w:hRule="exact" w:val="134"/>
                          <w:jc w:val="center"/>
                        </w:trPr>
                        <w:tc>
                          <w:tcPr>
                            <w:tcW w:w="1094" w:type="dxa"/>
                            <w:gridSpan w:val="2"/>
                            <w:tcBorders>
                              <w:top w:val="single" w:sz="4" w:space="0" w:color="auto"/>
                            </w:tcBorders>
                            <w:shd w:val="clear" w:color="auto" w:fill="FFFFFF"/>
                          </w:tcPr>
                          <w:p w:rsidR="00C3787D" w:rsidRDefault="00C3787D">
                            <w:pPr>
                              <w:rPr>
                                <w:sz w:val="10"/>
                                <w:szCs w:val="10"/>
                              </w:rPr>
                            </w:pPr>
                          </w:p>
                        </w:tc>
                      </w:tr>
                      <w:tr w:rsidR="00C3787D">
                        <w:tblPrEx>
                          <w:tblCellMar>
                            <w:top w:w="0" w:type="dxa"/>
                            <w:bottom w:w="0" w:type="dxa"/>
                          </w:tblCellMar>
                        </w:tblPrEx>
                        <w:trPr>
                          <w:trHeight w:hRule="exact" w:val="245"/>
                          <w:jc w:val="center"/>
                        </w:trPr>
                        <w:tc>
                          <w:tcPr>
                            <w:tcW w:w="542" w:type="dxa"/>
                            <w:tcBorders>
                              <w:top w:val="single" w:sz="4" w:space="0" w:color="auto"/>
                              <w:left w:val="single" w:sz="4" w:space="0" w:color="auto"/>
                              <w:bottom w:val="single" w:sz="4" w:space="0" w:color="auto"/>
                            </w:tcBorders>
                            <w:shd w:val="clear" w:color="auto" w:fill="FFFFFF"/>
                            <w:vAlign w:val="bottom"/>
                          </w:tcPr>
                          <w:p w:rsidR="00C3787D" w:rsidRDefault="009C470C">
                            <w:pPr>
                              <w:pStyle w:val="Bodytext20"/>
                              <w:shd w:val="clear" w:color="auto" w:fill="auto"/>
                              <w:spacing w:before="0" w:after="0" w:line="170" w:lineRule="exact"/>
                              <w:ind w:left="160" w:firstLine="0"/>
                            </w:pPr>
                            <w:r>
                              <w:rPr>
                                <w:rStyle w:val="Bodytext2Corbel85ptSpacing3pt"/>
                              </w:rPr>
                              <w:t>2</w:t>
                            </w:r>
                          </w:p>
                        </w:tc>
                        <w:tc>
                          <w:tcPr>
                            <w:tcW w:w="552" w:type="dxa"/>
                            <w:tcBorders>
                              <w:top w:val="single" w:sz="4" w:space="0" w:color="auto"/>
                              <w:left w:val="single" w:sz="4" w:space="0" w:color="auto"/>
                              <w:bottom w:val="single" w:sz="4" w:space="0" w:color="auto"/>
                              <w:right w:val="single" w:sz="4" w:space="0" w:color="auto"/>
                            </w:tcBorders>
                            <w:shd w:val="clear" w:color="auto" w:fill="FFFFFF"/>
                            <w:vAlign w:val="bottom"/>
                          </w:tcPr>
                          <w:p w:rsidR="00C3787D" w:rsidRDefault="009C470C">
                            <w:pPr>
                              <w:pStyle w:val="Bodytext20"/>
                              <w:shd w:val="clear" w:color="auto" w:fill="auto"/>
                              <w:spacing w:before="0" w:after="0" w:line="170" w:lineRule="exact"/>
                              <w:ind w:left="220" w:firstLine="0"/>
                            </w:pPr>
                            <w:r>
                              <w:rPr>
                                <w:rStyle w:val="Bodytext2TrebuchetMS85ptSpacing1pt"/>
                              </w:rPr>
                              <w:t>3</w:t>
                            </w:r>
                          </w:p>
                        </w:tc>
                      </w:tr>
                    </w:tbl>
                    <w:p w:rsidR="00C3787D" w:rsidRDefault="00C3787D">
                      <w:pPr>
                        <w:rPr>
                          <w:sz w:val="2"/>
                          <w:szCs w:val="2"/>
                        </w:rPr>
                      </w:pPr>
                    </w:p>
                  </w:txbxContent>
                </v:textbox>
                <w10:wrap type="topAndBottom" anchorx="margin"/>
              </v:shape>
            </w:pict>
          </mc:Fallback>
        </mc:AlternateContent>
      </w:r>
      <w:r>
        <w:rPr>
          <w:noProof/>
          <w:lang w:bidi="ar-SA"/>
        </w:rPr>
        <mc:AlternateContent>
          <mc:Choice Requires="wps">
            <w:drawing>
              <wp:anchor distT="0" distB="0" distL="289560" distR="289560" simplePos="0" relativeHeight="377487126" behindDoc="1" locked="0" layoutInCell="1" allowOverlap="1">
                <wp:simplePos x="0" y="0"/>
                <wp:positionH relativeFrom="margin">
                  <wp:posOffset>207010</wp:posOffset>
                </wp:positionH>
                <wp:positionV relativeFrom="paragraph">
                  <wp:posOffset>1722120</wp:posOffset>
                </wp:positionV>
                <wp:extent cx="4602480" cy="712470"/>
                <wp:effectExtent l="0" t="0" r="0" b="2540"/>
                <wp:wrapTopAndBottom/>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709"/>
                              <w:gridCol w:w="1790"/>
                              <w:gridCol w:w="1776"/>
                              <w:gridCol w:w="1786"/>
                              <w:gridCol w:w="187"/>
                            </w:tblGrid>
                            <w:tr w:rsidR="00C3787D">
                              <w:tblPrEx>
                                <w:tblCellMar>
                                  <w:top w:w="0" w:type="dxa"/>
                                  <w:bottom w:w="0" w:type="dxa"/>
                                </w:tblCellMar>
                              </w:tblPrEx>
                              <w:trPr>
                                <w:trHeight w:hRule="exact" w:val="322"/>
                              </w:trPr>
                              <w:tc>
                                <w:tcPr>
                                  <w:tcW w:w="1709"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firstLine="0"/>
                                    <w:jc w:val="center"/>
                                  </w:pPr>
                                  <w:r>
                                    <w:rPr>
                                      <w:rStyle w:val="Bodytext2Corbel85ptSpacing3pt"/>
                                    </w:rPr>
                                    <w:t xml:space="preserve">1. </w:t>
                                  </w:r>
                                  <w:r>
                                    <w:rPr>
                                      <w:rStyle w:val="Bodytext2CorbelSmallCaps0"/>
                                    </w:rPr>
                                    <w:t>ciklus</w:t>
                                  </w:r>
                                </w:p>
                              </w:tc>
                              <w:tc>
                                <w:tcPr>
                                  <w:tcW w:w="1790"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firstLine="0"/>
                                    <w:jc w:val="center"/>
                                  </w:pPr>
                                  <w:r>
                                    <w:rPr>
                                      <w:rStyle w:val="Bodytext2Corbel85ptSpacing3pt"/>
                                    </w:rPr>
                                    <w:t xml:space="preserve">2. </w:t>
                                  </w:r>
                                  <w:r>
                                    <w:rPr>
                                      <w:rStyle w:val="Bodytext2CorbelSmallCaps0"/>
                                    </w:rPr>
                                    <w:t>ciklus</w:t>
                                  </w:r>
                                </w:p>
                              </w:tc>
                              <w:tc>
                                <w:tcPr>
                                  <w:tcW w:w="1776"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left="360" w:firstLine="0"/>
                                  </w:pPr>
                                  <w:r>
                                    <w:rPr>
                                      <w:rStyle w:val="Bodytext2TrebuchetMS85ptSpacing1pt"/>
                                    </w:rPr>
                                    <w:t>3</w:t>
                                  </w:r>
                                  <w:r>
                                    <w:rPr>
                                      <w:rStyle w:val="Bodytext2Corbel85ptSpacing3pt"/>
                                    </w:rPr>
                                    <w:t xml:space="preserve">. </w:t>
                                  </w:r>
                                  <w:r>
                                    <w:rPr>
                                      <w:rStyle w:val="Bodytext2CorbelSmallCaps0"/>
                                    </w:rPr>
                                    <w:t>ciklus</w:t>
                                  </w:r>
                                </w:p>
                              </w:tc>
                              <w:tc>
                                <w:tcPr>
                                  <w:tcW w:w="1786"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firstLine="0"/>
                                    <w:jc w:val="center"/>
                                  </w:pPr>
                                  <w:r>
                                    <w:rPr>
                                      <w:rStyle w:val="Bodytext2TrebuchetMS85ptSpacing1pt"/>
                                    </w:rPr>
                                    <w:t>4</w:t>
                                  </w:r>
                                  <w:r>
                                    <w:rPr>
                                      <w:rStyle w:val="Bodytext2Corbel85ptSpacing3pt"/>
                                    </w:rPr>
                                    <w:t xml:space="preserve">. </w:t>
                                  </w:r>
                                  <w:r>
                                    <w:rPr>
                                      <w:rStyle w:val="Bodytext2CorbelSmallCaps0"/>
                                    </w:rPr>
                                    <w:t>ciklus</w:t>
                                  </w:r>
                                </w:p>
                              </w:tc>
                              <w:tc>
                                <w:tcPr>
                                  <w:tcW w:w="187" w:type="dxa"/>
                                  <w:tcBorders>
                                    <w:top w:val="single" w:sz="4" w:space="0" w:color="auto"/>
                                    <w:left w:val="single" w:sz="4" w:space="0" w:color="auto"/>
                                    <w:right w:val="single" w:sz="4" w:space="0" w:color="auto"/>
                                  </w:tcBorders>
                                  <w:shd w:val="clear" w:color="auto" w:fill="FFFFFF"/>
                                </w:tcPr>
                                <w:p w:rsidR="00C3787D" w:rsidRDefault="00C3787D">
                                  <w:pPr>
                                    <w:rPr>
                                      <w:sz w:val="10"/>
                                      <w:szCs w:val="10"/>
                                    </w:rPr>
                                  </w:pPr>
                                </w:p>
                              </w:tc>
                            </w:tr>
                            <w:tr w:rsidR="00C3787D">
                              <w:tblPrEx>
                                <w:tblCellMar>
                                  <w:top w:w="0" w:type="dxa"/>
                                  <w:bottom w:w="0" w:type="dxa"/>
                                </w:tblCellMar>
                              </w:tblPrEx>
                              <w:trPr>
                                <w:trHeight w:hRule="exact" w:val="182"/>
                              </w:trPr>
                              <w:tc>
                                <w:tcPr>
                                  <w:tcW w:w="5275" w:type="dxa"/>
                                  <w:gridSpan w:val="3"/>
                                  <w:tcBorders>
                                    <w:top w:val="single" w:sz="4" w:space="0" w:color="auto"/>
                                    <w:left w:val="single" w:sz="4" w:space="0" w:color="auto"/>
                                  </w:tcBorders>
                                  <w:shd w:val="clear" w:color="auto" w:fill="FFFFFF"/>
                                </w:tcPr>
                                <w:p w:rsidR="00C3787D" w:rsidRDefault="00C3787D">
                                  <w:pPr>
                                    <w:rPr>
                                      <w:sz w:val="10"/>
                                      <w:szCs w:val="10"/>
                                    </w:rPr>
                                  </w:pPr>
                                </w:p>
                              </w:tc>
                              <w:tc>
                                <w:tcPr>
                                  <w:tcW w:w="1973" w:type="dxa"/>
                                  <w:gridSpan w:val="2"/>
                                  <w:tcBorders>
                                    <w:top w:val="single" w:sz="4" w:space="0" w:color="auto"/>
                                    <w:left w:val="single" w:sz="4" w:space="0" w:color="auto"/>
                                    <w:right w:val="single" w:sz="4" w:space="0" w:color="auto"/>
                                  </w:tcBorders>
                                  <w:shd w:val="clear" w:color="auto" w:fill="FFFFFF"/>
                                </w:tcPr>
                                <w:p w:rsidR="00C3787D" w:rsidRDefault="00C3787D">
                                  <w:pPr>
                                    <w:rPr>
                                      <w:sz w:val="10"/>
                                      <w:szCs w:val="10"/>
                                    </w:rPr>
                                  </w:pPr>
                                </w:p>
                              </w:tc>
                            </w:tr>
                            <w:tr w:rsidR="00C3787D">
                              <w:tblPrEx>
                                <w:tblCellMar>
                                  <w:top w:w="0" w:type="dxa"/>
                                  <w:bottom w:w="0" w:type="dxa"/>
                                </w:tblCellMar>
                              </w:tblPrEx>
                              <w:trPr>
                                <w:trHeight w:hRule="exact" w:val="336"/>
                              </w:trPr>
                              <w:tc>
                                <w:tcPr>
                                  <w:tcW w:w="1709" w:type="dxa"/>
                                  <w:tcBorders>
                                    <w:top w:val="single" w:sz="4" w:space="0" w:color="auto"/>
                                    <w:left w:val="single" w:sz="4" w:space="0" w:color="auto"/>
                                    <w:bottom w:val="single" w:sz="4" w:space="0" w:color="auto"/>
                                  </w:tcBorders>
                                  <w:shd w:val="clear" w:color="auto" w:fill="FFFFFF"/>
                                </w:tcPr>
                                <w:p w:rsidR="00C3787D" w:rsidRDefault="009C470C">
                                  <w:pPr>
                                    <w:pStyle w:val="Bodytext20"/>
                                    <w:shd w:val="clear" w:color="auto" w:fill="auto"/>
                                    <w:spacing w:before="0" w:after="0" w:line="170" w:lineRule="exact"/>
                                    <w:ind w:left="200" w:firstLine="0"/>
                                  </w:pPr>
                                  <w:r>
                                    <w:rPr>
                                      <w:rStyle w:val="Bodytext2Corbel85ptSpacing3pt"/>
                                    </w:rPr>
                                    <w:t>1 2 3</w:t>
                                  </w:r>
                                </w:p>
                              </w:tc>
                              <w:tc>
                                <w:tcPr>
                                  <w:tcW w:w="1790" w:type="dxa"/>
                                  <w:tcBorders>
                                    <w:top w:val="single" w:sz="4" w:space="0" w:color="auto"/>
                                    <w:left w:val="single" w:sz="4" w:space="0" w:color="auto"/>
                                    <w:bottom w:val="single" w:sz="4" w:space="0" w:color="auto"/>
                                  </w:tcBorders>
                                  <w:shd w:val="clear" w:color="auto" w:fill="FFFFFF"/>
                                </w:tcPr>
                                <w:p w:rsidR="00C3787D" w:rsidRDefault="009C470C">
                                  <w:pPr>
                                    <w:pStyle w:val="Bodytext20"/>
                                    <w:shd w:val="clear" w:color="auto" w:fill="auto"/>
                                    <w:spacing w:before="0" w:after="0" w:line="170" w:lineRule="exact"/>
                                    <w:ind w:left="240" w:firstLine="0"/>
                                  </w:pPr>
                                  <w:r>
                                    <w:rPr>
                                      <w:rStyle w:val="Bodytext2TrebuchetMS85ptSpacing1pt"/>
                                    </w:rPr>
                                    <w:t>4</w:t>
                                  </w:r>
                                  <w:r>
                                    <w:rPr>
                                      <w:rStyle w:val="Bodytext2Corbel85ptSpacing3pt"/>
                                    </w:rPr>
                                    <w:t xml:space="preserve"> </w:t>
                                  </w:r>
                                  <w:r>
                                    <w:rPr>
                                      <w:rStyle w:val="Bodytext2TrebuchetMS85ptSpacing1pt"/>
                                    </w:rPr>
                                    <w:t>5</w:t>
                                  </w:r>
                                  <w:r>
                                    <w:rPr>
                                      <w:rStyle w:val="Bodytext2Corbel85ptSpacing3pt"/>
                                    </w:rPr>
                                    <w:t xml:space="preserve"> </w:t>
                                  </w:r>
                                  <w:r>
                                    <w:rPr>
                                      <w:rStyle w:val="Bodytext2TrebuchetMS85ptSpacing1pt0"/>
                                    </w:rPr>
                                    <w:t>1</w:t>
                                  </w:r>
                                  <w:r>
                                    <w:rPr>
                                      <w:rStyle w:val="Bodytext2TrebuchetMS85ptSpacing1pt1"/>
                                    </w:rPr>
                                    <w:t>1</w:t>
                                  </w:r>
                                  <w:r>
                                    <w:rPr>
                                      <w:rStyle w:val="Bodytext2Corbel85ptSpacing3pt0"/>
                                    </w:rPr>
                                    <w:t xml:space="preserve"> </w:t>
                                  </w:r>
                                  <w:r>
                                    <w:rPr>
                                      <w:rStyle w:val="Bodytext2Corbel85ptSpacing3pt"/>
                                    </w:rPr>
                                    <w:t>6</w:t>
                                  </w:r>
                                </w:p>
                              </w:tc>
                              <w:tc>
                                <w:tcPr>
                                  <w:tcW w:w="1776" w:type="dxa"/>
                                  <w:tcBorders>
                                    <w:top w:val="single" w:sz="4" w:space="0" w:color="auto"/>
                                    <w:left w:val="single" w:sz="4" w:space="0" w:color="auto"/>
                                    <w:bottom w:val="single" w:sz="4" w:space="0" w:color="auto"/>
                                  </w:tcBorders>
                                  <w:shd w:val="clear" w:color="auto" w:fill="FFFFFF"/>
                                </w:tcPr>
                                <w:p w:rsidR="00C3787D" w:rsidRDefault="009C470C">
                                  <w:pPr>
                                    <w:pStyle w:val="Bodytext20"/>
                                    <w:shd w:val="clear" w:color="auto" w:fill="auto"/>
                                    <w:spacing w:before="0" w:after="0" w:line="170" w:lineRule="exact"/>
                                    <w:ind w:left="240" w:firstLine="0"/>
                                  </w:pPr>
                                  <w:r>
                                    <w:rPr>
                                      <w:rStyle w:val="Bodytext2Corbel85ptSpacing3pt"/>
                                    </w:rPr>
                                    <w:t>789</w:t>
                                  </w:r>
                                </w:p>
                              </w:tc>
                              <w:tc>
                                <w:tcPr>
                                  <w:tcW w:w="1786" w:type="dxa"/>
                                  <w:tcBorders>
                                    <w:top w:val="single" w:sz="4" w:space="0" w:color="auto"/>
                                    <w:left w:val="single" w:sz="4" w:space="0" w:color="auto"/>
                                    <w:bottom w:val="single" w:sz="4" w:space="0" w:color="auto"/>
                                  </w:tcBorders>
                                  <w:shd w:val="clear" w:color="auto" w:fill="FFFFFF"/>
                                  <w:vAlign w:val="center"/>
                                </w:tcPr>
                                <w:p w:rsidR="00C3787D" w:rsidRDefault="009C470C">
                                  <w:pPr>
                                    <w:pStyle w:val="Bodytext20"/>
                                    <w:shd w:val="clear" w:color="auto" w:fill="auto"/>
                                    <w:spacing w:before="0" w:after="0" w:line="170" w:lineRule="exact"/>
                                    <w:ind w:left="280" w:firstLine="0"/>
                                  </w:pPr>
                                  <w:r>
                                    <w:rPr>
                                      <w:rStyle w:val="Bodytext2Corbel85ptSpacing3pt"/>
                                    </w:rPr>
                                    <w:t>1 2</w:t>
                                  </w:r>
                                </w:p>
                              </w:tc>
                              <w:tc>
                                <w:tcPr>
                                  <w:tcW w:w="187" w:type="dxa"/>
                                  <w:tcBorders>
                                    <w:top w:val="single" w:sz="4" w:space="0" w:color="auto"/>
                                    <w:left w:val="single" w:sz="4" w:space="0" w:color="auto"/>
                                    <w:bottom w:val="single" w:sz="4" w:space="0" w:color="auto"/>
                                    <w:right w:val="single" w:sz="4" w:space="0" w:color="auto"/>
                                  </w:tcBorders>
                                  <w:shd w:val="clear" w:color="auto" w:fill="FFFFFF"/>
                                </w:tcPr>
                                <w:p w:rsidR="00C3787D" w:rsidRDefault="00C3787D">
                                  <w:pPr>
                                    <w:rPr>
                                      <w:sz w:val="10"/>
                                      <w:szCs w:val="10"/>
                                    </w:rPr>
                                  </w:pPr>
                                </w:p>
                              </w:tc>
                            </w:tr>
                          </w:tbl>
                          <w:p w:rsidR="00000000" w:rsidRDefault="009C470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6" type="#_x0000_t202" style="position:absolute;left:0;text-align:left;margin-left:16.3pt;margin-top:135.6pt;width:362.4pt;height:56.1pt;z-index:-125829354;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husg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709"/>
                        <w:gridCol w:w="1790"/>
                        <w:gridCol w:w="1776"/>
                        <w:gridCol w:w="1786"/>
                        <w:gridCol w:w="187"/>
                      </w:tblGrid>
                      <w:tr w:rsidR="00C3787D">
                        <w:tblPrEx>
                          <w:tblCellMar>
                            <w:top w:w="0" w:type="dxa"/>
                            <w:bottom w:w="0" w:type="dxa"/>
                          </w:tblCellMar>
                        </w:tblPrEx>
                        <w:trPr>
                          <w:trHeight w:hRule="exact" w:val="322"/>
                        </w:trPr>
                        <w:tc>
                          <w:tcPr>
                            <w:tcW w:w="1709"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firstLine="0"/>
                              <w:jc w:val="center"/>
                            </w:pPr>
                            <w:r>
                              <w:rPr>
                                <w:rStyle w:val="Bodytext2Corbel85ptSpacing3pt"/>
                              </w:rPr>
                              <w:t xml:space="preserve">1. </w:t>
                            </w:r>
                            <w:r>
                              <w:rPr>
                                <w:rStyle w:val="Bodytext2CorbelSmallCaps0"/>
                              </w:rPr>
                              <w:t>ciklus</w:t>
                            </w:r>
                          </w:p>
                        </w:tc>
                        <w:tc>
                          <w:tcPr>
                            <w:tcW w:w="1790"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firstLine="0"/>
                              <w:jc w:val="center"/>
                            </w:pPr>
                            <w:r>
                              <w:rPr>
                                <w:rStyle w:val="Bodytext2Corbel85ptSpacing3pt"/>
                              </w:rPr>
                              <w:t xml:space="preserve">2. </w:t>
                            </w:r>
                            <w:r>
                              <w:rPr>
                                <w:rStyle w:val="Bodytext2CorbelSmallCaps0"/>
                              </w:rPr>
                              <w:t>ciklus</w:t>
                            </w:r>
                          </w:p>
                        </w:tc>
                        <w:tc>
                          <w:tcPr>
                            <w:tcW w:w="1776"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left="360" w:firstLine="0"/>
                            </w:pPr>
                            <w:r>
                              <w:rPr>
                                <w:rStyle w:val="Bodytext2TrebuchetMS85ptSpacing1pt"/>
                              </w:rPr>
                              <w:t>3</w:t>
                            </w:r>
                            <w:r>
                              <w:rPr>
                                <w:rStyle w:val="Bodytext2Corbel85ptSpacing3pt"/>
                              </w:rPr>
                              <w:t xml:space="preserve">. </w:t>
                            </w:r>
                            <w:r>
                              <w:rPr>
                                <w:rStyle w:val="Bodytext2CorbelSmallCaps0"/>
                              </w:rPr>
                              <w:t>ciklus</w:t>
                            </w:r>
                          </w:p>
                        </w:tc>
                        <w:tc>
                          <w:tcPr>
                            <w:tcW w:w="1786" w:type="dxa"/>
                            <w:tcBorders>
                              <w:top w:val="single" w:sz="4" w:space="0" w:color="auto"/>
                              <w:left w:val="single" w:sz="4" w:space="0" w:color="auto"/>
                            </w:tcBorders>
                            <w:shd w:val="clear" w:color="auto" w:fill="FFFFFF"/>
                            <w:vAlign w:val="bottom"/>
                          </w:tcPr>
                          <w:p w:rsidR="00C3787D" w:rsidRDefault="009C470C">
                            <w:pPr>
                              <w:pStyle w:val="Bodytext20"/>
                              <w:shd w:val="clear" w:color="auto" w:fill="auto"/>
                              <w:spacing w:before="0" w:after="0" w:line="200" w:lineRule="exact"/>
                              <w:ind w:firstLine="0"/>
                              <w:jc w:val="center"/>
                            </w:pPr>
                            <w:r>
                              <w:rPr>
                                <w:rStyle w:val="Bodytext2TrebuchetMS85ptSpacing1pt"/>
                              </w:rPr>
                              <w:t>4</w:t>
                            </w:r>
                            <w:r>
                              <w:rPr>
                                <w:rStyle w:val="Bodytext2Corbel85ptSpacing3pt"/>
                              </w:rPr>
                              <w:t xml:space="preserve">. </w:t>
                            </w:r>
                            <w:r>
                              <w:rPr>
                                <w:rStyle w:val="Bodytext2CorbelSmallCaps0"/>
                              </w:rPr>
                              <w:t>ciklus</w:t>
                            </w:r>
                          </w:p>
                        </w:tc>
                        <w:tc>
                          <w:tcPr>
                            <w:tcW w:w="187" w:type="dxa"/>
                            <w:tcBorders>
                              <w:top w:val="single" w:sz="4" w:space="0" w:color="auto"/>
                              <w:left w:val="single" w:sz="4" w:space="0" w:color="auto"/>
                              <w:right w:val="single" w:sz="4" w:space="0" w:color="auto"/>
                            </w:tcBorders>
                            <w:shd w:val="clear" w:color="auto" w:fill="FFFFFF"/>
                          </w:tcPr>
                          <w:p w:rsidR="00C3787D" w:rsidRDefault="00C3787D">
                            <w:pPr>
                              <w:rPr>
                                <w:sz w:val="10"/>
                                <w:szCs w:val="10"/>
                              </w:rPr>
                            </w:pPr>
                          </w:p>
                        </w:tc>
                      </w:tr>
                      <w:tr w:rsidR="00C3787D">
                        <w:tblPrEx>
                          <w:tblCellMar>
                            <w:top w:w="0" w:type="dxa"/>
                            <w:bottom w:w="0" w:type="dxa"/>
                          </w:tblCellMar>
                        </w:tblPrEx>
                        <w:trPr>
                          <w:trHeight w:hRule="exact" w:val="182"/>
                        </w:trPr>
                        <w:tc>
                          <w:tcPr>
                            <w:tcW w:w="5275" w:type="dxa"/>
                            <w:gridSpan w:val="3"/>
                            <w:tcBorders>
                              <w:top w:val="single" w:sz="4" w:space="0" w:color="auto"/>
                              <w:left w:val="single" w:sz="4" w:space="0" w:color="auto"/>
                            </w:tcBorders>
                            <w:shd w:val="clear" w:color="auto" w:fill="FFFFFF"/>
                          </w:tcPr>
                          <w:p w:rsidR="00C3787D" w:rsidRDefault="00C3787D">
                            <w:pPr>
                              <w:rPr>
                                <w:sz w:val="10"/>
                                <w:szCs w:val="10"/>
                              </w:rPr>
                            </w:pPr>
                          </w:p>
                        </w:tc>
                        <w:tc>
                          <w:tcPr>
                            <w:tcW w:w="1973" w:type="dxa"/>
                            <w:gridSpan w:val="2"/>
                            <w:tcBorders>
                              <w:top w:val="single" w:sz="4" w:space="0" w:color="auto"/>
                              <w:left w:val="single" w:sz="4" w:space="0" w:color="auto"/>
                              <w:right w:val="single" w:sz="4" w:space="0" w:color="auto"/>
                            </w:tcBorders>
                            <w:shd w:val="clear" w:color="auto" w:fill="FFFFFF"/>
                          </w:tcPr>
                          <w:p w:rsidR="00C3787D" w:rsidRDefault="00C3787D">
                            <w:pPr>
                              <w:rPr>
                                <w:sz w:val="10"/>
                                <w:szCs w:val="10"/>
                              </w:rPr>
                            </w:pPr>
                          </w:p>
                        </w:tc>
                      </w:tr>
                      <w:tr w:rsidR="00C3787D">
                        <w:tblPrEx>
                          <w:tblCellMar>
                            <w:top w:w="0" w:type="dxa"/>
                            <w:bottom w:w="0" w:type="dxa"/>
                          </w:tblCellMar>
                        </w:tblPrEx>
                        <w:trPr>
                          <w:trHeight w:hRule="exact" w:val="336"/>
                        </w:trPr>
                        <w:tc>
                          <w:tcPr>
                            <w:tcW w:w="1709" w:type="dxa"/>
                            <w:tcBorders>
                              <w:top w:val="single" w:sz="4" w:space="0" w:color="auto"/>
                              <w:left w:val="single" w:sz="4" w:space="0" w:color="auto"/>
                              <w:bottom w:val="single" w:sz="4" w:space="0" w:color="auto"/>
                            </w:tcBorders>
                            <w:shd w:val="clear" w:color="auto" w:fill="FFFFFF"/>
                          </w:tcPr>
                          <w:p w:rsidR="00C3787D" w:rsidRDefault="009C470C">
                            <w:pPr>
                              <w:pStyle w:val="Bodytext20"/>
                              <w:shd w:val="clear" w:color="auto" w:fill="auto"/>
                              <w:spacing w:before="0" w:after="0" w:line="170" w:lineRule="exact"/>
                              <w:ind w:left="200" w:firstLine="0"/>
                            </w:pPr>
                            <w:r>
                              <w:rPr>
                                <w:rStyle w:val="Bodytext2Corbel85ptSpacing3pt"/>
                              </w:rPr>
                              <w:t>1 2 3</w:t>
                            </w:r>
                          </w:p>
                        </w:tc>
                        <w:tc>
                          <w:tcPr>
                            <w:tcW w:w="1790" w:type="dxa"/>
                            <w:tcBorders>
                              <w:top w:val="single" w:sz="4" w:space="0" w:color="auto"/>
                              <w:left w:val="single" w:sz="4" w:space="0" w:color="auto"/>
                              <w:bottom w:val="single" w:sz="4" w:space="0" w:color="auto"/>
                            </w:tcBorders>
                            <w:shd w:val="clear" w:color="auto" w:fill="FFFFFF"/>
                          </w:tcPr>
                          <w:p w:rsidR="00C3787D" w:rsidRDefault="009C470C">
                            <w:pPr>
                              <w:pStyle w:val="Bodytext20"/>
                              <w:shd w:val="clear" w:color="auto" w:fill="auto"/>
                              <w:spacing w:before="0" w:after="0" w:line="170" w:lineRule="exact"/>
                              <w:ind w:left="240" w:firstLine="0"/>
                            </w:pPr>
                            <w:r>
                              <w:rPr>
                                <w:rStyle w:val="Bodytext2TrebuchetMS85ptSpacing1pt"/>
                              </w:rPr>
                              <w:t>4</w:t>
                            </w:r>
                            <w:r>
                              <w:rPr>
                                <w:rStyle w:val="Bodytext2Corbel85ptSpacing3pt"/>
                              </w:rPr>
                              <w:t xml:space="preserve"> </w:t>
                            </w:r>
                            <w:r>
                              <w:rPr>
                                <w:rStyle w:val="Bodytext2TrebuchetMS85ptSpacing1pt"/>
                              </w:rPr>
                              <w:t>5</w:t>
                            </w:r>
                            <w:r>
                              <w:rPr>
                                <w:rStyle w:val="Bodytext2Corbel85ptSpacing3pt"/>
                              </w:rPr>
                              <w:t xml:space="preserve"> </w:t>
                            </w:r>
                            <w:r>
                              <w:rPr>
                                <w:rStyle w:val="Bodytext2TrebuchetMS85ptSpacing1pt0"/>
                              </w:rPr>
                              <w:t>1</w:t>
                            </w:r>
                            <w:r>
                              <w:rPr>
                                <w:rStyle w:val="Bodytext2TrebuchetMS85ptSpacing1pt1"/>
                              </w:rPr>
                              <w:t>1</w:t>
                            </w:r>
                            <w:r>
                              <w:rPr>
                                <w:rStyle w:val="Bodytext2Corbel85ptSpacing3pt0"/>
                              </w:rPr>
                              <w:t xml:space="preserve"> </w:t>
                            </w:r>
                            <w:r>
                              <w:rPr>
                                <w:rStyle w:val="Bodytext2Corbel85ptSpacing3pt"/>
                              </w:rPr>
                              <w:t>6</w:t>
                            </w:r>
                          </w:p>
                        </w:tc>
                        <w:tc>
                          <w:tcPr>
                            <w:tcW w:w="1776" w:type="dxa"/>
                            <w:tcBorders>
                              <w:top w:val="single" w:sz="4" w:space="0" w:color="auto"/>
                              <w:left w:val="single" w:sz="4" w:space="0" w:color="auto"/>
                              <w:bottom w:val="single" w:sz="4" w:space="0" w:color="auto"/>
                            </w:tcBorders>
                            <w:shd w:val="clear" w:color="auto" w:fill="FFFFFF"/>
                          </w:tcPr>
                          <w:p w:rsidR="00C3787D" w:rsidRDefault="009C470C">
                            <w:pPr>
                              <w:pStyle w:val="Bodytext20"/>
                              <w:shd w:val="clear" w:color="auto" w:fill="auto"/>
                              <w:spacing w:before="0" w:after="0" w:line="170" w:lineRule="exact"/>
                              <w:ind w:left="240" w:firstLine="0"/>
                            </w:pPr>
                            <w:r>
                              <w:rPr>
                                <w:rStyle w:val="Bodytext2Corbel85ptSpacing3pt"/>
                              </w:rPr>
                              <w:t>789</w:t>
                            </w:r>
                          </w:p>
                        </w:tc>
                        <w:tc>
                          <w:tcPr>
                            <w:tcW w:w="1786" w:type="dxa"/>
                            <w:tcBorders>
                              <w:top w:val="single" w:sz="4" w:space="0" w:color="auto"/>
                              <w:left w:val="single" w:sz="4" w:space="0" w:color="auto"/>
                              <w:bottom w:val="single" w:sz="4" w:space="0" w:color="auto"/>
                            </w:tcBorders>
                            <w:shd w:val="clear" w:color="auto" w:fill="FFFFFF"/>
                            <w:vAlign w:val="center"/>
                          </w:tcPr>
                          <w:p w:rsidR="00C3787D" w:rsidRDefault="009C470C">
                            <w:pPr>
                              <w:pStyle w:val="Bodytext20"/>
                              <w:shd w:val="clear" w:color="auto" w:fill="auto"/>
                              <w:spacing w:before="0" w:after="0" w:line="170" w:lineRule="exact"/>
                              <w:ind w:left="280" w:firstLine="0"/>
                            </w:pPr>
                            <w:r>
                              <w:rPr>
                                <w:rStyle w:val="Bodytext2Corbel85ptSpacing3pt"/>
                              </w:rPr>
                              <w:t>1 2</w:t>
                            </w:r>
                          </w:p>
                        </w:tc>
                        <w:tc>
                          <w:tcPr>
                            <w:tcW w:w="187" w:type="dxa"/>
                            <w:tcBorders>
                              <w:top w:val="single" w:sz="4" w:space="0" w:color="auto"/>
                              <w:left w:val="single" w:sz="4" w:space="0" w:color="auto"/>
                              <w:bottom w:val="single" w:sz="4" w:space="0" w:color="auto"/>
                              <w:right w:val="single" w:sz="4" w:space="0" w:color="auto"/>
                            </w:tcBorders>
                            <w:shd w:val="clear" w:color="auto" w:fill="FFFFFF"/>
                          </w:tcPr>
                          <w:p w:rsidR="00C3787D" w:rsidRDefault="00C3787D">
                            <w:pPr>
                              <w:rPr>
                                <w:sz w:val="10"/>
                                <w:szCs w:val="10"/>
                              </w:rPr>
                            </w:pPr>
                          </w:p>
                        </w:tc>
                      </w:tr>
                    </w:tbl>
                    <w:p w:rsidR="00000000" w:rsidRDefault="009C470C"/>
                  </w:txbxContent>
                </v:textbox>
                <w10:wrap type="topAndBottom" anchorx="margin"/>
              </v:shape>
            </w:pict>
          </mc:Fallback>
        </mc:AlternateContent>
      </w:r>
      <w:r>
        <w:rPr>
          <w:noProof/>
          <w:lang w:bidi="ar-SA"/>
        </w:rPr>
        <mc:AlternateContent>
          <mc:Choice Requires="wps">
            <w:drawing>
              <wp:anchor distT="0" distB="0" distL="289560" distR="289560" simplePos="0" relativeHeight="377487127" behindDoc="1" locked="0" layoutInCell="1" allowOverlap="1">
                <wp:simplePos x="0" y="0"/>
                <wp:positionH relativeFrom="margin">
                  <wp:posOffset>182880</wp:posOffset>
                </wp:positionH>
                <wp:positionV relativeFrom="paragraph">
                  <wp:posOffset>1402080</wp:posOffset>
                </wp:positionV>
                <wp:extent cx="676910" cy="254000"/>
                <wp:effectExtent l="2540" t="3175" r="0" b="0"/>
                <wp:wrapTopAndBottom/>
                <wp:docPr id="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2"/>
                              <w:shd w:val="clear" w:color="auto" w:fill="auto"/>
                              <w:spacing w:line="200" w:lineRule="exact"/>
                            </w:pPr>
                            <w:r>
                              <w:rPr>
                                <w:rStyle w:val="Tablecaption2Exact0"/>
                              </w:rPr>
                              <w:t>PREDSKOLA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14.4pt;margin-top:110.4pt;width:53.3pt;height:20pt;z-index:-125829353;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" filled="f" stroked="f">
                <v:textbox style="mso-fit-shape-to-text:t" inset="0,0,0,0">
                  <w:txbxContent>
                    <w:p w:rsidR="00C3787D" w:rsidRDefault="009C470C">
                      <w:pPr>
                        <w:pStyle w:val="Tablecaption2"/>
                        <w:shd w:val="clear" w:color="auto" w:fill="auto"/>
                        <w:spacing w:line="200" w:lineRule="exact"/>
                      </w:pPr>
                      <w:r>
                        <w:rPr>
                          <w:rStyle w:val="Tablecaption2Exact0"/>
                        </w:rPr>
                        <w:t>PREDSKOLA</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28" behindDoc="1" locked="0" layoutInCell="1" allowOverlap="1">
                <wp:simplePos x="0" y="0"/>
                <wp:positionH relativeFrom="margin">
                  <wp:posOffset>1743075</wp:posOffset>
                </wp:positionH>
                <wp:positionV relativeFrom="paragraph">
                  <wp:posOffset>1402080</wp:posOffset>
                </wp:positionV>
                <wp:extent cx="963295" cy="254000"/>
                <wp:effectExtent l="635" t="3175" r="0" b="0"/>
                <wp:wrapTopAndBottom/>
                <wp:docPr id="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2"/>
                              <w:shd w:val="clear" w:color="auto" w:fill="auto"/>
                              <w:spacing w:line="200" w:lineRule="exact"/>
                            </w:pPr>
                            <w:r>
                              <w:rPr>
                                <w:rStyle w:val="Tablecaption2Exact1"/>
                              </w:rPr>
                              <w:t>OSNOVNA SKOLA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8" type="#_x0000_t202" style="position:absolute;left:0;text-align:left;margin-left:137.25pt;margin-top:110.4pt;width:75.85pt;height:20pt;z-index:-125829352;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" filled="f" stroked="f">
                <v:textbox style="mso-fit-shape-to-text:t" inset="0,0,0,0">
                  <w:txbxContent>
                    <w:p w:rsidR="00C3787D" w:rsidRDefault="009C470C">
                      <w:pPr>
                        <w:pStyle w:val="Tablecaption2"/>
                        <w:shd w:val="clear" w:color="auto" w:fill="auto"/>
                        <w:spacing w:line="200" w:lineRule="exact"/>
                      </w:pPr>
                      <w:r>
                        <w:rPr>
                          <w:rStyle w:val="Tablecaption2Exact1"/>
                        </w:rPr>
                        <w:t>OSNOVNA SKOLA</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29" behindDoc="1" locked="0" layoutInCell="1" allowOverlap="1">
                <wp:simplePos x="0" y="0"/>
                <wp:positionH relativeFrom="margin">
                  <wp:posOffset>3614420</wp:posOffset>
                </wp:positionH>
                <wp:positionV relativeFrom="paragraph">
                  <wp:posOffset>1402080</wp:posOffset>
                </wp:positionV>
                <wp:extent cx="877570" cy="127000"/>
                <wp:effectExtent l="0" t="3175" r="3175" b="3175"/>
                <wp:wrapTopAndBottom/>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2"/>
                              <w:shd w:val="clear" w:color="auto" w:fill="auto"/>
                              <w:spacing w:line="200" w:lineRule="exact"/>
                            </w:pPr>
                            <w:r>
                              <w:rPr>
                                <w:rStyle w:val="Tablecaption2SmallCapsExact"/>
                              </w:rPr>
                              <w:t>srednja škola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left:0;text-align:left;margin-left:284.6pt;margin-top:110.4pt;width:69.1pt;height:10pt;z-index:-125829351;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" filled="f" stroked="f">
                <v:textbox style="mso-fit-shape-to-text:t" inset="0,0,0,0">
                  <w:txbxContent>
                    <w:p w:rsidR="00C3787D" w:rsidRDefault="009C470C">
                      <w:pPr>
                        <w:pStyle w:val="Tablecaption2"/>
                        <w:shd w:val="clear" w:color="auto" w:fill="auto"/>
                        <w:spacing w:line="200" w:lineRule="exact"/>
                      </w:pPr>
                      <w:r>
                        <w:rPr>
                          <w:rStyle w:val="Tablecaption2SmallCapsExact"/>
                        </w:rPr>
                        <w:t>srednja škola</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30" behindDoc="1" locked="0" layoutInCell="1" allowOverlap="1">
                <wp:simplePos x="0" y="0"/>
                <wp:positionH relativeFrom="margin">
                  <wp:posOffset>1060450</wp:posOffset>
                </wp:positionH>
                <wp:positionV relativeFrom="paragraph">
                  <wp:posOffset>2473960</wp:posOffset>
                </wp:positionV>
                <wp:extent cx="963295" cy="127000"/>
                <wp:effectExtent l="3810" t="0" r="4445" b="0"/>
                <wp:wrapTopAndBottom/>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2"/>
                              <w:shd w:val="clear" w:color="auto" w:fill="auto"/>
                              <w:spacing w:line="200" w:lineRule="exact"/>
                            </w:pPr>
                            <w:r>
                              <w:rPr>
                                <w:rStyle w:val="Tablecaption2SmallCapsExact0"/>
                              </w:rPr>
                              <w:t>osnovna škola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50" type="#_x0000_t202" style="position:absolute;left:0;text-align:left;margin-left:83.5pt;margin-top:194.8pt;width:75.85pt;height:10pt;z-index:-125829350;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" filled="f" stroked="f">
                <v:textbox style="mso-fit-shape-to-text:t" inset="0,0,0,0">
                  <w:txbxContent>
                    <w:p w:rsidR="00C3787D" w:rsidRDefault="009C470C">
                      <w:pPr>
                        <w:pStyle w:val="Tablecaption2"/>
                        <w:shd w:val="clear" w:color="auto" w:fill="auto"/>
                        <w:spacing w:line="200" w:lineRule="exact"/>
                      </w:pPr>
                      <w:r>
                        <w:rPr>
                          <w:rStyle w:val="Tablecaption2SmallCapsExact0"/>
                        </w:rPr>
                        <w:t>osnovna škola</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31" behindDoc="1" locked="0" layoutInCell="1" allowOverlap="1">
                <wp:simplePos x="0" y="0"/>
                <wp:positionH relativeFrom="margin">
                  <wp:posOffset>3596640</wp:posOffset>
                </wp:positionH>
                <wp:positionV relativeFrom="paragraph">
                  <wp:posOffset>2473960</wp:posOffset>
                </wp:positionV>
                <wp:extent cx="877570" cy="127000"/>
                <wp:effectExtent l="0" t="0" r="1905" b="0"/>
                <wp:wrapTopAndBottom/>
                <wp:docPr id="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2"/>
                              <w:shd w:val="clear" w:color="auto" w:fill="auto"/>
                              <w:spacing w:line="200" w:lineRule="exact"/>
                            </w:pPr>
                            <w:r>
                              <w:rPr>
                                <w:rStyle w:val="Tablecaption2SmallCapsExact"/>
                              </w:rPr>
                              <w:t>srednja škola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1" type="#_x0000_t202" style="position:absolute;left:0;text-align:left;margin-left:283.2pt;margin-top:194.8pt;width:69.1pt;height:10pt;z-index:-125829349;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" filled="f" stroked="f">
                <v:textbox style="mso-fit-shape-to-text:t" inset="0,0,0,0">
                  <w:txbxContent>
                    <w:p w:rsidR="00C3787D" w:rsidRDefault="009C470C">
                      <w:pPr>
                        <w:pStyle w:val="Tablecaption2"/>
                        <w:shd w:val="clear" w:color="auto" w:fill="auto"/>
                        <w:spacing w:line="200" w:lineRule="exact"/>
                      </w:pPr>
                      <w:r>
                        <w:rPr>
                          <w:rStyle w:val="Tablecaption2SmallCapsExact"/>
                        </w:rPr>
                        <w:t>srednja škola</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32" behindDoc="1" locked="0" layoutInCell="1" allowOverlap="1">
                <wp:simplePos x="0" y="0"/>
                <wp:positionH relativeFrom="margin">
                  <wp:posOffset>4912995</wp:posOffset>
                </wp:positionH>
                <wp:positionV relativeFrom="paragraph">
                  <wp:posOffset>1764030</wp:posOffset>
                </wp:positionV>
                <wp:extent cx="579120" cy="127000"/>
                <wp:effectExtent l="0" t="3175" r="3175" b="3175"/>
                <wp:wrapTopAndBottom/>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2"/>
                              <w:shd w:val="clear" w:color="auto" w:fill="auto"/>
                              <w:spacing w:line="200" w:lineRule="exact"/>
                            </w:pPr>
                            <w:r>
                              <w:rPr>
                                <w:rStyle w:val="Tablecaption2TrebuchetMS85ptSpacing1ptExact"/>
                              </w:rPr>
                              <w:t>5</w:t>
                            </w:r>
                            <w:r>
                              <w:rPr>
                                <w:rStyle w:val="Tablecaption285ptSpacing3ptExact"/>
                              </w:rPr>
                              <w:t xml:space="preserve">. </w:t>
                            </w:r>
                            <w:r>
                              <w:rPr>
                                <w:rStyle w:val="Tablecaption2SmallCapsExact1"/>
                              </w:rPr>
                              <w:t>ciklus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52" type="#_x0000_t202" style="position:absolute;left:0;text-align:left;margin-left:386.85pt;margin-top:138.9pt;width:45.6pt;height:10pt;z-index:-125829348;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" filled="f" stroked="f">
                <v:textbox style="mso-fit-shape-to-text:t" inset="0,0,0,0">
                  <w:txbxContent>
                    <w:p w:rsidR="00C3787D" w:rsidRDefault="009C470C">
                      <w:pPr>
                        <w:pStyle w:val="Tablecaption2"/>
                        <w:shd w:val="clear" w:color="auto" w:fill="auto"/>
                        <w:spacing w:line="200" w:lineRule="exact"/>
                      </w:pPr>
                      <w:r>
                        <w:rPr>
                          <w:rStyle w:val="Tablecaption2TrebuchetMS85ptSpacing1ptExact"/>
                        </w:rPr>
                        <w:t>5</w:t>
                      </w:r>
                      <w:r>
                        <w:rPr>
                          <w:rStyle w:val="Tablecaption285ptSpacing3ptExact"/>
                        </w:rPr>
                        <w:t xml:space="preserve">. </w:t>
                      </w:r>
                      <w:r>
                        <w:rPr>
                          <w:rStyle w:val="Tablecaption2SmallCapsExact1"/>
                        </w:rPr>
                        <w:t>ciklus</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33" behindDoc="1" locked="0" layoutInCell="1" allowOverlap="1">
                <wp:simplePos x="0" y="0"/>
                <wp:positionH relativeFrom="margin">
                  <wp:posOffset>4846320</wp:posOffset>
                </wp:positionH>
                <wp:positionV relativeFrom="paragraph">
                  <wp:posOffset>2091055</wp:posOffset>
                </wp:positionV>
                <wp:extent cx="54610" cy="107950"/>
                <wp:effectExtent l="0" t="0" r="3810" b="0"/>
                <wp:wrapTopAndBottom/>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3"/>
                              <w:shd w:val="clear" w:color="auto" w:fill="auto"/>
                              <w:spacing w:line="170" w:lineRule="exact"/>
                            </w:pPr>
                            <w:r>
                              <w:rPr>
                                <w:rStyle w:val="Tablecaption3Exact0"/>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3" type="#_x0000_t202" style="position:absolute;left:0;text-align:left;margin-left:381.6pt;margin-top:164.65pt;width:4.3pt;height:8.5pt;z-index:-125829347;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03sQIAALE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" filled="f" stroked="f">
                <v:textbox style="mso-fit-shape-to-text:t" inset="0,0,0,0">
                  <w:txbxContent>
                    <w:p w:rsidR="00C3787D" w:rsidRDefault="009C470C">
                      <w:pPr>
                        <w:pStyle w:val="Tablecaption3"/>
                        <w:shd w:val="clear" w:color="auto" w:fill="auto"/>
                        <w:spacing w:line="170" w:lineRule="exact"/>
                      </w:pPr>
                      <w:r>
                        <w:rPr>
                          <w:rStyle w:val="Tablecaption3Exact0"/>
                        </w:rPr>
                        <w:t>3</w:t>
                      </w:r>
                    </w:p>
                  </w:txbxContent>
                </v:textbox>
                <w10:wrap type="topAndBottom" anchorx="margin"/>
              </v:shape>
            </w:pict>
          </mc:Fallback>
        </mc:AlternateContent>
      </w:r>
      <w:r>
        <w:rPr>
          <w:noProof/>
          <w:lang w:bidi="ar-SA"/>
        </w:rPr>
        <mc:AlternateContent>
          <mc:Choice Requires="wps">
            <w:drawing>
              <wp:anchor distT="0" distB="0" distL="289560" distR="289560" simplePos="0" relativeHeight="377487134" behindDoc="1" locked="0" layoutInCell="1" allowOverlap="1">
                <wp:simplePos x="0" y="0"/>
                <wp:positionH relativeFrom="margin">
                  <wp:posOffset>3730625</wp:posOffset>
                </wp:positionH>
                <wp:positionV relativeFrom="paragraph">
                  <wp:posOffset>2303780</wp:posOffset>
                </wp:positionV>
                <wp:extent cx="30480" cy="107950"/>
                <wp:effectExtent l="0" t="0" r="635" b="0"/>
                <wp:wrapTopAndBottom/>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Tablecaption4"/>
                              <w:shd w:val="clear" w:color="auto" w:fill="auto"/>
                              <w:spacing w:line="170" w:lineRule="exact"/>
                            </w:pPr>
                            <w:r>
                              <w:rPr>
                                <w:rStyle w:val="Tablecaption4Spacing3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4" type="#_x0000_t202" style="position:absolute;left:0;text-align:left;margin-left:293.75pt;margin-top:181.4pt;width:2.4pt;height:8.5pt;z-index:-125829346;visibility:visible;mso-wrap-style:square;mso-width-percent:0;mso-height-percent:0;mso-wrap-distance-left:22.8pt;mso-wrap-distance-top:0;mso-wrap-distance-right:2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0s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" filled="f" stroked="f">
                <v:textbox style="mso-fit-shape-to-text:t" inset="0,0,0,0">
                  <w:txbxContent>
                    <w:p w:rsidR="00C3787D" w:rsidRDefault="009C470C">
                      <w:pPr>
                        <w:pStyle w:val="Tablecaption4"/>
                        <w:shd w:val="clear" w:color="auto" w:fill="auto"/>
                        <w:spacing w:line="170" w:lineRule="exact"/>
                      </w:pPr>
                      <w:r>
                        <w:rPr>
                          <w:rStyle w:val="Tablecaption4Spacing3ptExact"/>
                        </w:rPr>
                        <w:t>1</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35" behindDoc="1" locked="0" layoutInCell="1" allowOverlap="1">
                <wp:simplePos x="0" y="0"/>
                <wp:positionH relativeFrom="margin">
                  <wp:posOffset>5236210</wp:posOffset>
                </wp:positionH>
                <wp:positionV relativeFrom="paragraph">
                  <wp:posOffset>2092960</wp:posOffset>
                </wp:positionV>
                <wp:extent cx="67310" cy="107950"/>
                <wp:effectExtent l="0" t="0" r="1270" b="0"/>
                <wp:wrapTopAndBottom/>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6"/>
                              <w:shd w:val="clear" w:color="auto" w:fill="auto"/>
                              <w:spacing w:line="170" w:lineRule="exact"/>
                              <w:jc w:val="left"/>
                            </w:pPr>
                            <w:r>
                              <w:rPr>
                                <w:rStyle w:val="Bodytext16Exact0"/>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5" type="#_x0000_t202" style="position:absolute;left:0;text-align:left;margin-left:412.3pt;margin-top:164.8pt;width:5.3pt;height:8.5pt;z-index:-1258293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hwsg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" filled="f" stroked="f">
                <v:textbox style="mso-fit-shape-to-text:t" inset="0,0,0,0">
                  <w:txbxContent>
                    <w:p w:rsidR="00C3787D" w:rsidRDefault="009C470C">
                      <w:pPr>
                        <w:pStyle w:val="Bodytext16"/>
                        <w:shd w:val="clear" w:color="auto" w:fill="auto"/>
                        <w:spacing w:line="170" w:lineRule="exact"/>
                        <w:jc w:val="left"/>
                      </w:pPr>
                      <w:r>
                        <w:rPr>
                          <w:rStyle w:val="Bodytext16Exact0"/>
                        </w:rPr>
                        <w:t>4</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36" behindDoc="1" locked="0" layoutInCell="1" allowOverlap="1">
                <wp:simplePos x="0" y="0"/>
                <wp:positionH relativeFrom="margin">
                  <wp:posOffset>4864735</wp:posOffset>
                </wp:positionH>
                <wp:positionV relativeFrom="paragraph">
                  <wp:posOffset>2321560</wp:posOffset>
                </wp:positionV>
                <wp:extent cx="54610" cy="107950"/>
                <wp:effectExtent l="0" t="0" r="4445" b="0"/>
                <wp:wrapTopAndBottom/>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7950"/>
                        </a:xfrm>
                        <a:prstGeom prst="rect">
                          <a:avLst/>
                        </a:prstGeom>
                        <a:solidFill>
                          <a:srgbClr val="EF81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6" type="#_x0000_t202" style="position:absolute;left:0;text-align:left;margin-left:383.05pt;margin-top:182.8pt;width:4.3pt;height:8.5pt;z-index:-125829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" fillcolor="#ef8122" stroked="f">
                <v:textbox style="mso-fit-shape-to-text:t" inset="0,0,0,0">
                  <w:txbxContent>
                    <w:p w:rsidR="00C3787D" w:rsidRDefault="009C470C">
                      <w:pPr>
                        <w:pStyle w:val="Bodytext140"/>
                        <w:shd w:val="clear" w:color="auto" w:fill="auto"/>
                        <w:spacing w:line="170" w:lineRule="exact"/>
                        <w:ind w:firstLine="0"/>
                      </w:pPr>
                      <w:r>
                        <w:rPr>
                          <w:rStyle w:val="Bodytext14Spacing3ptExact"/>
                        </w:rPr>
                        <w:t>2</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37" behindDoc="1" locked="0" layoutInCell="1" allowOverlap="1">
                <wp:simplePos x="0" y="0"/>
                <wp:positionH relativeFrom="margin">
                  <wp:posOffset>5218430</wp:posOffset>
                </wp:positionH>
                <wp:positionV relativeFrom="paragraph">
                  <wp:posOffset>2340610</wp:posOffset>
                </wp:positionV>
                <wp:extent cx="54610" cy="107950"/>
                <wp:effectExtent l="0" t="0" r="3175" b="0"/>
                <wp:wrapTopAndBottom/>
                <wp:docPr id="3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7950"/>
                        </a:xfrm>
                        <a:prstGeom prst="rect">
                          <a:avLst/>
                        </a:prstGeom>
                        <a:solidFill>
                          <a:srgbClr val="EF81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Spacing3ptExact"/>
                                <w:vertAlign w:val="superscript"/>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7" type="#_x0000_t202" style="position:absolute;left:0;text-align:left;margin-left:410.9pt;margin-top:184.3pt;width:4.3pt;height:8.5pt;z-index:-1258293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" fillcolor="#ef8122" stroked="f">
                <v:textbox style="mso-fit-shape-to-text:t" inset="0,0,0,0">
                  <w:txbxContent>
                    <w:p w:rsidR="00C3787D" w:rsidRDefault="009C470C">
                      <w:pPr>
                        <w:pStyle w:val="Bodytext140"/>
                        <w:shd w:val="clear" w:color="auto" w:fill="auto"/>
                        <w:spacing w:line="170" w:lineRule="exact"/>
                        <w:ind w:firstLine="0"/>
                      </w:pPr>
                      <w:r>
                        <w:rPr>
                          <w:rStyle w:val="Bodytext14Spacing3ptExact"/>
                          <w:vertAlign w:val="superscript"/>
                        </w:rPr>
                        <w:t>3</w:t>
                      </w:r>
                    </w:p>
                  </w:txbxContent>
                </v:textbox>
                <w10:wrap type="topAndBottom" anchorx="margin"/>
              </v:shape>
            </w:pict>
          </mc:Fallback>
        </mc:AlternateContent>
      </w:r>
      <w:r w:rsidR="009C470C">
        <w:rPr>
          <w:rStyle w:val="Bodytext121"/>
          <w:i/>
          <w:iCs/>
        </w:rPr>
        <w:t xml:space="preserve">postojeću strukturu odgoja i obrazovanja (osmogodišnja osnovna škola + postojeće trajanje srednje škole </w:t>
      </w:r>
      <w:r w:rsidR="009C470C">
        <w:rPr>
          <w:rStyle w:val="Bodytext12SylfaenSpacing0pt"/>
          <w:i/>
          <w:iCs/>
        </w:rPr>
        <w:t xml:space="preserve">(8 </w:t>
      </w:r>
      <w:r w:rsidR="009C470C">
        <w:rPr>
          <w:rStyle w:val="Bodytext121"/>
          <w:i/>
          <w:iCs/>
        </w:rPr>
        <w:t xml:space="preserve">+ </w:t>
      </w:r>
      <w:r w:rsidR="009C470C">
        <w:rPr>
          <w:rStyle w:val="Bodytext12SylfaenSpacing0pt"/>
          <w:i/>
          <w:iCs/>
        </w:rPr>
        <w:t>3</w:t>
      </w:r>
      <w:r w:rsidR="009C470C">
        <w:rPr>
          <w:rStyle w:val="Bodytext121"/>
          <w:i/>
          <w:iCs/>
        </w:rPr>
        <w:t>/</w:t>
      </w:r>
      <w:r w:rsidR="009C470C">
        <w:rPr>
          <w:rStyle w:val="Bodytext12SylfaenSpacing0pt"/>
          <w:i/>
          <w:iCs/>
        </w:rPr>
        <w:t>4</w:t>
      </w:r>
      <w:r w:rsidR="009C470C">
        <w:rPr>
          <w:rStyle w:val="Bodytext121"/>
          <w:i/>
          <w:iCs/>
        </w:rPr>
        <w:t xml:space="preserve">)). Nakon strukturne transformacije sustava odgoja i obrazovanja predviđeni odgojno-obrazovni ciklusi prikazani su na Slici </w:t>
      </w:r>
      <w:r w:rsidR="009C470C">
        <w:rPr>
          <w:rStyle w:val="Bodytext12SylfaenSpacing0pt"/>
          <w:i/>
          <w:iCs/>
        </w:rPr>
        <w:t>4</w:t>
      </w:r>
      <w:r w:rsidR="009C470C">
        <w:rPr>
          <w:rStyle w:val="Bodytext121"/>
          <w:i/>
          <w:iCs/>
        </w:rPr>
        <w:t>.</w:t>
      </w:r>
    </w:p>
    <w:p w:rsidR="00C3787D" w:rsidRDefault="009C470C">
      <w:pPr>
        <w:pStyle w:val="Bodytext120"/>
        <w:shd w:val="clear" w:color="auto" w:fill="auto"/>
        <w:spacing w:before="0" w:line="254" w:lineRule="exact"/>
        <w:ind w:right="180" w:firstLine="0"/>
        <w:jc w:val="both"/>
      </w:pPr>
      <w:r>
        <w:rPr>
          <w:rStyle w:val="Bodytext121"/>
          <w:i/>
          <w:iCs/>
        </w:rPr>
        <w:t xml:space="preserve">Slike </w:t>
      </w:r>
      <w:r>
        <w:rPr>
          <w:rStyle w:val="Bodytext12SylfaenSpacing0pt"/>
          <w:i/>
          <w:iCs/>
        </w:rPr>
        <w:t>3</w:t>
      </w:r>
      <w:r>
        <w:rPr>
          <w:rStyle w:val="Bodytext121"/>
          <w:i/>
          <w:iCs/>
        </w:rPr>
        <w:t xml:space="preserve">. i </w:t>
      </w:r>
      <w:r>
        <w:rPr>
          <w:rStyle w:val="Bodytext12SylfaenSpacing0pt"/>
          <w:i/>
          <w:iCs/>
        </w:rPr>
        <w:t>4</w:t>
      </w:r>
      <w:r>
        <w:rPr>
          <w:rStyle w:val="Bodytext121"/>
          <w:i/>
          <w:iCs/>
        </w:rPr>
        <w:t xml:space="preserve">. Odgojno-obrazovni ciklusi u postojećoj strukturi </w:t>
      </w:r>
      <w:proofErr w:type="spellStart"/>
      <w:r>
        <w:rPr>
          <w:rStyle w:val="Bodytext121"/>
          <w:i/>
          <w:iCs/>
        </w:rPr>
        <w:t>dovisokoškolskog</w:t>
      </w:r>
      <w:proofErr w:type="spellEnd"/>
      <w:r>
        <w:rPr>
          <w:rStyle w:val="Bodytext121"/>
          <w:i/>
          <w:iCs/>
        </w:rPr>
        <w:t xml:space="preserve"> odgoja i obrazovanja </w:t>
      </w:r>
      <w:r>
        <w:rPr>
          <w:rStyle w:val="Bodytext129ptSmallCaps"/>
          <w:i/>
          <w:iCs/>
        </w:rPr>
        <w:t>(</w:t>
      </w:r>
      <w:proofErr w:type="spellStart"/>
      <w:r>
        <w:rPr>
          <w:rStyle w:val="Bodytext129ptSmallCaps"/>
          <w:i/>
          <w:iCs/>
        </w:rPr>
        <w:t>onk</w:t>
      </w:r>
      <w:proofErr w:type="spellEnd"/>
      <w:r>
        <w:rPr>
          <w:rStyle w:val="Bodytext129ptSmallCaps"/>
          <w:i/>
          <w:iCs/>
        </w:rPr>
        <w:t xml:space="preserve">) </w:t>
      </w:r>
      <w:r>
        <w:rPr>
          <w:rStyle w:val="Bodytext121"/>
          <w:i/>
          <w:iCs/>
        </w:rPr>
        <w:t xml:space="preserve">te nakon strukturne transformacije - devetogodišnja osnovna škole i postojeće trajanje srednje škole </w:t>
      </w:r>
      <w:r>
        <w:rPr>
          <w:rStyle w:val="Bodytext12SylfaenSpacing0pt"/>
          <w:i/>
          <w:iCs/>
        </w:rPr>
        <w:t>(9</w:t>
      </w:r>
      <w:r>
        <w:rPr>
          <w:rStyle w:val="Bodytext121"/>
          <w:i/>
          <w:iCs/>
        </w:rPr>
        <w:t xml:space="preserve"> + </w:t>
      </w:r>
      <w:r>
        <w:rPr>
          <w:rStyle w:val="Bodytext12SylfaenSpacing0pt"/>
          <w:i/>
          <w:iCs/>
        </w:rPr>
        <w:t>3</w:t>
      </w:r>
      <w:r>
        <w:rPr>
          <w:rStyle w:val="Bodytext121"/>
          <w:i/>
          <w:iCs/>
        </w:rPr>
        <w:t>/</w:t>
      </w:r>
      <w:r>
        <w:rPr>
          <w:rStyle w:val="Bodytext12SylfaenSpacing0pt"/>
          <w:i/>
          <w:iCs/>
        </w:rPr>
        <w:t>4</w:t>
      </w:r>
      <w:r>
        <w:rPr>
          <w:rStyle w:val="Bodytext121"/>
          <w:i/>
          <w:iCs/>
        </w:rPr>
        <w:t>)</w:t>
      </w:r>
      <w:r>
        <w:br w:type="page"/>
      </w:r>
    </w:p>
    <w:p w:rsidR="00C3787D" w:rsidRDefault="009C470C">
      <w:pPr>
        <w:pStyle w:val="Heading10"/>
        <w:keepNext/>
        <w:keepLines/>
        <w:numPr>
          <w:ilvl w:val="0"/>
          <w:numId w:val="3"/>
        </w:numPr>
        <w:shd w:val="clear" w:color="auto" w:fill="auto"/>
        <w:tabs>
          <w:tab w:val="left" w:pos="422"/>
        </w:tabs>
        <w:spacing w:after="526" w:line="300" w:lineRule="exact"/>
        <w:ind w:firstLine="0"/>
      </w:pPr>
      <w:bookmarkStart w:id="9" w:name="bookmark8"/>
      <w:r>
        <w:rPr>
          <w:rStyle w:val="Heading11"/>
          <w:b/>
          <w:bCs/>
        </w:rPr>
        <w:lastRenderedPageBreak/>
        <w:t>Razvoj kurikularnih dokumenata</w:t>
      </w:r>
      <w:bookmarkEnd w:id="9"/>
    </w:p>
    <w:p w:rsidR="00C3787D" w:rsidRDefault="009C470C">
      <w:pPr>
        <w:pStyle w:val="Bodytext80"/>
        <w:shd w:val="clear" w:color="auto" w:fill="auto"/>
        <w:spacing w:before="0" w:after="240"/>
        <w:ind w:left="480" w:firstLine="0"/>
      </w:pPr>
      <w:r>
        <w:rPr>
          <w:rStyle w:val="Bodytext81"/>
          <w:b/>
          <w:bCs/>
        </w:rPr>
        <w:t>Razvoj kurikularni</w:t>
      </w:r>
      <w:r>
        <w:rPr>
          <w:rStyle w:val="Bodytext81"/>
          <w:b/>
          <w:bCs/>
        </w:rPr>
        <w:t xml:space="preserve">h dokumenata, kao dio </w:t>
      </w:r>
      <w:proofErr w:type="spellStart"/>
      <w:r>
        <w:rPr>
          <w:rStyle w:val="Bodytext81"/>
          <w:b/>
          <w:bCs/>
        </w:rPr>
        <w:t>kurikularne</w:t>
      </w:r>
      <w:proofErr w:type="spellEnd"/>
      <w:r>
        <w:rPr>
          <w:rStyle w:val="Bodytext81"/>
          <w:b/>
          <w:bCs/>
        </w:rPr>
        <w:t xml:space="preserve"> reforme, može se prikazati kao dugotrajniji proces u kojem se ciklički izmjenjuju različite dionice od kojih su ključne sljedeće (slika 5.):</w:t>
      </w:r>
    </w:p>
    <w:p w:rsidR="00C3787D" w:rsidRDefault="009C470C">
      <w:pPr>
        <w:pStyle w:val="Bodytext80"/>
        <w:numPr>
          <w:ilvl w:val="0"/>
          <w:numId w:val="8"/>
        </w:numPr>
        <w:shd w:val="clear" w:color="auto" w:fill="auto"/>
        <w:tabs>
          <w:tab w:val="left" w:pos="833"/>
        </w:tabs>
        <w:spacing w:before="0"/>
        <w:ind w:left="840"/>
        <w:jc w:val="left"/>
      </w:pPr>
      <w:r>
        <w:rPr>
          <w:rStyle w:val="Bodytext81"/>
          <w:b/>
          <w:bCs/>
        </w:rPr>
        <w:t>analiza postojećih dokumenata obrazovne politike, međunarodnih i nacionalnih isku</w:t>
      </w:r>
      <w:r>
        <w:rPr>
          <w:rStyle w:val="Bodytext81"/>
          <w:b/>
          <w:bCs/>
        </w:rPr>
        <w:t>stava, rezultata znanstvenih istraživanja i odgojno-obrazovne prakse</w:t>
      </w:r>
    </w:p>
    <w:p w:rsidR="00C3787D" w:rsidRDefault="009C470C">
      <w:pPr>
        <w:pStyle w:val="Bodytext80"/>
        <w:numPr>
          <w:ilvl w:val="0"/>
          <w:numId w:val="8"/>
        </w:numPr>
        <w:shd w:val="clear" w:color="auto" w:fill="auto"/>
        <w:tabs>
          <w:tab w:val="left" w:pos="833"/>
        </w:tabs>
        <w:spacing w:before="0"/>
        <w:ind w:left="480" w:firstLine="0"/>
      </w:pPr>
      <w:r>
        <w:rPr>
          <w:rStyle w:val="Bodytext81"/>
          <w:b/>
          <w:bCs/>
        </w:rPr>
        <w:t>konceptualizacija (dizajn) kurikularnih dokumenata</w:t>
      </w:r>
    </w:p>
    <w:p w:rsidR="00C3787D" w:rsidRDefault="009C470C">
      <w:pPr>
        <w:pStyle w:val="Bodytext80"/>
        <w:numPr>
          <w:ilvl w:val="0"/>
          <w:numId w:val="8"/>
        </w:numPr>
        <w:shd w:val="clear" w:color="auto" w:fill="auto"/>
        <w:tabs>
          <w:tab w:val="left" w:pos="833"/>
        </w:tabs>
        <w:spacing w:before="0"/>
        <w:ind w:left="480" w:firstLine="0"/>
      </w:pPr>
      <w:r>
        <w:rPr>
          <w:rStyle w:val="Bodytext81"/>
          <w:b/>
          <w:bCs/>
        </w:rPr>
        <w:t>pisanje kurikularnih dokumenata</w:t>
      </w:r>
    </w:p>
    <w:p w:rsidR="00C3787D" w:rsidRDefault="009C470C">
      <w:pPr>
        <w:pStyle w:val="Bodytext80"/>
        <w:numPr>
          <w:ilvl w:val="0"/>
          <w:numId w:val="8"/>
        </w:numPr>
        <w:shd w:val="clear" w:color="auto" w:fill="auto"/>
        <w:tabs>
          <w:tab w:val="left" w:pos="834"/>
        </w:tabs>
        <w:spacing w:before="0"/>
        <w:ind w:left="480" w:firstLine="0"/>
      </w:pPr>
      <w:r>
        <w:rPr>
          <w:rStyle w:val="Bodytext81"/>
          <w:b/>
          <w:bCs/>
        </w:rPr>
        <w:t>implementacija kurikularnih dokumenata</w:t>
      </w:r>
    </w:p>
    <w:p w:rsidR="00C3787D" w:rsidRDefault="00E26A62">
      <w:pPr>
        <w:pStyle w:val="Bodytext80"/>
        <w:numPr>
          <w:ilvl w:val="0"/>
          <w:numId w:val="8"/>
        </w:numPr>
        <w:shd w:val="clear" w:color="auto" w:fill="auto"/>
        <w:tabs>
          <w:tab w:val="left" w:pos="834"/>
        </w:tabs>
        <w:spacing w:before="0"/>
        <w:ind w:left="480" w:firstLine="0"/>
      </w:pPr>
      <w:r>
        <w:rPr>
          <w:noProof/>
          <w:lang w:bidi="ar-SA"/>
        </w:rPr>
        <w:drawing>
          <wp:anchor distT="0" distB="344170" distL="1127760" distR="295910" simplePos="0" relativeHeight="377487138" behindDoc="1" locked="0" layoutInCell="1" allowOverlap="1">
            <wp:simplePos x="0" y="0"/>
            <wp:positionH relativeFrom="margin">
              <wp:posOffset>1127760</wp:posOffset>
            </wp:positionH>
            <wp:positionV relativeFrom="paragraph">
              <wp:posOffset>685800</wp:posOffset>
            </wp:positionV>
            <wp:extent cx="365760" cy="450850"/>
            <wp:effectExtent l="0" t="0" r="0" b="0"/>
            <wp:wrapTopAndBottom/>
            <wp:docPr id="41" name="Slika 41" descr="C:\Users\Dominik\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Dominik\AppData\Local\Temp\FineReader12.00\media\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4508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787400" distL="63500" distR="344170" simplePos="0" relativeHeight="377487139" behindDoc="1" locked="0" layoutInCell="1" allowOverlap="1">
                <wp:simplePos x="0" y="0"/>
                <wp:positionH relativeFrom="margin">
                  <wp:posOffset>1789430</wp:posOffset>
                </wp:positionH>
                <wp:positionV relativeFrom="paragraph">
                  <wp:posOffset>349885</wp:posOffset>
                </wp:positionV>
                <wp:extent cx="1996440" cy="806450"/>
                <wp:effectExtent l="0" t="0" r="4445" b="0"/>
                <wp:wrapTopAndBottom/>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54" w:lineRule="exact"/>
                              <w:jc w:val="center"/>
                            </w:pPr>
                            <w:r>
                              <w:rPr>
                                <w:rStyle w:val="Bodytext13Exact0"/>
                              </w:rPr>
                              <w:t>ANALIZA POSTOJEĆIH DOKUMENATA,</w:t>
                            </w:r>
                            <w:r>
                              <w:rPr>
                                <w:rStyle w:val="Bodytext13Exact0"/>
                              </w:rPr>
                              <w:br/>
                              <w:t>REZULTATA ZNANSTVENIH</w:t>
                            </w:r>
                            <w:r>
                              <w:rPr>
                                <w:rStyle w:val="Bodytext13Exact0"/>
                              </w:rPr>
                              <w:br/>
                            </w:r>
                            <w:r>
                              <w:rPr>
                                <w:rStyle w:val="Bodytext13Exact0"/>
                              </w:rPr>
                              <w:t>ISTRAŽIVANJA I ODGOJNO-OBRAZOVNE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8" type="#_x0000_t202" style="position:absolute;left:0;text-align:left;margin-left:140.9pt;margin-top:27.55pt;width:157.2pt;height:63.5pt;z-index:-125829341;visibility:visible;mso-wrap-style:square;mso-width-percent:0;mso-height-percent:0;mso-wrap-distance-left:5pt;mso-wrap-distance-top:0;mso-wrap-distance-right:27.1pt;mso-wrap-distance-bottom:6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SusQIAALM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" filled="f" stroked="f">
                <v:textbox style="mso-fit-shape-to-text:t" inset="0,0,0,0">
                  <w:txbxContent>
                    <w:p w:rsidR="00C3787D" w:rsidRDefault="009C470C">
                      <w:pPr>
                        <w:pStyle w:val="Bodytext130"/>
                        <w:shd w:val="clear" w:color="auto" w:fill="auto"/>
                        <w:spacing w:line="254" w:lineRule="exact"/>
                        <w:jc w:val="center"/>
                      </w:pPr>
                      <w:r>
                        <w:rPr>
                          <w:rStyle w:val="Bodytext13Exact0"/>
                        </w:rPr>
                        <w:t>ANALIZA POSTOJEĆIH DOKUMENATA,</w:t>
                      </w:r>
                      <w:r>
                        <w:rPr>
                          <w:rStyle w:val="Bodytext13Exact0"/>
                        </w:rPr>
                        <w:br/>
                        <w:t>REZULTATA ZNANSTVENIH</w:t>
                      </w:r>
                      <w:r>
                        <w:rPr>
                          <w:rStyle w:val="Bodytext13Exact0"/>
                        </w:rPr>
                        <w:br/>
                      </w:r>
                      <w:r>
                        <w:rPr>
                          <w:rStyle w:val="Bodytext13Exact0"/>
                        </w:rPr>
                        <w:t>ISTRAŽIVANJA I ODGOJNO-OBRAZOVNE</w:t>
                      </w:r>
                    </w:p>
                  </w:txbxContent>
                </v:textbox>
                <w10:wrap type="topAndBottom" anchorx="margin"/>
              </v:shape>
            </w:pict>
          </mc:Fallback>
        </mc:AlternateContent>
      </w:r>
      <w:r>
        <w:rPr>
          <w:noProof/>
          <w:lang w:bidi="ar-SA"/>
        </w:rPr>
        <w:drawing>
          <wp:anchor distT="0" distB="277495" distL="1029335" distR="1456690" simplePos="0" relativeHeight="377487140" behindDoc="1" locked="0" layoutInCell="1" allowOverlap="1">
            <wp:simplePos x="0" y="0"/>
            <wp:positionH relativeFrom="margin">
              <wp:posOffset>4130040</wp:posOffset>
            </wp:positionH>
            <wp:positionV relativeFrom="paragraph">
              <wp:posOffset>685800</wp:posOffset>
            </wp:positionV>
            <wp:extent cx="372110" cy="450850"/>
            <wp:effectExtent l="0" t="0" r="0" b="0"/>
            <wp:wrapTopAndBottom/>
            <wp:docPr id="43" name="Slika 43" descr="C:\Users\Dominik\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Dominik\AppData\Local\Temp\FineReader12.00\media\image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110" cy="4508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342900" distL="810895" distR="722630" simplePos="0" relativeHeight="377487141" behindDoc="1" locked="0" layoutInCell="1" allowOverlap="1">
                <wp:simplePos x="0" y="0"/>
                <wp:positionH relativeFrom="margin">
                  <wp:posOffset>810895</wp:posOffset>
                </wp:positionH>
                <wp:positionV relativeFrom="paragraph">
                  <wp:posOffset>1419225</wp:posOffset>
                </wp:positionV>
                <wp:extent cx="887095" cy="645160"/>
                <wp:effectExtent l="1905" t="0" r="0" b="4445"/>
                <wp:wrapTopAndBottom/>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54" w:lineRule="exact"/>
                              <w:jc w:val="right"/>
                            </w:pPr>
                            <w:r>
                              <w:rPr>
                                <w:rStyle w:val="Bodytext13Exact0"/>
                              </w:rPr>
                              <w:t>IMPLEMENTACIJA</w:t>
                            </w:r>
                          </w:p>
                          <w:p w:rsidR="00C3787D" w:rsidRDefault="009C470C">
                            <w:pPr>
                              <w:pStyle w:val="Bodytext130"/>
                              <w:shd w:val="clear" w:color="auto" w:fill="auto"/>
                              <w:spacing w:line="254" w:lineRule="exact"/>
                              <w:jc w:val="right"/>
                            </w:pPr>
                            <w:r>
                              <w:rPr>
                                <w:rStyle w:val="Bodytext13SmallCapsExact"/>
                              </w:rPr>
                              <w:t>kurikularnih</w:t>
                            </w:r>
                          </w:p>
                          <w:p w:rsidR="00C3787D" w:rsidRDefault="009C470C">
                            <w:pPr>
                              <w:pStyle w:val="Bodytext130"/>
                              <w:shd w:val="clear" w:color="auto" w:fill="auto"/>
                              <w:spacing w:line="254" w:lineRule="exact"/>
                              <w:jc w:val="right"/>
                            </w:pPr>
                            <w:r>
                              <w:rPr>
                                <w:rStyle w:val="Bodytext13SmallCapsExact"/>
                              </w:rPr>
                              <w:t>dokumenata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9" type="#_x0000_t202" style="position:absolute;left:0;text-align:left;margin-left:63.85pt;margin-top:111.75pt;width:69.85pt;height:50.8pt;z-index:-125829339;visibility:visible;mso-wrap-style:square;mso-width-percent:0;mso-height-percent:0;mso-wrap-distance-left:63.85pt;mso-wrap-distance-top:0;mso-wrap-distance-right:56.9pt;mso-wrap-distance-bottom: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" filled="f" stroked="f">
                <v:textbox style="mso-fit-shape-to-text:t" inset="0,0,0,0">
                  <w:txbxContent>
                    <w:p w:rsidR="00C3787D" w:rsidRDefault="009C470C">
                      <w:pPr>
                        <w:pStyle w:val="Bodytext130"/>
                        <w:shd w:val="clear" w:color="auto" w:fill="auto"/>
                        <w:spacing w:line="254" w:lineRule="exact"/>
                        <w:jc w:val="right"/>
                      </w:pPr>
                      <w:r>
                        <w:rPr>
                          <w:rStyle w:val="Bodytext13Exact0"/>
                        </w:rPr>
                        <w:t>IMPLEMENTACIJA</w:t>
                      </w:r>
                    </w:p>
                    <w:p w:rsidR="00C3787D" w:rsidRDefault="009C470C">
                      <w:pPr>
                        <w:pStyle w:val="Bodytext130"/>
                        <w:shd w:val="clear" w:color="auto" w:fill="auto"/>
                        <w:spacing w:line="254" w:lineRule="exact"/>
                        <w:jc w:val="right"/>
                      </w:pPr>
                      <w:r>
                        <w:rPr>
                          <w:rStyle w:val="Bodytext13SmallCapsExact"/>
                        </w:rPr>
                        <w:t>kurikularnih</w:t>
                      </w:r>
                    </w:p>
                    <w:p w:rsidR="00C3787D" w:rsidRDefault="009C470C">
                      <w:pPr>
                        <w:pStyle w:val="Bodytext130"/>
                        <w:shd w:val="clear" w:color="auto" w:fill="auto"/>
                        <w:spacing w:line="254" w:lineRule="exact"/>
                        <w:jc w:val="right"/>
                      </w:pPr>
                      <w:r>
                        <w:rPr>
                          <w:rStyle w:val="Bodytext13SmallCapsExact"/>
                        </w:rPr>
                        <w:t>dokumenata</w:t>
                      </w:r>
                    </w:p>
                  </w:txbxContent>
                </v:textbox>
                <w10:wrap type="topAndBottom" anchorx="margin"/>
              </v:shape>
            </w:pict>
          </mc:Fallback>
        </mc:AlternateContent>
      </w:r>
      <w:r>
        <w:rPr>
          <w:noProof/>
          <w:lang w:bidi="ar-SA"/>
        </w:rPr>
        <mc:AlternateContent>
          <mc:Choice Requires="wps">
            <w:drawing>
              <wp:anchor distT="0" distB="788670" distL="63500" distR="725170" simplePos="0" relativeHeight="377487142" behindDoc="1" locked="0" layoutInCell="1" allowOverlap="1">
                <wp:simplePos x="0" y="0"/>
                <wp:positionH relativeFrom="margin">
                  <wp:posOffset>2419985</wp:posOffset>
                </wp:positionH>
                <wp:positionV relativeFrom="paragraph">
                  <wp:posOffset>1629410</wp:posOffset>
                </wp:positionV>
                <wp:extent cx="768350" cy="127000"/>
                <wp:effectExtent l="1270" t="0" r="1905" b="0"/>
                <wp:wrapTopAndBottom/>
                <wp:docPr id="3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27000"/>
                        </a:xfrm>
                        <a:prstGeom prst="rect">
                          <a:avLst/>
                        </a:prstGeom>
                        <a:solidFill>
                          <a:srgbClr val="E04A3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SmallCapsExact"/>
                              </w:rPr>
                              <w:t>vrednovanje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60" type="#_x0000_t202" style="position:absolute;left:0;text-align:left;margin-left:190.55pt;margin-top:128.3pt;width:60.5pt;height:10pt;z-index:-125829338;visibility:visible;mso-wrap-style:square;mso-width-percent:0;mso-height-percent:0;mso-wrap-distance-left:5pt;mso-wrap-distance-top:0;mso-wrap-distance-right:57.1pt;mso-wrap-distance-bottom:62.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" fillcolor="#e04a39" stroked="f">
                <v:textbox style="mso-fit-shape-to-text:t" inset="0,0,0,0">
                  <w:txbxContent>
                    <w:p w:rsidR="00C3787D" w:rsidRDefault="009C470C">
                      <w:pPr>
                        <w:pStyle w:val="Bodytext130"/>
                        <w:shd w:val="clear" w:color="auto" w:fill="auto"/>
                        <w:spacing w:line="200" w:lineRule="exact"/>
                      </w:pPr>
                      <w:r>
                        <w:rPr>
                          <w:rStyle w:val="Bodytext13SmallCapsExact"/>
                        </w:rPr>
                        <w:t>vrednovanje</w:t>
                      </w:r>
                    </w:p>
                  </w:txbxContent>
                </v:textbox>
                <w10:wrap type="topAndBottom" anchorx="margin"/>
              </v:shape>
            </w:pict>
          </mc:Fallback>
        </mc:AlternateContent>
      </w:r>
      <w:r>
        <w:rPr>
          <w:noProof/>
          <w:lang w:bidi="ar-SA"/>
        </w:rPr>
        <mc:AlternateContent>
          <mc:Choice Requires="wps">
            <w:drawing>
              <wp:anchor distT="0" distB="248285" distL="63500" distR="978535" simplePos="0" relativeHeight="377487143" behindDoc="1" locked="0" layoutInCell="1" allowOverlap="1">
                <wp:simplePos x="0" y="0"/>
                <wp:positionH relativeFrom="margin">
                  <wp:posOffset>3913505</wp:posOffset>
                </wp:positionH>
                <wp:positionV relativeFrom="paragraph">
                  <wp:posOffset>1351915</wp:posOffset>
                </wp:positionV>
                <wp:extent cx="1063625" cy="645160"/>
                <wp:effectExtent l="0" t="0" r="3810" b="0"/>
                <wp:wrapTopAndBottom/>
                <wp:docPr id="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54" w:lineRule="exact"/>
                            </w:pPr>
                            <w:r>
                              <w:rPr>
                                <w:rStyle w:val="Bodytext13SmallCapsExact"/>
                              </w:rPr>
                              <w:t>konceptualizacija</w:t>
                            </w:r>
                          </w:p>
                          <w:p w:rsidR="00C3787D" w:rsidRDefault="009C470C">
                            <w:pPr>
                              <w:pStyle w:val="Bodytext130"/>
                              <w:shd w:val="clear" w:color="auto" w:fill="auto"/>
                              <w:spacing w:line="254" w:lineRule="exact"/>
                            </w:pPr>
                            <w:r>
                              <w:rPr>
                                <w:rStyle w:val="Bodytext13SmallCapsExact"/>
                              </w:rPr>
                              <w:t>(dizajn)</w:t>
                            </w:r>
                          </w:p>
                          <w:p w:rsidR="00C3787D" w:rsidRDefault="009C470C">
                            <w:pPr>
                              <w:pStyle w:val="Bodytext130"/>
                              <w:shd w:val="clear" w:color="auto" w:fill="auto"/>
                              <w:spacing w:line="254" w:lineRule="exact"/>
                            </w:pPr>
                            <w:r>
                              <w:rPr>
                                <w:rStyle w:val="Bodytext13SmallCapsExact"/>
                              </w:rPr>
                              <w:t>kurikularnih</w:t>
                            </w:r>
                          </w:p>
                          <w:p w:rsidR="00C3787D" w:rsidRDefault="009C470C">
                            <w:pPr>
                              <w:pStyle w:val="Bodytext130"/>
                              <w:shd w:val="clear" w:color="auto" w:fill="auto"/>
                              <w:spacing w:line="254" w:lineRule="exact"/>
                            </w:pPr>
                            <w:r>
                              <w:rPr>
                                <w:rStyle w:val="Bodytext13SmallCapsExact"/>
                              </w:rPr>
                              <w:t>dokumenata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61" type="#_x0000_t202" style="position:absolute;left:0;text-align:left;margin-left:308.15pt;margin-top:106.45pt;width:83.75pt;height:50.8pt;z-index:-125829337;visibility:visible;mso-wrap-style:square;mso-width-percent:0;mso-height-percent:0;mso-wrap-distance-left:5pt;mso-wrap-distance-top:0;mso-wrap-distance-right:77.05pt;mso-wrap-distance-bottom:19.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" filled="f" stroked="f">
                <v:textbox style="mso-fit-shape-to-text:t" inset="0,0,0,0">
                  <w:txbxContent>
                    <w:p w:rsidR="00C3787D" w:rsidRDefault="009C470C">
                      <w:pPr>
                        <w:pStyle w:val="Bodytext130"/>
                        <w:shd w:val="clear" w:color="auto" w:fill="auto"/>
                        <w:spacing w:line="254" w:lineRule="exact"/>
                      </w:pPr>
                      <w:r>
                        <w:rPr>
                          <w:rStyle w:val="Bodytext13SmallCapsExact"/>
                        </w:rPr>
                        <w:t>konceptualizacija</w:t>
                      </w:r>
                    </w:p>
                    <w:p w:rsidR="00C3787D" w:rsidRDefault="009C470C">
                      <w:pPr>
                        <w:pStyle w:val="Bodytext130"/>
                        <w:shd w:val="clear" w:color="auto" w:fill="auto"/>
                        <w:spacing w:line="254" w:lineRule="exact"/>
                      </w:pPr>
                      <w:r>
                        <w:rPr>
                          <w:rStyle w:val="Bodytext13SmallCapsExact"/>
                        </w:rPr>
                        <w:t>(dizajn)</w:t>
                      </w:r>
                    </w:p>
                    <w:p w:rsidR="00C3787D" w:rsidRDefault="009C470C">
                      <w:pPr>
                        <w:pStyle w:val="Bodytext130"/>
                        <w:shd w:val="clear" w:color="auto" w:fill="auto"/>
                        <w:spacing w:line="254" w:lineRule="exact"/>
                      </w:pPr>
                      <w:r>
                        <w:rPr>
                          <w:rStyle w:val="Bodytext13SmallCapsExact"/>
                        </w:rPr>
                        <w:t>kurikularnih</w:t>
                      </w:r>
                    </w:p>
                    <w:p w:rsidR="00C3787D" w:rsidRDefault="009C470C">
                      <w:pPr>
                        <w:pStyle w:val="Bodytext130"/>
                        <w:shd w:val="clear" w:color="auto" w:fill="auto"/>
                        <w:spacing w:line="254" w:lineRule="exact"/>
                      </w:pPr>
                      <w:r>
                        <w:rPr>
                          <w:rStyle w:val="Bodytext13SmallCapsExact"/>
                        </w:rPr>
                        <w:t>dokumenata</w:t>
                      </w:r>
                    </w:p>
                  </w:txbxContent>
                </v:textbox>
                <w10:wrap type="topAndBottom" anchorx="margin"/>
              </v:shape>
            </w:pict>
          </mc:Fallback>
        </mc:AlternateContent>
      </w:r>
      <w:r>
        <w:rPr>
          <w:noProof/>
          <w:lang w:bidi="ar-SA"/>
        </w:rPr>
        <w:drawing>
          <wp:anchor distT="0" distB="118745" distL="1127760" distR="704215" simplePos="0" relativeHeight="377487144" behindDoc="1" locked="0" layoutInCell="1" allowOverlap="1">
            <wp:simplePos x="0" y="0"/>
            <wp:positionH relativeFrom="margin">
              <wp:posOffset>1127760</wp:posOffset>
            </wp:positionH>
            <wp:positionV relativeFrom="paragraph">
              <wp:posOffset>2286000</wp:posOffset>
            </wp:positionV>
            <wp:extent cx="365760" cy="450850"/>
            <wp:effectExtent l="0" t="0" r="0" b="0"/>
            <wp:wrapTopAndBottom/>
            <wp:docPr id="47" name="Slika 47" descr="C:\Users\Dominik\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Dominik\AppData\Local\Temp\FineReader12.00\media\image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4508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740410" simplePos="0" relativeHeight="377487145" behindDoc="1" locked="0" layoutInCell="1" allowOverlap="1">
                <wp:simplePos x="0" y="0"/>
                <wp:positionH relativeFrom="margin">
                  <wp:posOffset>2197735</wp:posOffset>
                </wp:positionH>
                <wp:positionV relativeFrom="paragraph">
                  <wp:posOffset>2522855</wp:posOffset>
                </wp:positionV>
                <wp:extent cx="1200785" cy="360680"/>
                <wp:effectExtent l="0" t="0" r="1270" b="4445"/>
                <wp:wrapTopAndBottom/>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pBdr>
                                <w:top w:val="single" w:sz="4" w:space="1" w:color="auto"/>
                                <w:left w:val="single" w:sz="4" w:space="4" w:color="auto"/>
                                <w:bottom w:val="single" w:sz="4" w:space="1" w:color="auto"/>
                                <w:right w:val="single" w:sz="4" w:space="4" w:color="auto"/>
                              </w:pBdr>
                              <w:shd w:val="clear" w:color="auto" w:fill="auto"/>
                              <w:spacing w:line="254" w:lineRule="exact"/>
                              <w:jc w:val="center"/>
                            </w:pPr>
                            <w:r>
                              <w:rPr>
                                <w:rStyle w:val="Bodytext13SmallCapsExact"/>
                              </w:rPr>
                              <w:t>pisanje kurikularnih</w:t>
                            </w:r>
                            <w:r>
                              <w:rPr>
                                <w:rStyle w:val="Bodytext13SmallCapsExact"/>
                              </w:rPr>
                              <w:br/>
                              <w:t>dokumenata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62" type="#_x0000_t202" style="position:absolute;left:0;text-align:left;margin-left:173.05pt;margin-top:198.65pt;width:94.55pt;height:28.4pt;z-index:-125829335;visibility:visible;mso-wrap-style:square;mso-width-percent:0;mso-height-percent:0;mso-wrap-distance-left:5pt;mso-wrap-distance-top:0;mso-wrap-distance-right:58.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" filled="f" stroked="f">
                <v:textbox style="mso-fit-shape-to-text:t" inset="0,0,0,0">
                  <w:txbxContent>
                    <w:p w:rsidR="00C3787D" w:rsidRDefault="009C470C">
                      <w:pPr>
                        <w:pStyle w:val="Bodytext130"/>
                        <w:pBdr>
                          <w:top w:val="single" w:sz="4" w:space="1" w:color="auto"/>
                          <w:left w:val="single" w:sz="4" w:space="4" w:color="auto"/>
                          <w:bottom w:val="single" w:sz="4" w:space="1" w:color="auto"/>
                          <w:right w:val="single" w:sz="4" w:space="4" w:color="auto"/>
                        </w:pBdr>
                        <w:shd w:val="clear" w:color="auto" w:fill="auto"/>
                        <w:spacing w:line="254" w:lineRule="exact"/>
                        <w:jc w:val="center"/>
                      </w:pPr>
                      <w:r>
                        <w:rPr>
                          <w:rStyle w:val="Bodytext13SmallCapsExact"/>
                        </w:rPr>
                        <w:t>pisanje kurikularnih</w:t>
                      </w:r>
                      <w:r>
                        <w:rPr>
                          <w:rStyle w:val="Bodytext13SmallCapsExact"/>
                        </w:rPr>
                        <w:br/>
                        <w:t>dokumenata</w:t>
                      </w:r>
                    </w:p>
                  </w:txbxContent>
                </v:textbox>
                <w10:wrap type="topAndBottom" anchorx="margin"/>
              </v:shape>
            </w:pict>
          </mc:Fallback>
        </mc:AlternateContent>
      </w:r>
      <w:r>
        <w:rPr>
          <w:noProof/>
          <w:lang w:bidi="ar-SA"/>
        </w:rPr>
        <w:drawing>
          <wp:anchor distT="0" distB="118745" distL="63500" distR="1447800" simplePos="0" relativeHeight="377487146" behindDoc="1" locked="0" layoutInCell="1" allowOverlap="1">
            <wp:simplePos x="0" y="0"/>
            <wp:positionH relativeFrom="margin">
              <wp:posOffset>4138930</wp:posOffset>
            </wp:positionH>
            <wp:positionV relativeFrom="paragraph">
              <wp:posOffset>2286000</wp:posOffset>
            </wp:positionV>
            <wp:extent cx="372110" cy="450850"/>
            <wp:effectExtent l="0" t="0" r="0" b="0"/>
            <wp:wrapTopAndBottom/>
            <wp:docPr id="49" name="Slika 49" descr="C:\Users\Dominik\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Dominik\AppData\Local\Temp\FineReader12.00\media\image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10" cy="450850"/>
                    </a:xfrm>
                    <a:prstGeom prst="rect">
                      <a:avLst/>
                    </a:prstGeom>
                    <a:noFill/>
                  </pic:spPr>
                </pic:pic>
              </a:graphicData>
            </a:graphic>
            <wp14:sizeRelH relativeFrom="page">
              <wp14:pctWidth>0</wp14:pctWidth>
            </wp14:sizeRelH>
            <wp14:sizeRelV relativeFrom="page">
              <wp14:pctHeight>0</wp14:pctHeight>
            </wp14:sizeRelV>
          </wp:anchor>
        </w:drawing>
      </w:r>
      <w:r w:rsidR="009C470C">
        <w:rPr>
          <w:rStyle w:val="Bodytext81"/>
          <w:b/>
          <w:bCs/>
        </w:rPr>
        <w:t>vrednovanje kurikuluma.</w:t>
      </w:r>
    </w:p>
    <w:p w:rsidR="00C3787D" w:rsidRDefault="009C470C">
      <w:pPr>
        <w:pStyle w:val="Bodytext120"/>
        <w:shd w:val="clear" w:color="auto" w:fill="auto"/>
        <w:spacing w:before="0" w:after="246" w:line="200" w:lineRule="exact"/>
        <w:ind w:left="480" w:firstLine="0"/>
        <w:jc w:val="both"/>
      </w:pPr>
      <w:r>
        <w:rPr>
          <w:rStyle w:val="Bodytext121"/>
          <w:i/>
          <w:iCs/>
        </w:rPr>
        <w:t xml:space="preserve">Slika </w:t>
      </w:r>
      <w:r>
        <w:rPr>
          <w:rStyle w:val="Bodytext12SylfaenSpacing0pt"/>
          <w:i/>
          <w:iCs/>
        </w:rPr>
        <w:t>5</w:t>
      </w:r>
      <w:r>
        <w:rPr>
          <w:rStyle w:val="Bodytext121"/>
          <w:i/>
          <w:iCs/>
        </w:rPr>
        <w:t>. Dionice razvoja kurikularnih dokumenata</w:t>
      </w:r>
    </w:p>
    <w:p w:rsidR="00C3787D" w:rsidRDefault="009C470C">
      <w:pPr>
        <w:pStyle w:val="Bodytext80"/>
        <w:shd w:val="clear" w:color="auto" w:fill="auto"/>
        <w:spacing w:before="0" w:after="240"/>
        <w:ind w:left="480" w:firstLine="0"/>
      </w:pPr>
      <w:r>
        <w:rPr>
          <w:rStyle w:val="Bodytext81"/>
          <w:b/>
          <w:bCs/>
        </w:rPr>
        <w:t>Svaka od navedenih faza ima brojne dionice koje se međusobno nadopunjuju. Proces vrednovanja odnosi se na sve faze.</w:t>
      </w:r>
    </w:p>
    <w:p w:rsidR="00C3787D" w:rsidRDefault="009C470C">
      <w:pPr>
        <w:pStyle w:val="Bodytext80"/>
        <w:shd w:val="clear" w:color="auto" w:fill="auto"/>
        <w:spacing w:before="0"/>
        <w:ind w:left="480" w:firstLine="0"/>
      </w:pPr>
      <w:r>
        <w:rPr>
          <w:rStyle w:val="Bodytext81"/>
          <w:b/>
          <w:bCs/>
        </w:rPr>
        <w:t xml:space="preserve">Proces razvoja kurikularnih dokumenata u okviru Cjelovite </w:t>
      </w:r>
      <w:proofErr w:type="spellStart"/>
      <w:r>
        <w:rPr>
          <w:rStyle w:val="Bodytext81"/>
          <w:b/>
          <w:bCs/>
        </w:rPr>
        <w:t>kurikularne</w:t>
      </w:r>
      <w:proofErr w:type="spellEnd"/>
      <w:r>
        <w:rPr>
          <w:rStyle w:val="Bodytext81"/>
          <w:b/>
          <w:bCs/>
        </w:rPr>
        <w:t xml:space="preserve"> reforme zamišljen je kao:</w:t>
      </w:r>
    </w:p>
    <w:p w:rsidR="00C3787D" w:rsidRDefault="009C470C">
      <w:pPr>
        <w:pStyle w:val="Bodytext80"/>
        <w:numPr>
          <w:ilvl w:val="0"/>
          <w:numId w:val="4"/>
        </w:numPr>
        <w:shd w:val="clear" w:color="auto" w:fill="auto"/>
        <w:tabs>
          <w:tab w:val="left" w:pos="835"/>
        </w:tabs>
        <w:spacing w:before="0"/>
        <w:ind w:left="480" w:firstLine="0"/>
      </w:pPr>
      <w:r>
        <w:rPr>
          <w:rStyle w:val="Bodytext81"/>
          <w:b/>
          <w:bCs/>
        </w:rPr>
        <w:t>uključiv</w:t>
      </w:r>
    </w:p>
    <w:p w:rsidR="00C3787D" w:rsidRDefault="009C470C">
      <w:pPr>
        <w:pStyle w:val="Bodytext80"/>
        <w:numPr>
          <w:ilvl w:val="0"/>
          <w:numId w:val="4"/>
        </w:numPr>
        <w:shd w:val="clear" w:color="auto" w:fill="auto"/>
        <w:tabs>
          <w:tab w:val="left" w:pos="835"/>
        </w:tabs>
        <w:spacing w:before="0"/>
        <w:ind w:left="480" w:firstLine="0"/>
      </w:pPr>
      <w:r>
        <w:rPr>
          <w:rStyle w:val="Bodytext81"/>
          <w:b/>
          <w:bCs/>
        </w:rPr>
        <w:t>demokratičan</w:t>
      </w:r>
    </w:p>
    <w:p w:rsidR="00C3787D" w:rsidRDefault="009C470C">
      <w:pPr>
        <w:pStyle w:val="Bodytext80"/>
        <w:numPr>
          <w:ilvl w:val="0"/>
          <w:numId w:val="4"/>
        </w:numPr>
        <w:shd w:val="clear" w:color="auto" w:fill="auto"/>
        <w:tabs>
          <w:tab w:val="left" w:pos="835"/>
        </w:tabs>
        <w:spacing w:before="0" w:after="423"/>
        <w:ind w:left="480" w:firstLine="0"/>
      </w:pPr>
      <w:r>
        <w:rPr>
          <w:rStyle w:val="Bodytext81"/>
          <w:b/>
          <w:bCs/>
        </w:rPr>
        <w:t>suradnički proces koji</w:t>
      </w:r>
    </w:p>
    <w:p w:rsidR="00C3787D" w:rsidRDefault="009C470C">
      <w:pPr>
        <w:pStyle w:val="Heading30"/>
        <w:keepNext/>
        <w:keepLines/>
        <w:numPr>
          <w:ilvl w:val="0"/>
          <w:numId w:val="4"/>
        </w:numPr>
        <w:shd w:val="clear" w:color="auto" w:fill="auto"/>
        <w:tabs>
          <w:tab w:val="left" w:pos="835"/>
        </w:tabs>
        <w:spacing w:before="0" w:after="14" w:line="200" w:lineRule="exact"/>
        <w:ind w:left="480" w:firstLine="0"/>
      </w:pPr>
      <w:bookmarkStart w:id="10" w:name="bookmark9"/>
      <w:r>
        <w:rPr>
          <w:rStyle w:val="Heading31"/>
          <w:b/>
          <w:bCs/>
        </w:rPr>
        <w:t>privlači veliki broj zainteresiranih dionika i</w:t>
      </w:r>
      <w:bookmarkEnd w:id="10"/>
    </w:p>
    <w:p w:rsidR="00C3787D" w:rsidRDefault="009C470C">
      <w:pPr>
        <w:pStyle w:val="Bodytext80"/>
        <w:numPr>
          <w:ilvl w:val="0"/>
          <w:numId w:val="4"/>
        </w:numPr>
        <w:shd w:val="clear" w:color="auto" w:fill="auto"/>
        <w:tabs>
          <w:tab w:val="left" w:pos="835"/>
        </w:tabs>
        <w:spacing w:before="0" w:line="200" w:lineRule="exact"/>
        <w:ind w:left="480" w:firstLine="0"/>
      </w:pPr>
      <w:r>
        <w:rPr>
          <w:rStyle w:val="Bodytext81"/>
          <w:b/>
          <w:bCs/>
        </w:rPr>
        <w:t>potiče na široku stručnu i društvenu raspravu.</w:t>
      </w:r>
      <w:r>
        <w:br w:type="page"/>
      </w:r>
    </w:p>
    <w:p w:rsidR="00C3787D" w:rsidRDefault="009C470C">
      <w:pPr>
        <w:pStyle w:val="Bodytext20"/>
        <w:shd w:val="clear" w:color="auto" w:fill="auto"/>
        <w:spacing w:before="0" w:after="251" w:line="200" w:lineRule="exact"/>
        <w:ind w:left="480" w:firstLine="0"/>
      </w:pPr>
      <w:r>
        <w:rPr>
          <w:rStyle w:val="Bodytext21"/>
        </w:rPr>
        <w:lastRenderedPageBreak/>
        <w:t>Takvom orijentacijom proces razvoja kurikuluma:</w:t>
      </w:r>
    </w:p>
    <w:p w:rsidR="00C3787D" w:rsidRDefault="009C470C">
      <w:pPr>
        <w:pStyle w:val="Bodytext20"/>
        <w:numPr>
          <w:ilvl w:val="0"/>
          <w:numId w:val="4"/>
        </w:numPr>
        <w:shd w:val="clear" w:color="auto" w:fill="auto"/>
        <w:tabs>
          <w:tab w:val="left" w:pos="875"/>
        </w:tabs>
        <w:spacing w:before="0" w:after="0"/>
        <w:ind w:left="840" w:hanging="360"/>
      </w:pPr>
      <w:r>
        <w:rPr>
          <w:rStyle w:val="Bodytext21"/>
        </w:rPr>
        <w:t xml:space="preserve">zahtijeva postojanje otvorenih komunikacijskih kanala i transparentnost koja omogućuje svim zainteresiranim </w:t>
      </w:r>
      <w:r>
        <w:rPr>
          <w:rStyle w:val="Bodytext21"/>
        </w:rPr>
        <w:t>stranama (djeci i mladima, roditeljima, stručnoj javnosti, općoj javnosti, interesnim skupinama) uvid u proces i mogućnost reagiranja, komentiranja, sudjelovanja...</w:t>
      </w:r>
    </w:p>
    <w:p w:rsidR="00C3787D" w:rsidRDefault="009C470C">
      <w:pPr>
        <w:pStyle w:val="Bodytext20"/>
        <w:numPr>
          <w:ilvl w:val="0"/>
          <w:numId w:val="4"/>
        </w:numPr>
        <w:shd w:val="clear" w:color="auto" w:fill="auto"/>
        <w:tabs>
          <w:tab w:val="left" w:pos="875"/>
        </w:tabs>
        <w:spacing w:before="0"/>
        <w:ind w:left="840" w:hanging="360"/>
      </w:pPr>
      <w:r>
        <w:rPr>
          <w:rStyle w:val="Bodytext21"/>
        </w:rPr>
        <w:t>različite dionike, a posebno učitelje i nastavnike, ohrabruje da daju svoje mišljenje o pri</w:t>
      </w:r>
      <w:r>
        <w:rPr>
          <w:rStyle w:val="Bodytext21"/>
        </w:rPr>
        <w:t>kladnosti, izvedivosti, poželjnosti, (ne)ispravnoj usmjerenosti.</w:t>
      </w:r>
    </w:p>
    <w:p w:rsidR="00C3787D" w:rsidRDefault="009C470C">
      <w:pPr>
        <w:pStyle w:val="Bodytext20"/>
        <w:shd w:val="clear" w:color="auto" w:fill="auto"/>
        <w:spacing w:before="0" w:after="0"/>
        <w:ind w:left="480" w:firstLine="0"/>
      </w:pPr>
      <w:r>
        <w:rPr>
          <w:rStyle w:val="Bodytext21"/>
        </w:rPr>
        <w:t>Sve navedeno ima za cilj propitivanje zauzetog pristupa i poboljšanje predloženih rješenja, čime</w:t>
      </w:r>
    </w:p>
    <w:p w:rsidR="00C3787D" w:rsidRDefault="009C470C">
      <w:pPr>
        <w:pStyle w:val="Bodytext20"/>
        <w:shd w:val="clear" w:color="auto" w:fill="auto"/>
        <w:spacing w:before="0"/>
        <w:ind w:left="480" w:firstLine="0"/>
      </w:pPr>
      <w:r>
        <w:rPr>
          <w:rStyle w:val="Bodytext21"/>
        </w:rPr>
        <w:t>se postiže uravnoteženost i osigurava šira javna potpora pristupu, rješenjima i njihovoj imple</w:t>
      </w:r>
      <w:r>
        <w:rPr>
          <w:rStyle w:val="Bodytext21"/>
        </w:rPr>
        <w:t>mentaciji.</w:t>
      </w:r>
    </w:p>
    <w:p w:rsidR="00C3787D" w:rsidRDefault="009C470C">
      <w:pPr>
        <w:pStyle w:val="Bodytext20"/>
        <w:shd w:val="clear" w:color="auto" w:fill="auto"/>
        <w:spacing w:before="0" w:after="0"/>
        <w:ind w:left="480" w:firstLine="0"/>
      </w:pPr>
      <w:r>
        <w:rPr>
          <w:rStyle w:val="Bodytext21"/>
        </w:rPr>
        <w:t>Sve će stručne radne skupine u svom radu polaziti od:</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analize postojećih dokumenata obrazovne politike</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nacionalnih i međunarodnih iskustava u izradi i uvođenju kurikularnih dokumenata</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nacionalnih i međunarodnih rezultata znanstvenih istraživanja</w:t>
      </w:r>
      <w:r>
        <w:rPr>
          <w:rStyle w:val="Bodytext21"/>
        </w:rPr>
        <w:t xml:space="preserve"> i teorijskih promišljanja</w:t>
      </w:r>
    </w:p>
    <w:p w:rsidR="00C3787D" w:rsidRDefault="009C470C">
      <w:pPr>
        <w:pStyle w:val="Bodytext20"/>
        <w:numPr>
          <w:ilvl w:val="0"/>
          <w:numId w:val="4"/>
        </w:numPr>
        <w:shd w:val="clear" w:color="auto" w:fill="auto"/>
        <w:tabs>
          <w:tab w:val="left" w:pos="875"/>
        </w:tabs>
        <w:spacing w:before="0" w:after="303"/>
        <w:ind w:left="480" w:firstLine="0"/>
        <w:jc w:val="both"/>
      </w:pPr>
      <w:r>
        <w:rPr>
          <w:rStyle w:val="Bodytext21"/>
        </w:rPr>
        <w:t>procjene postojećeg stanja u odgojno-obrazovnoj praksi.</w:t>
      </w:r>
    </w:p>
    <w:p w:rsidR="00C3787D" w:rsidRDefault="009C470C">
      <w:pPr>
        <w:pStyle w:val="Bodytext20"/>
        <w:shd w:val="clear" w:color="auto" w:fill="auto"/>
        <w:spacing w:before="0" w:after="654" w:line="200" w:lineRule="exact"/>
        <w:ind w:left="480" w:firstLine="0"/>
      </w:pPr>
      <w:r>
        <w:rPr>
          <w:rStyle w:val="Bodytext21"/>
        </w:rPr>
        <w:t>Na slici 6. prikazane su dionice od trenutka kada SRS-e izrade inicijalne inačice dokumenta.</w:t>
      </w:r>
    </w:p>
    <w:p w:rsidR="00C3787D" w:rsidRDefault="00E26A62">
      <w:pPr>
        <w:pStyle w:val="Bodytext130"/>
        <w:shd w:val="clear" w:color="auto" w:fill="auto"/>
        <w:tabs>
          <w:tab w:val="left" w:pos="4373"/>
          <w:tab w:val="left" w:pos="5746"/>
        </w:tabs>
        <w:spacing w:line="200" w:lineRule="exact"/>
        <w:jc w:val="both"/>
      </w:pPr>
      <w:r>
        <w:rPr>
          <w:noProof/>
          <w:lang w:bidi="ar-SA"/>
        </w:rPr>
        <mc:AlternateContent>
          <mc:Choice Requires="wps">
            <w:drawing>
              <wp:anchor distT="0" distB="0" distL="63500" distR="155575" simplePos="0" relativeHeight="377487147" behindDoc="1" locked="0" layoutInCell="1" allowOverlap="1">
                <wp:simplePos x="0" y="0"/>
                <wp:positionH relativeFrom="margin">
                  <wp:posOffset>387350</wp:posOffset>
                </wp:positionH>
                <wp:positionV relativeFrom="paragraph">
                  <wp:posOffset>-156210</wp:posOffset>
                </wp:positionV>
                <wp:extent cx="743585" cy="645160"/>
                <wp:effectExtent l="0" t="0" r="1905" b="0"/>
                <wp:wrapSquare wrapText="right"/>
                <wp:docPr id="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54" w:lineRule="exact"/>
                            </w:pPr>
                            <w:r>
                              <w:rPr>
                                <w:rStyle w:val="Bodytext13Exact0"/>
                              </w:rPr>
                              <w:t>PRIPREMA</w:t>
                            </w:r>
                          </w:p>
                          <w:p w:rsidR="00C3787D" w:rsidRDefault="009C470C">
                            <w:pPr>
                              <w:pStyle w:val="Bodytext130"/>
                              <w:shd w:val="clear" w:color="auto" w:fill="auto"/>
                              <w:spacing w:line="254" w:lineRule="exact"/>
                            </w:pPr>
                            <w:r>
                              <w:rPr>
                                <w:rStyle w:val="Bodytext13Exact0"/>
                              </w:rPr>
                              <w:t>INICIJALNOG</w:t>
                            </w:r>
                          </w:p>
                          <w:p w:rsidR="00C3787D" w:rsidRDefault="009C470C">
                            <w:pPr>
                              <w:pStyle w:val="Bodytext130"/>
                              <w:shd w:val="clear" w:color="auto" w:fill="auto"/>
                              <w:spacing w:line="254" w:lineRule="exact"/>
                            </w:pPr>
                            <w:r>
                              <w:rPr>
                                <w:rStyle w:val="Bodytext13Exact0"/>
                              </w:rPr>
                              <w:t>DOKUMENTA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63" type="#_x0000_t202" style="position:absolute;left:0;text-align:left;margin-left:30.5pt;margin-top:-12.3pt;width:58.55pt;height:50.8pt;z-index:-125829333;visibility:visible;mso-wrap-style:square;mso-width-percent:0;mso-height-percent:0;mso-wrap-distance-left:5pt;mso-wrap-distance-top:0;mso-wrap-distance-right:12.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" filled="f" stroked="f">
                <v:textbox style="mso-fit-shape-to-text:t" inset="0,0,0,0">
                  <w:txbxContent>
                    <w:p w:rsidR="00C3787D" w:rsidRDefault="009C470C">
                      <w:pPr>
                        <w:pStyle w:val="Bodytext130"/>
                        <w:shd w:val="clear" w:color="auto" w:fill="auto"/>
                        <w:spacing w:line="254" w:lineRule="exact"/>
                      </w:pPr>
                      <w:r>
                        <w:rPr>
                          <w:rStyle w:val="Bodytext13Exact0"/>
                        </w:rPr>
                        <w:t>PRIPREMA</w:t>
                      </w:r>
                    </w:p>
                    <w:p w:rsidR="00C3787D" w:rsidRDefault="009C470C">
                      <w:pPr>
                        <w:pStyle w:val="Bodytext130"/>
                        <w:shd w:val="clear" w:color="auto" w:fill="auto"/>
                        <w:spacing w:line="254" w:lineRule="exact"/>
                      </w:pPr>
                      <w:r>
                        <w:rPr>
                          <w:rStyle w:val="Bodytext13Exact0"/>
                        </w:rPr>
                        <w:t>INICIJALNOG</w:t>
                      </w:r>
                    </w:p>
                    <w:p w:rsidR="00C3787D" w:rsidRDefault="009C470C">
                      <w:pPr>
                        <w:pStyle w:val="Bodytext130"/>
                        <w:shd w:val="clear" w:color="auto" w:fill="auto"/>
                        <w:spacing w:line="254" w:lineRule="exact"/>
                      </w:pPr>
                      <w:r>
                        <w:rPr>
                          <w:rStyle w:val="Bodytext13Exact0"/>
                        </w:rPr>
                        <w:t>DOKUMENTA</w:t>
                      </w:r>
                    </w:p>
                  </w:txbxContent>
                </v:textbox>
                <w10:wrap type="square" side="right" anchorx="margin"/>
              </v:shape>
            </w:pict>
          </mc:Fallback>
        </mc:AlternateContent>
      </w:r>
      <w:proofErr w:type="spellStart"/>
      <w:r w:rsidR="009C470C">
        <w:rPr>
          <w:rStyle w:val="Bodytext131"/>
        </w:rPr>
        <w:t>K</w:t>
      </w:r>
      <w:r w:rsidR="009C470C">
        <w:rPr>
          <w:rStyle w:val="Bodytext131"/>
          <w:vertAlign w:val="subscript"/>
        </w:rPr>
        <w:t>OOR</w:t>
      </w:r>
      <w:r w:rsidR="009C470C">
        <w:rPr>
          <w:rStyle w:val="Bodytext131"/>
        </w:rPr>
        <w:t>D</w:t>
      </w:r>
      <w:r w:rsidR="009C470C">
        <w:rPr>
          <w:rStyle w:val="Bodytext131"/>
          <w:vertAlign w:val="subscript"/>
        </w:rPr>
        <w:t>INACI</w:t>
      </w:r>
      <w:r w:rsidR="009C470C">
        <w:rPr>
          <w:rStyle w:val="Bodytext131"/>
        </w:rPr>
        <w:t>J</w:t>
      </w:r>
      <w:r w:rsidR="009C470C">
        <w:rPr>
          <w:rStyle w:val="Bodytext131"/>
          <w:vertAlign w:val="subscript"/>
        </w:rPr>
        <w:t>SkI</w:t>
      </w:r>
      <w:proofErr w:type="spellEnd"/>
      <w:r w:rsidR="009C470C">
        <w:rPr>
          <w:rStyle w:val="Bodytext131"/>
        </w:rPr>
        <w:t xml:space="preserve"> KONZULTACIJSKI STRUČNA</w:t>
      </w:r>
      <w:r w:rsidR="009C470C">
        <w:rPr>
          <w:rStyle w:val="Bodytext131"/>
        </w:rPr>
        <w:tab/>
        <w:t>JAVNA</w:t>
      </w:r>
      <w:r w:rsidR="009C470C">
        <w:rPr>
          <w:rStyle w:val="Bodytext131"/>
        </w:rPr>
        <w:tab/>
        <w:t>PR</w:t>
      </w:r>
      <w:r w:rsidR="009C470C">
        <w:rPr>
          <w:rStyle w:val="Bodytext131"/>
        </w:rPr>
        <w:t>IHVAĆANJE</w:t>
      </w:r>
    </w:p>
    <w:p w:rsidR="00C3787D" w:rsidRDefault="009C470C">
      <w:pPr>
        <w:pStyle w:val="Bodytext130"/>
        <w:shd w:val="clear" w:color="auto" w:fill="auto"/>
        <w:tabs>
          <w:tab w:val="left" w:pos="1474"/>
          <w:tab w:val="left" w:pos="3000"/>
          <w:tab w:val="left" w:pos="4373"/>
          <w:tab w:val="left" w:pos="5746"/>
        </w:tabs>
        <w:spacing w:after="560" w:line="200" w:lineRule="exact"/>
        <w:jc w:val="both"/>
      </w:pPr>
      <w:proofErr w:type="spellStart"/>
      <w:r>
        <w:rPr>
          <w:rStyle w:val="Bodytext131"/>
          <w:vertAlign w:val="subscript"/>
        </w:rPr>
        <w:t>PR</w:t>
      </w:r>
      <w:r>
        <w:rPr>
          <w:rStyle w:val="Bodytext131"/>
        </w:rPr>
        <w:t>oc</w:t>
      </w:r>
      <w:r>
        <w:rPr>
          <w:rStyle w:val="Bodytext131"/>
          <w:vertAlign w:val="subscript"/>
        </w:rPr>
        <w:t>E</w:t>
      </w:r>
      <w:r>
        <w:rPr>
          <w:rStyle w:val="Bodytext131"/>
        </w:rPr>
        <w:t>s</w:t>
      </w:r>
      <w:r>
        <w:rPr>
          <w:rStyle w:val="Bodytext131"/>
          <w:vertAlign w:val="subscript"/>
        </w:rPr>
        <w:t>I</w:t>
      </w:r>
      <w:proofErr w:type="spellEnd"/>
      <w:r>
        <w:rPr>
          <w:rStyle w:val="Bodytext131"/>
          <w:vertAlign w:val="subscript"/>
        </w:rPr>
        <w:tab/>
      </w:r>
      <w:proofErr w:type="spellStart"/>
      <w:r>
        <w:rPr>
          <w:rStyle w:val="Bodytext13SmallCaps"/>
          <w:vertAlign w:val="subscript"/>
        </w:rPr>
        <w:t>pR</w:t>
      </w:r>
      <w:r>
        <w:rPr>
          <w:rStyle w:val="Bodytext13SmallCaps"/>
        </w:rPr>
        <w:t>oc</w:t>
      </w:r>
      <w:r>
        <w:rPr>
          <w:rStyle w:val="Bodytext13SmallCaps"/>
          <w:vertAlign w:val="subscript"/>
        </w:rPr>
        <w:t>E</w:t>
      </w:r>
      <w:r>
        <w:rPr>
          <w:rStyle w:val="Bodytext13SmallCaps"/>
        </w:rPr>
        <w:t>s</w:t>
      </w:r>
      <w:r>
        <w:rPr>
          <w:rStyle w:val="Bodytext13SmallCaps"/>
          <w:vertAlign w:val="subscript"/>
        </w:rPr>
        <w:t>I</w:t>
      </w:r>
      <w:proofErr w:type="spellEnd"/>
      <w:r>
        <w:rPr>
          <w:rStyle w:val="Bodytext13SmallCaps"/>
        </w:rPr>
        <w:tab/>
        <w:t>rasprava</w:t>
      </w:r>
      <w:r>
        <w:rPr>
          <w:rStyle w:val="Bodytext13SmallCaps"/>
        </w:rPr>
        <w:tab/>
      </w:r>
      <w:proofErr w:type="spellStart"/>
      <w:r>
        <w:rPr>
          <w:rStyle w:val="Bodytext13SmallCaps"/>
        </w:rPr>
        <w:t>rasprava</w:t>
      </w:r>
      <w:proofErr w:type="spellEnd"/>
      <w:r>
        <w:rPr>
          <w:rStyle w:val="Bodytext13SmallCaps"/>
        </w:rPr>
        <w:tab/>
        <w:t>dokumenta</w:t>
      </w:r>
    </w:p>
    <w:p w:rsidR="00C3787D" w:rsidRDefault="009C470C">
      <w:pPr>
        <w:pStyle w:val="Bodytext120"/>
        <w:shd w:val="clear" w:color="auto" w:fill="auto"/>
        <w:spacing w:before="0" w:line="562" w:lineRule="exact"/>
        <w:ind w:left="480" w:firstLine="0"/>
      </w:pPr>
      <w:r>
        <w:rPr>
          <w:rStyle w:val="Bodytext121"/>
          <w:i/>
          <w:iCs/>
        </w:rPr>
        <w:t xml:space="preserve">Slika </w:t>
      </w:r>
      <w:r>
        <w:rPr>
          <w:rStyle w:val="Bodytext12SylfaenSpacing0pt"/>
          <w:i/>
          <w:iCs/>
        </w:rPr>
        <w:t>6</w:t>
      </w:r>
      <w:r>
        <w:rPr>
          <w:rStyle w:val="Bodytext121"/>
          <w:i/>
          <w:iCs/>
        </w:rPr>
        <w:t xml:space="preserve">. Dionice nakon razvoja inicijalnih inačica dokumenata </w:t>
      </w:r>
      <w:proofErr w:type="spellStart"/>
      <w:r>
        <w:rPr>
          <w:rStyle w:val="Bodytext12CorbelBoldNotItalic"/>
        </w:rPr>
        <w:t>Pripremainicijalnog</w:t>
      </w:r>
      <w:proofErr w:type="spellEnd"/>
      <w:r>
        <w:rPr>
          <w:rStyle w:val="Bodytext12CorbelBoldNotItalic"/>
        </w:rPr>
        <w:t xml:space="preserve"> dokumenta</w:t>
      </w:r>
    </w:p>
    <w:p w:rsidR="00C3787D" w:rsidRDefault="009C470C">
      <w:pPr>
        <w:pStyle w:val="Bodytext20"/>
        <w:shd w:val="clear" w:color="auto" w:fill="auto"/>
        <w:spacing w:before="0" w:after="303"/>
        <w:ind w:left="480" w:firstLine="0"/>
      </w:pPr>
      <w:r>
        <w:rPr>
          <w:rStyle w:val="Bodytext21"/>
        </w:rPr>
        <w:t xml:space="preserve">Stručne radne skupine uspostavljene su na način da članovi osiguravaju različite, ali jednakovrijedne uvide i </w:t>
      </w:r>
      <w:r>
        <w:rPr>
          <w:rStyle w:val="Bodytext21"/>
        </w:rPr>
        <w:t>perspektive. Proces rada je takav da se uvažavanjem perspektiva svih uključenih, argumentiranom raspravom, promišljanjem različitih ideja i dogovorom dolazi do usuglašenih rješenja prihvatljivih svima. SRS-e izrađuju inicijalni dokument (nacrt, prototip) k</w:t>
      </w:r>
      <w:r>
        <w:rPr>
          <w:rStyle w:val="Bodytext21"/>
        </w:rPr>
        <w:t xml:space="preserve">oji se kontinuirano razvija u konačni prijedlog dokumenta nizom revizija na temelju različitih koordinacijskih i konzultacijskih procesa te rasprava. Sam proces </w:t>
      </w:r>
      <w:proofErr w:type="spellStart"/>
      <w:r>
        <w:rPr>
          <w:rStyle w:val="Bodytext21"/>
        </w:rPr>
        <w:t>konceptualiziranja</w:t>
      </w:r>
      <w:proofErr w:type="spellEnd"/>
      <w:r>
        <w:rPr>
          <w:rStyle w:val="Bodytext21"/>
        </w:rPr>
        <w:t xml:space="preserve"> i pisanja kurikularnih dokumenata detaljnije je predstavljen u tekstu.</w:t>
      </w:r>
    </w:p>
    <w:p w:rsidR="00C3787D" w:rsidRDefault="009C470C">
      <w:pPr>
        <w:pStyle w:val="Heading30"/>
        <w:keepNext/>
        <w:keepLines/>
        <w:shd w:val="clear" w:color="auto" w:fill="auto"/>
        <w:spacing w:before="0" w:after="251" w:line="200" w:lineRule="exact"/>
        <w:ind w:left="480" w:firstLine="0"/>
      </w:pPr>
      <w:bookmarkStart w:id="11" w:name="bookmark10"/>
      <w:r>
        <w:rPr>
          <w:rStyle w:val="Heading31"/>
          <w:b/>
          <w:bCs/>
        </w:rPr>
        <w:t>Koord</w:t>
      </w:r>
      <w:r>
        <w:rPr>
          <w:rStyle w:val="Heading31"/>
          <w:b/>
          <w:bCs/>
        </w:rPr>
        <w:t>inacijski procesi</w:t>
      </w:r>
      <w:bookmarkEnd w:id="11"/>
    </w:p>
    <w:p w:rsidR="00C3787D" w:rsidRDefault="009C470C">
      <w:pPr>
        <w:pStyle w:val="Bodytext20"/>
        <w:shd w:val="clear" w:color="auto" w:fill="auto"/>
        <w:spacing w:before="0" w:after="0"/>
        <w:ind w:left="480" w:firstLine="0"/>
      </w:pPr>
      <w:r>
        <w:rPr>
          <w:rStyle w:val="Bodytext21"/>
        </w:rPr>
        <w:t>Koordinacijski procesi su od iznimne važnosti za uspjeh cjelokupnog procesa. Sljedeće razine koordinacije su predviđene za SRS za predmetne kurikulume u procesu razvoja dokumenta:</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područja - predmeti</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 xml:space="preserve">predmeti - </w:t>
      </w:r>
      <w:proofErr w:type="spellStart"/>
      <w:r>
        <w:rPr>
          <w:rStyle w:val="Bodytext21"/>
        </w:rPr>
        <w:t>međupredmetne</w:t>
      </w:r>
      <w:proofErr w:type="spellEnd"/>
      <w:r>
        <w:rPr>
          <w:rStyle w:val="Bodytext21"/>
        </w:rPr>
        <w:t xml:space="preserve"> teme</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predmeti</w:t>
      </w:r>
      <w:r>
        <w:rPr>
          <w:rStyle w:val="Bodytext21"/>
        </w:rPr>
        <w:t xml:space="preserve"> - predmeti</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predmeti - vrednovanje</w:t>
      </w:r>
    </w:p>
    <w:p w:rsidR="00C3787D" w:rsidRDefault="009C470C">
      <w:pPr>
        <w:pStyle w:val="Bodytext20"/>
        <w:numPr>
          <w:ilvl w:val="0"/>
          <w:numId w:val="4"/>
        </w:numPr>
        <w:shd w:val="clear" w:color="auto" w:fill="auto"/>
        <w:tabs>
          <w:tab w:val="left" w:pos="875"/>
        </w:tabs>
        <w:spacing w:before="0" w:after="0"/>
        <w:ind w:left="480" w:firstLine="0"/>
        <w:jc w:val="both"/>
      </w:pPr>
      <w:r>
        <w:rPr>
          <w:rStyle w:val="Bodytext21"/>
        </w:rPr>
        <w:t>predmeti - učenici s teškoćama</w:t>
      </w:r>
    </w:p>
    <w:p w:rsidR="00C3787D" w:rsidRDefault="009C470C">
      <w:pPr>
        <w:pStyle w:val="Bodytext20"/>
        <w:numPr>
          <w:ilvl w:val="0"/>
          <w:numId w:val="4"/>
        </w:numPr>
        <w:shd w:val="clear" w:color="auto" w:fill="auto"/>
        <w:tabs>
          <w:tab w:val="left" w:pos="875"/>
        </w:tabs>
        <w:spacing w:before="0" w:after="0"/>
        <w:ind w:left="480" w:firstLine="0"/>
        <w:jc w:val="both"/>
        <w:sectPr w:rsidR="00C3787D">
          <w:headerReference w:type="default" r:id="rId18"/>
          <w:footerReference w:type="default" r:id="rId19"/>
          <w:pgSz w:w="11900" w:h="16840"/>
          <w:pgMar w:top="1185" w:right="1005" w:bottom="1065" w:left="1516" w:header="0" w:footer="3" w:gutter="0"/>
          <w:cols w:space="720"/>
          <w:noEndnote/>
          <w:docGrid w:linePitch="360"/>
        </w:sectPr>
      </w:pPr>
      <w:r>
        <w:rPr>
          <w:rStyle w:val="Bodytext21"/>
        </w:rPr>
        <w:t>predmeti - daroviti učenici</w:t>
      </w:r>
    </w:p>
    <w:p w:rsidR="00C3787D" w:rsidRDefault="009C470C">
      <w:pPr>
        <w:pStyle w:val="Bodytext20"/>
        <w:shd w:val="clear" w:color="auto" w:fill="auto"/>
        <w:spacing w:before="0" w:after="303"/>
        <w:ind w:left="480" w:firstLine="0"/>
      </w:pPr>
      <w:r>
        <w:rPr>
          <w:rStyle w:val="Bodytext21"/>
        </w:rPr>
        <w:lastRenderedPageBreak/>
        <w:t xml:space="preserve">Očekuje se da će neki koordinacijski </w:t>
      </w:r>
      <w:r>
        <w:rPr>
          <w:rStyle w:val="Bodytext21"/>
        </w:rPr>
        <w:t xml:space="preserve">procesi biti intenzivniji s obzirom na hijerarhijsku strukturu </w:t>
      </w:r>
      <w:r>
        <w:rPr>
          <w:rStyle w:val="Bodytext2Italic"/>
        </w:rPr>
        <w:t>(područja kurikuluma - predmeti),</w:t>
      </w:r>
      <w:r>
        <w:rPr>
          <w:rStyle w:val="Bodytext21"/>
        </w:rPr>
        <w:t xml:space="preserve"> odnosno </w:t>
      </w:r>
      <w:proofErr w:type="spellStart"/>
      <w:r>
        <w:rPr>
          <w:rStyle w:val="Bodytext21"/>
        </w:rPr>
        <w:t>razinsku</w:t>
      </w:r>
      <w:proofErr w:type="spellEnd"/>
      <w:r>
        <w:rPr>
          <w:rStyle w:val="Bodytext21"/>
        </w:rPr>
        <w:t xml:space="preserve"> povezanost </w:t>
      </w:r>
      <w:r>
        <w:rPr>
          <w:rStyle w:val="Bodytext2Italic"/>
        </w:rPr>
        <w:t xml:space="preserve">(predmeti - predmeti unutar i izvan istog područja kurikuluma i predmeti - </w:t>
      </w:r>
      <w:proofErr w:type="spellStart"/>
      <w:r>
        <w:rPr>
          <w:rStyle w:val="Bodytext2Italic"/>
        </w:rPr>
        <w:t>međupredmetne</w:t>
      </w:r>
      <w:proofErr w:type="spellEnd"/>
      <w:r>
        <w:rPr>
          <w:rStyle w:val="Bodytext2Italic"/>
        </w:rPr>
        <w:t xml:space="preserve"> teme).</w:t>
      </w:r>
    </w:p>
    <w:p w:rsidR="00C3787D" w:rsidRDefault="009C470C">
      <w:pPr>
        <w:pStyle w:val="Heading30"/>
        <w:keepNext/>
        <w:keepLines/>
        <w:shd w:val="clear" w:color="auto" w:fill="auto"/>
        <w:spacing w:before="0" w:after="241" w:line="200" w:lineRule="exact"/>
        <w:ind w:left="480" w:firstLine="0"/>
        <w:jc w:val="left"/>
      </w:pPr>
      <w:bookmarkStart w:id="12" w:name="bookmark11"/>
      <w:r>
        <w:rPr>
          <w:rStyle w:val="Heading31"/>
          <w:b/>
          <w:bCs/>
        </w:rPr>
        <w:t>Konzultacijski procesi</w:t>
      </w:r>
      <w:bookmarkEnd w:id="12"/>
    </w:p>
    <w:p w:rsidR="00C3787D" w:rsidRDefault="009C470C">
      <w:pPr>
        <w:pStyle w:val="Bodytext20"/>
        <w:shd w:val="clear" w:color="auto" w:fill="auto"/>
        <w:spacing w:before="0" w:after="303"/>
        <w:ind w:left="480" w:firstLine="0"/>
      </w:pPr>
      <w:r>
        <w:rPr>
          <w:rStyle w:val="Bodytext21"/>
        </w:rPr>
        <w:t>U procesu iz</w:t>
      </w:r>
      <w:r>
        <w:rPr>
          <w:rStyle w:val="Bodytext21"/>
        </w:rPr>
        <w:t xml:space="preserve">rade predmetnih kurikuluma predviđeno je uspostavljanje savjetodavnih skupina (skupina kritičkih prijatelja) koji bi imali prilike davati komentare na predložena rješenja i radne verzije dokumenata. Također, na mrežnoj stranici Cjelovite </w:t>
      </w:r>
      <w:proofErr w:type="spellStart"/>
      <w:r>
        <w:rPr>
          <w:rStyle w:val="Bodytext21"/>
        </w:rPr>
        <w:t>kurikularne</w:t>
      </w:r>
      <w:proofErr w:type="spellEnd"/>
      <w:r>
        <w:rPr>
          <w:rStyle w:val="Bodytext21"/>
        </w:rPr>
        <w:t xml:space="preserve"> reform</w:t>
      </w:r>
      <w:r>
        <w:rPr>
          <w:rStyle w:val="Bodytext21"/>
        </w:rPr>
        <w:t xml:space="preserve">e osigurat će se prostor roditeljima, odgojno-obrazovnim radnicima, djeci i mladima da komentiraju i doprinesu razvoju dokumenata. S tom svrhom </w:t>
      </w:r>
      <w:proofErr w:type="spellStart"/>
      <w:r>
        <w:rPr>
          <w:rStyle w:val="Bodytext21"/>
        </w:rPr>
        <w:t>sRs</w:t>
      </w:r>
      <w:proofErr w:type="spellEnd"/>
      <w:r>
        <w:rPr>
          <w:rStyle w:val="Bodytext21"/>
        </w:rPr>
        <w:t>-e će periodično izvještavati o vlastitome radu i napretku.</w:t>
      </w:r>
    </w:p>
    <w:p w:rsidR="00C3787D" w:rsidRDefault="009C470C">
      <w:pPr>
        <w:pStyle w:val="Heading30"/>
        <w:keepNext/>
        <w:keepLines/>
        <w:shd w:val="clear" w:color="auto" w:fill="auto"/>
        <w:spacing w:before="0" w:after="246" w:line="200" w:lineRule="exact"/>
        <w:ind w:left="480" w:firstLine="0"/>
        <w:jc w:val="left"/>
      </w:pPr>
      <w:bookmarkStart w:id="13" w:name="bookmark12"/>
      <w:r>
        <w:rPr>
          <w:rStyle w:val="Heading31"/>
          <w:b/>
          <w:bCs/>
        </w:rPr>
        <w:t>Stručna rasprava</w:t>
      </w:r>
      <w:bookmarkEnd w:id="13"/>
    </w:p>
    <w:p w:rsidR="00C3787D" w:rsidRDefault="009C470C">
      <w:pPr>
        <w:pStyle w:val="Bodytext20"/>
        <w:shd w:val="clear" w:color="auto" w:fill="auto"/>
        <w:spacing w:before="0" w:after="303"/>
        <w:ind w:left="480" w:firstLine="0"/>
      </w:pPr>
      <w:r>
        <w:rPr>
          <w:rStyle w:val="Bodytext21"/>
        </w:rPr>
        <w:t>Predviđena je intenzivna rasprav</w:t>
      </w:r>
      <w:r>
        <w:rPr>
          <w:rStyle w:val="Bodytext21"/>
        </w:rPr>
        <w:t>a s kolegama iz odgojno-obrazovnih i znanstvenih institucija. Odgojno-obrazovni radnici u školama i visokoškolskoj zajednici bit će pozvani da prvi daju komentare i promišljanja o inačicama dokumenata. Ovaj dio procesa predviđen je za početak 2016. godine.</w:t>
      </w:r>
    </w:p>
    <w:p w:rsidR="00C3787D" w:rsidRDefault="009C470C">
      <w:pPr>
        <w:pStyle w:val="Heading30"/>
        <w:keepNext/>
        <w:keepLines/>
        <w:shd w:val="clear" w:color="auto" w:fill="auto"/>
        <w:spacing w:before="0" w:after="294" w:line="200" w:lineRule="exact"/>
        <w:ind w:left="480" w:firstLine="0"/>
        <w:jc w:val="left"/>
      </w:pPr>
      <w:bookmarkStart w:id="14" w:name="bookmark13"/>
      <w:r>
        <w:rPr>
          <w:rStyle w:val="Heading31"/>
          <w:b/>
          <w:bCs/>
        </w:rPr>
        <w:t>Javna rasprava</w:t>
      </w:r>
      <w:bookmarkEnd w:id="14"/>
    </w:p>
    <w:p w:rsidR="00C3787D" w:rsidRDefault="009C470C">
      <w:pPr>
        <w:pStyle w:val="Bodytext20"/>
        <w:shd w:val="clear" w:color="auto" w:fill="auto"/>
        <w:spacing w:before="0" w:after="303"/>
        <w:ind w:left="480" w:right="220" w:firstLine="0"/>
        <w:jc w:val="both"/>
      </w:pPr>
      <w:r>
        <w:rPr>
          <w:rStyle w:val="Bodytext21"/>
        </w:rPr>
        <w:t xml:space="preserve">Javna rasprava za dokumente područja kurikuluma, kurikulume </w:t>
      </w:r>
      <w:proofErr w:type="spellStart"/>
      <w:r>
        <w:rPr>
          <w:rStyle w:val="Bodytext21"/>
        </w:rPr>
        <w:t>međupredmetnih</w:t>
      </w:r>
      <w:proofErr w:type="spellEnd"/>
      <w:r>
        <w:rPr>
          <w:rStyle w:val="Bodytext21"/>
        </w:rPr>
        <w:t xml:space="preserve"> tema i predmeta uslijedit će nakon stručne rasprave i to prema uvriježenim i zakonski propisanim procedurama.</w:t>
      </w:r>
    </w:p>
    <w:p w:rsidR="00C3787D" w:rsidRDefault="009C470C">
      <w:pPr>
        <w:pStyle w:val="Heading30"/>
        <w:keepNext/>
        <w:keepLines/>
        <w:shd w:val="clear" w:color="auto" w:fill="auto"/>
        <w:spacing w:before="0" w:after="246" w:line="200" w:lineRule="exact"/>
        <w:ind w:left="480" w:firstLine="0"/>
        <w:jc w:val="left"/>
      </w:pPr>
      <w:bookmarkStart w:id="15" w:name="bookmark14"/>
      <w:r>
        <w:rPr>
          <w:rStyle w:val="Heading31"/>
          <w:b/>
          <w:bCs/>
        </w:rPr>
        <w:t>Prihvaćanje</w:t>
      </w:r>
      <w:bookmarkEnd w:id="15"/>
    </w:p>
    <w:p w:rsidR="00C3787D" w:rsidRDefault="009C470C">
      <w:pPr>
        <w:pStyle w:val="Bodytext20"/>
        <w:shd w:val="clear" w:color="auto" w:fill="auto"/>
        <w:spacing w:before="0"/>
        <w:ind w:left="480" w:firstLine="0"/>
      </w:pPr>
      <w:r>
        <w:rPr>
          <w:rStyle w:val="Bodytext21"/>
        </w:rPr>
        <w:t xml:space="preserve">Konačni prijedlog predmetnih kurikuluma </w:t>
      </w:r>
      <w:proofErr w:type="spellStart"/>
      <w:r>
        <w:rPr>
          <w:rStyle w:val="Bodytext2SylfaenSmallCaps"/>
        </w:rPr>
        <w:t>srs</w:t>
      </w:r>
      <w:proofErr w:type="spellEnd"/>
      <w:r>
        <w:rPr>
          <w:rStyle w:val="Bodytext2SylfaenSmallCaps"/>
        </w:rPr>
        <w:t xml:space="preserve"> </w:t>
      </w:r>
      <w:r>
        <w:rPr>
          <w:rStyle w:val="Bodytext21"/>
        </w:rPr>
        <w:t>isporučuju ERS-i koja ga nakon izmjena i dopuna iz stručne i javne rasprave upućuju ministru koji donosi dokument.</w:t>
      </w:r>
    </w:p>
    <w:p w:rsidR="00C3787D" w:rsidRDefault="009C470C">
      <w:pPr>
        <w:pStyle w:val="Bodytext20"/>
        <w:shd w:val="clear" w:color="auto" w:fill="auto"/>
        <w:spacing w:before="0" w:after="0"/>
        <w:ind w:left="480" w:right="220" w:firstLine="0"/>
        <w:jc w:val="both"/>
        <w:sectPr w:rsidR="00C3787D">
          <w:headerReference w:type="default" r:id="rId20"/>
          <w:footerReference w:type="default" r:id="rId21"/>
          <w:headerReference w:type="first" r:id="rId22"/>
          <w:footerReference w:type="first" r:id="rId23"/>
          <w:pgSz w:w="11900" w:h="16840"/>
          <w:pgMar w:top="1185" w:right="1005" w:bottom="1065" w:left="1516" w:header="0" w:footer="3" w:gutter="0"/>
          <w:cols w:space="720"/>
          <w:noEndnote/>
          <w:titlePg/>
          <w:docGrid w:linePitch="360"/>
        </w:sectPr>
      </w:pPr>
      <w:r>
        <w:rPr>
          <w:rStyle w:val="Bodytext21"/>
        </w:rPr>
        <w:t xml:space="preserve">Višestrukim vrednovanjem i prilagođavanjem u skladu s novostečenim uvidima na temelju mišljenja svih uključenih u ove procese, osigurava se veća razina prihvaćenosti (osjećaj vlasništva) i </w:t>
      </w:r>
      <w:r>
        <w:rPr>
          <w:rStyle w:val="Bodytext21"/>
        </w:rPr>
        <w:t>upotrebljivosti dokumenta.</w:t>
      </w:r>
    </w:p>
    <w:p w:rsidR="00C3787D" w:rsidRDefault="009C470C">
      <w:pPr>
        <w:pStyle w:val="Heading10"/>
        <w:keepNext/>
        <w:keepLines/>
        <w:numPr>
          <w:ilvl w:val="0"/>
          <w:numId w:val="3"/>
        </w:numPr>
        <w:shd w:val="clear" w:color="auto" w:fill="auto"/>
        <w:tabs>
          <w:tab w:val="left" w:pos="499"/>
        </w:tabs>
        <w:spacing w:after="447" w:line="384" w:lineRule="exact"/>
        <w:ind w:left="520" w:right="2160"/>
        <w:jc w:val="left"/>
      </w:pPr>
      <w:bookmarkStart w:id="16" w:name="bookmark15"/>
      <w:r>
        <w:rPr>
          <w:rStyle w:val="Heading11"/>
          <w:b/>
          <w:bCs/>
        </w:rPr>
        <w:lastRenderedPageBreak/>
        <w:t>Organizacija rada SRS-a za izradu dokumenata područja kurikuluma</w:t>
      </w:r>
      <w:bookmarkEnd w:id="16"/>
    </w:p>
    <w:p w:rsidR="00C3787D" w:rsidRDefault="009C470C">
      <w:pPr>
        <w:pStyle w:val="Heading30"/>
        <w:keepNext/>
        <w:keepLines/>
        <w:shd w:val="clear" w:color="auto" w:fill="auto"/>
        <w:spacing w:before="0" w:after="186" w:line="200" w:lineRule="exact"/>
        <w:ind w:left="520" w:firstLine="0"/>
      </w:pPr>
      <w:bookmarkStart w:id="17" w:name="bookmark16"/>
      <w:r>
        <w:rPr>
          <w:rStyle w:val="Heading31"/>
          <w:b/>
          <w:bCs/>
        </w:rPr>
        <w:t>Članovi skupine</w:t>
      </w:r>
      <w:bookmarkEnd w:id="17"/>
    </w:p>
    <w:p w:rsidR="00C3787D" w:rsidRDefault="009C470C">
      <w:pPr>
        <w:pStyle w:val="Bodytext20"/>
        <w:shd w:val="clear" w:color="auto" w:fill="auto"/>
        <w:spacing w:before="0"/>
        <w:ind w:left="520" w:firstLine="0"/>
        <w:jc w:val="both"/>
      </w:pPr>
      <w:r>
        <w:rPr>
          <w:rStyle w:val="Bodytext21"/>
        </w:rPr>
        <w:t>Stručne radne skupine za predmetni kurikulum imaju između 4 i 11 članova (ovisno o predmetu) izabranih na osnovu Javnog poziva. Uz njih će u radu ka</w:t>
      </w:r>
      <w:r>
        <w:rPr>
          <w:rStyle w:val="Bodytext21"/>
        </w:rPr>
        <w:t xml:space="preserve">o punopravni članovi s pravom odlučivanju sudjelovati do dva člana </w:t>
      </w:r>
      <w:proofErr w:type="spellStart"/>
      <w:r>
        <w:rPr>
          <w:rStyle w:val="Bodytext21"/>
        </w:rPr>
        <w:t>jsAp</w:t>
      </w:r>
      <w:proofErr w:type="spellEnd"/>
      <w:r>
        <w:rPr>
          <w:rStyle w:val="Bodytext21"/>
        </w:rPr>
        <w:t xml:space="preserve">-a i do dva člana </w:t>
      </w:r>
      <w:proofErr w:type="spellStart"/>
      <w:r>
        <w:rPr>
          <w:rStyle w:val="Bodytext21"/>
        </w:rPr>
        <w:t>ERs</w:t>
      </w:r>
      <w:proofErr w:type="spellEnd"/>
      <w:r>
        <w:rPr>
          <w:rStyle w:val="Bodytext21"/>
        </w:rPr>
        <w:t>-a.</w:t>
      </w:r>
    </w:p>
    <w:p w:rsidR="00C3787D" w:rsidRDefault="009C470C">
      <w:pPr>
        <w:pStyle w:val="Bodytext20"/>
        <w:shd w:val="clear" w:color="auto" w:fill="auto"/>
        <w:spacing w:before="0" w:after="0"/>
        <w:ind w:left="520" w:firstLine="0"/>
      </w:pPr>
      <w:r>
        <w:rPr>
          <w:rStyle w:val="Bodytext21"/>
        </w:rPr>
        <w:t xml:space="preserve">SRS će imati do dva voditelja od kojih je jedan iz redova </w:t>
      </w:r>
      <w:proofErr w:type="spellStart"/>
      <w:r>
        <w:rPr>
          <w:rStyle w:val="Bodytext2SylfaenSmallCaps"/>
        </w:rPr>
        <w:t>jsap</w:t>
      </w:r>
      <w:proofErr w:type="spellEnd"/>
      <w:r>
        <w:rPr>
          <w:rStyle w:val="Bodytext2SylfaenSmallCaps"/>
        </w:rPr>
        <w:t>/</w:t>
      </w:r>
      <w:proofErr w:type="spellStart"/>
      <w:r>
        <w:rPr>
          <w:rStyle w:val="Bodytext2SylfaenSmallCaps"/>
        </w:rPr>
        <w:t>ers</w:t>
      </w:r>
      <w:proofErr w:type="spellEnd"/>
      <w:r>
        <w:rPr>
          <w:rStyle w:val="Bodytext2SylfaenSmallCaps"/>
        </w:rPr>
        <w:t xml:space="preserve">, </w:t>
      </w:r>
      <w:r>
        <w:rPr>
          <w:rStyle w:val="Bodytext21"/>
        </w:rPr>
        <w:t>a drugog će izabrati članovi SRS-a izabrani na osnovu Javnog poziva u roku od 30 dana od poč</w:t>
      </w:r>
      <w:r>
        <w:rPr>
          <w:rStyle w:val="Bodytext21"/>
        </w:rPr>
        <w:t xml:space="preserve">etka rada (do 1. listopada 2015.). Svakoj će SRS biti priključen djelatnik </w:t>
      </w:r>
      <w:proofErr w:type="spellStart"/>
      <w:r>
        <w:rPr>
          <w:rStyle w:val="Bodytext21"/>
        </w:rPr>
        <w:t>Mzos</w:t>
      </w:r>
      <w:proofErr w:type="spellEnd"/>
      <w:r>
        <w:rPr>
          <w:rStyle w:val="Bodytext21"/>
        </w:rPr>
        <w:t>-a čija će funkcija isključivo biti administrativna i koji neće sudjelovati u odlučivanju. Organizacijska shema prikazana je na slici 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84"/>
        <w:gridCol w:w="1882"/>
        <w:gridCol w:w="115"/>
        <w:gridCol w:w="1872"/>
        <w:gridCol w:w="1882"/>
      </w:tblGrid>
      <w:tr w:rsidR="00C3787D">
        <w:tblPrEx>
          <w:tblCellMar>
            <w:top w:w="0" w:type="dxa"/>
            <w:bottom w:w="0" w:type="dxa"/>
          </w:tblCellMar>
        </w:tblPrEx>
        <w:trPr>
          <w:trHeight w:hRule="exact" w:val="955"/>
          <w:jc w:val="center"/>
        </w:trPr>
        <w:tc>
          <w:tcPr>
            <w:tcW w:w="2280" w:type="dxa"/>
            <w:tcBorders>
              <w:top w:val="single" w:sz="4" w:space="0" w:color="auto"/>
              <w:left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50" w:lineRule="exact"/>
              <w:ind w:firstLine="0"/>
              <w:jc w:val="both"/>
            </w:pPr>
            <w:r>
              <w:rPr>
                <w:rStyle w:val="Bodytext2Corbel"/>
              </w:rPr>
              <w:t>9 ČLANOVA IZABRANIH PO JAVNOM POZIVU</w:t>
            </w:r>
          </w:p>
        </w:tc>
        <w:tc>
          <w:tcPr>
            <w:tcW w:w="384" w:type="dxa"/>
            <w:vMerge w:val="restart"/>
            <w:tcBorders>
              <w:top w:val="single" w:sz="4" w:space="0" w:color="auto"/>
              <w:left w:val="single" w:sz="4" w:space="0" w:color="auto"/>
            </w:tcBorders>
            <w:shd w:val="clear" w:color="auto" w:fill="FFFFFF"/>
          </w:tcPr>
          <w:p w:rsidR="00C3787D" w:rsidRDefault="00C3787D">
            <w:pPr>
              <w:framePr w:w="8414" w:wrap="notBeside" w:vAnchor="text" w:hAnchor="text" w:xAlign="center" w:y="1"/>
              <w:rPr>
                <w:sz w:val="10"/>
                <w:szCs w:val="10"/>
              </w:rPr>
            </w:pPr>
          </w:p>
        </w:tc>
        <w:tc>
          <w:tcPr>
            <w:tcW w:w="1882" w:type="dxa"/>
            <w:tcBorders>
              <w:top w:val="single" w:sz="4" w:space="0" w:color="auto"/>
              <w:left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00" w:lineRule="exact"/>
              <w:ind w:firstLine="0"/>
              <w:jc w:val="center"/>
            </w:pPr>
            <w:r>
              <w:rPr>
                <w:rStyle w:val="Bodytext2CorbelSmallCaps0"/>
              </w:rPr>
              <w:t xml:space="preserve">Jsap-2 </w:t>
            </w:r>
            <w:proofErr w:type="spellStart"/>
            <w:r>
              <w:rPr>
                <w:rStyle w:val="Bodytext2CorbelSmallCaps0"/>
              </w:rPr>
              <w:t>čLANA</w:t>
            </w:r>
            <w:proofErr w:type="spellEnd"/>
          </w:p>
        </w:tc>
        <w:tc>
          <w:tcPr>
            <w:tcW w:w="115" w:type="dxa"/>
            <w:tcBorders>
              <w:top w:val="single" w:sz="4" w:space="0" w:color="auto"/>
              <w:left w:val="single" w:sz="4" w:space="0" w:color="auto"/>
            </w:tcBorders>
            <w:shd w:val="clear" w:color="auto" w:fill="FFFFFF"/>
          </w:tcPr>
          <w:p w:rsidR="00C3787D" w:rsidRDefault="00C3787D">
            <w:pPr>
              <w:framePr w:w="8414" w:wrap="notBeside" w:vAnchor="text" w:hAnchor="text" w:xAlign="center" w:y="1"/>
              <w:rPr>
                <w:sz w:val="10"/>
                <w:szCs w:val="10"/>
              </w:rPr>
            </w:pPr>
          </w:p>
        </w:tc>
        <w:tc>
          <w:tcPr>
            <w:tcW w:w="1872" w:type="dxa"/>
            <w:tcBorders>
              <w:top w:val="single" w:sz="4" w:space="0" w:color="auto"/>
              <w:left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00" w:lineRule="exact"/>
              <w:ind w:firstLine="0"/>
              <w:jc w:val="center"/>
            </w:pPr>
            <w:r>
              <w:rPr>
                <w:rStyle w:val="Bodytext2CorbelSmallCaps0"/>
              </w:rPr>
              <w:t>ERs-</w:t>
            </w:r>
            <w:r>
              <w:rPr>
                <w:rStyle w:val="Bodytext2Corbel"/>
              </w:rPr>
              <w:t xml:space="preserve">2 </w:t>
            </w:r>
            <w:proofErr w:type="spellStart"/>
            <w:r>
              <w:rPr>
                <w:rStyle w:val="Bodytext2Corbel"/>
              </w:rPr>
              <w:t>čLANA</w:t>
            </w:r>
            <w:proofErr w:type="spellEnd"/>
          </w:p>
        </w:tc>
        <w:tc>
          <w:tcPr>
            <w:tcW w:w="1882" w:type="dxa"/>
            <w:vMerge w:val="restart"/>
            <w:tcBorders>
              <w:top w:val="single" w:sz="4" w:space="0" w:color="auto"/>
              <w:left w:val="single" w:sz="4" w:space="0" w:color="auto"/>
              <w:right w:val="single" w:sz="4" w:space="0" w:color="auto"/>
            </w:tcBorders>
            <w:shd w:val="clear" w:color="auto" w:fill="FFFFFF"/>
          </w:tcPr>
          <w:p w:rsidR="00C3787D" w:rsidRDefault="009C470C">
            <w:pPr>
              <w:pStyle w:val="Bodytext20"/>
              <w:framePr w:w="8414" w:wrap="notBeside" w:vAnchor="text" w:hAnchor="text" w:xAlign="center" w:y="1"/>
              <w:shd w:val="clear" w:color="auto" w:fill="auto"/>
              <w:spacing w:before="0" w:after="0" w:line="200" w:lineRule="exact"/>
              <w:ind w:firstLine="0"/>
              <w:jc w:val="both"/>
            </w:pPr>
            <w:r>
              <w:rPr>
                <w:rStyle w:val="Bodytext2CorbelSmallCaps0"/>
              </w:rPr>
              <w:t>stručni RAD</w:t>
            </w:r>
          </w:p>
        </w:tc>
      </w:tr>
      <w:tr w:rsidR="00C3787D">
        <w:tblPrEx>
          <w:tblCellMar>
            <w:top w:w="0" w:type="dxa"/>
            <w:bottom w:w="0" w:type="dxa"/>
          </w:tblCellMar>
        </w:tblPrEx>
        <w:trPr>
          <w:trHeight w:hRule="exact" w:val="485"/>
          <w:jc w:val="center"/>
        </w:trPr>
        <w:tc>
          <w:tcPr>
            <w:tcW w:w="2280" w:type="dxa"/>
            <w:tcBorders>
              <w:top w:val="single" w:sz="4" w:space="0" w:color="auto"/>
              <w:left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00" w:lineRule="exact"/>
              <w:ind w:left="620" w:firstLine="0"/>
            </w:pPr>
            <w:r>
              <w:rPr>
                <w:rStyle w:val="Bodytext2Corbel0"/>
              </w:rPr>
              <w:t>VODITELJ</w:t>
            </w:r>
          </w:p>
        </w:tc>
        <w:tc>
          <w:tcPr>
            <w:tcW w:w="384" w:type="dxa"/>
            <w:vMerge/>
            <w:tcBorders>
              <w:left w:val="single" w:sz="4" w:space="0" w:color="auto"/>
            </w:tcBorders>
            <w:shd w:val="clear" w:color="auto" w:fill="FFFFFF"/>
          </w:tcPr>
          <w:p w:rsidR="00C3787D" w:rsidRDefault="00C3787D">
            <w:pPr>
              <w:framePr w:w="8414" w:wrap="notBeside" w:vAnchor="text" w:hAnchor="text" w:xAlign="center" w:y="1"/>
            </w:pPr>
          </w:p>
        </w:tc>
        <w:tc>
          <w:tcPr>
            <w:tcW w:w="3869" w:type="dxa"/>
            <w:gridSpan w:val="3"/>
            <w:tcBorders>
              <w:top w:val="single" w:sz="4" w:space="0" w:color="auto"/>
              <w:left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00" w:lineRule="exact"/>
              <w:ind w:firstLine="0"/>
              <w:jc w:val="center"/>
            </w:pPr>
            <w:r>
              <w:rPr>
                <w:rStyle w:val="Bodytext2CorbelSmallCaps1"/>
              </w:rPr>
              <w:t>voditelj</w:t>
            </w:r>
          </w:p>
        </w:tc>
        <w:tc>
          <w:tcPr>
            <w:tcW w:w="1882" w:type="dxa"/>
            <w:vMerge/>
            <w:tcBorders>
              <w:left w:val="single" w:sz="4" w:space="0" w:color="auto"/>
              <w:right w:val="single" w:sz="4" w:space="0" w:color="auto"/>
            </w:tcBorders>
            <w:shd w:val="clear" w:color="auto" w:fill="FFFFFF"/>
          </w:tcPr>
          <w:p w:rsidR="00C3787D" w:rsidRDefault="00C3787D">
            <w:pPr>
              <w:framePr w:w="8414" w:wrap="notBeside" w:vAnchor="text" w:hAnchor="text" w:xAlign="center" w:y="1"/>
            </w:pPr>
          </w:p>
        </w:tc>
      </w:tr>
      <w:tr w:rsidR="00C3787D">
        <w:tblPrEx>
          <w:tblCellMar>
            <w:top w:w="0" w:type="dxa"/>
            <w:bottom w:w="0" w:type="dxa"/>
          </w:tblCellMar>
        </w:tblPrEx>
        <w:trPr>
          <w:trHeight w:hRule="exact" w:val="1061"/>
          <w:jc w:val="center"/>
        </w:trPr>
        <w:tc>
          <w:tcPr>
            <w:tcW w:w="6533" w:type="dxa"/>
            <w:gridSpan w:val="5"/>
            <w:tcBorders>
              <w:top w:val="single" w:sz="4" w:space="0" w:color="auto"/>
              <w:left w:val="single" w:sz="4" w:space="0" w:color="auto"/>
              <w:bottom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00" w:lineRule="exact"/>
              <w:ind w:firstLine="0"/>
              <w:jc w:val="center"/>
            </w:pPr>
            <w:r>
              <w:rPr>
                <w:rStyle w:val="Bodytext2Corbel"/>
              </w:rPr>
              <w:t>MZOS-PRAĆENJE RADA SRS</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C3787D" w:rsidRDefault="009C470C">
            <w:pPr>
              <w:pStyle w:val="Bodytext20"/>
              <w:framePr w:w="8414" w:wrap="notBeside" w:vAnchor="text" w:hAnchor="text" w:xAlign="center" w:y="1"/>
              <w:shd w:val="clear" w:color="auto" w:fill="auto"/>
              <w:spacing w:before="0" w:after="0" w:line="254" w:lineRule="exact"/>
              <w:ind w:firstLine="0"/>
              <w:jc w:val="both"/>
            </w:pPr>
            <w:r>
              <w:rPr>
                <w:rStyle w:val="Bodytext2CorbelSmallCaps0"/>
              </w:rPr>
              <w:t>organizacija i administracija</w:t>
            </w:r>
          </w:p>
        </w:tc>
      </w:tr>
    </w:tbl>
    <w:p w:rsidR="00C3787D" w:rsidRDefault="00C3787D">
      <w:pPr>
        <w:framePr w:w="8414" w:wrap="notBeside" w:vAnchor="text" w:hAnchor="text" w:xAlign="center" w:y="1"/>
        <w:rPr>
          <w:sz w:val="2"/>
          <w:szCs w:val="2"/>
        </w:rPr>
      </w:pPr>
    </w:p>
    <w:p w:rsidR="00C3787D" w:rsidRDefault="00C3787D">
      <w:pPr>
        <w:rPr>
          <w:sz w:val="2"/>
          <w:szCs w:val="2"/>
        </w:rPr>
      </w:pPr>
    </w:p>
    <w:p w:rsidR="00C3787D" w:rsidRDefault="009C470C">
      <w:pPr>
        <w:pStyle w:val="Bodytext120"/>
        <w:shd w:val="clear" w:color="auto" w:fill="auto"/>
        <w:spacing w:before="0" w:line="562" w:lineRule="exact"/>
        <w:ind w:left="520" w:right="3300" w:firstLine="0"/>
      </w:pPr>
      <w:r>
        <w:rPr>
          <w:rStyle w:val="Bodytext121"/>
          <w:i/>
          <w:iCs/>
        </w:rPr>
        <w:t xml:space="preserve">Slika </w:t>
      </w:r>
      <w:r>
        <w:rPr>
          <w:rStyle w:val="Bodytext12SylfaenSpacing0pt"/>
          <w:i/>
          <w:iCs/>
        </w:rPr>
        <w:t>7</w:t>
      </w:r>
      <w:r>
        <w:rPr>
          <w:rStyle w:val="Bodytext121"/>
          <w:i/>
          <w:iCs/>
        </w:rPr>
        <w:t xml:space="preserve">. Shematski prikaz strukture </w:t>
      </w:r>
      <w:proofErr w:type="spellStart"/>
      <w:r>
        <w:rPr>
          <w:rStyle w:val="Bodytext121"/>
          <w:i/>
          <w:iCs/>
        </w:rPr>
        <w:t>srs</w:t>
      </w:r>
      <w:proofErr w:type="spellEnd"/>
      <w:r>
        <w:rPr>
          <w:rStyle w:val="Bodytext121"/>
          <w:i/>
          <w:iCs/>
        </w:rPr>
        <w:t xml:space="preserve"> na razini područja kurikuluma </w:t>
      </w:r>
      <w:r>
        <w:rPr>
          <w:rStyle w:val="Bodytext12CorbelBoldNotItalic"/>
        </w:rPr>
        <w:t>Ključne zadaće</w:t>
      </w:r>
    </w:p>
    <w:p w:rsidR="00C3787D" w:rsidRDefault="009C470C">
      <w:pPr>
        <w:pStyle w:val="Bodytext170"/>
        <w:shd w:val="clear" w:color="auto" w:fill="auto"/>
        <w:ind w:left="520" w:firstLine="0"/>
      </w:pPr>
      <w:r>
        <w:rPr>
          <w:rStyle w:val="Bodytext171"/>
        </w:rPr>
        <w:t xml:space="preserve">Ključne su zadaće članova Stručne radne skupine za </w:t>
      </w:r>
      <w:r>
        <w:rPr>
          <w:rStyle w:val="Bodytext171"/>
        </w:rPr>
        <w:t>izradu dokumenta područja kurikuluma:</w:t>
      </w:r>
    </w:p>
    <w:p w:rsidR="00C3787D" w:rsidRDefault="009C470C">
      <w:pPr>
        <w:pStyle w:val="Bodytext170"/>
        <w:numPr>
          <w:ilvl w:val="0"/>
          <w:numId w:val="4"/>
        </w:numPr>
        <w:shd w:val="clear" w:color="auto" w:fill="auto"/>
        <w:tabs>
          <w:tab w:val="left" w:pos="873"/>
        </w:tabs>
        <w:spacing w:line="278" w:lineRule="exact"/>
        <w:ind w:left="880" w:hanging="360"/>
        <w:jc w:val="left"/>
      </w:pPr>
      <w:r>
        <w:rPr>
          <w:rStyle w:val="Bodytext171"/>
        </w:rPr>
        <w:t xml:space="preserve">upoznavanje s konceptualnim postavkama, materijalima i dokumentima Cjelovite </w:t>
      </w:r>
      <w:proofErr w:type="spellStart"/>
      <w:r>
        <w:rPr>
          <w:rStyle w:val="Bodytext171"/>
        </w:rPr>
        <w:t>kurikular</w:t>
      </w:r>
      <w:proofErr w:type="spellEnd"/>
      <w:r>
        <w:rPr>
          <w:rStyle w:val="Bodytext171"/>
        </w:rPr>
        <w:t>- ne reforme</w:t>
      </w:r>
    </w:p>
    <w:p w:rsidR="00C3787D" w:rsidRDefault="009C470C">
      <w:pPr>
        <w:pStyle w:val="Bodytext170"/>
        <w:numPr>
          <w:ilvl w:val="0"/>
          <w:numId w:val="4"/>
        </w:numPr>
        <w:shd w:val="clear" w:color="auto" w:fill="auto"/>
        <w:tabs>
          <w:tab w:val="left" w:pos="873"/>
        </w:tabs>
        <w:spacing w:line="278" w:lineRule="exact"/>
        <w:ind w:left="520" w:firstLine="0"/>
      </w:pPr>
      <w:r>
        <w:rPr>
          <w:rStyle w:val="Bodytext171"/>
        </w:rPr>
        <w:t>usvajanje metodologije za izradu kurikularnih dokumenata</w:t>
      </w:r>
    </w:p>
    <w:p w:rsidR="00C3787D" w:rsidRDefault="009C470C">
      <w:pPr>
        <w:pStyle w:val="Bodytext170"/>
        <w:numPr>
          <w:ilvl w:val="0"/>
          <w:numId w:val="4"/>
        </w:numPr>
        <w:shd w:val="clear" w:color="auto" w:fill="auto"/>
        <w:tabs>
          <w:tab w:val="left" w:pos="873"/>
        </w:tabs>
        <w:spacing w:line="278" w:lineRule="exact"/>
        <w:ind w:left="520" w:firstLine="0"/>
      </w:pPr>
      <w:r>
        <w:rPr>
          <w:rStyle w:val="Bodytext171"/>
        </w:rPr>
        <w:t>analiza određenih kurikularnih rješenja u obrazovnim sustavima</w:t>
      </w:r>
      <w:r>
        <w:rPr>
          <w:rStyle w:val="Bodytext171"/>
        </w:rPr>
        <w:t xml:space="preserve"> drugih zemalja</w:t>
      </w:r>
    </w:p>
    <w:p w:rsidR="00C3787D" w:rsidRDefault="009C470C">
      <w:pPr>
        <w:pStyle w:val="Bodytext170"/>
        <w:numPr>
          <w:ilvl w:val="0"/>
          <w:numId w:val="4"/>
        </w:numPr>
        <w:shd w:val="clear" w:color="auto" w:fill="auto"/>
        <w:tabs>
          <w:tab w:val="left" w:pos="873"/>
        </w:tabs>
        <w:spacing w:line="278" w:lineRule="exact"/>
        <w:ind w:left="520" w:firstLine="0"/>
      </w:pPr>
      <w:r>
        <w:rPr>
          <w:rStyle w:val="Bodytext171"/>
        </w:rPr>
        <w:t>izrada nacrta prijedloga dokumenta područja kurikuluma koji uključuje:</w:t>
      </w:r>
    </w:p>
    <w:p w:rsidR="00C3787D" w:rsidRDefault="009C470C">
      <w:pPr>
        <w:pStyle w:val="Bodytext170"/>
        <w:shd w:val="clear" w:color="auto" w:fill="auto"/>
        <w:spacing w:line="278" w:lineRule="exact"/>
        <w:ind w:left="1200" w:firstLine="0"/>
        <w:jc w:val="left"/>
      </w:pPr>
      <w:r>
        <w:rPr>
          <w:rStyle w:val="Bodytext171"/>
        </w:rPr>
        <w:t>—određenje svrhe,</w:t>
      </w:r>
    </w:p>
    <w:p w:rsidR="00C3787D" w:rsidRDefault="009C470C">
      <w:pPr>
        <w:pStyle w:val="Bodytext170"/>
        <w:shd w:val="clear" w:color="auto" w:fill="auto"/>
        <w:spacing w:line="278" w:lineRule="exact"/>
        <w:ind w:left="1200" w:firstLine="0"/>
        <w:jc w:val="left"/>
      </w:pPr>
      <w:r>
        <w:rPr>
          <w:rStyle w:val="Bodytext171"/>
        </w:rPr>
        <w:t>—određenje strukture područja,</w:t>
      </w:r>
    </w:p>
    <w:p w:rsidR="00C3787D" w:rsidRDefault="009C470C">
      <w:pPr>
        <w:pStyle w:val="Bodytext170"/>
        <w:shd w:val="clear" w:color="auto" w:fill="auto"/>
        <w:spacing w:line="278" w:lineRule="exact"/>
        <w:ind w:left="1200" w:firstLine="0"/>
        <w:jc w:val="left"/>
      </w:pPr>
      <w:r>
        <w:rPr>
          <w:rStyle w:val="Bodytext171"/>
        </w:rPr>
        <w:t>—razradu ciljeva područja,</w:t>
      </w:r>
    </w:p>
    <w:p w:rsidR="00C3787D" w:rsidRDefault="009C470C">
      <w:pPr>
        <w:pStyle w:val="Bodytext170"/>
        <w:shd w:val="clear" w:color="auto" w:fill="auto"/>
        <w:spacing w:line="278" w:lineRule="exact"/>
        <w:ind w:left="1200" w:right="1720" w:firstLine="0"/>
        <w:jc w:val="left"/>
      </w:pPr>
      <w:r>
        <w:rPr>
          <w:rStyle w:val="Bodytext171"/>
        </w:rPr>
        <w:t>—razradu odgojno-obrazovnih očekivanja prema odgojno-obrazovnim ciklusima te</w:t>
      </w:r>
    </w:p>
    <w:p w:rsidR="00C3787D" w:rsidRDefault="009C470C">
      <w:pPr>
        <w:pStyle w:val="Bodytext170"/>
        <w:shd w:val="clear" w:color="auto" w:fill="auto"/>
        <w:spacing w:line="278" w:lineRule="exact"/>
        <w:ind w:left="1200" w:right="1720" w:firstLine="0"/>
        <w:jc w:val="left"/>
      </w:pPr>
      <w:r>
        <w:rPr>
          <w:rStyle w:val="Bodytext171"/>
        </w:rPr>
        <w:t>—određivanje pov</w:t>
      </w:r>
      <w:r>
        <w:rPr>
          <w:rStyle w:val="Bodytext171"/>
        </w:rPr>
        <w:t xml:space="preserve">eznica s ostalim područjima kurikuluma i </w:t>
      </w:r>
      <w:proofErr w:type="spellStart"/>
      <w:r>
        <w:rPr>
          <w:rStyle w:val="Bodytext171"/>
        </w:rPr>
        <w:t>međupredmetnim</w:t>
      </w:r>
      <w:proofErr w:type="spellEnd"/>
      <w:r>
        <w:rPr>
          <w:rStyle w:val="Bodytext171"/>
        </w:rPr>
        <w:t xml:space="preserve"> temama</w:t>
      </w:r>
    </w:p>
    <w:p w:rsidR="00C3787D" w:rsidRDefault="009C470C">
      <w:pPr>
        <w:pStyle w:val="Bodytext170"/>
        <w:numPr>
          <w:ilvl w:val="0"/>
          <w:numId w:val="4"/>
        </w:numPr>
        <w:shd w:val="clear" w:color="auto" w:fill="auto"/>
        <w:tabs>
          <w:tab w:val="left" w:pos="873"/>
        </w:tabs>
        <w:spacing w:line="278" w:lineRule="exact"/>
        <w:ind w:left="880" w:hanging="360"/>
        <w:jc w:val="left"/>
      </w:pPr>
      <w:r>
        <w:rPr>
          <w:rStyle w:val="Bodytext171"/>
        </w:rPr>
        <w:t xml:space="preserve">usklađivanje rezultata rada sa stručnim radnim skupinama koje izrađuju ostale </w:t>
      </w:r>
      <w:proofErr w:type="spellStart"/>
      <w:r>
        <w:rPr>
          <w:rStyle w:val="Bodytext171"/>
        </w:rPr>
        <w:t>kurikularne</w:t>
      </w:r>
      <w:proofErr w:type="spellEnd"/>
      <w:r>
        <w:rPr>
          <w:rStyle w:val="Bodytext171"/>
        </w:rPr>
        <w:t xml:space="preserve"> dokumente posebice sa </w:t>
      </w:r>
      <w:proofErr w:type="spellStart"/>
      <w:r>
        <w:rPr>
          <w:rStyle w:val="Bodytext17SmallCaps"/>
        </w:rPr>
        <w:t>srs</w:t>
      </w:r>
      <w:proofErr w:type="spellEnd"/>
      <w:r>
        <w:rPr>
          <w:rStyle w:val="Bodytext171"/>
        </w:rPr>
        <w:t xml:space="preserve"> na razini predmeta koji potpadaju u određeno područje</w:t>
      </w:r>
    </w:p>
    <w:p w:rsidR="00C3787D" w:rsidRDefault="009C470C">
      <w:pPr>
        <w:pStyle w:val="Bodytext170"/>
        <w:numPr>
          <w:ilvl w:val="0"/>
          <w:numId w:val="4"/>
        </w:numPr>
        <w:shd w:val="clear" w:color="auto" w:fill="auto"/>
        <w:tabs>
          <w:tab w:val="left" w:pos="873"/>
        </w:tabs>
        <w:spacing w:line="278" w:lineRule="exact"/>
        <w:ind w:left="520" w:firstLine="0"/>
      </w:pPr>
      <w:r>
        <w:rPr>
          <w:rStyle w:val="Bodytext171"/>
        </w:rPr>
        <w:t>oblikovanje teksta prij</w:t>
      </w:r>
      <w:r>
        <w:rPr>
          <w:rStyle w:val="Bodytext171"/>
        </w:rPr>
        <w:t>edloga područja kurikuluma za konzultacije, stručnu i javnu raspravu</w:t>
      </w:r>
    </w:p>
    <w:p w:rsidR="00C3787D" w:rsidRDefault="009C470C">
      <w:pPr>
        <w:pStyle w:val="Bodytext170"/>
        <w:numPr>
          <w:ilvl w:val="0"/>
          <w:numId w:val="4"/>
        </w:numPr>
        <w:shd w:val="clear" w:color="auto" w:fill="auto"/>
        <w:tabs>
          <w:tab w:val="left" w:pos="873"/>
        </w:tabs>
        <w:spacing w:line="278" w:lineRule="exact"/>
        <w:ind w:left="880" w:hanging="360"/>
        <w:jc w:val="left"/>
      </w:pPr>
      <w:r>
        <w:rPr>
          <w:rStyle w:val="Bodytext171"/>
        </w:rPr>
        <w:t>sudjelovanje u konzultacijskom procesu i raspravama te dorađivanje teksta kurikuluma u skladu s ishodima konzultacijskog procesa i rasprava</w:t>
      </w:r>
    </w:p>
    <w:p w:rsidR="00C3787D" w:rsidRDefault="009C470C">
      <w:pPr>
        <w:pStyle w:val="Bodytext170"/>
        <w:numPr>
          <w:ilvl w:val="0"/>
          <w:numId w:val="4"/>
        </w:numPr>
        <w:shd w:val="clear" w:color="auto" w:fill="auto"/>
        <w:tabs>
          <w:tab w:val="left" w:pos="873"/>
        </w:tabs>
        <w:spacing w:after="619" w:line="278" w:lineRule="exact"/>
        <w:ind w:left="520" w:firstLine="0"/>
      </w:pPr>
      <w:r>
        <w:rPr>
          <w:rStyle w:val="Bodytext171"/>
        </w:rPr>
        <w:t xml:space="preserve">ostale zadaće vezane uz razvoj područja </w:t>
      </w:r>
      <w:r>
        <w:rPr>
          <w:rStyle w:val="Bodytext171"/>
        </w:rPr>
        <w:t>kurikuluma.</w:t>
      </w:r>
    </w:p>
    <w:p w:rsidR="00C3787D" w:rsidRDefault="009C470C">
      <w:pPr>
        <w:pStyle w:val="Bodytext180"/>
        <w:shd w:val="clear" w:color="auto" w:fill="auto"/>
        <w:tabs>
          <w:tab w:val="left" w:pos="499"/>
        </w:tabs>
        <w:spacing w:before="0" w:line="180" w:lineRule="exact"/>
        <w:sectPr w:rsidR="00C3787D">
          <w:pgSz w:w="11900" w:h="16840"/>
          <w:pgMar w:top="1382" w:right="1131" w:bottom="777" w:left="1476" w:header="0" w:footer="3" w:gutter="0"/>
          <w:cols w:space="720"/>
          <w:noEndnote/>
          <w:docGrid w:linePitch="360"/>
        </w:sectPr>
      </w:pPr>
      <w:r>
        <w:rPr>
          <w:rStyle w:val="Bodytext18Sylfaen9pt"/>
        </w:rPr>
        <w:t>14</w:t>
      </w:r>
      <w:r>
        <w:rPr>
          <w:rStyle w:val="Bodytext18Sylfaen9pt0"/>
        </w:rPr>
        <w:tab/>
      </w:r>
      <w:r>
        <w:rPr>
          <w:rStyle w:val="Bodytext181"/>
        </w:rPr>
        <w:t xml:space="preserve">1 U određenim stručnim radnim skupinama moguć je i manji, odnosno veći broj članova iz </w:t>
      </w:r>
      <w:proofErr w:type="spellStart"/>
      <w:r>
        <w:rPr>
          <w:rStyle w:val="Bodytext181"/>
        </w:rPr>
        <w:t>jSAP</w:t>
      </w:r>
      <w:proofErr w:type="spellEnd"/>
      <w:r>
        <w:rPr>
          <w:rStyle w:val="Bodytext181"/>
        </w:rPr>
        <w:t>/ERS-e.</w:t>
      </w:r>
    </w:p>
    <w:p w:rsidR="00C3787D" w:rsidRDefault="009C470C">
      <w:pPr>
        <w:pStyle w:val="Bodytext170"/>
        <w:shd w:val="clear" w:color="auto" w:fill="auto"/>
        <w:spacing w:after="246" w:line="200" w:lineRule="exact"/>
        <w:ind w:left="520" w:firstLine="0"/>
      </w:pPr>
      <w:r>
        <w:rPr>
          <w:rStyle w:val="Bodytext171"/>
        </w:rPr>
        <w:lastRenderedPageBreak/>
        <w:t xml:space="preserve">Zadaci su članova </w:t>
      </w:r>
      <w:proofErr w:type="spellStart"/>
      <w:r>
        <w:rPr>
          <w:rStyle w:val="Bodytext17SmallCaps"/>
        </w:rPr>
        <w:t>srs</w:t>
      </w:r>
      <w:proofErr w:type="spellEnd"/>
      <w:r>
        <w:rPr>
          <w:rStyle w:val="Bodytext171"/>
        </w:rPr>
        <w:t xml:space="preserve"> iz </w:t>
      </w:r>
      <w:proofErr w:type="spellStart"/>
      <w:r>
        <w:rPr>
          <w:rStyle w:val="Bodytext171"/>
        </w:rPr>
        <w:t>jSAP</w:t>
      </w:r>
      <w:proofErr w:type="spellEnd"/>
      <w:r>
        <w:rPr>
          <w:rStyle w:val="Bodytext171"/>
        </w:rPr>
        <w:t>-a i ERS-a: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stručno vođenje procesa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planiranje rada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 xml:space="preserve">priprema sastanaka u </w:t>
      </w:r>
      <w:r>
        <w:rPr>
          <w:rStyle w:val="Bodytext171"/>
          <w:lang w:val="de-DE" w:eastAsia="de-DE" w:bidi="de-DE"/>
        </w:rPr>
        <w:t xml:space="preserve">online </w:t>
      </w:r>
      <w:r>
        <w:rPr>
          <w:rStyle w:val="Bodytext171"/>
        </w:rPr>
        <w:t>i fizičkom o</w:t>
      </w:r>
      <w:r>
        <w:rPr>
          <w:rStyle w:val="Bodytext171"/>
        </w:rPr>
        <w:t>kruženju</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određivanje ritma rada i praćenje izvršavanja obveza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 xml:space="preserve">komunikacija sa članovima </w:t>
      </w:r>
      <w:proofErr w:type="spellStart"/>
      <w:r>
        <w:rPr>
          <w:rStyle w:val="Bodytext17SmallCaps"/>
        </w:rPr>
        <w:t>srs</w:t>
      </w:r>
      <w:proofErr w:type="spellEnd"/>
      <w:r>
        <w:rPr>
          <w:rStyle w:val="Bodytext171"/>
        </w:rPr>
        <w:t xml:space="preserve"> i drugim uključenima u proces</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rješavanje mogućih nesuglasica i nedoumica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planiranje i organizacija koordinacijskih procesa</w:t>
      </w:r>
    </w:p>
    <w:p w:rsidR="00C3787D" w:rsidRDefault="009C470C">
      <w:pPr>
        <w:pStyle w:val="Bodytext170"/>
        <w:numPr>
          <w:ilvl w:val="0"/>
          <w:numId w:val="4"/>
        </w:numPr>
        <w:shd w:val="clear" w:color="auto" w:fill="auto"/>
        <w:tabs>
          <w:tab w:val="left" w:pos="920"/>
        </w:tabs>
        <w:spacing w:after="303" w:line="278" w:lineRule="exact"/>
        <w:ind w:left="520" w:firstLine="0"/>
      </w:pPr>
      <w:r>
        <w:rPr>
          <w:rStyle w:val="Bodytext171"/>
        </w:rPr>
        <w:t>usklađivanje različitih dokumenata.</w:t>
      </w:r>
    </w:p>
    <w:p w:rsidR="00C3787D" w:rsidRDefault="009C470C">
      <w:pPr>
        <w:pStyle w:val="Bodytext170"/>
        <w:shd w:val="clear" w:color="auto" w:fill="auto"/>
        <w:spacing w:after="246" w:line="200" w:lineRule="exact"/>
        <w:ind w:left="520" w:firstLine="0"/>
      </w:pPr>
      <w:r>
        <w:rPr>
          <w:rStyle w:val="Bodytext171"/>
        </w:rPr>
        <w:t>Zadac</w:t>
      </w:r>
      <w:r>
        <w:rPr>
          <w:rStyle w:val="Bodytext171"/>
        </w:rPr>
        <w:t xml:space="preserve">i su djelatnika </w:t>
      </w:r>
      <w:proofErr w:type="spellStart"/>
      <w:r>
        <w:rPr>
          <w:rStyle w:val="Bodytext171"/>
        </w:rPr>
        <w:t>Mzos</w:t>
      </w:r>
      <w:proofErr w:type="spellEnd"/>
      <w:r>
        <w:rPr>
          <w:rStyle w:val="Bodytext171"/>
        </w:rPr>
        <w:t xml:space="preserve">-a pridruženih </w:t>
      </w:r>
      <w:proofErr w:type="spellStart"/>
      <w:r>
        <w:rPr>
          <w:rStyle w:val="Bodytext171"/>
        </w:rPr>
        <w:t>sRs</w:t>
      </w:r>
      <w:proofErr w:type="spellEnd"/>
      <w:r>
        <w:rPr>
          <w:rStyle w:val="Bodytext171"/>
        </w:rPr>
        <w:t>-a :</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organizacija sastanaka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administriranje putnih troškova i smještaja</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vođenje zapisnika i druge dokumentacije</w:t>
      </w:r>
    </w:p>
    <w:p w:rsidR="00C3787D" w:rsidRDefault="009C470C">
      <w:pPr>
        <w:pStyle w:val="Bodytext170"/>
        <w:numPr>
          <w:ilvl w:val="0"/>
          <w:numId w:val="4"/>
        </w:numPr>
        <w:shd w:val="clear" w:color="auto" w:fill="auto"/>
        <w:tabs>
          <w:tab w:val="left" w:pos="920"/>
        </w:tabs>
        <w:spacing w:line="278" w:lineRule="exact"/>
        <w:ind w:left="520" w:firstLine="0"/>
      </w:pPr>
      <w:r>
        <w:rPr>
          <w:rStyle w:val="Bodytext171"/>
        </w:rPr>
        <w:t xml:space="preserve">praćenje i evidencija o radu članova </w:t>
      </w:r>
      <w:proofErr w:type="spellStart"/>
      <w:r>
        <w:rPr>
          <w:rStyle w:val="Bodytext17SmallCaps"/>
        </w:rPr>
        <w:t>srs</w:t>
      </w:r>
      <w:proofErr w:type="spellEnd"/>
    </w:p>
    <w:p w:rsidR="00C3787D" w:rsidRDefault="009C470C">
      <w:pPr>
        <w:pStyle w:val="Bodytext170"/>
        <w:numPr>
          <w:ilvl w:val="0"/>
          <w:numId w:val="4"/>
        </w:numPr>
        <w:shd w:val="clear" w:color="auto" w:fill="auto"/>
        <w:tabs>
          <w:tab w:val="left" w:pos="920"/>
        </w:tabs>
        <w:spacing w:after="303" w:line="278" w:lineRule="exact"/>
        <w:ind w:left="520" w:firstLine="0"/>
      </w:pPr>
      <w:r>
        <w:rPr>
          <w:rStyle w:val="Bodytext171"/>
        </w:rPr>
        <w:t xml:space="preserve">komunikacija s posebnom jedinicom u ministarstvu glede potreba </w:t>
      </w:r>
      <w:proofErr w:type="spellStart"/>
      <w:r>
        <w:rPr>
          <w:rStyle w:val="Bodytext17SmallCaps"/>
        </w:rPr>
        <w:t>srs</w:t>
      </w:r>
      <w:proofErr w:type="spellEnd"/>
      <w:r>
        <w:rPr>
          <w:rStyle w:val="Bodytext17SmallCaps"/>
        </w:rPr>
        <w:t>.</w:t>
      </w:r>
    </w:p>
    <w:p w:rsidR="00C3787D" w:rsidRDefault="009C470C">
      <w:pPr>
        <w:pStyle w:val="Heading30"/>
        <w:keepNext/>
        <w:keepLines/>
        <w:shd w:val="clear" w:color="auto" w:fill="auto"/>
        <w:spacing w:before="0" w:after="251" w:line="200" w:lineRule="exact"/>
        <w:ind w:left="520" w:firstLine="0"/>
      </w:pPr>
      <w:bookmarkStart w:id="18" w:name="bookmark17"/>
      <w:r>
        <w:rPr>
          <w:rStyle w:val="Heading31"/>
          <w:b/>
          <w:bCs/>
        </w:rPr>
        <w:t>Oblici rada</w:t>
      </w:r>
      <w:bookmarkEnd w:id="18"/>
    </w:p>
    <w:p w:rsidR="00C3787D" w:rsidRDefault="009C470C">
      <w:pPr>
        <w:pStyle w:val="Bodytext170"/>
        <w:shd w:val="clear" w:color="auto" w:fill="auto"/>
        <w:spacing w:after="240" w:line="278" w:lineRule="exact"/>
        <w:ind w:left="520" w:firstLine="0"/>
      </w:pPr>
      <w:r>
        <w:rPr>
          <w:rStyle w:val="Bodytext171"/>
        </w:rPr>
        <w:t xml:space="preserve">Većina rada </w:t>
      </w:r>
      <w:proofErr w:type="spellStart"/>
      <w:r>
        <w:rPr>
          <w:rStyle w:val="Bodytext171"/>
        </w:rPr>
        <w:t>sRs</w:t>
      </w:r>
      <w:proofErr w:type="spellEnd"/>
      <w:r>
        <w:rPr>
          <w:rStyle w:val="Bodytext171"/>
        </w:rPr>
        <w:t xml:space="preserve">-a odvijat će se u </w:t>
      </w:r>
      <w:r>
        <w:rPr>
          <w:rStyle w:val="Bodytext17GeorgiaItalic"/>
          <w:lang w:val="de-DE" w:eastAsia="de-DE" w:bidi="de-DE"/>
        </w:rPr>
        <w:t>online</w:t>
      </w:r>
      <w:r>
        <w:rPr>
          <w:rStyle w:val="Bodytext17Georgia"/>
          <w:lang w:val="de-DE" w:eastAsia="de-DE" w:bidi="de-DE"/>
        </w:rPr>
        <w:t xml:space="preserve"> </w:t>
      </w:r>
      <w:r>
        <w:rPr>
          <w:rStyle w:val="Bodytext171"/>
        </w:rPr>
        <w:t xml:space="preserve">okruženju. S tom svrhom izrađeni su posebni dokumenti i repozitoriji u računalnom oblaku Cjelovite </w:t>
      </w:r>
      <w:proofErr w:type="spellStart"/>
      <w:r>
        <w:rPr>
          <w:rStyle w:val="Bodytext171"/>
        </w:rPr>
        <w:t>kurikularne</w:t>
      </w:r>
      <w:proofErr w:type="spellEnd"/>
      <w:r>
        <w:rPr>
          <w:rStyle w:val="Bodytext171"/>
        </w:rPr>
        <w:t xml:space="preserve"> reforme. Članovi </w:t>
      </w:r>
      <w:proofErr w:type="spellStart"/>
      <w:r>
        <w:rPr>
          <w:rStyle w:val="Bodytext171"/>
        </w:rPr>
        <w:t>sRs</w:t>
      </w:r>
      <w:proofErr w:type="spellEnd"/>
      <w:r>
        <w:rPr>
          <w:rStyle w:val="Bodytext171"/>
        </w:rPr>
        <w:t xml:space="preserve">-a imat će pristup dokumentima u svojoj mapi. Svi će članovi dobiti precizne upute za rad u </w:t>
      </w:r>
      <w:r>
        <w:rPr>
          <w:rStyle w:val="Bodytext17GeorgiaItalic"/>
        </w:rPr>
        <w:t>online</w:t>
      </w:r>
      <w:r>
        <w:rPr>
          <w:rStyle w:val="Bodytext17Georgia"/>
        </w:rPr>
        <w:t xml:space="preserve"> </w:t>
      </w:r>
      <w:r>
        <w:rPr>
          <w:rStyle w:val="Bodytext171"/>
        </w:rPr>
        <w:t>okruženju.</w:t>
      </w:r>
    </w:p>
    <w:p w:rsidR="00C3787D" w:rsidRDefault="009C470C">
      <w:pPr>
        <w:pStyle w:val="Bodytext170"/>
        <w:shd w:val="clear" w:color="auto" w:fill="auto"/>
        <w:spacing w:after="240" w:line="278" w:lineRule="exact"/>
        <w:ind w:left="520" w:firstLine="0"/>
        <w:jc w:val="left"/>
      </w:pPr>
      <w:r>
        <w:rPr>
          <w:rStyle w:val="Bodytext171"/>
        </w:rPr>
        <w:t>Uz rad u online</w:t>
      </w:r>
      <w:r>
        <w:rPr>
          <w:rStyle w:val="Bodytext171"/>
        </w:rPr>
        <w:t xml:space="preserve"> okruženju predviđeno je sudjelovanje na do dva sastanka mjesečno na lokacijama koje su ustupljene za potrebe Cjelovite </w:t>
      </w:r>
      <w:proofErr w:type="spellStart"/>
      <w:r>
        <w:rPr>
          <w:rStyle w:val="Bodytext171"/>
        </w:rPr>
        <w:t>kurikularne</w:t>
      </w:r>
      <w:proofErr w:type="spellEnd"/>
      <w:r>
        <w:rPr>
          <w:rStyle w:val="Bodytext171"/>
        </w:rPr>
        <w:t xml:space="preserve"> reforme u Zagrebu. Članovi </w:t>
      </w:r>
      <w:proofErr w:type="spellStart"/>
      <w:r>
        <w:rPr>
          <w:rStyle w:val="Bodytext171"/>
        </w:rPr>
        <w:t>sRs</w:t>
      </w:r>
      <w:proofErr w:type="spellEnd"/>
      <w:r>
        <w:rPr>
          <w:rStyle w:val="Bodytext171"/>
        </w:rPr>
        <w:t xml:space="preserve">-a u pravilu će biti obaviješteni o terminima i mjestu održavanja sastanka </w:t>
      </w:r>
      <w:r>
        <w:rPr>
          <w:rStyle w:val="Bodytext17Georgia95pt"/>
        </w:rPr>
        <w:t>10</w:t>
      </w:r>
      <w:r>
        <w:rPr>
          <w:rStyle w:val="Bodytext171"/>
        </w:rPr>
        <w:t xml:space="preserve"> dana prije održa</w:t>
      </w:r>
      <w:r>
        <w:rPr>
          <w:rStyle w:val="Bodytext171"/>
        </w:rPr>
        <w:t xml:space="preserve">vanja. Svi članovi dužni su sudjelovati na najmanje jednom sastanku tjedno putem interneta iz vlastitoga doma, radnoga mjesta ili iz </w:t>
      </w:r>
      <w:proofErr w:type="spellStart"/>
      <w:r>
        <w:rPr>
          <w:rStyle w:val="Bodytext17SmallCaps"/>
          <w:lang w:val="de-DE" w:eastAsia="de-DE" w:bidi="de-DE"/>
        </w:rPr>
        <w:t>carnet-ov</w:t>
      </w:r>
      <w:proofErr w:type="spellEnd"/>
      <w:r>
        <w:rPr>
          <w:rStyle w:val="Bodytext17SmallCaps"/>
          <w:lang w:val="de-DE" w:eastAsia="de-DE" w:bidi="de-DE"/>
        </w:rPr>
        <w:t>^</w:t>
      </w:r>
      <w:r>
        <w:rPr>
          <w:rStyle w:val="Bodytext171"/>
          <w:lang w:val="de-DE" w:eastAsia="de-DE" w:bidi="de-DE"/>
        </w:rPr>
        <w:t xml:space="preserve"> </w:t>
      </w:r>
      <w:r>
        <w:rPr>
          <w:rStyle w:val="Bodytext171"/>
        </w:rPr>
        <w:t xml:space="preserve">videokonferencijskih dvorana u mjestu najbližem mjestu stanovanja. Za potrebe video sastanaka koristi se </w:t>
      </w:r>
      <w:r>
        <w:rPr>
          <w:rStyle w:val="Bodytext17GeorgiaItalic"/>
        </w:rPr>
        <w:t xml:space="preserve">Adobe </w:t>
      </w:r>
      <w:r>
        <w:rPr>
          <w:rStyle w:val="Bodytext17GeorgiaItalic"/>
          <w:lang w:val="en-US" w:eastAsia="en-US" w:bidi="en-US"/>
        </w:rPr>
        <w:t>C</w:t>
      </w:r>
      <w:r>
        <w:rPr>
          <w:rStyle w:val="Bodytext17GeorgiaItalic"/>
          <w:lang w:val="en-US" w:eastAsia="en-US" w:bidi="en-US"/>
        </w:rPr>
        <w:t>onnect</w:t>
      </w:r>
      <w:r>
        <w:rPr>
          <w:rStyle w:val="Bodytext17Georgia"/>
          <w:lang w:val="en-US" w:eastAsia="en-US" w:bidi="en-US"/>
        </w:rPr>
        <w:t xml:space="preserve"> </w:t>
      </w:r>
      <w:r>
        <w:rPr>
          <w:rStyle w:val="Bodytext171"/>
        </w:rPr>
        <w:t xml:space="preserve">sučelje za koje nije potrebno dodatno instaliranje programa na osobnom računalu. Članovi će dobiti precizne upute o korištenju </w:t>
      </w:r>
      <w:r>
        <w:rPr>
          <w:rStyle w:val="Bodytext17GeorgiaItalic"/>
        </w:rPr>
        <w:t xml:space="preserve">Adobe </w:t>
      </w:r>
      <w:proofErr w:type="spellStart"/>
      <w:r>
        <w:rPr>
          <w:rStyle w:val="Bodytext17GeorgiaItalic"/>
        </w:rPr>
        <w:t>Connecta</w:t>
      </w:r>
      <w:proofErr w:type="spellEnd"/>
      <w:r>
        <w:rPr>
          <w:rStyle w:val="Bodytext17Georgia"/>
        </w:rPr>
        <w:t xml:space="preserve"> </w:t>
      </w:r>
      <w:r>
        <w:rPr>
          <w:rStyle w:val="Bodytext171"/>
        </w:rPr>
        <w:t>i ostalih informatičkih alata.</w:t>
      </w:r>
    </w:p>
    <w:p w:rsidR="00C3787D" w:rsidRDefault="009C470C">
      <w:pPr>
        <w:pStyle w:val="Bodytext170"/>
        <w:shd w:val="clear" w:color="auto" w:fill="auto"/>
        <w:spacing w:after="17" w:line="278" w:lineRule="exact"/>
        <w:ind w:left="520" w:firstLine="0"/>
        <w:jc w:val="left"/>
      </w:pPr>
      <w:r>
        <w:rPr>
          <w:rStyle w:val="Bodytext171"/>
        </w:rPr>
        <w:t xml:space="preserve">Očekuje se individualni rad članova </w:t>
      </w:r>
      <w:proofErr w:type="spellStart"/>
      <w:r>
        <w:rPr>
          <w:rStyle w:val="Bodytext171"/>
        </w:rPr>
        <w:t>sRs</w:t>
      </w:r>
      <w:proofErr w:type="spellEnd"/>
      <w:r>
        <w:rPr>
          <w:rStyle w:val="Bodytext171"/>
        </w:rPr>
        <w:t>-a u trajanju punog radnog vremena za</w:t>
      </w:r>
      <w:r>
        <w:rPr>
          <w:rStyle w:val="Bodytext171"/>
        </w:rPr>
        <w:t xml:space="preserve"> članove </w:t>
      </w:r>
      <w:proofErr w:type="spellStart"/>
      <w:r>
        <w:rPr>
          <w:rStyle w:val="Bodytext17SmallCaps"/>
        </w:rPr>
        <w:t>srs</w:t>
      </w:r>
      <w:proofErr w:type="spellEnd"/>
      <w:r>
        <w:rPr>
          <w:rStyle w:val="Bodytext171"/>
        </w:rPr>
        <w:t xml:space="preserve"> koji napuštaju svoje radno mjesto, odnosno rad u trajanju od najmanje </w:t>
      </w:r>
      <w:r>
        <w:rPr>
          <w:rStyle w:val="Bodytext17Georgia95pt"/>
        </w:rPr>
        <w:t>20</w:t>
      </w:r>
      <w:r>
        <w:rPr>
          <w:rStyle w:val="Bodytext171"/>
        </w:rPr>
        <w:t xml:space="preserve"> sati tjedno u skladu s preuzetim zadacima za članove koji ne napuštaju svoje radno mjesto.</w:t>
      </w:r>
    </w:p>
    <w:p w:rsidR="00C3787D" w:rsidRDefault="009C470C">
      <w:pPr>
        <w:pStyle w:val="Heading30"/>
        <w:keepNext/>
        <w:keepLines/>
        <w:shd w:val="clear" w:color="auto" w:fill="auto"/>
        <w:spacing w:before="0" w:after="0" w:line="557" w:lineRule="exact"/>
        <w:ind w:left="520" w:firstLine="0"/>
      </w:pPr>
      <w:bookmarkStart w:id="19" w:name="bookmark18"/>
      <w:r>
        <w:rPr>
          <w:rStyle w:val="Heading31"/>
          <w:b/>
          <w:bCs/>
        </w:rPr>
        <w:t>Rokovi</w:t>
      </w:r>
      <w:bookmarkEnd w:id="19"/>
    </w:p>
    <w:p w:rsidR="00C3787D" w:rsidRDefault="009C470C">
      <w:pPr>
        <w:pStyle w:val="Bodytext170"/>
        <w:shd w:val="clear" w:color="auto" w:fill="auto"/>
        <w:spacing w:line="557" w:lineRule="exact"/>
        <w:ind w:left="520" w:firstLine="0"/>
      </w:pPr>
      <w:proofErr w:type="spellStart"/>
      <w:r>
        <w:rPr>
          <w:rStyle w:val="Bodytext17SmallCaps"/>
        </w:rPr>
        <w:t>srs</w:t>
      </w:r>
      <w:proofErr w:type="spellEnd"/>
      <w:r>
        <w:rPr>
          <w:rStyle w:val="Bodytext171"/>
        </w:rPr>
        <w:t xml:space="preserve"> će zajednički usuglasiti prijedlog projektnog zadatka s jasno određenim rokovima.</w:t>
      </w:r>
    </w:p>
    <w:p w:rsidR="00C3787D" w:rsidRDefault="009C470C">
      <w:pPr>
        <w:pStyle w:val="Bodytext170"/>
        <w:shd w:val="clear" w:color="auto" w:fill="auto"/>
        <w:spacing w:line="557" w:lineRule="exact"/>
        <w:ind w:left="520" w:firstLine="0"/>
      </w:pPr>
      <w:r>
        <w:rPr>
          <w:rStyle w:val="Bodytext171"/>
        </w:rPr>
        <w:t xml:space="preserve">Rok za prvu inačicu prijedloga predmetnog kurikuluma je </w:t>
      </w:r>
      <w:r>
        <w:rPr>
          <w:rStyle w:val="Bodytext17CorbelBold"/>
        </w:rPr>
        <w:t>15. studeni 2015.</w:t>
      </w:r>
    </w:p>
    <w:p w:rsidR="00C3787D" w:rsidRDefault="009C470C">
      <w:pPr>
        <w:pStyle w:val="Bodytext170"/>
        <w:shd w:val="clear" w:color="auto" w:fill="auto"/>
        <w:spacing w:line="278" w:lineRule="exact"/>
        <w:ind w:left="520" w:firstLine="0"/>
        <w:jc w:val="left"/>
      </w:pPr>
      <w:r>
        <w:rPr>
          <w:rStyle w:val="Bodytext171"/>
        </w:rPr>
        <w:t xml:space="preserve">Rok za prijedlog predmetnog kurikuluma koji će se uputiti u stručnu raspravu je </w:t>
      </w:r>
      <w:r>
        <w:rPr>
          <w:rStyle w:val="Bodytext17CorbelBold"/>
        </w:rPr>
        <w:t>10. siječnja 2016.</w:t>
      </w:r>
    </w:p>
    <w:p w:rsidR="00C3787D" w:rsidRDefault="009C470C">
      <w:pPr>
        <w:pStyle w:val="Heading10"/>
        <w:keepNext/>
        <w:keepLines/>
        <w:numPr>
          <w:ilvl w:val="0"/>
          <w:numId w:val="3"/>
        </w:numPr>
        <w:shd w:val="clear" w:color="auto" w:fill="auto"/>
        <w:tabs>
          <w:tab w:val="left" w:pos="418"/>
        </w:tabs>
        <w:spacing w:after="834" w:line="300" w:lineRule="exact"/>
        <w:ind w:firstLine="0"/>
      </w:pPr>
      <w:bookmarkStart w:id="20" w:name="bookmark19"/>
      <w:r>
        <w:rPr>
          <w:rStyle w:val="Heading11"/>
          <w:b/>
          <w:bCs/>
        </w:rPr>
        <w:lastRenderedPageBreak/>
        <w:t>Predmetni kurikulum: upute za pripremu i pisanje</w:t>
      </w:r>
      <w:bookmarkEnd w:id="20"/>
    </w:p>
    <w:p w:rsidR="00C3787D" w:rsidRDefault="009C470C">
      <w:pPr>
        <w:pStyle w:val="Heading30"/>
        <w:keepNext/>
        <w:keepLines/>
        <w:shd w:val="clear" w:color="auto" w:fill="auto"/>
        <w:spacing w:before="0" w:after="241" w:line="200" w:lineRule="exact"/>
        <w:ind w:left="460" w:firstLine="0"/>
        <w:jc w:val="left"/>
      </w:pPr>
      <w:bookmarkStart w:id="21" w:name="bookmark20"/>
      <w:r>
        <w:rPr>
          <w:rStyle w:val="Heading31"/>
          <w:b/>
          <w:bCs/>
        </w:rPr>
        <w:t xml:space="preserve">Smjernice za sve </w:t>
      </w:r>
      <w:proofErr w:type="spellStart"/>
      <w:r>
        <w:rPr>
          <w:rStyle w:val="Heading31"/>
          <w:b/>
          <w:bCs/>
        </w:rPr>
        <w:t>kurikularne</w:t>
      </w:r>
      <w:proofErr w:type="spellEnd"/>
      <w:r>
        <w:rPr>
          <w:rStyle w:val="Heading31"/>
          <w:b/>
          <w:bCs/>
        </w:rPr>
        <w:t xml:space="preserve"> dokumente</w:t>
      </w:r>
      <w:bookmarkEnd w:id="21"/>
    </w:p>
    <w:p w:rsidR="00C3787D" w:rsidRDefault="009C470C">
      <w:pPr>
        <w:pStyle w:val="Bodytext20"/>
        <w:shd w:val="clear" w:color="auto" w:fill="auto"/>
        <w:spacing w:before="0"/>
        <w:ind w:left="460" w:firstLine="0"/>
      </w:pPr>
      <w:r>
        <w:rPr>
          <w:rStyle w:val="Bodytext21"/>
        </w:rPr>
        <w:t xml:space="preserve">Kurikularni dokumenti izrađeni na nacionalnoj razini imaju jasnu i unaprijed određenu strukturu i predstavljaju osnovu za izradu kurikularnih dokumenata, osmišljavanje </w:t>
      </w:r>
      <w:r>
        <w:rPr>
          <w:rStyle w:val="Bodytext21"/>
        </w:rPr>
        <w:t>i izvedbu učenja i poučavanja te vrednovanja i ocjenjivanja na razinama odgojno-obrazovnih ustanova, razrednih odjela ili pojedinaca.</w:t>
      </w:r>
    </w:p>
    <w:p w:rsidR="00C3787D" w:rsidRDefault="009C470C">
      <w:pPr>
        <w:pStyle w:val="Bodytext20"/>
        <w:shd w:val="clear" w:color="auto" w:fill="auto"/>
        <w:spacing w:before="0" w:after="0"/>
        <w:ind w:left="460" w:firstLine="0"/>
      </w:pPr>
      <w:r>
        <w:rPr>
          <w:rStyle w:val="Bodytext21"/>
        </w:rPr>
        <w:t xml:space="preserve">Zbog svoje važnosti, bitno je da su dobro promišljeni i kvalitetno pripremljeni, da imaju zajedničke </w:t>
      </w:r>
      <w:proofErr w:type="spellStart"/>
      <w:r>
        <w:rPr>
          <w:rStyle w:val="Bodytext21"/>
        </w:rPr>
        <w:t>gradivne</w:t>
      </w:r>
      <w:proofErr w:type="spellEnd"/>
      <w:r>
        <w:rPr>
          <w:rStyle w:val="Bodytext21"/>
        </w:rPr>
        <w:t xml:space="preserve"> elemente i d</w:t>
      </w:r>
      <w:r>
        <w:rPr>
          <w:rStyle w:val="Bodytext21"/>
        </w:rPr>
        <w:t>a dosljedno uvažavaju odrednice Okvira nacionalnog kurikuluma.</w:t>
      </w:r>
    </w:p>
    <w:p w:rsidR="00C3787D" w:rsidRDefault="009C470C">
      <w:pPr>
        <w:pStyle w:val="Bodytext80"/>
        <w:shd w:val="clear" w:color="auto" w:fill="auto"/>
        <w:spacing w:before="0" w:after="244" w:line="283" w:lineRule="exact"/>
        <w:ind w:left="460" w:firstLine="0"/>
        <w:jc w:val="left"/>
      </w:pPr>
      <w:r>
        <w:rPr>
          <w:rStyle w:val="Bodytext81"/>
          <w:b/>
          <w:bCs/>
        </w:rPr>
        <w:t xml:space="preserve">Svi kurikularni dokumenti u okviru Cjelovite </w:t>
      </w:r>
      <w:proofErr w:type="spellStart"/>
      <w:r>
        <w:rPr>
          <w:rStyle w:val="Bodytext81"/>
          <w:b/>
          <w:bCs/>
        </w:rPr>
        <w:t>kurikularne</w:t>
      </w:r>
      <w:proofErr w:type="spellEnd"/>
      <w:r>
        <w:rPr>
          <w:rStyle w:val="Bodytext81"/>
          <w:b/>
          <w:bCs/>
        </w:rPr>
        <w:t xml:space="preserve"> reforme moraju biti jezgroviti i pisani </w:t>
      </w:r>
      <w:proofErr w:type="spellStart"/>
      <w:r>
        <w:rPr>
          <w:rStyle w:val="Bodytext81"/>
          <w:b/>
          <w:bCs/>
        </w:rPr>
        <w:t>jasnimi</w:t>
      </w:r>
      <w:proofErr w:type="spellEnd"/>
      <w:r>
        <w:rPr>
          <w:rStyle w:val="Bodytext81"/>
          <w:b/>
          <w:bCs/>
        </w:rPr>
        <w:t xml:space="preserve">, široj </w:t>
      </w:r>
      <w:proofErr w:type="spellStart"/>
      <w:r>
        <w:rPr>
          <w:rStyle w:val="Bodytext81"/>
          <w:b/>
          <w:bCs/>
        </w:rPr>
        <w:t>zainteresiranojjavnosti</w:t>
      </w:r>
      <w:proofErr w:type="spellEnd"/>
      <w:r>
        <w:rPr>
          <w:rStyle w:val="Bodytext81"/>
          <w:b/>
          <w:bCs/>
        </w:rPr>
        <w:t xml:space="preserve">, </w:t>
      </w:r>
      <w:proofErr w:type="spellStart"/>
      <w:r>
        <w:rPr>
          <w:rStyle w:val="Bodytext81"/>
          <w:b/>
          <w:bCs/>
        </w:rPr>
        <w:t>razumljivimjezikom</w:t>
      </w:r>
      <w:proofErr w:type="spellEnd"/>
      <w:r>
        <w:rPr>
          <w:rStyle w:val="Bodytext81"/>
          <w:b/>
          <w:bCs/>
        </w:rPr>
        <w:t>.</w:t>
      </w:r>
    </w:p>
    <w:p w:rsidR="00C3787D" w:rsidRDefault="009C470C">
      <w:pPr>
        <w:pStyle w:val="Bodytext20"/>
        <w:shd w:val="clear" w:color="auto" w:fill="auto"/>
        <w:spacing w:before="0"/>
        <w:ind w:left="460" w:firstLine="0"/>
      </w:pPr>
      <w:r>
        <w:rPr>
          <w:rStyle w:val="Bodytext21"/>
        </w:rPr>
        <w:t xml:space="preserve">Svim dionicima u sustavu odgoja i </w:t>
      </w:r>
      <w:r>
        <w:rPr>
          <w:rStyle w:val="Bodytext21"/>
        </w:rPr>
        <w:t xml:space="preserve">obrazovanja kurikularni dokumenti jasno ukazuju na očekivanja od djece i mladih osoba. Očekivanja su definirana na različite načine u pojedinim dokumentima Cjelovite </w:t>
      </w:r>
      <w:proofErr w:type="spellStart"/>
      <w:r>
        <w:rPr>
          <w:rStyle w:val="Bodytext21"/>
        </w:rPr>
        <w:t>kurikularne</w:t>
      </w:r>
      <w:proofErr w:type="spellEnd"/>
      <w:r>
        <w:rPr>
          <w:rStyle w:val="Bodytext21"/>
        </w:rPr>
        <w:t xml:space="preserve"> reforme:</w:t>
      </w:r>
    </w:p>
    <w:p w:rsidR="00C3787D" w:rsidRDefault="009C470C">
      <w:pPr>
        <w:pStyle w:val="Bodytext20"/>
        <w:numPr>
          <w:ilvl w:val="0"/>
          <w:numId w:val="4"/>
        </w:numPr>
        <w:shd w:val="clear" w:color="auto" w:fill="auto"/>
        <w:tabs>
          <w:tab w:val="left" w:pos="863"/>
        </w:tabs>
        <w:spacing w:before="0" w:after="0"/>
        <w:ind w:left="820" w:hanging="360"/>
      </w:pPr>
      <w:r>
        <w:rPr>
          <w:rStyle w:val="Bodytext21"/>
        </w:rPr>
        <w:t xml:space="preserve">U </w:t>
      </w:r>
      <w:r>
        <w:rPr>
          <w:rStyle w:val="Bodytext2Italic"/>
        </w:rPr>
        <w:t>Okviru nacionalnog kurikuluma</w:t>
      </w:r>
      <w:r>
        <w:rPr>
          <w:rStyle w:val="Bodytext21"/>
        </w:rPr>
        <w:t xml:space="preserve"> ona se iskazuju kroz viziju odnosno o</w:t>
      </w:r>
      <w:r>
        <w:rPr>
          <w:rStyle w:val="Bodytext21"/>
        </w:rPr>
        <w:t>čekivanja od mladih osoba nakon cjelokupnog školovanja te konceptualizaciju generičkih kompetencija koje treba razvijati na svim razinama i vrstama obrazovanja.</w:t>
      </w:r>
    </w:p>
    <w:p w:rsidR="00C3787D" w:rsidRDefault="009C470C">
      <w:pPr>
        <w:pStyle w:val="Bodytext20"/>
        <w:numPr>
          <w:ilvl w:val="0"/>
          <w:numId w:val="4"/>
        </w:numPr>
        <w:shd w:val="clear" w:color="auto" w:fill="auto"/>
        <w:tabs>
          <w:tab w:val="left" w:pos="863"/>
        </w:tabs>
        <w:spacing w:before="0" w:after="0"/>
        <w:ind w:left="820" w:hanging="360"/>
      </w:pPr>
      <w:r>
        <w:rPr>
          <w:rStyle w:val="Bodytext21"/>
        </w:rPr>
        <w:t xml:space="preserve">U </w:t>
      </w:r>
      <w:r>
        <w:rPr>
          <w:rStyle w:val="Bodytext2Italic"/>
        </w:rPr>
        <w:t xml:space="preserve">Nacionalnim </w:t>
      </w:r>
      <w:proofErr w:type="spellStart"/>
      <w:r>
        <w:rPr>
          <w:rStyle w:val="Bodytext2Italic"/>
        </w:rPr>
        <w:t>kurikulumima</w:t>
      </w:r>
      <w:proofErr w:type="spellEnd"/>
      <w:r>
        <w:rPr>
          <w:rStyle w:val="Bodytext21"/>
        </w:rPr>
        <w:t xml:space="preserve"> za pojedine razine i vrste odgoja i obrazovanja, ona se iskazuju kro</w:t>
      </w:r>
      <w:r>
        <w:rPr>
          <w:rStyle w:val="Bodytext21"/>
        </w:rPr>
        <w:t>z ciljeve i očekivanja nakon pojedinog ciklusa i u skladu s prilagodbom kompetencijskog okvira određenoj razini i vrsti obrazovanja.</w:t>
      </w:r>
    </w:p>
    <w:p w:rsidR="00C3787D" w:rsidRDefault="009C470C">
      <w:pPr>
        <w:pStyle w:val="Bodytext20"/>
        <w:numPr>
          <w:ilvl w:val="0"/>
          <w:numId w:val="4"/>
        </w:numPr>
        <w:shd w:val="clear" w:color="auto" w:fill="auto"/>
        <w:tabs>
          <w:tab w:val="left" w:pos="863"/>
        </w:tabs>
        <w:spacing w:before="0" w:after="0"/>
        <w:ind w:left="820" w:right="280" w:hanging="360"/>
        <w:jc w:val="both"/>
      </w:pPr>
      <w:r>
        <w:rPr>
          <w:rStyle w:val="Bodytext21"/>
        </w:rPr>
        <w:t xml:space="preserve">U </w:t>
      </w:r>
      <w:r>
        <w:rPr>
          <w:rStyle w:val="Bodytext2Italic"/>
        </w:rPr>
        <w:t>dokumentima područja kurikuluma</w:t>
      </w:r>
      <w:r>
        <w:rPr>
          <w:rStyle w:val="Bodytext21"/>
        </w:rPr>
        <w:t xml:space="preserve"> ona se iskazuju kao ciljevi područja te odgojno-</w:t>
      </w:r>
      <w:proofErr w:type="spellStart"/>
      <w:r>
        <w:rPr>
          <w:rStyle w:val="Bodytext21"/>
        </w:rPr>
        <w:t>obrazov</w:t>
      </w:r>
      <w:proofErr w:type="spellEnd"/>
      <w:r>
        <w:rPr>
          <w:rStyle w:val="Bodytext21"/>
        </w:rPr>
        <w:t>- na očekivanja u određenoj domeni</w:t>
      </w:r>
      <w:r>
        <w:rPr>
          <w:rStyle w:val="Bodytext21"/>
        </w:rPr>
        <w:t>/</w:t>
      </w:r>
      <w:proofErr w:type="spellStart"/>
      <w:r>
        <w:rPr>
          <w:rStyle w:val="Bodytext21"/>
        </w:rPr>
        <w:t>makrokonceptu</w:t>
      </w:r>
      <w:proofErr w:type="spellEnd"/>
      <w:r>
        <w:rPr>
          <w:rStyle w:val="Bodytext21"/>
        </w:rPr>
        <w:t xml:space="preserve"> karakterističnom za područje na kraju svakog odgojno-obrazovnog ciklusa.</w:t>
      </w:r>
    </w:p>
    <w:p w:rsidR="00C3787D" w:rsidRDefault="009C470C">
      <w:pPr>
        <w:pStyle w:val="Bodytext20"/>
        <w:numPr>
          <w:ilvl w:val="0"/>
          <w:numId w:val="4"/>
        </w:numPr>
        <w:shd w:val="clear" w:color="auto" w:fill="auto"/>
        <w:tabs>
          <w:tab w:val="left" w:pos="863"/>
        </w:tabs>
        <w:spacing w:before="0" w:after="0"/>
        <w:ind w:left="820" w:hanging="360"/>
      </w:pPr>
      <w:r>
        <w:rPr>
          <w:rStyle w:val="Bodytext21"/>
        </w:rPr>
        <w:t xml:space="preserve">U </w:t>
      </w:r>
      <w:proofErr w:type="spellStart"/>
      <w:r>
        <w:rPr>
          <w:rStyle w:val="Bodytext2Italic"/>
        </w:rPr>
        <w:t>Kurikulumima</w:t>
      </w:r>
      <w:proofErr w:type="spellEnd"/>
      <w:r>
        <w:rPr>
          <w:rStyle w:val="Bodytext2Italic"/>
        </w:rPr>
        <w:t xml:space="preserve"> </w:t>
      </w:r>
      <w:proofErr w:type="spellStart"/>
      <w:r>
        <w:rPr>
          <w:rStyle w:val="Bodytext2Italic"/>
        </w:rPr>
        <w:t>međupredmetnih</w:t>
      </w:r>
      <w:proofErr w:type="spellEnd"/>
      <w:r>
        <w:rPr>
          <w:rStyle w:val="Bodytext2Italic"/>
        </w:rPr>
        <w:t xml:space="preserve"> tema</w:t>
      </w:r>
      <w:r>
        <w:rPr>
          <w:rStyle w:val="Bodytext21"/>
        </w:rPr>
        <w:t xml:space="preserve"> ona se iskazuju kao odgojno-obrazovna očekivanja u pojedinom ciklusu za svaku domenu/</w:t>
      </w:r>
      <w:proofErr w:type="spellStart"/>
      <w:r>
        <w:rPr>
          <w:rStyle w:val="Bodytext21"/>
        </w:rPr>
        <w:t>makrokoncept</w:t>
      </w:r>
      <w:proofErr w:type="spellEnd"/>
      <w:r>
        <w:rPr>
          <w:rStyle w:val="Bodytext21"/>
        </w:rPr>
        <w:t xml:space="preserve"> te njihovom detaljnijom razradom na pripadajuća znanja, vještine i stavove.</w:t>
      </w:r>
    </w:p>
    <w:p w:rsidR="00C3787D" w:rsidRDefault="009C470C">
      <w:pPr>
        <w:pStyle w:val="Bodytext20"/>
        <w:numPr>
          <w:ilvl w:val="0"/>
          <w:numId w:val="4"/>
        </w:numPr>
        <w:shd w:val="clear" w:color="auto" w:fill="auto"/>
        <w:tabs>
          <w:tab w:val="left" w:pos="863"/>
        </w:tabs>
        <w:spacing w:before="0"/>
        <w:ind w:left="820" w:hanging="360"/>
      </w:pPr>
      <w:r>
        <w:rPr>
          <w:rStyle w:val="Bodytext21"/>
        </w:rPr>
        <w:t xml:space="preserve">U </w:t>
      </w:r>
      <w:r>
        <w:rPr>
          <w:rStyle w:val="Bodytext2Italic"/>
        </w:rPr>
        <w:t xml:space="preserve">predmetnim </w:t>
      </w:r>
      <w:proofErr w:type="spellStart"/>
      <w:r>
        <w:rPr>
          <w:rStyle w:val="Bodytext2Italic"/>
        </w:rPr>
        <w:t>kurikulumima</w:t>
      </w:r>
      <w:proofErr w:type="spellEnd"/>
      <w:r>
        <w:rPr>
          <w:rStyle w:val="Bodytext21"/>
        </w:rPr>
        <w:t xml:space="preserve"> ona su iskazana kao odgojno-obrazovni ishodi i pripadaj</w:t>
      </w:r>
      <w:r>
        <w:rPr>
          <w:rStyle w:val="Bodytext21"/>
        </w:rPr>
        <w:t>ući pokazatelji razina usvojenosti ishoda u pojedinom razredu u kojem se određeni predmeti uči i poučava za svaku domenu/koncept.</w:t>
      </w:r>
    </w:p>
    <w:p w:rsidR="00C3787D" w:rsidRDefault="009C470C">
      <w:pPr>
        <w:pStyle w:val="Bodytext20"/>
        <w:shd w:val="clear" w:color="auto" w:fill="auto"/>
        <w:spacing w:before="0"/>
        <w:ind w:left="460" w:firstLine="0"/>
      </w:pPr>
      <w:r>
        <w:rPr>
          <w:rStyle w:val="Bodytext21"/>
        </w:rPr>
        <w:t xml:space="preserve">Iako se odgojno-obrazovna očekivanja i ishodi uobičajeno smatraju ključnim dijelovima </w:t>
      </w:r>
      <w:proofErr w:type="spellStart"/>
      <w:r>
        <w:rPr>
          <w:rStyle w:val="Bodytext21"/>
        </w:rPr>
        <w:t>kuriku</w:t>
      </w:r>
      <w:proofErr w:type="spellEnd"/>
      <w:r>
        <w:rPr>
          <w:rStyle w:val="Bodytext21"/>
        </w:rPr>
        <w:t xml:space="preserve">- </w:t>
      </w:r>
      <w:proofErr w:type="spellStart"/>
      <w:r>
        <w:rPr>
          <w:rStyle w:val="Bodytext21"/>
        </w:rPr>
        <w:t>larnih</w:t>
      </w:r>
      <w:proofErr w:type="spellEnd"/>
      <w:r>
        <w:rPr>
          <w:rStyle w:val="Bodytext21"/>
        </w:rPr>
        <w:t xml:space="preserve"> dokumenata, jednako su va</w:t>
      </w:r>
      <w:r>
        <w:rPr>
          <w:rStyle w:val="Bodytext21"/>
        </w:rPr>
        <w:t>žni i ostali dijelovi.</w:t>
      </w:r>
    </w:p>
    <w:p w:rsidR="00C3787D" w:rsidRDefault="009C470C">
      <w:pPr>
        <w:pStyle w:val="Bodytext20"/>
        <w:shd w:val="clear" w:color="auto" w:fill="auto"/>
        <w:spacing w:before="0"/>
        <w:ind w:left="460" w:firstLine="0"/>
      </w:pPr>
      <w:r>
        <w:rPr>
          <w:rStyle w:val="Bodytext21"/>
        </w:rPr>
        <w:t xml:space="preserve">Koliko god je moguće, dokumenti područja kurikuluma, </w:t>
      </w:r>
      <w:proofErr w:type="spellStart"/>
      <w:r>
        <w:rPr>
          <w:rStyle w:val="Bodytext21"/>
        </w:rPr>
        <w:t>kurikulumi</w:t>
      </w:r>
      <w:proofErr w:type="spellEnd"/>
      <w:r>
        <w:rPr>
          <w:rStyle w:val="Bodytext21"/>
        </w:rPr>
        <w:t xml:space="preserve"> </w:t>
      </w:r>
      <w:proofErr w:type="spellStart"/>
      <w:r>
        <w:rPr>
          <w:rStyle w:val="Bodytext21"/>
        </w:rPr>
        <w:t>međupredmetnih</w:t>
      </w:r>
      <w:proofErr w:type="spellEnd"/>
      <w:r>
        <w:rPr>
          <w:rStyle w:val="Bodytext21"/>
        </w:rPr>
        <w:t xml:space="preserve"> tema i predmetni </w:t>
      </w:r>
      <w:proofErr w:type="spellStart"/>
      <w:r>
        <w:rPr>
          <w:rStyle w:val="Bodytext21"/>
        </w:rPr>
        <w:t>kurikulumi</w:t>
      </w:r>
      <w:proofErr w:type="spellEnd"/>
      <w:r>
        <w:rPr>
          <w:rStyle w:val="Bodytext21"/>
        </w:rPr>
        <w:t xml:space="preserve"> slijede identičnu strukturu i imaju iste dijelove.</w:t>
      </w:r>
    </w:p>
    <w:p w:rsidR="00C3787D" w:rsidRDefault="009C470C">
      <w:pPr>
        <w:pStyle w:val="Bodytext20"/>
        <w:shd w:val="clear" w:color="auto" w:fill="auto"/>
        <w:spacing w:before="0" w:after="0"/>
        <w:ind w:left="460" w:firstLine="0"/>
      </w:pPr>
      <w:r>
        <w:rPr>
          <w:rStyle w:val="Bodytext21"/>
        </w:rPr>
        <w:t>Korake i detaljne upute u izradi ciljeva, odgojno-obrazovnih očekivanja i o</w:t>
      </w:r>
      <w:r>
        <w:rPr>
          <w:rStyle w:val="Bodytext21"/>
        </w:rPr>
        <w:t xml:space="preserve">dgojno-obrazovnih ishoda predstavit će članovi </w:t>
      </w:r>
      <w:proofErr w:type="spellStart"/>
      <w:r>
        <w:rPr>
          <w:rStyle w:val="Bodytext21"/>
        </w:rPr>
        <w:t>sRs</w:t>
      </w:r>
      <w:proofErr w:type="spellEnd"/>
      <w:r>
        <w:rPr>
          <w:rStyle w:val="Bodytext21"/>
        </w:rPr>
        <w:t xml:space="preserve">-a iz redova </w:t>
      </w:r>
      <w:proofErr w:type="spellStart"/>
      <w:r>
        <w:rPr>
          <w:rStyle w:val="Bodytext2SylfaenSmallCaps"/>
        </w:rPr>
        <w:t>jsap</w:t>
      </w:r>
      <w:proofErr w:type="spellEnd"/>
      <w:r>
        <w:rPr>
          <w:rStyle w:val="Bodytext2SylfaenSmallCaps"/>
        </w:rPr>
        <w:t>/</w:t>
      </w:r>
      <w:proofErr w:type="spellStart"/>
      <w:r>
        <w:rPr>
          <w:rStyle w:val="Bodytext2SylfaenSmallCaps"/>
        </w:rPr>
        <w:t>ers</w:t>
      </w:r>
      <w:proofErr w:type="spellEnd"/>
      <w:r>
        <w:rPr>
          <w:rStyle w:val="Bodytext2SylfaenSmallCaps"/>
        </w:rPr>
        <w:t xml:space="preserve"> </w:t>
      </w:r>
      <w:r>
        <w:rPr>
          <w:rStyle w:val="Bodytext21"/>
        </w:rPr>
        <w:t>tijekom prvog mjeseca rada po usuglašavanju predložene strukture.</w:t>
      </w:r>
    </w:p>
    <w:p w:rsidR="00C3787D" w:rsidRDefault="009C470C">
      <w:pPr>
        <w:pStyle w:val="Heading30"/>
        <w:keepNext/>
        <w:keepLines/>
        <w:shd w:val="clear" w:color="auto" w:fill="auto"/>
        <w:spacing w:before="0" w:after="507" w:line="200" w:lineRule="exact"/>
        <w:ind w:left="500" w:firstLine="0"/>
        <w:jc w:val="left"/>
      </w:pPr>
      <w:bookmarkStart w:id="22" w:name="bookmark21"/>
      <w:r>
        <w:rPr>
          <w:rStyle w:val="Heading31"/>
          <w:b/>
          <w:bCs/>
        </w:rPr>
        <w:lastRenderedPageBreak/>
        <w:t>Prijedlog strukture predmetnog kurikuluma</w:t>
      </w:r>
      <w:bookmarkEnd w:id="22"/>
    </w:p>
    <w:p w:rsidR="00C3787D" w:rsidRDefault="009C470C">
      <w:pPr>
        <w:pStyle w:val="Bodytext130"/>
        <w:numPr>
          <w:ilvl w:val="0"/>
          <w:numId w:val="9"/>
        </w:numPr>
        <w:shd w:val="clear" w:color="auto" w:fill="auto"/>
        <w:tabs>
          <w:tab w:val="left" w:pos="696"/>
        </w:tabs>
        <w:spacing w:line="278" w:lineRule="exact"/>
        <w:ind w:left="380"/>
        <w:jc w:val="both"/>
      </w:pPr>
      <w:r>
        <w:rPr>
          <w:rStyle w:val="Bodytext131"/>
        </w:rPr>
        <w:t>OPIS PREDMETA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Svrha učenja i poučavanja predmeta</w:t>
      </w:r>
    </w:p>
    <w:p w:rsidR="00C3787D" w:rsidRDefault="009C470C">
      <w:pPr>
        <w:pStyle w:val="Bodytext60"/>
        <w:numPr>
          <w:ilvl w:val="0"/>
          <w:numId w:val="4"/>
        </w:numPr>
        <w:shd w:val="clear" w:color="auto" w:fill="auto"/>
        <w:tabs>
          <w:tab w:val="left" w:pos="1044"/>
        </w:tabs>
        <w:spacing w:line="278" w:lineRule="exact"/>
        <w:ind w:left="1020" w:right="2420" w:hanging="340"/>
        <w:jc w:val="left"/>
      </w:pPr>
      <w:r>
        <w:rPr>
          <w:rStyle w:val="Bodytext61"/>
        </w:rPr>
        <w:t xml:space="preserve">Povezanost s vrijednostima </w:t>
      </w:r>
      <w:r>
        <w:rPr>
          <w:rStyle w:val="Bodytext61"/>
        </w:rPr>
        <w:t>i ostvarivanjem ciljeva određenih Okvirom nacionalnog kurikuluma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Vrijednosti i načela učenja i poučavanja predmeta</w:t>
      </w:r>
    </w:p>
    <w:p w:rsidR="00C3787D" w:rsidRDefault="009C470C">
      <w:pPr>
        <w:pStyle w:val="Bodytext60"/>
        <w:numPr>
          <w:ilvl w:val="0"/>
          <w:numId w:val="4"/>
        </w:numPr>
        <w:shd w:val="clear" w:color="auto" w:fill="auto"/>
        <w:tabs>
          <w:tab w:val="left" w:pos="1044"/>
        </w:tabs>
        <w:spacing w:line="278" w:lineRule="exact"/>
        <w:ind w:left="1020" w:right="1900" w:hanging="340"/>
        <w:jc w:val="left"/>
      </w:pPr>
      <w:r>
        <w:rPr>
          <w:rStyle w:val="Bodytext61"/>
        </w:rPr>
        <w:t>Mjesto predmeta u cjelokupnom kurikulumu (po razinama i vrstama odgoja i obrazovanja te po ciklusima)</w:t>
      </w:r>
    </w:p>
    <w:p w:rsidR="00C3787D" w:rsidRDefault="009C470C">
      <w:pPr>
        <w:pStyle w:val="Bodytext130"/>
        <w:numPr>
          <w:ilvl w:val="0"/>
          <w:numId w:val="9"/>
        </w:numPr>
        <w:shd w:val="clear" w:color="auto" w:fill="auto"/>
        <w:tabs>
          <w:tab w:val="left" w:pos="696"/>
        </w:tabs>
        <w:spacing w:line="278" w:lineRule="exact"/>
        <w:ind w:left="380"/>
        <w:jc w:val="both"/>
      </w:pPr>
      <w:r>
        <w:rPr>
          <w:rStyle w:val="Bodytext13SmallCaps"/>
        </w:rPr>
        <w:t>odgojno-obrazovni ciljevi učenja i pouč</w:t>
      </w:r>
      <w:r>
        <w:rPr>
          <w:rStyle w:val="Bodytext13SmallCaps"/>
        </w:rPr>
        <w:t>avanja predmeta</w:t>
      </w:r>
    </w:p>
    <w:p w:rsidR="00C3787D" w:rsidRDefault="009C470C">
      <w:pPr>
        <w:pStyle w:val="Bodytext130"/>
        <w:numPr>
          <w:ilvl w:val="0"/>
          <w:numId w:val="10"/>
        </w:numPr>
        <w:shd w:val="clear" w:color="auto" w:fill="auto"/>
        <w:tabs>
          <w:tab w:val="left" w:pos="691"/>
        </w:tabs>
        <w:spacing w:line="278" w:lineRule="exact"/>
        <w:ind w:left="380"/>
        <w:jc w:val="both"/>
      </w:pPr>
      <w:r>
        <w:rPr>
          <w:rStyle w:val="Bodytext13SmallCaps"/>
        </w:rPr>
        <w:t>domene/koncepti</w:t>
      </w:r>
      <w:r>
        <w:rPr>
          <w:rStyle w:val="Bodytext131"/>
        </w:rPr>
        <w:t xml:space="preserve"> u </w:t>
      </w:r>
      <w:r>
        <w:rPr>
          <w:rStyle w:val="Bodytext13SmallCaps"/>
        </w:rPr>
        <w:t>organizaciji predmetnog kurikuluma</w:t>
      </w:r>
    </w:p>
    <w:p w:rsidR="00C3787D" w:rsidRDefault="009C470C">
      <w:pPr>
        <w:pStyle w:val="Bodytext130"/>
        <w:numPr>
          <w:ilvl w:val="0"/>
          <w:numId w:val="11"/>
        </w:numPr>
        <w:shd w:val="clear" w:color="auto" w:fill="auto"/>
        <w:tabs>
          <w:tab w:val="left" w:pos="696"/>
        </w:tabs>
        <w:spacing w:line="278" w:lineRule="exact"/>
        <w:ind w:left="380"/>
        <w:jc w:val="both"/>
      </w:pPr>
      <w:r>
        <w:rPr>
          <w:rStyle w:val="Bodytext13SmallCaps"/>
        </w:rPr>
        <w:t>odgojno-obrazovni ishodi</w:t>
      </w:r>
      <w:r>
        <w:rPr>
          <w:rStyle w:val="Bodytext131"/>
        </w:rPr>
        <w:t xml:space="preserve"> po </w:t>
      </w:r>
      <w:r>
        <w:rPr>
          <w:rStyle w:val="Bodytext13SmallCaps"/>
        </w:rPr>
        <w:t>razredima i domenama/konceptima</w:t>
      </w:r>
    </w:p>
    <w:p w:rsidR="00C3787D" w:rsidRDefault="009C470C">
      <w:pPr>
        <w:pStyle w:val="Bodytext60"/>
        <w:numPr>
          <w:ilvl w:val="0"/>
          <w:numId w:val="4"/>
        </w:numPr>
        <w:shd w:val="clear" w:color="auto" w:fill="auto"/>
        <w:tabs>
          <w:tab w:val="left" w:pos="1044"/>
        </w:tabs>
        <w:spacing w:line="278" w:lineRule="exact"/>
        <w:ind w:left="1020" w:right="1780" w:hanging="340"/>
        <w:jc w:val="left"/>
      </w:pPr>
      <w:r>
        <w:rPr>
          <w:rStyle w:val="Bodytext61"/>
        </w:rPr>
        <w:t>Odgojno-obrazovni ishodi unutar pojedinih domena/koncepata na kraju svake godine učenja i poučavanja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Razrada ishoda i preporuka</w:t>
      </w:r>
      <w:r>
        <w:rPr>
          <w:rStyle w:val="Bodytext61"/>
        </w:rPr>
        <w:t xml:space="preserve"> za njihovo ostvarivanje</w:t>
      </w:r>
    </w:p>
    <w:p w:rsidR="00C3787D" w:rsidRDefault="009C470C">
      <w:pPr>
        <w:pStyle w:val="Bodytext60"/>
        <w:numPr>
          <w:ilvl w:val="0"/>
          <w:numId w:val="4"/>
        </w:numPr>
        <w:shd w:val="clear" w:color="auto" w:fill="auto"/>
        <w:tabs>
          <w:tab w:val="left" w:pos="1044"/>
        </w:tabs>
        <w:spacing w:line="278" w:lineRule="exact"/>
        <w:ind w:left="1020" w:right="1700" w:hanging="340"/>
        <w:jc w:val="left"/>
      </w:pPr>
      <w:r>
        <w:rPr>
          <w:rStyle w:val="Bodytext61"/>
        </w:rPr>
        <w:t>Razine usvojenosti odgojno-obrazovnih ishoda po pojedinim godinama učenja i poučavanja</w:t>
      </w:r>
    </w:p>
    <w:p w:rsidR="00C3787D" w:rsidRDefault="009C470C">
      <w:pPr>
        <w:pStyle w:val="Bodytext130"/>
        <w:shd w:val="clear" w:color="auto" w:fill="auto"/>
        <w:spacing w:line="278" w:lineRule="exact"/>
        <w:ind w:left="380" w:right="1780"/>
      </w:pPr>
      <w:r>
        <w:rPr>
          <w:rStyle w:val="Bodytext13SmallCaps"/>
        </w:rPr>
        <w:t>E. povezanost</w:t>
      </w:r>
      <w:r>
        <w:rPr>
          <w:rStyle w:val="Bodytext131"/>
        </w:rPr>
        <w:t xml:space="preserve"> s </w:t>
      </w:r>
      <w:r>
        <w:rPr>
          <w:rStyle w:val="Bodytext13SmallCaps"/>
        </w:rPr>
        <w:t xml:space="preserve">odgojno-obrazovnim područjima, </w:t>
      </w:r>
      <w:proofErr w:type="spellStart"/>
      <w:r>
        <w:rPr>
          <w:rStyle w:val="Bodytext13SmallCaps"/>
        </w:rPr>
        <w:t>međupredmetnim</w:t>
      </w:r>
      <w:proofErr w:type="spellEnd"/>
      <w:r>
        <w:rPr>
          <w:rStyle w:val="Bodytext13SmallCaps"/>
        </w:rPr>
        <w:t xml:space="preserve"> temama i ostalim predmetima f. učenje i poučavanje predmeta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Iskustva učenja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 xml:space="preserve">Uloga </w:t>
      </w:r>
      <w:r>
        <w:rPr>
          <w:rStyle w:val="Bodytext61"/>
        </w:rPr>
        <w:t>učitelja/ nastavnika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Okruženje i vrijeme učenja</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Materijali i resursi za učenje</w:t>
      </w:r>
    </w:p>
    <w:p w:rsidR="00C3787D" w:rsidRDefault="009C470C">
      <w:pPr>
        <w:pStyle w:val="Bodytext60"/>
        <w:numPr>
          <w:ilvl w:val="0"/>
          <w:numId w:val="4"/>
        </w:numPr>
        <w:shd w:val="clear" w:color="auto" w:fill="auto"/>
        <w:tabs>
          <w:tab w:val="left" w:pos="1044"/>
        </w:tabs>
        <w:spacing w:line="278" w:lineRule="exact"/>
        <w:ind w:left="680" w:firstLine="0"/>
      </w:pPr>
      <w:r>
        <w:rPr>
          <w:rStyle w:val="Bodytext61"/>
        </w:rPr>
        <w:t>Grupiranje učenika</w:t>
      </w:r>
    </w:p>
    <w:p w:rsidR="00C3787D" w:rsidRDefault="009C470C">
      <w:pPr>
        <w:pStyle w:val="Bodytext130"/>
        <w:shd w:val="clear" w:color="auto" w:fill="auto"/>
        <w:spacing w:after="1427" w:line="278" w:lineRule="exact"/>
        <w:ind w:left="380"/>
        <w:jc w:val="both"/>
      </w:pPr>
      <w:r>
        <w:rPr>
          <w:rStyle w:val="Bodytext13SmallCaps"/>
        </w:rPr>
        <w:t>G. vrednovanje odgojno-obrazovnih ishoda</w:t>
      </w:r>
      <w:r>
        <w:rPr>
          <w:rStyle w:val="Bodytext131"/>
        </w:rPr>
        <w:t xml:space="preserve"> u </w:t>
      </w:r>
      <w:r>
        <w:rPr>
          <w:rStyle w:val="Bodytext13SmallCaps"/>
        </w:rPr>
        <w:t>predmetu</w:t>
      </w:r>
    </w:p>
    <w:p w:rsidR="00C3787D" w:rsidRDefault="009C470C">
      <w:pPr>
        <w:pStyle w:val="Heading20"/>
        <w:keepNext/>
        <w:keepLines/>
        <w:numPr>
          <w:ilvl w:val="0"/>
          <w:numId w:val="12"/>
        </w:numPr>
        <w:shd w:val="clear" w:color="auto" w:fill="auto"/>
        <w:tabs>
          <w:tab w:val="left" w:pos="480"/>
        </w:tabs>
        <w:spacing w:before="0" w:after="242" w:line="220" w:lineRule="exact"/>
        <w:ind w:firstLine="0"/>
      </w:pPr>
      <w:bookmarkStart w:id="23" w:name="bookmark22"/>
      <w:r>
        <w:rPr>
          <w:rStyle w:val="Heading21"/>
          <w:b/>
          <w:bCs/>
        </w:rPr>
        <w:t>OPIS PREDMETA</w:t>
      </w:r>
      <w:bookmarkEnd w:id="23"/>
    </w:p>
    <w:p w:rsidR="00C3787D" w:rsidRDefault="009C470C">
      <w:pPr>
        <w:pStyle w:val="Bodytext170"/>
        <w:shd w:val="clear" w:color="auto" w:fill="auto"/>
        <w:spacing w:after="303" w:line="278" w:lineRule="exact"/>
        <w:ind w:left="500" w:firstLine="0"/>
        <w:jc w:val="left"/>
      </w:pPr>
      <w:r>
        <w:rPr>
          <w:rStyle w:val="Bodytext171"/>
        </w:rPr>
        <w:t xml:space="preserve">U uvodnom dijelu daje se kratak opis predmeta te se objašnjava svrha učenja i poučavanja </w:t>
      </w:r>
      <w:r>
        <w:rPr>
          <w:rStyle w:val="Bodytext171"/>
        </w:rPr>
        <w:t xml:space="preserve">predmeta u odgojno-obrazovnom sustavu Republike Hrvatske </w:t>
      </w:r>
      <w:r>
        <w:rPr>
          <w:rStyle w:val="Bodytext17Georgia9ptItalic"/>
        </w:rPr>
        <w:t xml:space="preserve">(zašto je važno učiti i poučavati predmet?). </w:t>
      </w:r>
      <w:r>
        <w:rPr>
          <w:rStyle w:val="Bodytext171"/>
        </w:rPr>
        <w:t xml:space="preserve">Daju se naznake suvremenih znanstvenih spoznaja i kretanja koja određuju konceptualizaciju i izradu kurikuluma predmeta te organizaciju i pristupe učenja </w:t>
      </w:r>
      <w:r>
        <w:rPr>
          <w:rStyle w:val="Bodytext171"/>
        </w:rPr>
        <w:t xml:space="preserve">i poučavanja predmeta. Ukoliko </w:t>
      </w:r>
      <w:proofErr w:type="spellStart"/>
      <w:r>
        <w:rPr>
          <w:rStyle w:val="Bodytext17SmallCaps"/>
        </w:rPr>
        <w:t>srs</w:t>
      </w:r>
      <w:proofErr w:type="spellEnd"/>
      <w:r>
        <w:rPr>
          <w:rStyle w:val="Bodytext171"/>
        </w:rPr>
        <w:t xml:space="preserve"> smatra potrebnim, navode se vrijednosti i načela karakteristična za predmet te se kratko objašnjava povezanost s vrijednostima i načelima definiranima Okvirom nacionalnog </w:t>
      </w:r>
      <w:proofErr w:type="spellStart"/>
      <w:r>
        <w:rPr>
          <w:rStyle w:val="Bodytext171"/>
        </w:rPr>
        <w:t>kuriku</w:t>
      </w:r>
      <w:proofErr w:type="spellEnd"/>
      <w:r>
        <w:rPr>
          <w:rStyle w:val="Bodytext171"/>
        </w:rPr>
        <w:t xml:space="preserve">- </w:t>
      </w:r>
      <w:proofErr w:type="spellStart"/>
      <w:r>
        <w:rPr>
          <w:rStyle w:val="Bodytext171"/>
        </w:rPr>
        <w:t>luma</w:t>
      </w:r>
      <w:proofErr w:type="spellEnd"/>
      <w:r>
        <w:rPr>
          <w:rStyle w:val="Bodytext171"/>
        </w:rPr>
        <w:t>. Predstavlja se doprinos predmeta ost</w:t>
      </w:r>
      <w:r>
        <w:rPr>
          <w:rStyle w:val="Bodytext171"/>
        </w:rPr>
        <w:t>varivanju ciljeva odgoja i obrazovanja. Određuje se mjesto predmeta u cjelokupnom kurikulumu.</w:t>
      </w:r>
    </w:p>
    <w:p w:rsidR="00C3787D" w:rsidRDefault="009C470C">
      <w:pPr>
        <w:pStyle w:val="Bodytext170"/>
        <w:shd w:val="clear" w:color="auto" w:fill="auto"/>
        <w:spacing w:line="200" w:lineRule="exact"/>
        <w:ind w:left="500" w:firstLine="0"/>
        <w:jc w:val="left"/>
        <w:sectPr w:rsidR="00C3787D">
          <w:headerReference w:type="default" r:id="rId24"/>
          <w:footerReference w:type="default" r:id="rId25"/>
          <w:headerReference w:type="first" r:id="rId26"/>
          <w:footerReference w:type="first" r:id="rId27"/>
          <w:pgSz w:w="11900" w:h="16840"/>
          <w:pgMar w:top="1412" w:right="1122" w:bottom="2521" w:left="1486" w:header="0" w:footer="3" w:gutter="0"/>
          <w:cols w:space="720"/>
          <w:noEndnote/>
          <w:docGrid w:linePitch="360"/>
        </w:sectPr>
      </w:pPr>
      <w:r>
        <w:rPr>
          <w:rStyle w:val="Bodytext171"/>
        </w:rPr>
        <w:t xml:space="preserve">Opis predmeta stručna radna skupina treba pripremiti u opsegu od maksimalno </w:t>
      </w:r>
      <w:r>
        <w:rPr>
          <w:rStyle w:val="Bodytext17CorbelBold"/>
        </w:rPr>
        <w:t>500 riječi.</w:t>
      </w:r>
    </w:p>
    <w:p w:rsidR="00C3787D" w:rsidRDefault="009C470C">
      <w:pPr>
        <w:pStyle w:val="Heading20"/>
        <w:keepNext/>
        <w:keepLines/>
        <w:numPr>
          <w:ilvl w:val="0"/>
          <w:numId w:val="12"/>
        </w:numPr>
        <w:shd w:val="clear" w:color="auto" w:fill="auto"/>
        <w:tabs>
          <w:tab w:val="left" w:pos="485"/>
        </w:tabs>
        <w:spacing w:before="0" w:after="242" w:line="220" w:lineRule="exact"/>
        <w:ind w:firstLine="0"/>
      </w:pPr>
      <w:bookmarkStart w:id="24" w:name="bookmark23"/>
      <w:r>
        <w:rPr>
          <w:rStyle w:val="Heading21"/>
          <w:b/>
          <w:bCs/>
        </w:rPr>
        <w:lastRenderedPageBreak/>
        <w:t>ODGOJNO-OBRAZOVNI CILJEVI UČENJA I POUČAVANJA PREDMETA</w:t>
      </w:r>
      <w:bookmarkEnd w:id="24"/>
    </w:p>
    <w:p w:rsidR="00C3787D" w:rsidRDefault="009C470C">
      <w:pPr>
        <w:pStyle w:val="Bodytext120"/>
        <w:shd w:val="clear" w:color="auto" w:fill="auto"/>
        <w:spacing w:before="0" w:after="240" w:line="278" w:lineRule="exact"/>
        <w:ind w:left="540" w:firstLine="0"/>
      </w:pPr>
      <w:r>
        <w:rPr>
          <w:rStyle w:val="Bodytext12NotItalic"/>
        </w:rPr>
        <w:t xml:space="preserve">Ciljevi predstavljaju </w:t>
      </w:r>
      <w:r>
        <w:rPr>
          <w:rStyle w:val="Bodytext121"/>
          <w:i/>
          <w:iCs/>
        </w:rPr>
        <w:t>opća, najšire određena očekivanja</w:t>
      </w:r>
      <w:r>
        <w:rPr>
          <w:rStyle w:val="Bodytext12NotItalic"/>
        </w:rPr>
        <w:t xml:space="preserve"> o </w:t>
      </w:r>
      <w:r>
        <w:rPr>
          <w:rStyle w:val="Bodytext121"/>
          <w:i/>
          <w:iCs/>
        </w:rPr>
        <w:t>tome što će učenici znati i moći učiniti kao rezultat u</w:t>
      </w:r>
      <w:r>
        <w:rPr>
          <w:rStyle w:val="Bodytext121"/>
          <w:i/>
          <w:iCs/>
        </w:rPr>
        <w:t>čenja i poučavanja predmeta.</w:t>
      </w:r>
    </w:p>
    <w:p w:rsidR="00C3787D" w:rsidRDefault="009C470C">
      <w:pPr>
        <w:pStyle w:val="Bodytext20"/>
        <w:shd w:val="clear" w:color="auto" w:fill="auto"/>
        <w:spacing w:before="0" w:after="303"/>
        <w:ind w:left="540" w:firstLine="0"/>
      </w:pPr>
      <w:r>
        <w:rPr>
          <w:rStyle w:val="Bodytext21"/>
        </w:rPr>
        <w:t>Ciljevi se izvode iz postavki i konceptualizacije predmeta, kao i iz ciljeva definiranih u pripadajućem području kurikuluma, a postavljaju se tako da se mogu raščlaniti u specifična očekivanja od učenika. Trebaju biti osmišljen</w:t>
      </w:r>
      <w:r>
        <w:rPr>
          <w:rStyle w:val="Bodytext21"/>
        </w:rPr>
        <w:t xml:space="preserve">i dovoljno široko i složeno da omogućuju iskazivanje napretka tijekom odgoja i obrazovanja. Trebaju biti </w:t>
      </w:r>
      <w:proofErr w:type="spellStart"/>
      <w:r>
        <w:rPr>
          <w:rStyle w:val="Bodytext21"/>
        </w:rPr>
        <w:t>uključivi</w:t>
      </w:r>
      <w:proofErr w:type="spellEnd"/>
      <w:r>
        <w:rPr>
          <w:rStyle w:val="Bodytext21"/>
        </w:rPr>
        <w:t xml:space="preserve"> na način da predstavljaju okvir učenja i razvoja u predmetu za sve učenike. Uz određivanje odgojno-obrazovnih ciljeva učenja i poučavanja pre</w:t>
      </w:r>
      <w:r>
        <w:rPr>
          <w:rStyle w:val="Bodytext21"/>
        </w:rPr>
        <w:t xml:space="preserve">dmeta, važno je također ukazati kako ispunjavanje navedenih odgojno-obrazovnih ciljeva doprinosi razvoju generičkih kompetencija određenih u </w:t>
      </w:r>
      <w:proofErr w:type="spellStart"/>
      <w:r>
        <w:rPr>
          <w:rStyle w:val="Bodytext2Corbel85ptSmallCaps"/>
        </w:rPr>
        <w:t>onk</w:t>
      </w:r>
      <w:proofErr w:type="spellEnd"/>
      <w:r>
        <w:rPr>
          <w:rStyle w:val="Bodytext2Corbel85ptSmallCaps"/>
        </w:rPr>
        <w:t>-u.</w:t>
      </w:r>
    </w:p>
    <w:p w:rsidR="00C3787D" w:rsidRDefault="009C470C">
      <w:pPr>
        <w:pStyle w:val="Bodytext20"/>
        <w:shd w:val="clear" w:color="auto" w:fill="auto"/>
        <w:spacing w:before="0" w:after="294" w:line="200" w:lineRule="exact"/>
        <w:ind w:left="540" w:firstLine="0"/>
      </w:pPr>
      <w:r>
        <w:rPr>
          <w:rStyle w:val="Bodytext21"/>
        </w:rPr>
        <w:t xml:space="preserve">Potrebno je odrediti </w:t>
      </w:r>
      <w:r>
        <w:rPr>
          <w:rStyle w:val="Bodytext2CorbelBold"/>
        </w:rPr>
        <w:t xml:space="preserve">4 - 6 šire postavljena cilja </w:t>
      </w:r>
      <w:r>
        <w:rPr>
          <w:rStyle w:val="Bodytext21"/>
        </w:rPr>
        <w:t>učenja i poučavanja predmeta.</w:t>
      </w:r>
    </w:p>
    <w:p w:rsidR="00C3787D" w:rsidRDefault="009C470C">
      <w:pPr>
        <w:pStyle w:val="Bodytext20"/>
        <w:shd w:val="clear" w:color="auto" w:fill="auto"/>
        <w:spacing w:before="0" w:after="527"/>
        <w:ind w:left="540" w:firstLine="0"/>
      </w:pPr>
      <w:r>
        <w:rPr>
          <w:rStyle w:val="Bodytext21"/>
        </w:rPr>
        <w:t xml:space="preserve">Stručna radna skupina treba </w:t>
      </w:r>
      <w:r>
        <w:rPr>
          <w:rStyle w:val="Bodytext21"/>
        </w:rPr>
        <w:t xml:space="preserve">odgojno-obrazovne ciljeve učenja i poučavanja predmeta pripremiti u opsegu od </w:t>
      </w:r>
      <w:r>
        <w:rPr>
          <w:rStyle w:val="Bodytext2CorbelBold"/>
        </w:rPr>
        <w:t>maksimalno 200 riječi.</w:t>
      </w:r>
    </w:p>
    <w:p w:rsidR="00C3787D" w:rsidRDefault="009C470C">
      <w:pPr>
        <w:pStyle w:val="Heading20"/>
        <w:keepNext/>
        <w:keepLines/>
        <w:numPr>
          <w:ilvl w:val="0"/>
          <w:numId w:val="12"/>
        </w:numPr>
        <w:shd w:val="clear" w:color="auto" w:fill="auto"/>
        <w:tabs>
          <w:tab w:val="left" w:pos="485"/>
        </w:tabs>
        <w:spacing w:before="0" w:after="242" w:line="220" w:lineRule="exact"/>
        <w:ind w:firstLine="0"/>
      </w:pPr>
      <w:bookmarkStart w:id="25" w:name="bookmark24"/>
      <w:r>
        <w:rPr>
          <w:rStyle w:val="Heading21"/>
          <w:b/>
          <w:bCs/>
        </w:rPr>
        <w:t>DOMENE/KONCEPTI U ORGANIZACIJI PREDMETNOG KURIKULUMA</w:t>
      </w:r>
      <w:bookmarkEnd w:id="25"/>
    </w:p>
    <w:p w:rsidR="00C3787D" w:rsidRDefault="009C470C">
      <w:pPr>
        <w:pStyle w:val="Bodytext20"/>
        <w:shd w:val="clear" w:color="auto" w:fill="auto"/>
        <w:spacing w:before="0"/>
        <w:ind w:left="540" w:firstLine="0"/>
      </w:pPr>
      <w:r>
        <w:rPr>
          <w:rStyle w:val="Bodytext21"/>
        </w:rPr>
        <w:t xml:space="preserve">Stručna radna skupina ima zadatak odrediti domene/koncepte koji čine </w:t>
      </w:r>
      <w:proofErr w:type="spellStart"/>
      <w:r>
        <w:rPr>
          <w:rStyle w:val="Bodytext21"/>
        </w:rPr>
        <w:t>gradivnu</w:t>
      </w:r>
      <w:proofErr w:type="spellEnd"/>
      <w:r>
        <w:rPr>
          <w:rStyle w:val="Bodytext21"/>
        </w:rPr>
        <w:t xml:space="preserve"> strukturu određenog pred</w:t>
      </w:r>
      <w:r>
        <w:rPr>
          <w:rStyle w:val="Bodytext21"/>
        </w:rPr>
        <w:t>meta i jasno opisati njihove značajke i međuodnose.</w:t>
      </w:r>
    </w:p>
    <w:p w:rsidR="00C3787D" w:rsidRDefault="009C470C">
      <w:pPr>
        <w:pStyle w:val="Bodytext20"/>
        <w:shd w:val="clear" w:color="auto" w:fill="auto"/>
        <w:spacing w:before="0"/>
        <w:ind w:left="540" w:firstLine="0"/>
        <w:jc w:val="both"/>
      </w:pPr>
      <w:r>
        <w:rPr>
          <w:rStyle w:val="Bodytext21"/>
        </w:rPr>
        <w:t xml:space="preserve">U cijeloj odgojno-obrazovnoj vertikali poželjno je zauzeti istovjetnu strukturu predmeta (dome- na/ koncepata) koja izravno određuje dio predmetnog kurikuluma u kojem se iskazuju odgojno- obrazovni </w:t>
      </w:r>
      <w:r>
        <w:rPr>
          <w:rStyle w:val="Bodytext21"/>
        </w:rPr>
        <w:t>ishodi.</w:t>
      </w:r>
    </w:p>
    <w:p w:rsidR="00C3787D" w:rsidRDefault="009C470C">
      <w:pPr>
        <w:pStyle w:val="Bodytext20"/>
        <w:shd w:val="clear" w:color="auto" w:fill="auto"/>
        <w:spacing w:before="0" w:after="0"/>
        <w:ind w:left="540" w:firstLine="0"/>
      </w:pPr>
      <w:r>
        <w:rPr>
          <w:rStyle w:val="Bodytext21"/>
        </w:rPr>
        <w:t>Domene/koncepti se određuju na temelju:</w:t>
      </w:r>
    </w:p>
    <w:p w:rsidR="00C3787D" w:rsidRDefault="009C470C">
      <w:pPr>
        <w:pStyle w:val="Bodytext20"/>
        <w:numPr>
          <w:ilvl w:val="0"/>
          <w:numId w:val="4"/>
        </w:numPr>
        <w:shd w:val="clear" w:color="auto" w:fill="auto"/>
        <w:tabs>
          <w:tab w:val="left" w:pos="939"/>
        </w:tabs>
        <w:spacing w:before="0" w:after="0"/>
        <w:ind w:left="900" w:hanging="360"/>
      </w:pPr>
      <w:r>
        <w:rPr>
          <w:rStyle w:val="Bodytext21"/>
        </w:rPr>
        <w:t>uvida u konceptualizaciju područja kurikuluma (strukturu odgojno-obrazovnog područja i razradu domena/</w:t>
      </w:r>
      <w:proofErr w:type="spellStart"/>
      <w:r>
        <w:rPr>
          <w:rStyle w:val="Bodytext21"/>
        </w:rPr>
        <w:t>makrokoncepata</w:t>
      </w:r>
      <w:proofErr w:type="spellEnd"/>
      <w:r>
        <w:rPr>
          <w:rStyle w:val="Bodytext21"/>
        </w:rPr>
        <w:t xml:space="preserve"> u području kurikuluma)</w:t>
      </w:r>
    </w:p>
    <w:p w:rsidR="00C3787D" w:rsidRDefault="009C470C">
      <w:pPr>
        <w:pStyle w:val="Bodytext20"/>
        <w:numPr>
          <w:ilvl w:val="0"/>
          <w:numId w:val="4"/>
        </w:numPr>
        <w:shd w:val="clear" w:color="auto" w:fill="auto"/>
        <w:tabs>
          <w:tab w:val="left" w:pos="939"/>
        </w:tabs>
        <w:spacing w:before="0" w:after="0"/>
        <w:ind w:left="540" w:firstLine="0"/>
        <w:jc w:val="both"/>
      </w:pPr>
      <w:r>
        <w:rPr>
          <w:rStyle w:val="Bodytext21"/>
        </w:rPr>
        <w:t>uvida u relevantnu znanstvenu literaturu o procesima učenja i poučav</w:t>
      </w:r>
      <w:r>
        <w:rPr>
          <w:rStyle w:val="Bodytext21"/>
        </w:rPr>
        <w:t>anja predmeta,</w:t>
      </w:r>
    </w:p>
    <w:p w:rsidR="00C3787D" w:rsidRDefault="009C470C">
      <w:pPr>
        <w:pStyle w:val="Bodytext20"/>
        <w:numPr>
          <w:ilvl w:val="0"/>
          <w:numId w:val="4"/>
        </w:numPr>
        <w:shd w:val="clear" w:color="auto" w:fill="auto"/>
        <w:tabs>
          <w:tab w:val="left" w:pos="939"/>
        </w:tabs>
        <w:spacing w:before="0" w:after="0"/>
        <w:ind w:left="540" w:firstLine="0"/>
        <w:jc w:val="both"/>
      </w:pPr>
      <w:r>
        <w:rPr>
          <w:rStyle w:val="Bodytext21"/>
        </w:rPr>
        <w:t>pregleda i analize kurikularnih dokumenata Republike Hrvatske i drugih zemalja,</w:t>
      </w:r>
    </w:p>
    <w:p w:rsidR="00C3787D" w:rsidRDefault="009C470C">
      <w:pPr>
        <w:pStyle w:val="Bodytext20"/>
        <w:numPr>
          <w:ilvl w:val="0"/>
          <w:numId w:val="4"/>
        </w:numPr>
        <w:shd w:val="clear" w:color="auto" w:fill="auto"/>
        <w:tabs>
          <w:tab w:val="left" w:pos="939"/>
        </w:tabs>
        <w:spacing w:before="0"/>
        <w:ind w:left="540" w:firstLine="0"/>
        <w:jc w:val="both"/>
      </w:pPr>
      <w:r>
        <w:rPr>
          <w:rStyle w:val="Bodytext21"/>
        </w:rPr>
        <w:t>osobne ekspertize u predmetu.</w:t>
      </w:r>
    </w:p>
    <w:p w:rsidR="00C3787D" w:rsidRDefault="009C470C">
      <w:pPr>
        <w:pStyle w:val="Bodytext80"/>
        <w:shd w:val="clear" w:color="auto" w:fill="auto"/>
        <w:spacing w:before="0" w:after="240"/>
        <w:ind w:left="540" w:firstLine="0"/>
        <w:jc w:val="left"/>
      </w:pPr>
      <w:r>
        <w:rPr>
          <w:rStyle w:val="Bodytext8GeorgiaNotBold"/>
        </w:rPr>
        <w:t xml:space="preserve">Konceptualizacija domena/koncepata nije unaprijed zadana, ali </w:t>
      </w:r>
      <w:r>
        <w:rPr>
          <w:rStyle w:val="Bodytext81"/>
          <w:b/>
          <w:bCs/>
        </w:rPr>
        <w:t xml:space="preserve">treba biti u suglasju s </w:t>
      </w:r>
      <w:proofErr w:type="spellStart"/>
      <w:r>
        <w:rPr>
          <w:rStyle w:val="Bodytext81"/>
          <w:b/>
          <w:bCs/>
        </w:rPr>
        <w:t>konceptua</w:t>
      </w:r>
      <w:proofErr w:type="spellEnd"/>
      <w:r>
        <w:rPr>
          <w:rStyle w:val="Bodytext81"/>
          <w:b/>
          <w:bCs/>
        </w:rPr>
        <w:t xml:space="preserve">- </w:t>
      </w:r>
      <w:proofErr w:type="spellStart"/>
      <w:r>
        <w:rPr>
          <w:rStyle w:val="Bodytext81"/>
          <w:b/>
          <w:bCs/>
        </w:rPr>
        <w:t>lizacijom</w:t>
      </w:r>
      <w:proofErr w:type="spellEnd"/>
      <w:r>
        <w:rPr>
          <w:rStyle w:val="Bodytext81"/>
          <w:b/>
          <w:bCs/>
        </w:rPr>
        <w:t xml:space="preserve"> područja kurikuluma.</w:t>
      </w:r>
    </w:p>
    <w:p w:rsidR="00C3787D" w:rsidRDefault="009C470C">
      <w:pPr>
        <w:pStyle w:val="Bodytext20"/>
        <w:shd w:val="clear" w:color="auto" w:fill="auto"/>
        <w:spacing w:before="0" w:after="0"/>
        <w:ind w:left="540" w:firstLine="0"/>
        <w:jc w:val="both"/>
      </w:pPr>
      <w:r>
        <w:rPr>
          <w:rStyle w:val="Bodytext21"/>
        </w:rPr>
        <w:t xml:space="preserve">U </w:t>
      </w:r>
      <w:r>
        <w:rPr>
          <w:rStyle w:val="Bodytext21"/>
        </w:rPr>
        <w:t>pojedinim predmetima domene/ koncepti mogu biti određene na temelju:</w:t>
      </w:r>
    </w:p>
    <w:p w:rsidR="00C3787D" w:rsidRDefault="009C470C">
      <w:pPr>
        <w:pStyle w:val="Bodytext20"/>
        <w:numPr>
          <w:ilvl w:val="0"/>
          <w:numId w:val="4"/>
        </w:numPr>
        <w:shd w:val="clear" w:color="auto" w:fill="auto"/>
        <w:tabs>
          <w:tab w:val="left" w:pos="939"/>
        </w:tabs>
        <w:spacing w:before="0" w:after="0"/>
        <w:ind w:left="540" w:firstLine="0"/>
        <w:jc w:val="both"/>
      </w:pPr>
      <w:r>
        <w:rPr>
          <w:rStyle w:val="Bodytext21"/>
        </w:rPr>
        <w:t>različitih vrsta pismenosti</w:t>
      </w:r>
    </w:p>
    <w:p w:rsidR="00C3787D" w:rsidRDefault="009C470C">
      <w:pPr>
        <w:pStyle w:val="Bodytext20"/>
        <w:numPr>
          <w:ilvl w:val="0"/>
          <w:numId w:val="4"/>
        </w:numPr>
        <w:shd w:val="clear" w:color="auto" w:fill="auto"/>
        <w:tabs>
          <w:tab w:val="left" w:pos="939"/>
        </w:tabs>
        <w:spacing w:before="0" w:after="0"/>
        <w:ind w:left="540" w:firstLine="0"/>
        <w:jc w:val="both"/>
      </w:pPr>
      <w:r>
        <w:rPr>
          <w:rStyle w:val="Bodytext21"/>
        </w:rPr>
        <w:t>tematske podjele</w:t>
      </w:r>
    </w:p>
    <w:p w:rsidR="00C3787D" w:rsidRDefault="009C470C">
      <w:pPr>
        <w:pStyle w:val="Bodytext20"/>
        <w:numPr>
          <w:ilvl w:val="0"/>
          <w:numId w:val="4"/>
        </w:numPr>
        <w:shd w:val="clear" w:color="auto" w:fill="auto"/>
        <w:tabs>
          <w:tab w:val="left" w:pos="939"/>
        </w:tabs>
        <w:spacing w:before="0" w:after="0"/>
        <w:ind w:left="540" w:firstLine="0"/>
        <w:jc w:val="both"/>
      </w:pPr>
      <w:r>
        <w:rPr>
          <w:rStyle w:val="Bodytext21"/>
        </w:rPr>
        <w:t>razina kognitivnog ili bihevioralnog funkcioniranja</w:t>
      </w:r>
    </w:p>
    <w:p w:rsidR="00C3787D" w:rsidRDefault="009C470C">
      <w:pPr>
        <w:pStyle w:val="Bodytext20"/>
        <w:numPr>
          <w:ilvl w:val="0"/>
          <w:numId w:val="4"/>
        </w:numPr>
        <w:shd w:val="clear" w:color="auto" w:fill="auto"/>
        <w:tabs>
          <w:tab w:val="left" w:pos="939"/>
        </w:tabs>
        <w:spacing w:before="0" w:after="303"/>
        <w:ind w:left="900" w:hanging="360"/>
      </w:pPr>
      <w:r>
        <w:rPr>
          <w:rStyle w:val="Bodytext21"/>
        </w:rPr>
        <w:t xml:space="preserve">„velikih ideja", </w:t>
      </w:r>
      <w:proofErr w:type="spellStart"/>
      <w:r>
        <w:rPr>
          <w:rStyle w:val="Bodytext21"/>
        </w:rPr>
        <w:t>jezgrovnih</w:t>
      </w:r>
      <w:proofErr w:type="spellEnd"/>
      <w:r>
        <w:rPr>
          <w:rStyle w:val="Bodytext21"/>
        </w:rPr>
        <w:t xml:space="preserve"> koncepata područja koji su ključni u ovladavanju određenim pod</w:t>
      </w:r>
      <w:r>
        <w:rPr>
          <w:rStyle w:val="Bodytext21"/>
        </w:rPr>
        <w:t>ručjem i drugih.</w:t>
      </w:r>
    </w:p>
    <w:p w:rsidR="00C3787D" w:rsidRDefault="009C470C">
      <w:pPr>
        <w:pStyle w:val="Heading30"/>
        <w:keepNext/>
        <w:keepLines/>
        <w:shd w:val="clear" w:color="auto" w:fill="auto"/>
        <w:spacing w:before="0" w:after="251" w:line="200" w:lineRule="exact"/>
        <w:ind w:left="540" w:firstLine="0"/>
      </w:pPr>
      <w:bookmarkStart w:id="26" w:name="bookmark25"/>
      <w:r>
        <w:rPr>
          <w:rStyle w:val="Heading31"/>
          <w:b/>
          <w:bCs/>
        </w:rPr>
        <w:t>Moguće su i konceptualizacije na osnovu kombinacije pojedinih navedenih elemenata.</w:t>
      </w:r>
      <w:bookmarkEnd w:id="26"/>
    </w:p>
    <w:p w:rsidR="00C3787D" w:rsidRDefault="009C470C">
      <w:pPr>
        <w:pStyle w:val="Bodytext20"/>
        <w:shd w:val="clear" w:color="auto" w:fill="auto"/>
        <w:spacing w:before="0" w:after="0"/>
        <w:ind w:left="540" w:firstLine="0"/>
      </w:pPr>
      <w:r>
        <w:rPr>
          <w:rStyle w:val="Bodytext21"/>
        </w:rPr>
        <w:t xml:space="preserve">Bez obzira na način određenja domena/koncepata, one su većinom međusobno povezane i zajedno čine cjelinu. Domene/koncepti su organizirani na način da </w:t>
      </w:r>
      <w:r>
        <w:rPr>
          <w:rStyle w:val="Bodytext21"/>
        </w:rPr>
        <w:t>omogućuju kontinuitet</w:t>
      </w:r>
      <w:r>
        <w:rPr>
          <w:rStyle w:val="Bodytext21"/>
        </w:rPr>
        <w:br w:type="page"/>
      </w:r>
      <w:r>
        <w:rPr>
          <w:rStyle w:val="Bodytext21"/>
        </w:rPr>
        <w:lastRenderedPageBreak/>
        <w:t>učenja (iste domene/koncepti u svim razredima i ciklusima). Navedeno ne isključuje mogućnost stavljanja većeg naglaska na pojedine domene u određenim godinama učenja.</w:t>
      </w:r>
    </w:p>
    <w:p w:rsidR="00C3787D" w:rsidRDefault="009C470C">
      <w:pPr>
        <w:pStyle w:val="Bodytext20"/>
        <w:shd w:val="clear" w:color="auto" w:fill="auto"/>
        <w:spacing w:before="0" w:after="0"/>
        <w:ind w:left="880" w:hanging="360"/>
      </w:pPr>
      <w:r>
        <w:rPr>
          <w:rStyle w:val="Bodytext21"/>
        </w:rPr>
        <w:t>Na slici 8. prikazan je model strukture predmeta x. kroz četiri god</w:t>
      </w:r>
      <w:r>
        <w:rPr>
          <w:rStyle w:val="Bodytext21"/>
        </w:rPr>
        <w:t>ine učenja i poučavanja.</w:t>
      </w:r>
    </w:p>
    <w:p w:rsidR="00C3787D" w:rsidRDefault="00E26A62">
      <w:pPr>
        <w:pStyle w:val="Bodytext190"/>
        <w:shd w:val="clear" w:color="auto" w:fill="auto"/>
        <w:spacing w:before="0" w:after="698" w:line="1180" w:lineRule="exact"/>
      </w:pPr>
      <w:r>
        <w:rPr>
          <w:noProof/>
          <w:lang w:bidi="ar-SA"/>
        </w:rPr>
        <w:drawing>
          <wp:anchor distT="186055" distB="0" distL="63500" distR="643255" simplePos="0" relativeHeight="377487148" behindDoc="1" locked="0" layoutInCell="1" allowOverlap="1">
            <wp:simplePos x="0" y="0"/>
            <wp:positionH relativeFrom="margin">
              <wp:posOffset>347345</wp:posOffset>
            </wp:positionH>
            <wp:positionV relativeFrom="paragraph">
              <wp:posOffset>186055</wp:posOffset>
            </wp:positionV>
            <wp:extent cx="902335" cy="902335"/>
            <wp:effectExtent l="0" t="0" r="0" b="0"/>
            <wp:wrapSquare wrapText="right"/>
            <wp:docPr id="58" name="Slika 58" descr="C:\Users\Dominik\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Dominik\AppData\Local\Temp\FineReader12.00\media\image8.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189230" distB="0" distL="594360" distR="63500" simplePos="0" relativeHeight="377487149" behindDoc="1" locked="0" layoutInCell="1" allowOverlap="1">
            <wp:simplePos x="0" y="0"/>
            <wp:positionH relativeFrom="margin">
              <wp:posOffset>4959350</wp:posOffset>
            </wp:positionH>
            <wp:positionV relativeFrom="paragraph">
              <wp:posOffset>189230</wp:posOffset>
            </wp:positionV>
            <wp:extent cx="902335" cy="902335"/>
            <wp:effectExtent l="0" t="0" r="0" b="0"/>
            <wp:wrapSquare wrapText="left"/>
            <wp:docPr id="59" name="Slika 59" descr="C:\Users\Dominik\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ppData\Local\Temp\FineReader12.00\media\image9.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14:sizeRelH relativeFrom="page">
              <wp14:pctWidth>0</wp14:pctWidth>
            </wp14:sizeRelH>
            <wp14:sizeRelV relativeFrom="page">
              <wp14:pctHeight>0</wp14:pctHeight>
            </wp14:sizeRelV>
          </wp:anchor>
        </w:drawing>
      </w:r>
      <w:r w:rsidR="009C470C">
        <w:rPr>
          <w:rStyle w:val="Bodytext19Corbel57ptBoldItalicSpacing0pt"/>
        </w:rPr>
        <w:t>A</w:t>
      </w:r>
      <w:r w:rsidR="009C470C">
        <w:rPr>
          <w:rStyle w:val="Bodytext191"/>
        </w:rPr>
        <w:t xml:space="preserve"> </w:t>
      </w:r>
      <w:proofErr w:type="spellStart"/>
      <w:r w:rsidR="009C470C">
        <w:rPr>
          <w:rStyle w:val="Bodytext192"/>
        </w:rPr>
        <w:t>jl</w:t>
      </w:r>
      <w:r w:rsidR="009C470C">
        <w:rPr>
          <w:rStyle w:val="Bodytext193"/>
        </w:rPr>
        <w:t>i</w:t>
      </w:r>
      <w:r w:rsidR="009C470C">
        <w:rPr>
          <w:rStyle w:val="Bodytext192"/>
        </w:rPr>
        <w:t>k</w:t>
      </w:r>
      <w:proofErr w:type="spellEnd"/>
    </w:p>
    <w:p w:rsidR="00C3787D" w:rsidRDefault="009C470C">
      <w:pPr>
        <w:pStyle w:val="Bodytext201"/>
        <w:shd w:val="clear" w:color="auto" w:fill="auto"/>
        <w:tabs>
          <w:tab w:val="left" w:leader="hyphen" w:pos="3658"/>
          <w:tab w:val="left" w:leader="hyphen" w:pos="6014"/>
          <w:tab w:val="left" w:leader="hyphen" w:pos="8534"/>
        </w:tabs>
        <w:spacing w:before="0" w:after="98" w:line="200" w:lineRule="exact"/>
        <w:ind w:left="1200"/>
      </w:pPr>
      <w:r>
        <w:rPr>
          <w:rStyle w:val="Bodytext20Italic"/>
          <w:b/>
          <w:bCs/>
        </w:rPr>
        <w:t>•</w:t>
      </w:r>
      <w:r>
        <w:rPr>
          <w:rStyle w:val="Bodytext20SylfaenNotBold"/>
        </w:rPr>
        <w:tab/>
      </w:r>
      <w:r>
        <w:rPr>
          <w:rStyle w:val="Bodytext202"/>
          <w:b/>
          <w:bCs/>
        </w:rPr>
        <w:t>•</w:t>
      </w:r>
      <w:r>
        <w:rPr>
          <w:rStyle w:val="Bodytext202"/>
          <w:b/>
          <w:bCs/>
        </w:rPr>
        <w:tab/>
        <w:t>•</w:t>
      </w:r>
      <w:r>
        <w:rPr>
          <w:rStyle w:val="Bodytext20SylfaenNotBold"/>
        </w:rPr>
        <w:tab/>
      </w:r>
    </w:p>
    <w:p w:rsidR="00C3787D" w:rsidRDefault="009C470C">
      <w:pPr>
        <w:pStyle w:val="Bodytext140"/>
        <w:shd w:val="clear" w:color="auto" w:fill="auto"/>
        <w:tabs>
          <w:tab w:val="left" w:pos="2934"/>
          <w:tab w:val="left" w:pos="5315"/>
          <w:tab w:val="left" w:pos="7715"/>
        </w:tabs>
        <w:spacing w:after="615" w:line="170" w:lineRule="exact"/>
        <w:ind w:left="880"/>
        <w:jc w:val="both"/>
      </w:pPr>
      <w:r>
        <w:rPr>
          <w:rStyle w:val="Bodytext14Spacing3pt"/>
        </w:rPr>
        <w:t xml:space="preserve">1. </w:t>
      </w:r>
      <w:r>
        <w:rPr>
          <w:rStyle w:val="Bodytext141"/>
        </w:rPr>
        <w:t>GODINA UČENJA</w:t>
      </w:r>
      <w:r>
        <w:rPr>
          <w:rStyle w:val="Bodytext141"/>
        </w:rPr>
        <w:tab/>
        <w:t>2. GODINA UČENJA</w:t>
      </w:r>
      <w:r>
        <w:rPr>
          <w:rStyle w:val="Bodytext141"/>
        </w:rPr>
        <w:tab/>
        <w:t>3. GODINA UČENJA</w:t>
      </w:r>
      <w:r>
        <w:rPr>
          <w:rStyle w:val="Bodytext141"/>
        </w:rPr>
        <w:tab/>
        <w:t>4. GODINA UČENJA</w:t>
      </w:r>
    </w:p>
    <w:p w:rsidR="00C3787D" w:rsidRDefault="009C470C">
      <w:pPr>
        <w:pStyle w:val="Bodytext120"/>
        <w:shd w:val="clear" w:color="auto" w:fill="auto"/>
        <w:spacing w:before="0" w:after="251" w:line="200" w:lineRule="exact"/>
        <w:ind w:left="880"/>
        <w:jc w:val="both"/>
      </w:pPr>
      <w:r>
        <w:rPr>
          <w:rStyle w:val="Bodytext121"/>
          <w:i/>
          <w:iCs/>
        </w:rPr>
        <w:t>Slika</w:t>
      </w:r>
      <w:r>
        <w:rPr>
          <w:rStyle w:val="Bodytext12NotItalic"/>
        </w:rPr>
        <w:t xml:space="preserve"> 8. </w:t>
      </w:r>
      <w:r>
        <w:rPr>
          <w:rStyle w:val="Bodytext121"/>
          <w:i/>
          <w:iCs/>
        </w:rPr>
        <w:t>Struktura predmeta x kroz godine učenja i poučavanja</w:t>
      </w:r>
    </w:p>
    <w:p w:rsidR="00C3787D" w:rsidRDefault="009C470C">
      <w:pPr>
        <w:pStyle w:val="Bodytext20"/>
        <w:shd w:val="clear" w:color="auto" w:fill="auto"/>
        <w:spacing w:before="0" w:after="236"/>
        <w:ind w:left="520" w:firstLine="0"/>
      </w:pPr>
      <w:r>
        <w:rPr>
          <w:rStyle w:val="Bodytext21"/>
        </w:rPr>
        <w:t xml:space="preserve">Na slici je razvidno da struktura (domene/koncepti: </w:t>
      </w:r>
      <w:r>
        <w:rPr>
          <w:rStyle w:val="Bodytext2SylfaenSmallCaps"/>
        </w:rPr>
        <w:t xml:space="preserve">a-e) </w:t>
      </w:r>
      <w:r>
        <w:rPr>
          <w:rStyle w:val="Bodytext21"/>
        </w:rPr>
        <w:t xml:space="preserve">većinom ostaje ista, ali da </w:t>
      </w:r>
      <w:r>
        <w:rPr>
          <w:rStyle w:val="Bodytext21"/>
        </w:rPr>
        <w:t>u određenim godinama učenja i poučavanja određene domene/koncepti mogu biti istaknutiji (3. godina učenja). Također, određeni domene/koncepti se mogu javljati u kasnijim godinama učenja i poučavanja predmeta (4. godina učenja), a neke mogu trajati samo odr</w:t>
      </w:r>
      <w:r>
        <w:rPr>
          <w:rStyle w:val="Bodytext21"/>
        </w:rPr>
        <w:t>eđen broj godina učenja. Potrebno je odrediti 3 - 5 domene/koncepta.</w:t>
      </w:r>
    </w:p>
    <w:p w:rsidR="00C3787D" w:rsidRDefault="009C470C">
      <w:pPr>
        <w:pStyle w:val="Bodytext20"/>
        <w:shd w:val="clear" w:color="auto" w:fill="auto"/>
        <w:spacing w:before="0" w:after="244" w:line="283" w:lineRule="exact"/>
        <w:ind w:left="520" w:firstLine="0"/>
      </w:pPr>
      <w:r>
        <w:rPr>
          <w:rStyle w:val="Bodytext21"/>
        </w:rPr>
        <w:t>Razradu domena/koncepata stručna radna skupina treba pripremiti u opsegu od maksimalno 400 riječi, te potom opisati svaku domenu/koncept s najviše 150 riječi.</w:t>
      </w:r>
    </w:p>
    <w:p w:rsidR="00C3787D" w:rsidRDefault="009C470C">
      <w:pPr>
        <w:pStyle w:val="Bodytext20"/>
        <w:shd w:val="clear" w:color="auto" w:fill="auto"/>
        <w:spacing w:before="0" w:after="540"/>
        <w:ind w:left="520" w:firstLine="0"/>
      </w:pPr>
      <w:r>
        <w:rPr>
          <w:rStyle w:val="Bodytext21"/>
        </w:rPr>
        <w:t>Potrebno je pripremiti grafi</w:t>
      </w:r>
      <w:r>
        <w:rPr>
          <w:rStyle w:val="Bodytext21"/>
        </w:rPr>
        <w:t xml:space="preserve">čki prikaz koji prikazuje organizaciju predmetnog kurikuluma (domene/ koncepti i njihov odnos s temeljnim kompetencijama i </w:t>
      </w:r>
      <w:proofErr w:type="spellStart"/>
      <w:r>
        <w:rPr>
          <w:rStyle w:val="Bodytext21"/>
        </w:rPr>
        <w:t>međupredmetnim</w:t>
      </w:r>
      <w:proofErr w:type="spellEnd"/>
      <w:r>
        <w:rPr>
          <w:rStyle w:val="Bodytext21"/>
        </w:rPr>
        <w:t xml:space="preserve"> temama u ostvarivanju odgojno-obrazovnih ciljeva).</w:t>
      </w:r>
    </w:p>
    <w:p w:rsidR="00C3787D" w:rsidRDefault="009C470C">
      <w:pPr>
        <w:pStyle w:val="Heading20"/>
        <w:keepNext/>
        <w:keepLines/>
        <w:numPr>
          <w:ilvl w:val="0"/>
          <w:numId w:val="12"/>
        </w:numPr>
        <w:shd w:val="clear" w:color="auto" w:fill="auto"/>
        <w:tabs>
          <w:tab w:val="left" w:pos="494"/>
        </w:tabs>
        <w:spacing w:before="0" w:after="303" w:line="278" w:lineRule="exact"/>
        <w:ind w:left="520"/>
        <w:jc w:val="left"/>
      </w:pPr>
      <w:bookmarkStart w:id="27" w:name="bookmark26"/>
      <w:r>
        <w:rPr>
          <w:rStyle w:val="Heading21"/>
          <w:b/>
          <w:bCs/>
        </w:rPr>
        <w:t xml:space="preserve">ODGOJNO-OBRAZOVNI ISHODI, RAZINE USVOJENOSTI I KLJUČNI SADRŽAJI PO </w:t>
      </w:r>
      <w:r>
        <w:rPr>
          <w:rStyle w:val="Heading21"/>
          <w:b/>
          <w:bCs/>
        </w:rPr>
        <w:t>RAZREDIMA I DOMENAMA/ KONCEPTIMA</w:t>
      </w:r>
      <w:bookmarkEnd w:id="27"/>
    </w:p>
    <w:p w:rsidR="00C3787D" w:rsidRDefault="009C470C">
      <w:pPr>
        <w:pStyle w:val="Bodytext20"/>
        <w:shd w:val="clear" w:color="auto" w:fill="auto"/>
        <w:spacing w:before="0" w:after="246" w:line="200" w:lineRule="exact"/>
        <w:ind w:left="880" w:hanging="360"/>
        <w:jc w:val="both"/>
      </w:pPr>
      <w:r>
        <w:rPr>
          <w:rStyle w:val="Bodytext21"/>
        </w:rPr>
        <w:t xml:space="preserve">U predmetnim </w:t>
      </w:r>
      <w:proofErr w:type="spellStart"/>
      <w:r>
        <w:rPr>
          <w:rStyle w:val="Bodytext21"/>
        </w:rPr>
        <w:t>kurikulumima</w:t>
      </w:r>
      <w:proofErr w:type="spellEnd"/>
      <w:r>
        <w:rPr>
          <w:rStyle w:val="Bodytext21"/>
        </w:rPr>
        <w:t xml:space="preserve"> sljedeći elementi čine cjelinu:</w:t>
      </w:r>
    </w:p>
    <w:p w:rsidR="00C3787D" w:rsidRDefault="009C470C">
      <w:pPr>
        <w:pStyle w:val="Bodytext20"/>
        <w:numPr>
          <w:ilvl w:val="0"/>
          <w:numId w:val="4"/>
        </w:numPr>
        <w:shd w:val="clear" w:color="auto" w:fill="auto"/>
        <w:tabs>
          <w:tab w:val="left" w:pos="902"/>
        </w:tabs>
        <w:spacing w:before="0" w:after="0"/>
        <w:ind w:left="880" w:hanging="360"/>
      </w:pPr>
      <w:r>
        <w:rPr>
          <w:rStyle w:val="Bodytext21"/>
        </w:rPr>
        <w:t>Odgojno-obrazovni ishodi se u predmetnom kurikulumu iskazuju na razini pojedine godine učenja i poučavanja predmeta (razreda) za svaku domenu/koncept.</w:t>
      </w:r>
    </w:p>
    <w:p w:rsidR="00C3787D" w:rsidRDefault="009C470C">
      <w:pPr>
        <w:pStyle w:val="Bodytext20"/>
        <w:numPr>
          <w:ilvl w:val="0"/>
          <w:numId w:val="4"/>
        </w:numPr>
        <w:shd w:val="clear" w:color="auto" w:fill="auto"/>
        <w:tabs>
          <w:tab w:val="left" w:pos="902"/>
        </w:tabs>
        <w:spacing w:before="0" w:after="0"/>
        <w:ind w:left="880" w:hanging="360"/>
        <w:jc w:val="both"/>
      </w:pPr>
      <w:r>
        <w:rPr>
          <w:rStyle w:val="Bodytext21"/>
        </w:rPr>
        <w:t>Razrada ishoda</w:t>
      </w:r>
      <w:r>
        <w:rPr>
          <w:rStyle w:val="Bodytext21"/>
        </w:rPr>
        <w:t xml:space="preserve"> </w:t>
      </w:r>
      <w:r>
        <w:rPr>
          <w:rStyle w:val="Bodytext2Italic"/>
        </w:rPr>
        <w:t>(U verziji 1.0. Metodološkog priručnika ovaj element se zvao Ključni sadržaji)</w:t>
      </w:r>
      <w:r>
        <w:rPr>
          <w:rStyle w:val="Bodytext21"/>
        </w:rPr>
        <w:t xml:space="preserve"> se utvrđuje na razini pojedinog odgojno-obrazovnog ishoda, ali je ostavljena mogućnost razrade na razini skupova odgojno-obrazovnih ishoda. Razradom ishoda se preciznije određu</w:t>
      </w:r>
      <w:r>
        <w:rPr>
          <w:rStyle w:val="Bodytext21"/>
        </w:rPr>
        <w:t>ju aktivnosti i sadržaji u okviru pojedinog ishoda ili skupine ishoda.</w:t>
      </w:r>
    </w:p>
    <w:p w:rsidR="00C3787D" w:rsidRDefault="009C470C">
      <w:pPr>
        <w:pStyle w:val="Bodytext20"/>
        <w:numPr>
          <w:ilvl w:val="0"/>
          <w:numId w:val="4"/>
        </w:numPr>
        <w:shd w:val="clear" w:color="auto" w:fill="auto"/>
        <w:tabs>
          <w:tab w:val="left" w:pos="902"/>
        </w:tabs>
        <w:spacing w:before="0" w:after="0"/>
        <w:ind w:left="880" w:hanging="360"/>
        <w:jc w:val="both"/>
      </w:pPr>
      <w:r>
        <w:rPr>
          <w:rStyle w:val="Bodytext21"/>
        </w:rPr>
        <w:t xml:space="preserve">Preporuka za ostvarivanje ishoda kojom se pobliže opisuju mogućnosti ostvarivanja odgojno- obrazovnog ishoda u pojedinoj godini učenja i poučavanja predmeta. Preporuka nije obvezan dio </w:t>
      </w:r>
      <w:r>
        <w:rPr>
          <w:rStyle w:val="Bodytext21"/>
        </w:rPr>
        <w:t>ishoda i može se iskazati na razini pojedinog ishoda ili skupa odgojno-obrazovnih ishoda.</w:t>
      </w:r>
    </w:p>
    <w:p w:rsidR="00C3787D" w:rsidRDefault="009C470C">
      <w:pPr>
        <w:pStyle w:val="Bodytext20"/>
        <w:numPr>
          <w:ilvl w:val="0"/>
          <w:numId w:val="4"/>
        </w:numPr>
        <w:shd w:val="clear" w:color="auto" w:fill="auto"/>
        <w:tabs>
          <w:tab w:val="left" w:pos="902"/>
        </w:tabs>
        <w:spacing w:before="0" w:after="0"/>
        <w:ind w:left="880" w:hanging="360"/>
      </w:pPr>
      <w:r>
        <w:rPr>
          <w:rStyle w:val="Bodytext21"/>
        </w:rPr>
        <w:t>Razine usvojenosti odgojno-obrazovnog ishoda kojima se opisno određuju opseg znanja, dubina razumijevanja i stupanj razvijenosti vještina i usvojenosti stavova/vrijed</w:t>
      </w:r>
      <w:r>
        <w:rPr>
          <w:rStyle w:val="Bodytext21"/>
        </w:rPr>
        <w:t>nosti u četiri kategorije: zadovoljavajuća, dobra, vrlo dobra i iznimna. Opisi razina usvojenosti utemeljeni su uzimajući u obzir određenje odgojno-obrazovnih ishoda, pripadajuće razrade i preporuka za ostvarivanje.</w:t>
      </w:r>
      <w:r>
        <w:br w:type="page"/>
      </w:r>
    </w:p>
    <w:p w:rsidR="00C3787D" w:rsidRDefault="009C470C">
      <w:pPr>
        <w:pStyle w:val="Bodytext170"/>
        <w:shd w:val="clear" w:color="auto" w:fill="auto"/>
        <w:spacing w:after="303" w:line="278" w:lineRule="exact"/>
        <w:ind w:left="520" w:firstLine="0"/>
        <w:jc w:val="left"/>
      </w:pPr>
      <w:r>
        <w:rPr>
          <w:rStyle w:val="Bodytext171"/>
        </w:rPr>
        <w:lastRenderedPageBreak/>
        <w:t>Zbog raznolikosti zahtjeva koji se stav</w:t>
      </w:r>
      <w:r>
        <w:rPr>
          <w:rStyle w:val="Bodytext171"/>
        </w:rPr>
        <w:t>ljaju pred učenike u različitim predmetima u sustavu odgoja i obrazovanja, ostavljena je mogućnost da se u iznimnim slučajevima, kada stručna radna skupina smatra primjerenim, određeni odgojno-obrazovni ishodi i pripadajuća razrada ishoda ne moraju dalje o</w:t>
      </w:r>
      <w:r>
        <w:rPr>
          <w:rStyle w:val="Bodytext171"/>
        </w:rPr>
        <w:t>pisivati kroz razine usvojenosti.</w:t>
      </w:r>
    </w:p>
    <w:p w:rsidR="00C3787D" w:rsidRDefault="009C470C">
      <w:pPr>
        <w:pStyle w:val="Heading30"/>
        <w:keepNext/>
        <w:keepLines/>
        <w:shd w:val="clear" w:color="auto" w:fill="auto"/>
        <w:spacing w:before="0" w:after="244" w:line="200" w:lineRule="exact"/>
        <w:ind w:left="520" w:firstLine="0"/>
        <w:jc w:val="left"/>
      </w:pPr>
      <w:bookmarkStart w:id="28" w:name="bookmark27"/>
      <w:r>
        <w:rPr>
          <w:rStyle w:val="Heading31"/>
          <w:b/>
          <w:bCs/>
        </w:rPr>
        <w:t>ODGOJNO-OBRAZOVNI ISHODI</w:t>
      </w:r>
      <w:bookmarkEnd w:id="28"/>
    </w:p>
    <w:p w:rsidR="00C3787D" w:rsidRDefault="009C470C">
      <w:pPr>
        <w:pStyle w:val="Heading30"/>
        <w:keepNext/>
        <w:keepLines/>
        <w:shd w:val="clear" w:color="auto" w:fill="auto"/>
        <w:spacing w:before="0" w:after="248" w:line="288" w:lineRule="exact"/>
        <w:ind w:left="520" w:firstLine="0"/>
        <w:jc w:val="left"/>
      </w:pPr>
      <w:bookmarkStart w:id="29" w:name="bookmark28"/>
      <w:r>
        <w:rPr>
          <w:rStyle w:val="Heading3SylfaenNotBold"/>
        </w:rPr>
        <w:t xml:space="preserve">Odgojno-obrazovni ishodi su </w:t>
      </w:r>
      <w:r>
        <w:rPr>
          <w:rStyle w:val="Heading31"/>
          <w:b/>
          <w:bCs/>
        </w:rPr>
        <w:t>jasni i nedvosmisleni iskazi očekivanja od učenika u određenoj predmetnoj domeni/konceptu u pojedinoj godini učenja i poučavanja nastavnog predmeta.</w:t>
      </w:r>
      <w:bookmarkEnd w:id="29"/>
    </w:p>
    <w:p w:rsidR="00C3787D" w:rsidRDefault="009C470C">
      <w:pPr>
        <w:pStyle w:val="Bodytext170"/>
        <w:shd w:val="clear" w:color="auto" w:fill="auto"/>
        <w:spacing w:after="303" w:line="278" w:lineRule="exact"/>
        <w:ind w:left="520" w:firstLine="0"/>
        <w:jc w:val="left"/>
      </w:pPr>
      <w:r>
        <w:rPr>
          <w:rStyle w:val="Bodytext171"/>
        </w:rPr>
        <w:t xml:space="preserve">Ishodi mogu biti određeni kao </w:t>
      </w:r>
      <w:r>
        <w:rPr>
          <w:rStyle w:val="Bodytext17CorbelBold"/>
        </w:rPr>
        <w:t xml:space="preserve">znanja, vještine </w:t>
      </w:r>
      <w:r>
        <w:rPr>
          <w:rStyle w:val="Bodytext171"/>
        </w:rPr>
        <w:t xml:space="preserve">i/ili </w:t>
      </w:r>
      <w:r>
        <w:rPr>
          <w:rStyle w:val="Bodytext17CorbelBold"/>
        </w:rPr>
        <w:t>stavovi/vrijednosti</w:t>
      </w:r>
      <w:r>
        <w:rPr>
          <w:rStyle w:val="Bodytext171"/>
        </w:rPr>
        <w:t xml:space="preserve">. U nekim slučajevima, ukoliko </w:t>
      </w:r>
      <w:proofErr w:type="spellStart"/>
      <w:r>
        <w:rPr>
          <w:rStyle w:val="Bodytext17SmallCaps"/>
        </w:rPr>
        <w:t>srs</w:t>
      </w:r>
      <w:proofErr w:type="spellEnd"/>
      <w:r>
        <w:rPr>
          <w:rStyle w:val="Bodytext171"/>
        </w:rPr>
        <w:t xml:space="preserve"> to procijeni opravdanim, ishodi mogu biti određeni kao kombinacija ovih elemenata (znanja i vještina, znanja i stavova/vrijednosti, vještina i stavova/vrijednosti ili kombinacija svih tri elemenata).</w:t>
      </w:r>
    </w:p>
    <w:p w:rsidR="00C3787D" w:rsidRDefault="009C470C">
      <w:pPr>
        <w:pStyle w:val="Bodytext170"/>
        <w:shd w:val="clear" w:color="auto" w:fill="auto"/>
        <w:spacing w:after="57" w:line="200" w:lineRule="exact"/>
        <w:ind w:left="520" w:firstLine="0"/>
        <w:jc w:val="left"/>
      </w:pPr>
      <w:r>
        <w:rPr>
          <w:rStyle w:val="Bodytext171"/>
        </w:rPr>
        <w:t>Određenje ishoda se ponajviše prepoznaje kroz aktivnost</w:t>
      </w:r>
      <w:r>
        <w:rPr>
          <w:rStyle w:val="Bodytext171"/>
        </w:rPr>
        <w:t>i u iskazu ishoda.</w:t>
      </w:r>
    </w:p>
    <w:p w:rsidR="00C3787D" w:rsidRDefault="009C470C">
      <w:pPr>
        <w:pStyle w:val="Bodytext170"/>
        <w:shd w:val="clear" w:color="auto" w:fill="auto"/>
        <w:spacing w:line="200" w:lineRule="exact"/>
        <w:ind w:left="520" w:firstLine="0"/>
        <w:jc w:val="left"/>
      </w:pPr>
      <w:r>
        <w:rPr>
          <w:rStyle w:val="Bodytext171"/>
        </w:rPr>
        <w:t>Ishodima se odgovara na sljedeće ključno pitanje:</w:t>
      </w:r>
    </w:p>
    <w:p w:rsidR="00C3787D" w:rsidRDefault="009C470C">
      <w:pPr>
        <w:pStyle w:val="Bodytext211"/>
        <w:shd w:val="clear" w:color="auto" w:fill="auto"/>
        <w:spacing w:before="0"/>
        <w:ind w:left="520"/>
      </w:pPr>
      <w:r>
        <w:rPr>
          <w:rStyle w:val="Bodytext212"/>
          <w:i/>
          <w:iCs/>
        </w:rPr>
        <w:t>Što učenici znaju, mogu učiniti i koje stavove/vrijednosti imaju razvijene u određenoj predmetnoj domeni/ konceptu na kraju godine učenja i poučavanja određenog predmeta?</w:t>
      </w:r>
    </w:p>
    <w:p w:rsidR="00C3787D" w:rsidRDefault="009C470C">
      <w:pPr>
        <w:pStyle w:val="Bodytext170"/>
        <w:shd w:val="clear" w:color="auto" w:fill="auto"/>
        <w:spacing w:after="303" w:line="278" w:lineRule="exact"/>
        <w:ind w:left="520" w:firstLine="0"/>
        <w:jc w:val="left"/>
      </w:pPr>
      <w:r>
        <w:rPr>
          <w:rStyle w:val="Bodytext171"/>
        </w:rPr>
        <w:t xml:space="preserve">Određuju su kao </w:t>
      </w:r>
      <w:r>
        <w:rPr>
          <w:rStyle w:val="Bodytext171"/>
        </w:rPr>
        <w:t>poželjne razine znanja, vještina i stavova koje se napredovanjem u sustavu odgoja i obrazovanja (kroz godine učenja i poučavanja) usložnjavaju i vode većoj kompetentnosti u određenoj domeni/konceptu, odnosno predmetu.</w:t>
      </w:r>
    </w:p>
    <w:p w:rsidR="00C3787D" w:rsidRDefault="009C470C">
      <w:pPr>
        <w:pStyle w:val="Heading30"/>
        <w:keepNext/>
        <w:keepLines/>
        <w:shd w:val="clear" w:color="auto" w:fill="auto"/>
        <w:spacing w:before="0" w:after="309" w:line="200" w:lineRule="exact"/>
        <w:ind w:left="520" w:firstLine="0"/>
        <w:jc w:val="left"/>
      </w:pPr>
      <w:bookmarkStart w:id="30" w:name="bookmark29"/>
      <w:r>
        <w:rPr>
          <w:rStyle w:val="Heading31"/>
          <w:b/>
          <w:bCs/>
        </w:rPr>
        <w:t>Od učenika se očekuje ostvarivanje svi</w:t>
      </w:r>
      <w:r>
        <w:rPr>
          <w:rStyle w:val="Heading31"/>
          <w:b/>
          <w:bCs/>
        </w:rPr>
        <w:t>h odgojno-obrazovnih ishoda.</w:t>
      </w:r>
      <w:bookmarkEnd w:id="30"/>
    </w:p>
    <w:p w:rsidR="00C3787D" w:rsidRDefault="00E26A62">
      <w:pPr>
        <w:pStyle w:val="Bodytext170"/>
        <w:shd w:val="clear" w:color="auto" w:fill="auto"/>
        <w:spacing w:line="200" w:lineRule="exact"/>
        <w:ind w:left="520" w:firstLine="0"/>
        <w:jc w:val="left"/>
      </w:pPr>
      <w:r>
        <w:rPr>
          <w:noProof/>
          <w:lang w:bidi="ar-SA"/>
        </w:rPr>
        <mc:AlternateContent>
          <mc:Choice Requires="wps">
            <w:drawing>
              <wp:anchor distT="0" distB="0" distL="341630" distR="259080" simplePos="0" relativeHeight="377487150" behindDoc="1" locked="0" layoutInCell="1" allowOverlap="1">
                <wp:simplePos x="0" y="0"/>
                <wp:positionH relativeFrom="margin">
                  <wp:posOffset>1225550</wp:posOffset>
                </wp:positionH>
                <wp:positionV relativeFrom="paragraph">
                  <wp:posOffset>420370</wp:posOffset>
                </wp:positionV>
                <wp:extent cx="1637030" cy="483870"/>
                <wp:effectExtent l="0" t="0" r="1905" b="3175"/>
                <wp:wrapTopAndBottom/>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Picturecaption"/>
                              <w:shd w:val="clear" w:color="auto" w:fill="auto"/>
                            </w:pPr>
                            <w:r>
                              <w:rPr>
                                <w:rStyle w:val="PicturecaptionExact0"/>
                              </w:rPr>
                              <w:t>Iskustvo učenja u određenoj predmetnoj domeni/ konceptu u određenoj godini učenja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64" type="#_x0000_t202" style="position:absolute;left:0;text-align:left;margin-left:96.5pt;margin-top:33.1pt;width:128.9pt;height:38.1pt;z-index:-125829330;visibility:visible;mso-wrap-style:square;mso-width-percent:0;mso-height-percent:0;mso-wrap-distance-left:26.9pt;mso-wrap-distance-top:0;mso-wrap-distance-right:2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LswIAALM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" filled="f" stroked="f">
                <v:textbox style="mso-fit-shape-to-text:t" inset="0,0,0,0">
                  <w:txbxContent>
                    <w:p w:rsidR="00C3787D" w:rsidRDefault="009C470C">
                      <w:pPr>
                        <w:pStyle w:val="Picturecaption"/>
                        <w:shd w:val="clear" w:color="auto" w:fill="auto"/>
                      </w:pPr>
                      <w:r>
                        <w:rPr>
                          <w:rStyle w:val="PicturecaptionExact0"/>
                        </w:rPr>
                        <w:t>Iskustvo učenja u određenoj predmetnoj domeni/ konceptu u određenoj godini učenja</w:t>
                      </w:r>
                    </w:p>
                  </w:txbxContent>
                </v:textbox>
                <w10:wrap type="topAndBottom" anchorx="margin"/>
              </v:shape>
            </w:pict>
          </mc:Fallback>
        </mc:AlternateContent>
      </w:r>
      <w:r>
        <w:rPr>
          <w:noProof/>
          <w:lang w:bidi="ar-SA"/>
        </w:rPr>
        <mc:AlternateContent>
          <mc:Choice Requires="wps">
            <w:drawing>
              <wp:anchor distT="0" distB="0" distL="341630" distR="259080" simplePos="0" relativeHeight="377487151" behindDoc="1" locked="0" layoutInCell="1" allowOverlap="1">
                <wp:simplePos x="0" y="0"/>
                <wp:positionH relativeFrom="margin">
                  <wp:posOffset>262255</wp:posOffset>
                </wp:positionH>
                <wp:positionV relativeFrom="paragraph">
                  <wp:posOffset>1401445</wp:posOffset>
                </wp:positionV>
                <wp:extent cx="966470" cy="127000"/>
                <wp:effectExtent l="0" t="0" r="0" b="0"/>
                <wp:wrapTopAndBottom/>
                <wp:docPr id="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Picturecaption2"/>
                              <w:shd w:val="clear" w:color="auto" w:fill="auto"/>
                              <w:spacing w:line="200" w:lineRule="exact"/>
                            </w:pPr>
                            <w:r>
                              <w:rPr>
                                <w:rStyle w:val="Picturecaption2Exact0"/>
                              </w:rPr>
                              <w:t xml:space="preserve">i. </w:t>
                            </w:r>
                            <w:r>
                              <w:rPr>
                                <w:rStyle w:val="Picturecaption2SmallCapsExact"/>
                              </w:rPr>
                              <w:t>godina učenja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5" type="#_x0000_t202" style="position:absolute;left:0;text-align:left;margin-left:20.65pt;margin-top:110.35pt;width:76.1pt;height:10pt;z-index:-125829329;visibility:visible;mso-wrap-style:square;mso-width-percent:0;mso-height-percent:0;mso-wrap-distance-left:26.9pt;mso-wrap-distance-top:0;mso-wrap-distance-right:2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" filled="f" stroked="f">
                <v:textbox style="mso-fit-shape-to-text:t" inset="0,0,0,0">
                  <w:txbxContent>
                    <w:p w:rsidR="00C3787D" w:rsidRDefault="009C470C">
                      <w:pPr>
                        <w:pStyle w:val="Picturecaption2"/>
                        <w:shd w:val="clear" w:color="auto" w:fill="auto"/>
                        <w:spacing w:line="200" w:lineRule="exact"/>
                      </w:pPr>
                      <w:r>
                        <w:rPr>
                          <w:rStyle w:val="Picturecaption2Exact0"/>
                        </w:rPr>
                        <w:t xml:space="preserve">i. </w:t>
                      </w:r>
                      <w:r>
                        <w:rPr>
                          <w:rStyle w:val="Picturecaption2SmallCapsExact"/>
                        </w:rPr>
                        <w:t>godina učenja</w:t>
                      </w:r>
                    </w:p>
                  </w:txbxContent>
                </v:textbox>
                <w10:wrap type="topAndBottom" anchorx="margin"/>
              </v:shape>
            </w:pict>
          </mc:Fallback>
        </mc:AlternateContent>
      </w:r>
      <w:r>
        <w:rPr>
          <w:noProof/>
          <w:lang w:bidi="ar-SA"/>
        </w:rPr>
        <w:drawing>
          <wp:anchor distT="0" distB="0" distL="341630" distR="259080" simplePos="0" relativeHeight="377487152" behindDoc="1" locked="0" layoutInCell="1" allowOverlap="1">
            <wp:simplePos x="0" y="0"/>
            <wp:positionH relativeFrom="margin">
              <wp:posOffset>189230</wp:posOffset>
            </wp:positionH>
            <wp:positionV relativeFrom="paragraph">
              <wp:posOffset>307975</wp:posOffset>
            </wp:positionV>
            <wp:extent cx="956945" cy="999490"/>
            <wp:effectExtent l="0" t="0" r="0" b="0"/>
            <wp:wrapTopAndBottom/>
            <wp:docPr id="62" name="Slika 62" descr="C:\Users\Dominik\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Dominik\AppData\Local\Temp\FineReader12.00\media\image10.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6945"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429895" distL="63500" distR="63500" simplePos="0" relativeHeight="377487153" behindDoc="1" locked="0" layoutInCell="1" allowOverlap="1">
                <wp:simplePos x="0" y="0"/>
                <wp:positionH relativeFrom="margin">
                  <wp:posOffset>4160520</wp:posOffset>
                </wp:positionH>
                <wp:positionV relativeFrom="paragraph">
                  <wp:posOffset>393065</wp:posOffset>
                </wp:positionV>
                <wp:extent cx="1618615" cy="322580"/>
                <wp:effectExtent l="635" t="0" r="0" b="1270"/>
                <wp:wrapTopAndBottom/>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Picturecaption"/>
                              <w:shd w:val="clear" w:color="auto" w:fill="auto"/>
                              <w:jc w:val="both"/>
                            </w:pPr>
                            <w:r>
                              <w:rPr>
                                <w:rStyle w:val="PicturecaptionExact0"/>
                              </w:rPr>
                              <w:t>Iskustvo učenja u predmetu u određenoj godini učenja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66" type="#_x0000_t202" style="position:absolute;left:0;text-align:left;margin-left:327.6pt;margin-top:30.95pt;width:127.45pt;height:25.4pt;z-index:-125829327;visibility:visible;mso-wrap-style:square;mso-width-percent:0;mso-height-percent:0;mso-wrap-distance-left:5pt;mso-wrap-distance-top:0;mso-wrap-distance-right:5pt;mso-wrap-distance-bottom:3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MBswIAALM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" filled="f" stroked="f">
                <v:textbox style="mso-fit-shape-to-text:t" inset="0,0,0,0">
                  <w:txbxContent>
                    <w:p w:rsidR="00C3787D" w:rsidRDefault="009C470C">
                      <w:pPr>
                        <w:pStyle w:val="Picturecaption"/>
                        <w:shd w:val="clear" w:color="auto" w:fill="auto"/>
                        <w:jc w:val="both"/>
                      </w:pPr>
                      <w:r>
                        <w:rPr>
                          <w:rStyle w:val="PicturecaptionExact0"/>
                        </w:rPr>
                        <w:t>Iskustvo učenja u predmetu u određenoj godini učenja</w:t>
                      </w:r>
                    </w:p>
                  </w:txbxContent>
                </v:textbox>
                <w10:wrap type="topAndBottom" anchorx="margin"/>
              </v:shape>
            </w:pict>
          </mc:Fallback>
        </mc:AlternateContent>
      </w:r>
      <w:r>
        <w:rPr>
          <w:noProof/>
          <w:lang w:bidi="ar-SA"/>
        </w:rPr>
        <w:drawing>
          <wp:anchor distT="0" distB="429895" distL="63500" distR="63500" simplePos="0" relativeHeight="377487154" behindDoc="1" locked="0" layoutInCell="1" allowOverlap="1">
            <wp:simplePos x="0" y="0"/>
            <wp:positionH relativeFrom="margin">
              <wp:posOffset>3121025</wp:posOffset>
            </wp:positionH>
            <wp:positionV relativeFrom="paragraph">
              <wp:posOffset>393065</wp:posOffset>
            </wp:positionV>
            <wp:extent cx="902335" cy="902335"/>
            <wp:effectExtent l="0" t="0" r="0" b="0"/>
            <wp:wrapTopAndBottom/>
            <wp:docPr id="64" name="Slika 64" descr="C:\Users\Dominik\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Dominik\AppData\Local\Temp\FineReader12.00\media\image11.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14:sizeRelH relativeFrom="page">
              <wp14:pctWidth>0</wp14:pctWidth>
            </wp14:sizeRelH>
            <wp14:sizeRelV relativeFrom="page">
              <wp14:pctHeight>0</wp14:pctHeight>
            </wp14:sizeRelV>
          </wp:anchor>
        </w:drawing>
      </w:r>
      <w:r w:rsidR="009C470C">
        <w:rPr>
          <w:rStyle w:val="Bodytext171"/>
        </w:rPr>
        <w:t xml:space="preserve">Odgojno-obrazovni ishodi zajedno čine logičnu cjelinu te </w:t>
      </w:r>
      <w:r w:rsidR="009C470C">
        <w:rPr>
          <w:rStyle w:val="Bodytext171"/>
        </w:rPr>
        <w:t>opisuju:</w:t>
      </w:r>
    </w:p>
    <w:p w:rsidR="00C3787D" w:rsidRDefault="009C470C">
      <w:pPr>
        <w:pStyle w:val="Bodytext80"/>
        <w:shd w:val="clear" w:color="auto" w:fill="auto"/>
        <w:tabs>
          <w:tab w:val="left" w:leader="hyphen" w:pos="8558"/>
        </w:tabs>
        <w:spacing w:before="0" w:line="200" w:lineRule="exact"/>
        <w:ind w:left="5400" w:firstLine="0"/>
      </w:pPr>
      <w:r>
        <w:rPr>
          <w:rStyle w:val="Bodytext82"/>
          <w:b/>
          <w:bCs/>
        </w:rPr>
        <w:t>*</w:t>
      </w:r>
      <w:r>
        <w:rPr>
          <w:rStyle w:val="Bodytext82"/>
          <w:b/>
          <w:bCs/>
        </w:rPr>
        <w:tab/>
      </w:r>
      <w:r>
        <w:rPr>
          <w:rStyle w:val="Bodytext83"/>
          <w:b/>
          <w:bCs/>
        </w:rPr>
        <w:t>►</w:t>
      </w:r>
    </w:p>
    <w:p w:rsidR="00C3787D" w:rsidRDefault="009C470C">
      <w:pPr>
        <w:pStyle w:val="Bodytext130"/>
        <w:shd w:val="clear" w:color="auto" w:fill="auto"/>
        <w:spacing w:after="291" w:line="200" w:lineRule="exact"/>
        <w:ind w:left="4720"/>
      </w:pPr>
      <w:r>
        <w:rPr>
          <w:rStyle w:val="Bodytext13SmallCaps"/>
        </w:rPr>
        <w:t>1. godina učenja</w:t>
      </w:r>
    </w:p>
    <w:p w:rsidR="00C3787D" w:rsidRDefault="009C470C">
      <w:pPr>
        <w:pStyle w:val="Bodytext170"/>
        <w:shd w:val="clear" w:color="auto" w:fill="auto"/>
        <w:spacing w:after="1454" w:line="283" w:lineRule="exact"/>
        <w:ind w:firstLine="0"/>
        <w:jc w:val="left"/>
      </w:pPr>
      <w:r>
        <w:rPr>
          <w:rStyle w:val="Bodytext171"/>
        </w:rPr>
        <w:t>Kroz godine učenja ishodi čine zaokruženu, logičnu cjelinu učenja i poučavanja u određenoj predmetnoj domeni/konceptu.</w:t>
      </w:r>
    </w:p>
    <w:p w:rsidR="00C3787D" w:rsidRDefault="009C470C">
      <w:pPr>
        <w:pStyle w:val="Bodytext30"/>
        <w:shd w:val="clear" w:color="auto" w:fill="auto"/>
        <w:spacing w:line="341" w:lineRule="exact"/>
        <w:ind w:left="840"/>
      </w:pPr>
      <w:r>
        <w:rPr>
          <w:rStyle w:val="Bodytext32"/>
          <w:b/>
          <w:bCs/>
        </w:rPr>
        <w:t xml:space="preserve">r </w:t>
      </w:r>
      <w:proofErr w:type="spellStart"/>
      <w:r>
        <w:rPr>
          <w:rStyle w:val="Bodytext32"/>
          <w:b/>
          <w:bCs/>
        </w:rPr>
        <w:t>r</w:t>
      </w:r>
      <w:proofErr w:type="spellEnd"/>
      <w:r>
        <w:rPr>
          <w:rStyle w:val="Bodytext32"/>
          <w:b/>
          <w:bCs/>
        </w:rPr>
        <w:t xml:space="preserve"> </w:t>
      </w:r>
      <w:proofErr w:type="spellStart"/>
      <w:r>
        <w:rPr>
          <w:rStyle w:val="Bodytext32"/>
          <w:b/>
          <w:bCs/>
        </w:rPr>
        <w:t>r</w:t>
      </w:r>
      <w:proofErr w:type="spellEnd"/>
      <w:r>
        <w:rPr>
          <w:rStyle w:val="Bodytext32"/>
          <w:b/>
          <w:bCs/>
        </w:rPr>
        <w:t xml:space="preserve"> c*</w:t>
      </w:r>
    </w:p>
    <w:p w:rsidR="00C3787D" w:rsidRDefault="009C470C">
      <w:pPr>
        <w:pStyle w:val="Bodytext221"/>
        <w:shd w:val="clear" w:color="auto" w:fill="auto"/>
        <w:tabs>
          <w:tab w:val="left" w:leader="hyphen" w:pos="3184"/>
          <w:tab w:val="left" w:leader="hyphen" w:pos="5541"/>
          <w:tab w:val="left" w:leader="hyphen" w:pos="8061"/>
        </w:tabs>
        <w:ind w:left="520"/>
      </w:pPr>
      <w:r>
        <w:rPr>
          <w:rStyle w:val="Bodytext222"/>
        </w:rPr>
        <w:t>-•</w:t>
      </w:r>
      <w:r>
        <w:rPr>
          <w:rStyle w:val="Bodytext2210ptSpacing0pt"/>
        </w:rPr>
        <w:tab/>
      </w:r>
      <w:r>
        <w:rPr>
          <w:rStyle w:val="Bodytext222"/>
        </w:rPr>
        <w:t>•</w:t>
      </w:r>
      <w:r>
        <w:rPr>
          <w:rStyle w:val="Bodytext2210ptSpacing0pt"/>
        </w:rPr>
        <w:tab/>
      </w:r>
      <w:r>
        <w:rPr>
          <w:rStyle w:val="Bodytext22Tahoma10ptBoldSpacing0pt"/>
        </w:rPr>
        <w:t>•</w:t>
      </w:r>
      <w:r>
        <w:rPr>
          <w:rStyle w:val="Bodytext222"/>
        </w:rPr>
        <w:tab/>
      </w:r>
    </w:p>
    <w:p w:rsidR="00C3787D" w:rsidRDefault="009C470C">
      <w:pPr>
        <w:pStyle w:val="Bodytext130"/>
        <w:shd w:val="clear" w:color="auto" w:fill="auto"/>
        <w:tabs>
          <w:tab w:val="left" w:pos="2309"/>
          <w:tab w:val="left" w:pos="4728"/>
          <w:tab w:val="left" w:pos="7037"/>
        </w:tabs>
        <w:spacing w:after="226" w:line="341" w:lineRule="exact"/>
        <w:jc w:val="both"/>
      </w:pPr>
      <w:r>
        <w:rPr>
          <w:rStyle w:val="Bodytext1385pt"/>
        </w:rPr>
        <w:t xml:space="preserve">i. </w:t>
      </w:r>
      <w:r>
        <w:rPr>
          <w:rStyle w:val="Bodytext13SmallCaps"/>
        </w:rPr>
        <w:t>godina učenja</w:t>
      </w:r>
      <w:r>
        <w:rPr>
          <w:rStyle w:val="Bodytext13SmallCaps"/>
        </w:rPr>
        <w:tab/>
      </w:r>
      <w:r>
        <w:rPr>
          <w:rStyle w:val="Bodytext1385pt"/>
        </w:rPr>
        <w:t xml:space="preserve">2. </w:t>
      </w:r>
      <w:r>
        <w:rPr>
          <w:rStyle w:val="Bodytext13SmallCaps"/>
        </w:rPr>
        <w:t>godina učenja</w:t>
      </w:r>
      <w:r>
        <w:rPr>
          <w:rStyle w:val="Bodytext13SmallCaps"/>
        </w:rPr>
        <w:tab/>
      </w:r>
      <w:r>
        <w:rPr>
          <w:rStyle w:val="Bodytext1385pt"/>
        </w:rPr>
        <w:t xml:space="preserve">3. </w:t>
      </w:r>
      <w:r>
        <w:rPr>
          <w:rStyle w:val="Bodytext13SmallCaps"/>
        </w:rPr>
        <w:t>godina učenja</w:t>
      </w:r>
      <w:r>
        <w:rPr>
          <w:rStyle w:val="Bodytext13SmallCaps"/>
        </w:rPr>
        <w:tab/>
      </w:r>
      <w:r>
        <w:rPr>
          <w:rStyle w:val="Bodytext1385pt"/>
        </w:rPr>
        <w:t xml:space="preserve">4. </w:t>
      </w:r>
      <w:r>
        <w:rPr>
          <w:rStyle w:val="Bodytext13SmallCaps"/>
        </w:rPr>
        <w:t>godina učenja</w:t>
      </w:r>
    </w:p>
    <w:p w:rsidR="00C3787D" w:rsidRDefault="009C470C">
      <w:pPr>
        <w:pStyle w:val="Bodytext170"/>
        <w:shd w:val="clear" w:color="auto" w:fill="auto"/>
        <w:spacing w:line="283" w:lineRule="exact"/>
        <w:ind w:firstLine="0"/>
        <w:jc w:val="left"/>
      </w:pPr>
      <w:r>
        <w:rPr>
          <w:rStyle w:val="Bodytext171"/>
        </w:rPr>
        <w:t xml:space="preserve">Kao cjelina kroz sve </w:t>
      </w:r>
      <w:r>
        <w:rPr>
          <w:rStyle w:val="Bodytext171"/>
        </w:rPr>
        <w:t>godine učenja i poučavanja određuju ukupna iskustva učenja u određenom predmetu.</w:t>
      </w:r>
      <w:r>
        <w:br w:type="page"/>
      </w:r>
    </w:p>
    <w:p w:rsidR="00C3787D" w:rsidRDefault="00E26A62">
      <w:pPr>
        <w:pStyle w:val="Bodytext230"/>
        <w:shd w:val="clear" w:color="auto" w:fill="auto"/>
        <w:spacing w:after="251" w:line="200" w:lineRule="exact"/>
        <w:ind w:firstLine="0"/>
      </w:pPr>
      <w:r>
        <w:rPr>
          <w:noProof/>
          <w:lang w:bidi="ar-SA"/>
        </w:rPr>
        <w:lastRenderedPageBreak/>
        <mc:AlternateContent>
          <mc:Choice Requires="wps">
            <w:drawing>
              <wp:anchor distT="0" distB="0" distL="63500" distR="63500" simplePos="0" relativeHeight="377487155" behindDoc="1" locked="0" layoutInCell="1" allowOverlap="1">
                <wp:simplePos x="0" y="0"/>
                <wp:positionH relativeFrom="margin">
                  <wp:posOffset>173990</wp:posOffset>
                </wp:positionH>
                <wp:positionV relativeFrom="paragraph">
                  <wp:posOffset>-1865630</wp:posOffset>
                </wp:positionV>
                <wp:extent cx="5550535" cy="1276350"/>
                <wp:effectExtent l="0" t="1270" r="0" b="0"/>
                <wp:wrapTopAndBottom/>
                <wp:docPr id="2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E26A62">
                            <w:pPr>
                              <w:jc w:val="center"/>
                              <w:rPr>
                                <w:sz w:val="2"/>
                                <w:szCs w:val="2"/>
                              </w:rPr>
                            </w:pPr>
                            <w:r>
                              <w:rPr>
                                <w:b/>
                                <w:bCs/>
                                <w:i/>
                                <w:iCs/>
                                <w:noProof/>
                                <w:lang w:bidi="ar-SA"/>
                              </w:rPr>
                              <w:drawing>
                                <wp:inline distT="0" distB="0" distL="0" distR="0">
                                  <wp:extent cx="5547995" cy="1043940"/>
                                  <wp:effectExtent l="0" t="0" r="0" b="0"/>
                                  <wp:docPr id="12" name="Slika 3" descr="C:\Users\Dominik\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minik\AppData\Local\Temp\FineReader12.00\media\image12.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47995" cy="1043940"/>
                                          </a:xfrm>
                                          <a:prstGeom prst="rect">
                                            <a:avLst/>
                                          </a:prstGeom>
                                          <a:noFill/>
                                          <a:ln>
                                            <a:noFill/>
                                          </a:ln>
                                        </pic:spPr>
                                      </pic:pic>
                                    </a:graphicData>
                                  </a:graphic>
                                </wp:inline>
                              </w:drawing>
                            </w:r>
                          </w:p>
                          <w:p w:rsidR="00C3787D" w:rsidRDefault="009C470C">
                            <w:pPr>
                              <w:pStyle w:val="Picturecaption3"/>
                              <w:shd w:val="clear" w:color="auto" w:fill="auto"/>
                              <w:tabs>
                                <w:tab w:val="left" w:leader="hyphen" w:pos="2458"/>
                                <w:tab w:val="left" w:leader="hyphen" w:pos="4814"/>
                                <w:tab w:val="left" w:leader="hyphen" w:pos="7334"/>
                              </w:tabs>
                              <w:spacing w:line="200" w:lineRule="exact"/>
                            </w:pPr>
                            <w:r>
                              <w:rPr>
                                <w:rStyle w:val="Picturecaption3Exact0"/>
                              </w:rPr>
                              <w:t>•</w:t>
                            </w:r>
                            <w:r>
                              <w:rPr>
                                <w:rStyle w:val="Picturecaption3Exact1"/>
                              </w:rPr>
                              <w:tab/>
                            </w:r>
                            <w:r>
                              <w:rPr>
                                <w:rStyle w:val="Picturecaption3Exact0"/>
                              </w:rPr>
                              <w:t>•</w:t>
                            </w:r>
                            <w:r>
                              <w:rPr>
                                <w:rStyle w:val="Picturecaption3Exact1"/>
                              </w:rPr>
                              <w:tab/>
                            </w:r>
                            <w:r>
                              <w:rPr>
                                <w:rStyle w:val="Picturecaption3Exact0"/>
                              </w:rPr>
                              <w:t>•</w:t>
                            </w:r>
                            <w:r>
                              <w:rPr>
                                <w:rStyle w:val="Picturecaption3Exact1"/>
                              </w:rPr>
                              <w:tab/>
                            </w:r>
                          </w:p>
                          <w:p w:rsidR="00C3787D" w:rsidRDefault="009C470C">
                            <w:pPr>
                              <w:pStyle w:val="Picturecaption"/>
                              <w:shd w:val="clear" w:color="auto" w:fill="auto"/>
                              <w:tabs>
                                <w:tab w:val="left" w:pos="2414"/>
                                <w:tab w:val="left" w:pos="4795"/>
                                <w:tab w:val="left" w:pos="7195"/>
                              </w:tabs>
                              <w:spacing w:line="170" w:lineRule="exact"/>
                              <w:jc w:val="both"/>
                            </w:pPr>
                            <w:r>
                              <w:rPr>
                                <w:rStyle w:val="PicturecaptionExact0"/>
                              </w:rPr>
                              <w:t xml:space="preserve">1. </w:t>
                            </w:r>
                            <w:r>
                              <w:rPr>
                                <w:rStyle w:val="PicturecaptionExact0"/>
                              </w:rPr>
                              <w:t>GODINA UČENJA</w:t>
                            </w:r>
                            <w:r>
                              <w:rPr>
                                <w:rStyle w:val="PicturecaptionExact0"/>
                              </w:rPr>
                              <w:tab/>
                              <w:t>2. GODINA UČENJA</w:t>
                            </w:r>
                            <w:r>
                              <w:rPr>
                                <w:rStyle w:val="PicturecaptionExact0"/>
                              </w:rPr>
                              <w:tab/>
                              <w:t>3. GODINA UČENJA</w:t>
                            </w:r>
                            <w:r>
                              <w:rPr>
                                <w:rStyle w:val="PicturecaptionExact0"/>
                              </w:rPr>
                              <w:tab/>
                              <w:t>4. GODINA UČENJA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67" type="#_x0000_t202" style="position:absolute;margin-left:13.7pt;margin-top:-146.9pt;width:437.05pt;height:100.5pt;z-index:-1258293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TYtA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" filled="f" stroked="f">
                <v:textbox style="mso-fit-shape-to-text:t" inset="0,0,0,0">
                  <w:txbxContent>
                    <w:p w:rsidR="00C3787D" w:rsidRDefault="00E26A62">
                      <w:pPr>
                        <w:jc w:val="center"/>
                        <w:rPr>
                          <w:sz w:val="2"/>
                          <w:szCs w:val="2"/>
                        </w:rPr>
                      </w:pPr>
                      <w:r>
                        <w:rPr>
                          <w:b/>
                          <w:bCs/>
                          <w:i/>
                          <w:iCs/>
                          <w:noProof/>
                          <w:lang w:bidi="ar-SA"/>
                        </w:rPr>
                        <w:drawing>
                          <wp:inline distT="0" distB="0" distL="0" distR="0">
                            <wp:extent cx="5547995" cy="1043940"/>
                            <wp:effectExtent l="0" t="0" r="0" b="0"/>
                            <wp:docPr id="12" name="Slika 3" descr="C:\Users\Dominik\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minik\AppData\Local\Temp\FineReader12.00\media\image12.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47995" cy="1043940"/>
                                    </a:xfrm>
                                    <a:prstGeom prst="rect">
                                      <a:avLst/>
                                    </a:prstGeom>
                                    <a:noFill/>
                                    <a:ln>
                                      <a:noFill/>
                                    </a:ln>
                                  </pic:spPr>
                                </pic:pic>
                              </a:graphicData>
                            </a:graphic>
                          </wp:inline>
                        </w:drawing>
                      </w:r>
                    </w:p>
                    <w:p w:rsidR="00C3787D" w:rsidRDefault="009C470C">
                      <w:pPr>
                        <w:pStyle w:val="Picturecaption3"/>
                        <w:shd w:val="clear" w:color="auto" w:fill="auto"/>
                        <w:tabs>
                          <w:tab w:val="left" w:leader="hyphen" w:pos="2458"/>
                          <w:tab w:val="left" w:leader="hyphen" w:pos="4814"/>
                          <w:tab w:val="left" w:leader="hyphen" w:pos="7334"/>
                        </w:tabs>
                        <w:spacing w:line="200" w:lineRule="exact"/>
                      </w:pPr>
                      <w:r>
                        <w:rPr>
                          <w:rStyle w:val="Picturecaption3Exact0"/>
                        </w:rPr>
                        <w:t>•</w:t>
                      </w:r>
                      <w:r>
                        <w:rPr>
                          <w:rStyle w:val="Picturecaption3Exact1"/>
                        </w:rPr>
                        <w:tab/>
                      </w:r>
                      <w:r>
                        <w:rPr>
                          <w:rStyle w:val="Picturecaption3Exact0"/>
                        </w:rPr>
                        <w:t>•</w:t>
                      </w:r>
                      <w:r>
                        <w:rPr>
                          <w:rStyle w:val="Picturecaption3Exact1"/>
                        </w:rPr>
                        <w:tab/>
                      </w:r>
                      <w:r>
                        <w:rPr>
                          <w:rStyle w:val="Picturecaption3Exact0"/>
                        </w:rPr>
                        <w:t>•</w:t>
                      </w:r>
                      <w:r>
                        <w:rPr>
                          <w:rStyle w:val="Picturecaption3Exact1"/>
                        </w:rPr>
                        <w:tab/>
                      </w:r>
                    </w:p>
                    <w:p w:rsidR="00C3787D" w:rsidRDefault="009C470C">
                      <w:pPr>
                        <w:pStyle w:val="Picturecaption"/>
                        <w:shd w:val="clear" w:color="auto" w:fill="auto"/>
                        <w:tabs>
                          <w:tab w:val="left" w:pos="2414"/>
                          <w:tab w:val="left" w:pos="4795"/>
                          <w:tab w:val="left" w:pos="7195"/>
                        </w:tabs>
                        <w:spacing w:line="170" w:lineRule="exact"/>
                        <w:jc w:val="both"/>
                      </w:pPr>
                      <w:r>
                        <w:rPr>
                          <w:rStyle w:val="PicturecaptionExact0"/>
                        </w:rPr>
                        <w:t xml:space="preserve">1. </w:t>
                      </w:r>
                      <w:r>
                        <w:rPr>
                          <w:rStyle w:val="PicturecaptionExact0"/>
                        </w:rPr>
                        <w:t>GODINA UČENJA</w:t>
                      </w:r>
                      <w:r>
                        <w:rPr>
                          <w:rStyle w:val="PicturecaptionExact0"/>
                        </w:rPr>
                        <w:tab/>
                        <w:t>2. GODINA UČENJA</w:t>
                      </w:r>
                      <w:r>
                        <w:rPr>
                          <w:rStyle w:val="PicturecaptionExact0"/>
                        </w:rPr>
                        <w:tab/>
                        <w:t>3. GODINA UČENJA</w:t>
                      </w:r>
                      <w:r>
                        <w:rPr>
                          <w:rStyle w:val="PicturecaptionExact0"/>
                        </w:rPr>
                        <w:tab/>
                        <w:t>4. GODINA UČENJA</w:t>
                      </w:r>
                    </w:p>
                  </w:txbxContent>
                </v:textbox>
                <w10:wrap type="topAndBottom" anchorx="margin"/>
              </v:shape>
            </w:pict>
          </mc:Fallback>
        </mc:AlternateContent>
      </w:r>
      <w:r w:rsidR="009C470C">
        <w:rPr>
          <w:rStyle w:val="Bodytext231"/>
          <w:b/>
          <w:bCs/>
          <w:i/>
          <w:iCs/>
        </w:rPr>
        <w:t>STRUKTURA ODGOJNO-OBRAZOVNIH ISHODA</w:t>
      </w:r>
    </w:p>
    <w:p w:rsidR="00C3787D" w:rsidRDefault="009C470C">
      <w:pPr>
        <w:pStyle w:val="Bodytext80"/>
        <w:shd w:val="clear" w:color="auto" w:fill="auto"/>
        <w:spacing w:before="0" w:after="240"/>
        <w:ind w:firstLine="0"/>
        <w:jc w:val="left"/>
      </w:pPr>
      <w:r>
        <w:rPr>
          <w:rStyle w:val="Bodytext8GeorgiaNotBold"/>
        </w:rPr>
        <w:t xml:space="preserve">Odgojno-obrazovni ishodi </w:t>
      </w:r>
      <w:r>
        <w:rPr>
          <w:rStyle w:val="Bodytext81"/>
          <w:b/>
          <w:bCs/>
        </w:rPr>
        <w:t xml:space="preserve">se određuju </w:t>
      </w:r>
      <w:r>
        <w:rPr>
          <w:rStyle w:val="Bodytext8GeorgiaNotBold"/>
        </w:rPr>
        <w:t xml:space="preserve">opisno tako da obuhvaćaju </w:t>
      </w:r>
      <w:r>
        <w:rPr>
          <w:rStyle w:val="Bodytext81"/>
          <w:b/>
          <w:bCs/>
        </w:rPr>
        <w:t xml:space="preserve">kontinuum razvijenosti i </w:t>
      </w:r>
      <w:proofErr w:type="spellStart"/>
      <w:r>
        <w:rPr>
          <w:rStyle w:val="Bodytext81"/>
          <w:b/>
          <w:bCs/>
        </w:rPr>
        <w:t>usvo</w:t>
      </w:r>
      <w:proofErr w:type="spellEnd"/>
      <w:r>
        <w:rPr>
          <w:rStyle w:val="Bodytext81"/>
          <w:b/>
          <w:bCs/>
        </w:rPr>
        <w:t xml:space="preserve">- </w:t>
      </w:r>
      <w:proofErr w:type="spellStart"/>
      <w:r>
        <w:rPr>
          <w:rStyle w:val="Bodytext81"/>
          <w:b/>
          <w:bCs/>
        </w:rPr>
        <w:t>jenosti</w:t>
      </w:r>
      <w:proofErr w:type="spellEnd"/>
      <w:r>
        <w:rPr>
          <w:rStyle w:val="Bodytext81"/>
          <w:b/>
          <w:bCs/>
        </w:rPr>
        <w:t xml:space="preserve"> znanja, vještina i stavova/vrijednosti te širinu sadr</w:t>
      </w:r>
      <w:r>
        <w:rPr>
          <w:rStyle w:val="Bodytext81"/>
          <w:b/>
          <w:bCs/>
        </w:rPr>
        <w:t xml:space="preserve">žaja </w:t>
      </w:r>
      <w:r>
        <w:rPr>
          <w:rStyle w:val="Bodytext8GeorgiaNotBold"/>
        </w:rPr>
        <w:t xml:space="preserve">koji će biti iskazani i opisani kroz </w:t>
      </w:r>
      <w:r>
        <w:rPr>
          <w:rStyle w:val="Bodytext81"/>
          <w:b/>
          <w:bCs/>
        </w:rPr>
        <w:t>razradu ishoda, preporuku za ostvarivanje i kroz opise razina usvojenosti odgojno-obrazovnih ishoda.</w:t>
      </w:r>
    </w:p>
    <w:p w:rsidR="00C3787D" w:rsidRDefault="009C470C">
      <w:pPr>
        <w:pStyle w:val="Bodytext20"/>
        <w:shd w:val="clear" w:color="auto" w:fill="auto"/>
        <w:spacing w:before="0"/>
        <w:ind w:firstLine="0"/>
      </w:pPr>
      <w:r>
        <w:rPr>
          <w:rStyle w:val="Bodytext21"/>
        </w:rPr>
        <w:t xml:space="preserve">Iz samog broja </w:t>
      </w:r>
      <w:r>
        <w:rPr>
          <w:rStyle w:val="Bodytext2CorbelBold"/>
        </w:rPr>
        <w:t xml:space="preserve">(6-20 po godini učenja ovisno o satnici predmeta) </w:t>
      </w:r>
      <w:r>
        <w:rPr>
          <w:rStyle w:val="Bodytext21"/>
        </w:rPr>
        <w:t>jasno je da ishodi ne mogu biti iskazani izrazit</w:t>
      </w:r>
      <w:r>
        <w:rPr>
          <w:rStyle w:val="Bodytext21"/>
        </w:rPr>
        <w:t xml:space="preserve">o specifično, odnosno operacionalizirano na razini koja je izravno povezana s vrednovanjem (takvi su ishodi u npr. ispitnim katalozima za ispite državne mature i izvedbenim </w:t>
      </w:r>
      <w:proofErr w:type="spellStart"/>
      <w:r>
        <w:rPr>
          <w:rStyle w:val="Bodytext21"/>
        </w:rPr>
        <w:t>kurikulumima</w:t>
      </w:r>
      <w:proofErr w:type="spellEnd"/>
      <w:r>
        <w:rPr>
          <w:rStyle w:val="Bodytext21"/>
        </w:rPr>
        <w:t>).</w:t>
      </w:r>
    </w:p>
    <w:p w:rsidR="00C3787D" w:rsidRDefault="009C470C">
      <w:pPr>
        <w:pStyle w:val="Bodytext20"/>
        <w:shd w:val="clear" w:color="auto" w:fill="auto"/>
        <w:spacing w:before="0" w:after="303"/>
        <w:ind w:firstLine="0"/>
      </w:pPr>
      <w:r>
        <w:rPr>
          <w:rStyle w:val="Bodytext2CorbelBold"/>
        </w:rPr>
        <w:t xml:space="preserve">Ishodi u predmetnom kurikulumu trebaju biti općenitiji, širi i složeniji. </w:t>
      </w:r>
      <w:r>
        <w:rPr>
          <w:rStyle w:val="Bodytext21"/>
        </w:rPr>
        <w:t xml:space="preserve">Jedan od osnovnih razloga za navedeno je što takvo određenje omogućuje odgojno-obrazovnim ustanovama i radnicima </w:t>
      </w:r>
      <w:r>
        <w:rPr>
          <w:rStyle w:val="Bodytext2CorbelBold"/>
        </w:rPr>
        <w:t xml:space="preserve">veću autonomiju </w:t>
      </w:r>
      <w:r>
        <w:rPr>
          <w:rStyle w:val="Bodytext21"/>
        </w:rPr>
        <w:t>u određivanju konkretnih aktivnosti i sadržaja, mater</w:t>
      </w:r>
      <w:r>
        <w:rPr>
          <w:rStyle w:val="Bodytext21"/>
        </w:rPr>
        <w:t>ijala za učenje, metoda poučavanja i učenja kojima će ih ostvariti.</w:t>
      </w:r>
    </w:p>
    <w:p w:rsidR="00C3787D" w:rsidRDefault="00E26A62">
      <w:pPr>
        <w:pStyle w:val="Bodytext20"/>
        <w:shd w:val="clear" w:color="auto" w:fill="auto"/>
        <w:spacing w:before="0" w:after="0" w:line="200" w:lineRule="exact"/>
        <w:ind w:firstLine="0"/>
      </w:pPr>
      <w:r>
        <w:rPr>
          <w:noProof/>
          <w:lang w:bidi="ar-SA"/>
        </w:rPr>
        <mc:AlternateContent>
          <mc:Choice Requires="wps">
            <w:drawing>
              <wp:anchor distT="0" distB="8890" distL="585470" distR="1286510" simplePos="0" relativeHeight="377487156" behindDoc="1" locked="0" layoutInCell="1" allowOverlap="1">
                <wp:simplePos x="0" y="0"/>
                <wp:positionH relativeFrom="margin">
                  <wp:posOffset>740410</wp:posOffset>
                </wp:positionH>
                <wp:positionV relativeFrom="paragraph">
                  <wp:posOffset>498475</wp:posOffset>
                </wp:positionV>
                <wp:extent cx="448310" cy="107950"/>
                <wp:effectExtent l="0" t="635" r="0" b="0"/>
                <wp:wrapTopAndBottom/>
                <wp:docPr id="2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Exact0"/>
                              </w:rPr>
                              <w:t>SUBJEKT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68" type="#_x0000_t202" style="position:absolute;margin-left:58.3pt;margin-top:39.25pt;width:35.3pt;height:8.5pt;z-index:-125829324;visibility:visible;mso-wrap-style:square;mso-width-percent:0;mso-height-percent:0;mso-wrap-distance-left:46.1pt;mso-wrap-distance-top:0;mso-wrap-distance-right:101.3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2Lsg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" filled="f" stroked="f">
                <v:textbox style="mso-fit-shape-to-text:t" inset="0,0,0,0">
                  <w:txbxContent>
                    <w:p w:rsidR="00C3787D" w:rsidRDefault="009C470C">
                      <w:pPr>
                        <w:pStyle w:val="Bodytext140"/>
                        <w:shd w:val="clear" w:color="auto" w:fill="auto"/>
                        <w:spacing w:line="170" w:lineRule="exact"/>
                        <w:ind w:firstLine="0"/>
                      </w:pPr>
                      <w:r>
                        <w:rPr>
                          <w:rStyle w:val="Bodytext14Exact0"/>
                        </w:rPr>
                        <w:t>SUBJEKT</w:t>
                      </w:r>
                    </w:p>
                  </w:txbxContent>
                </v:textbox>
                <w10:wrap type="topAndBottom" anchorx="margin"/>
              </v:shape>
            </w:pict>
          </mc:Fallback>
        </mc:AlternateContent>
      </w:r>
      <w:r>
        <w:rPr>
          <w:noProof/>
          <w:lang w:bidi="ar-SA"/>
        </w:rPr>
        <mc:AlternateContent>
          <mc:Choice Requires="wps">
            <w:drawing>
              <wp:anchor distT="0" distB="0" distL="63500" distR="1454150" simplePos="0" relativeHeight="377487157" behindDoc="1" locked="0" layoutInCell="1" allowOverlap="1">
                <wp:simplePos x="0" y="0"/>
                <wp:positionH relativeFrom="margin">
                  <wp:posOffset>2475230</wp:posOffset>
                </wp:positionH>
                <wp:positionV relativeFrom="paragraph">
                  <wp:posOffset>513715</wp:posOffset>
                </wp:positionV>
                <wp:extent cx="600710" cy="107950"/>
                <wp:effectExtent l="1270" t="0" r="0" b="0"/>
                <wp:wrapTopAndBottom/>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Exact0"/>
                              </w:rPr>
                              <w:t>AKTIVNOST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69" type="#_x0000_t202" style="position:absolute;margin-left:194.9pt;margin-top:40.45pt;width:47.3pt;height:8.5pt;z-index:-125829323;visibility:visible;mso-wrap-style:square;mso-width-percent:0;mso-height-percent:0;mso-wrap-distance-left:5pt;mso-wrap-distance-top:0;mso-wrap-distance-right:11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X+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" filled="f" stroked="f">
                <v:textbox style="mso-fit-shape-to-text:t" inset="0,0,0,0">
                  <w:txbxContent>
                    <w:p w:rsidR="00C3787D" w:rsidRDefault="009C470C">
                      <w:pPr>
                        <w:pStyle w:val="Bodytext140"/>
                        <w:shd w:val="clear" w:color="auto" w:fill="auto"/>
                        <w:spacing w:line="170" w:lineRule="exact"/>
                        <w:ind w:firstLine="0"/>
                      </w:pPr>
                      <w:r>
                        <w:rPr>
                          <w:rStyle w:val="Bodytext14Exact0"/>
                        </w:rPr>
                        <w:t>AKTIVNOST</w:t>
                      </w:r>
                    </w:p>
                  </w:txbxContent>
                </v:textbox>
                <w10:wrap type="topAndBottom" anchorx="margin"/>
              </v:shape>
            </w:pict>
          </mc:Fallback>
        </mc:AlternateContent>
      </w:r>
      <w:r>
        <w:rPr>
          <w:noProof/>
          <w:lang w:bidi="ar-SA"/>
        </w:rPr>
        <mc:AlternateContent>
          <mc:Choice Requires="wps">
            <w:drawing>
              <wp:anchor distT="0" distB="0" distL="63500" distR="783590" simplePos="0" relativeHeight="377487158" behindDoc="1" locked="0" layoutInCell="1" allowOverlap="1">
                <wp:simplePos x="0" y="0"/>
                <wp:positionH relativeFrom="margin">
                  <wp:posOffset>4529455</wp:posOffset>
                </wp:positionH>
                <wp:positionV relativeFrom="paragraph">
                  <wp:posOffset>502920</wp:posOffset>
                </wp:positionV>
                <wp:extent cx="454025" cy="107950"/>
                <wp:effectExtent l="0" t="0" r="0" b="1270"/>
                <wp:wrapTopAndBottom/>
                <wp:docPr id="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Exact0"/>
                              </w:rPr>
                              <w:t>SADRŽAJ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70" type="#_x0000_t202" style="position:absolute;margin-left:356.65pt;margin-top:39.6pt;width:35.75pt;height:8.5pt;z-index:-125829322;visibility:visible;mso-wrap-style:square;mso-width-percent:0;mso-height-percent:0;mso-wrap-distance-left:5pt;mso-wrap-distance-top:0;mso-wrap-distance-right:6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" filled="f" stroked="f">
                <v:textbox style="mso-fit-shape-to-text:t" inset="0,0,0,0">
                  <w:txbxContent>
                    <w:p w:rsidR="00C3787D" w:rsidRDefault="009C470C">
                      <w:pPr>
                        <w:pStyle w:val="Bodytext140"/>
                        <w:shd w:val="clear" w:color="auto" w:fill="auto"/>
                        <w:spacing w:line="170" w:lineRule="exact"/>
                        <w:ind w:firstLine="0"/>
                      </w:pPr>
                      <w:r>
                        <w:rPr>
                          <w:rStyle w:val="Bodytext14Exact0"/>
                        </w:rPr>
                        <w:t>SADRŽAJ</w:t>
                      </w:r>
                    </w:p>
                  </w:txbxContent>
                </v:textbox>
                <w10:wrap type="topAndBottom" anchorx="margin"/>
              </v:shape>
            </w:pict>
          </mc:Fallback>
        </mc:AlternateContent>
      </w:r>
      <w:r w:rsidR="009C470C">
        <w:rPr>
          <w:rStyle w:val="Bodytext21"/>
        </w:rPr>
        <w:t xml:space="preserve">U Cjelovitoj </w:t>
      </w:r>
      <w:proofErr w:type="spellStart"/>
      <w:r w:rsidR="009C470C">
        <w:rPr>
          <w:rStyle w:val="Bodytext21"/>
        </w:rPr>
        <w:t>kurikularnoj</w:t>
      </w:r>
      <w:proofErr w:type="spellEnd"/>
      <w:r w:rsidR="009C470C">
        <w:rPr>
          <w:rStyle w:val="Bodytext21"/>
        </w:rPr>
        <w:t xml:space="preserve"> reformi na svim razinama ishodi imaju sljedeću strukturu:</w:t>
      </w:r>
    </w:p>
    <w:p w:rsidR="00C3787D" w:rsidRDefault="009C470C">
      <w:pPr>
        <w:pStyle w:val="Heading30"/>
        <w:keepNext/>
        <w:keepLines/>
        <w:shd w:val="clear" w:color="auto" w:fill="auto"/>
        <w:spacing w:before="0" w:after="0" w:line="278" w:lineRule="exact"/>
        <w:ind w:firstLine="0"/>
        <w:jc w:val="left"/>
      </w:pPr>
      <w:bookmarkStart w:id="31" w:name="bookmark30"/>
      <w:r>
        <w:rPr>
          <w:rStyle w:val="Heading31"/>
          <w:b/>
          <w:bCs/>
        </w:rPr>
        <w:t>Subjekt</w:t>
      </w:r>
      <w:bookmarkEnd w:id="31"/>
    </w:p>
    <w:p w:rsidR="00C3787D" w:rsidRDefault="009C470C">
      <w:pPr>
        <w:pStyle w:val="Bodytext20"/>
        <w:shd w:val="clear" w:color="auto" w:fill="auto"/>
        <w:spacing w:before="0"/>
        <w:ind w:firstLine="0"/>
      </w:pPr>
      <w:r>
        <w:rPr>
          <w:rStyle w:val="Bodytext21"/>
        </w:rPr>
        <w:t>U odgojno-obrazovnim ishodima subjekt je uvijek jedan i uvije</w:t>
      </w:r>
      <w:r>
        <w:rPr>
          <w:rStyle w:val="Bodytext21"/>
        </w:rPr>
        <w:t xml:space="preserve">k isti - </w:t>
      </w:r>
      <w:r>
        <w:rPr>
          <w:rStyle w:val="Bodytext2SylfaenSmallCaps"/>
        </w:rPr>
        <w:t xml:space="preserve">učenik. </w:t>
      </w:r>
      <w:r>
        <w:rPr>
          <w:rStyle w:val="Bodytext21"/>
        </w:rPr>
        <w:t>Na razini predmetnih kurikuluma učenik se promatra na kraju svake godine učenja i poučavanja određenog predmeta.</w:t>
      </w:r>
    </w:p>
    <w:p w:rsidR="00C3787D" w:rsidRDefault="009C470C">
      <w:pPr>
        <w:pStyle w:val="Heading30"/>
        <w:keepNext/>
        <w:keepLines/>
        <w:shd w:val="clear" w:color="auto" w:fill="auto"/>
        <w:spacing w:before="0" w:after="0" w:line="278" w:lineRule="exact"/>
        <w:ind w:firstLine="0"/>
        <w:jc w:val="left"/>
      </w:pPr>
      <w:bookmarkStart w:id="32" w:name="bookmark31"/>
      <w:r>
        <w:rPr>
          <w:rStyle w:val="Heading31"/>
          <w:b/>
          <w:bCs/>
        </w:rPr>
        <w:t>Aktivnost</w:t>
      </w:r>
      <w:bookmarkEnd w:id="32"/>
    </w:p>
    <w:p w:rsidR="00C3787D" w:rsidRDefault="009C470C">
      <w:pPr>
        <w:pStyle w:val="Bodytext20"/>
        <w:shd w:val="clear" w:color="auto" w:fill="auto"/>
        <w:spacing w:before="0" w:after="0"/>
        <w:ind w:firstLine="0"/>
      </w:pPr>
      <w:r>
        <w:rPr>
          <w:rStyle w:val="Bodytext21"/>
        </w:rPr>
        <w:t>Aktivnost se označava uporabom 'aktivnih glagola'. Aktivni glagoli iskazuju aktivnost koja se može opažati, procijen</w:t>
      </w:r>
      <w:r>
        <w:rPr>
          <w:rStyle w:val="Bodytext21"/>
        </w:rPr>
        <w:t xml:space="preserve">iti, vrednovati. Aktivnost će se često u ishodima iskazati korištenjem </w:t>
      </w:r>
      <w:r>
        <w:rPr>
          <w:rStyle w:val="Bodytext2CorbelBold"/>
        </w:rPr>
        <w:t>jednog aktivnog glagola</w:t>
      </w:r>
      <w:r>
        <w:rPr>
          <w:rStyle w:val="Bodytext21"/>
        </w:rPr>
        <w:t xml:space="preserve">. Za razliku od ishoda u spomenutim ispitnim katalozima ili izvedbenim </w:t>
      </w:r>
      <w:proofErr w:type="spellStart"/>
      <w:r>
        <w:rPr>
          <w:rStyle w:val="Bodytext21"/>
        </w:rPr>
        <w:t>kurikulumima</w:t>
      </w:r>
      <w:proofErr w:type="spellEnd"/>
      <w:r>
        <w:rPr>
          <w:rStyle w:val="Bodytext21"/>
        </w:rPr>
        <w:t>, aktivnost u odgojno obrazovnim ishodima je u nekim situacijama moguće iskazat</w:t>
      </w:r>
      <w:r>
        <w:rPr>
          <w:rStyle w:val="Bodytext21"/>
        </w:rPr>
        <w:t xml:space="preserve">i korištenjem </w:t>
      </w:r>
      <w:r>
        <w:rPr>
          <w:rStyle w:val="Bodytext2CorbelBold"/>
        </w:rPr>
        <w:t xml:space="preserve">više aktivnih glagola </w:t>
      </w:r>
      <w:r>
        <w:rPr>
          <w:rStyle w:val="Bodytext21"/>
        </w:rPr>
        <w:t>ukoliko oni, iz perspektive domene/koncepta i predmeta, čine zaokruženu i logičnu cjelinu.</w:t>
      </w:r>
    </w:p>
    <w:p w:rsidR="00C3787D" w:rsidRDefault="009C470C">
      <w:pPr>
        <w:pStyle w:val="Bodytext20"/>
        <w:shd w:val="clear" w:color="auto" w:fill="auto"/>
        <w:spacing w:before="0"/>
        <w:ind w:firstLine="0"/>
      </w:pPr>
      <w:r>
        <w:rPr>
          <w:rStyle w:val="Bodytext21"/>
        </w:rPr>
        <w:t xml:space="preserve">Aktivnost se uvijek iskazuje u </w:t>
      </w:r>
      <w:r>
        <w:rPr>
          <w:rStyle w:val="Bodytext2CorbelBold"/>
        </w:rPr>
        <w:t xml:space="preserve">trećem licu prezenta </w:t>
      </w:r>
      <w:r>
        <w:rPr>
          <w:rStyle w:val="Bodytext21"/>
        </w:rPr>
        <w:t>(sadašnjeg glagolskog vremena).</w:t>
      </w:r>
    </w:p>
    <w:p w:rsidR="00C3787D" w:rsidRDefault="009C470C">
      <w:pPr>
        <w:pStyle w:val="Heading30"/>
        <w:keepNext/>
        <w:keepLines/>
        <w:shd w:val="clear" w:color="auto" w:fill="auto"/>
        <w:spacing w:before="0" w:after="0" w:line="278" w:lineRule="exact"/>
        <w:ind w:firstLine="0"/>
        <w:jc w:val="left"/>
      </w:pPr>
      <w:bookmarkStart w:id="33" w:name="bookmark32"/>
      <w:r>
        <w:rPr>
          <w:rStyle w:val="Heading31"/>
          <w:b/>
          <w:bCs/>
        </w:rPr>
        <w:t>Sadržaj</w:t>
      </w:r>
      <w:bookmarkEnd w:id="33"/>
    </w:p>
    <w:p w:rsidR="00C3787D" w:rsidRDefault="009C470C">
      <w:pPr>
        <w:pStyle w:val="Bodytext20"/>
        <w:shd w:val="clear" w:color="auto" w:fill="auto"/>
        <w:spacing w:before="0" w:after="303"/>
        <w:ind w:firstLine="0"/>
      </w:pPr>
      <w:r>
        <w:rPr>
          <w:rStyle w:val="Bodytext21"/>
        </w:rPr>
        <w:t xml:space="preserve">Sadržaj na kojem se aktivnost ishoda </w:t>
      </w:r>
      <w:r>
        <w:rPr>
          <w:rStyle w:val="Bodytext21"/>
        </w:rPr>
        <w:t>ostvaruje dolazi iz pojedinog predmeta, odnosno domene/koncepta. Sadržaj ne moraju činiti samo pojmovi, već on može uključivati i sve ono što čini</w:t>
      </w:r>
      <w:r>
        <w:rPr>
          <w:rStyle w:val="Bodytext21"/>
        </w:rPr>
        <w:br w:type="page"/>
      </w:r>
      <w:r>
        <w:rPr>
          <w:rStyle w:val="Bodytext21"/>
        </w:rPr>
        <w:lastRenderedPageBreak/>
        <w:t>strukturu pojedine domene/koncepta, odnosno predmeta - npr. metode istraživanja, oblike mišljenja...Kao i kod</w:t>
      </w:r>
      <w:r>
        <w:rPr>
          <w:rStyle w:val="Bodytext21"/>
        </w:rPr>
        <w:t xml:space="preserve"> aktivnosti, sadržaj je potrebno odrediti široko na način da omogućuje detaljniju razradu i određivanje razine usvojenosti ishoda.</w:t>
      </w:r>
    </w:p>
    <w:p w:rsidR="00C3787D" w:rsidRDefault="009C470C">
      <w:pPr>
        <w:pStyle w:val="Bodytext230"/>
        <w:shd w:val="clear" w:color="auto" w:fill="auto"/>
        <w:spacing w:after="246" w:line="200" w:lineRule="exact"/>
        <w:ind w:firstLine="0"/>
      </w:pPr>
      <w:r>
        <w:rPr>
          <w:rStyle w:val="Bodytext231"/>
          <w:b/>
          <w:bCs/>
          <w:i/>
          <w:iCs/>
        </w:rPr>
        <w:t>KAKO KRENUTI U ODREĐIVANJE ODGOJNO-OBRAZOVNIH ISHODA?</w:t>
      </w:r>
    </w:p>
    <w:p w:rsidR="00C3787D" w:rsidRDefault="009C470C">
      <w:pPr>
        <w:pStyle w:val="Bodytext20"/>
        <w:shd w:val="clear" w:color="auto" w:fill="auto"/>
        <w:spacing w:before="0" w:after="303"/>
        <w:ind w:right="280" w:firstLine="0"/>
        <w:jc w:val="both"/>
      </w:pPr>
      <w:r>
        <w:rPr>
          <w:rStyle w:val="Bodytext21"/>
        </w:rPr>
        <w:t>Ishodi se uvijek određuju unazad, od točke koja čini zaokruženu i logič</w:t>
      </w:r>
      <w:r>
        <w:rPr>
          <w:rStyle w:val="Bodytext21"/>
        </w:rPr>
        <w:t>nu odgojno-obrazovnu cjelinu. Kod predmeta koji se uče i poučavaju kroz više godina, odgojno obrazovni ciklusi (0-2, 3-5, 6-8, 1-2, 3-4) mogu biti dobre sidrišne i referentne točke za određivanje ishoda.</w:t>
      </w:r>
    </w:p>
    <w:p w:rsidR="00C3787D" w:rsidRDefault="009C470C">
      <w:pPr>
        <w:pStyle w:val="Heading30"/>
        <w:keepNext/>
        <w:keepLines/>
        <w:numPr>
          <w:ilvl w:val="0"/>
          <w:numId w:val="13"/>
        </w:numPr>
        <w:shd w:val="clear" w:color="auto" w:fill="auto"/>
        <w:tabs>
          <w:tab w:val="left" w:pos="350"/>
        </w:tabs>
        <w:spacing w:before="0" w:after="14" w:line="200" w:lineRule="exact"/>
        <w:ind w:firstLine="0"/>
      </w:pPr>
      <w:bookmarkStart w:id="34" w:name="bookmark33"/>
      <w:r>
        <w:rPr>
          <w:rStyle w:val="Heading31"/>
          <w:b/>
          <w:bCs/>
        </w:rPr>
        <w:t>Subjekt</w:t>
      </w:r>
      <w:bookmarkEnd w:id="34"/>
    </w:p>
    <w:p w:rsidR="00C3787D" w:rsidRDefault="009C470C">
      <w:pPr>
        <w:pStyle w:val="Bodytext20"/>
        <w:shd w:val="clear" w:color="auto" w:fill="auto"/>
        <w:spacing w:before="0" w:after="251" w:line="200" w:lineRule="exact"/>
        <w:ind w:firstLine="0"/>
        <w:jc w:val="both"/>
      </w:pPr>
      <w:r>
        <w:rPr>
          <w:rStyle w:val="Bodytext21"/>
        </w:rPr>
        <w:t>Uvijek krenite od sljedećih rečenica:</w:t>
      </w:r>
    </w:p>
    <w:p w:rsidR="00C3787D" w:rsidRDefault="009C470C">
      <w:pPr>
        <w:pStyle w:val="Bodytext120"/>
        <w:shd w:val="clear" w:color="auto" w:fill="auto"/>
        <w:tabs>
          <w:tab w:val="left" w:leader="underscore" w:pos="4154"/>
        </w:tabs>
        <w:spacing w:before="0" w:line="278" w:lineRule="exact"/>
        <w:ind w:firstLine="0"/>
        <w:jc w:val="both"/>
      </w:pPr>
      <w:r>
        <w:rPr>
          <w:rStyle w:val="Bodytext121"/>
          <w:i/>
          <w:iCs/>
        </w:rPr>
        <w:t>„Nakon</w:t>
      </w:r>
      <w:r>
        <w:rPr>
          <w:rStyle w:val="Bodytext121"/>
          <w:i/>
          <w:iCs/>
        </w:rPr>
        <w:t xml:space="preserve"> x godine učenja predmeta</w:t>
      </w:r>
      <w:r>
        <w:rPr>
          <w:rStyle w:val="Bodytext12NotItalic"/>
        </w:rPr>
        <w:tab/>
      </w:r>
      <w:r>
        <w:rPr>
          <w:rStyle w:val="Bodytext121"/>
          <w:i/>
          <w:iCs/>
        </w:rPr>
        <w:t>učenik..."</w:t>
      </w:r>
    </w:p>
    <w:p w:rsidR="00C3787D" w:rsidRDefault="009C470C">
      <w:pPr>
        <w:pStyle w:val="Bodytext20"/>
        <w:shd w:val="clear" w:color="auto" w:fill="auto"/>
        <w:spacing w:before="0" w:after="303"/>
        <w:ind w:right="140" w:firstLine="0"/>
        <w:jc w:val="both"/>
      </w:pPr>
      <w:r>
        <w:rPr>
          <w:rStyle w:val="Bodytext21"/>
        </w:rPr>
        <w:t>Štoviše, kako ste strukturu predmeta odredili kroz domene/koncepte koji se protežu kroz različite godine učenja i poučavanja predmeta, uvodna formulacija glasi:</w:t>
      </w:r>
    </w:p>
    <w:p w:rsidR="00C3787D" w:rsidRDefault="009C470C">
      <w:pPr>
        <w:pStyle w:val="Bodytext120"/>
        <w:shd w:val="clear" w:color="auto" w:fill="auto"/>
        <w:tabs>
          <w:tab w:val="left" w:leader="underscore" w:pos="4154"/>
          <w:tab w:val="left" w:leader="underscore" w:pos="7200"/>
        </w:tabs>
        <w:spacing w:before="0" w:after="314" w:line="200" w:lineRule="exact"/>
        <w:ind w:firstLine="0"/>
        <w:jc w:val="both"/>
      </w:pPr>
      <w:r>
        <w:rPr>
          <w:rStyle w:val="Bodytext121"/>
          <w:i/>
          <w:iCs/>
          <w:lang w:val="de-DE" w:eastAsia="de-DE" w:bidi="de-DE"/>
        </w:rPr>
        <w:t>„</w:t>
      </w:r>
      <w:proofErr w:type="spellStart"/>
      <w:r>
        <w:rPr>
          <w:rStyle w:val="Bodytext121"/>
          <w:i/>
          <w:iCs/>
          <w:lang w:val="de-DE" w:eastAsia="de-DE" w:bidi="de-DE"/>
        </w:rPr>
        <w:t>Nakon</w:t>
      </w:r>
      <w:proofErr w:type="spellEnd"/>
      <w:r>
        <w:rPr>
          <w:rStyle w:val="Bodytext121"/>
          <w:i/>
          <w:iCs/>
          <w:lang w:val="de-DE" w:eastAsia="de-DE" w:bidi="de-DE"/>
        </w:rPr>
        <w:t xml:space="preserve"> </w:t>
      </w:r>
      <w:r>
        <w:rPr>
          <w:rStyle w:val="Bodytext121"/>
          <w:i/>
          <w:iCs/>
        </w:rPr>
        <w:t>x godine učenja predmeta</w:t>
      </w:r>
      <w:r>
        <w:rPr>
          <w:rStyle w:val="Bodytext12NotItalic"/>
        </w:rPr>
        <w:tab/>
      </w:r>
      <w:r>
        <w:rPr>
          <w:rStyle w:val="Bodytext121"/>
          <w:i/>
          <w:iCs/>
        </w:rPr>
        <w:t>u domeni/konceptu</w:t>
      </w:r>
      <w:r>
        <w:rPr>
          <w:rStyle w:val="Bodytext12NotItalic"/>
        </w:rPr>
        <w:tab/>
      </w:r>
      <w:r>
        <w:rPr>
          <w:rStyle w:val="Bodytext121"/>
          <w:i/>
          <w:iCs/>
        </w:rPr>
        <w:t>učenik..</w:t>
      </w:r>
      <w:r>
        <w:rPr>
          <w:rStyle w:val="Bodytext121"/>
          <w:i/>
          <w:iCs/>
        </w:rPr>
        <w:t>."</w:t>
      </w:r>
    </w:p>
    <w:p w:rsidR="00C3787D" w:rsidRDefault="009C470C">
      <w:pPr>
        <w:pStyle w:val="Heading30"/>
        <w:keepNext/>
        <w:keepLines/>
        <w:numPr>
          <w:ilvl w:val="0"/>
          <w:numId w:val="13"/>
        </w:numPr>
        <w:shd w:val="clear" w:color="auto" w:fill="auto"/>
        <w:tabs>
          <w:tab w:val="left" w:pos="350"/>
        </w:tabs>
        <w:spacing w:before="0" w:after="0" w:line="200" w:lineRule="exact"/>
        <w:ind w:firstLine="0"/>
      </w:pPr>
      <w:bookmarkStart w:id="35" w:name="bookmark34"/>
      <w:r>
        <w:rPr>
          <w:rStyle w:val="Heading31"/>
          <w:b/>
          <w:bCs/>
        </w:rPr>
        <w:t>Aktivnost</w:t>
      </w:r>
      <w:bookmarkEnd w:id="35"/>
    </w:p>
    <w:p w:rsidR="00C3787D" w:rsidRDefault="009C470C">
      <w:pPr>
        <w:pStyle w:val="Bodytext20"/>
        <w:shd w:val="clear" w:color="auto" w:fill="auto"/>
        <w:spacing w:before="0"/>
        <w:ind w:firstLine="0"/>
      </w:pPr>
      <w:r>
        <w:rPr>
          <w:rStyle w:val="Bodytext21"/>
        </w:rPr>
        <w:t xml:space="preserve">Aktivnost odredite na način da omogućuje raspon </w:t>
      </w:r>
      <w:r>
        <w:rPr>
          <w:rStyle w:val="Bodytext2CorbelBold"/>
        </w:rPr>
        <w:t xml:space="preserve">razvijenosti i usvojenosti. </w:t>
      </w:r>
      <w:r>
        <w:rPr>
          <w:rStyle w:val="Bodytext21"/>
        </w:rPr>
        <w:t>Taj će raspon kasnije biti razrađen kroz razradu ishoda, preporuku za ostvarivanje i razine usvojenosti odgoj- no-obrazovnih ishoda. U nekim situacijama i u nekim pred</w:t>
      </w:r>
      <w:r>
        <w:rPr>
          <w:rStyle w:val="Bodytext21"/>
        </w:rPr>
        <w:t>metima, razlike u usvojenosti bit će iskazane razlikom u složenosti sadržaja i nekim drugim elementima, a ne aktivnošću.</w:t>
      </w:r>
    </w:p>
    <w:p w:rsidR="00C3787D" w:rsidRDefault="009C470C">
      <w:pPr>
        <w:pStyle w:val="Bodytext20"/>
        <w:shd w:val="clear" w:color="auto" w:fill="auto"/>
        <w:spacing w:before="0"/>
        <w:ind w:firstLine="0"/>
        <w:jc w:val="both"/>
      </w:pPr>
      <w:r>
        <w:rPr>
          <w:rStyle w:val="Bodytext21"/>
        </w:rPr>
        <w:t>Odabirom složenijih aktivnih glagola npr. klasificirati, objasniti, demonstrirati, analizirati, opisati, predvidjeti, grafički prikazat</w:t>
      </w:r>
      <w:r>
        <w:rPr>
          <w:rStyle w:val="Bodytext21"/>
        </w:rPr>
        <w:t>i - omogućujete određivanje razlike u izvedbi koje će biti iskazane kroz razradu ishoda i u opisu usvojenosti.</w:t>
      </w:r>
    </w:p>
    <w:p w:rsidR="00C3787D" w:rsidRDefault="009C470C">
      <w:pPr>
        <w:pStyle w:val="Bodytext20"/>
        <w:shd w:val="clear" w:color="auto" w:fill="auto"/>
        <w:spacing w:before="0"/>
        <w:ind w:firstLine="0"/>
      </w:pPr>
      <w:r>
        <w:rPr>
          <w:rStyle w:val="Bodytext21"/>
        </w:rPr>
        <w:t xml:space="preserve">Tako npr. korištenje glagola </w:t>
      </w:r>
      <w:r>
        <w:rPr>
          <w:rStyle w:val="Bodytext2Italic"/>
        </w:rPr>
        <w:t>kategorizirati</w:t>
      </w:r>
      <w:r>
        <w:rPr>
          <w:rStyle w:val="Bodytext21"/>
        </w:rPr>
        <w:t xml:space="preserve"> u sebi uključuje aktivnost prepoznavanja, </w:t>
      </w:r>
      <w:proofErr w:type="spellStart"/>
      <w:r>
        <w:rPr>
          <w:rStyle w:val="Bodytext21"/>
        </w:rPr>
        <w:t>redanja.koje</w:t>
      </w:r>
      <w:proofErr w:type="spellEnd"/>
      <w:r>
        <w:rPr>
          <w:rStyle w:val="Bodytext21"/>
        </w:rPr>
        <w:t xml:space="preserve"> se onda mogu koristiti u elementima razrade is</w:t>
      </w:r>
      <w:r>
        <w:rPr>
          <w:rStyle w:val="Bodytext21"/>
        </w:rPr>
        <w:t>hoda.</w:t>
      </w:r>
    </w:p>
    <w:p w:rsidR="00C3787D" w:rsidRDefault="009C470C">
      <w:pPr>
        <w:pStyle w:val="Bodytext20"/>
        <w:shd w:val="clear" w:color="auto" w:fill="auto"/>
        <w:spacing w:before="0" w:after="303"/>
        <w:ind w:firstLine="0"/>
        <w:jc w:val="both"/>
      </w:pPr>
      <w:r>
        <w:rPr>
          <w:rStyle w:val="Bodytext21"/>
        </w:rPr>
        <w:t xml:space="preserve">Slično, korištenje glagola </w:t>
      </w:r>
      <w:r>
        <w:rPr>
          <w:rStyle w:val="Bodytext2CorbelBold"/>
        </w:rPr>
        <w:t xml:space="preserve">analizirati </w:t>
      </w:r>
      <w:r>
        <w:rPr>
          <w:rStyle w:val="Bodytext21"/>
        </w:rPr>
        <w:t>'pod sobom' ima cijeli niz aktivnosti koje mogu poslužiti kao razrada.</w:t>
      </w:r>
    </w:p>
    <w:p w:rsidR="00C3787D" w:rsidRDefault="009C470C">
      <w:pPr>
        <w:pStyle w:val="Bodytext20"/>
        <w:shd w:val="clear" w:color="auto" w:fill="auto"/>
        <w:spacing w:before="0" w:after="0" w:line="200" w:lineRule="exact"/>
        <w:ind w:firstLine="0"/>
        <w:jc w:val="both"/>
      </w:pPr>
      <w:r>
        <w:rPr>
          <w:rStyle w:val="Bodytext21"/>
        </w:rPr>
        <w:t>Primjeri takvih ishoda su: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18"/>
        <w:gridCol w:w="2923"/>
        <w:gridCol w:w="2942"/>
      </w:tblGrid>
      <w:tr w:rsidR="00C3787D">
        <w:tblPrEx>
          <w:tblCellMar>
            <w:top w:w="0" w:type="dxa"/>
            <w:bottom w:w="0" w:type="dxa"/>
          </w:tblCellMar>
        </w:tblPrEx>
        <w:trPr>
          <w:trHeight w:hRule="exact" w:val="350"/>
          <w:jc w:val="center"/>
        </w:trPr>
        <w:tc>
          <w:tcPr>
            <w:tcW w:w="2918" w:type="dxa"/>
            <w:tcBorders>
              <w:top w:val="single" w:sz="4" w:space="0" w:color="auto"/>
              <w:lef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170" w:lineRule="exact"/>
              <w:ind w:left="180" w:firstLine="0"/>
            </w:pPr>
            <w:r>
              <w:rPr>
                <w:rStyle w:val="Bodytext2Corbel85pt"/>
              </w:rPr>
              <w:t>SUBJEKT</w:t>
            </w:r>
          </w:p>
        </w:tc>
        <w:tc>
          <w:tcPr>
            <w:tcW w:w="2923" w:type="dxa"/>
            <w:tcBorders>
              <w:top w:val="single" w:sz="4" w:space="0" w:color="auto"/>
              <w:lef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200" w:lineRule="exact"/>
              <w:ind w:left="280" w:firstLine="0"/>
            </w:pPr>
            <w:r>
              <w:rPr>
                <w:rStyle w:val="Bodytext2CorbelSmallCaps0"/>
              </w:rPr>
              <w:t>aktivnost</w:t>
            </w:r>
          </w:p>
        </w:tc>
        <w:tc>
          <w:tcPr>
            <w:tcW w:w="2942" w:type="dxa"/>
            <w:tcBorders>
              <w:top w:val="single" w:sz="4" w:space="0" w:color="auto"/>
              <w:righ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200" w:lineRule="exact"/>
              <w:ind w:left="240" w:firstLine="0"/>
            </w:pPr>
            <w:r>
              <w:rPr>
                <w:rStyle w:val="Bodytext2CorbelSmallCaps0"/>
              </w:rPr>
              <w:t>sadržaj</w:t>
            </w:r>
          </w:p>
        </w:tc>
      </w:tr>
      <w:tr w:rsidR="00C3787D">
        <w:tblPrEx>
          <w:tblCellMar>
            <w:top w:w="0" w:type="dxa"/>
            <w:bottom w:w="0" w:type="dxa"/>
          </w:tblCellMar>
        </w:tblPrEx>
        <w:trPr>
          <w:trHeight w:hRule="exact" w:val="264"/>
          <w:jc w:val="center"/>
        </w:trPr>
        <w:tc>
          <w:tcPr>
            <w:tcW w:w="2918" w:type="dxa"/>
            <w:tcBorders>
              <w:lef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180" w:firstLine="0"/>
            </w:pPr>
            <w:r>
              <w:rPr>
                <w:rStyle w:val="Bodytext2Corbel85pt"/>
              </w:rPr>
              <w:t>(Na kraju x godine učenja</w:t>
            </w:r>
          </w:p>
        </w:tc>
        <w:tc>
          <w:tcPr>
            <w:tcW w:w="2923" w:type="dxa"/>
            <w:tcBorders>
              <w:lef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280" w:firstLine="0"/>
            </w:pPr>
            <w:r>
              <w:rPr>
                <w:rStyle w:val="Bodytext2Corbel85pt"/>
              </w:rPr>
              <w:t>analizira</w:t>
            </w:r>
          </w:p>
        </w:tc>
        <w:tc>
          <w:tcPr>
            <w:tcW w:w="2942" w:type="dxa"/>
            <w:tcBorders>
              <w:righ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240" w:firstLine="0"/>
            </w:pPr>
            <w:r>
              <w:rPr>
                <w:rStyle w:val="Bodytext2Corbel85pt"/>
              </w:rPr>
              <w:t>odnose između sastavnica</w:t>
            </w:r>
          </w:p>
        </w:tc>
      </w:tr>
      <w:tr w:rsidR="00C3787D">
        <w:tblPrEx>
          <w:tblCellMar>
            <w:top w:w="0" w:type="dxa"/>
            <w:bottom w:w="0" w:type="dxa"/>
          </w:tblCellMar>
        </w:tblPrEx>
        <w:trPr>
          <w:trHeight w:hRule="exact" w:val="250"/>
          <w:jc w:val="center"/>
        </w:trPr>
        <w:tc>
          <w:tcPr>
            <w:tcW w:w="2918" w:type="dxa"/>
            <w:tcBorders>
              <w:lef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170" w:lineRule="exact"/>
              <w:ind w:left="180" w:firstLine="0"/>
            </w:pPr>
            <w:r>
              <w:rPr>
                <w:rStyle w:val="Bodytext2Corbel85pt"/>
              </w:rPr>
              <w:t>i poučavanja predmeta</w:t>
            </w:r>
          </w:p>
        </w:tc>
        <w:tc>
          <w:tcPr>
            <w:tcW w:w="2923" w:type="dxa"/>
            <w:tcBorders>
              <w:left w:val="single" w:sz="4" w:space="0" w:color="auto"/>
            </w:tcBorders>
            <w:shd w:val="clear" w:color="auto" w:fill="FFFFFF"/>
          </w:tcPr>
          <w:p w:rsidR="00C3787D" w:rsidRDefault="00C3787D">
            <w:pPr>
              <w:framePr w:w="8784" w:wrap="notBeside" w:vAnchor="text" w:hAnchor="text" w:xAlign="center" w:y="1"/>
              <w:rPr>
                <w:sz w:val="10"/>
                <w:szCs w:val="10"/>
              </w:rPr>
            </w:pPr>
          </w:p>
        </w:tc>
        <w:tc>
          <w:tcPr>
            <w:tcW w:w="2942" w:type="dxa"/>
            <w:tcBorders>
              <w:righ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170" w:lineRule="exact"/>
              <w:ind w:left="240" w:firstLine="0"/>
            </w:pPr>
            <w:r>
              <w:rPr>
                <w:rStyle w:val="Bodytext2Corbel85pt"/>
              </w:rPr>
              <w:t>i</w:t>
            </w:r>
            <w:r>
              <w:rPr>
                <w:rStyle w:val="Bodytext2Corbel85pt"/>
              </w:rPr>
              <w:t xml:space="preserve"> procesa u složenim</w:t>
            </w:r>
          </w:p>
        </w:tc>
      </w:tr>
      <w:tr w:rsidR="00C3787D">
        <w:tblPrEx>
          <w:tblCellMar>
            <w:top w:w="0" w:type="dxa"/>
            <w:bottom w:w="0" w:type="dxa"/>
          </w:tblCellMar>
        </w:tblPrEx>
        <w:trPr>
          <w:trHeight w:hRule="exact" w:val="485"/>
          <w:jc w:val="center"/>
        </w:trPr>
        <w:tc>
          <w:tcPr>
            <w:tcW w:w="2918" w:type="dxa"/>
            <w:tcBorders>
              <w:left w:val="single" w:sz="4" w:space="0" w:color="auto"/>
              <w:bottom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180" w:firstLine="0"/>
            </w:pPr>
            <w:r>
              <w:rPr>
                <w:rStyle w:val="Bodytext2Corbel85pt"/>
              </w:rPr>
              <w:t>biologija u domeni y) učenik</w:t>
            </w:r>
          </w:p>
        </w:tc>
        <w:tc>
          <w:tcPr>
            <w:tcW w:w="2923" w:type="dxa"/>
            <w:tcBorders>
              <w:left w:val="single" w:sz="4" w:space="0" w:color="auto"/>
              <w:bottom w:val="single" w:sz="4" w:space="0" w:color="auto"/>
            </w:tcBorders>
            <w:shd w:val="clear" w:color="auto" w:fill="FFFFFF"/>
          </w:tcPr>
          <w:p w:rsidR="00C3787D" w:rsidRDefault="00C3787D">
            <w:pPr>
              <w:framePr w:w="8784" w:wrap="notBeside" w:vAnchor="text" w:hAnchor="text" w:xAlign="center" w:y="1"/>
              <w:rPr>
                <w:sz w:val="10"/>
                <w:szCs w:val="10"/>
              </w:rPr>
            </w:pPr>
          </w:p>
        </w:tc>
        <w:tc>
          <w:tcPr>
            <w:tcW w:w="2942" w:type="dxa"/>
            <w:tcBorders>
              <w:bottom w:val="single" w:sz="4" w:space="0" w:color="auto"/>
              <w:righ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240" w:firstLine="0"/>
            </w:pPr>
            <w:r>
              <w:rPr>
                <w:rStyle w:val="Bodytext2Corbel85pt"/>
              </w:rPr>
              <w:t>biološkim sustavima</w:t>
            </w:r>
          </w:p>
        </w:tc>
      </w:tr>
    </w:tbl>
    <w:p w:rsidR="00C3787D" w:rsidRDefault="00C3787D">
      <w:pPr>
        <w:framePr w:w="8784" w:wrap="notBeside" w:vAnchor="text" w:hAnchor="text" w:xAlign="center" w:y="1"/>
        <w:rPr>
          <w:sz w:val="2"/>
          <w:szCs w:val="2"/>
        </w:rPr>
      </w:pPr>
    </w:p>
    <w:p w:rsidR="00C3787D" w:rsidRDefault="00C3787D">
      <w:pPr>
        <w:spacing w:line="360" w:lineRule="exact"/>
      </w:pPr>
    </w:p>
    <w:p w:rsidR="00C3787D" w:rsidRDefault="009C470C">
      <w:pPr>
        <w:pStyle w:val="Tablecaption50"/>
        <w:framePr w:w="8784" w:wrap="notBeside" w:vAnchor="text" w:hAnchor="text" w:xAlign="center" w:y="1"/>
        <w:shd w:val="clear" w:color="auto" w:fill="auto"/>
        <w:spacing w:line="200" w:lineRule="exact"/>
      </w:pPr>
      <w:r>
        <w:rPr>
          <w:rStyle w:val="Tablecaption51"/>
        </w:rPr>
        <w:t>ili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18"/>
        <w:gridCol w:w="2923"/>
        <w:gridCol w:w="2942"/>
      </w:tblGrid>
      <w:tr w:rsidR="00C3787D">
        <w:tblPrEx>
          <w:tblCellMar>
            <w:top w:w="0" w:type="dxa"/>
            <w:bottom w:w="0" w:type="dxa"/>
          </w:tblCellMar>
        </w:tblPrEx>
        <w:trPr>
          <w:trHeight w:hRule="exact" w:val="365"/>
          <w:jc w:val="center"/>
        </w:trPr>
        <w:tc>
          <w:tcPr>
            <w:tcW w:w="2918" w:type="dxa"/>
            <w:tcBorders>
              <w:top w:val="single" w:sz="4" w:space="0" w:color="auto"/>
              <w:lef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200" w:lineRule="exact"/>
              <w:ind w:left="180" w:firstLine="0"/>
            </w:pPr>
            <w:r>
              <w:rPr>
                <w:rStyle w:val="Bodytext2CorbelSmallCaps0"/>
              </w:rPr>
              <w:t>subjekt</w:t>
            </w:r>
          </w:p>
        </w:tc>
        <w:tc>
          <w:tcPr>
            <w:tcW w:w="2923" w:type="dxa"/>
            <w:tcBorders>
              <w:top w:val="single" w:sz="4" w:space="0" w:color="auto"/>
              <w:lef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200" w:lineRule="exact"/>
              <w:ind w:left="280" w:firstLine="0"/>
            </w:pPr>
            <w:r>
              <w:rPr>
                <w:rStyle w:val="Bodytext2CorbelSmallCaps0"/>
              </w:rPr>
              <w:t>aktivnost</w:t>
            </w:r>
          </w:p>
        </w:tc>
        <w:tc>
          <w:tcPr>
            <w:tcW w:w="2942" w:type="dxa"/>
            <w:tcBorders>
              <w:top w:val="single" w:sz="4" w:space="0" w:color="auto"/>
              <w:right w:val="single" w:sz="4" w:space="0" w:color="auto"/>
            </w:tcBorders>
            <w:shd w:val="clear" w:color="auto" w:fill="FFFFFF"/>
            <w:vAlign w:val="bottom"/>
          </w:tcPr>
          <w:p w:rsidR="00C3787D" w:rsidRDefault="009C470C">
            <w:pPr>
              <w:pStyle w:val="Bodytext20"/>
              <w:framePr w:w="8784" w:wrap="notBeside" w:vAnchor="text" w:hAnchor="text" w:xAlign="center" w:y="1"/>
              <w:shd w:val="clear" w:color="auto" w:fill="auto"/>
              <w:spacing w:before="0" w:after="0" w:line="200" w:lineRule="exact"/>
              <w:ind w:left="240" w:firstLine="0"/>
            </w:pPr>
            <w:r>
              <w:rPr>
                <w:rStyle w:val="Bodytext2CorbelSmallCaps0"/>
              </w:rPr>
              <w:t>sadržaj</w:t>
            </w:r>
          </w:p>
        </w:tc>
      </w:tr>
      <w:tr w:rsidR="00C3787D">
        <w:tblPrEx>
          <w:tblCellMar>
            <w:top w:w="0" w:type="dxa"/>
            <w:bottom w:w="0" w:type="dxa"/>
          </w:tblCellMar>
        </w:tblPrEx>
        <w:trPr>
          <w:trHeight w:hRule="exact" w:val="254"/>
          <w:jc w:val="center"/>
        </w:trPr>
        <w:tc>
          <w:tcPr>
            <w:tcW w:w="2918" w:type="dxa"/>
            <w:tcBorders>
              <w:lef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180" w:firstLine="0"/>
            </w:pPr>
            <w:r>
              <w:rPr>
                <w:rStyle w:val="Bodytext2Corbel85pt"/>
              </w:rPr>
              <w:t>(Na kraju x godine učenja</w:t>
            </w:r>
          </w:p>
        </w:tc>
        <w:tc>
          <w:tcPr>
            <w:tcW w:w="2923" w:type="dxa"/>
            <w:tcBorders>
              <w:lef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280" w:firstLine="0"/>
            </w:pPr>
            <w:r>
              <w:rPr>
                <w:rStyle w:val="Bodytext2Corbel85pt"/>
              </w:rPr>
              <w:t>interpretira</w:t>
            </w:r>
          </w:p>
        </w:tc>
        <w:tc>
          <w:tcPr>
            <w:tcW w:w="2942" w:type="dxa"/>
            <w:tcBorders>
              <w:righ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240" w:firstLine="0"/>
            </w:pPr>
            <w:r>
              <w:rPr>
                <w:rStyle w:val="Bodytext2Corbel85pt"/>
              </w:rPr>
              <w:t>povijesne izvore različite</w:t>
            </w:r>
          </w:p>
        </w:tc>
      </w:tr>
      <w:tr w:rsidR="00C3787D">
        <w:tblPrEx>
          <w:tblCellMar>
            <w:top w:w="0" w:type="dxa"/>
            <w:bottom w:w="0" w:type="dxa"/>
          </w:tblCellMar>
        </w:tblPrEx>
        <w:trPr>
          <w:trHeight w:hRule="exact" w:val="734"/>
          <w:jc w:val="center"/>
        </w:trPr>
        <w:tc>
          <w:tcPr>
            <w:tcW w:w="2918" w:type="dxa"/>
            <w:tcBorders>
              <w:left w:val="single" w:sz="4" w:space="0" w:color="auto"/>
              <w:bottom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259" w:lineRule="exact"/>
              <w:ind w:left="180" w:firstLine="0"/>
            </w:pPr>
            <w:r>
              <w:rPr>
                <w:rStyle w:val="Bodytext2Corbel85pt"/>
              </w:rPr>
              <w:t>i poučavanja predmeta povijest u domeni y) učenik</w:t>
            </w:r>
          </w:p>
        </w:tc>
        <w:tc>
          <w:tcPr>
            <w:tcW w:w="2923" w:type="dxa"/>
            <w:tcBorders>
              <w:left w:val="single" w:sz="4" w:space="0" w:color="auto"/>
              <w:bottom w:val="single" w:sz="4" w:space="0" w:color="auto"/>
            </w:tcBorders>
            <w:shd w:val="clear" w:color="auto" w:fill="FFFFFF"/>
          </w:tcPr>
          <w:p w:rsidR="00C3787D" w:rsidRDefault="00C3787D">
            <w:pPr>
              <w:framePr w:w="8784" w:wrap="notBeside" w:vAnchor="text" w:hAnchor="text" w:xAlign="center" w:y="1"/>
              <w:rPr>
                <w:sz w:val="10"/>
                <w:szCs w:val="10"/>
              </w:rPr>
            </w:pPr>
          </w:p>
        </w:tc>
        <w:tc>
          <w:tcPr>
            <w:tcW w:w="2942" w:type="dxa"/>
            <w:tcBorders>
              <w:bottom w:val="single" w:sz="4" w:space="0" w:color="auto"/>
              <w:right w:val="single" w:sz="4" w:space="0" w:color="auto"/>
            </w:tcBorders>
            <w:shd w:val="clear" w:color="auto" w:fill="FFFFFF"/>
          </w:tcPr>
          <w:p w:rsidR="00C3787D" w:rsidRDefault="009C470C">
            <w:pPr>
              <w:pStyle w:val="Bodytext20"/>
              <w:framePr w:w="8784" w:wrap="notBeside" w:vAnchor="text" w:hAnchor="text" w:xAlign="center" w:y="1"/>
              <w:shd w:val="clear" w:color="auto" w:fill="auto"/>
              <w:spacing w:before="0" w:after="0" w:line="170" w:lineRule="exact"/>
              <w:ind w:left="240" w:firstLine="0"/>
            </w:pPr>
            <w:r>
              <w:rPr>
                <w:rStyle w:val="Bodytext2Corbel85pt"/>
              </w:rPr>
              <w:t>složenosti.</w:t>
            </w:r>
          </w:p>
        </w:tc>
      </w:tr>
    </w:tbl>
    <w:p w:rsidR="00C3787D" w:rsidRDefault="00C3787D">
      <w:pPr>
        <w:framePr w:w="8784" w:wrap="notBeside" w:vAnchor="text" w:hAnchor="text" w:xAlign="center" w:y="1"/>
        <w:rPr>
          <w:sz w:val="2"/>
          <w:szCs w:val="2"/>
        </w:rPr>
      </w:pPr>
    </w:p>
    <w:p w:rsidR="00C3787D" w:rsidRDefault="009C470C">
      <w:pPr>
        <w:rPr>
          <w:sz w:val="2"/>
          <w:szCs w:val="2"/>
        </w:rPr>
      </w:pPr>
      <w:r>
        <w:br w:type="page"/>
      </w:r>
    </w:p>
    <w:p w:rsidR="00C3787D" w:rsidRDefault="009C470C">
      <w:pPr>
        <w:pStyle w:val="Bodytext20"/>
        <w:shd w:val="clear" w:color="auto" w:fill="auto"/>
        <w:spacing w:before="0" w:after="380" w:line="200" w:lineRule="exact"/>
        <w:ind w:firstLine="0"/>
      </w:pPr>
      <w:r>
        <w:rPr>
          <w:rStyle w:val="Bodytext21"/>
        </w:rPr>
        <w:lastRenderedPageBreak/>
        <w:t xml:space="preserve">U nekim </w:t>
      </w:r>
      <w:r>
        <w:rPr>
          <w:rStyle w:val="Bodytext21"/>
        </w:rPr>
        <w:t>slučajevima moguće je koristiti i više aktivnih glagola poput: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23"/>
        <w:gridCol w:w="2918"/>
        <w:gridCol w:w="2938"/>
      </w:tblGrid>
      <w:tr w:rsidR="00C3787D">
        <w:tblPrEx>
          <w:tblCellMar>
            <w:top w:w="0" w:type="dxa"/>
            <w:bottom w:w="0" w:type="dxa"/>
          </w:tblCellMar>
        </w:tblPrEx>
        <w:trPr>
          <w:trHeight w:hRule="exact" w:val="350"/>
          <w:jc w:val="center"/>
        </w:trPr>
        <w:tc>
          <w:tcPr>
            <w:tcW w:w="2923" w:type="dxa"/>
            <w:tcBorders>
              <w:top w:val="single" w:sz="4" w:space="0" w:color="auto"/>
              <w:left w:val="single" w:sz="4" w:space="0" w:color="auto"/>
            </w:tcBorders>
            <w:shd w:val="clear" w:color="auto" w:fill="FFFFFF"/>
            <w:vAlign w:val="bottom"/>
          </w:tcPr>
          <w:p w:rsidR="00C3787D" w:rsidRDefault="009C470C">
            <w:pPr>
              <w:pStyle w:val="Bodytext20"/>
              <w:framePr w:w="8779" w:wrap="notBeside" w:vAnchor="text" w:hAnchor="text" w:xAlign="center" w:y="1"/>
              <w:shd w:val="clear" w:color="auto" w:fill="auto"/>
              <w:spacing w:before="0" w:after="0" w:line="200" w:lineRule="exact"/>
              <w:ind w:left="180" w:firstLine="0"/>
            </w:pPr>
            <w:r>
              <w:rPr>
                <w:rStyle w:val="Bodytext2CorbelSmallCaps0"/>
              </w:rPr>
              <w:t>subjekt</w:t>
            </w:r>
          </w:p>
        </w:tc>
        <w:tc>
          <w:tcPr>
            <w:tcW w:w="2918" w:type="dxa"/>
            <w:tcBorders>
              <w:top w:val="single" w:sz="4" w:space="0" w:color="auto"/>
              <w:left w:val="single" w:sz="4" w:space="0" w:color="auto"/>
            </w:tcBorders>
            <w:shd w:val="clear" w:color="auto" w:fill="FFFFFF"/>
            <w:vAlign w:val="bottom"/>
          </w:tcPr>
          <w:p w:rsidR="00C3787D" w:rsidRDefault="009C470C">
            <w:pPr>
              <w:pStyle w:val="Bodytext20"/>
              <w:framePr w:w="8779" w:wrap="notBeside" w:vAnchor="text" w:hAnchor="text" w:xAlign="center" w:y="1"/>
              <w:shd w:val="clear" w:color="auto" w:fill="auto"/>
              <w:spacing w:before="0" w:after="0" w:line="200" w:lineRule="exact"/>
              <w:ind w:left="280" w:firstLine="0"/>
            </w:pPr>
            <w:r>
              <w:rPr>
                <w:rStyle w:val="Bodytext2CorbelSmallCaps0"/>
              </w:rPr>
              <w:t>aktivnost</w:t>
            </w:r>
          </w:p>
        </w:tc>
        <w:tc>
          <w:tcPr>
            <w:tcW w:w="2938" w:type="dxa"/>
            <w:tcBorders>
              <w:top w:val="single" w:sz="4" w:space="0" w:color="auto"/>
              <w:right w:val="single" w:sz="4" w:space="0" w:color="auto"/>
            </w:tcBorders>
            <w:shd w:val="clear" w:color="auto" w:fill="FFFFFF"/>
            <w:vAlign w:val="bottom"/>
          </w:tcPr>
          <w:p w:rsidR="00C3787D" w:rsidRDefault="009C470C">
            <w:pPr>
              <w:pStyle w:val="Bodytext20"/>
              <w:framePr w:w="8779" w:wrap="notBeside" w:vAnchor="text" w:hAnchor="text" w:xAlign="center" w:y="1"/>
              <w:shd w:val="clear" w:color="auto" w:fill="auto"/>
              <w:spacing w:before="0" w:after="0" w:line="200" w:lineRule="exact"/>
              <w:ind w:left="240" w:firstLine="0"/>
            </w:pPr>
            <w:r>
              <w:rPr>
                <w:rStyle w:val="Bodytext2CorbelSmallCaps0"/>
              </w:rPr>
              <w:t>sadržaj</w:t>
            </w:r>
          </w:p>
        </w:tc>
      </w:tr>
      <w:tr w:rsidR="00C3787D">
        <w:tblPrEx>
          <w:tblCellMar>
            <w:top w:w="0" w:type="dxa"/>
            <w:bottom w:w="0" w:type="dxa"/>
          </w:tblCellMar>
        </w:tblPrEx>
        <w:trPr>
          <w:trHeight w:hRule="exact" w:val="269"/>
          <w:jc w:val="center"/>
        </w:trPr>
        <w:tc>
          <w:tcPr>
            <w:tcW w:w="2923" w:type="dxa"/>
            <w:tcBorders>
              <w:left w:val="single" w:sz="4" w:space="0" w:color="auto"/>
            </w:tcBorders>
            <w:shd w:val="clear" w:color="auto" w:fill="FFFFFF"/>
          </w:tcPr>
          <w:p w:rsidR="00C3787D" w:rsidRDefault="009C470C">
            <w:pPr>
              <w:pStyle w:val="Bodytext20"/>
              <w:framePr w:w="8779" w:wrap="notBeside" w:vAnchor="text" w:hAnchor="text" w:xAlign="center" w:y="1"/>
              <w:shd w:val="clear" w:color="auto" w:fill="auto"/>
              <w:spacing w:before="0" w:after="0" w:line="170" w:lineRule="exact"/>
              <w:ind w:left="180" w:firstLine="0"/>
            </w:pPr>
            <w:r>
              <w:rPr>
                <w:rStyle w:val="Bodytext2Corbel85pt"/>
              </w:rPr>
              <w:t>(Na kraju x godine učenja</w:t>
            </w:r>
          </w:p>
        </w:tc>
        <w:tc>
          <w:tcPr>
            <w:tcW w:w="2918" w:type="dxa"/>
            <w:tcBorders>
              <w:left w:val="single" w:sz="4" w:space="0" w:color="auto"/>
            </w:tcBorders>
            <w:shd w:val="clear" w:color="auto" w:fill="FFFFFF"/>
          </w:tcPr>
          <w:p w:rsidR="00C3787D" w:rsidRDefault="009C470C">
            <w:pPr>
              <w:pStyle w:val="Bodytext20"/>
              <w:framePr w:w="8779" w:wrap="notBeside" w:vAnchor="text" w:hAnchor="text" w:xAlign="center" w:y="1"/>
              <w:shd w:val="clear" w:color="auto" w:fill="auto"/>
              <w:spacing w:before="0" w:after="0" w:line="170" w:lineRule="exact"/>
              <w:ind w:left="280" w:firstLine="0"/>
            </w:pPr>
            <w:r>
              <w:rPr>
                <w:rStyle w:val="Bodytext2Corbel85pt"/>
              </w:rPr>
              <w:t>uspoređuje, reda i</w:t>
            </w:r>
          </w:p>
        </w:tc>
        <w:tc>
          <w:tcPr>
            <w:tcW w:w="2938" w:type="dxa"/>
            <w:tcBorders>
              <w:right w:val="single" w:sz="4" w:space="0" w:color="auto"/>
            </w:tcBorders>
            <w:shd w:val="clear" w:color="auto" w:fill="FFFFFF"/>
          </w:tcPr>
          <w:p w:rsidR="00C3787D" w:rsidRDefault="009C470C">
            <w:pPr>
              <w:pStyle w:val="Bodytext20"/>
              <w:framePr w:w="8779" w:wrap="notBeside" w:vAnchor="text" w:hAnchor="text" w:xAlign="center" w:y="1"/>
              <w:shd w:val="clear" w:color="auto" w:fill="auto"/>
              <w:spacing w:before="0" w:after="0" w:line="170" w:lineRule="exact"/>
              <w:ind w:left="240" w:firstLine="0"/>
            </w:pPr>
            <w:r>
              <w:rPr>
                <w:rStyle w:val="Bodytext2Corbel85pt"/>
              </w:rPr>
              <w:t>s cijelim brojevima koristeći</w:t>
            </w:r>
          </w:p>
        </w:tc>
      </w:tr>
      <w:tr w:rsidR="00C3787D">
        <w:tblPrEx>
          <w:tblCellMar>
            <w:top w:w="0" w:type="dxa"/>
            <w:bottom w:w="0" w:type="dxa"/>
          </w:tblCellMar>
        </w:tblPrEx>
        <w:trPr>
          <w:trHeight w:hRule="exact" w:val="845"/>
          <w:jc w:val="center"/>
        </w:trPr>
        <w:tc>
          <w:tcPr>
            <w:tcW w:w="2923" w:type="dxa"/>
            <w:tcBorders>
              <w:left w:val="single" w:sz="4" w:space="0" w:color="auto"/>
              <w:bottom w:val="single" w:sz="4" w:space="0" w:color="auto"/>
            </w:tcBorders>
            <w:shd w:val="clear" w:color="auto" w:fill="FFFFFF"/>
          </w:tcPr>
          <w:p w:rsidR="00C3787D" w:rsidRDefault="009C470C">
            <w:pPr>
              <w:pStyle w:val="Bodytext20"/>
              <w:framePr w:w="8779" w:wrap="notBeside" w:vAnchor="text" w:hAnchor="text" w:xAlign="center" w:y="1"/>
              <w:shd w:val="clear" w:color="auto" w:fill="auto"/>
              <w:spacing w:before="0" w:after="0" w:line="254" w:lineRule="exact"/>
              <w:ind w:left="180" w:firstLine="0"/>
            </w:pPr>
            <w:r>
              <w:rPr>
                <w:rStyle w:val="Bodytext2Corbel85pt"/>
              </w:rPr>
              <w:t>i poučavanja predmeta matematika u domeni y) učenik</w:t>
            </w:r>
          </w:p>
        </w:tc>
        <w:tc>
          <w:tcPr>
            <w:tcW w:w="2918" w:type="dxa"/>
            <w:tcBorders>
              <w:left w:val="single" w:sz="4" w:space="0" w:color="auto"/>
              <w:bottom w:val="single" w:sz="4" w:space="0" w:color="auto"/>
            </w:tcBorders>
            <w:shd w:val="clear" w:color="auto" w:fill="FFFFFF"/>
          </w:tcPr>
          <w:p w:rsidR="00C3787D" w:rsidRDefault="009C470C">
            <w:pPr>
              <w:pStyle w:val="Bodytext20"/>
              <w:framePr w:w="8779" w:wrap="notBeside" w:vAnchor="text" w:hAnchor="text" w:xAlign="center" w:y="1"/>
              <w:shd w:val="clear" w:color="auto" w:fill="auto"/>
              <w:spacing w:before="0" w:after="0" w:line="170" w:lineRule="exact"/>
              <w:ind w:left="280" w:firstLine="0"/>
            </w:pPr>
            <w:r>
              <w:rPr>
                <w:rStyle w:val="Bodytext2Corbel85pt"/>
              </w:rPr>
              <w:t>računa</w:t>
            </w:r>
          </w:p>
        </w:tc>
        <w:tc>
          <w:tcPr>
            <w:tcW w:w="2938" w:type="dxa"/>
            <w:tcBorders>
              <w:bottom w:val="single" w:sz="4" w:space="0" w:color="auto"/>
              <w:right w:val="single" w:sz="4" w:space="0" w:color="auto"/>
            </w:tcBorders>
            <w:shd w:val="clear" w:color="auto" w:fill="FFFFFF"/>
          </w:tcPr>
          <w:p w:rsidR="00C3787D" w:rsidRDefault="009C470C">
            <w:pPr>
              <w:pStyle w:val="Bodytext20"/>
              <w:framePr w:w="8779" w:wrap="notBeside" w:vAnchor="text" w:hAnchor="text" w:xAlign="center" w:y="1"/>
              <w:shd w:val="clear" w:color="auto" w:fill="auto"/>
              <w:spacing w:before="0" w:after="0" w:line="259" w:lineRule="exact"/>
              <w:ind w:left="240" w:firstLine="0"/>
            </w:pPr>
            <w:r>
              <w:rPr>
                <w:rStyle w:val="Bodytext2Corbel85pt"/>
              </w:rPr>
              <w:t xml:space="preserve">raspon strategija koje mu </w:t>
            </w:r>
            <w:r>
              <w:rPr>
                <w:rStyle w:val="Bodytext2Corbel85pt"/>
              </w:rPr>
              <w:t>pomažu u računanju.</w:t>
            </w:r>
          </w:p>
        </w:tc>
      </w:tr>
    </w:tbl>
    <w:p w:rsidR="00C3787D" w:rsidRDefault="00C3787D">
      <w:pPr>
        <w:framePr w:w="8779" w:wrap="notBeside" w:vAnchor="text" w:hAnchor="text" w:xAlign="center" w:y="1"/>
        <w:rPr>
          <w:sz w:val="2"/>
          <w:szCs w:val="2"/>
        </w:rPr>
      </w:pPr>
    </w:p>
    <w:p w:rsidR="00C3787D" w:rsidRDefault="00C3787D">
      <w:pPr>
        <w:rPr>
          <w:sz w:val="2"/>
          <w:szCs w:val="2"/>
        </w:rPr>
      </w:pPr>
    </w:p>
    <w:p w:rsidR="00C3787D" w:rsidRDefault="00E26A62">
      <w:pPr>
        <w:pStyle w:val="Bodytext20"/>
        <w:shd w:val="clear" w:color="auto" w:fill="auto"/>
        <w:spacing w:before="344" w:after="0" w:line="200" w:lineRule="exact"/>
        <w:ind w:firstLine="0"/>
      </w:pPr>
      <w:r>
        <w:rPr>
          <w:noProof/>
          <w:lang w:bidi="ar-SA"/>
        </w:rPr>
        <mc:AlternateContent>
          <mc:Choice Requires="wps">
            <w:drawing>
              <wp:anchor distT="0" distB="0" distL="113030" distR="402590" simplePos="0" relativeHeight="377487159" behindDoc="1" locked="0" layoutInCell="1" allowOverlap="1">
                <wp:simplePos x="0" y="0"/>
                <wp:positionH relativeFrom="margin">
                  <wp:posOffset>278765</wp:posOffset>
                </wp:positionH>
                <wp:positionV relativeFrom="paragraph">
                  <wp:posOffset>252095</wp:posOffset>
                </wp:positionV>
                <wp:extent cx="1511935" cy="645160"/>
                <wp:effectExtent l="0" t="2540" r="0" b="0"/>
                <wp:wrapTopAndBottom/>
                <wp:docPr id="2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254" w:lineRule="exact"/>
                              <w:ind w:firstLine="0"/>
                            </w:pPr>
                            <w:r>
                              <w:rPr>
                                <w:rStyle w:val="Bodytext14Exact0"/>
                              </w:rPr>
                              <w:t>SUBJEKT</w:t>
                            </w:r>
                          </w:p>
                          <w:p w:rsidR="00C3787D" w:rsidRDefault="009C470C">
                            <w:pPr>
                              <w:pStyle w:val="Bodytext140"/>
                              <w:shd w:val="clear" w:color="auto" w:fill="auto"/>
                              <w:spacing w:line="254" w:lineRule="exact"/>
                              <w:ind w:firstLine="0"/>
                            </w:pPr>
                            <w:r>
                              <w:rPr>
                                <w:rStyle w:val="Bodytext14Exact0"/>
                              </w:rPr>
                              <w:t xml:space="preserve">(Na kraju x godine učenja i poučavanja predmeta hrvatski jezik u domeni y) </w:t>
                            </w:r>
                            <w:proofErr w:type="spellStart"/>
                            <w:r>
                              <w:rPr>
                                <w:rStyle w:val="Bodytext14Exact0"/>
                              </w:rPr>
                              <w:t>učenikh</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71" type="#_x0000_t202" style="position:absolute;margin-left:21.95pt;margin-top:19.85pt;width:119.05pt;height:50.8pt;z-index:-125829321;visibility:visible;mso-wrap-style:square;mso-width-percent:0;mso-height-percent:0;mso-wrap-distance-left:8.9pt;mso-wrap-distance-top:0;mso-wrap-distance-right:3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7AtA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" filled="f" stroked="f">
                <v:textbox style="mso-fit-shape-to-text:t" inset="0,0,0,0">
                  <w:txbxContent>
                    <w:p w:rsidR="00C3787D" w:rsidRDefault="009C470C">
                      <w:pPr>
                        <w:pStyle w:val="Bodytext140"/>
                        <w:shd w:val="clear" w:color="auto" w:fill="auto"/>
                        <w:spacing w:line="254" w:lineRule="exact"/>
                        <w:ind w:firstLine="0"/>
                      </w:pPr>
                      <w:r>
                        <w:rPr>
                          <w:rStyle w:val="Bodytext14Exact0"/>
                        </w:rPr>
                        <w:t>SUBJEKT</w:t>
                      </w:r>
                    </w:p>
                    <w:p w:rsidR="00C3787D" w:rsidRDefault="009C470C">
                      <w:pPr>
                        <w:pStyle w:val="Bodytext140"/>
                        <w:shd w:val="clear" w:color="auto" w:fill="auto"/>
                        <w:spacing w:line="254" w:lineRule="exact"/>
                        <w:ind w:firstLine="0"/>
                      </w:pPr>
                      <w:r>
                        <w:rPr>
                          <w:rStyle w:val="Bodytext14Exact0"/>
                        </w:rPr>
                        <w:t xml:space="preserve">(Na kraju x godine učenja i poučavanja predmeta hrvatski jezik u domeni y) </w:t>
                      </w:r>
                      <w:proofErr w:type="spellStart"/>
                      <w:r>
                        <w:rPr>
                          <w:rStyle w:val="Bodytext14Exact0"/>
                        </w:rPr>
                        <w:t>učenikh</w:t>
                      </w:r>
                      <w:proofErr w:type="spellEnd"/>
                    </w:p>
                  </w:txbxContent>
                </v:textbox>
                <w10:wrap type="topAndBottom" anchorx="margin"/>
              </v:shape>
            </w:pict>
          </mc:Fallback>
        </mc:AlternateContent>
      </w:r>
      <w:r>
        <w:rPr>
          <w:noProof/>
          <w:lang w:bidi="ar-SA"/>
        </w:rPr>
        <mc:AlternateContent>
          <mc:Choice Requires="wps">
            <w:drawing>
              <wp:anchor distT="0" distB="460375" distL="63500" distR="423545" simplePos="0" relativeHeight="377487160" behindDoc="1" locked="0" layoutInCell="1" allowOverlap="1">
                <wp:simplePos x="0" y="0"/>
                <wp:positionH relativeFrom="margin">
                  <wp:posOffset>2193290</wp:posOffset>
                </wp:positionH>
                <wp:positionV relativeFrom="paragraph">
                  <wp:posOffset>279400</wp:posOffset>
                </wp:positionV>
                <wp:extent cx="1405255" cy="259080"/>
                <wp:effectExtent l="0" t="1270" r="0" b="0"/>
                <wp:wrapTopAndBottom/>
                <wp:docPr id="2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after="38" w:line="200" w:lineRule="exact"/>
                            </w:pPr>
                            <w:r>
                              <w:rPr>
                                <w:rStyle w:val="Bodytext13SmallCapsExact"/>
                              </w:rPr>
                              <w:t>aktivnost</w:t>
                            </w:r>
                          </w:p>
                          <w:p w:rsidR="00C3787D" w:rsidRDefault="009C470C">
                            <w:pPr>
                              <w:pStyle w:val="Bodytext140"/>
                              <w:shd w:val="clear" w:color="auto" w:fill="auto"/>
                              <w:spacing w:line="170" w:lineRule="exact"/>
                              <w:ind w:firstLine="0"/>
                            </w:pPr>
                            <w:r>
                              <w:rPr>
                                <w:rStyle w:val="Bodytext14Exact0"/>
                              </w:rPr>
                              <w:t>prepoznaje i uspoređuje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72" type="#_x0000_t202" style="position:absolute;margin-left:172.7pt;margin-top:22pt;width:110.65pt;height:20.4pt;z-index:-125829320;visibility:visible;mso-wrap-style:square;mso-width-percent:0;mso-height-percent:0;mso-wrap-distance-left:5pt;mso-wrap-distance-top:0;mso-wrap-distance-right:33.35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" filled="f" stroked="f">
                <v:textbox style="mso-fit-shape-to-text:t" inset="0,0,0,0">
                  <w:txbxContent>
                    <w:p w:rsidR="00C3787D" w:rsidRDefault="009C470C">
                      <w:pPr>
                        <w:pStyle w:val="Bodytext130"/>
                        <w:shd w:val="clear" w:color="auto" w:fill="auto"/>
                        <w:spacing w:after="38" w:line="200" w:lineRule="exact"/>
                      </w:pPr>
                      <w:r>
                        <w:rPr>
                          <w:rStyle w:val="Bodytext13SmallCapsExact"/>
                        </w:rPr>
                        <w:t>aktivnost</w:t>
                      </w:r>
                    </w:p>
                    <w:p w:rsidR="00C3787D" w:rsidRDefault="009C470C">
                      <w:pPr>
                        <w:pStyle w:val="Bodytext140"/>
                        <w:shd w:val="clear" w:color="auto" w:fill="auto"/>
                        <w:spacing w:line="170" w:lineRule="exact"/>
                        <w:ind w:firstLine="0"/>
                      </w:pPr>
                      <w:r>
                        <w:rPr>
                          <w:rStyle w:val="Bodytext14Exact0"/>
                        </w:rPr>
                        <w:t>prepoznaje i uspoređuje</w:t>
                      </w:r>
                    </w:p>
                  </w:txbxContent>
                </v:textbox>
                <w10:wrap type="topAndBottom" anchorx="margin"/>
              </v:shape>
            </w:pict>
          </mc:Fallback>
        </mc:AlternateContent>
      </w:r>
      <w:r>
        <w:rPr>
          <w:noProof/>
          <w:lang w:bidi="ar-SA"/>
        </w:rPr>
        <mc:AlternateContent>
          <mc:Choice Requires="wps">
            <w:drawing>
              <wp:anchor distT="0" distB="265430" distL="1407795" distR="274320" simplePos="0" relativeHeight="377487161" behindDoc="1" locked="0" layoutInCell="1" allowOverlap="1">
                <wp:simplePos x="0" y="0"/>
                <wp:positionH relativeFrom="margin">
                  <wp:posOffset>4022090</wp:posOffset>
                </wp:positionH>
                <wp:positionV relativeFrom="paragraph">
                  <wp:posOffset>276860</wp:posOffset>
                </wp:positionV>
                <wp:extent cx="1459865" cy="328930"/>
                <wp:effectExtent l="0" t="0" r="1905" b="0"/>
                <wp:wrapTopAndBottom/>
                <wp:docPr id="2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59" w:lineRule="exact"/>
                              <w:jc w:val="both"/>
                            </w:pPr>
                            <w:r>
                              <w:rPr>
                                <w:rStyle w:val="Bodytext13SmallCapsExact"/>
                              </w:rPr>
                              <w:t>sadržaj</w:t>
                            </w:r>
                          </w:p>
                          <w:p w:rsidR="00C3787D" w:rsidRDefault="009C470C">
                            <w:pPr>
                              <w:pStyle w:val="Bodytext140"/>
                              <w:shd w:val="clear" w:color="auto" w:fill="auto"/>
                              <w:spacing w:line="259" w:lineRule="exact"/>
                              <w:ind w:firstLine="0"/>
                              <w:jc w:val="both"/>
                            </w:pPr>
                            <w:r>
                              <w:rPr>
                                <w:rStyle w:val="Bodytext14Exact0"/>
                              </w:rPr>
                              <w:t>različite vrste teksta koje čita.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73" type="#_x0000_t202" style="position:absolute;margin-left:316.7pt;margin-top:21.8pt;width:114.95pt;height:25.9pt;z-index:-125829319;visibility:visible;mso-wrap-style:square;mso-width-percent:0;mso-height-percent:0;mso-wrap-distance-left:110.85pt;mso-wrap-distance-top:0;mso-wrap-distance-right:21.6pt;mso-wrap-distance-bottom:2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HstAIAALM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" filled="f" stroked="f">
                <v:textbox style="mso-fit-shape-to-text:t" inset="0,0,0,0">
                  <w:txbxContent>
                    <w:p w:rsidR="00C3787D" w:rsidRDefault="009C470C">
                      <w:pPr>
                        <w:pStyle w:val="Bodytext130"/>
                        <w:shd w:val="clear" w:color="auto" w:fill="auto"/>
                        <w:spacing w:line="259" w:lineRule="exact"/>
                        <w:jc w:val="both"/>
                      </w:pPr>
                      <w:r>
                        <w:rPr>
                          <w:rStyle w:val="Bodytext13SmallCapsExact"/>
                        </w:rPr>
                        <w:t>sadržaj</w:t>
                      </w:r>
                    </w:p>
                    <w:p w:rsidR="00C3787D" w:rsidRDefault="009C470C">
                      <w:pPr>
                        <w:pStyle w:val="Bodytext140"/>
                        <w:shd w:val="clear" w:color="auto" w:fill="auto"/>
                        <w:spacing w:line="259" w:lineRule="exact"/>
                        <w:ind w:firstLine="0"/>
                        <w:jc w:val="both"/>
                      </w:pPr>
                      <w:r>
                        <w:rPr>
                          <w:rStyle w:val="Bodytext14Exact0"/>
                        </w:rPr>
                        <w:t>različite vrste teksta koje čita.</w:t>
                      </w:r>
                    </w:p>
                  </w:txbxContent>
                </v:textbox>
                <w10:wrap type="topAndBottom" anchorx="margin"/>
              </v:shape>
            </w:pict>
          </mc:Fallback>
        </mc:AlternateContent>
      </w:r>
      <w:r w:rsidR="009C470C">
        <w:rPr>
          <w:rStyle w:val="Bodytext21"/>
        </w:rPr>
        <w:t>ili</w:t>
      </w:r>
    </w:p>
    <w:p w:rsidR="00C3787D" w:rsidRDefault="009C470C">
      <w:pPr>
        <w:pStyle w:val="Heading30"/>
        <w:keepNext/>
        <w:keepLines/>
        <w:numPr>
          <w:ilvl w:val="0"/>
          <w:numId w:val="13"/>
        </w:numPr>
        <w:shd w:val="clear" w:color="auto" w:fill="auto"/>
        <w:tabs>
          <w:tab w:val="left" w:pos="343"/>
        </w:tabs>
        <w:spacing w:before="0" w:after="0" w:line="278" w:lineRule="exact"/>
        <w:ind w:firstLine="0"/>
      </w:pPr>
      <w:bookmarkStart w:id="36" w:name="bookmark35"/>
      <w:r>
        <w:rPr>
          <w:rStyle w:val="Heading31"/>
          <w:b/>
          <w:bCs/>
        </w:rPr>
        <w:t>Sadržaj</w:t>
      </w:r>
      <w:bookmarkEnd w:id="36"/>
    </w:p>
    <w:p w:rsidR="00C3787D" w:rsidRDefault="009C470C">
      <w:pPr>
        <w:pStyle w:val="Bodytext20"/>
        <w:shd w:val="clear" w:color="auto" w:fill="auto"/>
        <w:spacing w:before="0" w:after="0"/>
        <w:ind w:right="260" w:firstLine="0"/>
        <w:jc w:val="both"/>
      </w:pPr>
      <w:r>
        <w:rPr>
          <w:rStyle w:val="Bodytext21"/>
        </w:rPr>
        <w:t xml:space="preserve">Pri formulaciji sadržaja na kojem se </w:t>
      </w:r>
      <w:r>
        <w:rPr>
          <w:rStyle w:val="Bodytext21"/>
        </w:rPr>
        <w:t>aktivnost odgojno-obrazovni ishod ostvaruje, obratite pažnju na obujam koji će ovisiti o godini učenja i poučavanja pojedinog predmeta.</w:t>
      </w:r>
    </w:p>
    <w:p w:rsidR="00C3787D" w:rsidRDefault="009C470C">
      <w:pPr>
        <w:pStyle w:val="Bodytext20"/>
        <w:shd w:val="clear" w:color="auto" w:fill="auto"/>
        <w:spacing w:before="0" w:after="603"/>
        <w:ind w:firstLine="0"/>
        <w:jc w:val="both"/>
      </w:pPr>
      <w:r>
        <w:rPr>
          <w:rStyle w:val="Bodytext21"/>
        </w:rPr>
        <w:t>Svi gornji primjeri su takvi da omogućuju daljnju razradu.</w:t>
      </w:r>
    </w:p>
    <w:p w:rsidR="00C3787D" w:rsidRDefault="009C470C">
      <w:pPr>
        <w:pStyle w:val="Bodytext230"/>
        <w:shd w:val="clear" w:color="auto" w:fill="auto"/>
        <w:spacing w:after="255" w:line="200" w:lineRule="exact"/>
        <w:ind w:firstLine="0"/>
        <w:jc w:val="both"/>
      </w:pPr>
      <w:r>
        <w:rPr>
          <w:rStyle w:val="Bodytext231"/>
          <w:b/>
          <w:bCs/>
          <w:i/>
          <w:iCs/>
        </w:rPr>
        <w:t>ODGOJNO-OBRAZOVNI ISHODI KROZ GODINE POUČAVANJA</w:t>
      </w:r>
    </w:p>
    <w:p w:rsidR="00C3787D" w:rsidRDefault="009C470C">
      <w:pPr>
        <w:pStyle w:val="Bodytext20"/>
        <w:shd w:val="clear" w:color="auto" w:fill="auto"/>
        <w:spacing w:before="0"/>
        <w:ind w:right="260" w:firstLine="0"/>
        <w:jc w:val="both"/>
      </w:pPr>
      <w:r>
        <w:rPr>
          <w:rStyle w:val="Bodytext21"/>
        </w:rPr>
        <w:t xml:space="preserve">Većina </w:t>
      </w:r>
      <w:r>
        <w:rPr>
          <w:rStyle w:val="Bodytext21"/>
        </w:rPr>
        <w:t>predmeta u hrvatskom sustavu odgoja i obrazovanja se poučava kroz više godina. Neki predmeti se poučavaju kroz cijelu osnovnu i srednju školu.</w:t>
      </w:r>
    </w:p>
    <w:p w:rsidR="00C3787D" w:rsidRDefault="009C470C">
      <w:pPr>
        <w:pStyle w:val="Bodytext20"/>
        <w:shd w:val="clear" w:color="auto" w:fill="auto"/>
        <w:spacing w:before="0" w:after="0"/>
        <w:ind w:firstLine="0"/>
        <w:jc w:val="both"/>
      </w:pPr>
      <w:r>
        <w:rPr>
          <w:rStyle w:val="Bodytext21"/>
        </w:rPr>
        <w:t>Pri određivanju ishoda unutar iste domene/koncepta u različitim godinama učenja i poučavanja dva se elementa isho</w:t>
      </w:r>
      <w:r>
        <w:rPr>
          <w:rStyle w:val="Bodytext21"/>
        </w:rPr>
        <w:t>da mijenjaju:</w:t>
      </w:r>
    </w:p>
    <w:p w:rsidR="00C3787D" w:rsidRDefault="009C470C">
      <w:pPr>
        <w:pStyle w:val="Bodytext20"/>
        <w:numPr>
          <w:ilvl w:val="0"/>
          <w:numId w:val="4"/>
        </w:numPr>
        <w:shd w:val="clear" w:color="auto" w:fill="auto"/>
        <w:tabs>
          <w:tab w:val="left" w:pos="312"/>
        </w:tabs>
        <w:spacing w:before="0" w:after="9" w:line="200" w:lineRule="exact"/>
        <w:ind w:firstLine="0"/>
        <w:jc w:val="both"/>
      </w:pPr>
      <w:r>
        <w:rPr>
          <w:rStyle w:val="Bodytext21"/>
        </w:rPr>
        <w:t>Sadržaj - koji se unutar domene/koncepta usložnjava</w:t>
      </w:r>
    </w:p>
    <w:p w:rsidR="00C3787D" w:rsidRDefault="009C470C">
      <w:pPr>
        <w:pStyle w:val="Bodytext20"/>
        <w:numPr>
          <w:ilvl w:val="0"/>
          <w:numId w:val="4"/>
        </w:numPr>
        <w:shd w:val="clear" w:color="auto" w:fill="auto"/>
        <w:tabs>
          <w:tab w:val="left" w:pos="312"/>
        </w:tabs>
        <w:spacing w:before="0" w:after="314" w:line="200" w:lineRule="exact"/>
        <w:ind w:firstLine="0"/>
        <w:jc w:val="both"/>
      </w:pPr>
      <w:r>
        <w:rPr>
          <w:rStyle w:val="Bodytext21"/>
        </w:rPr>
        <w:t>Aktivnost - koja se kroz godine očituje na kognitivno/bihevioralno/afektivno višoj razini</w:t>
      </w:r>
    </w:p>
    <w:p w:rsidR="00C3787D" w:rsidRDefault="009C470C">
      <w:pPr>
        <w:pStyle w:val="Bodytext20"/>
        <w:shd w:val="clear" w:color="auto" w:fill="auto"/>
        <w:spacing w:before="0" w:after="246" w:line="200" w:lineRule="exact"/>
        <w:ind w:firstLine="0"/>
        <w:jc w:val="both"/>
      </w:pPr>
      <w:r>
        <w:rPr>
          <w:rStyle w:val="Bodytext21"/>
        </w:rPr>
        <w:t>Kao predmetnima stručnjacima povećanje složenosti sadržaja Vam je vjerojatno bliže.</w:t>
      </w:r>
    </w:p>
    <w:p w:rsidR="00C3787D" w:rsidRDefault="009C470C">
      <w:pPr>
        <w:pStyle w:val="Bodytext20"/>
        <w:shd w:val="clear" w:color="auto" w:fill="auto"/>
        <w:spacing w:before="0"/>
        <w:ind w:right="260" w:firstLine="0"/>
        <w:jc w:val="both"/>
      </w:pPr>
      <w:r>
        <w:rPr>
          <w:rStyle w:val="Bodytext21"/>
        </w:rPr>
        <w:t xml:space="preserve">Različite </w:t>
      </w:r>
      <w:r>
        <w:rPr>
          <w:rStyle w:val="Bodytext21"/>
        </w:rPr>
        <w:t>kategorizacije kognitivnog/bihevioralnog/afektivnog funkcioniranja koje ste proučili trebale bi Vam pomoći u iskazivanju aktivnosti u različitim godinama učenja.</w:t>
      </w:r>
    </w:p>
    <w:p w:rsidR="00C3787D" w:rsidRDefault="009C470C">
      <w:pPr>
        <w:pStyle w:val="Bodytext20"/>
        <w:shd w:val="clear" w:color="auto" w:fill="auto"/>
        <w:spacing w:before="0"/>
        <w:ind w:right="260" w:firstLine="0"/>
        <w:jc w:val="both"/>
      </w:pPr>
      <w:r>
        <w:rPr>
          <w:rStyle w:val="Bodytext21"/>
        </w:rPr>
        <w:t>Važno je također napomenuti da ćete vjerojatno imati slučajeve istih ishoda u različitim godin</w:t>
      </w:r>
      <w:r>
        <w:rPr>
          <w:rStyle w:val="Bodytext21"/>
        </w:rPr>
        <w:t>ama učenja i poučavanja predmeta. To je apsolutno prihvatljivo, a ti će se ishodi razlikovati u svojoj razradi i određenju razina usvojenosti.</w:t>
      </w:r>
    </w:p>
    <w:p w:rsidR="00C3787D" w:rsidRDefault="009C470C">
      <w:pPr>
        <w:pStyle w:val="Bodytext20"/>
        <w:shd w:val="clear" w:color="auto" w:fill="auto"/>
        <w:spacing w:before="0" w:after="0"/>
        <w:ind w:firstLine="0"/>
      </w:pPr>
      <w:r>
        <w:rPr>
          <w:rStyle w:val="Bodytext21"/>
        </w:rPr>
        <w:t xml:space="preserve">Važno je istaknuti da će se većina odgojno-obrazovnih ishoda odnositi na znanja i vještine koje se mogu usvojiti </w:t>
      </w:r>
      <w:r>
        <w:rPr>
          <w:rStyle w:val="Bodytext21"/>
        </w:rPr>
        <w:t>unutar jednog razreda. Međutim, zbog složenosti i širine pojedinih ishoda, njihovo usvajanje može zahtijevati duži put pa je moguće da se neki ishodi protežu kroz više razreda (npr. u ciklusu). Ovakva mogućnost važna je i zbog činjenice o razlikama u indiv</w:t>
      </w:r>
      <w:r>
        <w:rPr>
          <w:rStyle w:val="Bodytext21"/>
        </w:rPr>
        <w:t>idualnim razvojnim putanjama učenika i postojanju značajnih razlikama među učenicima u (prethodno) usvojenim znanjima, vještinama i stavovima.</w:t>
      </w:r>
      <w:r>
        <w:br w:type="page"/>
      </w:r>
    </w:p>
    <w:p w:rsidR="00C3787D" w:rsidRDefault="009C470C">
      <w:pPr>
        <w:pStyle w:val="Bodytext20"/>
        <w:shd w:val="clear" w:color="auto" w:fill="auto"/>
        <w:spacing w:before="0" w:after="603"/>
        <w:ind w:firstLine="0"/>
      </w:pPr>
      <w:r>
        <w:rPr>
          <w:rStyle w:val="Bodytext2CorbelBold"/>
        </w:rPr>
        <w:lastRenderedPageBreak/>
        <w:t xml:space="preserve">Određeni odgojno-obrazovni ishodi u nekim predmetnim </w:t>
      </w:r>
      <w:proofErr w:type="spellStart"/>
      <w:r>
        <w:rPr>
          <w:rStyle w:val="Bodytext2CorbelBold"/>
        </w:rPr>
        <w:t>kurikulumima</w:t>
      </w:r>
      <w:proofErr w:type="spellEnd"/>
      <w:r>
        <w:rPr>
          <w:rStyle w:val="Bodytext2CorbelBold"/>
        </w:rPr>
        <w:t xml:space="preserve"> se prenose izravno iz kurikuluma </w:t>
      </w:r>
      <w:proofErr w:type="spellStart"/>
      <w:r>
        <w:rPr>
          <w:rStyle w:val="Bodytext2CorbelBold"/>
        </w:rPr>
        <w:t>međupredmetni</w:t>
      </w:r>
      <w:r>
        <w:rPr>
          <w:rStyle w:val="Bodytext2CorbelBold"/>
        </w:rPr>
        <w:t>h</w:t>
      </w:r>
      <w:proofErr w:type="spellEnd"/>
      <w:r>
        <w:rPr>
          <w:rStyle w:val="Bodytext2CorbelBold"/>
        </w:rPr>
        <w:t xml:space="preserve"> tema. </w:t>
      </w:r>
      <w:r>
        <w:rPr>
          <w:rStyle w:val="Bodytext21"/>
        </w:rPr>
        <w:t>Ti ishodi se integriraju u predmetne kurikulume zato što: a) predstavljaju neka od temeljnih znanja, vještina i stavova koji se očekuju od učenika u predmetu, ili b) logično se nadovezuju na kompetencije koje se očekuju od učenika u predmetu. U slu</w:t>
      </w:r>
      <w:r>
        <w:rPr>
          <w:rStyle w:val="Bodytext21"/>
        </w:rPr>
        <w:t xml:space="preserve">čaju da su u predmetne kurikulume direktno ugrađena očekivanja o razvoju znanja, vještina i stavova koji spadaju u </w:t>
      </w:r>
      <w:proofErr w:type="spellStart"/>
      <w:r>
        <w:rPr>
          <w:rStyle w:val="Bodytext21"/>
        </w:rPr>
        <w:t>međupredmetne</w:t>
      </w:r>
      <w:proofErr w:type="spellEnd"/>
      <w:r>
        <w:rPr>
          <w:rStyle w:val="Bodytext21"/>
        </w:rPr>
        <w:t xml:space="preserve"> teme ili razvijaju generičke kompetencije, ti ishodi trebaju biti posebno označeni.</w:t>
      </w:r>
    </w:p>
    <w:p w:rsidR="00C3787D" w:rsidRDefault="009C470C">
      <w:pPr>
        <w:pStyle w:val="Heading30"/>
        <w:keepNext/>
        <w:keepLines/>
        <w:shd w:val="clear" w:color="auto" w:fill="auto"/>
        <w:spacing w:before="0" w:after="246" w:line="200" w:lineRule="exact"/>
        <w:ind w:firstLine="0"/>
        <w:jc w:val="left"/>
      </w:pPr>
      <w:bookmarkStart w:id="37" w:name="bookmark36"/>
      <w:r>
        <w:rPr>
          <w:rStyle w:val="Heading31"/>
          <w:b/>
          <w:bCs/>
        </w:rPr>
        <w:t>RAZRADA ISHODA (KLJUČNI SADRŽAJI ISHODA)</w:t>
      </w:r>
      <w:bookmarkEnd w:id="37"/>
    </w:p>
    <w:p w:rsidR="00C3787D" w:rsidRDefault="009C470C">
      <w:pPr>
        <w:pStyle w:val="Bodytext20"/>
        <w:shd w:val="clear" w:color="auto" w:fill="auto"/>
        <w:spacing w:before="0"/>
        <w:ind w:firstLine="0"/>
      </w:pPr>
      <w:r>
        <w:rPr>
          <w:rStyle w:val="Bodytext21"/>
        </w:rPr>
        <w:t>Za</w:t>
      </w:r>
      <w:r>
        <w:rPr>
          <w:rStyle w:val="Bodytext21"/>
        </w:rPr>
        <w:t xml:space="preserve"> svaki odgojno-obrazovni ishod (ili u nekim slučajevima skupinu odgojno-obrazovnih ishoda) unutar pojedine domene/koncepta za pojedinu godinu učenja predmeta, potrebno je iskazati razradu ishoda.</w:t>
      </w:r>
    </w:p>
    <w:p w:rsidR="00C3787D" w:rsidRDefault="009C470C">
      <w:pPr>
        <w:pStyle w:val="Bodytext20"/>
        <w:shd w:val="clear" w:color="auto" w:fill="auto"/>
        <w:spacing w:before="0"/>
        <w:ind w:firstLine="0"/>
      </w:pPr>
      <w:r>
        <w:rPr>
          <w:rStyle w:val="Bodytext21"/>
        </w:rPr>
        <w:t xml:space="preserve">Razrada ishoda podrazumijeva preciznije određenje </w:t>
      </w:r>
      <w:r>
        <w:rPr>
          <w:rStyle w:val="Bodytext2CorbelBold"/>
        </w:rPr>
        <w:t>aktivnosti</w:t>
      </w:r>
      <w:r>
        <w:rPr>
          <w:rStyle w:val="Bodytext2CorbelBold"/>
        </w:rPr>
        <w:t xml:space="preserve"> i sadržaja </w:t>
      </w:r>
      <w:r>
        <w:rPr>
          <w:rStyle w:val="Bodytext21"/>
        </w:rPr>
        <w:t>u okviru pojedinog ishoda ili skupine ishoda.</w:t>
      </w:r>
    </w:p>
    <w:p w:rsidR="00C3787D" w:rsidRDefault="009C470C">
      <w:pPr>
        <w:pStyle w:val="Heading30"/>
        <w:keepNext/>
        <w:keepLines/>
        <w:shd w:val="clear" w:color="auto" w:fill="auto"/>
        <w:spacing w:before="0" w:after="303" w:line="278" w:lineRule="exact"/>
        <w:ind w:firstLine="0"/>
        <w:jc w:val="left"/>
      </w:pPr>
      <w:bookmarkStart w:id="38" w:name="bookmark37"/>
      <w:r>
        <w:rPr>
          <w:rStyle w:val="Heading31"/>
          <w:b/>
          <w:bCs/>
        </w:rPr>
        <w:t>Razrada ishoda je vrlo usko povezana s godinom učenja i poučavanja te razvojnim mogućnostima učenika.</w:t>
      </w:r>
      <w:bookmarkEnd w:id="38"/>
    </w:p>
    <w:p w:rsidR="00C3787D" w:rsidRDefault="00E26A62">
      <w:pPr>
        <w:pStyle w:val="Heading30"/>
        <w:keepNext/>
        <w:keepLines/>
        <w:shd w:val="clear" w:color="auto" w:fill="auto"/>
        <w:spacing w:before="0" w:after="0" w:line="200" w:lineRule="exact"/>
        <w:ind w:firstLine="0"/>
        <w:jc w:val="left"/>
      </w:pPr>
      <w:r>
        <w:rPr>
          <w:noProof/>
          <w:lang w:bidi="ar-SA"/>
        </w:rPr>
        <mc:AlternateContent>
          <mc:Choice Requires="wps">
            <w:drawing>
              <wp:anchor distT="0" distB="5080" distL="585470" distR="1286510" simplePos="0" relativeHeight="377487162" behindDoc="1" locked="0" layoutInCell="1" allowOverlap="1">
                <wp:simplePos x="0" y="0"/>
                <wp:positionH relativeFrom="margin">
                  <wp:posOffset>743585</wp:posOffset>
                </wp:positionH>
                <wp:positionV relativeFrom="paragraph">
                  <wp:posOffset>443865</wp:posOffset>
                </wp:positionV>
                <wp:extent cx="448310" cy="254000"/>
                <wp:effectExtent l="3175" t="3810" r="0" b="0"/>
                <wp:wrapTopAndBottom/>
                <wp:docPr id="2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Exact0"/>
                              </w:rPr>
                              <w:t>SUBJEKT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4" type="#_x0000_t202" style="position:absolute;margin-left:58.55pt;margin-top:34.95pt;width:35.3pt;height:20pt;z-index:-125829318;visibility:visible;mso-wrap-style:square;mso-width-percent:0;mso-height-percent:0;mso-wrap-distance-left:46.1pt;mso-wrap-distance-top:0;mso-wrap-distance-right:101.3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" filled="f" stroked="f">
                <v:textbox style="mso-fit-shape-to-text:t" inset="0,0,0,0">
                  <w:txbxContent>
                    <w:p w:rsidR="00C3787D" w:rsidRDefault="009C470C">
                      <w:pPr>
                        <w:pStyle w:val="Bodytext130"/>
                        <w:shd w:val="clear" w:color="auto" w:fill="auto"/>
                        <w:spacing w:line="200" w:lineRule="exact"/>
                      </w:pPr>
                      <w:r>
                        <w:rPr>
                          <w:rStyle w:val="Bodytext13Exact0"/>
                        </w:rPr>
                        <w:t>SUBJEKT</w:t>
                      </w:r>
                    </w:p>
                  </w:txbxContent>
                </v:textbox>
                <w10:wrap type="topAndBottom" anchorx="margin"/>
              </v:shape>
            </w:pict>
          </mc:Fallback>
        </mc:AlternateContent>
      </w:r>
      <w:r>
        <w:rPr>
          <w:noProof/>
          <w:lang w:bidi="ar-SA"/>
        </w:rPr>
        <mc:AlternateContent>
          <mc:Choice Requires="wps">
            <w:drawing>
              <wp:anchor distT="0" distB="0" distL="63500" distR="1454150" simplePos="0" relativeHeight="377487163" behindDoc="1" locked="0" layoutInCell="1" allowOverlap="1">
                <wp:simplePos x="0" y="0"/>
                <wp:positionH relativeFrom="margin">
                  <wp:posOffset>2477770</wp:posOffset>
                </wp:positionH>
                <wp:positionV relativeFrom="paragraph">
                  <wp:posOffset>459105</wp:posOffset>
                </wp:positionV>
                <wp:extent cx="600710" cy="254000"/>
                <wp:effectExtent l="3810" t="0" r="0" b="3175"/>
                <wp:wrapTopAndBottom/>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Exact0"/>
                              </w:rPr>
                              <w:t>AKTIVNOST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5" type="#_x0000_t202" style="position:absolute;margin-left:195.1pt;margin-top:36.15pt;width:47.3pt;height:20pt;z-index:-125829317;visibility:visible;mso-wrap-style:square;mso-width-percent:0;mso-height-percent:0;mso-wrap-distance-left:5pt;mso-wrap-distance-top:0;mso-wrap-distance-right:11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" filled="f" stroked="f">
                <v:textbox style="mso-fit-shape-to-text:t" inset="0,0,0,0">
                  <w:txbxContent>
                    <w:p w:rsidR="00C3787D" w:rsidRDefault="009C470C">
                      <w:pPr>
                        <w:pStyle w:val="Bodytext130"/>
                        <w:shd w:val="clear" w:color="auto" w:fill="auto"/>
                        <w:spacing w:line="200" w:lineRule="exact"/>
                      </w:pPr>
                      <w:r>
                        <w:rPr>
                          <w:rStyle w:val="Bodytext13Exact0"/>
                        </w:rPr>
                        <w:t>AKTIVNOST</w:t>
                      </w:r>
                    </w:p>
                  </w:txbxContent>
                </v:textbox>
                <w10:wrap type="topAndBottom" anchorx="margin"/>
              </v:shape>
            </w:pict>
          </mc:Fallback>
        </mc:AlternateContent>
      </w:r>
      <w:r>
        <w:rPr>
          <w:noProof/>
          <w:lang w:bidi="ar-SA"/>
        </w:rPr>
        <mc:AlternateContent>
          <mc:Choice Requires="wps">
            <w:drawing>
              <wp:anchor distT="0" distB="0" distL="293370" distR="777240" simplePos="0" relativeHeight="377487164" behindDoc="1" locked="0" layoutInCell="1" allowOverlap="1">
                <wp:simplePos x="0" y="0"/>
                <wp:positionH relativeFrom="margin">
                  <wp:posOffset>4532630</wp:posOffset>
                </wp:positionH>
                <wp:positionV relativeFrom="paragraph">
                  <wp:posOffset>456565</wp:posOffset>
                </wp:positionV>
                <wp:extent cx="454025" cy="254000"/>
                <wp:effectExtent l="1270" t="0" r="1905" b="0"/>
                <wp:wrapTopAndBottom/>
                <wp:docPr id="1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00" w:lineRule="exact"/>
                            </w:pPr>
                            <w:r>
                              <w:rPr>
                                <w:rStyle w:val="Bodytext13Exact0"/>
                              </w:rPr>
                              <w:t>SADRŽAJ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76" type="#_x0000_t202" style="position:absolute;margin-left:356.9pt;margin-top:35.95pt;width:35.75pt;height:20pt;z-index:-125829316;visibility:visible;mso-wrap-style:square;mso-width-percent:0;mso-height-percent:0;mso-wrap-distance-left:23.1pt;mso-wrap-distance-top:0;mso-wrap-distance-right:6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" filled="f" stroked="f">
                <v:textbox style="mso-fit-shape-to-text:t" inset="0,0,0,0">
                  <w:txbxContent>
                    <w:p w:rsidR="00C3787D" w:rsidRDefault="009C470C">
                      <w:pPr>
                        <w:pStyle w:val="Bodytext130"/>
                        <w:shd w:val="clear" w:color="auto" w:fill="auto"/>
                        <w:spacing w:line="200" w:lineRule="exact"/>
                      </w:pPr>
                      <w:r>
                        <w:rPr>
                          <w:rStyle w:val="Bodytext13Exact0"/>
                        </w:rPr>
                        <w:t>SADRŽAJ</w:t>
                      </w:r>
                    </w:p>
                  </w:txbxContent>
                </v:textbox>
                <w10:wrap type="topAndBottom" anchorx="margin"/>
              </v:shape>
            </w:pict>
          </mc:Fallback>
        </mc:AlternateContent>
      </w:r>
      <w:bookmarkStart w:id="39" w:name="bookmark38"/>
      <w:r w:rsidR="009C470C">
        <w:rPr>
          <w:rStyle w:val="Heading31"/>
          <w:b/>
          <w:bCs/>
        </w:rPr>
        <w:t>Iskazuje se u predstavljenom obliku ishoda:</w:t>
      </w:r>
      <w:bookmarkEnd w:id="39"/>
    </w:p>
    <w:p w:rsidR="00C3787D" w:rsidRDefault="009C470C">
      <w:pPr>
        <w:pStyle w:val="Tablecaption50"/>
        <w:framePr w:w="8765" w:wrap="notBeside" w:vAnchor="text" w:hAnchor="text" w:xAlign="center" w:y="1"/>
        <w:shd w:val="clear" w:color="auto" w:fill="auto"/>
        <w:spacing w:line="200" w:lineRule="exact"/>
      </w:pPr>
      <w:r>
        <w:rPr>
          <w:rStyle w:val="Tablecaption51"/>
        </w:rPr>
        <w:t>Primjer: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52"/>
        <w:gridCol w:w="3494"/>
        <w:gridCol w:w="3518"/>
      </w:tblGrid>
      <w:tr w:rsidR="00C3787D">
        <w:tblPrEx>
          <w:tblCellMar>
            <w:top w:w="0" w:type="dxa"/>
            <w:bottom w:w="0" w:type="dxa"/>
          </w:tblCellMar>
        </w:tblPrEx>
        <w:trPr>
          <w:trHeight w:hRule="exact" w:val="408"/>
          <w:jc w:val="center"/>
        </w:trPr>
        <w:tc>
          <w:tcPr>
            <w:tcW w:w="1752" w:type="dxa"/>
            <w:shd w:val="clear" w:color="auto" w:fill="FFFFFF"/>
            <w:vAlign w:val="bottom"/>
          </w:tcPr>
          <w:p w:rsidR="00C3787D" w:rsidRDefault="009C470C">
            <w:pPr>
              <w:pStyle w:val="Bodytext20"/>
              <w:framePr w:w="8765" w:wrap="notBeside" w:vAnchor="text" w:hAnchor="text" w:xAlign="center" w:y="1"/>
              <w:shd w:val="clear" w:color="auto" w:fill="auto"/>
              <w:spacing w:before="0" w:after="0" w:line="170" w:lineRule="exact"/>
              <w:ind w:left="200" w:firstLine="0"/>
            </w:pPr>
            <w:proofErr w:type="spellStart"/>
            <w:r>
              <w:rPr>
                <w:rStyle w:val="Bodytext2Corbel85pt"/>
              </w:rPr>
              <w:t>SuBJEKT</w:t>
            </w:r>
            <w:proofErr w:type="spellEnd"/>
          </w:p>
        </w:tc>
        <w:tc>
          <w:tcPr>
            <w:tcW w:w="3494" w:type="dxa"/>
            <w:tcBorders>
              <w:top w:val="single" w:sz="4" w:space="0" w:color="auto"/>
              <w:left w:val="single" w:sz="4" w:space="0" w:color="auto"/>
            </w:tcBorders>
            <w:shd w:val="clear" w:color="auto" w:fill="FFFFFF"/>
            <w:vAlign w:val="bottom"/>
          </w:tcPr>
          <w:p w:rsidR="00C3787D" w:rsidRDefault="009C470C">
            <w:pPr>
              <w:pStyle w:val="Bodytext20"/>
              <w:framePr w:w="8765" w:wrap="notBeside" w:vAnchor="text" w:hAnchor="text" w:xAlign="center" w:y="1"/>
              <w:shd w:val="clear" w:color="auto" w:fill="auto"/>
              <w:spacing w:before="0" w:after="0" w:line="200" w:lineRule="exact"/>
              <w:ind w:left="140" w:firstLine="0"/>
            </w:pPr>
            <w:r>
              <w:rPr>
                <w:rStyle w:val="Bodytext2CorbelSmallCaps0"/>
              </w:rPr>
              <w:t>aktivnost sadržaj</w:t>
            </w:r>
          </w:p>
        </w:tc>
        <w:tc>
          <w:tcPr>
            <w:tcW w:w="3518" w:type="dxa"/>
            <w:tcBorders>
              <w:top w:val="single" w:sz="4" w:space="0" w:color="auto"/>
              <w:left w:val="single" w:sz="4" w:space="0" w:color="auto"/>
              <w:right w:val="single" w:sz="4" w:space="0" w:color="auto"/>
            </w:tcBorders>
            <w:shd w:val="clear" w:color="auto" w:fill="FFFFFF"/>
            <w:vAlign w:val="bottom"/>
          </w:tcPr>
          <w:p w:rsidR="00C3787D" w:rsidRDefault="009C470C">
            <w:pPr>
              <w:pStyle w:val="Bodytext20"/>
              <w:framePr w:w="8765" w:wrap="notBeside" w:vAnchor="text" w:hAnchor="text" w:xAlign="center" w:y="1"/>
              <w:shd w:val="clear" w:color="auto" w:fill="auto"/>
              <w:spacing w:before="0" w:after="0" w:line="200" w:lineRule="exact"/>
              <w:ind w:left="160" w:firstLine="0"/>
            </w:pPr>
            <w:r>
              <w:rPr>
                <w:rStyle w:val="Bodytext2CorbelSmallCaps0"/>
              </w:rPr>
              <w:t>aktivnost sadržaj</w:t>
            </w:r>
          </w:p>
        </w:tc>
      </w:tr>
      <w:tr w:rsidR="00C3787D">
        <w:tblPrEx>
          <w:tblCellMar>
            <w:top w:w="0" w:type="dxa"/>
            <w:bottom w:w="0" w:type="dxa"/>
          </w:tblCellMar>
        </w:tblPrEx>
        <w:trPr>
          <w:trHeight w:hRule="exact" w:val="269"/>
          <w:jc w:val="center"/>
        </w:trPr>
        <w:tc>
          <w:tcPr>
            <w:tcW w:w="1752" w:type="dxa"/>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 xml:space="preserve">(Na kraju </w:t>
            </w:r>
            <w:r>
              <w:rPr>
                <w:rStyle w:val="Bodytext2TrebuchetMS85ptSpacing1pt"/>
              </w:rPr>
              <w:t>1</w:t>
            </w:r>
            <w:r>
              <w:rPr>
                <w:rStyle w:val="Bodytext2Corbel85pt"/>
              </w:rPr>
              <w:t>.</w:t>
            </w:r>
          </w:p>
        </w:tc>
        <w:tc>
          <w:tcPr>
            <w:tcW w:w="3494" w:type="dxa"/>
            <w:tcBorders>
              <w:left w:val="single" w:sz="4" w:space="0" w:color="auto"/>
            </w:tcBorders>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140" w:firstLine="0"/>
            </w:pPr>
            <w:r>
              <w:rPr>
                <w:rStyle w:val="Bodytext2Corbel85pt"/>
              </w:rPr>
              <w:t>razlikuje glavne teorije</w:t>
            </w:r>
          </w:p>
        </w:tc>
        <w:tc>
          <w:tcPr>
            <w:tcW w:w="3518" w:type="dxa"/>
            <w:tcBorders>
              <w:left w:val="single" w:sz="4" w:space="0" w:color="auto"/>
              <w:right w:val="single" w:sz="4" w:space="0" w:color="auto"/>
            </w:tcBorders>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160" w:firstLine="0"/>
            </w:pPr>
            <w:r>
              <w:rPr>
                <w:rStyle w:val="Bodytext2Corbel85pt"/>
              </w:rPr>
              <w:t>i objašnjava značaj teorija</w:t>
            </w:r>
          </w:p>
        </w:tc>
      </w:tr>
      <w:tr w:rsidR="00C3787D">
        <w:tblPrEx>
          <w:tblCellMar>
            <w:top w:w="0" w:type="dxa"/>
            <w:bottom w:w="0" w:type="dxa"/>
          </w:tblCellMar>
        </w:tblPrEx>
        <w:trPr>
          <w:trHeight w:hRule="exact" w:val="250"/>
          <w:jc w:val="center"/>
        </w:trPr>
        <w:tc>
          <w:tcPr>
            <w:tcW w:w="1752" w:type="dxa"/>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godine učenja</w:t>
            </w:r>
          </w:p>
        </w:tc>
        <w:tc>
          <w:tcPr>
            <w:tcW w:w="3494" w:type="dxa"/>
            <w:tcBorders>
              <w:left w:val="single" w:sz="4" w:space="0" w:color="auto"/>
            </w:tcBorders>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1900" w:firstLine="0"/>
            </w:pPr>
            <w:r>
              <w:rPr>
                <w:rStyle w:val="Bodytext2Corbel85pt"/>
              </w:rPr>
              <w:t>učenja</w:t>
            </w:r>
          </w:p>
        </w:tc>
        <w:tc>
          <w:tcPr>
            <w:tcW w:w="3518" w:type="dxa"/>
            <w:tcBorders>
              <w:left w:val="single" w:sz="4" w:space="0" w:color="auto"/>
              <w:right w:val="single" w:sz="4" w:space="0" w:color="auto"/>
            </w:tcBorders>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1920" w:firstLine="0"/>
            </w:pPr>
            <w:r>
              <w:rPr>
                <w:rStyle w:val="Bodytext2Corbel85pt"/>
              </w:rPr>
              <w:t>učenja za razvoj</w:t>
            </w:r>
          </w:p>
        </w:tc>
      </w:tr>
      <w:tr w:rsidR="00C3787D">
        <w:tblPrEx>
          <w:tblCellMar>
            <w:top w:w="0" w:type="dxa"/>
            <w:bottom w:w="0" w:type="dxa"/>
          </w:tblCellMar>
        </w:tblPrEx>
        <w:trPr>
          <w:trHeight w:hRule="exact" w:val="245"/>
          <w:jc w:val="center"/>
        </w:trPr>
        <w:tc>
          <w:tcPr>
            <w:tcW w:w="1752" w:type="dxa"/>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i poučavanja</w:t>
            </w:r>
          </w:p>
        </w:tc>
        <w:tc>
          <w:tcPr>
            <w:tcW w:w="3494" w:type="dxa"/>
            <w:tcBorders>
              <w:left w:val="single" w:sz="4" w:space="0" w:color="auto"/>
            </w:tcBorders>
            <w:shd w:val="clear" w:color="auto" w:fill="FFFFFF"/>
          </w:tcPr>
          <w:p w:rsidR="00C3787D" w:rsidRDefault="00C3787D">
            <w:pPr>
              <w:framePr w:w="8765" w:wrap="notBeside" w:vAnchor="text" w:hAnchor="text" w:xAlign="center" w:y="1"/>
              <w:rPr>
                <w:sz w:val="10"/>
                <w:szCs w:val="10"/>
              </w:rPr>
            </w:pPr>
          </w:p>
        </w:tc>
        <w:tc>
          <w:tcPr>
            <w:tcW w:w="3518" w:type="dxa"/>
            <w:tcBorders>
              <w:left w:val="single" w:sz="4" w:space="0" w:color="auto"/>
              <w:right w:val="single" w:sz="4" w:space="0" w:color="auto"/>
            </w:tcBorders>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1920" w:firstLine="0"/>
            </w:pPr>
            <w:r>
              <w:rPr>
                <w:rStyle w:val="Bodytext2Corbel85pt"/>
              </w:rPr>
              <w:t>psihologije i</w:t>
            </w:r>
          </w:p>
        </w:tc>
      </w:tr>
      <w:tr w:rsidR="00C3787D">
        <w:tblPrEx>
          <w:tblCellMar>
            <w:top w:w="0" w:type="dxa"/>
            <w:bottom w:w="0" w:type="dxa"/>
          </w:tblCellMar>
        </w:tblPrEx>
        <w:trPr>
          <w:trHeight w:hRule="exact" w:val="250"/>
          <w:jc w:val="center"/>
        </w:trPr>
        <w:tc>
          <w:tcPr>
            <w:tcW w:w="1752" w:type="dxa"/>
            <w:shd w:val="clear" w:color="auto" w:fill="FFFFFF"/>
            <w:vAlign w:val="bottom"/>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predmeta</w:t>
            </w:r>
          </w:p>
        </w:tc>
        <w:tc>
          <w:tcPr>
            <w:tcW w:w="3494" w:type="dxa"/>
            <w:tcBorders>
              <w:left w:val="single" w:sz="4" w:space="0" w:color="auto"/>
            </w:tcBorders>
            <w:shd w:val="clear" w:color="auto" w:fill="FFFFFF"/>
          </w:tcPr>
          <w:p w:rsidR="00C3787D" w:rsidRDefault="00C3787D">
            <w:pPr>
              <w:framePr w:w="8765" w:wrap="notBeside" w:vAnchor="text" w:hAnchor="text" w:xAlign="center" w:y="1"/>
              <w:rPr>
                <w:sz w:val="10"/>
                <w:szCs w:val="10"/>
              </w:rPr>
            </w:pPr>
          </w:p>
        </w:tc>
        <w:tc>
          <w:tcPr>
            <w:tcW w:w="3518" w:type="dxa"/>
            <w:tcBorders>
              <w:left w:val="single" w:sz="4" w:space="0" w:color="auto"/>
              <w:right w:val="single" w:sz="4" w:space="0" w:color="auto"/>
            </w:tcBorders>
            <w:shd w:val="clear" w:color="auto" w:fill="FFFFFF"/>
            <w:vAlign w:val="bottom"/>
          </w:tcPr>
          <w:p w:rsidR="00C3787D" w:rsidRDefault="009C470C">
            <w:pPr>
              <w:pStyle w:val="Bodytext20"/>
              <w:framePr w:w="8765" w:wrap="notBeside" w:vAnchor="text" w:hAnchor="text" w:xAlign="center" w:y="1"/>
              <w:shd w:val="clear" w:color="auto" w:fill="auto"/>
              <w:spacing w:before="0" w:after="0" w:line="170" w:lineRule="exact"/>
              <w:ind w:left="1920" w:firstLine="0"/>
            </w:pPr>
            <w:r>
              <w:rPr>
                <w:rStyle w:val="Bodytext2Corbel85pt"/>
              </w:rPr>
              <w:t>obrazovanja..</w:t>
            </w:r>
          </w:p>
        </w:tc>
      </w:tr>
      <w:tr w:rsidR="00C3787D">
        <w:tblPrEx>
          <w:tblCellMar>
            <w:top w:w="0" w:type="dxa"/>
            <w:bottom w:w="0" w:type="dxa"/>
          </w:tblCellMar>
        </w:tblPrEx>
        <w:trPr>
          <w:trHeight w:hRule="exact" w:val="245"/>
          <w:jc w:val="center"/>
        </w:trPr>
        <w:tc>
          <w:tcPr>
            <w:tcW w:w="1752" w:type="dxa"/>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psihologija</w:t>
            </w:r>
          </w:p>
        </w:tc>
        <w:tc>
          <w:tcPr>
            <w:tcW w:w="3494" w:type="dxa"/>
            <w:tcBorders>
              <w:left w:val="single" w:sz="4" w:space="0" w:color="auto"/>
            </w:tcBorders>
            <w:shd w:val="clear" w:color="auto" w:fill="FFFFFF"/>
          </w:tcPr>
          <w:p w:rsidR="00C3787D" w:rsidRDefault="00C3787D">
            <w:pPr>
              <w:framePr w:w="8765" w:wrap="notBeside" w:vAnchor="text" w:hAnchor="text" w:xAlign="center" w:y="1"/>
              <w:rPr>
                <w:sz w:val="10"/>
                <w:szCs w:val="10"/>
              </w:rPr>
            </w:pPr>
          </w:p>
        </w:tc>
        <w:tc>
          <w:tcPr>
            <w:tcW w:w="3518" w:type="dxa"/>
            <w:tcBorders>
              <w:left w:val="single" w:sz="4" w:space="0" w:color="auto"/>
              <w:right w:val="single" w:sz="4" w:space="0" w:color="auto"/>
            </w:tcBorders>
            <w:shd w:val="clear" w:color="auto" w:fill="FFFFFF"/>
          </w:tcPr>
          <w:p w:rsidR="00C3787D" w:rsidRDefault="00C3787D">
            <w:pPr>
              <w:framePr w:w="8765" w:wrap="notBeside" w:vAnchor="text" w:hAnchor="text" w:xAlign="center" w:y="1"/>
              <w:rPr>
                <w:sz w:val="10"/>
                <w:szCs w:val="10"/>
              </w:rPr>
            </w:pPr>
          </w:p>
        </w:tc>
      </w:tr>
      <w:tr w:rsidR="00C3787D">
        <w:tblPrEx>
          <w:tblCellMar>
            <w:top w:w="0" w:type="dxa"/>
            <w:bottom w:w="0" w:type="dxa"/>
          </w:tblCellMar>
        </w:tblPrEx>
        <w:trPr>
          <w:trHeight w:hRule="exact" w:val="240"/>
          <w:jc w:val="center"/>
        </w:trPr>
        <w:tc>
          <w:tcPr>
            <w:tcW w:w="1752" w:type="dxa"/>
            <w:shd w:val="clear" w:color="auto" w:fill="FFFFFF"/>
            <w:vAlign w:val="bottom"/>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u domeni y)</w:t>
            </w:r>
          </w:p>
        </w:tc>
        <w:tc>
          <w:tcPr>
            <w:tcW w:w="3494" w:type="dxa"/>
            <w:tcBorders>
              <w:left w:val="single" w:sz="4" w:space="0" w:color="auto"/>
            </w:tcBorders>
            <w:shd w:val="clear" w:color="auto" w:fill="FFFFFF"/>
          </w:tcPr>
          <w:p w:rsidR="00C3787D" w:rsidRDefault="00C3787D">
            <w:pPr>
              <w:framePr w:w="8765" w:wrap="notBeside" w:vAnchor="text" w:hAnchor="text" w:xAlign="center" w:y="1"/>
              <w:rPr>
                <w:sz w:val="10"/>
                <w:szCs w:val="10"/>
              </w:rPr>
            </w:pPr>
          </w:p>
        </w:tc>
        <w:tc>
          <w:tcPr>
            <w:tcW w:w="3518" w:type="dxa"/>
            <w:tcBorders>
              <w:left w:val="single" w:sz="4" w:space="0" w:color="auto"/>
              <w:right w:val="single" w:sz="4" w:space="0" w:color="auto"/>
            </w:tcBorders>
            <w:shd w:val="clear" w:color="auto" w:fill="FFFFFF"/>
          </w:tcPr>
          <w:p w:rsidR="00C3787D" w:rsidRDefault="00C3787D">
            <w:pPr>
              <w:framePr w:w="8765" w:wrap="notBeside" w:vAnchor="text" w:hAnchor="text" w:xAlign="center" w:y="1"/>
              <w:rPr>
                <w:sz w:val="10"/>
                <w:szCs w:val="10"/>
              </w:rPr>
            </w:pPr>
          </w:p>
        </w:tc>
      </w:tr>
      <w:tr w:rsidR="00C3787D">
        <w:tblPrEx>
          <w:tblCellMar>
            <w:top w:w="0" w:type="dxa"/>
            <w:bottom w:w="0" w:type="dxa"/>
          </w:tblCellMar>
        </w:tblPrEx>
        <w:trPr>
          <w:trHeight w:hRule="exact" w:val="432"/>
          <w:jc w:val="center"/>
        </w:trPr>
        <w:tc>
          <w:tcPr>
            <w:tcW w:w="1752" w:type="dxa"/>
            <w:shd w:val="clear" w:color="auto" w:fill="FFFFFF"/>
          </w:tcPr>
          <w:p w:rsidR="00C3787D" w:rsidRDefault="009C470C">
            <w:pPr>
              <w:pStyle w:val="Bodytext20"/>
              <w:framePr w:w="8765" w:wrap="notBeside" w:vAnchor="text" w:hAnchor="text" w:xAlign="center" w:y="1"/>
              <w:shd w:val="clear" w:color="auto" w:fill="auto"/>
              <w:spacing w:before="0" w:after="0" w:line="170" w:lineRule="exact"/>
              <w:ind w:left="200" w:firstLine="0"/>
            </w:pPr>
            <w:r>
              <w:rPr>
                <w:rStyle w:val="Bodytext2Corbel85pt"/>
              </w:rPr>
              <w:t>učenik</w:t>
            </w:r>
          </w:p>
        </w:tc>
        <w:tc>
          <w:tcPr>
            <w:tcW w:w="3494" w:type="dxa"/>
            <w:tcBorders>
              <w:left w:val="single" w:sz="4" w:space="0" w:color="auto"/>
              <w:bottom w:val="single" w:sz="4" w:space="0" w:color="auto"/>
            </w:tcBorders>
            <w:shd w:val="clear" w:color="auto" w:fill="FFFFFF"/>
          </w:tcPr>
          <w:p w:rsidR="00C3787D" w:rsidRDefault="00C3787D">
            <w:pPr>
              <w:framePr w:w="8765" w:wrap="notBeside" w:vAnchor="text" w:hAnchor="text" w:xAlign="center" w:y="1"/>
              <w:rPr>
                <w:sz w:val="10"/>
                <w:szCs w:val="10"/>
              </w:rPr>
            </w:pPr>
          </w:p>
        </w:tc>
        <w:tc>
          <w:tcPr>
            <w:tcW w:w="3518" w:type="dxa"/>
            <w:tcBorders>
              <w:left w:val="single" w:sz="4" w:space="0" w:color="auto"/>
              <w:bottom w:val="single" w:sz="4" w:space="0" w:color="auto"/>
              <w:right w:val="single" w:sz="4" w:space="0" w:color="auto"/>
            </w:tcBorders>
            <w:shd w:val="clear" w:color="auto" w:fill="FFFFFF"/>
          </w:tcPr>
          <w:p w:rsidR="00C3787D" w:rsidRDefault="00C3787D">
            <w:pPr>
              <w:framePr w:w="8765" w:wrap="notBeside" w:vAnchor="text" w:hAnchor="text" w:xAlign="center" w:y="1"/>
              <w:rPr>
                <w:sz w:val="10"/>
                <w:szCs w:val="10"/>
              </w:rPr>
            </w:pPr>
          </w:p>
        </w:tc>
      </w:tr>
    </w:tbl>
    <w:p w:rsidR="00C3787D" w:rsidRDefault="00C3787D">
      <w:pPr>
        <w:framePr w:w="8765" w:wrap="notBeside" w:vAnchor="text" w:hAnchor="text" w:xAlign="center" w:y="1"/>
        <w:rPr>
          <w:sz w:val="2"/>
          <w:szCs w:val="2"/>
        </w:rPr>
      </w:pPr>
    </w:p>
    <w:p w:rsidR="00C3787D" w:rsidRDefault="00C3787D">
      <w:pPr>
        <w:rPr>
          <w:sz w:val="2"/>
          <w:szCs w:val="2"/>
        </w:rPr>
      </w:pPr>
    </w:p>
    <w:p w:rsidR="00C3787D" w:rsidRDefault="009C470C">
      <w:pPr>
        <w:pStyle w:val="Bodytext170"/>
        <w:shd w:val="clear" w:color="auto" w:fill="auto"/>
        <w:spacing w:before="471" w:line="278" w:lineRule="exact"/>
        <w:ind w:left="400"/>
      </w:pPr>
      <w:r>
        <w:rPr>
          <w:rStyle w:val="Bodytext171"/>
        </w:rPr>
        <w:t xml:space="preserve">Razrada ishoda </w:t>
      </w:r>
      <w:r>
        <w:rPr>
          <w:rStyle w:val="Bodytext171"/>
        </w:rPr>
        <w:t>može biti:</w:t>
      </w:r>
    </w:p>
    <w:p w:rsidR="00C3787D" w:rsidRDefault="009C470C">
      <w:pPr>
        <w:pStyle w:val="Bodytext170"/>
        <w:shd w:val="clear" w:color="auto" w:fill="auto"/>
        <w:spacing w:line="278" w:lineRule="exact"/>
        <w:ind w:left="400"/>
      </w:pPr>
      <w:r>
        <w:rPr>
          <w:rStyle w:val="Bodytext171"/>
        </w:rPr>
        <w:t>Učenik</w:t>
      </w:r>
    </w:p>
    <w:p w:rsidR="00C3787D" w:rsidRDefault="009C470C">
      <w:pPr>
        <w:pStyle w:val="Bodytext170"/>
        <w:numPr>
          <w:ilvl w:val="0"/>
          <w:numId w:val="4"/>
        </w:numPr>
        <w:shd w:val="clear" w:color="auto" w:fill="auto"/>
        <w:tabs>
          <w:tab w:val="left" w:pos="401"/>
        </w:tabs>
        <w:spacing w:line="278" w:lineRule="exact"/>
        <w:ind w:left="400"/>
      </w:pPr>
      <w:r>
        <w:rPr>
          <w:rStyle w:val="Bodytext172"/>
        </w:rPr>
        <w:t xml:space="preserve">navodi </w:t>
      </w:r>
      <w:r>
        <w:rPr>
          <w:rStyle w:val="Bodytext17SmallCaps0"/>
        </w:rPr>
        <w:t>(aktivnost)</w:t>
      </w:r>
      <w:r>
        <w:rPr>
          <w:rStyle w:val="Bodytext172"/>
        </w:rPr>
        <w:t xml:space="preserve"> </w:t>
      </w:r>
      <w:r>
        <w:rPr>
          <w:rStyle w:val="Bodytext173"/>
        </w:rPr>
        <w:t xml:space="preserve">autore glavnih teorija učenja </w:t>
      </w:r>
      <w:r>
        <w:rPr>
          <w:rStyle w:val="Bodytext17SmallCaps1"/>
        </w:rPr>
        <w:t>(sadržaj)</w:t>
      </w:r>
    </w:p>
    <w:p w:rsidR="00C3787D" w:rsidRDefault="009C470C">
      <w:pPr>
        <w:pStyle w:val="Bodytext170"/>
        <w:numPr>
          <w:ilvl w:val="0"/>
          <w:numId w:val="4"/>
        </w:numPr>
        <w:shd w:val="clear" w:color="auto" w:fill="auto"/>
        <w:tabs>
          <w:tab w:val="left" w:pos="401"/>
        </w:tabs>
        <w:spacing w:line="278" w:lineRule="exact"/>
        <w:ind w:left="400"/>
        <w:jc w:val="left"/>
      </w:pPr>
      <w:r>
        <w:rPr>
          <w:rStyle w:val="Bodytext172"/>
        </w:rPr>
        <w:t xml:space="preserve">definira i razlikuje </w:t>
      </w:r>
      <w:r>
        <w:rPr>
          <w:rStyle w:val="Bodytext17SmallCaps0"/>
        </w:rPr>
        <w:t>(aktivnost)</w:t>
      </w:r>
      <w:r>
        <w:rPr>
          <w:rStyle w:val="Bodytext172"/>
        </w:rPr>
        <w:t xml:space="preserve"> </w:t>
      </w:r>
      <w:r>
        <w:rPr>
          <w:rStyle w:val="Bodytext173"/>
        </w:rPr>
        <w:t xml:space="preserve">pojmove (bez)uvjetni podražaj, (bez)uvjetna reakcija, pozitivno i negativno potkrepljenje, imitacija, modeliranje, učenje uvidom... </w:t>
      </w:r>
      <w:r>
        <w:rPr>
          <w:rStyle w:val="Bodytext17SmallCaps1"/>
        </w:rPr>
        <w:t>(sadržaji)</w:t>
      </w:r>
    </w:p>
    <w:p w:rsidR="00C3787D" w:rsidRDefault="009C470C">
      <w:pPr>
        <w:pStyle w:val="Bodytext170"/>
        <w:numPr>
          <w:ilvl w:val="0"/>
          <w:numId w:val="4"/>
        </w:numPr>
        <w:shd w:val="clear" w:color="auto" w:fill="auto"/>
        <w:tabs>
          <w:tab w:val="left" w:pos="401"/>
        </w:tabs>
        <w:spacing w:line="278" w:lineRule="exact"/>
        <w:ind w:left="400"/>
        <w:jc w:val="left"/>
      </w:pPr>
      <w:r>
        <w:rPr>
          <w:rStyle w:val="Bodytext172"/>
        </w:rPr>
        <w:t xml:space="preserve">opisuje </w:t>
      </w:r>
      <w:r>
        <w:rPr>
          <w:rStyle w:val="Bodytext17SmallCaps0"/>
        </w:rPr>
        <w:t>(aktivnost)</w:t>
      </w:r>
      <w:r>
        <w:rPr>
          <w:rStyle w:val="Bodytext172"/>
        </w:rPr>
        <w:t xml:space="preserve"> </w:t>
      </w:r>
      <w:r>
        <w:rPr>
          <w:rStyle w:val="Bodytext173"/>
        </w:rPr>
        <w:t xml:space="preserve">osnovne principe klasičnog i </w:t>
      </w:r>
      <w:proofErr w:type="spellStart"/>
      <w:r>
        <w:rPr>
          <w:rStyle w:val="Bodytext173"/>
        </w:rPr>
        <w:t>operantnog</w:t>
      </w:r>
      <w:proofErr w:type="spellEnd"/>
      <w:r>
        <w:rPr>
          <w:rStyle w:val="Bodytext173"/>
        </w:rPr>
        <w:t xml:space="preserve"> uvjetovanja, učenja promatranjem i kognitivnog učenja prikazanih na klasičnim eksperimentalnim primjerima ili dajući primjer iz svakodnevnog života (</w:t>
      </w:r>
      <w:proofErr w:type="spellStart"/>
      <w:r>
        <w:rPr>
          <w:rStyle w:val="Bodytext173"/>
        </w:rPr>
        <w:t>sADRžAji</w:t>
      </w:r>
      <w:proofErr w:type="spellEnd"/>
      <w:r>
        <w:rPr>
          <w:rStyle w:val="Bodytext173"/>
        </w:rPr>
        <w:t>)</w:t>
      </w:r>
    </w:p>
    <w:p w:rsidR="00C3787D" w:rsidRDefault="009C470C">
      <w:pPr>
        <w:pStyle w:val="Bodytext170"/>
        <w:numPr>
          <w:ilvl w:val="0"/>
          <w:numId w:val="4"/>
        </w:numPr>
        <w:shd w:val="clear" w:color="auto" w:fill="auto"/>
        <w:tabs>
          <w:tab w:val="left" w:pos="401"/>
        </w:tabs>
        <w:spacing w:line="278" w:lineRule="exact"/>
        <w:ind w:left="400"/>
      </w:pPr>
      <w:r>
        <w:rPr>
          <w:rStyle w:val="Bodytext172"/>
        </w:rPr>
        <w:t xml:space="preserve">vlastitim riječima objašnjava </w:t>
      </w:r>
      <w:r>
        <w:rPr>
          <w:rStyle w:val="Bodytext17SmallCaps0"/>
        </w:rPr>
        <w:t>(aktivn</w:t>
      </w:r>
      <w:r>
        <w:rPr>
          <w:rStyle w:val="Bodytext17SmallCaps0"/>
        </w:rPr>
        <w:t>ost)</w:t>
      </w:r>
      <w:r>
        <w:rPr>
          <w:rStyle w:val="Bodytext172"/>
        </w:rPr>
        <w:t xml:space="preserve"> </w:t>
      </w:r>
      <w:r>
        <w:rPr>
          <w:rStyle w:val="Bodytext173"/>
        </w:rPr>
        <w:t xml:space="preserve">značaju teorija učenja za razvoj psihologije, određenih psihologijskih pravaca (biheviorizam, </w:t>
      </w:r>
      <w:proofErr w:type="spellStart"/>
      <w:r>
        <w:rPr>
          <w:rStyle w:val="Bodytext173"/>
        </w:rPr>
        <w:t>kognitivizam</w:t>
      </w:r>
      <w:proofErr w:type="spellEnd"/>
      <w:r>
        <w:rPr>
          <w:rStyle w:val="Bodytext173"/>
        </w:rPr>
        <w:t xml:space="preserve">, </w:t>
      </w:r>
      <w:proofErr w:type="spellStart"/>
      <w:r>
        <w:rPr>
          <w:rStyle w:val="Bodytext173"/>
        </w:rPr>
        <w:t>socio-kognitivizam</w:t>
      </w:r>
      <w:proofErr w:type="spellEnd"/>
      <w:r>
        <w:rPr>
          <w:rStyle w:val="Bodytext173"/>
        </w:rPr>
        <w:t xml:space="preserve">) i obrazovanja </w:t>
      </w:r>
      <w:r>
        <w:rPr>
          <w:rStyle w:val="Bodytext17SmallCaps1"/>
        </w:rPr>
        <w:t>(sadržaj)</w:t>
      </w:r>
      <w:r>
        <w:br w:type="page"/>
      </w:r>
    </w:p>
    <w:p w:rsidR="00C3787D" w:rsidRDefault="009C470C">
      <w:pPr>
        <w:pStyle w:val="Bodytext170"/>
        <w:shd w:val="clear" w:color="auto" w:fill="auto"/>
        <w:spacing w:after="240" w:line="278" w:lineRule="exact"/>
        <w:ind w:firstLine="0"/>
        <w:jc w:val="left"/>
      </w:pPr>
      <w:r>
        <w:rPr>
          <w:rStyle w:val="Bodytext171"/>
        </w:rPr>
        <w:lastRenderedPageBreak/>
        <w:t>Razradom ishoda nastoji se pojasniti te detaljnije i preciznije odrediti očekivanja iskazana ishod</w:t>
      </w:r>
      <w:r>
        <w:rPr>
          <w:rStyle w:val="Bodytext171"/>
        </w:rPr>
        <w:t>ima u određenoj predmetnoj domeni/konceptu pojedine godine učenja i poučavanja. Potrebno je definirati ključne sastavnice ishoda koji omogućuju postizanje dubinskog razumijevanje domene/ koncepta, dok istovremeno trebaju biti razvojno prikladne i odražavat</w:t>
      </w:r>
      <w:r>
        <w:rPr>
          <w:rStyle w:val="Bodytext171"/>
        </w:rPr>
        <w:t>i raznolikost prethodnih iskustava i vrijednosti učenika.</w:t>
      </w:r>
    </w:p>
    <w:p w:rsidR="00C3787D" w:rsidRDefault="009C470C">
      <w:pPr>
        <w:pStyle w:val="Bodytext170"/>
        <w:shd w:val="clear" w:color="auto" w:fill="auto"/>
        <w:spacing w:after="543" w:line="278" w:lineRule="exact"/>
        <w:ind w:firstLine="0"/>
        <w:jc w:val="left"/>
      </w:pPr>
      <w:r>
        <w:rPr>
          <w:rStyle w:val="Bodytext171"/>
        </w:rPr>
        <w:t>Razradom ishoda se omogućuje bolje razumijevanje toga što je nužno i važno učiti (a time i poučavati).</w:t>
      </w:r>
    </w:p>
    <w:p w:rsidR="00C3787D" w:rsidRDefault="009C470C">
      <w:pPr>
        <w:pStyle w:val="Heading30"/>
        <w:keepNext/>
        <w:keepLines/>
        <w:shd w:val="clear" w:color="auto" w:fill="auto"/>
        <w:spacing w:before="0" w:after="246" w:line="200" w:lineRule="exact"/>
        <w:ind w:firstLine="0"/>
        <w:jc w:val="left"/>
      </w:pPr>
      <w:bookmarkStart w:id="40" w:name="bookmark39"/>
      <w:r>
        <w:rPr>
          <w:rStyle w:val="Heading31"/>
          <w:b/>
          <w:bCs/>
        </w:rPr>
        <w:t>PREPORUKE ZA OSTVARIVANJE ISHODA</w:t>
      </w:r>
      <w:bookmarkEnd w:id="40"/>
    </w:p>
    <w:p w:rsidR="00C3787D" w:rsidRDefault="009C470C">
      <w:pPr>
        <w:pStyle w:val="Bodytext170"/>
        <w:shd w:val="clear" w:color="auto" w:fill="auto"/>
        <w:spacing w:after="236" w:line="278" w:lineRule="exact"/>
        <w:ind w:firstLine="0"/>
        <w:jc w:val="left"/>
      </w:pPr>
      <w:r>
        <w:rPr>
          <w:rStyle w:val="Bodytext171"/>
        </w:rPr>
        <w:t xml:space="preserve">Pri razradi ishoda, </w:t>
      </w:r>
      <w:proofErr w:type="spellStart"/>
      <w:r>
        <w:rPr>
          <w:rStyle w:val="Bodytext17SmallCaps"/>
        </w:rPr>
        <w:t>srs</w:t>
      </w:r>
      <w:proofErr w:type="spellEnd"/>
      <w:r>
        <w:rPr>
          <w:rStyle w:val="Bodytext171"/>
        </w:rPr>
        <w:t xml:space="preserve"> može dati preporuku za ostvarivanje od</w:t>
      </w:r>
      <w:r>
        <w:rPr>
          <w:rStyle w:val="Bodytext171"/>
        </w:rPr>
        <w:t xml:space="preserve">gojno-obrazovnih ishoda. Preporuka može sadržavati smjernice kojima se naglašava </w:t>
      </w:r>
      <w:r>
        <w:rPr>
          <w:rStyle w:val="Bodytext17CorbelBold"/>
        </w:rPr>
        <w:t xml:space="preserve">važnost nekih elemenata </w:t>
      </w:r>
      <w:r>
        <w:rPr>
          <w:rStyle w:val="Bodytext171"/>
        </w:rPr>
        <w:t>ishoda. Preporučene elemente učitelji i nastavnici mogu birati na temelju vlastite procjene primjerenosti i relevantnosti za ostvarivanje odgojno-obraz</w:t>
      </w:r>
      <w:r>
        <w:rPr>
          <w:rStyle w:val="Bodytext171"/>
        </w:rPr>
        <w:t>ovnih ishoda u specifičnom školskom i razrednom okruženju. U preporukama je moguće, ako skupina procijeni da je korisno, dati i određene ilustrativne primjere sadržaja (obrade tema), kao i metodičke preporuke vezane uz metode učenja i poučavanja koje su nu</w:t>
      </w:r>
      <w:r>
        <w:rPr>
          <w:rStyle w:val="Bodytext171"/>
        </w:rPr>
        <w:t>žne da bi se ostvario ishod ili skupina ishoda. Jednako tako, moguće je predložiti i određene elemente okruženja učenja i iskustva učenja koji su potrebni za ostvarivanje ishoda.</w:t>
      </w:r>
    </w:p>
    <w:p w:rsidR="00C3787D" w:rsidRDefault="009C470C">
      <w:pPr>
        <w:pStyle w:val="Bodytext170"/>
        <w:shd w:val="clear" w:color="auto" w:fill="auto"/>
        <w:spacing w:after="547" w:line="283" w:lineRule="exact"/>
        <w:ind w:firstLine="0"/>
        <w:jc w:val="left"/>
      </w:pPr>
      <w:r>
        <w:rPr>
          <w:rStyle w:val="Bodytext171"/>
        </w:rPr>
        <w:t>Preporuke za ostvarivanje nisu zadane kao obvezan element svakog odgojno-obra</w:t>
      </w:r>
      <w:r>
        <w:rPr>
          <w:rStyle w:val="Bodytext171"/>
        </w:rPr>
        <w:t>zovnog ishoda kurikuluma.</w:t>
      </w:r>
    </w:p>
    <w:p w:rsidR="00C3787D" w:rsidRDefault="009C470C">
      <w:pPr>
        <w:pStyle w:val="Heading30"/>
        <w:keepNext/>
        <w:keepLines/>
        <w:shd w:val="clear" w:color="auto" w:fill="auto"/>
        <w:spacing w:before="0" w:after="238" w:line="200" w:lineRule="exact"/>
        <w:ind w:firstLine="0"/>
        <w:jc w:val="left"/>
      </w:pPr>
      <w:bookmarkStart w:id="41" w:name="bookmark40"/>
      <w:r>
        <w:rPr>
          <w:rStyle w:val="Heading31"/>
          <w:b/>
          <w:bCs/>
        </w:rPr>
        <w:t>RAZINE USVOJENOSTI ISHODA</w:t>
      </w:r>
      <w:bookmarkEnd w:id="41"/>
    </w:p>
    <w:p w:rsidR="00C3787D" w:rsidRDefault="009C470C">
      <w:pPr>
        <w:pStyle w:val="Bodytext170"/>
        <w:shd w:val="clear" w:color="auto" w:fill="auto"/>
        <w:spacing w:after="244" w:line="283" w:lineRule="exact"/>
        <w:ind w:firstLine="0"/>
        <w:jc w:val="left"/>
      </w:pPr>
      <w:r>
        <w:rPr>
          <w:rStyle w:val="Bodytext171"/>
        </w:rPr>
        <w:t>Uz određivanje ishoda, njegovu razradu te preporuku za ostvarivanje, razine usvojenosti predstavljaju četvrti element vezan uz ishode na razini predmetnih kurikuluma.</w:t>
      </w:r>
    </w:p>
    <w:p w:rsidR="00C3787D" w:rsidRDefault="009C470C">
      <w:pPr>
        <w:pStyle w:val="Bodytext170"/>
        <w:shd w:val="clear" w:color="auto" w:fill="auto"/>
        <w:spacing w:after="240" w:line="278" w:lineRule="exact"/>
        <w:ind w:firstLine="0"/>
      </w:pPr>
      <w:r>
        <w:rPr>
          <w:rStyle w:val="Bodytext171"/>
        </w:rPr>
        <w:t>Za svaki odgojno-obrazovni ishod</w:t>
      </w:r>
      <w:r>
        <w:rPr>
          <w:rStyle w:val="Bodytext171"/>
          <w:vertAlign w:val="superscript"/>
        </w:rPr>
        <w:t>2</w:t>
      </w:r>
      <w:r>
        <w:rPr>
          <w:rStyle w:val="Bodytext171"/>
        </w:rPr>
        <w:t xml:space="preserve"> potrebno je odrediti pokazatelje razine usvojenosti odgojno- obrazovnih ishoda čime se preciznije iskazuje dubina i širina svakog ishoda i opisuje očekivana izvedba učenika u četiri kategorije:</w:t>
      </w:r>
    </w:p>
    <w:p w:rsidR="00C3787D" w:rsidRDefault="009C470C">
      <w:pPr>
        <w:pStyle w:val="Bodytext170"/>
        <w:numPr>
          <w:ilvl w:val="0"/>
          <w:numId w:val="4"/>
        </w:numPr>
        <w:shd w:val="clear" w:color="auto" w:fill="auto"/>
        <w:tabs>
          <w:tab w:val="left" w:pos="365"/>
        </w:tabs>
        <w:spacing w:line="278" w:lineRule="exact"/>
        <w:ind w:firstLine="0"/>
      </w:pPr>
      <w:r>
        <w:rPr>
          <w:rStyle w:val="Bodytext171"/>
        </w:rPr>
        <w:t>zadovoljavajuća</w:t>
      </w:r>
    </w:p>
    <w:p w:rsidR="00C3787D" w:rsidRDefault="009C470C">
      <w:pPr>
        <w:pStyle w:val="Bodytext170"/>
        <w:numPr>
          <w:ilvl w:val="0"/>
          <w:numId w:val="4"/>
        </w:numPr>
        <w:shd w:val="clear" w:color="auto" w:fill="auto"/>
        <w:tabs>
          <w:tab w:val="left" w:pos="365"/>
        </w:tabs>
        <w:spacing w:line="278" w:lineRule="exact"/>
        <w:ind w:firstLine="0"/>
      </w:pPr>
      <w:r>
        <w:rPr>
          <w:rStyle w:val="Bodytext171"/>
        </w:rPr>
        <w:t>dobra</w:t>
      </w:r>
    </w:p>
    <w:p w:rsidR="00C3787D" w:rsidRDefault="009C470C">
      <w:pPr>
        <w:pStyle w:val="Bodytext170"/>
        <w:numPr>
          <w:ilvl w:val="0"/>
          <w:numId w:val="4"/>
        </w:numPr>
        <w:shd w:val="clear" w:color="auto" w:fill="auto"/>
        <w:tabs>
          <w:tab w:val="left" w:pos="365"/>
        </w:tabs>
        <w:spacing w:line="278" w:lineRule="exact"/>
        <w:ind w:firstLine="0"/>
      </w:pPr>
      <w:r>
        <w:rPr>
          <w:rStyle w:val="Bodytext171"/>
        </w:rPr>
        <w:t>vrlo dobra</w:t>
      </w:r>
    </w:p>
    <w:p w:rsidR="00C3787D" w:rsidRDefault="009C470C">
      <w:pPr>
        <w:pStyle w:val="Bodytext170"/>
        <w:numPr>
          <w:ilvl w:val="0"/>
          <w:numId w:val="4"/>
        </w:numPr>
        <w:shd w:val="clear" w:color="auto" w:fill="auto"/>
        <w:tabs>
          <w:tab w:val="left" w:pos="365"/>
        </w:tabs>
        <w:spacing w:after="303" w:line="278" w:lineRule="exact"/>
        <w:ind w:firstLine="0"/>
      </w:pPr>
      <w:r>
        <w:rPr>
          <w:rStyle w:val="Bodytext171"/>
        </w:rPr>
        <w:t>iznimna.</w:t>
      </w:r>
    </w:p>
    <w:p w:rsidR="00C3787D" w:rsidRDefault="009C470C">
      <w:pPr>
        <w:pStyle w:val="Bodytext170"/>
        <w:shd w:val="clear" w:color="auto" w:fill="auto"/>
        <w:spacing w:after="251" w:line="200" w:lineRule="exact"/>
        <w:ind w:firstLine="0"/>
      </w:pPr>
      <w:r>
        <w:rPr>
          <w:rStyle w:val="Bodytext171"/>
        </w:rPr>
        <w:t>Postojanje jasnih o</w:t>
      </w:r>
      <w:r>
        <w:rPr>
          <w:rStyle w:val="Bodytext171"/>
        </w:rPr>
        <w:t>pisa razina usvojenosti služi i pomaže:</w:t>
      </w:r>
    </w:p>
    <w:p w:rsidR="00C3787D" w:rsidRDefault="009C470C">
      <w:pPr>
        <w:pStyle w:val="Bodytext170"/>
        <w:numPr>
          <w:ilvl w:val="0"/>
          <w:numId w:val="4"/>
        </w:numPr>
        <w:shd w:val="clear" w:color="auto" w:fill="auto"/>
        <w:tabs>
          <w:tab w:val="left" w:pos="365"/>
        </w:tabs>
        <w:spacing w:line="278" w:lineRule="exact"/>
        <w:ind w:firstLine="0"/>
      </w:pPr>
      <w:r>
        <w:rPr>
          <w:rStyle w:val="Bodytext171"/>
        </w:rPr>
        <w:t>unapređenju procesa učenja, poučavanja i vrednovanja,</w:t>
      </w:r>
    </w:p>
    <w:p w:rsidR="00C3787D" w:rsidRDefault="009C470C">
      <w:pPr>
        <w:pStyle w:val="Bodytext170"/>
        <w:numPr>
          <w:ilvl w:val="0"/>
          <w:numId w:val="4"/>
        </w:numPr>
        <w:shd w:val="clear" w:color="auto" w:fill="auto"/>
        <w:tabs>
          <w:tab w:val="left" w:pos="365"/>
        </w:tabs>
        <w:spacing w:line="278" w:lineRule="exact"/>
        <w:ind w:left="380" w:hanging="380"/>
        <w:jc w:val="left"/>
      </w:pPr>
      <w:r>
        <w:rPr>
          <w:rStyle w:val="Bodytext171"/>
        </w:rPr>
        <w:t>učiteljima i nastavnicima u planiranju iskustava učenja koji će potaknuti kod učenika više kognitivne procese i dublje učenje,</w:t>
      </w:r>
    </w:p>
    <w:p w:rsidR="00C3787D" w:rsidRDefault="009C470C">
      <w:pPr>
        <w:pStyle w:val="Bodytext170"/>
        <w:numPr>
          <w:ilvl w:val="0"/>
          <w:numId w:val="4"/>
        </w:numPr>
        <w:shd w:val="clear" w:color="auto" w:fill="auto"/>
        <w:tabs>
          <w:tab w:val="left" w:pos="365"/>
        </w:tabs>
        <w:spacing w:after="776" w:line="278" w:lineRule="exact"/>
        <w:ind w:firstLine="0"/>
      </w:pPr>
      <w:r>
        <w:rPr>
          <w:rStyle w:val="Bodytext171"/>
        </w:rPr>
        <w:t xml:space="preserve">planiranju i provedbi vrednovanja, </w:t>
      </w:r>
      <w:r>
        <w:rPr>
          <w:rStyle w:val="Bodytext171"/>
        </w:rPr>
        <w:t>jer omogućuju jasnoću i dosljednost u interpretaciji</w:t>
      </w:r>
    </w:p>
    <w:p w:rsidR="00C3787D" w:rsidRDefault="009C470C">
      <w:pPr>
        <w:pStyle w:val="Bodytext180"/>
        <w:shd w:val="clear" w:color="auto" w:fill="auto"/>
        <w:spacing w:before="0" w:line="283" w:lineRule="exact"/>
        <w:jc w:val="left"/>
      </w:pPr>
      <w:r>
        <w:rPr>
          <w:rStyle w:val="Bodytext181"/>
        </w:rPr>
        <w:t xml:space="preserve">2 Iznimka su određeni odgojni-obrazovni ishodi vezani uz stavove/vrijednosti u kojima je moguće iskazati jedinstveni opis ili smanjiti broj kategorija usvojenosti. Ovu odluku donosi </w:t>
      </w:r>
      <w:proofErr w:type="spellStart"/>
      <w:r>
        <w:rPr>
          <w:rStyle w:val="Bodytext18SmallCaps"/>
        </w:rPr>
        <w:t>srs</w:t>
      </w:r>
      <w:proofErr w:type="spellEnd"/>
      <w:r>
        <w:rPr>
          <w:rStyle w:val="Bodytext181"/>
        </w:rPr>
        <w:t xml:space="preserve"> ukoliko to smatra</w:t>
      </w:r>
      <w:r>
        <w:rPr>
          <w:rStyle w:val="Bodytext181"/>
        </w:rPr>
        <w:t xml:space="preserve"> opravdanim i primjerenim.</w:t>
      </w:r>
      <w:r>
        <w:br w:type="page"/>
      </w:r>
    </w:p>
    <w:p w:rsidR="00C3787D" w:rsidRDefault="009C470C">
      <w:pPr>
        <w:pStyle w:val="Bodytext20"/>
        <w:shd w:val="clear" w:color="auto" w:fill="auto"/>
        <w:spacing w:before="0" w:after="0"/>
        <w:ind w:left="400" w:right="220" w:firstLine="0"/>
        <w:jc w:val="both"/>
      </w:pPr>
      <w:r>
        <w:rPr>
          <w:rStyle w:val="Bodytext21"/>
        </w:rPr>
        <w:lastRenderedPageBreak/>
        <w:t>dokaza o razvoju znanja, vještina i stavova/vrijednosti učenika te su osnova za određivanje kriterija vrednovanja,</w:t>
      </w:r>
    </w:p>
    <w:p w:rsidR="00C3787D" w:rsidRDefault="009C470C">
      <w:pPr>
        <w:pStyle w:val="Bodytext20"/>
        <w:numPr>
          <w:ilvl w:val="0"/>
          <w:numId w:val="4"/>
        </w:numPr>
        <w:shd w:val="clear" w:color="auto" w:fill="auto"/>
        <w:tabs>
          <w:tab w:val="left" w:pos="389"/>
        </w:tabs>
        <w:spacing w:before="0"/>
        <w:ind w:left="400" w:hanging="400"/>
        <w:jc w:val="both"/>
      </w:pPr>
      <w:r>
        <w:rPr>
          <w:rStyle w:val="Bodytext21"/>
        </w:rPr>
        <w:t xml:space="preserve">učenicima i roditeljima oni služe kao jasan iskaz očekivanja i sredstvo </w:t>
      </w:r>
      <w:proofErr w:type="spellStart"/>
      <w:r>
        <w:rPr>
          <w:rStyle w:val="Bodytext21"/>
        </w:rPr>
        <w:t>samoprocjene</w:t>
      </w:r>
      <w:proofErr w:type="spellEnd"/>
      <w:r>
        <w:rPr>
          <w:rStyle w:val="Bodytext21"/>
        </w:rPr>
        <w:t xml:space="preserve"> napretka u određenom predmet</w:t>
      </w:r>
      <w:r>
        <w:rPr>
          <w:rStyle w:val="Bodytext21"/>
        </w:rPr>
        <w:t>u u različitim trenucima njihovoga odgojno-obrazovnog puta.</w:t>
      </w:r>
    </w:p>
    <w:p w:rsidR="00C3787D" w:rsidRDefault="009C470C">
      <w:pPr>
        <w:pStyle w:val="Bodytext80"/>
        <w:shd w:val="clear" w:color="auto" w:fill="auto"/>
        <w:spacing w:before="0" w:after="232"/>
        <w:ind w:firstLine="0"/>
      </w:pPr>
      <w:r>
        <w:rPr>
          <w:rStyle w:val="Bodytext8GeorgiaNotBold"/>
        </w:rPr>
        <w:t xml:space="preserve">Sveukupnost odgojno-obrazovnih ishoda, razrada ishoda, preporuka za </w:t>
      </w:r>
      <w:proofErr w:type="spellStart"/>
      <w:r>
        <w:rPr>
          <w:rStyle w:val="Bodytext8GeorgiaNotBold"/>
        </w:rPr>
        <w:t>ostvaivanje</w:t>
      </w:r>
      <w:proofErr w:type="spellEnd"/>
      <w:r>
        <w:rPr>
          <w:rStyle w:val="Bodytext8GeorgiaNotBold"/>
        </w:rPr>
        <w:t xml:space="preserve"> i opis razina usvojenosti za pojedini predmet i pojedini razred posredno određuje i </w:t>
      </w:r>
      <w:proofErr w:type="spellStart"/>
      <w:r>
        <w:rPr>
          <w:rStyle w:val="Bodytext81"/>
          <w:b/>
          <w:bCs/>
        </w:rPr>
        <w:t>nacionalniiskaz</w:t>
      </w:r>
      <w:proofErr w:type="spellEnd"/>
      <w:r>
        <w:rPr>
          <w:rStyle w:val="Bodytext81"/>
          <w:b/>
          <w:bCs/>
        </w:rPr>
        <w:t xml:space="preserve"> očekivane razine</w:t>
      </w:r>
      <w:r>
        <w:rPr>
          <w:rStyle w:val="Bodytext81"/>
          <w:b/>
          <w:bCs/>
        </w:rPr>
        <w:t xml:space="preserve"> usvojenosti odgojno-obrazovnih ishoda nužne za uspješan nastavak školovanja u pojedinom predmetu, razredu, razini i vrsti obrazovanja.</w:t>
      </w:r>
    </w:p>
    <w:p w:rsidR="00C3787D" w:rsidRDefault="009C470C">
      <w:pPr>
        <w:pStyle w:val="Heading30"/>
        <w:keepNext/>
        <w:keepLines/>
        <w:shd w:val="clear" w:color="auto" w:fill="auto"/>
        <w:spacing w:before="0" w:after="244" w:line="288" w:lineRule="exact"/>
        <w:ind w:firstLine="0"/>
        <w:jc w:val="left"/>
      </w:pPr>
      <w:bookmarkStart w:id="42" w:name="bookmark41"/>
      <w:r>
        <w:rPr>
          <w:rStyle w:val="Heading31"/>
          <w:b/>
          <w:bCs/>
        </w:rPr>
        <w:t>Važno je naglasiti da kategorije i opisi razina usvojenosti pojedinoga ishoda ne predstavljaju školske ocjene.</w:t>
      </w:r>
      <w:bookmarkEnd w:id="42"/>
    </w:p>
    <w:p w:rsidR="00C3787D" w:rsidRDefault="009C470C">
      <w:pPr>
        <w:pStyle w:val="Bodytext20"/>
        <w:shd w:val="clear" w:color="auto" w:fill="auto"/>
        <w:spacing w:before="0" w:after="244" w:line="283" w:lineRule="exact"/>
        <w:ind w:firstLine="0"/>
        <w:jc w:val="both"/>
      </w:pPr>
      <w:r>
        <w:rPr>
          <w:rStyle w:val="Bodytext21"/>
        </w:rPr>
        <w:t xml:space="preserve">Prilikom </w:t>
      </w:r>
      <w:r>
        <w:rPr>
          <w:rStyle w:val="Bodytext21"/>
        </w:rPr>
        <w:t>određivanja opisa razina usvojenosti odgojno-obrazovnih ishoda treba voditi računa o sljedećem:</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Ishodi, razrada ishoda, preporuka za ostvarivanje i opisi razina usvojenosti ishoda su međusobno povezani i treba ih tako sagledavati (zajedno čitati).</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U opisim</w:t>
      </w:r>
      <w:r>
        <w:rPr>
          <w:rStyle w:val="Bodytext21"/>
        </w:rPr>
        <w:t>a razina usvojenosti se treba usmjeriti na opis razlika u očekivanjima vezanim uz dubinu znanja, razvoj vještina i usvojenost stavova/vrijednosti.</w:t>
      </w:r>
    </w:p>
    <w:p w:rsidR="00C3787D" w:rsidRDefault="009C470C">
      <w:pPr>
        <w:pStyle w:val="Bodytext20"/>
        <w:numPr>
          <w:ilvl w:val="0"/>
          <w:numId w:val="4"/>
        </w:numPr>
        <w:shd w:val="clear" w:color="auto" w:fill="auto"/>
        <w:tabs>
          <w:tab w:val="left" w:pos="389"/>
        </w:tabs>
        <w:spacing w:before="0" w:after="0"/>
        <w:ind w:left="400" w:hanging="400"/>
        <w:jc w:val="both"/>
      </w:pPr>
      <w:r>
        <w:rPr>
          <w:rStyle w:val="Bodytext21"/>
        </w:rPr>
        <w:t>Pri definiranju pokazatelja razine usvojenosti ishoda potrebno je voditi se, koliko je god moguće, empirijski</w:t>
      </w:r>
      <w:r>
        <w:rPr>
          <w:rStyle w:val="Bodytext21"/>
        </w:rPr>
        <w:t>m podacima o usvojenosti znanja, vještina i stavova/vrijednosti u predmetu, kao i vlastitom ekspertizom o procesima učenja i učeničkim postignućima u predmetu.</w:t>
      </w:r>
    </w:p>
    <w:p w:rsidR="00C3787D" w:rsidRDefault="009C470C">
      <w:pPr>
        <w:pStyle w:val="Bodytext20"/>
        <w:numPr>
          <w:ilvl w:val="0"/>
          <w:numId w:val="4"/>
        </w:numPr>
        <w:shd w:val="clear" w:color="auto" w:fill="auto"/>
        <w:tabs>
          <w:tab w:val="left" w:pos="389"/>
        </w:tabs>
        <w:spacing w:before="0" w:after="603"/>
        <w:ind w:left="400" w:hanging="400"/>
      </w:pPr>
      <w:r>
        <w:rPr>
          <w:rStyle w:val="Bodytext21"/>
        </w:rPr>
        <w:t>Usvojenost znanja, vještina i stavova/vrijednosti koja se tretira kao nedovoljna je posredno Tij</w:t>
      </w:r>
      <w:r>
        <w:rPr>
          <w:rStyle w:val="Bodytext21"/>
        </w:rPr>
        <w:t>ekom godina učenja i poučavanja određenog nastavnog predmeta raste složenost očekivanja od učenika pa slijed odgojno-obrazovnih ishoda i pripadajućih razina usvojenosti ukazuje na napredak učenika unutar pojedinog predmeta, ali i određene domene/koncepta.</w:t>
      </w:r>
    </w:p>
    <w:p w:rsidR="00C3787D" w:rsidRDefault="009C470C">
      <w:pPr>
        <w:pStyle w:val="Bodytext230"/>
        <w:shd w:val="clear" w:color="auto" w:fill="auto"/>
        <w:spacing w:after="183" w:line="200" w:lineRule="exact"/>
        <w:ind w:left="400"/>
        <w:jc w:val="both"/>
      </w:pPr>
      <w:r>
        <w:rPr>
          <w:rStyle w:val="Bodytext231"/>
          <w:b/>
          <w:bCs/>
          <w:i/>
          <w:iCs/>
        </w:rPr>
        <w:t>KAKO PRISTUPITI ODREĐIVANJU RAZINA USVOJENOSTI?</w:t>
      </w:r>
    </w:p>
    <w:p w:rsidR="00C3787D" w:rsidRDefault="009C470C">
      <w:pPr>
        <w:pStyle w:val="Heading30"/>
        <w:keepNext/>
        <w:keepLines/>
        <w:shd w:val="clear" w:color="auto" w:fill="auto"/>
        <w:spacing w:before="0" w:after="0" w:line="278" w:lineRule="exact"/>
        <w:ind w:left="400"/>
      </w:pPr>
      <w:bookmarkStart w:id="43" w:name="bookmark42"/>
      <w:r>
        <w:rPr>
          <w:rStyle w:val="Heading31"/>
          <w:b/>
          <w:bCs/>
        </w:rPr>
        <w:t>Počnite od ishoda i njegove razrade.</w:t>
      </w:r>
      <w:bookmarkEnd w:id="43"/>
    </w:p>
    <w:p w:rsidR="00C3787D" w:rsidRDefault="009C470C">
      <w:pPr>
        <w:pStyle w:val="Bodytext80"/>
        <w:shd w:val="clear" w:color="auto" w:fill="auto"/>
        <w:spacing w:before="0" w:after="303"/>
        <w:ind w:firstLine="0"/>
        <w:jc w:val="left"/>
      </w:pPr>
      <w:r>
        <w:rPr>
          <w:rStyle w:val="Bodytext81"/>
          <w:b/>
          <w:bCs/>
        </w:rPr>
        <w:t>Vaš je zadatak opisati različite razine usvojenosti određenog ishoda i njegove razrade u različitim godinama učenja.</w:t>
      </w:r>
    </w:p>
    <w:p w:rsidR="00C3787D" w:rsidRDefault="00E26A62">
      <w:pPr>
        <w:pStyle w:val="Bodytext20"/>
        <w:shd w:val="clear" w:color="auto" w:fill="auto"/>
        <w:spacing w:before="0" w:after="0" w:line="200" w:lineRule="exact"/>
        <w:ind w:left="400" w:hanging="400"/>
        <w:jc w:val="both"/>
      </w:pPr>
      <w:r>
        <w:rPr>
          <w:noProof/>
          <w:lang w:bidi="ar-SA"/>
        </w:rPr>
        <mc:AlternateContent>
          <mc:Choice Requires="wps">
            <w:drawing>
              <wp:anchor distT="0" distB="8890" distL="585470" distR="1286510" simplePos="0" relativeHeight="377487165" behindDoc="1" locked="0" layoutInCell="1" allowOverlap="1">
                <wp:simplePos x="0" y="0"/>
                <wp:positionH relativeFrom="margin">
                  <wp:posOffset>743585</wp:posOffset>
                </wp:positionH>
                <wp:positionV relativeFrom="paragraph">
                  <wp:posOffset>495300</wp:posOffset>
                </wp:positionV>
                <wp:extent cx="448310" cy="107950"/>
                <wp:effectExtent l="3175" t="3810" r="0" b="2540"/>
                <wp:wrapTopAndBottom/>
                <wp:docPr id="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Exact0"/>
                              </w:rPr>
                              <w:t>SUBJEKT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77" type="#_x0000_t202" style="position:absolute;left:0;text-align:left;margin-left:58.55pt;margin-top:39pt;width:35.3pt;height:8.5pt;z-index:-125829315;visibility:visible;mso-wrap-style:square;mso-width-percent:0;mso-height-percent:0;mso-wrap-distance-left:46.1pt;mso-wrap-distance-top:0;mso-wrap-distance-right:101.3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zhsAIAALI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" filled="f" stroked="f">
                <v:textbox style="mso-fit-shape-to-text:t" inset="0,0,0,0">
                  <w:txbxContent>
                    <w:p w:rsidR="00C3787D" w:rsidRDefault="009C470C">
                      <w:pPr>
                        <w:pStyle w:val="Bodytext140"/>
                        <w:shd w:val="clear" w:color="auto" w:fill="auto"/>
                        <w:spacing w:line="170" w:lineRule="exact"/>
                        <w:ind w:firstLine="0"/>
                      </w:pPr>
                      <w:r>
                        <w:rPr>
                          <w:rStyle w:val="Bodytext14Exact0"/>
                        </w:rPr>
                        <w:t>SUBJEKT</w:t>
                      </w:r>
                    </w:p>
                  </w:txbxContent>
                </v:textbox>
                <w10:wrap type="topAndBottom" anchorx="margin"/>
              </v:shape>
            </w:pict>
          </mc:Fallback>
        </mc:AlternateContent>
      </w:r>
      <w:r>
        <w:rPr>
          <w:noProof/>
          <w:lang w:bidi="ar-SA"/>
        </w:rPr>
        <mc:AlternateContent>
          <mc:Choice Requires="wps">
            <w:drawing>
              <wp:anchor distT="0" distB="0" distL="63500" distR="1454150" simplePos="0" relativeHeight="377487166" behindDoc="1" locked="0" layoutInCell="1" allowOverlap="1">
                <wp:simplePos x="0" y="0"/>
                <wp:positionH relativeFrom="margin">
                  <wp:posOffset>2477770</wp:posOffset>
                </wp:positionH>
                <wp:positionV relativeFrom="paragraph">
                  <wp:posOffset>511175</wp:posOffset>
                </wp:positionV>
                <wp:extent cx="600710" cy="107950"/>
                <wp:effectExtent l="3810" t="635" r="0" b="0"/>
                <wp:wrapTopAndBottom/>
                <wp:docPr id="1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Exact0"/>
                              </w:rPr>
                              <w:t>AKTIVNOST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78" type="#_x0000_t202" style="position:absolute;left:0;text-align:left;margin-left:195.1pt;margin-top:40.25pt;width:47.3pt;height:8.5pt;z-index:-125829314;visibility:visible;mso-wrap-style:square;mso-width-percent:0;mso-height-percent:0;mso-wrap-distance-left:5pt;mso-wrap-distance-top:0;mso-wrap-distance-right:11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" filled="f" stroked="f">
                <v:textbox style="mso-fit-shape-to-text:t" inset="0,0,0,0">
                  <w:txbxContent>
                    <w:p w:rsidR="00C3787D" w:rsidRDefault="009C470C">
                      <w:pPr>
                        <w:pStyle w:val="Bodytext140"/>
                        <w:shd w:val="clear" w:color="auto" w:fill="auto"/>
                        <w:spacing w:line="170" w:lineRule="exact"/>
                        <w:ind w:firstLine="0"/>
                      </w:pPr>
                      <w:r>
                        <w:rPr>
                          <w:rStyle w:val="Bodytext14Exact0"/>
                        </w:rPr>
                        <w:t>AKTIVNOST</w:t>
                      </w:r>
                    </w:p>
                  </w:txbxContent>
                </v:textbox>
                <w10:wrap type="topAndBottom" anchorx="margin"/>
              </v:shape>
            </w:pict>
          </mc:Fallback>
        </mc:AlternateContent>
      </w:r>
      <w:r>
        <w:rPr>
          <w:noProof/>
          <w:lang w:bidi="ar-SA"/>
        </w:rPr>
        <mc:AlternateContent>
          <mc:Choice Requires="wps">
            <w:drawing>
              <wp:anchor distT="0" distB="0" distL="63500" distR="777240" simplePos="0" relativeHeight="377487167" behindDoc="1" locked="0" layoutInCell="1" allowOverlap="1">
                <wp:simplePos x="0" y="0"/>
                <wp:positionH relativeFrom="margin">
                  <wp:posOffset>4532630</wp:posOffset>
                </wp:positionH>
                <wp:positionV relativeFrom="paragraph">
                  <wp:posOffset>499745</wp:posOffset>
                </wp:positionV>
                <wp:extent cx="454025" cy="107950"/>
                <wp:effectExtent l="1270" t="0" r="1905" b="0"/>
                <wp:wrapTopAndBottom/>
                <wp:docPr id="1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40"/>
                              <w:shd w:val="clear" w:color="auto" w:fill="auto"/>
                              <w:spacing w:line="170" w:lineRule="exact"/>
                              <w:ind w:firstLine="0"/>
                            </w:pPr>
                            <w:r>
                              <w:rPr>
                                <w:rStyle w:val="Bodytext14Exact0"/>
                              </w:rPr>
                              <w:t>SADRŽAJ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9" type="#_x0000_t202" style="position:absolute;left:0;text-align:left;margin-left:356.9pt;margin-top:39.35pt;width:35.75pt;height:8.5pt;z-index:-125829313;visibility:visible;mso-wrap-style:square;mso-width-percent:0;mso-height-percent:0;mso-wrap-distance-left:5pt;mso-wrap-distance-top:0;mso-wrap-distance-right:6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" filled="f" stroked="f">
                <v:textbox style="mso-fit-shape-to-text:t" inset="0,0,0,0">
                  <w:txbxContent>
                    <w:p w:rsidR="00C3787D" w:rsidRDefault="009C470C">
                      <w:pPr>
                        <w:pStyle w:val="Bodytext140"/>
                        <w:shd w:val="clear" w:color="auto" w:fill="auto"/>
                        <w:spacing w:line="170" w:lineRule="exact"/>
                        <w:ind w:firstLine="0"/>
                      </w:pPr>
                      <w:r>
                        <w:rPr>
                          <w:rStyle w:val="Bodytext14Exact0"/>
                        </w:rPr>
                        <w:t>SADRŽAJ</w:t>
                      </w:r>
                    </w:p>
                  </w:txbxContent>
                </v:textbox>
                <w10:wrap type="topAndBottom" anchorx="margin"/>
              </v:shape>
            </w:pict>
          </mc:Fallback>
        </mc:AlternateContent>
      </w:r>
      <w:r w:rsidR="009C470C">
        <w:rPr>
          <w:rStyle w:val="Bodytext21"/>
        </w:rPr>
        <w:t xml:space="preserve">U opisima razina </w:t>
      </w:r>
      <w:r w:rsidR="009C470C">
        <w:rPr>
          <w:rStyle w:val="Bodytext21"/>
        </w:rPr>
        <w:t>usvojenosti koristite identičnu strukturu ishoda:</w:t>
      </w:r>
    </w:p>
    <w:p w:rsidR="00C3787D" w:rsidRDefault="009C470C">
      <w:pPr>
        <w:pStyle w:val="Bodytext20"/>
        <w:shd w:val="clear" w:color="auto" w:fill="auto"/>
        <w:spacing w:before="0" w:after="0" w:line="557" w:lineRule="exact"/>
        <w:ind w:left="380" w:right="5220" w:hanging="380"/>
      </w:pPr>
      <w:r>
        <w:rPr>
          <w:rStyle w:val="Bodytext21"/>
        </w:rPr>
        <w:t xml:space="preserve">Pri čemu još možete pridodati element: </w:t>
      </w:r>
      <w:r>
        <w:rPr>
          <w:rStyle w:val="Bodytext2CorbelBold"/>
        </w:rPr>
        <w:t>UVJET</w:t>
      </w:r>
    </w:p>
    <w:p w:rsidR="00C3787D" w:rsidRDefault="009C470C">
      <w:pPr>
        <w:pStyle w:val="Bodytext20"/>
        <w:numPr>
          <w:ilvl w:val="0"/>
          <w:numId w:val="4"/>
        </w:numPr>
        <w:shd w:val="clear" w:color="auto" w:fill="auto"/>
        <w:tabs>
          <w:tab w:val="left" w:pos="352"/>
        </w:tabs>
        <w:spacing w:before="0" w:after="0"/>
        <w:ind w:firstLine="0"/>
        <w:jc w:val="both"/>
      </w:pPr>
      <w:r>
        <w:rPr>
          <w:rStyle w:val="Bodytext21"/>
        </w:rPr>
        <w:t>Kontekst u kojem se usvojenost dokazuje</w:t>
      </w:r>
    </w:p>
    <w:p w:rsidR="00C3787D" w:rsidRDefault="009C470C">
      <w:pPr>
        <w:pStyle w:val="Bodytext20"/>
        <w:numPr>
          <w:ilvl w:val="0"/>
          <w:numId w:val="4"/>
        </w:numPr>
        <w:shd w:val="clear" w:color="auto" w:fill="auto"/>
        <w:tabs>
          <w:tab w:val="left" w:pos="352"/>
        </w:tabs>
        <w:spacing w:before="0" w:after="0"/>
        <w:ind w:firstLine="0"/>
        <w:jc w:val="both"/>
      </w:pPr>
      <w:r>
        <w:rPr>
          <w:rStyle w:val="Bodytext21"/>
        </w:rPr>
        <w:t>Kriterij izvedbe</w:t>
      </w:r>
    </w:p>
    <w:p w:rsidR="00C3787D" w:rsidRDefault="009C470C">
      <w:pPr>
        <w:pStyle w:val="Bodytext20"/>
        <w:numPr>
          <w:ilvl w:val="0"/>
          <w:numId w:val="4"/>
        </w:numPr>
        <w:shd w:val="clear" w:color="auto" w:fill="auto"/>
        <w:tabs>
          <w:tab w:val="left" w:pos="352"/>
        </w:tabs>
        <w:spacing w:before="0" w:after="0"/>
        <w:ind w:firstLine="0"/>
        <w:jc w:val="both"/>
      </w:pPr>
      <w:r>
        <w:rPr>
          <w:rStyle w:val="Bodytext21"/>
        </w:rPr>
        <w:t>Samostalnost</w:t>
      </w:r>
      <w:r>
        <w:br w:type="page"/>
      </w:r>
    </w:p>
    <w:p w:rsidR="00C3787D" w:rsidRDefault="009C470C">
      <w:pPr>
        <w:pStyle w:val="Bodytext20"/>
        <w:shd w:val="clear" w:color="auto" w:fill="auto"/>
        <w:spacing w:before="0" w:after="309" w:line="200" w:lineRule="exact"/>
        <w:ind w:firstLine="0"/>
      </w:pPr>
      <w:r>
        <w:rPr>
          <w:rStyle w:val="Bodytext21"/>
        </w:rPr>
        <w:lastRenderedPageBreak/>
        <w:t>Iz prethodnog teksta razvidno je sljedeće:</w:t>
      </w:r>
    </w:p>
    <w:p w:rsidR="00C3787D" w:rsidRDefault="009C470C">
      <w:pPr>
        <w:pStyle w:val="Bodytext20"/>
        <w:shd w:val="clear" w:color="auto" w:fill="auto"/>
        <w:spacing w:before="0" w:after="246" w:line="200" w:lineRule="exact"/>
        <w:ind w:firstLine="0"/>
      </w:pPr>
      <w:r>
        <w:rPr>
          <w:rStyle w:val="Bodytext2CorbelBold"/>
        </w:rPr>
        <w:t xml:space="preserve">Subjekt </w:t>
      </w:r>
      <w:r>
        <w:rPr>
          <w:rStyle w:val="Bodytext21"/>
        </w:rPr>
        <w:t xml:space="preserve">je uvijek isti i ne mijenja se - </w:t>
      </w:r>
      <w:r>
        <w:rPr>
          <w:rStyle w:val="Bodytext21"/>
        </w:rPr>
        <w:t>učenik. U ovom slučaju se ne mora posebno navoditi.</w:t>
      </w:r>
    </w:p>
    <w:p w:rsidR="00C3787D" w:rsidRDefault="009C470C">
      <w:pPr>
        <w:pStyle w:val="Bodytext20"/>
        <w:shd w:val="clear" w:color="auto" w:fill="auto"/>
        <w:spacing w:before="0" w:after="0"/>
        <w:ind w:firstLine="0"/>
      </w:pPr>
      <w:r>
        <w:rPr>
          <w:rStyle w:val="Bodytext2CorbelBold"/>
        </w:rPr>
        <w:t xml:space="preserve">Aktivnost </w:t>
      </w:r>
      <w:r>
        <w:rPr>
          <w:rStyle w:val="Bodytext21"/>
        </w:rPr>
        <w:t xml:space="preserve">se iskazuje aktivnim glagolima. Razlikovanje u aktivnosti među pojedinim razinama usvojenosti temelji se na nekoj od postojećih klasifikacija kognitivnih ili bihevioralnih procesa. To su npr.: </w:t>
      </w:r>
      <w:r>
        <w:rPr>
          <w:rStyle w:val="Bodytext2Italic"/>
        </w:rPr>
        <w:t>r</w:t>
      </w:r>
      <w:r>
        <w:rPr>
          <w:rStyle w:val="Bodytext2Italic"/>
        </w:rPr>
        <w:t xml:space="preserve">evidirana </w:t>
      </w:r>
      <w:proofErr w:type="spellStart"/>
      <w:r>
        <w:rPr>
          <w:rStyle w:val="Bodytext2Italic"/>
        </w:rPr>
        <w:t>Bloomoua</w:t>
      </w:r>
      <w:proofErr w:type="spellEnd"/>
      <w:r>
        <w:rPr>
          <w:rStyle w:val="Bodytext2Italic"/>
        </w:rPr>
        <w:t xml:space="preserve"> taksonomija,</w:t>
      </w:r>
      <w:r>
        <w:rPr>
          <w:rStyle w:val="Bodytext21"/>
        </w:rPr>
        <w:t xml:space="preserve"> </w:t>
      </w:r>
      <w:proofErr w:type="spellStart"/>
      <w:r>
        <w:rPr>
          <w:rStyle w:val="Bodytext2Corbel85ptSmallCaps"/>
        </w:rPr>
        <w:t>timss</w:t>
      </w:r>
      <w:proofErr w:type="spellEnd"/>
      <w:r>
        <w:rPr>
          <w:rStyle w:val="Bodytext2Corbel85ptSmallCaps"/>
        </w:rPr>
        <w:t xml:space="preserve">-ov </w:t>
      </w:r>
      <w:r>
        <w:rPr>
          <w:rStyle w:val="Bodytext2Italic"/>
        </w:rPr>
        <w:t xml:space="preserve">okvir kognitivnih domena, </w:t>
      </w:r>
      <w:proofErr w:type="spellStart"/>
      <w:r>
        <w:rPr>
          <w:rStyle w:val="Bodytext2Italic"/>
          <w:lang w:val="en-US" w:eastAsia="en-US" w:bidi="en-US"/>
        </w:rPr>
        <w:t>Webbov</w:t>
      </w:r>
      <w:proofErr w:type="spellEnd"/>
      <w:r>
        <w:rPr>
          <w:rStyle w:val="Bodytext2Italic"/>
          <w:lang w:val="en-US" w:eastAsia="en-US" w:bidi="en-US"/>
        </w:rPr>
        <w:t xml:space="preserve"> </w:t>
      </w:r>
      <w:r>
        <w:rPr>
          <w:rStyle w:val="Bodytext2Italic"/>
        </w:rPr>
        <w:t xml:space="preserve">model dubine znanja, </w:t>
      </w:r>
      <w:proofErr w:type="spellStart"/>
      <w:r>
        <w:rPr>
          <w:rStyle w:val="Bodytext2Italic"/>
        </w:rPr>
        <w:t>Marzanova</w:t>
      </w:r>
      <w:proofErr w:type="spellEnd"/>
      <w:r>
        <w:rPr>
          <w:rStyle w:val="Bodytext2Italic"/>
        </w:rPr>
        <w:t xml:space="preserve"> nova taksonomija</w:t>
      </w:r>
      <w:r>
        <w:rPr>
          <w:rStyle w:val="Bodytext21"/>
        </w:rPr>
        <w:t xml:space="preserve"> itd. Stručna radna skupina treba odrediti koja klasifikacija kognitivnih i bihevioralnih procesa najbolje odgovara ciljevima i sadržaj</w:t>
      </w:r>
      <w:r>
        <w:rPr>
          <w:rStyle w:val="Bodytext21"/>
        </w:rPr>
        <w:t>ima pojedinog nastavnog predmeta, te je koristiti kao popratni instrument za razlikovanje razina usvojenosti odgojno- obrazovnih ishoda u terminima aktivnosti.</w:t>
      </w:r>
    </w:p>
    <w:p w:rsidR="00C3787D" w:rsidRDefault="009C470C">
      <w:pPr>
        <w:pStyle w:val="Bodytext20"/>
        <w:shd w:val="clear" w:color="auto" w:fill="auto"/>
        <w:spacing w:before="0" w:after="303"/>
        <w:ind w:firstLine="0"/>
      </w:pPr>
      <w:r>
        <w:rPr>
          <w:rStyle w:val="Bodytext21"/>
        </w:rPr>
        <w:t>Postoje glagoli koji, premda logični, nisu pogodni za iskazivanje ishoda i ne treba ih koristiti</w:t>
      </w:r>
      <w:r>
        <w:rPr>
          <w:rStyle w:val="Bodytext21"/>
        </w:rPr>
        <w:t xml:space="preserve"> kod opisa razina usvojenosti. Takvi su npr. znati, razumjeti, shvatiti, biti sposoban, poznavati, voljeti, osvijestiti, naučiti, željeti...Ovi glagoli onemogućuju vrednovanje usvojenosti ishoda. Stoga je potrebno ishod iskazati na način koji nam omogućuje</w:t>
      </w:r>
      <w:r>
        <w:rPr>
          <w:rStyle w:val="Bodytext21"/>
        </w:rPr>
        <w:t xml:space="preserve"> da to učenik može pokazati, a nastavnik vrednovati. Često se izrada ishoda svodi na odabir glagola. Postoje pomagala koja su Vam dostupna u Vašim </w:t>
      </w:r>
      <w:r>
        <w:rPr>
          <w:rStyle w:val="Bodytext21"/>
          <w:lang w:val="en-US" w:eastAsia="en-US" w:bidi="en-US"/>
        </w:rPr>
        <w:t xml:space="preserve">online </w:t>
      </w:r>
      <w:r>
        <w:rPr>
          <w:rStyle w:val="Bodytext21"/>
        </w:rPr>
        <w:t xml:space="preserve">prostorima u računalnom oblaku u kojima su navedeni popisi aktivnih glagola i onih koje ne bi trebalo </w:t>
      </w:r>
      <w:r>
        <w:rPr>
          <w:rStyle w:val="Bodytext21"/>
        </w:rPr>
        <w:t>koristiti.</w:t>
      </w:r>
    </w:p>
    <w:p w:rsidR="00C3787D" w:rsidRDefault="009C470C">
      <w:pPr>
        <w:pStyle w:val="Bodytext20"/>
        <w:shd w:val="clear" w:color="auto" w:fill="auto"/>
        <w:spacing w:before="0" w:after="0" w:line="200" w:lineRule="exact"/>
        <w:ind w:firstLine="0"/>
      </w:pPr>
      <w:r>
        <w:rPr>
          <w:rStyle w:val="Bodytext21"/>
        </w:rPr>
        <w:t>Ovom prilikom ipak želimo naglasiti dvije stvari:</w:t>
      </w:r>
    </w:p>
    <w:p w:rsidR="00C3787D" w:rsidRDefault="009C470C">
      <w:pPr>
        <w:pStyle w:val="Bodytext20"/>
        <w:shd w:val="clear" w:color="auto" w:fill="auto"/>
        <w:spacing w:before="0"/>
        <w:ind w:firstLine="0"/>
      </w:pPr>
      <w:r>
        <w:rPr>
          <w:rStyle w:val="Bodytext21"/>
        </w:rPr>
        <w:t>Svaki predmet uz sebe veže određene glagole koji proizlaze iz prirode predmeta i same prakse. Upravo to i Vaša ekspertiza trebaju Vas voditi u izradi ishoda, a ne generički popisi.</w:t>
      </w:r>
    </w:p>
    <w:p w:rsidR="00C3787D" w:rsidRDefault="009C470C">
      <w:pPr>
        <w:pStyle w:val="Bodytext20"/>
        <w:shd w:val="clear" w:color="auto" w:fill="auto"/>
        <w:spacing w:before="0" w:after="303"/>
        <w:ind w:firstLine="0"/>
      </w:pPr>
      <w:r>
        <w:rPr>
          <w:rStyle w:val="Bodytext2CorbelBold"/>
        </w:rPr>
        <w:t xml:space="preserve">Sadržaj </w:t>
      </w:r>
      <w:r>
        <w:rPr>
          <w:rStyle w:val="Bodytext21"/>
        </w:rPr>
        <w:t>je odr</w:t>
      </w:r>
      <w:r>
        <w:rPr>
          <w:rStyle w:val="Bodytext21"/>
        </w:rPr>
        <w:t>eđen ishodom i njegovom razradom. Iznimno je važno da sadržaji navedeni u opisima razina usvojenosti ne prelaze one navedene u samom ishodu.</w:t>
      </w:r>
    </w:p>
    <w:p w:rsidR="00C3787D" w:rsidRDefault="009C470C">
      <w:pPr>
        <w:pStyle w:val="Bodytext20"/>
        <w:shd w:val="clear" w:color="auto" w:fill="auto"/>
        <w:spacing w:before="0" w:after="241" w:line="200" w:lineRule="exact"/>
        <w:ind w:firstLine="0"/>
      </w:pPr>
      <w:proofErr w:type="spellStart"/>
      <w:r>
        <w:rPr>
          <w:rStyle w:val="Bodytext2CorbelBold"/>
        </w:rPr>
        <w:t>Uvjetiishoda</w:t>
      </w:r>
      <w:proofErr w:type="spellEnd"/>
      <w:r>
        <w:rPr>
          <w:rStyle w:val="Bodytext2CorbelBold"/>
        </w:rPr>
        <w:t xml:space="preserve"> </w:t>
      </w:r>
      <w:r>
        <w:rPr>
          <w:rStyle w:val="Bodytext21"/>
        </w:rPr>
        <w:t>- Kao dodatni elementi pri opisima usvojenosti mogu se koristiti i sljedeći elementi:</w:t>
      </w:r>
    </w:p>
    <w:p w:rsidR="00C3787D" w:rsidRDefault="009C470C">
      <w:pPr>
        <w:pStyle w:val="Bodytext20"/>
        <w:numPr>
          <w:ilvl w:val="0"/>
          <w:numId w:val="4"/>
        </w:numPr>
        <w:shd w:val="clear" w:color="auto" w:fill="auto"/>
        <w:tabs>
          <w:tab w:val="left" w:pos="352"/>
        </w:tabs>
        <w:spacing w:before="0" w:after="0"/>
        <w:ind w:firstLine="0"/>
        <w:jc w:val="both"/>
      </w:pPr>
      <w:r>
        <w:rPr>
          <w:rStyle w:val="Bodytext21"/>
        </w:rPr>
        <w:t>Kontekst u kojem</w:t>
      </w:r>
      <w:r>
        <w:rPr>
          <w:rStyle w:val="Bodytext21"/>
        </w:rPr>
        <w:t xml:space="preserve"> se usvojenost dokazuje</w:t>
      </w:r>
    </w:p>
    <w:p w:rsidR="00C3787D" w:rsidRDefault="009C470C">
      <w:pPr>
        <w:pStyle w:val="Bodytext20"/>
        <w:numPr>
          <w:ilvl w:val="0"/>
          <w:numId w:val="4"/>
        </w:numPr>
        <w:shd w:val="clear" w:color="auto" w:fill="auto"/>
        <w:tabs>
          <w:tab w:val="left" w:pos="352"/>
        </w:tabs>
        <w:spacing w:before="0" w:after="0"/>
        <w:ind w:firstLine="0"/>
        <w:jc w:val="both"/>
      </w:pPr>
      <w:r>
        <w:rPr>
          <w:rStyle w:val="Bodytext21"/>
        </w:rPr>
        <w:t>Kriterij izvedbe - točnost, brzina, pogreška, preciznost...</w:t>
      </w:r>
    </w:p>
    <w:p w:rsidR="00C3787D" w:rsidRDefault="009C470C">
      <w:pPr>
        <w:pStyle w:val="Bodytext20"/>
        <w:numPr>
          <w:ilvl w:val="0"/>
          <w:numId w:val="4"/>
        </w:numPr>
        <w:shd w:val="clear" w:color="auto" w:fill="auto"/>
        <w:tabs>
          <w:tab w:val="left" w:pos="352"/>
        </w:tabs>
        <w:spacing w:before="0"/>
        <w:ind w:firstLine="0"/>
        <w:jc w:val="both"/>
      </w:pPr>
      <w:r>
        <w:rPr>
          <w:rStyle w:val="Bodytext21"/>
        </w:rPr>
        <w:t>Samostalnost.</w:t>
      </w:r>
    </w:p>
    <w:p w:rsidR="00C3787D" w:rsidRDefault="009C470C">
      <w:pPr>
        <w:pStyle w:val="Bodytext20"/>
        <w:shd w:val="clear" w:color="auto" w:fill="auto"/>
        <w:spacing w:before="0"/>
        <w:ind w:firstLine="0"/>
      </w:pPr>
      <w:r>
        <w:rPr>
          <w:rStyle w:val="Bodytext21"/>
        </w:rPr>
        <w:t xml:space="preserve">Ad a) </w:t>
      </w:r>
      <w:r>
        <w:rPr>
          <w:rStyle w:val="Bodytext2CorbelBold"/>
        </w:rPr>
        <w:t xml:space="preserve">Kontekst </w:t>
      </w:r>
      <w:r>
        <w:rPr>
          <w:rStyle w:val="Bodytext21"/>
        </w:rPr>
        <w:t xml:space="preserve">se odnosi na okruženje pojedinog ishoda. Recimo, u matematici to može biti raspon od 'uvježbavanih primjera' do ' novih situacija'. U drugim </w:t>
      </w:r>
      <w:r>
        <w:rPr>
          <w:rStyle w:val="Bodytext21"/>
        </w:rPr>
        <w:t xml:space="preserve">predmetima usvojenost na višim razinama može biti opisana aktivnošću u 'životnim-vanškolskim', 'neuobičajenim' </w:t>
      </w:r>
      <w:proofErr w:type="spellStart"/>
      <w:r>
        <w:rPr>
          <w:rStyle w:val="Bodytext21"/>
        </w:rPr>
        <w:t>situaci</w:t>
      </w:r>
      <w:proofErr w:type="spellEnd"/>
      <w:r>
        <w:rPr>
          <w:rStyle w:val="Bodytext21"/>
        </w:rPr>
        <w:t xml:space="preserve">- </w:t>
      </w:r>
      <w:proofErr w:type="spellStart"/>
      <w:r>
        <w:rPr>
          <w:rStyle w:val="Bodytext21"/>
        </w:rPr>
        <w:t>jama.U</w:t>
      </w:r>
      <w:proofErr w:type="spellEnd"/>
      <w:r>
        <w:rPr>
          <w:rStyle w:val="Bodytext21"/>
        </w:rPr>
        <w:t xml:space="preserve"> danim primjerima to je iskazano na iznimnoj razini usvojenosti kroz 'dajući primjere iz svakodnevnog života.'</w:t>
      </w:r>
    </w:p>
    <w:p w:rsidR="00C3787D" w:rsidRDefault="009C470C">
      <w:pPr>
        <w:pStyle w:val="Bodytext20"/>
        <w:shd w:val="clear" w:color="auto" w:fill="auto"/>
        <w:spacing w:before="0" w:after="0"/>
        <w:ind w:firstLine="0"/>
      </w:pPr>
      <w:r>
        <w:rPr>
          <w:rStyle w:val="Bodytext21"/>
        </w:rPr>
        <w:t xml:space="preserve">Ad b) </w:t>
      </w:r>
      <w:r>
        <w:rPr>
          <w:rStyle w:val="Bodytext2CorbelBold"/>
        </w:rPr>
        <w:t xml:space="preserve">Kriterij </w:t>
      </w:r>
      <w:r>
        <w:rPr>
          <w:rStyle w:val="Bodytext21"/>
        </w:rPr>
        <w:t>izve</w:t>
      </w:r>
      <w:r>
        <w:rPr>
          <w:rStyle w:val="Bodytext21"/>
        </w:rPr>
        <w:t>dbe se može koristiti za razlikovanje usvojenosti u brojnim predmetima. Iskazuje se ovisno o predmetu, a uključuje formulacije 'u nekim slučajevima', 'u većini slučajeva',</w:t>
      </w:r>
    </w:p>
    <w:p w:rsidR="00C3787D" w:rsidRDefault="009C470C">
      <w:pPr>
        <w:pStyle w:val="Bodytext20"/>
        <w:shd w:val="clear" w:color="auto" w:fill="auto"/>
        <w:spacing w:before="0" w:line="283" w:lineRule="exact"/>
        <w:ind w:firstLine="0"/>
      </w:pPr>
      <w:r>
        <w:rPr>
          <w:rStyle w:val="Bodytext21"/>
        </w:rPr>
        <w:t>'uz povremene pogreške'...U nekim predmetima, kriterij izvedbe se može odnositi prim</w:t>
      </w:r>
      <w:r>
        <w:rPr>
          <w:rStyle w:val="Bodytext21"/>
        </w:rPr>
        <w:t>jerice na preciznost izvedbe, brzinu i slično.</w:t>
      </w:r>
    </w:p>
    <w:p w:rsidR="00C3787D" w:rsidRDefault="009C470C">
      <w:pPr>
        <w:pStyle w:val="Bodytext20"/>
        <w:shd w:val="clear" w:color="auto" w:fill="auto"/>
        <w:spacing w:before="0" w:after="0" w:line="283" w:lineRule="exact"/>
        <w:ind w:firstLine="0"/>
      </w:pPr>
      <w:r>
        <w:rPr>
          <w:rStyle w:val="Bodytext21"/>
        </w:rPr>
        <w:t xml:space="preserve">Ad c) </w:t>
      </w:r>
      <w:r>
        <w:rPr>
          <w:rStyle w:val="Bodytext2CorbelBold"/>
        </w:rPr>
        <w:t xml:space="preserve">Samostalnost </w:t>
      </w:r>
      <w:r>
        <w:rPr>
          <w:rStyle w:val="Bodytext21"/>
        </w:rPr>
        <w:t>se odnosi na pomoć pri ostvarenju ishoda. Obično se iskazuje kroz djelovanje nastavnika te se iskazuje kroz formulacije 'uz pomoć nastavnika', 'samostalno'..</w:t>
      </w:r>
    </w:p>
    <w:p w:rsidR="00C3787D" w:rsidRDefault="009C470C">
      <w:pPr>
        <w:pStyle w:val="Bodytext20"/>
        <w:shd w:val="clear" w:color="auto" w:fill="auto"/>
        <w:spacing w:before="0" w:after="251" w:line="200" w:lineRule="exact"/>
        <w:ind w:firstLine="0"/>
        <w:jc w:val="both"/>
      </w:pPr>
      <w:r>
        <w:rPr>
          <w:rStyle w:val="Bodytext21"/>
        </w:rPr>
        <w:t>Dobro definirani odgojno-obrazov</w:t>
      </w:r>
      <w:r>
        <w:rPr>
          <w:rStyle w:val="Bodytext21"/>
        </w:rPr>
        <w:t>ni ishodi imaju sljedeće karakteristike:</w:t>
      </w:r>
    </w:p>
    <w:p w:rsidR="00C3787D" w:rsidRDefault="009C470C">
      <w:pPr>
        <w:pStyle w:val="Bodytext20"/>
        <w:numPr>
          <w:ilvl w:val="0"/>
          <w:numId w:val="4"/>
        </w:numPr>
        <w:shd w:val="clear" w:color="auto" w:fill="auto"/>
        <w:tabs>
          <w:tab w:val="left" w:pos="389"/>
        </w:tabs>
        <w:spacing w:before="0" w:after="0"/>
        <w:ind w:firstLine="0"/>
        <w:jc w:val="both"/>
      </w:pPr>
      <w:r>
        <w:rPr>
          <w:rStyle w:val="Bodytext21"/>
        </w:rPr>
        <w:t>stručnjaci se slažu o njihovoj „</w:t>
      </w:r>
      <w:proofErr w:type="spellStart"/>
      <w:r>
        <w:rPr>
          <w:rStyle w:val="Bodytext21"/>
        </w:rPr>
        <w:t>centralnosti</w:t>
      </w:r>
      <w:proofErr w:type="spellEnd"/>
      <w:r>
        <w:rPr>
          <w:rStyle w:val="Bodytext21"/>
        </w:rPr>
        <w:t>" i važnosti za učenje i poučavanje predmeta</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kao cjelina predstavljaju dobar temelj za postizanje primjerene širine i dubine usvojenosti znanja, vještina i stavova/vrijedn</w:t>
      </w:r>
      <w:r>
        <w:rPr>
          <w:rStyle w:val="Bodytext21"/>
        </w:rPr>
        <w:t>osti unutar predmeta</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međusobno su usklađeni i smisleno poredani unutar pojedinih godina učenja i poučavanja, te su komplementarni s ishodima u drugim područjima učenja čime se osigurava cjelovitost i koherentnost iskustva učenja za učenike</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 xml:space="preserve">usklađeni su </w:t>
      </w:r>
      <w:r>
        <w:rPr>
          <w:rStyle w:val="Bodytext21"/>
        </w:rPr>
        <w:t xml:space="preserve">vertikalno (u različitim godinama učenja i poučavanja) čime se uvažava progresivna priroda učenja i osiguravaju blaži prijelazi između pojedinih razreda, kao i usklađenost svih ishoda i </w:t>
      </w:r>
      <w:r>
        <w:rPr>
          <w:rStyle w:val="Bodytext21"/>
        </w:rPr>
        <w:lastRenderedPageBreak/>
        <w:t>sadržaja kojima se izlažu učenici u procesu odgoja i obrazovanja na na</w:t>
      </w:r>
      <w:r>
        <w:rPr>
          <w:rStyle w:val="Bodytext21"/>
        </w:rPr>
        <w:t>čin da se oni logično nastavljaju jedni na druge i redaju bez nepotrebnih ponavljanja</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usmjereni su više k dubini, nego širini te označavaju realistična, ali visoka očekivanja prema svim učenicima</w:t>
      </w:r>
    </w:p>
    <w:p w:rsidR="00C3787D" w:rsidRDefault="009C470C">
      <w:pPr>
        <w:pStyle w:val="Bodytext20"/>
        <w:numPr>
          <w:ilvl w:val="0"/>
          <w:numId w:val="4"/>
        </w:numPr>
        <w:shd w:val="clear" w:color="auto" w:fill="auto"/>
        <w:tabs>
          <w:tab w:val="left" w:pos="389"/>
        </w:tabs>
        <w:spacing w:before="0" w:after="0"/>
        <w:ind w:left="400" w:right="200" w:hanging="400"/>
        <w:jc w:val="both"/>
      </w:pPr>
      <w:r>
        <w:rPr>
          <w:rStyle w:val="Bodytext21"/>
        </w:rPr>
        <w:t>odnose se na razvoj znanja, vještina i stavova/vrijednosti k</w:t>
      </w:r>
      <w:r>
        <w:rPr>
          <w:rStyle w:val="Bodytext21"/>
        </w:rPr>
        <w:t>oji omogućuju napredno učenje, sposobnost stvaranja novih ideja i njihovu praktičnu primjenu unutar i izvan područja učenja</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ostvarivi su uz podršku učitelja i nastavnika, primjereni su razvojnim mogućnostima učenika i prikladni za godinu učenja i poučavanj</w:t>
      </w:r>
      <w:r>
        <w:rPr>
          <w:rStyle w:val="Bodytext21"/>
        </w:rPr>
        <w:t>a na koji se odnose</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podrazumijevaju da učenici uče i razvijaju se u skladu s različitim individualnim razvojnim putanjama</w:t>
      </w:r>
    </w:p>
    <w:p w:rsidR="00C3787D" w:rsidRDefault="009C470C">
      <w:pPr>
        <w:pStyle w:val="Bodytext20"/>
        <w:numPr>
          <w:ilvl w:val="0"/>
          <w:numId w:val="4"/>
        </w:numPr>
        <w:shd w:val="clear" w:color="auto" w:fill="auto"/>
        <w:tabs>
          <w:tab w:val="left" w:pos="389"/>
        </w:tabs>
        <w:spacing w:before="0" w:after="0"/>
        <w:ind w:firstLine="0"/>
        <w:jc w:val="both"/>
      </w:pPr>
      <w:r>
        <w:rPr>
          <w:rStyle w:val="Bodytext21"/>
        </w:rPr>
        <w:t>osmišljeni su tako da se mogu ostvariti u predviđenom vremenu</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iako su prije svega namijenjeni učiteljima, određeni su na način da su j</w:t>
      </w:r>
      <w:r>
        <w:rPr>
          <w:rStyle w:val="Bodytext21"/>
        </w:rPr>
        <w:t>asni i učenicima i roditeljima</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 xml:space="preserve">moguće ih je ostvariti korištenjem različitih sadržaja i materijala, različitim didaktičko-me- </w:t>
      </w:r>
      <w:proofErr w:type="spellStart"/>
      <w:r>
        <w:rPr>
          <w:rStyle w:val="Bodytext21"/>
        </w:rPr>
        <w:t>todičkim</w:t>
      </w:r>
      <w:proofErr w:type="spellEnd"/>
      <w:r>
        <w:rPr>
          <w:rStyle w:val="Bodytext21"/>
        </w:rPr>
        <w:t xml:space="preserve"> pristupima, različitim organizacijskim strukturama</w:t>
      </w:r>
    </w:p>
    <w:p w:rsidR="00C3787D" w:rsidRDefault="009C470C">
      <w:pPr>
        <w:pStyle w:val="Bodytext20"/>
        <w:numPr>
          <w:ilvl w:val="0"/>
          <w:numId w:val="4"/>
        </w:numPr>
        <w:shd w:val="clear" w:color="auto" w:fill="auto"/>
        <w:tabs>
          <w:tab w:val="left" w:pos="389"/>
        </w:tabs>
        <w:spacing w:before="0" w:after="0"/>
        <w:ind w:left="400" w:hanging="400"/>
      </w:pPr>
      <w:r>
        <w:rPr>
          <w:rStyle w:val="Bodytext21"/>
        </w:rPr>
        <w:t>mogu se opažati, procjenjivati ili mjeriti (kvalitativno ili kvantitat</w:t>
      </w:r>
      <w:r>
        <w:rPr>
          <w:rStyle w:val="Bodytext21"/>
        </w:rPr>
        <w:t>ivno) - može se utvrditi jesu li učenici usvojili ishod te kako i koliko su napredovali tijekom procesa učenja</w:t>
      </w:r>
    </w:p>
    <w:p w:rsidR="00C3787D" w:rsidRDefault="009C470C">
      <w:pPr>
        <w:pStyle w:val="Bodytext20"/>
        <w:numPr>
          <w:ilvl w:val="0"/>
          <w:numId w:val="4"/>
        </w:numPr>
        <w:shd w:val="clear" w:color="auto" w:fill="auto"/>
        <w:tabs>
          <w:tab w:val="left" w:pos="389"/>
        </w:tabs>
        <w:spacing w:before="0" w:after="843"/>
        <w:ind w:firstLine="0"/>
        <w:jc w:val="both"/>
      </w:pPr>
      <w:r>
        <w:rPr>
          <w:rStyle w:val="Bodytext21"/>
        </w:rPr>
        <w:t>ne služe samo kao popis znanja, vještina i stavova koje učenici trebaju usvojiti</w:t>
      </w:r>
    </w:p>
    <w:p w:rsidR="00C3787D" w:rsidRDefault="009C470C">
      <w:pPr>
        <w:pStyle w:val="Heading30"/>
        <w:keepNext/>
        <w:keepLines/>
        <w:shd w:val="clear" w:color="auto" w:fill="auto"/>
        <w:spacing w:before="0" w:after="238" w:line="200" w:lineRule="exact"/>
        <w:ind w:firstLine="0"/>
      </w:pPr>
      <w:bookmarkStart w:id="44" w:name="bookmark43"/>
      <w:r>
        <w:rPr>
          <w:rStyle w:val="Heading31"/>
          <w:b/>
          <w:bCs/>
        </w:rPr>
        <w:t>ZAKLIUČNO</w:t>
      </w:r>
      <w:bookmarkEnd w:id="44"/>
    </w:p>
    <w:p w:rsidR="00C3787D" w:rsidRDefault="009C470C">
      <w:pPr>
        <w:pStyle w:val="Bodytext20"/>
        <w:shd w:val="clear" w:color="auto" w:fill="auto"/>
        <w:spacing w:before="0" w:line="283" w:lineRule="exact"/>
        <w:ind w:right="200" w:firstLine="0"/>
        <w:jc w:val="both"/>
      </w:pPr>
      <w:r>
        <w:rPr>
          <w:rStyle w:val="Bodytext21"/>
        </w:rPr>
        <w:t xml:space="preserve">Broj odgojno-obrazovnih ishoda u predmetnim </w:t>
      </w:r>
      <w:proofErr w:type="spellStart"/>
      <w:r>
        <w:rPr>
          <w:rStyle w:val="Bodytext21"/>
        </w:rPr>
        <w:t>kurikulumima</w:t>
      </w:r>
      <w:proofErr w:type="spellEnd"/>
      <w:r>
        <w:rPr>
          <w:rStyle w:val="Bodytext21"/>
        </w:rPr>
        <w:t xml:space="preserve"> treba biti između 6 i 20 po razredu.</w:t>
      </w:r>
    </w:p>
    <w:p w:rsidR="00C3787D" w:rsidRDefault="009C470C">
      <w:pPr>
        <w:pStyle w:val="Bodytext20"/>
        <w:shd w:val="clear" w:color="auto" w:fill="auto"/>
        <w:spacing w:before="0" w:after="244" w:line="283" w:lineRule="exact"/>
        <w:ind w:right="200" w:firstLine="0"/>
        <w:jc w:val="both"/>
      </w:pPr>
      <w:r>
        <w:rPr>
          <w:rStyle w:val="Bodytext21"/>
        </w:rPr>
        <w:t>Takav broj ishoda osigurava širinu i relevantnost ishoda, dok istovremeno omogućuje značajnu fleksibilnost u njihovom ostvarivanju na razini pojedinih škola, učitelja i nastavnika.</w:t>
      </w:r>
    </w:p>
    <w:p w:rsidR="00C3787D" w:rsidRDefault="009C470C">
      <w:pPr>
        <w:pStyle w:val="Bodytext20"/>
        <w:shd w:val="clear" w:color="auto" w:fill="auto"/>
        <w:spacing w:before="0"/>
        <w:ind w:firstLine="0"/>
      </w:pPr>
      <w:r>
        <w:rPr>
          <w:rStyle w:val="Bodytext21"/>
        </w:rPr>
        <w:t>Iako se očekuje da će pre</w:t>
      </w:r>
      <w:r>
        <w:rPr>
          <w:rStyle w:val="Bodytext21"/>
        </w:rPr>
        <w:t>dmeti s većim brojem sati težiti određivanju većeg broja ishoda od predmeta s manjim brojem sati, taj odnos nije takav da dvostruko veći broj sati nužno znači dvostruko veći broj ishoda.</w:t>
      </w:r>
    </w:p>
    <w:p w:rsidR="00C3787D" w:rsidRDefault="009C470C">
      <w:pPr>
        <w:pStyle w:val="Heading30"/>
        <w:keepNext/>
        <w:keepLines/>
        <w:shd w:val="clear" w:color="auto" w:fill="auto"/>
        <w:spacing w:before="0" w:after="240" w:line="278" w:lineRule="exact"/>
        <w:ind w:firstLine="0"/>
      </w:pPr>
      <w:bookmarkStart w:id="45" w:name="bookmark44"/>
      <w:r>
        <w:rPr>
          <w:rStyle w:val="Heading31"/>
          <w:b/>
          <w:bCs/>
        </w:rPr>
        <w:t>U osnovnoškolskom odgoju i obrazovanju jedinstveno se određuju odgojn</w:t>
      </w:r>
      <w:r>
        <w:rPr>
          <w:rStyle w:val="Heading31"/>
          <w:b/>
          <w:bCs/>
        </w:rPr>
        <w:t>o-obrazovni ishodi, njihova razrada i razine usvojenosti.</w:t>
      </w:r>
      <w:bookmarkEnd w:id="45"/>
    </w:p>
    <w:p w:rsidR="00C3787D" w:rsidRDefault="009C470C">
      <w:pPr>
        <w:pStyle w:val="Heading30"/>
        <w:keepNext/>
        <w:keepLines/>
        <w:shd w:val="clear" w:color="auto" w:fill="auto"/>
        <w:spacing w:before="0" w:after="0" w:line="278" w:lineRule="exact"/>
        <w:ind w:firstLine="0"/>
        <w:jc w:val="left"/>
      </w:pPr>
      <w:bookmarkStart w:id="46" w:name="bookmark45"/>
      <w:r>
        <w:rPr>
          <w:rStyle w:val="Heading31"/>
          <w:b/>
          <w:bCs/>
        </w:rPr>
        <w:t>U srednjoškolskom odgoju i obrazovanju potrebno je odrediti odgojno-obrazovne ishode ovisno o satnici određenog opće-obrazovnog predmeta u različitim srednjoškolskim programima.</w:t>
      </w:r>
      <w:bookmarkEnd w:id="46"/>
    </w:p>
    <w:p w:rsidR="00C3787D" w:rsidRDefault="009C470C">
      <w:pPr>
        <w:pStyle w:val="Bodytext20"/>
        <w:shd w:val="clear" w:color="auto" w:fill="auto"/>
        <w:spacing w:before="0" w:after="246" w:line="200" w:lineRule="exact"/>
        <w:ind w:left="440" w:firstLine="0"/>
      </w:pPr>
      <w:r>
        <w:rPr>
          <w:rStyle w:val="Bodytext21"/>
        </w:rPr>
        <w:t>Potrebno je definira</w:t>
      </w:r>
      <w:r>
        <w:rPr>
          <w:rStyle w:val="Bodytext21"/>
        </w:rPr>
        <w:t>ti:</w:t>
      </w:r>
    </w:p>
    <w:p w:rsidR="00C3787D" w:rsidRDefault="009C470C">
      <w:pPr>
        <w:pStyle w:val="Bodytext20"/>
        <w:numPr>
          <w:ilvl w:val="0"/>
          <w:numId w:val="4"/>
        </w:numPr>
        <w:shd w:val="clear" w:color="auto" w:fill="auto"/>
        <w:tabs>
          <w:tab w:val="left" w:pos="812"/>
        </w:tabs>
        <w:spacing w:before="0" w:after="0"/>
        <w:ind w:left="800" w:hanging="360"/>
      </w:pPr>
      <w:proofErr w:type="spellStart"/>
      <w:r>
        <w:rPr>
          <w:rStyle w:val="Bodytext21"/>
        </w:rPr>
        <w:t>jezgrovne</w:t>
      </w:r>
      <w:proofErr w:type="spellEnd"/>
      <w:r>
        <w:rPr>
          <w:rStyle w:val="Bodytext21"/>
        </w:rPr>
        <w:t xml:space="preserve"> odgojno-obrazovne ishode, koji su temeljni i zajednički te vrijede za sve vrste obrazovnih programa u kojima se poučava određeni opće-obrazovni predmet na srednjoškolskoj razini</w:t>
      </w:r>
    </w:p>
    <w:p w:rsidR="00C3787D" w:rsidRDefault="009C470C">
      <w:pPr>
        <w:pStyle w:val="Bodytext20"/>
        <w:numPr>
          <w:ilvl w:val="0"/>
          <w:numId w:val="4"/>
        </w:numPr>
        <w:shd w:val="clear" w:color="auto" w:fill="auto"/>
        <w:tabs>
          <w:tab w:val="left" w:pos="812"/>
        </w:tabs>
        <w:spacing w:before="0"/>
        <w:ind w:left="800" w:hanging="360"/>
      </w:pPr>
      <w:r>
        <w:rPr>
          <w:rStyle w:val="Bodytext21"/>
        </w:rPr>
        <w:t xml:space="preserve">razlikovne odgojno-obrazovne ishode, koji vrijede za određene </w:t>
      </w:r>
      <w:r>
        <w:rPr>
          <w:rStyle w:val="Bodytext21"/>
        </w:rPr>
        <w:t>srednjoškolske programe ovisno o satnici opće-obrazovnog predmeta u pojedinoj godini učenja i poučavanja.</w:t>
      </w:r>
    </w:p>
    <w:p w:rsidR="00C3787D" w:rsidRDefault="009C470C">
      <w:pPr>
        <w:pStyle w:val="Bodytext20"/>
        <w:shd w:val="clear" w:color="auto" w:fill="auto"/>
        <w:spacing w:before="0" w:after="536"/>
        <w:ind w:left="440" w:firstLine="0"/>
      </w:pPr>
      <w:r>
        <w:rPr>
          <w:rStyle w:val="Bodytext21"/>
        </w:rPr>
        <w:t>Stručna radna skupina će, ovisno o prirodi predmeta i broju sati nastave s kojim se opće-obra- zovni predmet poučava u pojedinim vrstama srednjoškolsk</w:t>
      </w:r>
      <w:r>
        <w:rPr>
          <w:rStyle w:val="Bodytext21"/>
        </w:rPr>
        <w:t>ih obrazovnih programa, odrediti potrebnu razinu diferencijacije odgojno-obrazovnih ishoda i njihove razrade (aktivnosti i sadržaja).</w:t>
      </w:r>
    </w:p>
    <w:p w:rsidR="00C3787D" w:rsidRDefault="009C470C">
      <w:pPr>
        <w:pStyle w:val="Heading20"/>
        <w:keepNext/>
        <w:keepLines/>
        <w:numPr>
          <w:ilvl w:val="0"/>
          <w:numId w:val="12"/>
        </w:numPr>
        <w:shd w:val="clear" w:color="auto" w:fill="auto"/>
        <w:tabs>
          <w:tab w:val="left" w:pos="422"/>
        </w:tabs>
        <w:spacing w:before="0" w:after="240" w:line="283" w:lineRule="exact"/>
        <w:ind w:left="440" w:right="2220" w:hanging="440"/>
        <w:jc w:val="left"/>
      </w:pPr>
      <w:bookmarkStart w:id="47" w:name="bookmark46"/>
      <w:r>
        <w:rPr>
          <w:rStyle w:val="Heading21"/>
          <w:b/>
          <w:bCs/>
        </w:rPr>
        <w:t>POVEZANOST S DRUGIM ODGOJNO-OBRAZOVNIM PODRUČJIMA I MEĐUPREDMETNIM TEMAMA</w:t>
      </w:r>
      <w:bookmarkEnd w:id="47"/>
    </w:p>
    <w:p w:rsidR="00C3787D" w:rsidRDefault="009C470C">
      <w:pPr>
        <w:pStyle w:val="Bodytext20"/>
        <w:shd w:val="clear" w:color="auto" w:fill="auto"/>
        <w:spacing w:before="0" w:after="244" w:line="283" w:lineRule="exact"/>
        <w:ind w:left="440" w:firstLine="0"/>
      </w:pPr>
      <w:r>
        <w:rPr>
          <w:rStyle w:val="Bodytext21"/>
        </w:rPr>
        <w:t>U ovom dijelu potrebno je opisati povezanost pre</w:t>
      </w:r>
      <w:r>
        <w:rPr>
          <w:rStyle w:val="Bodytext21"/>
        </w:rPr>
        <w:t xml:space="preserve">dmeta s ostalim područjima kurikuluma i me- </w:t>
      </w:r>
      <w:proofErr w:type="spellStart"/>
      <w:r>
        <w:rPr>
          <w:rStyle w:val="Bodytext21"/>
        </w:rPr>
        <w:lastRenderedPageBreak/>
        <w:t>đupredmetnim</w:t>
      </w:r>
      <w:proofErr w:type="spellEnd"/>
      <w:r>
        <w:rPr>
          <w:rStyle w:val="Bodytext21"/>
        </w:rPr>
        <w:t xml:space="preserve"> temama te ostalim predmetima.</w:t>
      </w:r>
    </w:p>
    <w:p w:rsidR="00C3787D" w:rsidRDefault="009C470C">
      <w:pPr>
        <w:pStyle w:val="Bodytext20"/>
        <w:shd w:val="clear" w:color="auto" w:fill="auto"/>
        <w:spacing w:before="0" w:after="303"/>
        <w:ind w:left="440" w:firstLine="0"/>
      </w:pPr>
      <w:r>
        <w:rPr>
          <w:rStyle w:val="Bodytext21"/>
        </w:rPr>
        <w:t xml:space="preserve">Podrazumijeva se da će ishodi u predmetnim </w:t>
      </w:r>
      <w:proofErr w:type="spellStart"/>
      <w:r>
        <w:rPr>
          <w:rStyle w:val="Bodytext21"/>
        </w:rPr>
        <w:t>kurikulumima</w:t>
      </w:r>
      <w:proofErr w:type="spellEnd"/>
      <w:r>
        <w:rPr>
          <w:rStyle w:val="Bodytext21"/>
        </w:rPr>
        <w:t xml:space="preserve"> biti povezani s razvojem generičkih kompetencija i razvojem kompetencija u području </w:t>
      </w:r>
      <w:proofErr w:type="spellStart"/>
      <w:r>
        <w:rPr>
          <w:rStyle w:val="Bodytext21"/>
        </w:rPr>
        <w:t>međupredmetnih</w:t>
      </w:r>
      <w:proofErr w:type="spellEnd"/>
      <w:r>
        <w:rPr>
          <w:rStyle w:val="Bodytext21"/>
        </w:rPr>
        <w:t xml:space="preserve"> tema. Ovisno o</w:t>
      </w:r>
      <w:r>
        <w:rPr>
          <w:rStyle w:val="Bodytext21"/>
        </w:rPr>
        <w:t xml:space="preserve"> osobitostima pojedinih predmeta i relevantnosti ovih kompetencija za razvoj učenika u predmetu, te će kompetencije biti ugrađene i predstavljene u ishodima u predmetnom </w:t>
      </w:r>
      <w:proofErr w:type="spellStart"/>
      <w:r>
        <w:rPr>
          <w:rStyle w:val="Bodytext21"/>
        </w:rPr>
        <w:t>kurikulumima</w:t>
      </w:r>
      <w:proofErr w:type="spellEnd"/>
      <w:r>
        <w:rPr>
          <w:rStyle w:val="Bodytext21"/>
        </w:rPr>
        <w:t xml:space="preserve">. U tim slučajevima, ishodi iz kurikuluma </w:t>
      </w:r>
      <w:proofErr w:type="spellStart"/>
      <w:r>
        <w:rPr>
          <w:rStyle w:val="Bodytext21"/>
        </w:rPr>
        <w:t>međupredmetnih</w:t>
      </w:r>
      <w:proofErr w:type="spellEnd"/>
      <w:r>
        <w:rPr>
          <w:rStyle w:val="Bodytext21"/>
        </w:rPr>
        <w:t xml:space="preserve"> tema bit će direk</w:t>
      </w:r>
      <w:r>
        <w:rPr>
          <w:rStyle w:val="Bodytext21"/>
        </w:rPr>
        <w:t xml:space="preserve">tno integrirani u predmetni kurikulum, a učenici će kroz usvajanje definiranih odgojno-obrazovnih ishoda, usporedo razvijati i generičke i </w:t>
      </w:r>
      <w:proofErr w:type="spellStart"/>
      <w:r>
        <w:rPr>
          <w:rStyle w:val="Bodytext21"/>
        </w:rPr>
        <w:t>međupredmetne</w:t>
      </w:r>
      <w:proofErr w:type="spellEnd"/>
      <w:r>
        <w:rPr>
          <w:rStyle w:val="Bodytext21"/>
        </w:rPr>
        <w:t xml:space="preserve"> kompetencije. Određene generičke i </w:t>
      </w:r>
      <w:proofErr w:type="spellStart"/>
      <w:r>
        <w:rPr>
          <w:rStyle w:val="Bodytext21"/>
        </w:rPr>
        <w:t>međupredmetne</w:t>
      </w:r>
      <w:proofErr w:type="spellEnd"/>
      <w:r>
        <w:rPr>
          <w:rStyle w:val="Bodytext21"/>
        </w:rPr>
        <w:t xml:space="preserve"> kompetencije neće biti direktno ugrađene i vidljive u </w:t>
      </w:r>
      <w:r>
        <w:rPr>
          <w:rStyle w:val="Bodytext21"/>
        </w:rPr>
        <w:t xml:space="preserve">ishodima u predmetnim </w:t>
      </w:r>
      <w:proofErr w:type="spellStart"/>
      <w:r>
        <w:rPr>
          <w:rStyle w:val="Bodytext21"/>
        </w:rPr>
        <w:t>kurikulumima</w:t>
      </w:r>
      <w:proofErr w:type="spellEnd"/>
      <w:r>
        <w:rPr>
          <w:rStyle w:val="Bodytext21"/>
        </w:rPr>
        <w:t>, ali se podrazumijeva da se kroz odabir iskustava učenja i pristupe učenja i poučavanja također biti primijenjene i razvijane u predmetu.</w:t>
      </w:r>
    </w:p>
    <w:p w:rsidR="00C3787D" w:rsidRDefault="009C470C">
      <w:pPr>
        <w:pStyle w:val="Bodytext20"/>
        <w:shd w:val="clear" w:color="auto" w:fill="auto"/>
        <w:spacing w:before="0" w:after="535" w:line="200" w:lineRule="exact"/>
        <w:ind w:left="440" w:firstLine="0"/>
      </w:pPr>
      <w:r>
        <w:rPr>
          <w:rStyle w:val="Bodytext21"/>
        </w:rPr>
        <w:t xml:space="preserve">Ovaj dio teksta može sadržavati </w:t>
      </w:r>
      <w:r>
        <w:rPr>
          <w:rStyle w:val="Bodytext2CorbelBold"/>
        </w:rPr>
        <w:t>najviše 300 riječi.</w:t>
      </w:r>
    </w:p>
    <w:p w:rsidR="00C3787D" w:rsidRDefault="009C470C">
      <w:pPr>
        <w:pStyle w:val="Heading20"/>
        <w:keepNext/>
        <w:keepLines/>
        <w:shd w:val="clear" w:color="auto" w:fill="auto"/>
        <w:spacing w:before="0" w:after="247" w:line="220" w:lineRule="exact"/>
        <w:ind w:left="440" w:hanging="440"/>
        <w:jc w:val="left"/>
      </w:pPr>
      <w:bookmarkStart w:id="48" w:name="bookmark47"/>
      <w:r>
        <w:rPr>
          <w:rStyle w:val="Heading21"/>
          <w:b/>
          <w:bCs/>
        </w:rPr>
        <w:t>F UČENJE I POUČAVANJE PREDMETA</w:t>
      </w:r>
      <w:bookmarkEnd w:id="48"/>
    </w:p>
    <w:p w:rsidR="00C3787D" w:rsidRDefault="009C470C">
      <w:pPr>
        <w:pStyle w:val="Bodytext20"/>
        <w:shd w:val="clear" w:color="auto" w:fill="auto"/>
        <w:spacing w:before="0" w:after="236"/>
        <w:ind w:left="440" w:firstLine="0"/>
      </w:pPr>
      <w:r>
        <w:rPr>
          <w:rStyle w:val="Bodytext21"/>
        </w:rPr>
        <w:t xml:space="preserve">U skladu s načelom otvorenosti kurikuluma, nacionalni kurikularni dokumenti </w:t>
      </w:r>
      <w:r>
        <w:rPr>
          <w:rStyle w:val="Bodytext2CorbelBold"/>
        </w:rPr>
        <w:t xml:space="preserve">ne propisuju </w:t>
      </w:r>
      <w:r>
        <w:rPr>
          <w:rStyle w:val="Bodytext21"/>
        </w:rPr>
        <w:t xml:space="preserve">već </w:t>
      </w:r>
      <w:r>
        <w:rPr>
          <w:rStyle w:val="Bodytext2CorbelBold"/>
        </w:rPr>
        <w:t xml:space="preserve">pružaju okvirne smjernice </w:t>
      </w:r>
      <w:r>
        <w:rPr>
          <w:rStyle w:val="Bodytext21"/>
        </w:rPr>
        <w:t>za učenja i poučavanja pojedinog predmeta, čime se ostavlja odgojno- obrazovnim radnicima izbor, pravo na različitost u pristupima i na p</w:t>
      </w:r>
      <w:r>
        <w:rPr>
          <w:rStyle w:val="Bodytext21"/>
        </w:rPr>
        <w:t>rilagodbu načina izvedbe kurikuluma u skladu s potrebama i razinama znanja i vještina učenika, posebnim interesima, lokalnim okruženjem i uvjetima rada. Ovakva orijentacija podrazumijeva da su odgojno-obrazovne ustanove, učitelji, nastavnici i drugi odgojn</w:t>
      </w:r>
      <w:r>
        <w:rPr>
          <w:rStyle w:val="Bodytext21"/>
        </w:rPr>
        <w:t>o-obrazovni radnici u najboljoj poziciji odrediti kako kurikulum smisleno i u najboljem interesu djece i mladih osoba izvoditi.</w:t>
      </w:r>
    </w:p>
    <w:p w:rsidR="00C3787D" w:rsidRDefault="009C470C">
      <w:pPr>
        <w:pStyle w:val="Bodytext20"/>
        <w:shd w:val="clear" w:color="auto" w:fill="auto"/>
        <w:spacing w:before="0" w:after="0" w:line="283" w:lineRule="exact"/>
        <w:ind w:left="440" w:firstLine="0"/>
      </w:pPr>
      <w:r>
        <w:rPr>
          <w:rStyle w:val="Bodytext21"/>
        </w:rPr>
        <w:t xml:space="preserve">U okviru ovoga poglavlja potrebno je dati </w:t>
      </w:r>
      <w:r>
        <w:rPr>
          <w:rStyle w:val="Bodytext2CorbelBold"/>
        </w:rPr>
        <w:t xml:space="preserve">okvirne smjernice </w:t>
      </w:r>
      <w:r>
        <w:rPr>
          <w:rStyle w:val="Bodytext21"/>
        </w:rPr>
        <w:t xml:space="preserve">odgojno-obrazovnim radnicima o načinima organiziranja i podržavanja </w:t>
      </w:r>
      <w:r>
        <w:rPr>
          <w:rStyle w:val="Bodytext21"/>
        </w:rPr>
        <w:t>učenja i poučavanja predmeta.</w:t>
      </w:r>
      <w:r>
        <w:br w:type="page"/>
      </w:r>
    </w:p>
    <w:p w:rsidR="00C3787D" w:rsidRDefault="009C470C">
      <w:pPr>
        <w:pStyle w:val="Bodytext20"/>
        <w:shd w:val="clear" w:color="auto" w:fill="auto"/>
        <w:spacing w:before="0" w:after="246" w:line="200" w:lineRule="exact"/>
        <w:ind w:left="440" w:firstLine="0"/>
        <w:jc w:val="both"/>
      </w:pPr>
      <w:r>
        <w:rPr>
          <w:rStyle w:val="Bodytext21"/>
        </w:rPr>
        <w:lastRenderedPageBreak/>
        <w:t>Posebno trebaju biti obrađene sljedeće teme:</w:t>
      </w:r>
    </w:p>
    <w:p w:rsidR="00C3787D" w:rsidRDefault="009C470C">
      <w:pPr>
        <w:pStyle w:val="Bodytext60"/>
        <w:shd w:val="clear" w:color="auto" w:fill="auto"/>
        <w:spacing w:after="240" w:line="278" w:lineRule="exact"/>
        <w:ind w:left="640" w:firstLine="0"/>
        <w:jc w:val="left"/>
      </w:pPr>
      <w:r>
        <w:rPr>
          <w:rStyle w:val="Bodytext6SmallCaps"/>
        </w:rPr>
        <w:t xml:space="preserve">iskustva </w:t>
      </w:r>
      <w:r>
        <w:rPr>
          <w:rStyle w:val="Bodytext61"/>
        </w:rPr>
        <w:t xml:space="preserve">Kako se uči u cilju ostvarivanja ciljeva predmeta? Koja iskustva učenja pogoduju razvoju </w:t>
      </w:r>
      <w:r>
        <w:rPr>
          <w:rStyle w:val="Bodytext6SmallCaps"/>
        </w:rPr>
        <w:t xml:space="preserve">učenja </w:t>
      </w:r>
      <w:r>
        <w:rPr>
          <w:rStyle w:val="Bodytext61"/>
        </w:rPr>
        <w:t xml:space="preserve">kompetencija u predmetu? Koje aktivnosti i u kojem slijedu najbolje pomažu </w:t>
      </w:r>
      <w:r>
        <w:rPr>
          <w:rStyle w:val="Bodytext61"/>
        </w:rPr>
        <w:t>ostvarivanju odgojno-obrazovnih ishoda? Kako prilagoditi iskustva učenja u cilju osiguravanja toga da svi učenici ostvare očekivane odgojno-obrazovne ishode?</w:t>
      </w:r>
    </w:p>
    <w:p w:rsidR="00C3787D" w:rsidRDefault="009C470C">
      <w:pPr>
        <w:pStyle w:val="Bodytext60"/>
        <w:shd w:val="clear" w:color="auto" w:fill="auto"/>
        <w:spacing w:after="240" w:line="278" w:lineRule="exact"/>
        <w:ind w:left="440" w:firstLine="380"/>
        <w:jc w:val="left"/>
      </w:pPr>
      <w:r>
        <w:rPr>
          <w:rStyle w:val="Bodytext6SmallCaps"/>
        </w:rPr>
        <w:t xml:space="preserve">uloga </w:t>
      </w:r>
      <w:r>
        <w:rPr>
          <w:rStyle w:val="Bodytext61"/>
        </w:rPr>
        <w:t xml:space="preserve">Kako učitelj/ nastavnik potiče učenje i razvoj? Kakvu podršku učitelj/nastavnik tre- </w:t>
      </w:r>
      <w:r>
        <w:rPr>
          <w:rStyle w:val="Bodytext6SmallCaps"/>
        </w:rPr>
        <w:t>učitelj</w:t>
      </w:r>
      <w:r>
        <w:rPr>
          <w:rStyle w:val="Bodytext6SmallCaps"/>
        </w:rPr>
        <w:t xml:space="preserve">a i </w:t>
      </w:r>
      <w:proofErr w:type="spellStart"/>
      <w:r>
        <w:rPr>
          <w:rStyle w:val="Bodytext61"/>
        </w:rPr>
        <w:t>ba</w:t>
      </w:r>
      <w:proofErr w:type="spellEnd"/>
      <w:r>
        <w:rPr>
          <w:rStyle w:val="Bodytext61"/>
        </w:rPr>
        <w:t xml:space="preserve"> pružiti učenicima u razvoju kompetencija i dosizanju visokih razina postignuća? </w:t>
      </w:r>
      <w:r>
        <w:rPr>
          <w:rStyle w:val="Bodytext6SmallCaps"/>
        </w:rPr>
        <w:t xml:space="preserve">nastavnika </w:t>
      </w:r>
      <w:r>
        <w:rPr>
          <w:rStyle w:val="Bodytext61"/>
        </w:rPr>
        <w:t xml:space="preserve">Koje metode i pristupi poučavanju (kakva organizacija iskustva učenja) su usklađene s prirodom znanja, vještina i stavova koji se očekuju? Kako diferencirati </w:t>
      </w:r>
      <w:r>
        <w:rPr>
          <w:rStyle w:val="Bodytext61"/>
        </w:rPr>
        <w:t>i individualizirati pristupe u cilju odgovaranja na potrebe svih učenika?</w:t>
      </w:r>
    </w:p>
    <w:p w:rsidR="00C3787D" w:rsidRDefault="00E26A62">
      <w:pPr>
        <w:pStyle w:val="Bodytext60"/>
        <w:shd w:val="clear" w:color="auto" w:fill="auto"/>
        <w:spacing w:after="303" w:line="278" w:lineRule="exact"/>
        <w:ind w:firstLine="0"/>
        <w:jc w:val="left"/>
      </w:pPr>
      <w:r>
        <w:rPr>
          <w:noProof/>
          <w:lang w:bidi="ar-SA"/>
        </w:rPr>
        <mc:AlternateContent>
          <mc:Choice Requires="wps">
            <w:drawing>
              <wp:anchor distT="0" distB="90170" distL="63500" distR="143510" simplePos="0" relativeHeight="377487168" behindDoc="1" locked="0" layoutInCell="1" allowOverlap="1">
                <wp:simplePos x="0" y="0"/>
                <wp:positionH relativeFrom="margin">
                  <wp:posOffset>250190</wp:posOffset>
                </wp:positionH>
                <wp:positionV relativeFrom="paragraph">
                  <wp:posOffset>-45720</wp:posOffset>
                </wp:positionV>
                <wp:extent cx="640080" cy="359410"/>
                <wp:effectExtent l="0" t="0" r="2540" b="2540"/>
                <wp:wrapSquare wrapText="right"/>
                <wp:docPr id="1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83" w:lineRule="exact"/>
                              <w:jc w:val="right"/>
                            </w:pPr>
                            <w:r>
                              <w:rPr>
                                <w:rStyle w:val="Bodytext13SmallCapsExact"/>
                              </w:rPr>
                              <w:t>materijali i izvori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80" type="#_x0000_t202" style="position:absolute;margin-left:19.7pt;margin-top:-3.6pt;width:50.4pt;height:28.3pt;z-index:-125829312;visibility:visible;mso-wrap-style:square;mso-width-percent:0;mso-height-percent:0;mso-wrap-distance-left:5pt;mso-wrap-distance-top:0;mso-wrap-distance-right:11.3pt;mso-wrap-distance-bottom: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" filled="f" stroked="f">
                <v:textbox style="mso-fit-shape-to-text:t" inset="0,0,0,0">
                  <w:txbxContent>
                    <w:p w:rsidR="00C3787D" w:rsidRDefault="009C470C">
                      <w:pPr>
                        <w:pStyle w:val="Bodytext130"/>
                        <w:shd w:val="clear" w:color="auto" w:fill="auto"/>
                        <w:spacing w:line="283" w:lineRule="exact"/>
                        <w:jc w:val="right"/>
                      </w:pPr>
                      <w:r>
                        <w:rPr>
                          <w:rStyle w:val="Bodytext13SmallCapsExact"/>
                        </w:rPr>
                        <w:t>materijali i izvori</w:t>
                      </w:r>
                    </w:p>
                  </w:txbxContent>
                </v:textbox>
                <w10:wrap type="square" side="right" anchorx="margin"/>
              </v:shape>
            </w:pict>
          </mc:Fallback>
        </mc:AlternateContent>
      </w:r>
      <w:r w:rsidR="009C470C">
        <w:rPr>
          <w:rStyle w:val="Bodytext61"/>
        </w:rPr>
        <w:t xml:space="preserve">Što se koristi za učenje i poučavanje? Koji resursi su potrebni kao podrška učenicima u usvajanju ishoda, koji su najprikladniji za učinkovito i trajno </w:t>
      </w:r>
      <w:r w:rsidR="009C470C">
        <w:rPr>
          <w:rStyle w:val="Bodytext61"/>
        </w:rPr>
        <w:t>usvajanje odgojno-</w:t>
      </w:r>
      <w:proofErr w:type="spellStart"/>
      <w:r w:rsidR="009C470C">
        <w:rPr>
          <w:rStyle w:val="Bodytext61"/>
        </w:rPr>
        <w:t>obrazov</w:t>
      </w:r>
      <w:proofErr w:type="spellEnd"/>
      <w:r w:rsidR="009C470C">
        <w:rPr>
          <w:rStyle w:val="Bodytext61"/>
        </w:rPr>
        <w:t xml:space="preserve">- </w:t>
      </w:r>
      <w:proofErr w:type="spellStart"/>
      <w:r w:rsidR="009C470C">
        <w:rPr>
          <w:rStyle w:val="Bodytext61"/>
        </w:rPr>
        <w:t>nih</w:t>
      </w:r>
      <w:proofErr w:type="spellEnd"/>
      <w:r w:rsidR="009C470C">
        <w:rPr>
          <w:rStyle w:val="Bodytext61"/>
        </w:rPr>
        <w:t xml:space="preserve"> ishoda?</w:t>
      </w:r>
    </w:p>
    <w:p w:rsidR="00C3787D" w:rsidRDefault="009C470C">
      <w:pPr>
        <w:pStyle w:val="Bodytext60"/>
        <w:shd w:val="clear" w:color="auto" w:fill="auto"/>
        <w:spacing w:after="243" w:line="200" w:lineRule="exact"/>
        <w:ind w:left="440" w:firstLine="0"/>
      </w:pPr>
      <w:r>
        <w:rPr>
          <w:rStyle w:val="Bodytext6SmallCaps"/>
        </w:rPr>
        <w:t xml:space="preserve">okruženje </w:t>
      </w:r>
      <w:r>
        <w:rPr>
          <w:rStyle w:val="Bodytext61"/>
        </w:rPr>
        <w:t>Gdje se uči i poučava? Kakva okruženja najbolje pogoduju učinkovitom učenju?</w:t>
      </w:r>
    </w:p>
    <w:p w:rsidR="00C3787D" w:rsidRDefault="009C470C">
      <w:pPr>
        <w:pStyle w:val="Bodytext60"/>
        <w:shd w:val="clear" w:color="auto" w:fill="auto"/>
        <w:spacing w:after="240" w:line="283" w:lineRule="exact"/>
        <w:ind w:left="640" w:hanging="200"/>
        <w:jc w:val="left"/>
      </w:pPr>
      <w:r>
        <w:rPr>
          <w:rStyle w:val="Bodytext6SmallCaps"/>
        </w:rPr>
        <w:t xml:space="preserve">određeno </w:t>
      </w:r>
      <w:r>
        <w:rPr>
          <w:rStyle w:val="Bodytext61"/>
        </w:rPr>
        <w:t xml:space="preserve">Koliko i kada se uči i poučava? Koliko vremena je potrebno posvetiti pojedinoj domeni </w:t>
      </w:r>
      <w:r>
        <w:rPr>
          <w:rStyle w:val="Bodytext6SmallCaps"/>
        </w:rPr>
        <w:t xml:space="preserve">vrijeme </w:t>
      </w:r>
      <w:r>
        <w:rPr>
          <w:rStyle w:val="Bodytext61"/>
        </w:rPr>
        <w:t>unutar predmeta i/ili pojed</w:t>
      </w:r>
      <w:r>
        <w:rPr>
          <w:rStyle w:val="Bodytext61"/>
        </w:rPr>
        <w:t>inim ishodima i sadržajima?</w:t>
      </w:r>
    </w:p>
    <w:p w:rsidR="00C3787D" w:rsidRDefault="00E26A62">
      <w:pPr>
        <w:pStyle w:val="Bodytext60"/>
        <w:shd w:val="clear" w:color="auto" w:fill="auto"/>
        <w:spacing w:after="784" w:line="283" w:lineRule="exact"/>
        <w:ind w:firstLine="0"/>
        <w:jc w:val="left"/>
      </w:pPr>
      <w:r>
        <w:rPr>
          <w:noProof/>
          <w:lang w:bidi="ar-SA"/>
        </w:rPr>
        <mc:AlternateContent>
          <mc:Choice Requires="wps">
            <w:drawing>
              <wp:anchor distT="0" distB="0" distL="63500" distR="140335" simplePos="0" relativeHeight="377487169" behindDoc="1" locked="0" layoutInCell="1" allowOverlap="1">
                <wp:simplePos x="0" y="0"/>
                <wp:positionH relativeFrom="margin">
                  <wp:posOffset>250190</wp:posOffset>
                </wp:positionH>
                <wp:positionV relativeFrom="paragraph">
                  <wp:posOffset>-67310</wp:posOffset>
                </wp:positionV>
                <wp:extent cx="643255" cy="359410"/>
                <wp:effectExtent l="0" t="3175" r="0" b="0"/>
                <wp:wrapSquare wrapText="right"/>
                <wp:docPr id="1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Bodytext130"/>
                              <w:shd w:val="clear" w:color="auto" w:fill="auto"/>
                              <w:spacing w:line="283" w:lineRule="exact"/>
                              <w:jc w:val="right"/>
                            </w:pPr>
                            <w:r>
                              <w:rPr>
                                <w:rStyle w:val="Bodytext13SmallCapsExact"/>
                              </w:rPr>
                              <w:t>grupiranje djece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81" type="#_x0000_t202" style="position:absolute;margin-left:19.7pt;margin-top:-5.3pt;width:50.65pt;height:28.3pt;z-index:-125829311;visibility:visible;mso-wrap-style:square;mso-width-percent:0;mso-height-percent:0;mso-wrap-distance-left:5pt;mso-wrap-distance-top:0;mso-wrap-distance-right:1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" filled="f" stroked="f">
                <v:textbox style="mso-fit-shape-to-text:t" inset="0,0,0,0">
                  <w:txbxContent>
                    <w:p w:rsidR="00C3787D" w:rsidRDefault="009C470C">
                      <w:pPr>
                        <w:pStyle w:val="Bodytext130"/>
                        <w:shd w:val="clear" w:color="auto" w:fill="auto"/>
                        <w:spacing w:line="283" w:lineRule="exact"/>
                        <w:jc w:val="right"/>
                      </w:pPr>
                      <w:r>
                        <w:rPr>
                          <w:rStyle w:val="Bodytext13SmallCapsExact"/>
                        </w:rPr>
                        <w:t>grupiranje djece i</w:t>
                      </w:r>
                    </w:p>
                  </w:txbxContent>
                </v:textbox>
                <w10:wrap type="square" side="right" anchorx="margin"/>
              </v:shape>
            </w:pict>
          </mc:Fallback>
        </mc:AlternateContent>
      </w:r>
      <w:r w:rsidR="009C470C">
        <w:rPr>
          <w:rStyle w:val="Bodytext61"/>
        </w:rPr>
        <w:t>S kime se uči/uz koga se razvija? Kako iskoristiti potencijale razrednog odjela za uspješnije učenje?</w:t>
      </w:r>
    </w:p>
    <w:p w:rsidR="00C3787D" w:rsidRDefault="009C470C">
      <w:pPr>
        <w:pStyle w:val="Bodytext20"/>
        <w:shd w:val="clear" w:color="auto" w:fill="auto"/>
        <w:spacing w:before="0"/>
        <w:ind w:left="440" w:right="220" w:firstLine="0"/>
        <w:jc w:val="both"/>
      </w:pPr>
      <w:r>
        <w:rPr>
          <w:rStyle w:val="Bodytext21"/>
        </w:rPr>
        <w:t>Važno je napomenuti da svi navedeni elementi organizacije učenja i poučavanja trebaju biti međusobno pov</w:t>
      </w:r>
      <w:r>
        <w:rPr>
          <w:rStyle w:val="Bodytext21"/>
        </w:rPr>
        <w:t>ezani i usklađeni kako bi se osigurala cjelovitost i povezanost učeničkog iskustva.</w:t>
      </w:r>
    </w:p>
    <w:p w:rsidR="00C3787D" w:rsidRDefault="009C470C">
      <w:pPr>
        <w:pStyle w:val="Bodytext20"/>
        <w:shd w:val="clear" w:color="auto" w:fill="auto"/>
        <w:spacing w:before="0" w:after="0"/>
        <w:ind w:left="440" w:firstLine="0"/>
      </w:pPr>
      <w:r>
        <w:rPr>
          <w:rStyle w:val="Bodytext21"/>
        </w:rPr>
        <w:t>Svi elementi trebaju podržavati usvajanje odgojno-obrazovnih ishoda kod svih učenika, a istovremeno omogućavati zadovoljavanje njihovih raznolikih individualnih potreba.</w:t>
      </w:r>
    </w:p>
    <w:p w:rsidR="00C3787D" w:rsidRDefault="009C470C">
      <w:pPr>
        <w:pStyle w:val="Bodytext20"/>
        <w:shd w:val="clear" w:color="auto" w:fill="auto"/>
        <w:spacing w:before="0"/>
        <w:ind w:left="440" w:right="220" w:firstLine="0"/>
        <w:jc w:val="both"/>
      </w:pPr>
      <w:r>
        <w:rPr>
          <w:rStyle w:val="Bodytext21"/>
        </w:rPr>
        <w:t>Po</w:t>
      </w:r>
      <w:r>
        <w:rPr>
          <w:rStyle w:val="Bodytext21"/>
        </w:rPr>
        <w:t>lazi se od pretpostavke da svi učenici mogu učiti i uspjeti, ali da je nužno prepoznati da, zbog individualnih sposobnosti, vrijednosti, interesa, prethodnih znanja, iskustva i vještina, različiti učenici zahtijevaju drugačije pristupe, drugačiju podršku i</w:t>
      </w:r>
      <w:r>
        <w:rPr>
          <w:rStyle w:val="Bodytext21"/>
        </w:rPr>
        <w:t>td.</w:t>
      </w:r>
    </w:p>
    <w:p w:rsidR="00C3787D" w:rsidRDefault="009C470C">
      <w:pPr>
        <w:pStyle w:val="Bodytext20"/>
        <w:shd w:val="clear" w:color="auto" w:fill="auto"/>
        <w:spacing w:before="0" w:after="303"/>
        <w:ind w:left="440" w:firstLine="0"/>
      </w:pPr>
      <w:r>
        <w:rPr>
          <w:rStyle w:val="Bodytext21"/>
        </w:rPr>
        <w:t xml:space="preserve">Bez obzira o kojem se području učenja i predmetu radi, suvremene spoznaje o učenju pokazuju da je učenicima potrebno omogućiti bavljenje konceptima u različitim situacijama te osigurati sudjelovanje u autentičnim i zanimljivim iskustvima, u </w:t>
      </w:r>
      <w:r>
        <w:rPr>
          <w:rStyle w:val="Bodytext21"/>
        </w:rPr>
        <w:t>aktivnostima koje zahtijevaju istraživački pristup, problemsko učenje, iskustveno učenje, praktičan rad itd. Kako bi se usvojena znanja, razvijene vještine i stavovi mogli primijeniti u novim situacijama, potrebno je osigurati mnogo prilika za izgradnju ve</w:t>
      </w:r>
      <w:r>
        <w:rPr>
          <w:rStyle w:val="Bodytext21"/>
        </w:rPr>
        <w:t>za među konceptima unutar i među predmetima i područjima, za traženje obrazaca, za primjenu znanja, kritičko i kreativno razmišljanje u rješavanju problema itd.</w:t>
      </w:r>
    </w:p>
    <w:p w:rsidR="00C3787D" w:rsidRDefault="009C470C">
      <w:pPr>
        <w:pStyle w:val="Bodytext20"/>
        <w:shd w:val="clear" w:color="auto" w:fill="auto"/>
        <w:spacing w:before="0" w:after="0" w:line="200" w:lineRule="exact"/>
        <w:ind w:left="440" w:firstLine="0"/>
        <w:jc w:val="both"/>
      </w:pPr>
      <w:r>
        <w:rPr>
          <w:rStyle w:val="Bodytext21"/>
        </w:rPr>
        <w:t xml:space="preserve">Veličina ovog poglavlja je ograničena na </w:t>
      </w:r>
      <w:r>
        <w:rPr>
          <w:rStyle w:val="Bodytext2CorbelBold"/>
        </w:rPr>
        <w:t>najviše 1500 riječi.</w:t>
      </w:r>
      <w:r>
        <w:br w:type="page"/>
      </w:r>
    </w:p>
    <w:p w:rsidR="00C3787D" w:rsidRDefault="009C470C">
      <w:pPr>
        <w:pStyle w:val="Heading20"/>
        <w:keepNext/>
        <w:keepLines/>
        <w:shd w:val="clear" w:color="auto" w:fill="auto"/>
        <w:spacing w:before="0" w:after="242" w:line="220" w:lineRule="exact"/>
        <w:ind w:firstLine="0"/>
        <w:jc w:val="left"/>
      </w:pPr>
      <w:bookmarkStart w:id="49" w:name="bookmark48"/>
      <w:r>
        <w:rPr>
          <w:rStyle w:val="Heading21"/>
          <w:b/>
          <w:bCs/>
        </w:rPr>
        <w:lastRenderedPageBreak/>
        <w:t>G VREDNOVANJE ODGOJNO-OBRAZOVNIH</w:t>
      </w:r>
      <w:r>
        <w:rPr>
          <w:rStyle w:val="Heading21"/>
          <w:b/>
          <w:bCs/>
        </w:rPr>
        <w:t xml:space="preserve"> ISHODA U PREDMETU</w:t>
      </w:r>
      <w:bookmarkEnd w:id="49"/>
    </w:p>
    <w:p w:rsidR="00C3787D" w:rsidRDefault="009C470C">
      <w:pPr>
        <w:pStyle w:val="Bodytext20"/>
        <w:shd w:val="clear" w:color="auto" w:fill="auto"/>
        <w:spacing w:before="0"/>
        <w:ind w:left="420" w:firstLine="0"/>
      </w:pPr>
      <w:r>
        <w:rPr>
          <w:rStyle w:val="Bodytext21"/>
        </w:rPr>
        <w:t>Poglavlje Vrednovanje odgojno-obrazovnih ishoda u predmetu treba sadržavati jasne informacije o sljedećem:</w:t>
      </w:r>
    </w:p>
    <w:p w:rsidR="00C3787D" w:rsidRDefault="009C470C">
      <w:pPr>
        <w:pStyle w:val="Bodytext20"/>
        <w:numPr>
          <w:ilvl w:val="0"/>
          <w:numId w:val="14"/>
        </w:numPr>
        <w:shd w:val="clear" w:color="auto" w:fill="auto"/>
        <w:tabs>
          <w:tab w:val="left" w:pos="772"/>
        </w:tabs>
        <w:spacing w:before="0" w:after="0"/>
        <w:ind w:left="780" w:hanging="360"/>
        <w:jc w:val="both"/>
      </w:pPr>
      <w:r>
        <w:rPr>
          <w:rStyle w:val="Bodytext21"/>
        </w:rPr>
        <w:t>Što se vrednuje u predmetu (koji su elementi vrednovanja)?</w:t>
      </w:r>
    </w:p>
    <w:p w:rsidR="00C3787D" w:rsidRDefault="009C470C">
      <w:pPr>
        <w:pStyle w:val="Bodytext20"/>
        <w:numPr>
          <w:ilvl w:val="0"/>
          <w:numId w:val="14"/>
        </w:numPr>
        <w:shd w:val="clear" w:color="auto" w:fill="auto"/>
        <w:tabs>
          <w:tab w:val="left" w:pos="772"/>
        </w:tabs>
        <w:spacing w:before="0" w:after="0"/>
        <w:ind w:left="780" w:hanging="360"/>
      </w:pPr>
      <w:r>
        <w:rPr>
          <w:rStyle w:val="Bodytext21"/>
        </w:rPr>
        <w:t>Koji su preporučeni pristupi te metode i tehnike vrednovanja odgojno-ob</w:t>
      </w:r>
      <w:r>
        <w:rPr>
          <w:rStyle w:val="Bodytext21"/>
        </w:rPr>
        <w:t>razovnih ishoda u predmetu?</w:t>
      </w:r>
    </w:p>
    <w:p w:rsidR="00C3787D" w:rsidRDefault="009C470C">
      <w:pPr>
        <w:pStyle w:val="Bodytext20"/>
        <w:numPr>
          <w:ilvl w:val="0"/>
          <w:numId w:val="14"/>
        </w:numPr>
        <w:shd w:val="clear" w:color="auto" w:fill="auto"/>
        <w:tabs>
          <w:tab w:val="left" w:pos="772"/>
        </w:tabs>
        <w:spacing w:before="0"/>
        <w:ind w:left="780" w:hanging="360"/>
        <w:jc w:val="both"/>
      </w:pPr>
      <w:r>
        <w:rPr>
          <w:rStyle w:val="Bodytext21"/>
        </w:rPr>
        <w:t>Kako se određuje zaključna (</w:t>
      </w:r>
      <w:proofErr w:type="spellStart"/>
      <w:r>
        <w:rPr>
          <w:rStyle w:val="Bodytext21"/>
        </w:rPr>
        <w:t>pr</w:t>
      </w:r>
      <w:proofErr w:type="spellEnd"/>
      <w:r>
        <w:rPr>
          <w:rStyle w:val="Bodytext21"/>
        </w:rPr>
        <w:t>)ocjena u predmetu?</w:t>
      </w:r>
    </w:p>
    <w:p w:rsidR="00C3787D" w:rsidRDefault="009C470C">
      <w:pPr>
        <w:pStyle w:val="Bodytext20"/>
        <w:shd w:val="clear" w:color="auto" w:fill="auto"/>
        <w:spacing w:before="0" w:after="303"/>
        <w:ind w:left="420" w:firstLine="0"/>
      </w:pPr>
      <w:r>
        <w:rPr>
          <w:rStyle w:val="Bodytext21"/>
        </w:rPr>
        <w:t xml:space="preserve">Sažetak „Okvira za vrednovanje procesa i ishoda učenja u osnovnim i srednjim školama Republike Hrvatske" kojeg je pripremila Stručna radna skupina za vrednovanje nalazi se </w:t>
      </w:r>
      <w:r>
        <w:rPr>
          <w:rStyle w:val="Bodytext21"/>
        </w:rPr>
        <w:t>prilogu. Molimo Vas prvo pročitajte Sažetak jer će Vam on pomoći u ovom poglavlju predmetnog kurikuluma.</w:t>
      </w:r>
    </w:p>
    <w:p w:rsidR="00C3787D" w:rsidRDefault="009C470C">
      <w:pPr>
        <w:pStyle w:val="Bodytext20"/>
        <w:shd w:val="clear" w:color="auto" w:fill="auto"/>
        <w:spacing w:before="0" w:after="347" w:line="200" w:lineRule="exact"/>
        <w:ind w:left="780" w:hanging="360"/>
        <w:jc w:val="both"/>
      </w:pPr>
      <w:r>
        <w:rPr>
          <w:rStyle w:val="Bodytext21"/>
        </w:rPr>
        <w:t xml:space="preserve">Vrednovanje u predmetu potrebno je opisati na </w:t>
      </w:r>
      <w:r>
        <w:rPr>
          <w:rStyle w:val="Bodytext2CorbelBold"/>
        </w:rPr>
        <w:t>najviše 600 riječi.</w:t>
      </w:r>
    </w:p>
    <w:p w:rsidR="00C3787D" w:rsidRDefault="009C470C">
      <w:pPr>
        <w:pStyle w:val="Bodytext240"/>
        <w:shd w:val="clear" w:color="auto" w:fill="auto"/>
        <w:spacing w:before="0" w:after="304" w:line="200" w:lineRule="exact"/>
        <w:ind w:left="780"/>
      </w:pPr>
      <w:r>
        <w:rPr>
          <w:rStyle w:val="Bodytext241"/>
        </w:rPr>
        <w:t>ŠTO SE VREDNUJE U PREDMETU (KOJI SU ELEMENTI VREDNOVANJA)?</w:t>
      </w:r>
    </w:p>
    <w:p w:rsidR="00C3787D" w:rsidRDefault="009C470C">
      <w:pPr>
        <w:pStyle w:val="Bodytext170"/>
        <w:shd w:val="clear" w:color="auto" w:fill="auto"/>
        <w:spacing w:after="304" w:line="200" w:lineRule="exact"/>
        <w:ind w:left="780" w:hanging="360"/>
      </w:pPr>
      <w:r>
        <w:rPr>
          <w:rStyle w:val="Bodytext171"/>
        </w:rPr>
        <w:t xml:space="preserve">U ovome dijelu zadatak </w:t>
      </w:r>
      <w:proofErr w:type="spellStart"/>
      <w:r>
        <w:rPr>
          <w:rStyle w:val="Bodytext17SmallCaps"/>
        </w:rPr>
        <w:t>srs</w:t>
      </w:r>
      <w:proofErr w:type="spellEnd"/>
      <w:r>
        <w:rPr>
          <w:rStyle w:val="Bodytext171"/>
        </w:rPr>
        <w:t xml:space="preserve"> je odrediti elemente vrednovanja u predmetu.</w:t>
      </w:r>
    </w:p>
    <w:p w:rsidR="00C3787D" w:rsidRDefault="009C470C">
      <w:pPr>
        <w:pStyle w:val="Bodytext170"/>
        <w:shd w:val="clear" w:color="auto" w:fill="auto"/>
        <w:spacing w:after="246" w:line="200" w:lineRule="exact"/>
        <w:ind w:left="780" w:hanging="360"/>
      </w:pPr>
      <w:r>
        <w:rPr>
          <w:rStyle w:val="Bodytext171"/>
        </w:rPr>
        <w:t>Elementi vrednovanja mogu biti određeni kao:</w:t>
      </w:r>
    </w:p>
    <w:p w:rsidR="00C3787D" w:rsidRDefault="009C470C">
      <w:pPr>
        <w:pStyle w:val="Bodytext170"/>
        <w:shd w:val="clear" w:color="auto" w:fill="auto"/>
        <w:spacing w:after="303" w:line="278" w:lineRule="exact"/>
        <w:ind w:left="780" w:hanging="360"/>
      </w:pPr>
      <w:r>
        <w:rPr>
          <w:rStyle w:val="Bodytext171"/>
        </w:rPr>
        <w:t>• domene/</w:t>
      </w:r>
      <w:proofErr w:type="spellStart"/>
      <w:r>
        <w:rPr>
          <w:rStyle w:val="Bodytext171"/>
        </w:rPr>
        <w:t>makrokoncepti</w:t>
      </w:r>
      <w:proofErr w:type="spellEnd"/>
      <w:r>
        <w:rPr>
          <w:rStyle w:val="Bodytext171"/>
        </w:rPr>
        <w:t xml:space="preserve"> koje ste koristili za organizaciju cjelokupnog predmetnog kurikuluma. Pri tome je moguće koristiti sve domene/</w:t>
      </w:r>
      <w:proofErr w:type="spellStart"/>
      <w:r>
        <w:rPr>
          <w:rStyle w:val="Bodytext171"/>
        </w:rPr>
        <w:t>makrokoncepte</w:t>
      </w:r>
      <w:proofErr w:type="spellEnd"/>
      <w:r>
        <w:rPr>
          <w:rStyle w:val="Bodytext171"/>
        </w:rPr>
        <w:t>, a moguće je i spo</w:t>
      </w:r>
      <w:r>
        <w:rPr>
          <w:rStyle w:val="Bodytext171"/>
        </w:rPr>
        <w:t>jiti odabrane domene/</w:t>
      </w:r>
      <w:proofErr w:type="spellStart"/>
      <w:r>
        <w:rPr>
          <w:rStyle w:val="Bodytext171"/>
        </w:rPr>
        <w:t>makrokoncepte</w:t>
      </w:r>
      <w:proofErr w:type="spellEnd"/>
      <w:r>
        <w:rPr>
          <w:rStyle w:val="Bodytext171"/>
        </w:rPr>
        <w:t xml:space="preserve"> u zajednički element vrednovanja.</w:t>
      </w:r>
    </w:p>
    <w:p w:rsidR="00C3787D" w:rsidRDefault="009C470C">
      <w:pPr>
        <w:pStyle w:val="Bodytext240"/>
        <w:shd w:val="clear" w:color="auto" w:fill="auto"/>
        <w:spacing w:before="0" w:after="243" w:line="200" w:lineRule="exact"/>
        <w:ind w:left="780"/>
      </w:pPr>
      <w:r>
        <w:rPr>
          <w:rStyle w:val="Bodytext241"/>
        </w:rPr>
        <w:t>I/ILI</w:t>
      </w:r>
    </w:p>
    <w:p w:rsidR="00C3787D" w:rsidRDefault="009C470C">
      <w:pPr>
        <w:pStyle w:val="Bodytext170"/>
        <w:shd w:val="clear" w:color="auto" w:fill="auto"/>
        <w:spacing w:after="244" w:line="283" w:lineRule="exact"/>
        <w:ind w:left="780" w:hanging="360"/>
        <w:jc w:val="left"/>
      </w:pPr>
      <w:r>
        <w:rPr>
          <w:rStyle w:val="Bodytext171"/>
        </w:rPr>
        <w:t>• određene skupine ishoda koje se ne podudaraju s kategorizacijom u domene/</w:t>
      </w:r>
      <w:proofErr w:type="spellStart"/>
      <w:r>
        <w:rPr>
          <w:rStyle w:val="Bodytext171"/>
        </w:rPr>
        <w:t>makroncepte</w:t>
      </w:r>
      <w:proofErr w:type="spellEnd"/>
      <w:r>
        <w:rPr>
          <w:rStyle w:val="Bodytext171"/>
        </w:rPr>
        <w:t xml:space="preserve"> (npr. usvojenost znanja, razvoj vještina, stavovi prema predmetu, pismenosti, djelatnosti...).</w:t>
      </w:r>
    </w:p>
    <w:p w:rsidR="00C3787D" w:rsidRDefault="009C470C">
      <w:pPr>
        <w:pStyle w:val="Bodytext170"/>
        <w:shd w:val="clear" w:color="auto" w:fill="auto"/>
        <w:spacing w:after="240" w:line="278" w:lineRule="exact"/>
        <w:ind w:left="420" w:firstLine="0"/>
        <w:jc w:val="left"/>
      </w:pPr>
      <w:r>
        <w:rPr>
          <w:rStyle w:val="Bodytext171"/>
        </w:rPr>
        <w:t>Pri određivanju elemenata vrednovanja potrebno je voditi računa o tome da je različitim pristupima vrednovanju potrebno prikupiti i interpretirati informacije o učeničkim postignućima u važnim sastavnicama predmeta.</w:t>
      </w:r>
    </w:p>
    <w:p w:rsidR="00C3787D" w:rsidRDefault="009C470C">
      <w:pPr>
        <w:pStyle w:val="Bodytext170"/>
        <w:shd w:val="clear" w:color="auto" w:fill="auto"/>
        <w:spacing w:after="240" w:line="278" w:lineRule="exact"/>
        <w:ind w:left="420" w:firstLine="0"/>
      </w:pPr>
      <w:r>
        <w:rPr>
          <w:rStyle w:val="Bodytext171"/>
        </w:rPr>
        <w:t>To znači da elementi vrednovanja ne smi</w:t>
      </w:r>
      <w:r>
        <w:rPr>
          <w:rStyle w:val="Bodytext171"/>
        </w:rPr>
        <w:t xml:space="preserve">ju biti usmjereni isključivo na usvojenost znanja (posebice ne samo na usvojenost činjeničnog znanja), već trebaju odražavati složenost odgojno-obra- </w:t>
      </w:r>
      <w:proofErr w:type="spellStart"/>
      <w:r>
        <w:rPr>
          <w:rStyle w:val="Bodytext171"/>
        </w:rPr>
        <w:t>zovnih</w:t>
      </w:r>
      <w:proofErr w:type="spellEnd"/>
      <w:r>
        <w:rPr>
          <w:rStyle w:val="Bodytext171"/>
        </w:rPr>
        <w:t xml:space="preserve"> ishoda.</w:t>
      </w:r>
    </w:p>
    <w:p w:rsidR="00C3787D" w:rsidRDefault="009C470C">
      <w:pPr>
        <w:pStyle w:val="Bodytext170"/>
        <w:shd w:val="clear" w:color="auto" w:fill="auto"/>
        <w:spacing w:after="236" w:line="278" w:lineRule="exact"/>
        <w:ind w:left="420" w:firstLine="0"/>
        <w:jc w:val="left"/>
      </w:pPr>
      <w:r>
        <w:rPr>
          <w:rStyle w:val="Bodytext171"/>
        </w:rPr>
        <w:t xml:space="preserve">Moguće je da u različitim odgojno-obrazovnim ciklusima (ili u nekim slučajevima različitim </w:t>
      </w:r>
      <w:r>
        <w:rPr>
          <w:rStyle w:val="Bodytext171"/>
        </w:rPr>
        <w:t>godinama učenja i poučavanja predmeta) elementi vrednovanja ne budu u potpunosti istovjetni. Ukoliko se koriste različiti elementi vrednovanja, potrebno ih je obrazložiti.</w:t>
      </w:r>
    </w:p>
    <w:p w:rsidR="00C3787D" w:rsidRDefault="009C470C">
      <w:pPr>
        <w:pStyle w:val="Heading30"/>
        <w:keepNext/>
        <w:keepLines/>
        <w:shd w:val="clear" w:color="auto" w:fill="auto"/>
        <w:spacing w:before="0" w:after="244" w:line="283" w:lineRule="exact"/>
        <w:ind w:left="420" w:firstLine="0"/>
        <w:jc w:val="left"/>
      </w:pPr>
      <w:bookmarkStart w:id="50" w:name="bookmark49"/>
      <w:r>
        <w:rPr>
          <w:rStyle w:val="Heading31"/>
          <w:b/>
          <w:bCs/>
        </w:rPr>
        <w:t>KOJI SU PREPORUČENI PRISTUPI TE METODE I TEHNIKE VREDNOVANJA ODGOJNO-OBRAZOVNIH ISHO</w:t>
      </w:r>
      <w:r>
        <w:rPr>
          <w:rStyle w:val="Heading31"/>
          <w:b/>
          <w:bCs/>
        </w:rPr>
        <w:t>DA U PREDMETU?</w:t>
      </w:r>
      <w:bookmarkEnd w:id="50"/>
    </w:p>
    <w:p w:rsidR="00C3787D" w:rsidRDefault="009C470C">
      <w:pPr>
        <w:pStyle w:val="Bodytext170"/>
        <w:shd w:val="clear" w:color="auto" w:fill="auto"/>
        <w:spacing w:line="278" w:lineRule="exact"/>
        <w:ind w:left="420" w:firstLine="0"/>
        <w:jc w:val="left"/>
      </w:pPr>
      <w:r>
        <w:rPr>
          <w:rStyle w:val="Bodytext171"/>
        </w:rPr>
        <w:t xml:space="preserve">Pri razradi ovog dijela slijedite informacije o pristupima vrednovanju iz Sažetka Okvira (u nastavku teksta) - poglavlja Pristupi vrednovanju i Načela vrednovanja i izvješćivanja. U svim predmetima potrebno je koristiti različite pristupe </w:t>
      </w:r>
      <w:r>
        <w:rPr>
          <w:rStyle w:val="Bodytext171"/>
        </w:rPr>
        <w:t>vrednovanju određenih Okvirom:</w:t>
      </w:r>
    </w:p>
    <w:p w:rsidR="00C3787D" w:rsidRDefault="009C470C">
      <w:pPr>
        <w:pStyle w:val="Bodytext20"/>
        <w:numPr>
          <w:ilvl w:val="0"/>
          <w:numId w:val="15"/>
        </w:numPr>
        <w:shd w:val="clear" w:color="auto" w:fill="auto"/>
        <w:tabs>
          <w:tab w:val="left" w:pos="750"/>
        </w:tabs>
        <w:spacing w:before="0" w:after="0"/>
        <w:ind w:left="760" w:hanging="360"/>
      </w:pPr>
      <w:r>
        <w:rPr>
          <w:rStyle w:val="Bodytext2CorbelBold"/>
        </w:rPr>
        <w:t xml:space="preserve">vrednovanje za učenje (i s njim povezano vrednovanje kao učenje) </w:t>
      </w:r>
      <w:r>
        <w:rPr>
          <w:rStyle w:val="Bodytext21"/>
        </w:rPr>
        <w:t>- vrednovanje za učenje i kao učenje, zbog svoje formativne prirode, kao rezultat imaju povratne informacije učenicima i razmjenu iskustava o učenju i rezultati</w:t>
      </w:r>
      <w:r>
        <w:rPr>
          <w:rStyle w:val="Bodytext21"/>
        </w:rPr>
        <w:t>ma učenja (a ne ocjenu!).</w:t>
      </w:r>
    </w:p>
    <w:p w:rsidR="00C3787D" w:rsidRDefault="009C470C">
      <w:pPr>
        <w:pStyle w:val="Bodytext20"/>
        <w:numPr>
          <w:ilvl w:val="0"/>
          <w:numId w:val="15"/>
        </w:numPr>
        <w:shd w:val="clear" w:color="auto" w:fill="auto"/>
        <w:tabs>
          <w:tab w:val="left" w:pos="750"/>
        </w:tabs>
        <w:spacing w:before="0"/>
        <w:ind w:left="400" w:firstLine="0"/>
        <w:jc w:val="both"/>
      </w:pPr>
      <w:r>
        <w:rPr>
          <w:rStyle w:val="Bodytext2CorbelBold"/>
        </w:rPr>
        <w:t xml:space="preserve">vrednovanje naučenoga </w:t>
      </w:r>
      <w:r>
        <w:rPr>
          <w:rStyle w:val="Bodytext21"/>
        </w:rPr>
        <w:t>- vrednovanje naučenoga rezultira ocjenom.</w:t>
      </w:r>
    </w:p>
    <w:p w:rsidR="00C3787D" w:rsidRDefault="009C470C">
      <w:pPr>
        <w:pStyle w:val="Bodytext20"/>
        <w:shd w:val="clear" w:color="auto" w:fill="auto"/>
        <w:spacing w:before="0"/>
        <w:ind w:left="400" w:firstLine="0"/>
      </w:pPr>
      <w:r>
        <w:rPr>
          <w:rStyle w:val="Bodytext21"/>
        </w:rPr>
        <w:t xml:space="preserve">Potrebno je naznačiti osobitosti pojedinih pristupa vrednovanju (vrednovanja za učenje (vrednovanje </w:t>
      </w:r>
      <w:r>
        <w:rPr>
          <w:rStyle w:val="Bodytext21"/>
        </w:rPr>
        <w:lastRenderedPageBreak/>
        <w:t xml:space="preserve">kao učenje) i vrednovanja naučenoga) u kontekstu predmeta, </w:t>
      </w:r>
      <w:r>
        <w:rPr>
          <w:rStyle w:val="Bodytext21"/>
        </w:rPr>
        <w:t>odnosno njegovih pojedinih elemenata vrednovanja.</w:t>
      </w:r>
    </w:p>
    <w:p w:rsidR="00C3787D" w:rsidRDefault="009C470C">
      <w:pPr>
        <w:pStyle w:val="Bodytext20"/>
        <w:shd w:val="clear" w:color="auto" w:fill="auto"/>
        <w:spacing w:before="0" w:after="303"/>
        <w:ind w:left="400" w:firstLine="0"/>
      </w:pPr>
      <w:r>
        <w:rPr>
          <w:rStyle w:val="Bodytext21"/>
        </w:rPr>
        <w:t>Iako učitelji ima autonomiju i odgovornost izabrati najprikladnije metode i tehnike vrednovanja unutar pojedinih pristupa vrednovanju (ovisno o obilježjima učenika i škole te određenim situacijskim čimbenic</w:t>
      </w:r>
      <w:r>
        <w:rPr>
          <w:rStyle w:val="Bodytext21"/>
        </w:rPr>
        <w:t xml:space="preserve">ima), potrebno je </w:t>
      </w:r>
      <w:r>
        <w:rPr>
          <w:rStyle w:val="Bodytext2CorbelBold"/>
        </w:rPr>
        <w:t xml:space="preserve">dati okvirne smjernice i preporuke </w:t>
      </w:r>
      <w:r>
        <w:rPr>
          <w:rStyle w:val="Bodytext21"/>
        </w:rPr>
        <w:t>učiteljima o metodama i tehnikama koje su posebno pogodne za vrednovanje odgojno-obrazovnih ishoda u predmetu. Preporučene metode i tehnike trebaju omogućiti dokumentiranje i procjenjivanje odgojno-obraz</w:t>
      </w:r>
      <w:r>
        <w:rPr>
          <w:rStyle w:val="Bodytext21"/>
        </w:rPr>
        <w:t>ovnih ishoda i omogućiti utvrđivanje različitih razina usvojenosti. Korištene metode i tehnike trebaju omogućiti svim učenicima pokazivanje znanja, vještina i stavova te rezultirati dovoljnom količinom kvalitetnih dokaza u svrhu donošenja valjanih procjena</w:t>
      </w:r>
      <w:r>
        <w:rPr>
          <w:rStyle w:val="Bodytext21"/>
        </w:rPr>
        <w:t xml:space="preserve"> o procesu i rezultatima učenja. Ukoliko postoje specifičnosti izbora metoda i tehnika ovisno o odgojno-obrazovnim ciklusima ili godinama učenja i poučavanja predmeta, potrebno ih je navesti i kratko obrazložiti.</w:t>
      </w:r>
    </w:p>
    <w:p w:rsidR="00C3787D" w:rsidRDefault="009C470C">
      <w:pPr>
        <w:pStyle w:val="Heading30"/>
        <w:keepNext/>
        <w:keepLines/>
        <w:shd w:val="clear" w:color="auto" w:fill="auto"/>
        <w:spacing w:before="0" w:after="251" w:line="200" w:lineRule="exact"/>
        <w:ind w:left="400" w:firstLine="0"/>
      </w:pPr>
      <w:bookmarkStart w:id="51" w:name="bookmark50"/>
      <w:r>
        <w:rPr>
          <w:rStyle w:val="Heading31"/>
          <w:b/>
          <w:bCs/>
        </w:rPr>
        <w:t>KAKO SE ODREĐUJE ZAKLJUČNA (PR)OCJENA U PRE</w:t>
      </w:r>
      <w:r>
        <w:rPr>
          <w:rStyle w:val="Heading31"/>
          <w:b/>
          <w:bCs/>
        </w:rPr>
        <w:t>DMETU?</w:t>
      </w:r>
      <w:bookmarkEnd w:id="51"/>
    </w:p>
    <w:p w:rsidR="00C3787D" w:rsidRDefault="009C470C">
      <w:pPr>
        <w:pStyle w:val="Bodytext20"/>
        <w:shd w:val="clear" w:color="auto" w:fill="auto"/>
        <w:spacing w:before="0"/>
        <w:ind w:left="400" w:right="160" w:firstLine="0"/>
        <w:jc w:val="both"/>
      </w:pPr>
      <w:r>
        <w:rPr>
          <w:rStyle w:val="Bodytext21"/>
        </w:rPr>
        <w:t xml:space="preserve">Pri razradi ovog dijela teksta poslužite se uputama i informacijama o izvješćivanju o ostvareno- </w:t>
      </w:r>
      <w:proofErr w:type="spellStart"/>
      <w:r>
        <w:rPr>
          <w:rStyle w:val="Bodytext21"/>
        </w:rPr>
        <w:t>sti</w:t>
      </w:r>
      <w:proofErr w:type="spellEnd"/>
      <w:r>
        <w:rPr>
          <w:rStyle w:val="Bodytext21"/>
        </w:rPr>
        <w:t xml:space="preserve"> odgojno-obrazovnih ishoda u predmetu iz Sažetka Okvira (u nastavku ovoga teksta) - poglavlja Izvješćivanje i Određivanje zaključne (</w:t>
      </w:r>
      <w:proofErr w:type="spellStart"/>
      <w:r>
        <w:rPr>
          <w:rStyle w:val="Bodytext21"/>
        </w:rPr>
        <w:t>pr</w:t>
      </w:r>
      <w:proofErr w:type="spellEnd"/>
      <w:r>
        <w:rPr>
          <w:rStyle w:val="Bodytext21"/>
        </w:rPr>
        <w:t>)ocjene.</w:t>
      </w:r>
    </w:p>
    <w:p w:rsidR="00C3787D" w:rsidRDefault="009C470C">
      <w:pPr>
        <w:pStyle w:val="Bodytext20"/>
        <w:shd w:val="clear" w:color="auto" w:fill="auto"/>
        <w:spacing w:before="0"/>
        <w:ind w:left="400" w:firstLine="0"/>
      </w:pPr>
      <w:proofErr w:type="spellStart"/>
      <w:r>
        <w:rPr>
          <w:rStyle w:val="Bodytext2SylfaenSmallCaps"/>
        </w:rPr>
        <w:t>srs</w:t>
      </w:r>
      <w:proofErr w:type="spellEnd"/>
      <w:r>
        <w:rPr>
          <w:rStyle w:val="Bodytext2SylfaenSmallCaps"/>
        </w:rPr>
        <w:t xml:space="preserve"> </w:t>
      </w:r>
      <w:r>
        <w:rPr>
          <w:rStyle w:val="Bodytext21"/>
        </w:rPr>
        <w:t>t</w:t>
      </w:r>
      <w:r>
        <w:rPr>
          <w:rStyle w:val="Bodytext21"/>
        </w:rPr>
        <w:t>rebaju odrediti jesu li svi elementi vrednovanja jednakovrijedni pri određivanju zaključne (</w:t>
      </w:r>
      <w:proofErr w:type="spellStart"/>
      <w:r>
        <w:rPr>
          <w:rStyle w:val="Bodytext21"/>
        </w:rPr>
        <w:t>pr</w:t>
      </w:r>
      <w:proofErr w:type="spellEnd"/>
      <w:r>
        <w:rPr>
          <w:rStyle w:val="Bodytext21"/>
        </w:rPr>
        <w:t xml:space="preserve">)ocjene. </w:t>
      </w:r>
      <w:proofErr w:type="spellStart"/>
      <w:r>
        <w:rPr>
          <w:rStyle w:val="Bodytext2SylfaenSmallCaps"/>
        </w:rPr>
        <w:t>srs</w:t>
      </w:r>
      <w:proofErr w:type="spellEnd"/>
      <w:r>
        <w:rPr>
          <w:rStyle w:val="Bodytext2SylfaenSmallCaps"/>
        </w:rPr>
        <w:t xml:space="preserve"> </w:t>
      </w:r>
      <w:r>
        <w:rPr>
          <w:rStyle w:val="Bodytext21"/>
        </w:rPr>
        <w:t>može odrediti da se pri određivanju zaključne (</w:t>
      </w:r>
      <w:proofErr w:type="spellStart"/>
      <w:r>
        <w:rPr>
          <w:rStyle w:val="Bodytext21"/>
        </w:rPr>
        <w:t>pr</w:t>
      </w:r>
      <w:proofErr w:type="spellEnd"/>
      <w:r>
        <w:rPr>
          <w:rStyle w:val="Bodytext21"/>
        </w:rPr>
        <w:t xml:space="preserve">)ocjene veća/manja težina </w:t>
      </w:r>
      <w:r>
        <w:rPr>
          <w:rStyle w:val="Bodytext21"/>
          <w:lang w:val="en-US" w:eastAsia="en-US" w:bidi="en-US"/>
        </w:rPr>
        <w:t xml:space="preserve">(ponder) </w:t>
      </w:r>
      <w:r>
        <w:rPr>
          <w:rStyle w:val="Bodytext21"/>
        </w:rPr>
        <w:t>daje određenom elementu vrednovanja (npr. Element A iznosi 50% za</w:t>
      </w:r>
      <w:r>
        <w:rPr>
          <w:rStyle w:val="Bodytext21"/>
        </w:rPr>
        <w:t xml:space="preserve">ključne ocjene, a elementi B i C po 25%). </w:t>
      </w:r>
      <w:r>
        <w:rPr>
          <w:rStyle w:val="Bodytext21"/>
          <w:lang w:val="en-US" w:eastAsia="en-US" w:bidi="en-US"/>
        </w:rPr>
        <w:t xml:space="preserve">Ponder </w:t>
      </w:r>
      <w:r>
        <w:rPr>
          <w:rStyle w:val="Bodytext21"/>
        </w:rPr>
        <w:t>koji se daje pojedinim elementima vrednovanja može se razlikovati ovisno o odgojno-obrazovnom ciklusu ili godini učenja i poučavanja predmeta.</w:t>
      </w:r>
    </w:p>
    <w:p w:rsidR="00C3787D" w:rsidRDefault="009C470C">
      <w:pPr>
        <w:pStyle w:val="Bodytext20"/>
        <w:shd w:val="clear" w:color="auto" w:fill="auto"/>
        <w:spacing w:before="0"/>
        <w:ind w:left="400" w:right="160" w:firstLine="0"/>
        <w:jc w:val="both"/>
      </w:pPr>
      <w:r>
        <w:rPr>
          <w:rStyle w:val="Bodytext21"/>
        </w:rPr>
        <w:t>Za 1. i 2. ciklus potrebno je obrazložiti koji elementi vrednova</w:t>
      </w:r>
      <w:r>
        <w:rPr>
          <w:rStyle w:val="Bodytext21"/>
        </w:rPr>
        <w:t>nja i na koji način se uzimaju u obzir pri određivanju zaključne procjene i pripremi kvalitativnog osvrta učitelja. Kvalitativni osvrt treba opisati što učenik zna i može izvesti, u kojim elementima je posebno uspješan, a u kojima treba unaprijediti učenje</w:t>
      </w:r>
      <w:r>
        <w:rPr>
          <w:rStyle w:val="Bodytext21"/>
        </w:rPr>
        <w:t xml:space="preserve"> i rezultate (u kojima treba podršku).</w:t>
      </w:r>
    </w:p>
    <w:p w:rsidR="00C3787D" w:rsidRDefault="009C470C">
      <w:pPr>
        <w:pStyle w:val="Bodytext20"/>
        <w:shd w:val="clear" w:color="auto" w:fill="auto"/>
        <w:spacing w:before="0"/>
        <w:ind w:left="400" w:firstLine="0"/>
      </w:pPr>
      <w:r>
        <w:rPr>
          <w:rStyle w:val="Bodytext21"/>
        </w:rPr>
        <w:t>Za 3., 4. i 5. ciklus se određuje zaključna ocjena iz predmeta, koja predstavlja sumarnu procjenu usvojenosti odgojno-obrazovnih ishoda u određenoj godinu učenja i poučavanja predmeta. Uz navedeno u svim predmetima os</w:t>
      </w:r>
      <w:r>
        <w:rPr>
          <w:rStyle w:val="Bodytext21"/>
        </w:rPr>
        <w:t>igurava se procjena određenih čimbenika učenja i rada u predmetu koji se smatraju elementima generičkih kompetencija definiranih Okvirom nacionalnog kurikuluma. To su:</w:t>
      </w:r>
    </w:p>
    <w:p w:rsidR="00C3787D" w:rsidRDefault="009C470C">
      <w:pPr>
        <w:pStyle w:val="Bodytext20"/>
        <w:numPr>
          <w:ilvl w:val="0"/>
          <w:numId w:val="16"/>
        </w:numPr>
        <w:shd w:val="clear" w:color="auto" w:fill="auto"/>
        <w:tabs>
          <w:tab w:val="left" w:pos="1278"/>
        </w:tabs>
        <w:spacing w:before="0"/>
        <w:ind w:left="980" w:firstLine="0"/>
      </w:pPr>
      <w:r>
        <w:rPr>
          <w:rStyle w:val="Bodytext2CorbelBold"/>
        </w:rPr>
        <w:t xml:space="preserve">odgovornost </w:t>
      </w:r>
      <w:r>
        <w:rPr>
          <w:rStyle w:val="Bodytext21"/>
        </w:rPr>
        <w:t>- ispunjava svoje obveze i izvršava zadatke, zadaće i radove u skladu s dogo</w:t>
      </w:r>
      <w:r>
        <w:rPr>
          <w:rStyle w:val="Bodytext21"/>
        </w:rPr>
        <w:t>vorom, poštuje rokove, preuzima odgovornost za vlastito učenje i ponašanje u školskom okruženju, ulaže trud i ustraje u učenju i radu.</w:t>
      </w:r>
    </w:p>
    <w:p w:rsidR="00C3787D" w:rsidRDefault="009C470C">
      <w:pPr>
        <w:pStyle w:val="Bodytext20"/>
        <w:numPr>
          <w:ilvl w:val="0"/>
          <w:numId w:val="16"/>
        </w:numPr>
        <w:shd w:val="clear" w:color="auto" w:fill="auto"/>
        <w:tabs>
          <w:tab w:val="left" w:pos="1278"/>
        </w:tabs>
        <w:spacing w:before="0" w:after="0"/>
        <w:ind w:left="980" w:firstLine="0"/>
      </w:pPr>
      <w:r>
        <w:rPr>
          <w:rStyle w:val="Bodytext2CorbelBold"/>
        </w:rPr>
        <w:t xml:space="preserve">samostalnost i samoinicijativnost </w:t>
      </w:r>
      <w:r>
        <w:rPr>
          <w:rStyle w:val="Bodytext21"/>
        </w:rPr>
        <w:t xml:space="preserve">- samostalno uči, rješava zadatke i izvršava aktivnosti, ispunjava obveze uz minimalne </w:t>
      </w:r>
      <w:r>
        <w:rPr>
          <w:rStyle w:val="Bodytext21"/>
        </w:rPr>
        <w:t>poticaje učitelja, koristi vrijeme na satu za rad i učenje, planira, prati i regulira vlastito učenje.</w:t>
      </w:r>
    </w:p>
    <w:p w:rsidR="00C3787D" w:rsidRDefault="009C470C">
      <w:pPr>
        <w:pStyle w:val="Bodytext170"/>
        <w:numPr>
          <w:ilvl w:val="0"/>
          <w:numId w:val="17"/>
        </w:numPr>
        <w:shd w:val="clear" w:color="auto" w:fill="auto"/>
        <w:tabs>
          <w:tab w:val="left" w:pos="1278"/>
        </w:tabs>
        <w:spacing w:line="278" w:lineRule="exact"/>
        <w:ind w:left="980" w:firstLine="0"/>
        <w:jc w:val="left"/>
        <w:sectPr w:rsidR="00C3787D">
          <w:pgSz w:w="11900" w:h="16840"/>
          <w:pgMar w:top="1347" w:right="949" w:bottom="1039" w:left="1624" w:header="0" w:footer="3" w:gutter="0"/>
          <w:cols w:space="720"/>
          <w:noEndnote/>
          <w:docGrid w:linePitch="360"/>
        </w:sectPr>
      </w:pPr>
      <w:r>
        <w:rPr>
          <w:rStyle w:val="Bodytext17CorbelBold"/>
        </w:rPr>
        <w:t>komunikacija i suradnja</w:t>
      </w:r>
      <w:r>
        <w:rPr>
          <w:rStyle w:val="Bodytext171"/>
        </w:rPr>
        <w:t xml:space="preserve">-uspješno komunicira i surađuje s drugim učenicima i učiteljem. Ukoliko </w:t>
      </w:r>
      <w:proofErr w:type="spellStart"/>
      <w:r>
        <w:rPr>
          <w:rStyle w:val="Bodytext17SmallCaps"/>
        </w:rPr>
        <w:t>srs</w:t>
      </w:r>
      <w:proofErr w:type="spellEnd"/>
      <w:r>
        <w:rPr>
          <w:rStyle w:val="Bodytext171"/>
        </w:rPr>
        <w:t xml:space="preserve"> smatra primjerenim i potrebnim u </w:t>
      </w:r>
      <w:r>
        <w:rPr>
          <w:rStyle w:val="Bodytext171"/>
        </w:rPr>
        <w:t>kontekstu pojedinog predmeta, moguće je uz navedena tri elementa, odrediti dodatne sastavnice predmetnih i/ili generičkih kompetencija čija razvijenost se procjenjuje i dokumentira u svjedodžbi. Izbor tih dodatnih sastavnica mora biti obrazložen.</w:t>
      </w:r>
    </w:p>
    <w:p w:rsidR="00C3787D" w:rsidRDefault="009C470C">
      <w:pPr>
        <w:pStyle w:val="Heading10"/>
        <w:keepNext/>
        <w:keepLines/>
        <w:numPr>
          <w:ilvl w:val="0"/>
          <w:numId w:val="18"/>
        </w:numPr>
        <w:shd w:val="clear" w:color="auto" w:fill="auto"/>
        <w:tabs>
          <w:tab w:val="left" w:pos="408"/>
        </w:tabs>
        <w:spacing w:after="526" w:line="300" w:lineRule="exact"/>
        <w:ind w:firstLine="0"/>
      </w:pPr>
      <w:bookmarkStart w:id="52" w:name="bookmark51"/>
      <w:r>
        <w:rPr>
          <w:rStyle w:val="Heading11"/>
          <w:b/>
          <w:bCs/>
        </w:rPr>
        <w:lastRenderedPageBreak/>
        <w:t>(Samo)vre</w:t>
      </w:r>
      <w:r>
        <w:rPr>
          <w:rStyle w:val="Heading11"/>
          <w:b/>
          <w:bCs/>
        </w:rPr>
        <w:t>dnovanje kvalitete kurikularnih dokumenata</w:t>
      </w:r>
      <w:bookmarkEnd w:id="52"/>
    </w:p>
    <w:p w:rsidR="00C3787D" w:rsidRDefault="009C470C">
      <w:pPr>
        <w:pStyle w:val="Bodytext170"/>
        <w:shd w:val="clear" w:color="auto" w:fill="auto"/>
        <w:spacing w:line="278" w:lineRule="exact"/>
        <w:ind w:left="440" w:firstLine="0"/>
      </w:pPr>
      <w:r>
        <w:rPr>
          <w:rStyle w:val="Bodytext171"/>
        </w:rPr>
        <w:t xml:space="preserve">Razvoj kurikuluma podrazumijeva višekratno propitivanje kvalitete dokumenata u izradi. U nastavku su navedena neka pitanja za </w:t>
      </w:r>
      <w:proofErr w:type="spellStart"/>
      <w:r>
        <w:rPr>
          <w:rStyle w:val="Bodytext171"/>
        </w:rPr>
        <w:t>samoprocjenu</w:t>
      </w:r>
      <w:proofErr w:type="spellEnd"/>
      <w:r>
        <w:rPr>
          <w:rStyle w:val="Bodytext171"/>
        </w:rPr>
        <w:t>, koja članovima SRS mogu poslužiti u provjeri</w:t>
      </w:r>
    </w:p>
    <w:p w:rsidR="00C3787D" w:rsidRDefault="009C470C">
      <w:pPr>
        <w:pStyle w:val="Bodytext170"/>
        <w:shd w:val="clear" w:color="auto" w:fill="auto"/>
        <w:spacing w:line="278" w:lineRule="exact"/>
        <w:ind w:left="800" w:hanging="360"/>
        <w:jc w:val="left"/>
      </w:pPr>
      <w:r>
        <w:rPr>
          <w:rStyle w:val="Bodytext171"/>
        </w:rPr>
        <w:t>ispunjenja zahtjeva zadatka,</w:t>
      </w:r>
      <w:r>
        <w:rPr>
          <w:rStyle w:val="Bodytext171"/>
        </w:rPr>
        <w:t xml:space="preserve"> ali i pomoći u vrednovanju prijedloga izmjena koji dolaze od drugih</w:t>
      </w:r>
    </w:p>
    <w:p w:rsidR="00C3787D" w:rsidRDefault="009C470C">
      <w:pPr>
        <w:pStyle w:val="Bodytext170"/>
        <w:shd w:val="clear" w:color="auto" w:fill="auto"/>
        <w:spacing w:after="303" w:line="278" w:lineRule="exact"/>
        <w:ind w:left="800" w:hanging="360"/>
        <w:jc w:val="left"/>
      </w:pPr>
      <w:r>
        <w:rPr>
          <w:rStyle w:val="Bodytext171"/>
        </w:rPr>
        <w:t>dionika:</w:t>
      </w:r>
    </w:p>
    <w:p w:rsidR="00C3787D" w:rsidRDefault="009C470C">
      <w:pPr>
        <w:pStyle w:val="Bodytext240"/>
        <w:shd w:val="clear" w:color="auto" w:fill="auto"/>
        <w:spacing w:before="0" w:after="251" w:line="200" w:lineRule="exact"/>
        <w:ind w:left="800"/>
        <w:jc w:val="left"/>
      </w:pPr>
      <w:r>
        <w:rPr>
          <w:rStyle w:val="Bodytext241"/>
        </w:rPr>
        <w:t>JASNOĆA I USKLAĐENOST DOKUMENTA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 xml:space="preserve">Koliko je struktura i organizacija dokumenta i njegovih pojedinih elemenata logična i koherentna? Odgovara li svim odgojno-obrazovnim ciklusima i </w:t>
      </w:r>
      <w:r>
        <w:rPr>
          <w:rStyle w:val="Bodytext171"/>
        </w:rPr>
        <w:t>godinama učenja predmeta, odnosno različitim dobnim skupinama učenika?</w:t>
      </w:r>
    </w:p>
    <w:p w:rsidR="00C3787D" w:rsidRDefault="009C470C">
      <w:pPr>
        <w:pStyle w:val="Bodytext170"/>
        <w:numPr>
          <w:ilvl w:val="0"/>
          <w:numId w:val="19"/>
        </w:numPr>
        <w:shd w:val="clear" w:color="auto" w:fill="auto"/>
        <w:tabs>
          <w:tab w:val="left" w:pos="823"/>
        </w:tabs>
        <w:spacing w:line="278" w:lineRule="exact"/>
        <w:ind w:left="440" w:firstLine="0"/>
      </w:pPr>
      <w:r>
        <w:rPr>
          <w:rStyle w:val="Bodytext171"/>
        </w:rPr>
        <w:t>Jesmo li definirali sve elemente zadane strukturom dokumenta?</w:t>
      </w:r>
    </w:p>
    <w:p w:rsidR="00C3787D" w:rsidRDefault="009C470C">
      <w:pPr>
        <w:pStyle w:val="Bodytext170"/>
        <w:numPr>
          <w:ilvl w:val="0"/>
          <w:numId w:val="19"/>
        </w:numPr>
        <w:shd w:val="clear" w:color="auto" w:fill="auto"/>
        <w:tabs>
          <w:tab w:val="left" w:pos="823"/>
        </w:tabs>
        <w:spacing w:line="278" w:lineRule="exact"/>
        <w:ind w:left="440" w:firstLine="0"/>
      </w:pPr>
      <w:r>
        <w:rPr>
          <w:rStyle w:val="Bodytext171"/>
        </w:rPr>
        <w:t>Podržavaju li se međusobno različiti elementi dokumenta?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Jesu li vizija, vrijednosti, ciljevi i načela Okvira nacionalnog k</w:t>
      </w:r>
      <w:r>
        <w:rPr>
          <w:rStyle w:val="Bodytext171"/>
        </w:rPr>
        <w:t>urikuluma i nacionalnih kurikuluma za određenu razinu i vrstu obrazovanja dosljedno korišteni u svim elementima kurikuluma? U čemu se može vidjeti komplementarnost našeg kurikuluma i ONK-a?</w:t>
      </w:r>
    </w:p>
    <w:p w:rsidR="00C3787D" w:rsidRDefault="009C470C">
      <w:pPr>
        <w:pStyle w:val="Bodytext170"/>
        <w:numPr>
          <w:ilvl w:val="0"/>
          <w:numId w:val="19"/>
        </w:numPr>
        <w:shd w:val="clear" w:color="auto" w:fill="auto"/>
        <w:tabs>
          <w:tab w:val="left" w:pos="823"/>
        </w:tabs>
        <w:spacing w:line="278" w:lineRule="exact"/>
        <w:ind w:left="440" w:firstLine="0"/>
      </w:pPr>
      <w:r>
        <w:rPr>
          <w:rStyle w:val="Bodytext171"/>
        </w:rPr>
        <w:t>Jesmo li dokument napisali jezgrovito i jasno, koristeći jednostav</w:t>
      </w:r>
      <w:r>
        <w:rPr>
          <w:rStyle w:val="Bodytext171"/>
        </w:rPr>
        <w:t>an jezik koji svi razumiju?</w:t>
      </w:r>
    </w:p>
    <w:p w:rsidR="00C3787D" w:rsidRDefault="009C470C">
      <w:pPr>
        <w:pStyle w:val="Bodytext170"/>
        <w:numPr>
          <w:ilvl w:val="0"/>
          <w:numId w:val="19"/>
        </w:numPr>
        <w:shd w:val="clear" w:color="auto" w:fill="auto"/>
        <w:tabs>
          <w:tab w:val="left" w:pos="823"/>
        </w:tabs>
        <w:spacing w:line="278" w:lineRule="exact"/>
        <w:ind w:left="440" w:firstLine="0"/>
      </w:pPr>
      <w:r>
        <w:rPr>
          <w:rStyle w:val="Bodytext171"/>
        </w:rPr>
        <w:t>Jesmo li jasno odrediti domene/koncepte?</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Jesu li očekivanja dovoljno specifična da omogućuju jasno razumijevanje toga što djeca i mlade osobe moraju znati i moći učiniti?</w:t>
      </w:r>
    </w:p>
    <w:p w:rsidR="00C3787D" w:rsidRDefault="009C470C">
      <w:pPr>
        <w:pStyle w:val="Bodytext170"/>
        <w:numPr>
          <w:ilvl w:val="0"/>
          <w:numId w:val="19"/>
        </w:numPr>
        <w:shd w:val="clear" w:color="auto" w:fill="auto"/>
        <w:tabs>
          <w:tab w:val="left" w:pos="823"/>
        </w:tabs>
        <w:spacing w:line="278" w:lineRule="exact"/>
        <w:ind w:left="800" w:right="260" w:hanging="360"/>
      </w:pPr>
      <w:r>
        <w:rPr>
          <w:rStyle w:val="Bodytext171"/>
        </w:rPr>
        <w:t>Jesmo li jasno odredili odgojno-obrazovne ishode i njihov</w:t>
      </w:r>
      <w:r>
        <w:rPr>
          <w:rStyle w:val="Bodytext171"/>
        </w:rPr>
        <w:t>u razradu, odnosno što je očekivana kvaliteta učenja? Jesu li ishodi dovoljno specifični da omogućuju jasno razumijevanje toga što učenici moraju znati i moći učiniti? Jesu li ishodi dovoljno općeniti da osiguravaju relevantnosti učenja i napredovanja kroz</w:t>
      </w:r>
      <w:r>
        <w:rPr>
          <w:rStyle w:val="Bodytext171"/>
        </w:rPr>
        <w:t xml:space="preserve"> godine učenja?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Jesu li domene/koncepti i ishodi usuglašeni s opisom i odgojno-obrazovnim ciljevima predmeta?</w:t>
      </w:r>
    </w:p>
    <w:p w:rsidR="00C3787D" w:rsidRDefault="009C470C">
      <w:pPr>
        <w:pStyle w:val="Bodytext170"/>
        <w:numPr>
          <w:ilvl w:val="0"/>
          <w:numId w:val="19"/>
        </w:numPr>
        <w:shd w:val="clear" w:color="auto" w:fill="auto"/>
        <w:tabs>
          <w:tab w:val="left" w:pos="823"/>
        </w:tabs>
        <w:spacing w:after="303" w:line="278" w:lineRule="exact"/>
        <w:ind w:left="440" w:firstLine="0"/>
      </w:pPr>
      <w:r>
        <w:rPr>
          <w:rStyle w:val="Bodytext171"/>
        </w:rPr>
        <w:t>Mogu li se odgojno-obrazovni ishodi opažati, procjenjivati ili mjeriti?</w:t>
      </w:r>
    </w:p>
    <w:p w:rsidR="00C3787D" w:rsidRDefault="009C470C">
      <w:pPr>
        <w:pStyle w:val="Heading30"/>
        <w:keepNext/>
        <w:keepLines/>
        <w:shd w:val="clear" w:color="auto" w:fill="auto"/>
        <w:spacing w:before="0" w:after="246" w:line="200" w:lineRule="exact"/>
        <w:ind w:left="440" w:firstLine="0"/>
      </w:pPr>
      <w:bookmarkStart w:id="53" w:name="bookmark52"/>
      <w:r>
        <w:rPr>
          <w:rStyle w:val="Heading31"/>
          <w:b/>
          <w:bCs/>
        </w:rPr>
        <w:t>RELEVANTNOST DOMENA/KONCEPATA I OČEKIVANJA</w:t>
      </w:r>
      <w:bookmarkEnd w:id="53"/>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 xml:space="preserve">Uzima li dokument u obzir </w:t>
      </w:r>
      <w:r>
        <w:rPr>
          <w:rStyle w:val="Bodytext171"/>
        </w:rPr>
        <w:t>suvremene znanstvene i obrazovne spoznaje o učenju i poučavanju našeg predmeta?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Postavlja li dokument relevantne domene/koncepte, ishode i sadržaje (priprema li za nastavak obrazovanja, za aktivno i konstruktivno sudjelovanje u društvu i svijetu rada)?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Omo</w:t>
      </w:r>
      <w:r>
        <w:rPr>
          <w:rStyle w:val="Bodytext171"/>
        </w:rPr>
        <w:t xml:space="preserve">gućuje li kurikulum razvoj generičkih kompetencija, potiče li interdisciplinarno i </w:t>
      </w:r>
      <w:proofErr w:type="spellStart"/>
      <w:r>
        <w:rPr>
          <w:rStyle w:val="Bodytext171"/>
        </w:rPr>
        <w:t>mul</w:t>
      </w:r>
      <w:proofErr w:type="spellEnd"/>
      <w:r>
        <w:rPr>
          <w:rStyle w:val="Bodytext171"/>
        </w:rPr>
        <w:t xml:space="preserve">- </w:t>
      </w:r>
      <w:proofErr w:type="spellStart"/>
      <w:r>
        <w:rPr>
          <w:rStyle w:val="Bodytext171"/>
        </w:rPr>
        <w:t>tidisciplinarno</w:t>
      </w:r>
      <w:proofErr w:type="spellEnd"/>
      <w:r>
        <w:rPr>
          <w:rStyle w:val="Bodytext171"/>
        </w:rPr>
        <w:t xml:space="preserve"> učenje?</w:t>
      </w:r>
    </w:p>
    <w:p w:rsidR="00C3787D" w:rsidRDefault="009C470C">
      <w:pPr>
        <w:pStyle w:val="Bodytext170"/>
        <w:numPr>
          <w:ilvl w:val="0"/>
          <w:numId w:val="19"/>
        </w:numPr>
        <w:shd w:val="clear" w:color="auto" w:fill="auto"/>
        <w:tabs>
          <w:tab w:val="left" w:pos="823"/>
        </w:tabs>
        <w:spacing w:after="303" w:line="278" w:lineRule="exact"/>
        <w:ind w:left="440" w:firstLine="0"/>
      </w:pPr>
      <w:r>
        <w:rPr>
          <w:rStyle w:val="Bodytext171"/>
        </w:rPr>
        <w:t>Ima li suvišnih, nepotrebnih, nevažnih očekivanja od učenika?</w:t>
      </w:r>
    </w:p>
    <w:p w:rsidR="00C3787D" w:rsidRDefault="009C470C">
      <w:pPr>
        <w:pStyle w:val="Heading30"/>
        <w:keepNext/>
        <w:keepLines/>
        <w:shd w:val="clear" w:color="auto" w:fill="auto"/>
        <w:spacing w:before="0" w:after="246" w:line="200" w:lineRule="exact"/>
        <w:ind w:left="440" w:firstLine="0"/>
      </w:pPr>
      <w:bookmarkStart w:id="54" w:name="bookmark53"/>
      <w:r>
        <w:rPr>
          <w:rStyle w:val="Heading31"/>
          <w:b/>
          <w:bCs/>
        </w:rPr>
        <w:t>KOHERENTNOST, POVEZANOST DOMENA/KONCEPATA I OČEKIVANJA</w:t>
      </w:r>
      <w:bookmarkEnd w:id="54"/>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 xml:space="preserve">Koliko je uspostavljen </w:t>
      </w:r>
      <w:r>
        <w:rPr>
          <w:rStyle w:val="Bodytext171"/>
        </w:rPr>
        <w:t>smislenih slijed i povezanost domena/koncepata, ishoda (aktivnosti i sadržaja) koji se uče i poučavaju u predmetu?</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 xml:space="preserve">Koliko su uspostavljene smislene poveznice s drugim područjima kurikuluma, generičkim kompetencijama i </w:t>
      </w:r>
      <w:proofErr w:type="spellStart"/>
      <w:r>
        <w:rPr>
          <w:rStyle w:val="Bodytext171"/>
        </w:rPr>
        <w:t>međupredmetnim</w:t>
      </w:r>
      <w:proofErr w:type="spellEnd"/>
      <w:r>
        <w:rPr>
          <w:rStyle w:val="Bodytext171"/>
        </w:rPr>
        <w:t xml:space="preserve"> temama?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Koliko je u dok</w:t>
      </w:r>
      <w:r>
        <w:rPr>
          <w:rStyle w:val="Bodytext171"/>
        </w:rPr>
        <w:t>umentu vidljivo kakav je doprinos učenja ovoga predmeta razvoju generičkih kompetencija i drugih područja učenja?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Omogućuje li kurikulum meki prijelaz iz jednog razreda/ciklusa/razine obrazovanja u drugi razred/ciklus/razinu obrazovanja?</w:t>
      </w:r>
    </w:p>
    <w:p w:rsidR="00C3787D" w:rsidRDefault="009C470C">
      <w:pPr>
        <w:pStyle w:val="Heading320"/>
        <w:keepNext/>
        <w:keepLines/>
        <w:shd w:val="clear" w:color="auto" w:fill="auto"/>
        <w:spacing w:after="246" w:line="200" w:lineRule="exact"/>
        <w:ind w:left="440"/>
      </w:pPr>
      <w:bookmarkStart w:id="55" w:name="bookmark54"/>
      <w:r>
        <w:rPr>
          <w:rStyle w:val="Heading321"/>
        </w:rPr>
        <w:lastRenderedPageBreak/>
        <w:t>INKLUZIVNOST, ODGO</w:t>
      </w:r>
      <w:r>
        <w:rPr>
          <w:rStyle w:val="Heading321"/>
        </w:rPr>
        <w:t>VARANJE NA POTREBE DJECE I MLADIH OSOBA</w:t>
      </w:r>
      <w:bookmarkEnd w:id="55"/>
    </w:p>
    <w:p w:rsidR="00C3787D" w:rsidRDefault="009C470C">
      <w:pPr>
        <w:pStyle w:val="Bodytext170"/>
        <w:numPr>
          <w:ilvl w:val="0"/>
          <w:numId w:val="19"/>
        </w:numPr>
        <w:shd w:val="clear" w:color="auto" w:fill="auto"/>
        <w:tabs>
          <w:tab w:val="left" w:pos="819"/>
        </w:tabs>
        <w:spacing w:line="278" w:lineRule="exact"/>
        <w:ind w:left="800" w:hanging="360"/>
        <w:jc w:val="left"/>
      </w:pPr>
      <w:r>
        <w:rPr>
          <w:rStyle w:val="Bodytext171"/>
        </w:rPr>
        <w:t>Koliko i po čemu naš dokument odgovara na individualne potrebe učenika i koliko je za njih relevantan?</w:t>
      </w:r>
    </w:p>
    <w:p w:rsidR="00C3787D" w:rsidRDefault="009C470C">
      <w:pPr>
        <w:pStyle w:val="Bodytext170"/>
        <w:numPr>
          <w:ilvl w:val="0"/>
          <w:numId w:val="19"/>
        </w:numPr>
        <w:shd w:val="clear" w:color="auto" w:fill="auto"/>
        <w:tabs>
          <w:tab w:val="left" w:pos="819"/>
        </w:tabs>
        <w:spacing w:line="278" w:lineRule="exact"/>
        <w:ind w:left="800" w:hanging="360"/>
        <w:jc w:val="left"/>
      </w:pPr>
      <w:r>
        <w:rPr>
          <w:rStyle w:val="Bodytext171"/>
        </w:rPr>
        <w:t xml:space="preserve">Jesmo li postavili visoka, ali realistična očekivanja pred sve učenike? Mogu li učenici ostvariti ishode koje od </w:t>
      </w:r>
      <w:r>
        <w:rPr>
          <w:rStyle w:val="Bodytext171"/>
        </w:rPr>
        <w:t>njih očekujemo?</w:t>
      </w:r>
    </w:p>
    <w:p w:rsidR="00C3787D" w:rsidRDefault="009C470C">
      <w:pPr>
        <w:pStyle w:val="Bodytext170"/>
        <w:numPr>
          <w:ilvl w:val="0"/>
          <w:numId w:val="19"/>
        </w:numPr>
        <w:shd w:val="clear" w:color="auto" w:fill="auto"/>
        <w:tabs>
          <w:tab w:val="left" w:pos="819"/>
        </w:tabs>
        <w:spacing w:line="278" w:lineRule="exact"/>
        <w:ind w:left="440" w:firstLine="0"/>
      </w:pPr>
      <w:r>
        <w:rPr>
          <w:rStyle w:val="Bodytext171"/>
        </w:rPr>
        <w:t>Koliko naš dokument uzima u obzir iskustva i okolnosti razvoja različitih skupina učenika?</w:t>
      </w:r>
    </w:p>
    <w:p w:rsidR="00C3787D" w:rsidRDefault="009C470C">
      <w:pPr>
        <w:pStyle w:val="Bodytext170"/>
        <w:numPr>
          <w:ilvl w:val="0"/>
          <w:numId w:val="19"/>
        </w:numPr>
        <w:shd w:val="clear" w:color="auto" w:fill="auto"/>
        <w:tabs>
          <w:tab w:val="left" w:pos="819"/>
        </w:tabs>
        <w:spacing w:line="278" w:lineRule="exact"/>
        <w:ind w:left="440" w:firstLine="0"/>
      </w:pPr>
      <w:r>
        <w:rPr>
          <w:rStyle w:val="Bodytext171"/>
        </w:rPr>
        <w:t>Koliko su odgojno-obrazovni ishodi prilagođeni učenicima različitih postignuća?</w:t>
      </w:r>
    </w:p>
    <w:p w:rsidR="00C3787D" w:rsidRDefault="009C470C">
      <w:pPr>
        <w:pStyle w:val="Bodytext170"/>
        <w:numPr>
          <w:ilvl w:val="0"/>
          <w:numId w:val="19"/>
        </w:numPr>
        <w:shd w:val="clear" w:color="auto" w:fill="auto"/>
        <w:tabs>
          <w:tab w:val="left" w:pos="819"/>
        </w:tabs>
        <w:spacing w:after="303" w:line="278" w:lineRule="exact"/>
        <w:ind w:left="800" w:hanging="360"/>
        <w:jc w:val="left"/>
      </w:pPr>
      <w:r>
        <w:rPr>
          <w:rStyle w:val="Bodytext171"/>
        </w:rPr>
        <w:t xml:space="preserve">Koliko su odgojno-obrazovni ishodi prilagođeni različitim skupinama </w:t>
      </w:r>
      <w:r>
        <w:rPr>
          <w:rStyle w:val="Bodytext171"/>
        </w:rPr>
        <w:t xml:space="preserve">djece s obzirom na spol, lokacijske i </w:t>
      </w:r>
      <w:proofErr w:type="spellStart"/>
      <w:r>
        <w:rPr>
          <w:rStyle w:val="Bodytext171"/>
        </w:rPr>
        <w:t>socio</w:t>
      </w:r>
      <w:proofErr w:type="spellEnd"/>
      <w:r>
        <w:rPr>
          <w:rStyle w:val="Bodytext171"/>
        </w:rPr>
        <w:t>-ekonomske čimbenike, jezično okruženje, kulturalne vrijednosti i obrasce....?</w:t>
      </w:r>
    </w:p>
    <w:p w:rsidR="00C3787D" w:rsidRDefault="009C470C">
      <w:pPr>
        <w:pStyle w:val="Heading320"/>
        <w:keepNext/>
        <w:keepLines/>
        <w:shd w:val="clear" w:color="auto" w:fill="auto"/>
        <w:spacing w:after="314" w:line="200" w:lineRule="exact"/>
        <w:ind w:left="440"/>
      </w:pPr>
      <w:bookmarkStart w:id="56" w:name="bookmark55"/>
      <w:r>
        <w:rPr>
          <w:rStyle w:val="Heading321"/>
        </w:rPr>
        <w:t>PRAKTIČNOST, UPOTREBLJIVOST, IZVEDIVOST</w:t>
      </w:r>
      <w:bookmarkEnd w:id="56"/>
    </w:p>
    <w:p w:rsidR="00C3787D" w:rsidRDefault="009C470C">
      <w:pPr>
        <w:pStyle w:val="Bodytext170"/>
        <w:shd w:val="clear" w:color="auto" w:fill="auto"/>
        <w:spacing w:after="9" w:line="200" w:lineRule="exact"/>
        <w:ind w:left="440" w:firstLine="0"/>
      </w:pPr>
      <w:r>
        <w:rPr>
          <w:rStyle w:val="Bodytext171"/>
        </w:rPr>
        <w:t xml:space="preserve">Uzimajući u obzir dostupno vrijeme za učenje i poučavanje, ljudske i materijalne resurse koji </w:t>
      </w:r>
      <w:r>
        <w:rPr>
          <w:rStyle w:val="Bodytext171"/>
        </w:rPr>
        <w:t>su</w:t>
      </w:r>
    </w:p>
    <w:p w:rsidR="00C3787D" w:rsidRDefault="009C470C">
      <w:pPr>
        <w:pStyle w:val="Bodytext170"/>
        <w:shd w:val="clear" w:color="auto" w:fill="auto"/>
        <w:spacing w:after="304" w:line="200" w:lineRule="exact"/>
        <w:ind w:left="440" w:firstLine="0"/>
      </w:pPr>
      <w:r>
        <w:rPr>
          <w:rStyle w:val="Bodytext171"/>
        </w:rPr>
        <w:t>na raspolaganju školama, mogu li se ostvariti željeni ishodi kod učenika?</w:t>
      </w:r>
    </w:p>
    <w:p w:rsidR="00C3787D" w:rsidRDefault="009C470C">
      <w:pPr>
        <w:pStyle w:val="Heading320"/>
        <w:keepNext/>
        <w:keepLines/>
        <w:shd w:val="clear" w:color="auto" w:fill="auto"/>
        <w:spacing w:after="251" w:line="200" w:lineRule="exact"/>
        <w:ind w:left="440"/>
      </w:pPr>
      <w:bookmarkStart w:id="57" w:name="bookmark56"/>
      <w:r>
        <w:rPr>
          <w:rStyle w:val="Heading321"/>
        </w:rPr>
        <w:t>DJELOTVORNOST</w:t>
      </w:r>
      <w:bookmarkEnd w:id="57"/>
    </w:p>
    <w:p w:rsidR="00C3787D" w:rsidRDefault="009C470C">
      <w:pPr>
        <w:pStyle w:val="Bodytext170"/>
        <w:numPr>
          <w:ilvl w:val="0"/>
          <w:numId w:val="19"/>
        </w:numPr>
        <w:shd w:val="clear" w:color="auto" w:fill="auto"/>
        <w:tabs>
          <w:tab w:val="left" w:pos="819"/>
        </w:tabs>
        <w:spacing w:line="278" w:lineRule="exact"/>
        <w:ind w:left="800" w:hanging="360"/>
        <w:jc w:val="left"/>
      </w:pPr>
      <w:r>
        <w:rPr>
          <w:rStyle w:val="Bodytext171"/>
        </w:rPr>
        <w:t>Hoće li novi kurikulum unaprijediti odgojno-obrazovni proces i potaknuti napredovanje procesa i rezultata učenja kod učenika?</w:t>
      </w:r>
    </w:p>
    <w:p w:rsidR="00C3787D" w:rsidRDefault="009C470C">
      <w:pPr>
        <w:pStyle w:val="Bodytext170"/>
        <w:numPr>
          <w:ilvl w:val="0"/>
          <w:numId w:val="19"/>
        </w:numPr>
        <w:shd w:val="clear" w:color="auto" w:fill="auto"/>
        <w:tabs>
          <w:tab w:val="left" w:pos="819"/>
        </w:tabs>
        <w:spacing w:line="278" w:lineRule="exact"/>
        <w:ind w:left="440" w:firstLine="0"/>
        <w:sectPr w:rsidR="00C3787D">
          <w:pgSz w:w="11900" w:h="16840"/>
          <w:pgMar w:top="1407" w:right="1112" w:bottom="1359" w:left="1548" w:header="0" w:footer="3" w:gutter="0"/>
          <w:cols w:space="720"/>
          <w:noEndnote/>
          <w:docGrid w:linePitch="360"/>
        </w:sectPr>
      </w:pPr>
      <w:r>
        <w:rPr>
          <w:rStyle w:val="Bodytext171"/>
        </w:rPr>
        <w:t xml:space="preserve">Omogućuje li ovaj </w:t>
      </w:r>
      <w:r>
        <w:rPr>
          <w:rStyle w:val="Bodytext171"/>
        </w:rPr>
        <w:t>kurikulum da djeca i mladi razvijaju svoje pune potencijale?</w:t>
      </w:r>
    </w:p>
    <w:p w:rsidR="00C3787D" w:rsidRDefault="009C470C">
      <w:pPr>
        <w:pStyle w:val="Heading10"/>
        <w:keepNext/>
        <w:keepLines/>
        <w:numPr>
          <w:ilvl w:val="0"/>
          <w:numId w:val="18"/>
        </w:numPr>
        <w:shd w:val="clear" w:color="auto" w:fill="auto"/>
        <w:tabs>
          <w:tab w:val="left" w:pos="418"/>
        </w:tabs>
        <w:spacing w:after="0" w:line="300" w:lineRule="exact"/>
        <w:ind w:firstLine="0"/>
        <w:sectPr w:rsidR="00C3787D">
          <w:pgSz w:w="11900" w:h="16840"/>
          <w:pgMar w:top="1412" w:right="1112" w:bottom="1412" w:left="1548" w:header="0" w:footer="3" w:gutter="0"/>
          <w:cols w:space="720"/>
          <w:noEndnote/>
          <w:docGrid w:linePitch="360"/>
        </w:sectPr>
      </w:pPr>
      <w:bookmarkStart w:id="58" w:name="bookmark57"/>
      <w:r>
        <w:rPr>
          <w:rStyle w:val="Heading11"/>
          <w:b/>
          <w:bCs/>
        </w:rPr>
        <w:lastRenderedPageBreak/>
        <w:t>Prilog</w:t>
      </w:r>
      <w:bookmarkEnd w:id="58"/>
    </w:p>
    <w:p w:rsidR="00C3787D" w:rsidRDefault="00C3787D">
      <w:pPr>
        <w:spacing w:line="212" w:lineRule="exact"/>
        <w:rPr>
          <w:sz w:val="17"/>
          <w:szCs w:val="17"/>
        </w:rPr>
      </w:pPr>
    </w:p>
    <w:p w:rsidR="00C3787D" w:rsidRDefault="00C3787D">
      <w:pPr>
        <w:rPr>
          <w:sz w:val="2"/>
          <w:szCs w:val="2"/>
        </w:rPr>
        <w:sectPr w:rsidR="00C3787D">
          <w:pgSz w:w="11900" w:h="16840"/>
          <w:pgMar w:top="1215" w:right="0" w:bottom="1354" w:left="0" w:header="0" w:footer="3" w:gutter="0"/>
          <w:cols w:space="720"/>
          <w:noEndnote/>
          <w:docGrid w:linePitch="360"/>
        </w:sectPr>
      </w:pPr>
    </w:p>
    <w:p w:rsidR="00C3787D" w:rsidRDefault="009C470C">
      <w:pPr>
        <w:pStyle w:val="Heading30"/>
        <w:keepNext/>
        <w:keepLines/>
        <w:shd w:val="clear" w:color="auto" w:fill="auto"/>
        <w:spacing w:before="0" w:after="0" w:line="278" w:lineRule="exact"/>
        <w:ind w:left="440" w:firstLine="0"/>
        <w:jc w:val="left"/>
      </w:pPr>
      <w:bookmarkStart w:id="59" w:name="bookmark58"/>
      <w:r>
        <w:rPr>
          <w:rStyle w:val="Heading31"/>
          <w:b/>
          <w:bCs/>
        </w:rPr>
        <w:lastRenderedPageBreak/>
        <w:t>SAŽETAK „OKVIRA ZA VREDNOVANJE PROCESA I ISHODA UČENJA U OSNOVNIM I SREDNJIM ŠKOLAMA REPUBLIKE HRVATSKE"</w:t>
      </w:r>
      <w:bookmarkEnd w:id="59"/>
    </w:p>
    <w:p w:rsidR="00C3787D" w:rsidRDefault="009C470C">
      <w:pPr>
        <w:pStyle w:val="Heading30"/>
        <w:keepNext/>
        <w:keepLines/>
        <w:shd w:val="clear" w:color="auto" w:fill="auto"/>
        <w:spacing w:before="0" w:after="240" w:line="278" w:lineRule="exact"/>
        <w:ind w:left="440" w:firstLine="0"/>
        <w:jc w:val="left"/>
      </w:pPr>
      <w:bookmarkStart w:id="60" w:name="bookmark59"/>
      <w:r>
        <w:rPr>
          <w:rStyle w:val="Heading31"/>
          <w:b/>
          <w:bCs/>
        </w:rPr>
        <w:t>VREDNOVANJE I IZVJEŠĆIVANJE O RAZINI US</w:t>
      </w:r>
      <w:r>
        <w:rPr>
          <w:rStyle w:val="Heading31"/>
          <w:b/>
          <w:bCs/>
        </w:rPr>
        <w:t>VOJENOSTI ODGOJNO-OBRAZOVNIH ISHODA</w:t>
      </w:r>
      <w:bookmarkEnd w:id="60"/>
    </w:p>
    <w:p w:rsidR="00C3787D" w:rsidRDefault="009C470C">
      <w:pPr>
        <w:pStyle w:val="Bodytext170"/>
        <w:shd w:val="clear" w:color="auto" w:fill="auto"/>
        <w:spacing w:after="240" w:line="278" w:lineRule="exact"/>
        <w:ind w:left="440" w:firstLine="0"/>
        <w:jc w:val="left"/>
      </w:pPr>
      <w:r>
        <w:rPr>
          <w:rStyle w:val="Bodytext171"/>
        </w:rPr>
        <w:t xml:space="preserve">Vrednovanje i izvješćivanje o razini usvojenosti odgojno-obrazovnih ishoda predstavlja dio </w:t>
      </w:r>
      <w:proofErr w:type="spellStart"/>
      <w:r>
        <w:rPr>
          <w:rStyle w:val="Bodytext171"/>
        </w:rPr>
        <w:t>kurikulumskog</w:t>
      </w:r>
      <w:proofErr w:type="spellEnd"/>
      <w:r>
        <w:rPr>
          <w:rStyle w:val="Bodytext171"/>
        </w:rPr>
        <w:t xml:space="preserve"> sustava kojim se prikupljaju informacije i donose profesionalne procjene o učeničkom učenju i rezultatima učenja. R</w:t>
      </w:r>
      <w:r>
        <w:rPr>
          <w:rStyle w:val="Bodytext171"/>
        </w:rPr>
        <w:t>azličitim oblicima vrednovanja stječu se informacije o učeničkim postignućima koje u različite svrhe mogu poslužiti učenicima, roditeljima, učiteljima, školama i sustavu.</w:t>
      </w:r>
    </w:p>
    <w:p w:rsidR="00C3787D" w:rsidRDefault="009C470C">
      <w:pPr>
        <w:pStyle w:val="Bodytext170"/>
        <w:shd w:val="clear" w:color="auto" w:fill="auto"/>
        <w:spacing w:after="303" w:line="278" w:lineRule="exact"/>
        <w:ind w:left="440" w:firstLine="0"/>
        <w:jc w:val="left"/>
      </w:pPr>
      <w:r>
        <w:rPr>
          <w:rStyle w:val="Bodytext171"/>
        </w:rPr>
        <w:t>Vrednovanje učeničkih postignuća treba odražavati ciljeve, vrijednosti i načela kurik</w:t>
      </w:r>
      <w:r>
        <w:rPr>
          <w:rStyle w:val="Bodytext171"/>
        </w:rPr>
        <w:t xml:space="preserve">uluma te zajedno s učenjem i poučavanjem čini povezan i cjelovit sustav. To znači da se vrednovanje pažljivo planira i provodi, usko se povezujući s očekivanjima definiranima </w:t>
      </w:r>
      <w:proofErr w:type="spellStart"/>
      <w:r>
        <w:rPr>
          <w:rStyle w:val="Bodytext171"/>
        </w:rPr>
        <w:t>kurikulumima</w:t>
      </w:r>
      <w:proofErr w:type="spellEnd"/>
      <w:r>
        <w:rPr>
          <w:rStyle w:val="Bodytext171"/>
        </w:rPr>
        <w:t xml:space="preserve"> kroz prikupljanje informacija o usvojenosti odgojno-obrazovnih ishod</w:t>
      </w:r>
      <w:r>
        <w:rPr>
          <w:rStyle w:val="Bodytext171"/>
        </w:rPr>
        <w:t>a. Usklađenost vrednovanja i kurikuluma podrazumijeva korištenje različitih vrsta, pristupa, metoda i tehnika vrednovanja s obzirom na svrhu vrednovanja, vrstu znanja i vještina koje se vrednuju, korištene pristupe poučavanja i učenja, kontekst učenja i po</w:t>
      </w:r>
      <w:r>
        <w:rPr>
          <w:rStyle w:val="Bodytext171"/>
        </w:rPr>
        <w:t>trebe učenika.</w:t>
      </w:r>
    </w:p>
    <w:p w:rsidR="00C3787D" w:rsidRDefault="009C470C">
      <w:pPr>
        <w:pStyle w:val="Heading30"/>
        <w:keepNext/>
        <w:keepLines/>
        <w:shd w:val="clear" w:color="auto" w:fill="auto"/>
        <w:spacing w:before="0" w:after="246" w:line="200" w:lineRule="exact"/>
        <w:ind w:left="440" w:firstLine="0"/>
        <w:jc w:val="left"/>
      </w:pPr>
      <w:bookmarkStart w:id="61" w:name="bookmark60"/>
      <w:r>
        <w:rPr>
          <w:rStyle w:val="Heading31"/>
          <w:b/>
          <w:bCs/>
        </w:rPr>
        <w:t>PRISTUPI VREDNOVANJU</w:t>
      </w:r>
      <w:bookmarkEnd w:id="61"/>
    </w:p>
    <w:p w:rsidR="00C3787D" w:rsidRDefault="009C470C">
      <w:pPr>
        <w:pStyle w:val="Bodytext170"/>
        <w:shd w:val="clear" w:color="auto" w:fill="auto"/>
        <w:spacing w:after="240" w:line="278" w:lineRule="exact"/>
        <w:ind w:left="440" w:firstLine="0"/>
        <w:jc w:val="left"/>
      </w:pPr>
      <w:r>
        <w:rPr>
          <w:rStyle w:val="Bodytext171"/>
        </w:rPr>
        <w:t xml:space="preserve">Temeljna ideja novog </w:t>
      </w:r>
      <w:proofErr w:type="spellStart"/>
      <w:r>
        <w:rPr>
          <w:rStyle w:val="Bodytext171"/>
        </w:rPr>
        <w:t>kurikularnog</w:t>
      </w:r>
      <w:proofErr w:type="spellEnd"/>
      <w:r>
        <w:rPr>
          <w:rStyle w:val="Bodytext171"/>
        </w:rPr>
        <w:t xml:space="preserve"> sustava jest da se vrednovanjem uči te da ono treba uključivati različite oblike sustavnog praćenja i procjenu u svrhu unaprjeđivanja procesa učenja i poučavanja. Tri su osnova pristupa </w:t>
      </w:r>
      <w:r>
        <w:rPr>
          <w:rStyle w:val="Bodytext171"/>
        </w:rPr>
        <w:t>vrednovanju:</w:t>
      </w:r>
    </w:p>
    <w:p w:rsidR="00C3787D" w:rsidRDefault="009C470C">
      <w:pPr>
        <w:pStyle w:val="Bodytext170"/>
        <w:numPr>
          <w:ilvl w:val="0"/>
          <w:numId w:val="19"/>
        </w:numPr>
        <w:shd w:val="clear" w:color="auto" w:fill="auto"/>
        <w:tabs>
          <w:tab w:val="left" w:pos="790"/>
        </w:tabs>
        <w:spacing w:line="278" w:lineRule="exact"/>
        <w:ind w:left="440" w:firstLine="0"/>
      </w:pPr>
      <w:r>
        <w:rPr>
          <w:rStyle w:val="Bodytext171"/>
        </w:rPr>
        <w:t>vrednovanje za učenje,</w:t>
      </w:r>
    </w:p>
    <w:p w:rsidR="00C3787D" w:rsidRDefault="009C470C">
      <w:pPr>
        <w:pStyle w:val="Bodytext170"/>
        <w:numPr>
          <w:ilvl w:val="0"/>
          <w:numId w:val="19"/>
        </w:numPr>
        <w:shd w:val="clear" w:color="auto" w:fill="auto"/>
        <w:tabs>
          <w:tab w:val="left" w:pos="790"/>
        </w:tabs>
        <w:spacing w:line="278" w:lineRule="exact"/>
        <w:ind w:left="440" w:firstLine="0"/>
      </w:pPr>
      <w:r>
        <w:rPr>
          <w:rStyle w:val="Bodytext171"/>
        </w:rPr>
        <w:t>vrednovanje kao učenje i</w:t>
      </w:r>
    </w:p>
    <w:p w:rsidR="00C3787D" w:rsidRDefault="009C470C">
      <w:pPr>
        <w:pStyle w:val="Bodytext170"/>
        <w:numPr>
          <w:ilvl w:val="0"/>
          <w:numId w:val="19"/>
        </w:numPr>
        <w:shd w:val="clear" w:color="auto" w:fill="auto"/>
        <w:tabs>
          <w:tab w:val="left" w:pos="790"/>
        </w:tabs>
        <w:spacing w:after="603" w:line="278" w:lineRule="exact"/>
        <w:ind w:left="440" w:firstLine="0"/>
      </w:pPr>
      <w:r>
        <w:rPr>
          <w:rStyle w:val="Bodytext171"/>
        </w:rPr>
        <w:t>vrednovanje naučenoga.</w:t>
      </w:r>
    </w:p>
    <w:p w:rsidR="00C3787D" w:rsidRDefault="009C470C">
      <w:pPr>
        <w:pStyle w:val="Heading30"/>
        <w:keepNext/>
        <w:keepLines/>
        <w:shd w:val="clear" w:color="auto" w:fill="auto"/>
        <w:spacing w:before="0" w:after="246" w:line="200" w:lineRule="exact"/>
        <w:ind w:left="440" w:firstLine="0"/>
      </w:pPr>
      <w:bookmarkStart w:id="62" w:name="bookmark61"/>
      <w:r>
        <w:rPr>
          <w:rStyle w:val="Heading31"/>
          <w:b/>
          <w:bCs/>
        </w:rPr>
        <w:t>Vrednovanje za učenje</w:t>
      </w:r>
      <w:bookmarkEnd w:id="62"/>
    </w:p>
    <w:p w:rsidR="00C3787D" w:rsidRDefault="009C470C">
      <w:pPr>
        <w:pStyle w:val="Bodytext170"/>
        <w:shd w:val="clear" w:color="auto" w:fill="auto"/>
        <w:spacing w:after="240" w:line="278" w:lineRule="exact"/>
        <w:ind w:left="440" w:firstLine="0"/>
        <w:jc w:val="left"/>
      </w:pPr>
      <w:r>
        <w:rPr>
          <w:rStyle w:val="Bodytext171"/>
        </w:rPr>
        <w:t>Vrednovanje za učenje sastavni je dio kontinuiranog procesa učenja i poučavanja, odvija se za vrijeme učenja i poučavanja te kao takvo prvenstveno slu</w:t>
      </w:r>
      <w:r>
        <w:rPr>
          <w:rStyle w:val="Bodytext171"/>
        </w:rPr>
        <w:t>ži unaprjeđivanju i planiranju budućeg učenja i poučavanja.</w:t>
      </w:r>
    </w:p>
    <w:p w:rsidR="00C3787D" w:rsidRDefault="009C470C">
      <w:pPr>
        <w:pStyle w:val="Bodytext170"/>
        <w:shd w:val="clear" w:color="auto" w:fill="auto"/>
        <w:spacing w:after="240" w:line="278" w:lineRule="exact"/>
        <w:ind w:left="440" w:firstLine="0"/>
        <w:jc w:val="left"/>
      </w:pPr>
      <w:r>
        <w:rPr>
          <w:rStyle w:val="Bodytext171"/>
        </w:rPr>
        <w:t>Vrednovanje za učenje u pravilu ne rezultira ocjenom, nego kvalitativnom povratnom informacijom i razmjenom iskustava o procesima učenja i usvojenosti znanja i vještina u odnosu na postavljena oče</w:t>
      </w:r>
      <w:r>
        <w:rPr>
          <w:rStyle w:val="Bodytext171"/>
        </w:rPr>
        <w:t>kivanja.</w:t>
      </w:r>
    </w:p>
    <w:p w:rsidR="00C3787D" w:rsidRDefault="009C470C">
      <w:pPr>
        <w:pStyle w:val="Bodytext170"/>
        <w:shd w:val="clear" w:color="auto" w:fill="auto"/>
        <w:spacing w:line="278" w:lineRule="exact"/>
        <w:ind w:left="440" w:firstLine="0"/>
        <w:jc w:val="left"/>
      </w:pPr>
      <w:r>
        <w:rPr>
          <w:rStyle w:val="Bodytext171"/>
        </w:rPr>
        <w:t>Zbog specifičnosti, konkretnosti i konstruktivne prirode povratnih informacija učitelja, one uglavnom imaju motivirajući učinak na učenike i vode poboljšanju učenja.</w:t>
      </w:r>
    </w:p>
    <w:p w:rsidR="00C3787D" w:rsidRDefault="009C470C">
      <w:pPr>
        <w:pStyle w:val="Bodytext170"/>
        <w:shd w:val="clear" w:color="auto" w:fill="auto"/>
        <w:spacing w:line="278" w:lineRule="exact"/>
        <w:ind w:left="440" w:firstLine="0"/>
        <w:jc w:val="left"/>
      </w:pPr>
      <w:r>
        <w:rPr>
          <w:rStyle w:val="Bodytext171"/>
        </w:rPr>
        <w:t xml:space="preserve">Učitelji se služe informacijama o znanju, vještinama i stavovima učenika kako bi </w:t>
      </w:r>
      <w:r>
        <w:rPr>
          <w:rStyle w:val="Bodytext171"/>
        </w:rPr>
        <w:t>prilagodili proces poučavanja potrebama konkretnog razrednog odjela i pojedinih učenika u određenom trenutku. Učiteljima ovo vrednovanje također pomaže u razumijevanju početnih znanja, vještina i stavova učenika te u prepoznavanju i ispravljanju mogućih po</w:t>
      </w:r>
      <w:r>
        <w:rPr>
          <w:rStyle w:val="Bodytext171"/>
        </w:rPr>
        <w:t>grešnih ideja i nedostataka koje učenici imaju u učenju, kao i u postavljanju ciljeva i osmišljavanju planova budućeg poučavanja. Učenici se služe učiteljevim povratnim informacijama za postavljanje vlastitih ciljeva u učenju, bolje razumijevanje osobnog n</w:t>
      </w:r>
      <w:r>
        <w:rPr>
          <w:rStyle w:val="Bodytext171"/>
        </w:rPr>
        <w:t>apredovanja i praćenja učenja te planiranje sljedećih koraka u učenju.</w:t>
      </w:r>
    </w:p>
    <w:p w:rsidR="00C3787D" w:rsidRDefault="009C470C">
      <w:pPr>
        <w:pStyle w:val="Bodytext170"/>
        <w:shd w:val="clear" w:color="auto" w:fill="auto"/>
        <w:spacing w:after="303" w:line="278" w:lineRule="exact"/>
        <w:ind w:left="440" w:firstLine="0"/>
        <w:jc w:val="left"/>
      </w:pPr>
      <w:r>
        <w:rPr>
          <w:rStyle w:val="Bodytext171"/>
        </w:rPr>
        <w:t>U svrhu vrednovanja za učenje učitelji upotrebljavaju različite metode i tehnike: ciljana pitanja tijekom nastave za provjeru razumijevanja učenika, dnevnike učenja, konzultacije s učen</w:t>
      </w:r>
      <w:r>
        <w:rPr>
          <w:rStyle w:val="Bodytext171"/>
        </w:rPr>
        <w:t xml:space="preserve">icima, predstavljanje učeničkih radova, </w:t>
      </w:r>
      <w:proofErr w:type="spellStart"/>
      <w:r>
        <w:rPr>
          <w:rStyle w:val="Bodytext171"/>
        </w:rPr>
        <w:t>portfolio</w:t>
      </w:r>
      <w:proofErr w:type="spellEnd"/>
      <w:r>
        <w:rPr>
          <w:rStyle w:val="Bodytext171"/>
        </w:rPr>
        <w:t>, kratke pisane provjere kojima je cilj formativno vrednovanje učeničkog napredovanja, opažanja ponašanja tijekom individualnog rada ili rada u skupini, vođenje grupnih rasprava, provjera domaćih zadaća i dr</w:t>
      </w:r>
      <w:r>
        <w:rPr>
          <w:rStyle w:val="Bodytext171"/>
        </w:rPr>
        <w:t>.</w:t>
      </w:r>
    </w:p>
    <w:p w:rsidR="00C3787D" w:rsidRDefault="009C470C">
      <w:pPr>
        <w:pStyle w:val="Heading30"/>
        <w:keepNext/>
        <w:keepLines/>
        <w:shd w:val="clear" w:color="auto" w:fill="auto"/>
        <w:spacing w:before="0" w:after="246" w:line="200" w:lineRule="exact"/>
        <w:ind w:left="800" w:hanging="360"/>
        <w:jc w:val="left"/>
      </w:pPr>
      <w:bookmarkStart w:id="63" w:name="bookmark62"/>
      <w:r>
        <w:rPr>
          <w:rStyle w:val="Heading31"/>
          <w:b/>
          <w:bCs/>
        </w:rPr>
        <w:lastRenderedPageBreak/>
        <w:t>Vrednovanje kao učenje</w:t>
      </w:r>
      <w:bookmarkEnd w:id="63"/>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Vrednovanje kao učenje, kao pristup blizak vrednovanju za učenje, počiva na ideji o učeniku kao glavnom akteru učenja i vrednovanja.</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 xml:space="preserve">U cilju unaprjeđivanja učenja, učenike se potiče na praćenje, refleksiju i </w:t>
      </w:r>
      <w:proofErr w:type="spellStart"/>
      <w:r>
        <w:rPr>
          <w:rStyle w:val="Bodytext171"/>
        </w:rPr>
        <w:t>samovrednovanje</w:t>
      </w:r>
      <w:proofErr w:type="spellEnd"/>
      <w:r>
        <w:rPr>
          <w:rStyle w:val="Bodytext171"/>
        </w:rPr>
        <w:t xml:space="preserve"> vlastit</w:t>
      </w:r>
      <w:r>
        <w:rPr>
          <w:rStyle w:val="Bodytext171"/>
        </w:rPr>
        <w:t xml:space="preserve">og učenja. Oni prate vlastito napredovanje i ostvarivanje ciljeva učenja postavljenih na početku nastavnog procesa, </w:t>
      </w:r>
      <w:proofErr w:type="spellStart"/>
      <w:r>
        <w:rPr>
          <w:rStyle w:val="Bodytext171"/>
        </w:rPr>
        <w:t>samovrednuju</w:t>
      </w:r>
      <w:proofErr w:type="spellEnd"/>
      <w:r>
        <w:rPr>
          <w:rStyle w:val="Bodytext171"/>
        </w:rPr>
        <w:t xml:space="preserve"> rezultate svojeg učenja te na temelju toga </w:t>
      </w:r>
      <w:proofErr w:type="spellStart"/>
      <w:r>
        <w:rPr>
          <w:rStyle w:val="Bodytext171"/>
        </w:rPr>
        <w:t>prila</w:t>
      </w:r>
      <w:proofErr w:type="spellEnd"/>
      <w:r>
        <w:rPr>
          <w:rStyle w:val="Bodytext171"/>
        </w:rPr>
        <w:t xml:space="preserve">- </w:t>
      </w:r>
      <w:proofErr w:type="spellStart"/>
      <w:r>
        <w:rPr>
          <w:rStyle w:val="Bodytext171"/>
        </w:rPr>
        <w:t>gođavaju</w:t>
      </w:r>
      <w:proofErr w:type="spellEnd"/>
      <w:r>
        <w:rPr>
          <w:rStyle w:val="Bodytext171"/>
        </w:rPr>
        <w:t xml:space="preserve"> individualne ciljeve, ali i pristupe učenju.</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 xml:space="preserve">Od učenika se, uz </w:t>
      </w:r>
      <w:proofErr w:type="spellStart"/>
      <w:r>
        <w:rPr>
          <w:rStyle w:val="Bodytext171"/>
        </w:rPr>
        <w:t>samoa</w:t>
      </w:r>
      <w:r>
        <w:rPr>
          <w:rStyle w:val="Bodytext171"/>
        </w:rPr>
        <w:t>nalizu</w:t>
      </w:r>
      <w:proofErr w:type="spellEnd"/>
      <w:r>
        <w:rPr>
          <w:rStyle w:val="Bodytext171"/>
        </w:rPr>
        <w:t xml:space="preserve"> i </w:t>
      </w:r>
      <w:proofErr w:type="spellStart"/>
      <w:r>
        <w:rPr>
          <w:rStyle w:val="Bodytext171"/>
        </w:rPr>
        <w:t>samovrednovanje</w:t>
      </w:r>
      <w:proofErr w:type="spellEnd"/>
      <w:r>
        <w:rPr>
          <w:rStyle w:val="Bodytext171"/>
        </w:rPr>
        <w:t>, može zahtijevati i procjenjivanje učenja i rezultata drugih učenika te oblikovanje povratnih informacija i prijedloga za kvalitetnije učenje.</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Kroz poticanje razgovora i refleksije o učenju, kao i kroz vođenje dnevnika učenja, učen</w:t>
      </w:r>
      <w:r>
        <w:rPr>
          <w:rStyle w:val="Bodytext171"/>
        </w:rPr>
        <w:t>ici razvijaju kompetenciju „učiti kako učiti" kao preduvjet cjeloživotnom učenju.</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Uloga je učitelja prvenstveno u poticanju, usmjeravanju i modeliranju učenikovog ponašanja u sve većem preuzimanju odgovornosti za svoje učenje.</w:t>
      </w:r>
    </w:p>
    <w:p w:rsidR="00C3787D" w:rsidRDefault="009C470C">
      <w:pPr>
        <w:pStyle w:val="Bodytext170"/>
        <w:numPr>
          <w:ilvl w:val="0"/>
          <w:numId w:val="19"/>
        </w:numPr>
        <w:shd w:val="clear" w:color="auto" w:fill="auto"/>
        <w:tabs>
          <w:tab w:val="left" w:pos="835"/>
        </w:tabs>
        <w:spacing w:line="278" w:lineRule="exact"/>
        <w:ind w:left="440" w:firstLine="0"/>
      </w:pPr>
      <w:r>
        <w:rPr>
          <w:rStyle w:val="Bodytext171"/>
        </w:rPr>
        <w:t>Vrednovanje naučenoga</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Vrednov</w:t>
      </w:r>
      <w:r>
        <w:rPr>
          <w:rStyle w:val="Bodytext171"/>
        </w:rPr>
        <w:t>anje naučenoga podrazumijeva procjenu razine usvojenosti znanja, vještina i stavova na kraju određenoga obrazovnog razdoblja, u odnosu na kurikulumom definirane odgoj- no-obrazovne ishode, njihovu razradu te razine usvojenosti.</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 xml:space="preserve">Mogućnost kriterijskog </w:t>
      </w:r>
      <w:r>
        <w:rPr>
          <w:rStyle w:val="Bodytext171"/>
        </w:rPr>
        <w:t>vrednovanja osigurava uspostavu objektivnijeg, valjanijeg i pouzdanijeg ocjenjivanja i izvješćivanja o učeničkim postignućima.</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Provodi se periodično, nakon poučavanja i učenja određene nastavne cjeline ili na kraju određenog obrazovnog razdoblja.</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Koristi s</w:t>
      </w:r>
      <w:r>
        <w:rPr>
          <w:rStyle w:val="Bodytext171"/>
        </w:rPr>
        <w:t>e u svrhu provjere ostvarivanja planiranih odgojno-obrazovnih ishoda. U pravilu rezultira ocjenom (osim u prvom odgojno-obrazovnom ciklusu) i služi za izvješćivanje o prethodno usvojenim odgojno-obrazovnim ishodima.</w:t>
      </w:r>
    </w:p>
    <w:p w:rsidR="00C3787D" w:rsidRDefault="009C470C">
      <w:pPr>
        <w:pStyle w:val="Bodytext170"/>
        <w:numPr>
          <w:ilvl w:val="0"/>
          <w:numId w:val="19"/>
        </w:numPr>
        <w:shd w:val="clear" w:color="auto" w:fill="auto"/>
        <w:tabs>
          <w:tab w:val="left" w:pos="835"/>
        </w:tabs>
        <w:spacing w:line="278" w:lineRule="exact"/>
        <w:ind w:left="800" w:hanging="360"/>
      </w:pPr>
      <w:r>
        <w:rPr>
          <w:rStyle w:val="Bodytext171"/>
        </w:rPr>
        <w:t xml:space="preserve">Temelji se na: usmenom ispitivanju, </w:t>
      </w:r>
      <w:r>
        <w:rPr>
          <w:rStyle w:val="Bodytext171"/>
        </w:rPr>
        <w:t>pisanim provjerama/ispitima, prezentacijama, vrednovanju praktičnog rada, projekta ili izvedbe (demonstraciji stečenih znanja i vještina), vrednovanju učeničke mape (produkata, uradaka) itd.</w:t>
      </w:r>
    </w:p>
    <w:p w:rsidR="00C3787D" w:rsidRDefault="009C470C">
      <w:pPr>
        <w:pStyle w:val="Bodytext170"/>
        <w:numPr>
          <w:ilvl w:val="0"/>
          <w:numId w:val="19"/>
        </w:numPr>
        <w:shd w:val="clear" w:color="auto" w:fill="auto"/>
        <w:tabs>
          <w:tab w:val="left" w:pos="835"/>
        </w:tabs>
        <w:spacing w:line="278" w:lineRule="exact"/>
        <w:ind w:left="800" w:hanging="360"/>
        <w:jc w:val="left"/>
      </w:pPr>
      <w:r>
        <w:rPr>
          <w:rStyle w:val="Bodytext171"/>
        </w:rPr>
        <w:t>Učinkovitost ovoga vrednovanja za poticanje učenja ovisi o prirod</w:t>
      </w:r>
      <w:r>
        <w:rPr>
          <w:rStyle w:val="Bodytext171"/>
        </w:rPr>
        <w:t>i i kvaliteti povratne informacije koja proizlazi iz samoga vrednovanja.</w:t>
      </w:r>
    </w:p>
    <w:p w:rsidR="00C3787D" w:rsidRDefault="009C470C">
      <w:pPr>
        <w:pStyle w:val="Bodytext170"/>
        <w:numPr>
          <w:ilvl w:val="0"/>
          <w:numId w:val="19"/>
        </w:numPr>
        <w:shd w:val="clear" w:color="auto" w:fill="auto"/>
        <w:tabs>
          <w:tab w:val="left" w:pos="835"/>
        </w:tabs>
        <w:spacing w:after="603" w:line="278" w:lineRule="exact"/>
        <w:ind w:left="800" w:hanging="360"/>
        <w:jc w:val="left"/>
      </w:pPr>
      <w:r>
        <w:rPr>
          <w:rStyle w:val="Bodytext171"/>
        </w:rPr>
        <w:t>Vrednovanje naučenoga može biti unutarnje (osmišljava i provodi učitelj), hibridno (kombinirano unutarnje i vanjsko) te vanjsko (ispiti državne mature).</w:t>
      </w:r>
    </w:p>
    <w:p w:rsidR="00C3787D" w:rsidRDefault="009C470C">
      <w:pPr>
        <w:pStyle w:val="Heading30"/>
        <w:keepNext/>
        <w:keepLines/>
        <w:shd w:val="clear" w:color="auto" w:fill="auto"/>
        <w:spacing w:before="0" w:after="251" w:line="200" w:lineRule="exact"/>
        <w:ind w:left="440" w:firstLine="0"/>
      </w:pPr>
      <w:bookmarkStart w:id="64" w:name="bookmark63"/>
      <w:r>
        <w:rPr>
          <w:rStyle w:val="Heading31"/>
          <w:b/>
          <w:bCs/>
        </w:rPr>
        <w:t>NAČELA VREDNOVANJA I IZVJEŠĆIV</w:t>
      </w:r>
      <w:r>
        <w:rPr>
          <w:rStyle w:val="Heading31"/>
          <w:b/>
          <w:bCs/>
        </w:rPr>
        <w:t>ANJA</w:t>
      </w:r>
      <w:bookmarkEnd w:id="64"/>
    </w:p>
    <w:p w:rsidR="00C3787D" w:rsidRDefault="009C470C">
      <w:pPr>
        <w:pStyle w:val="Bodytext170"/>
        <w:shd w:val="clear" w:color="auto" w:fill="auto"/>
        <w:spacing w:after="303" w:line="278" w:lineRule="exact"/>
        <w:ind w:left="440" w:firstLine="0"/>
      </w:pPr>
      <w:r>
        <w:rPr>
          <w:rStyle w:val="Bodytext171"/>
        </w:rPr>
        <w:t>Vrednovanje i izvješćivanje o razini usvojenosti odgojno-obrazovnih ishoda se temelji na sljedećim načelima:</w:t>
      </w:r>
    </w:p>
    <w:p w:rsidR="00C3787D" w:rsidRDefault="009C470C">
      <w:pPr>
        <w:pStyle w:val="Heading30"/>
        <w:keepNext/>
        <w:keepLines/>
        <w:shd w:val="clear" w:color="auto" w:fill="auto"/>
        <w:spacing w:before="0" w:after="246" w:line="200" w:lineRule="exact"/>
        <w:ind w:left="440" w:firstLine="0"/>
      </w:pPr>
      <w:bookmarkStart w:id="65" w:name="bookmark64"/>
      <w:r>
        <w:rPr>
          <w:rStyle w:val="Heading31"/>
          <w:b/>
          <w:bCs/>
        </w:rPr>
        <w:t>Vrednovanje usmjereno učenju</w:t>
      </w:r>
      <w:bookmarkEnd w:id="65"/>
    </w:p>
    <w:p w:rsidR="00C3787D" w:rsidRDefault="009C470C">
      <w:pPr>
        <w:pStyle w:val="Bodytext170"/>
        <w:shd w:val="clear" w:color="auto" w:fill="auto"/>
        <w:spacing w:line="278" w:lineRule="exact"/>
        <w:ind w:left="800" w:hanging="360"/>
      </w:pPr>
      <w:r>
        <w:rPr>
          <w:rStyle w:val="Bodytext171"/>
        </w:rPr>
        <w:t xml:space="preserve">• Vrednovanje usvojenosti odgojno-obrazovnih ishoda je sastavni dio procesa poučavanja i učenja. To znači da se </w:t>
      </w:r>
      <w:r>
        <w:rPr>
          <w:rStyle w:val="Bodytext171"/>
        </w:rPr>
        <w:t>vrednovanje i poučavanje zajedno i istovremeno osmišljavaju i planiraju, a vrednovanje se nadovezuje na poučavanje i iz njega proizlazi. Povratno, sve informacije koje učitelj prikuplja o učenju i rezultatima učenika postaju osnova za planiranje poučavanja</w:t>
      </w:r>
      <w:r>
        <w:rPr>
          <w:rStyle w:val="Bodytext171"/>
        </w:rPr>
        <w:t xml:space="preserve"> i učenja te praćenje učeničkog napredovanja.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Osnovna svrha svih oblika vrednovanja i izvješćivanja jest unaprjeđivanje učenja i napredovanje učenika u svim aspektima učenja. Vrednovanje treba rezultirati jasnim, specifičnim, pravovremenim i konstruktivnim</w:t>
      </w:r>
      <w:r>
        <w:rPr>
          <w:rStyle w:val="Bodytext171"/>
        </w:rPr>
        <w:t xml:space="preserve"> povratnim informacijama koje učenicima pomažu u daljnjem učenju i motiviraju ih za rad, a učiteljima omogućuju daljnje planiranje poučavanja.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Vrednovanje se temelji na cjelovitom (holističkom) pristupu praćenja i poticanja individualnoga razvoja svakoga u</w:t>
      </w:r>
      <w:r>
        <w:rPr>
          <w:rStyle w:val="Bodytext171"/>
        </w:rPr>
        <w:t xml:space="preserve">čenika te se usmjerava na prepoznavanje uspjeha i poticanje pozitivnih obrazaca </w:t>
      </w:r>
      <w:r>
        <w:rPr>
          <w:rStyle w:val="Bodytext171"/>
        </w:rPr>
        <w:lastRenderedPageBreak/>
        <w:t>motivacije i učenja.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Inzistira se na učeniku kao glavnom akteru procesa učenja i vrednovanja te na razvoju vještina upravljanja vlastitim učenjem (planiranja i postavljanja cil</w:t>
      </w:r>
      <w:r>
        <w:rPr>
          <w:rStyle w:val="Bodytext171"/>
        </w:rPr>
        <w:t xml:space="preserve">jeva učenja, praćenja i procesa učenja i rezultata učenja, reguliranja i </w:t>
      </w:r>
      <w:proofErr w:type="spellStart"/>
      <w:r>
        <w:rPr>
          <w:rStyle w:val="Bodytext171"/>
        </w:rPr>
        <w:t>samovrednovanja</w:t>
      </w:r>
      <w:proofErr w:type="spellEnd"/>
      <w:r>
        <w:rPr>
          <w:rStyle w:val="Bodytext171"/>
        </w:rPr>
        <w:t xml:space="preserve"> učenja)</w:t>
      </w:r>
    </w:p>
    <w:p w:rsidR="00C3787D" w:rsidRDefault="009C470C">
      <w:pPr>
        <w:pStyle w:val="Bodytext170"/>
        <w:numPr>
          <w:ilvl w:val="0"/>
          <w:numId w:val="19"/>
        </w:numPr>
        <w:shd w:val="clear" w:color="auto" w:fill="auto"/>
        <w:tabs>
          <w:tab w:val="left" w:pos="824"/>
        </w:tabs>
        <w:spacing w:line="278" w:lineRule="exact"/>
        <w:ind w:left="440" w:firstLine="0"/>
      </w:pPr>
      <w:r>
        <w:rPr>
          <w:rStyle w:val="Bodytext171"/>
        </w:rPr>
        <w:t>Vrednovanje usvojenosti sveukupnih odgojno-obrazovnih ishoda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Vrednovanje usvojenosti odgojno-obrazovnih ishoda ne usmjerava se samo na procjenjivanje usvojenos</w:t>
      </w:r>
      <w:r>
        <w:rPr>
          <w:rStyle w:val="Bodytext171"/>
        </w:rPr>
        <w:t>ti znanja, već i na razvijenost vještina i stavova koji čine odgojno-obrazovne ishode. Potiče se prepoznavanje i praćenje različitih postignuća, čak i onih koja su stečena izvannastavnim i izvanškolskim aktivnostima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Vrednovanje usvojenosti odgojno-obrazovn</w:t>
      </w:r>
      <w:r>
        <w:rPr>
          <w:rStyle w:val="Bodytext171"/>
        </w:rPr>
        <w:t>ih ishoda treba biti uravnoteženo. Nužno je poticati dubinsko i trajno učenje te primjenu znanja i vještina u novim situacijama. Posebna pažnja treba biti posvećena vrednovanju usvojenosti temeljnih činjeničnog znanja, kao i vrednovanju konceptualnog razum</w:t>
      </w:r>
      <w:r>
        <w:rPr>
          <w:rStyle w:val="Bodytext171"/>
        </w:rPr>
        <w:t>ijevanja te viših kognitivnih procesa.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Pred učenike se u vrednovanju postavljaju zahtjevi koji su izazovni, ali realistični, u kojima učenici mogu pokazati svoje sposobnosti, usvojena znanja i vještine rješavanja problema u kontekstu koji je učenicima rele</w:t>
      </w:r>
      <w:r>
        <w:rPr>
          <w:rStyle w:val="Bodytext171"/>
        </w:rPr>
        <w:t>vantan i zanimljiv.</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Vrednovanja su raspoređena tijekom nastavne godine, relativno česta i različita po svojoj prirodi, kako bi omogućila učenicima da u različitim prilikama pokažu svoje sposobnosti i napredovanje u usvajanju znanja i vještina. Kroz različi</w:t>
      </w:r>
      <w:r>
        <w:rPr>
          <w:rStyle w:val="Bodytext171"/>
        </w:rPr>
        <w:t>te pristupe i zahtjeve prema učeniku, te integraciju različitih vrsta i izvora podataka o učeničkom učenju, prikupljaju se kvalitetni, valjani i pouzdani dokazi o cijelom rasponu njihovih postignuća.</w:t>
      </w:r>
    </w:p>
    <w:p w:rsidR="00C3787D" w:rsidRDefault="009C470C">
      <w:pPr>
        <w:pStyle w:val="Bodytext170"/>
        <w:numPr>
          <w:ilvl w:val="0"/>
          <w:numId w:val="19"/>
        </w:numPr>
        <w:shd w:val="clear" w:color="auto" w:fill="auto"/>
        <w:tabs>
          <w:tab w:val="left" w:pos="824"/>
        </w:tabs>
        <w:spacing w:line="278" w:lineRule="exact"/>
        <w:ind w:left="440" w:firstLine="0"/>
      </w:pPr>
      <w:r>
        <w:rPr>
          <w:rStyle w:val="Bodytext171"/>
        </w:rPr>
        <w:t>Transparentnost i pravednost vrednovanja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Jasnom i pravod</w:t>
      </w:r>
      <w:r>
        <w:rPr>
          <w:rStyle w:val="Bodytext171"/>
        </w:rPr>
        <w:t>obnom izmjenom informacija između učenika, učitelja i roditelja o sadržajima, postupcima, kriterijima i rezultatima vrednovanja usuglašavaju se očekivanja i postiže dijeljeno razumijevanje zahtjeva koji se postavljaju pred učenike. Eksplicitna pravila i kr</w:t>
      </w:r>
      <w:r>
        <w:rPr>
          <w:rStyle w:val="Bodytext171"/>
        </w:rPr>
        <w:t>iteriji vrednovanja učenicima pomažu u razumijevanju aspekata učenja koji će biti vrednovani i shvaćanju toga što čini uspješnu izvedbu te u usmjeravanju učenja na ono što je važno znati</w:t>
      </w:r>
    </w:p>
    <w:p w:rsidR="00C3787D" w:rsidRDefault="009C470C">
      <w:pPr>
        <w:pStyle w:val="Bodytext170"/>
        <w:shd w:val="clear" w:color="auto" w:fill="auto"/>
        <w:spacing w:line="278" w:lineRule="exact"/>
        <w:ind w:left="800" w:firstLine="0"/>
      </w:pPr>
      <w:r>
        <w:rPr>
          <w:rStyle w:val="Bodytext171"/>
        </w:rPr>
        <w:t>i moći učiniti.</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Postupci vrednovanja usvojenosti odgojno-obrazovnih i</w:t>
      </w:r>
      <w:r>
        <w:rPr>
          <w:rStyle w:val="Bodytext171"/>
        </w:rPr>
        <w:t>shoda ne stavljaju određene učenike u privilegiran položaj niti diskriminiraju na osnovama koje su irelevantne za učenje. Postupci vrednovanja koriste svim učenicima kao poticaj za ostvarivanje vlastitih potencijala i ispunjavanje osobnih obrazovnih aspira</w:t>
      </w:r>
      <w:r>
        <w:rPr>
          <w:rStyle w:val="Bodytext171"/>
        </w:rPr>
        <w:t>cija.</w:t>
      </w:r>
    </w:p>
    <w:p w:rsidR="00C3787D" w:rsidRDefault="009C470C">
      <w:pPr>
        <w:pStyle w:val="Bodytext170"/>
        <w:numPr>
          <w:ilvl w:val="0"/>
          <w:numId w:val="19"/>
        </w:numPr>
        <w:shd w:val="clear" w:color="auto" w:fill="auto"/>
        <w:tabs>
          <w:tab w:val="left" w:pos="824"/>
        </w:tabs>
        <w:spacing w:line="278" w:lineRule="exact"/>
        <w:ind w:left="440" w:firstLine="0"/>
      </w:pPr>
      <w:r>
        <w:rPr>
          <w:rStyle w:val="Bodytext171"/>
        </w:rPr>
        <w:t>Uravnoteženost unutarnjeg i vanjskog vrednovanja usvojenosti odgojno-obrazovnih ishoda</w:t>
      </w:r>
    </w:p>
    <w:p w:rsidR="00C3787D" w:rsidRDefault="009C470C">
      <w:pPr>
        <w:pStyle w:val="Bodytext170"/>
        <w:numPr>
          <w:ilvl w:val="0"/>
          <w:numId w:val="19"/>
        </w:numPr>
        <w:shd w:val="clear" w:color="auto" w:fill="auto"/>
        <w:tabs>
          <w:tab w:val="left" w:pos="824"/>
        </w:tabs>
        <w:spacing w:line="278" w:lineRule="exact"/>
        <w:ind w:left="800" w:hanging="360"/>
        <w:jc w:val="left"/>
      </w:pPr>
      <w:r>
        <w:rPr>
          <w:rStyle w:val="Bodytext171"/>
        </w:rPr>
        <w:t>Izbjegavaju se vanjski ispiti visokog rizika, osim postojećih ispita državne mature na kraju srednjoškolskog obrazovanja. Vrednovanje usvojenosti odgojno-obrazovni</w:t>
      </w:r>
      <w:r>
        <w:rPr>
          <w:rStyle w:val="Bodytext171"/>
        </w:rPr>
        <w:t>h ishoda ostaje u glavnini profesionalna odgovornost učitelja.</w:t>
      </w:r>
    </w:p>
    <w:p w:rsidR="00C3787D" w:rsidRDefault="009C470C">
      <w:pPr>
        <w:pStyle w:val="Bodytext170"/>
        <w:numPr>
          <w:ilvl w:val="0"/>
          <w:numId w:val="19"/>
        </w:numPr>
        <w:shd w:val="clear" w:color="auto" w:fill="auto"/>
        <w:tabs>
          <w:tab w:val="left" w:pos="830"/>
        </w:tabs>
        <w:spacing w:line="278" w:lineRule="exact"/>
        <w:ind w:left="800" w:right="180" w:hanging="360"/>
      </w:pPr>
      <w:r>
        <w:rPr>
          <w:rStyle w:val="Bodytext171"/>
        </w:rPr>
        <w:t xml:space="preserve">Vanjsko vrednovanje usvojenosti odgojno-obrazovnih ishoda ne smije prevladavati nad od- gojno-obrazovnom praksom, već treba biti usklađeno s ciljevima cjelokupnog </w:t>
      </w:r>
      <w:proofErr w:type="spellStart"/>
      <w:r>
        <w:rPr>
          <w:rStyle w:val="Bodytext171"/>
        </w:rPr>
        <w:t>kurikularnog</w:t>
      </w:r>
      <w:proofErr w:type="spellEnd"/>
      <w:r>
        <w:rPr>
          <w:rStyle w:val="Bodytext171"/>
        </w:rPr>
        <w:t xml:space="preserve"> sustava i u </w:t>
      </w:r>
      <w:r>
        <w:rPr>
          <w:rStyle w:val="Bodytext171"/>
        </w:rPr>
        <w:t>potpunosti ih podupirati.</w:t>
      </w:r>
    </w:p>
    <w:p w:rsidR="00C3787D" w:rsidRDefault="009C470C">
      <w:pPr>
        <w:pStyle w:val="Bodytext170"/>
        <w:numPr>
          <w:ilvl w:val="0"/>
          <w:numId w:val="19"/>
        </w:numPr>
        <w:shd w:val="clear" w:color="auto" w:fill="auto"/>
        <w:tabs>
          <w:tab w:val="left" w:pos="830"/>
        </w:tabs>
        <w:spacing w:after="303" w:line="278" w:lineRule="exact"/>
        <w:ind w:left="800" w:right="180" w:hanging="360"/>
      </w:pPr>
      <w:r>
        <w:rPr>
          <w:rStyle w:val="Bodytext171"/>
        </w:rPr>
        <w:t xml:space="preserve">Podaci prikupljeni vrednovanjem usvojenosti odgojno-obrazovnih ishoda učenja koriste se u procesima </w:t>
      </w:r>
      <w:proofErr w:type="spellStart"/>
      <w:r>
        <w:rPr>
          <w:rStyle w:val="Bodytext171"/>
        </w:rPr>
        <w:t>samovrednovanja</w:t>
      </w:r>
      <w:proofErr w:type="spellEnd"/>
      <w:r>
        <w:rPr>
          <w:rStyle w:val="Bodytext171"/>
        </w:rPr>
        <w:t xml:space="preserve"> škola u cilju unaprjeđivanja kvalitete rada škola.</w:t>
      </w:r>
    </w:p>
    <w:p w:rsidR="00C3787D" w:rsidRDefault="009C470C">
      <w:pPr>
        <w:pStyle w:val="Heading30"/>
        <w:keepNext/>
        <w:keepLines/>
        <w:shd w:val="clear" w:color="auto" w:fill="auto"/>
        <w:spacing w:before="0" w:after="251" w:line="200" w:lineRule="exact"/>
        <w:ind w:left="800" w:hanging="360"/>
      </w:pPr>
      <w:bookmarkStart w:id="66" w:name="bookmark65"/>
      <w:r>
        <w:rPr>
          <w:rStyle w:val="Heading31"/>
          <w:b/>
          <w:bCs/>
        </w:rPr>
        <w:t>IZVJEŠĆIVANJE</w:t>
      </w:r>
      <w:bookmarkEnd w:id="66"/>
    </w:p>
    <w:p w:rsidR="00C3787D" w:rsidRDefault="009C470C">
      <w:pPr>
        <w:pStyle w:val="Bodytext170"/>
        <w:shd w:val="clear" w:color="auto" w:fill="auto"/>
        <w:spacing w:after="240" w:line="278" w:lineRule="exact"/>
        <w:ind w:left="440" w:firstLine="0"/>
        <w:jc w:val="left"/>
      </w:pPr>
      <w:r>
        <w:rPr>
          <w:rStyle w:val="Bodytext171"/>
        </w:rPr>
        <w:t xml:space="preserve">U okviru novog </w:t>
      </w:r>
      <w:proofErr w:type="spellStart"/>
      <w:r>
        <w:rPr>
          <w:rStyle w:val="Bodytext171"/>
        </w:rPr>
        <w:t>kurikularnog</w:t>
      </w:r>
      <w:proofErr w:type="spellEnd"/>
      <w:r>
        <w:rPr>
          <w:rStyle w:val="Bodytext171"/>
        </w:rPr>
        <w:t xml:space="preserve"> sustava, izvješćivanj</w:t>
      </w:r>
      <w:r>
        <w:rPr>
          <w:rStyle w:val="Bodytext171"/>
        </w:rPr>
        <w:t>e o usvojenim odgojno-obrazovnim ishodima dobiva drugačiji oblik i svrhu. Izvješća se ne svode samo na zaključne ocjene kao pokazatelje dostignute razine usvojenosti odgojno-obrazovnih ishoda.</w:t>
      </w:r>
    </w:p>
    <w:p w:rsidR="00C3787D" w:rsidRDefault="009C470C">
      <w:pPr>
        <w:pStyle w:val="Bodytext170"/>
        <w:shd w:val="clear" w:color="auto" w:fill="auto"/>
        <w:spacing w:after="240" w:line="278" w:lineRule="exact"/>
        <w:ind w:left="440" w:firstLine="0"/>
        <w:jc w:val="left"/>
      </w:pPr>
      <w:r>
        <w:rPr>
          <w:rStyle w:val="Bodytext171"/>
        </w:rPr>
        <w:t xml:space="preserve">U prvom i drugom odgojno-obrazovnom ciklusu, kroz kvalitativne </w:t>
      </w:r>
      <w:r>
        <w:rPr>
          <w:rStyle w:val="Bodytext171"/>
        </w:rPr>
        <w:t xml:space="preserve">osvrte učitelja nastoji se kvalitetnije i detaljnije opisati ukupnost i kvaliteta postignuća učenika u određenom obrazovnom razdoblju. Ti kvalitativni osvrti trebaju dati točan, konkretan i specifičan opis učenikovih dosadašnjih rezultata i </w:t>
      </w:r>
      <w:r>
        <w:rPr>
          <w:rStyle w:val="Bodytext171"/>
        </w:rPr>
        <w:lastRenderedPageBreak/>
        <w:t xml:space="preserve">napredovanja u </w:t>
      </w:r>
      <w:r>
        <w:rPr>
          <w:rStyle w:val="Bodytext171"/>
        </w:rPr>
        <w:t>pojedinim predmetima, u odnosu na postavljena očekivanja definirana kurikularnim dokumentima. U trećem, četvrtom i petom odgojno-obrazovnom ciklusu, zbog brojnosti predmeta i malog broja sati posvećenog nekim predmetima u ukupnom vremenu, ovakav pristup ni</w:t>
      </w:r>
      <w:r>
        <w:rPr>
          <w:rStyle w:val="Bodytext171"/>
        </w:rPr>
        <w:t>je moguć. Stoga u tim ciklusima, uz zaključnu ocjenu u predmetu, učitelj daje procjenu razvijenosti određenih generičkih kompetencija u predmetu.</w:t>
      </w:r>
    </w:p>
    <w:p w:rsidR="00C3787D" w:rsidRDefault="009C470C">
      <w:pPr>
        <w:pStyle w:val="Bodytext170"/>
        <w:shd w:val="clear" w:color="auto" w:fill="auto"/>
        <w:spacing w:after="240" w:line="278" w:lineRule="exact"/>
        <w:ind w:left="440" w:firstLine="0"/>
        <w:jc w:val="left"/>
      </w:pPr>
      <w:r>
        <w:rPr>
          <w:rStyle w:val="Bodytext171"/>
        </w:rPr>
        <w:t xml:space="preserve">Unutar </w:t>
      </w:r>
      <w:r>
        <w:rPr>
          <w:rStyle w:val="Bodytext17CorbelBold"/>
        </w:rPr>
        <w:t>prvog odgojno-obrazovnog ciklusa</w:t>
      </w:r>
      <w:r>
        <w:rPr>
          <w:rStyle w:val="Bodytext171"/>
        </w:rPr>
        <w:t>, u prvom i drugom razredu osnovne škole, postignuća učenika se na kraj</w:t>
      </w:r>
      <w:r>
        <w:rPr>
          <w:rStyle w:val="Bodytext171"/>
        </w:rPr>
        <w:t xml:space="preserve">u školske godine opisuju u svakom predmetu pomoću kvalitativnih opisivača postignuća (zaključna procjena) na ljestvici od tri stupnja: </w:t>
      </w:r>
      <w:r>
        <w:rPr>
          <w:rStyle w:val="Bodytext17GeorgiaItalic"/>
        </w:rPr>
        <w:t>potrebna podrška, u skladu s očekivanjima, iznimno u odnosu na očekivanja opisana u kurikulumu.</w:t>
      </w:r>
      <w:r>
        <w:rPr>
          <w:rStyle w:val="Bodytext17Georgia"/>
        </w:rPr>
        <w:t xml:space="preserve"> </w:t>
      </w:r>
      <w:r>
        <w:rPr>
          <w:rStyle w:val="Bodytext171"/>
        </w:rPr>
        <w:t xml:space="preserve">Za svaki predmet učitelj </w:t>
      </w:r>
      <w:r>
        <w:rPr>
          <w:rStyle w:val="Bodytext171"/>
        </w:rPr>
        <w:t>upisuje i kratak osvrt na postignuća učenika kroz konkretan i autentičan opis učenikovih jakih strana i područja za napredovanje u predmetu.</w:t>
      </w:r>
    </w:p>
    <w:p w:rsidR="00C3787D" w:rsidRDefault="009C470C">
      <w:pPr>
        <w:pStyle w:val="Bodytext170"/>
        <w:shd w:val="clear" w:color="auto" w:fill="auto"/>
        <w:spacing w:after="240" w:line="278" w:lineRule="exact"/>
        <w:ind w:left="440" w:firstLine="0"/>
        <w:jc w:val="left"/>
      </w:pPr>
      <w:r>
        <w:rPr>
          <w:rStyle w:val="Bodytext171"/>
        </w:rPr>
        <w:t>U drugom odgojno-obrazovnog ciklusu, u trećem, četvrtom i petom razredu, postignuća učenika u pojedinom predmetu se</w:t>
      </w:r>
      <w:r>
        <w:rPr>
          <w:rStyle w:val="Bodytext171"/>
        </w:rPr>
        <w:t xml:space="preserve"> opisuju na isti kvalitativan način kao u prvom ciklusu, ali se dodatno vrednuju i brojčanom ocjenom. Pri tome se kao numerički pokazatelj razine usvojenosti odgojno-obrazovnih ishoda definiranih kurikulumom zadržava ljestvica školskih ocjena od pet stupnj</w:t>
      </w:r>
      <w:r>
        <w:rPr>
          <w:rStyle w:val="Bodytext171"/>
        </w:rPr>
        <w:t>eva. Kao i dosad, zaključna ocjena se izriče brojkom i riječju (nedovoljno - 1, dovoljno - 2, dobro - 3, vrlo dobro - 4, odlično - 5).</w:t>
      </w:r>
    </w:p>
    <w:p w:rsidR="00C3787D" w:rsidRDefault="009C470C">
      <w:pPr>
        <w:pStyle w:val="Bodytext170"/>
        <w:shd w:val="clear" w:color="auto" w:fill="auto"/>
        <w:spacing w:after="240" w:line="278" w:lineRule="exact"/>
        <w:ind w:left="440" w:firstLine="0"/>
        <w:jc w:val="left"/>
      </w:pPr>
      <w:r>
        <w:rPr>
          <w:rStyle w:val="Bodytext17CorbelBold"/>
        </w:rPr>
        <w:t xml:space="preserve">U trećem, četvrtom i petom odgojno-obrazovnom ciklusu, </w:t>
      </w:r>
      <w:r>
        <w:rPr>
          <w:rStyle w:val="Bodytext171"/>
        </w:rPr>
        <w:t xml:space="preserve">za svaki se predmet određuju zaključne brojčane ocjene. Uz to, za </w:t>
      </w:r>
      <w:r>
        <w:rPr>
          <w:rStyle w:val="Bodytext171"/>
        </w:rPr>
        <w:t xml:space="preserve">svaki predmet učitelj daje sumarnu procjenu usvojenosti određenih elemenata generičkih kompetencija pokazanih u predmetu. Za tu se svrhu koriste </w:t>
      </w:r>
      <w:proofErr w:type="spellStart"/>
      <w:r>
        <w:rPr>
          <w:rStyle w:val="Bodytext171"/>
          <w:lang w:val="en-US" w:eastAsia="en-US" w:bidi="en-US"/>
        </w:rPr>
        <w:t>tzv</w:t>
      </w:r>
      <w:proofErr w:type="spellEnd"/>
      <w:r>
        <w:rPr>
          <w:rStyle w:val="Bodytext171"/>
          <w:lang w:val="en-US" w:eastAsia="en-US" w:bidi="en-US"/>
        </w:rPr>
        <w:t xml:space="preserve">. check </w:t>
      </w:r>
      <w:r>
        <w:rPr>
          <w:rStyle w:val="Bodytext171"/>
        </w:rPr>
        <w:t xml:space="preserve">liste (lista procjene) i ljestvica od četiri stupnja </w:t>
      </w:r>
      <w:r>
        <w:rPr>
          <w:rStyle w:val="Bodytext17GeorgiaItalic"/>
        </w:rPr>
        <w:t>(potrebna podrška, zadovoljavajuće, dobro, vrlo</w:t>
      </w:r>
      <w:r>
        <w:rPr>
          <w:rStyle w:val="Bodytext17GeorgiaItalic"/>
        </w:rPr>
        <w:t xml:space="preserve"> dobro).</w:t>
      </w:r>
    </w:p>
    <w:p w:rsidR="00C3787D" w:rsidRDefault="009C470C">
      <w:pPr>
        <w:pStyle w:val="Bodytext170"/>
        <w:shd w:val="clear" w:color="auto" w:fill="auto"/>
        <w:spacing w:line="278" w:lineRule="exact"/>
        <w:ind w:left="800" w:hanging="360"/>
      </w:pPr>
      <w:r>
        <w:rPr>
          <w:rStyle w:val="Bodytext171"/>
        </w:rPr>
        <w:t>Elementi generičkih kompetencija u predmetu koje se procjenjuju kod učenika su:</w:t>
      </w:r>
    </w:p>
    <w:p w:rsidR="00C3787D" w:rsidRDefault="009C470C">
      <w:pPr>
        <w:pStyle w:val="Bodytext170"/>
        <w:numPr>
          <w:ilvl w:val="0"/>
          <w:numId w:val="19"/>
        </w:numPr>
        <w:shd w:val="clear" w:color="auto" w:fill="auto"/>
        <w:tabs>
          <w:tab w:val="left" w:pos="830"/>
        </w:tabs>
        <w:spacing w:line="278" w:lineRule="exact"/>
        <w:ind w:left="800" w:hanging="360"/>
        <w:jc w:val="left"/>
      </w:pPr>
      <w:r>
        <w:rPr>
          <w:rStyle w:val="Bodytext171"/>
        </w:rPr>
        <w:t xml:space="preserve">odgovornost (ispunjava svoje obveze i izvršava zadatke, zadaće i radove u skladu s dogovorom, poštuje rokove, preuzima odgovornost za vlastito učenje i ponašanje u </w:t>
      </w:r>
      <w:r>
        <w:rPr>
          <w:rStyle w:val="Bodytext171"/>
        </w:rPr>
        <w:t>školskom okruženju, ulaže trud i ustraje u učenju i radu)</w:t>
      </w:r>
    </w:p>
    <w:p w:rsidR="00C3787D" w:rsidRDefault="009C470C">
      <w:pPr>
        <w:pStyle w:val="Bodytext170"/>
        <w:numPr>
          <w:ilvl w:val="0"/>
          <w:numId w:val="19"/>
        </w:numPr>
        <w:shd w:val="clear" w:color="auto" w:fill="auto"/>
        <w:tabs>
          <w:tab w:val="left" w:pos="830"/>
        </w:tabs>
        <w:spacing w:line="278" w:lineRule="exact"/>
        <w:ind w:left="800" w:hanging="360"/>
        <w:jc w:val="left"/>
      </w:pPr>
      <w:r>
        <w:rPr>
          <w:rStyle w:val="Bodytext171"/>
        </w:rPr>
        <w:t>samostalnost i samoinicijativnost (samostalno uči, rješava zadatke i izvršava aktivnosti, ispunjava obveze uz minimalne poticaje učitelja, koristi vrijeme na satu za rad i učenje, planira, prati i r</w:t>
      </w:r>
      <w:r>
        <w:rPr>
          <w:rStyle w:val="Bodytext171"/>
        </w:rPr>
        <w:t>egulira vlastito učenje)</w:t>
      </w:r>
    </w:p>
    <w:p w:rsidR="00C3787D" w:rsidRDefault="009C470C">
      <w:pPr>
        <w:pStyle w:val="Bodytext170"/>
        <w:numPr>
          <w:ilvl w:val="0"/>
          <w:numId w:val="19"/>
        </w:numPr>
        <w:shd w:val="clear" w:color="auto" w:fill="auto"/>
        <w:tabs>
          <w:tab w:val="left" w:pos="814"/>
        </w:tabs>
        <w:spacing w:line="278" w:lineRule="exact"/>
        <w:ind w:left="440" w:firstLine="0"/>
      </w:pPr>
      <w:r>
        <w:rPr>
          <w:rStyle w:val="Bodytext171"/>
        </w:rPr>
        <w:t>komunikacija i suradnja (uspješno komunicira i surađuje s drugim učenicima i učiteljem).</w:t>
      </w:r>
    </w:p>
    <w:p w:rsidR="00C3787D" w:rsidRDefault="009C470C">
      <w:pPr>
        <w:pStyle w:val="Bodytext170"/>
        <w:shd w:val="clear" w:color="auto" w:fill="auto"/>
        <w:spacing w:after="303" w:line="278" w:lineRule="exact"/>
        <w:ind w:left="440" w:firstLine="0"/>
      </w:pPr>
      <w:r>
        <w:rPr>
          <w:rStyle w:val="Bodytext171"/>
        </w:rPr>
        <w:t xml:space="preserve">U pojedinim predmetnim </w:t>
      </w:r>
      <w:proofErr w:type="spellStart"/>
      <w:r>
        <w:rPr>
          <w:rStyle w:val="Bodytext171"/>
        </w:rPr>
        <w:t>kurikulumima</w:t>
      </w:r>
      <w:proofErr w:type="spellEnd"/>
      <w:r>
        <w:rPr>
          <w:rStyle w:val="Bodytext171"/>
        </w:rPr>
        <w:t xml:space="preserve"> moguće je odrediti dodatne elemente predmetnih i/ili generičkih </w:t>
      </w:r>
      <w:proofErr w:type="spellStart"/>
      <w:r>
        <w:rPr>
          <w:rStyle w:val="Bodytext171"/>
        </w:rPr>
        <w:t>kompencija</w:t>
      </w:r>
      <w:proofErr w:type="spellEnd"/>
      <w:r>
        <w:rPr>
          <w:rStyle w:val="Bodytext171"/>
        </w:rPr>
        <w:t xml:space="preserve"> u predmetu koje se procjenjuju </w:t>
      </w:r>
      <w:r>
        <w:rPr>
          <w:rStyle w:val="Bodytext171"/>
        </w:rPr>
        <w:t>putem liste procjena.</w:t>
      </w:r>
    </w:p>
    <w:p w:rsidR="00C3787D" w:rsidRDefault="009C470C">
      <w:pPr>
        <w:pStyle w:val="Heading30"/>
        <w:keepNext/>
        <w:keepLines/>
        <w:shd w:val="clear" w:color="auto" w:fill="auto"/>
        <w:spacing w:before="0" w:after="246" w:line="200" w:lineRule="exact"/>
        <w:ind w:left="440" w:firstLine="0"/>
      </w:pPr>
      <w:bookmarkStart w:id="67" w:name="bookmark66"/>
      <w:r>
        <w:rPr>
          <w:rStyle w:val="Heading31"/>
          <w:b/>
          <w:bCs/>
        </w:rPr>
        <w:t>FORMIRANJE ZAKLJUČNE (PR)OCJENE</w:t>
      </w:r>
      <w:bookmarkEnd w:id="67"/>
    </w:p>
    <w:p w:rsidR="00C3787D" w:rsidRDefault="009C470C">
      <w:pPr>
        <w:pStyle w:val="Bodytext170"/>
        <w:shd w:val="clear" w:color="auto" w:fill="auto"/>
        <w:spacing w:after="240" w:line="278" w:lineRule="exact"/>
        <w:ind w:left="440" w:firstLine="0"/>
        <w:jc w:val="left"/>
      </w:pPr>
      <w:r>
        <w:rPr>
          <w:rStyle w:val="Bodytext171"/>
        </w:rPr>
        <w:t>Donošenje odluke o zaključnoj (</w:t>
      </w:r>
      <w:proofErr w:type="spellStart"/>
      <w:r>
        <w:rPr>
          <w:rStyle w:val="Bodytext171"/>
        </w:rPr>
        <w:t>pr</w:t>
      </w:r>
      <w:proofErr w:type="spellEnd"/>
      <w:r>
        <w:rPr>
          <w:rStyle w:val="Bodytext171"/>
        </w:rPr>
        <w:t>)ocjeni u pojedinom predmetu vrlo je složen i važan proces, koji može imati ozbiljne posljedice po učenika. Stoga zaključna (</w:t>
      </w:r>
      <w:proofErr w:type="spellStart"/>
      <w:r>
        <w:rPr>
          <w:rStyle w:val="Bodytext171"/>
        </w:rPr>
        <w:t>pr</w:t>
      </w:r>
      <w:proofErr w:type="spellEnd"/>
      <w:r>
        <w:rPr>
          <w:rStyle w:val="Bodytext171"/>
        </w:rPr>
        <w:t>)ocjena mora biti utemeljena na vjerodosto</w:t>
      </w:r>
      <w:r>
        <w:rPr>
          <w:rStyle w:val="Bodytext171"/>
        </w:rPr>
        <w:t>jnim, valjanim i dokazivim informacijama o učenikovu učenju i napretku, o onome što je naučio i kako se razvio. U tom smislu, što je više informacija dostupno i uključeno u odluku o (</w:t>
      </w:r>
      <w:proofErr w:type="spellStart"/>
      <w:r>
        <w:rPr>
          <w:rStyle w:val="Bodytext171"/>
        </w:rPr>
        <w:t>pr</w:t>
      </w:r>
      <w:proofErr w:type="spellEnd"/>
      <w:r>
        <w:rPr>
          <w:rStyle w:val="Bodytext171"/>
        </w:rPr>
        <w:t>)ocjeni, to je ta odluka pouzdanija, točnija i primjerenija. Kako bi uč</w:t>
      </w:r>
      <w:r>
        <w:rPr>
          <w:rStyle w:val="Bodytext171"/>
        </w:rPr>
        <w:t>itelji znali jesu li učenici svladali odgojno-obrazovne ishode i zadovoljili kriterije za postizanje određene zaključne (</w:t>
      </w:r>
      <w:proofErr w:type="spellStart"/>
      <w:r>
        <w:rPr>
          <w:rStyle w:val="Bodytext171"/>
        </w:rPr>
        <w:t>pr</w:t>
      </w:r>
      <w:proofErr w:type="spellEnd"/>
      <w:r>
        <w:rPr>
          <w:rStyle w:val="Bodytext171"/>
        </w:rPr>
        <w:t>)ocjene nužno je da prikupe što više dokaza za svoju odluku (da pokušaju provjeriti ostvarenost ishoda na što više načina i u više vr</w:t>
      </w:r>
      <w:r>
        <w:rPr>
          <w:rStyle w:val="Bodytext171"/>
        </w:rPr>
        <w:t>emenskih točaka). Ako se, na primjer, zaključna (</w:t>
      </w:r>
      <w:proofErr w:type="spellStart"/>
      <w:r>
        <w:rPr>
          <w:rStyle w:val="Bodytext171"/>
        </w:rPr>
        <w:t>pr</w:t>
      </w:r>
      <w:proofErr w:type="spellEnd"/>
      <w:r>
        <w:rPr>
          <w:rStyle w:val="Bodytext171"/>
        </w:rPr>
        <w:t>)ocjena donosi samo na temelju završnog ispita, točnost te (</w:t>
      </w:r>
      <w:proofErr w:type="spellStart"/>
      <w:r>
        <w:rPr>
          <w:rStyle w:val="Bodytext171"/>
        </w:rPr>
        <w:t>pr</w:t>
      </w:r>
      <w:proofErr w:type="spellEnd"/>
      <w:r>
        <w:rPr>
          <w:rStyle w:val="Bodytext171"/>
        </w:rPr>
        <w:t>)ocjene ovisit će prvenstveno o kvaliteti samog ispita (npr. o tome pokriva li sve relevantne sadržaje predmeta), ali i o učenikovoj vještini r</w:t>
      </w:r>
      <w:r>
        <w:rPr>
          <w:rStyle w:val="Bodytext171"/>
        </w:rPr>
        <w:t>ješavanja ispita i trenutnoj osobnoj situaciji u vrijeme pisanja ispita. Upravo zato puno je bolje zaključnu (</w:t>
      </w:r>
      <w:proofErr w:type="spellStart"/>
      <w:r>
        <w:rPr>
          <w:rStyle w:val="Bodytext171"/>
        </w:rPr>
        <w:t>pr</w:t>
      </w:r>
      <w:proofErr w:type="spellEnd"/>
      <w:r>
        <w:rPr>
          <w:rStyle w:val="Bodytext171"/>
        </w:rPr>
        <w:t>)ocjenu temeljiti na što više različitih informacija (o postignuću na većem broju provjera, o rezultatima sudjelovanja u projektima, o kvaliteti</w:t>
      </w:r>
      <w:r>
        <w:rPr>
          <w:rStyle w:val="Bodytext171"/>
        </w:rPr>
        <w:t xml:space="preserve"> učenikovih prezentacija, o njegovom sudjelovanju u grupnom radu s drugim učenicima i sl.). Na ovaj način, (</w:t>
      </w:r>
      <w:proofErr w:type="spellStart"/>
      <w:r>
        <w:rPr>
          <w:rStyle w:val="Bodytext171"/>
        </w:rPr>
        <w:t>pr</w:t>
      </w:r>
      <w:proofErr w:type="spellEnd"/>
      <w:r>
        <w:rPr>
          <w:rStyle w:val="Bodytext171"/>
        </w:rPr>
        <w:t>)ocjena će biti utemeljena na mnogo relevantnih podataka (dobivenih različitim metodama vrednovanja o okviru pristupa vrednovanja naučenoga, ali i</w:t>
      </w:r>
      <w:r>
        <w:rPr>
          <w:rStyle w:val="Bodytext171"/>
        </w:rPr>
        <w:t xml:space="preserve"> vrednovanja za učenje i kao učenje) i u najvećoj mogućoj mjeri odražavati će učenikovu </w:t>
      </w:r>
      <w:r>
        <w:rPr>
          <w:rStyle w:val="Bodytext171"/>
        </w:rPr>
        <w:lastRenderedPageBreak/>
        <w:t>stvarnu razinu postignuća, odnosno razinu ostvarenosti planiranih odgojno-obrazovnih ishoda u tom predmetu za određenu godinu učenja i poučavanja predmeta. Učitelji tre</w:t>
      </w:r>
      <w:r>
        <w:rPr>
          <w:rStyle w:val="Bodytext171"/>
        </w:rPr>
        <w:t xml:space="preserve">baju imati mogućnost autonomnog odabira načina dokazivanja ostvareno- </w:t>
      </w:r>
      <w:proofErr w:type="spellStart"/>
      <w:r>
        <w:rPr>
          <w:rStyle w:val="Bodytext171"/>
        </w:rPr>
        <w:t>sti</w:t>
      </w:r>
      <w:proofErr w:type="spellEnd"/>
      <w:r>
        <w:rPr>
          <w:rStyle w:val="Bodytext171"/>
        </w:rPr>
        <w:t xml:space="preserve"> svih planiranih ishoda i u tome biti kreativni. Pri tome je nužno naglasiti da je ta autonomija i kreativnost učitelja praćena njihovom odgovornošću da usklade postavljene ishode s k</w:t>
      </w:r>
      <w:r>
        <w:rPr>
          <w:rStyle w:val="Bodytext171"/>
        </w:rPr>
        <w:t>orištenim metodama poučavanja i s metodama vrednovanja ostvarenosti tih ishoda. U tom je usklađivanju ključno učiteljevo dobro planiranje obrazovnog procesa. Učitelj samostalno formira zaključne (</w:t>
      </w:r>
      <w:proofErr w:type="spellStart"/>
      <w:r>
        <w:rPr>
          <w:rStyle w:val="Bodytext171"/>
        </w:rPr>
        <w:t>pr</w:t>
      </w:r>
      <w:proofErr w:type="spellEnd"/>
      <w:r>
        <w:rPr>
          <w:rStyle w:val="Bodytext171"/>
        </w:rPr>
        <w:t>)ocjene pri čemu je ključna njegova stručnost i profesiona</w:t>
      </w:r>
      <w:r>
        <w:rPr>
          <w:rStyle w:val="Bodytext171"/>
        </w:rPr>
        <w:t>lnost koja se očituje u tome da u procesu donošenja odluke o zaključnoj (</w:t>
      </w:r>
      <w:proofErr w:type="spellStart"/>
      <w:r>
        <w:rPr>
          <w:rStyle w:val="Bodytext171"/>
        </w:rPr>
        <w:t>pr</w:t>
      </w:r>
      <w:proofErr w:type="spellEnd"/>
      <w:r>
        <w:rPr>
          <w:rStyle w:val="Bodytext171"/>
        </w:rPr>
        <w:t>)ocjeni iskoristi sve informacije koje je tijekom godine prikupio o određenom učeniku i njegovom napredovanju različitim pristupima vrednovanja (za, kao i naučenoga). Zaključna (</w:t>
      </w:r>
      <w:proofErr w:type="spellStart"/>
      <w:r>
        <w:rPr>
          <w:rStyle w:val="Bodytext171"/>
        </w:rPr>
        <w:t>pr</w:t>
      </w:r>
      <w:proofErr w:type="spellEnd"/>
      <w:r>
        <w:rPr>
          <w:rStyle w:val="Bodytext171"/>
        </w:rPr>
        <w:t>)</w:t>
      </w:r>
      <w:r>
        <w:rPr>
          <w:rStyle w:val="Bodytext171"/>
        </w:rPr>
        <w:t xml:space="preserve">ocjena treba točno zahvatiti učenikovo usvajanje odgojno-obra- </w:t>
      </w:r>
      <w:proofErr w:type="spellStart"/>
      <w:r>
        <w:rPr>
          <w:rStyle w:val="Bodytext171"/>
        </w:rPr>
        <w:t>zovnih</w:t>
      </w:r>
      <w:proofErr w:type="spellEnd"/>
      <w:r>
        <w:rPr>
          <w:rStyle w:val="Bodytext171"/>
        </w:rPr>
        <w:t xml:space="preserve"> ishoda i očekivanja zadanih kurikularnim dokumentima (prema definiranim odgojno- obrazovnim ishodima i razinama njihove usvojenosti).</w:t>
      </w:r>
    </w:p>
    <w:p w:rsidR="00C3787D" w:rsidRDefault="009C470C">
      <w:pPr>
        <w:pStyle w:val="Bodytext170"/>
        <w:shd w:val="clear" w:color="auto" w:fill="auto"/>
        <w:spacing w:after="240" w:line="278" w:lineRule="exact"/>
        <w:ind w:left="440" w:firstLine="0"/>
        <w:jc w:val="left"/>
      </w:pPr>
      <w:r>
        <w:rPr>
          <w:rStyle w:val="Bodytext171"/>
        </w:rPr>
        <w:t>Zaključna (</w:t>
      </w:r>
      <w:proofErr w:type="spellStart"/>
      <w:r>
        <w:rPr>
          <w:rStyle w:val="Bodytext171"/>
        </w:rPr>
        <w:t>pr</w:t>
      </w:r>
      <w:proofErr w:type="spellEnd"/>
      <w:r>
        <w:rPr>
          <w:rStyle w:val="Bodytext171"/>
        </w:rPr>
        <w:t>)ocjena je najučinkovitija i najvaljani</w:t>
      </w:r>
      <w:r>
        <w:rPr>
          <w:rStyle w:val="Bodytext171"/>
        </w:rPr>
        <w:t>ja mjera kad odražava učenikovu usvojenost odgojno-obrazovnih ishoda, a ne i neke druge, inače vrlo važne, elemente učenikova stava i ponašanja - suradljivost, ulaganje truda, pohađanje nastave, sudjelovanje na nastavi, urednost, i sl.</w:t>
      </w:r>
    </w:p>
    <w:p w:rsidR="00C3787D" w:rsidRDefault="009C470C">
      <w:pPr>
        <w:pStyle w:val="Bodytext170"/>
        <w:shd w:val="clear" w:color="auto" w:fill="auto"/>
        <w:spacing w:after="303" w:line="278" w:lineRule="exact"/>
        <w:ind w:left="440" w:firstLine="0"/>
        <w:jc w:val="left"/>
      </w:pPr>
      <w:r>
        <w:rPr>
          <w:rStyle w:val="Bodytext171"/>
        </w:rPr>
        <w:t xml:space="preserve">Upravo zato što </w:t>
      </w:r>
      <w:r>
        <w:rPr>
          <w:rStyle w:val="Bodytext171"/>
        </w:rPr>
        <w:t>zaključne (</w:t>
      </w:r>
      <w:proofErr w:type="spellStart"/>
      <w:r>
        <w:rPr>
          <w:rStyle w:val="Bodytext171"/>
        </w:rPr>
        <w:t>pr</w:t>
      </w:r>
      <w:proofErr w:type="spellEnd"/>
      <w:r>
        <w:rPr>
          <w:rStyle w:val="Bodytext171"/>
        </w:rPr>
        <w:t>)ocjene same ne mogu obuhvatiti sve navedene aspekte učenja, kombiniramo ih u svjedodžbi s kvalitativnim opisima postignuća i napredovanja učenika (1. i 2. ciklus) ili s listama procjena u kojima se zahvaćaju ti drugi aspekti - učenikova odgov</w:t>
      </w:r>
      <w:r>
        <w:rPr>
          <w:rStyle w:val="Bodytext171"/>
        </w:rPr>
        <w:t xml:space="preserve">ornost, samostalnost i samoinicijativnost, komunikacija i suradnja (3., 4. i 5. ciklus). Na taj način postiže se cjelovit opis različitih aspekata </w:t>
      </w:r>
      <w:proofErr w:type="spellStart"/>
      <w:r>
        <w:rPr>
          <w:rStyle w:val="Bodytext171"/>
        </w:rPr>
        <w:t>učenikog</w:t>
      </w:r>
      <w:proofErr w:type="spellEnd"/>
      <w:r>
        <w:rPr>
          <w:rStyle w:val="Bodytext171"/>
        </w:rPr>
        <w:t xml:space="preserve"> učenja i postignuća u predmetu.</w:t>
      </w:r>
    </w:p>
    <w:p w:rsidR="00C3787D" w:rsidRDefault="009C470C">
      <w:pPr>
        <w:pStyle w:val="Bodytext170"/>
        <w:shd w:val="clear" w:color="auto" w:fill="auto"/>
        <w:spacing w:after="246" w:line="200" w:lineRule="exact"/>
        <w:ind w:left="440" w:firstLine="0"/>
      </w:pPr>
      <w:r>
        <w:rPr>
          <w:rStyle w:val="Bodytext171"/>
        </w:rPr>
        <w:t>Smjernice za određivanje zaključne (</w:t>
      </w:r>
      <w:proofErr w:type="spellStart"/>
      <w:r>
        <w:rPr>
          <w:rStyle w:val="Bodytext171"/>
        </w:rPr>
        <w:t>pr</w:t>
      </w:r>
      <w:proofErr w:type="spellEnd"/>
      <w:r>
        <w:rPr>
          <w:rStyle w:val="Bodytext171"/>
        </w:rPr>
        <w:t>)ocjene su sljedeće:</w:t>
      </w:r>
    </w:p>
    <w:p w:rsidR="00C3787D" w:rsidRDefault="009C470C">
      <w:pPr>
        <w:pStyle w:val="Bodytext170"/>
        <w:numPr>
          <w:ilvl w:val="0"/>
          <w:numId w:val="19"/>
        </w:numPr>
        <w:shd w:val="clear" w:color="auto" w:fill="auto"/>
        <w:tabs>
          <w:tab w:val="left" w:pos="814"/>
        </w:tabs>
        <w:spacing w:line="278" w:lineRule="exact"/>
        <w:ind w:left="800" w:hanging="360"/>
        <w:jc w:val="left"/>
      </w:pPr>
      <w:r>
        <w:rPr>
          <w:rStyle w:val="Bodytext171"/>
        </w:rPr>
        <w:t>formiranje zaključne (</w:t>
      </w:r>
      <w:proofErr w:type="spellStart"/>
      <w:r>
        <w:rPr>
          <w:rStyle w:val="Bodytext171"/>
        </w:rPr>
        <w:t>pr</w:t>
      </w:r>
      <w:proofErr w:type="spellEnd"/>
      <w:r>
        <w:rPr>
          <w:rStyle w:val="Bodytext171"/>
        </w:rPr>
        <w:t>)ocjene je osjetljiv proces jer ona mora točno i valjano predstavljati usvajanje odgojno-obrazovnih ishoda određenih predmetnim kurikulumom. Stoga je zaključnu (</w:t>
      </w:r>
      <w:proofErr w:type="spellStart"/>
      <w:r>
        <w:rPr>
          <w:rStyle w:val="Bodytext171"/>
        </w:rPr>
        <w:t>pr</w:t>
      </w:r>
      <w:proofErr w:type="spellEnd"/>
      <w:r>
        <w:rPr>
          <w:rStyle w:val="Bodytext171"/>
        </w:rPr>
        <w:t>)ocjenu potrebno određivati vrlo oprezno.</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značenje zaključnih (</w:t>
      </w:r>
      <w:proofErr w:type="spellStart"/>
      <w:r>
        <w:rPr>
          <w:rStyle w:val="Bodytext171"/>
        </w:rPr>
        <w:t>pr</w:t>
      </w:r>
      <w:proofErr w:type="spellEnd"/>
      <w:r>
        <w:rPr>
          <w:rStyle w:val="Bodytext171"/>
        </w:rPr>
        <w:t>)ocj</w:t>
      </w:r>
      <w:r>
        <w:rPr>
          <w:rStyle w:val="Bodytext171"/>
        </w:rPr>
        <w:t>ena treba proizlaziti iz jasno definiranih i razrađenih odgojno- obrazovnih ishoda. Razine usvojenosti odgojno-obrazovnih ishoda koje su definirane u predmetnim kurikuluma pritom služe kao opći orijentir pri određivanju zaključne (</w:t>
      </w:r>
      <w:proofErr w:type="spellStart"/>
      <w:r>
        <w:rPr>
          <w:rStyle w:val="Bodytext171"/>
        </w:rPr>
        <w:t>pr</w:t>
      </w:r>
      <w:proofErr w:type="spellEnd"/>
      <w:r>
        <w:rPr>
          <w:rStyle w:val="Bodytext171"/>
        </w:rPr>
        <w:t xml:space="preserve">)ocjene. Naime, razine </w:t>
      </w:r>
      <w:r>
        <w:rPr>
          <w:rStyle w:val="Bodytext171"/>
        </w:rPr>
        <w:t>usvojenosti ishoda definiraju očekivanu izvedbu učenika u četiri kategorije na kraju određene godine te mogu poslužiti kao pomoć učitelju u određivanju profila učenika prema usvojenosti odgojno-obrazovnih ishoda u cijeloj godini. Zadovoljavajuća razina usv</w:t>
      </w:r>
      <w:r>
        <w:rPr>
          <w:rStyle w:val="Bodytext171"/>
        </w:rPr>
        <w:t>ojenosti odgojno-obrazovnih ishoda posredno određuje nedovoljnu usvojenost znanja, vještina i stavova. (Pr)ocjenjivanje je zato kriterijsko - ne očekuje se normalna raspodjela unutar razrednog odjela!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zaključna (</w:t>
      </w:r>
      <w:proofErr w:type="spellStart"/>
      <w:r>
        <w:rPr>
          <w:rStyle w:val="Bodytext171"/>
        </w:rPr>
        <w:t>pr</w:t>
      </w:r>
      <w:proofErr w:type="spellEnd"/>
      <w:r>
        <w:rPr>
          <w:rStyle w:val="Bodytext171"/>
        </w:rPr>
        <w:t xml:space="preserve">)ocjena se treba temeljiti na usvojenosti </w:t>
      </w:r>
      <w:r>
        <w:rPr>
          <w:rStyle w:val="Bodytext171"/>
        </w:rPr>
        <w:t>odgojno-obrazovnih ishoda. Ona sumira podatke o učeničkom postignuću i uradcima u predmetu. O ulaganju truda, sudjelovanju, suradnji, odgovornosti itd. izvješćuje se zasebno, osim ako ovi elementi nisu direktno ugrađeni u odgojno-obrazovne ishode predmeta.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zaključna (</w:t>
      </w:r>
      <w:proofErr w:type="spellStart"/>
      <w:r>
        <w:rPr>
          <w:rStyle w:val="Bodytext171"/>
        </w:rPr>
        <w:t>pr</w:t>
      </w:r>
      <w:proofErr w:type="spellEnd"/>
      <w:r>
        <w:rPr>
          <w:rStyle w:val="Bodytext171"/>
        </w:rPr>
        <w:t>)ocjena ne smije biti aritmetička sredina pojedinačnih ocjena prikupljenih iz pristupa vrednovanja naučenoga. Zaključna (</w:t>
      </w:r>
      <w:proofErr w:type="spellStart"/>
      <w:r>
        <w:rPr>
          <w:rStyle w:val="Bodytext171"/>
        </w:rPr>
        <w:t>pr</w:t>
      </w:r>
      <w:proofErr w:type="spellEnd"/>
      <w:r>
        <w:rPr>
          <w:rStyle w:val="Bodytext171"/>
        </w:rPr>
        <w:t xml:space="preserve">)ocjena treba odražavati ono što je učenik dominantno pokazao kroz vrednovanje naučenoga u pojedinim elementima, ali u </w:t>
      </w:r>
      <w:r>
        <w:rPr>
          <w:rStyle w:val="Bodytext171"/>
        </w:rPr>
        <w:t xml:space="preserve">određenoj mjeri treba uvažiti i pokazatelje o učenikovom učenju i napredovanju prikupljene kroz vrednovanje za učenje. Davanje pondera pojedinim elementima vrednovanja treba osigurati da je stavljen naglasak na one </w:t>
      </w:r>
      <w:proofErr w:type="spellStart"/>
      <w:r>
        <w:rPr>
          <w:rStyle w:val="Bodytext171"/>
        </w:rPr>
        <w:t>gradivne</w:t>
      </w:r>
      <w:proofErr w:type="spellEnd"/>
      <w:r>
        <w:rPr>
          <w:rStyle w:val="Bodytext171"/>
        </w:rPr>
        <w:t xml:space="preserve"> elemente predmeta koji se smatra</w:t>
      </w:r>
      <w:r>
        <w:rPr>
          <w:rStyle w:val="Bodytext171"/>
        </w:rPr>
        <w:t>ju važnijima.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t>zaključna (</w:t>
      </w:r>
      <w:proofErr w:type="spellStart"/>
      <w:r>
        <w:rPr>
          <w:rStyle w:val="Bodytext171"/>
        </w:rPr>
        <w:t>pr</w:t>
      </w:r>
      <w:proofErr w:type="spellEnd"/>
      <w:r>
        <w:rPr>
          <w:rStyle w:val="Bodytext171"/>
        </w:rPr>
        <w:t>)ocjena se temelji na profesionalnoj odluci učitelja (njegovoj najboljoj procjeni o učenikovim postignućima i uradcima kroz cijelu školsku godinu). Učiteljeva procjena je rezultat njegove ekspertize i iskustva, i ne može uvijek u</w:t>
      </w:r>
      <w:r>
        <w:rPr>
          <w:rStyle w:val="Bodytext171"/>
        </w:rPr>
        <w:t>naprijed biti sasvim precizno definirana. Nužan je profesionalni razvoj učitelja u ovome području, kao i usuglašavanje učitelja o kriterijima vrednovanja kako bi se postigla visoka objektivnost i valjanost (</w:t>
      </w:r>
      <w:proofErr w:type="spellStart"/>
      <w:r>
        <w:rPr>
          <w:rStyle w:val="Bodytext171"/>
        </w:rPr>
        <w:t>pr</w:t>
      </w:r>
      <w:proofErr w:type="spellEnd"/>
      <w:r>
        <w:rPr>
          <w:rStyle w:val="Bodytext171"/>
        </w:rPr>
        <w:t>)ocjena.</w:t>
      </w:r>
    </w:p>
    <w:p w:rsidR="00C3787D" w:rsidRDefault="009C470C">
      <w:pPr>
        <w:pStyle w:val="Bodytext170"/>
        <w:numPr>
          <w:ilvl w:val="0"/>
          <w:numId w:val="19"/>
        </w:numPr>
        <w:shd w:val="clear" w:color="auto" w:fill="auto"/>
        <w:tabs>
          <w:tab w:val="left" w:pos="823"/>
        </w:tabs>
        <w:spacing w:line="278" w:lineRule="exact"/>
        <w:ind w:left="800" w:hanging="360"/>
        <w:jc w:val="left"/>
      </w:pPr>
      <w:r>
        <w:rPr>
          <w:rStyle w:val="Bodytext171"/>
        </w:rPr>
        <w:lastRenderedPageBreak/>
        <w:t>učenike je od početka školske godine p</w:t>
      </w:r>
      <w:r>
        <w:rPr>
          <w:rStyle w:val="Bodytext171"/>
        </w:rPr>
        <w:t>otrebno informirati i uključiti u razgovor o očekivanim odgojno-obrazovnih ishodima, razinama usvojenosti odgojno-obrazovnih ishoda, elementima vrednovanja, pristupima i metodama vrednovanja, postupcima formiranja zaključne (</w:t>
      </w:r>
      <w:proofErr w:type="spellStart"/>
      <w:r>
        <w:rPr>
          <w:rStyle w:val="Bodytext171"/>
        </w:rPr>
        <w:t>pr</w:t>
      </w:r>
      <w:proofErr w:type="spellEnd"/>
      <w:r>
        <w:rPr>
          <w:rStyle w:val="Bodytext171"/>
        </w:rPr>
        <w:t>)ocjene itd.</w:t>
      </w:r>
    </w:p>
    <w:sectPr w:rsidR="00C3787D">
      <w:type w:val="continuous"/>
      <w:pgSz w:w="11900" w:h="16840"/>
      <w:pgMar w:top="1215" w:right="1112" w:bottom="1354" w:left="15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A62" w:rsidRDefault="00E26A62">
      <w:r>
        <w:separator/>
      </w:r>
    </w:p>
  </w:endnote>
  <w:endnote w:type="continuationSeparator" w:id="0">
    <w:p w:rsidR="00E26A62" w:rsidRDefault="00E2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Microsoft Sans Serif">
    <w:panose1 w:val="020B060402020202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1022350</wp:posOffset>
              </wp:positionH>
              <wp:positionV relativeFrom="page">
                <wp:posOffset>10055860</wp:posOffset>
              </wp:positionV>
              <wp:extent cx="78105" cy="158750"/>
              <wp:effectExtent l="3175"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2</w:t>
                          </w:r>
                          <w:r>
                            <w:rPr>
                              <w:rStyle w:val="HeaderorfooterGeorgia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80.5pt;margin-top:791.8pt;width:6.15pt;height:12.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" filled="f" stroked="f">
              <v:textbox style="mso-fit-shape-to-text:t" inset="0,0,0,0">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2</w:t>
                    </w:r>
                    <w:r>
                      <w:rPr>
                        <w:rStyle w:val="HeaderorfooterGeorgia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962660</wp:posOffset>
              </wp:positionH>
              <wp:positionV relativeFrom="page">
                <wp:posOffset>10059035</wp:posOffset>
              </wp:positionV>
              <wp:extent cx="79375" cy="158750"/>
              <wp:effectExtent l="635" t="635"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5</w:t>
                          </w:r>
                          <w:r>
                            <w:rPr>
                              <w:rStyle w:val="HeaderorfooterGeorgia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85" type="#_x0000_t202" style="position:absolute;margin-left:75.8pt;margin-top:792.05pt;width:6.25pt;height:1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" filled="f" stroked="f">
              <v:textbox style="mso-fit-shape-to-text:t" inset="0,0,0,0">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5</w:t>
                    </w:r>
                    <w:r>
                      <w:rPr>
                        <w:rStyle w:val="HeaderorfooterGeorgia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843915</wp:posOffset>
              </wp:positionH>
              <wp:positionV relativeFrom="page">
                <wp:posOffset>10055860</wp:posOffset>
              </wp:positionV>
              <wp:extent cx="138430" cy="158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12</w:t>
                          </w:r>
                          <w:r>
                            <w:rPr>
                              <w:rStyle w:val="HeaderorfooterGeorgia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7" type="#_x0000_t202" style="position:absolute;margin-left:66.45pt;margin-top:791.8pt;width:10.9pt;height:12.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" filled="f" stroked="f">
              <v:textbox style="mso-fit-shape-to-text:t" inset="0,0,0,0">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12</w:t>
                    </w:r>
                    <w:r>
                      <w:rPr>
                        <w:rStyle w:val="HeaderorfooterGeorgia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C3787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962660</wp:posOffset>
              </wp:positionH>
              <wp:positionV relativeFrom="page">
                <wp:posOffset>10059035</wp:posOffset>
              </wp:positionV>
              <wp:extent cx="137160" cy="158750"/>
              <wp:effectExtent l="635" t="63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13</w:t>
                          </w:r>
                          <w:r>
                            <w:rPr>
                              <w:rStyle w:val="HeaderorfooterGeorgia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90" type="#_x0000_t202" style="position:absolute;margin-left:75.8pt;margin-top:792.05pt;width:10.8pt;height:12.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" filled="f" stroked="f">
              <v:textbox style="mso-fit-shape-to-text:t" inset="0,0,0,0">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13</w:t>
                    </w:r>
                    <w:r>
                      <w:rPr>
                        <w:rStyle w:val="HeaderorfooterGeorgia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962660</wp:posOffset>
              </wp:positionH>
              <wp:positionV relativeFrom="page">
                <wp:posOffset>10059035</wp:posOffset>
              </wp:positionV>
              <wp:extent cx="139065" cy="158750"/>
              <wp:effectExtent l="635" t="63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21</w:t>
                          </w:r>
                          <w:r>
                            <w:rPr>
                              <w:rStyle w:val="HeaderorfooterGeorgia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2" type="#_x0000_t202" style="position:absolute;margin-left:75.8pt;margin-top:792.05pt;width:10.95pt;height:12.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" filled="f" stroked="f">
              <v:textbox style="mso-fit-shape-to-text:t" inset="0,0,0,0">
                <w:txbxContent>
                  <w:p w:rsidR="00C3787D" w:rsidRDefault="009C470C">
                    <w:pPr>
                      <w:pStyle w:val="Headerorfooter0"/>
                      <w:shd w:val="clear" w:color="auto" w:fill="auto"/>
                      <w:spacing w:line="240" w:lineRule="auto"/>
                    </w:pPr>
                    <w:r>
                      <w:fldChar w:fldCharType="begin"/>
                    </w:r>
                    <w:r>
                      <w:instrText xml:space="preserve"> PAGE \* MERGEFORMAT </w:instrText>
                    </w:r>
                    <w:r>
                      <w:fldChar w:fldCharType="separate"/>
                    </w:r>
                    <w:r w:rsidRPr="009C470C">
                      <w:rPr>
                        <w:rStyle w:val="HeaderorfooterGeorgia11pt"/>
                        <w:noProof/>
                      </w:rPr>
                      <w:t>21</w:t>
                    </w:r>
                    <w:r>
                      <w:rPr>
                        <w:rStyle w:val="HeaderorfooterGeorgia11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C378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A62" w:rsidRDefault="00E26A62"/>
  </w:footnote>
  <w:footnote w:type="continuationSeparator" w:id="0">
    <w:p w:rsidR="00E26A62" w:rsidRDefault="00E26A6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1272540</wp:posOffset>
              </wp:positionH>
              <wp:positionV relativeFrom="page">
                <wp:posOffset>195580</wp:posOffset>
              </wp:positionV>
              <wp:extent cx="2435225" cy="850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2" type="#_x0000_t202" style="position:absolute;margin-left:100.2pt;margin-top:15.4pt;width:191.75pt;height:6.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" filled="f" stroked="f">
              <v:textbox style="mso-fit-shape-to-text:t" inset="0,0,0,0">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1272540</wp:posOffset>
              </wp:positionH>
              <wp:positionV relativeFrom="page">
                <wp:posOffset>180340</wp:posOffset>
              </wp:positionV>
              <wp:extent cx="2435225" cy="8509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4" type="#_x0000_t202" style="position:absolute;margin-left:100.2pt;margin-top:14.2pt;width:191.75pt;height:6.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" filled="f" stroked="f">
              <v:textbox style="mso-fit-shape-to-text:t" inset="0,0,0,0">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1169670</wp:posOffset>
              </wp:positionH>
              <wp:positionV relativeFrom="page">
                <wp:posOffset>195580</wp:posOffset>
              </wp:positionV>
              <wp:extent cx="2435225" cy="850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92.1pt;margin-top:15.4pt;width:191.75pt;height:6.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MIrwIAAK0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" filled="f" stroked="f">
              <v:textbox style="mso-fit-shape-to-text:t" inset="0,0,0,0">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1272540</wp:posOffset>
              </wp:positionH>
              <wp:positionV relativeFrom="page">
                <wp:posOffset>195580</wp:posOffset>
              </wp:positionV>
              <wp:extent cx="2435225" cy="850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88" type="#_x0000_t202" style="position:absolute;margin-left:100.2pt;margin-top:15.4pt;width:191.75pt;height:6.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" filled="f" stroked="f">
              <v:textbox style="mso-fit-shape-to-text:t" inset="0,0,0,0">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1272540</wp:posOffset>
              </wp:positionH>
              <wp:positionV relativeFrom="page">
                <wp:posOffset>180340</wp:posOffset>
              </wp:positionV>
              <wp:extent cx="2435225" cy="8509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rPr>
                              <w:rStyle w:val="Headerorfooter1"/>
                            </w:rPr>
                            <w:t xml:space="preserve">METODOLOŠKI PRIRUČNIK ZA IZRADU PRIJEDLOGA PREDMETNIH </w:t>
                          </w:r>
                          <w:r>
                            <w:rPr>
                              <w:rStyle w:val="Headerorfooter1"/>
                            </w:rPr>
                            <w:t>KURIKULUMA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9" type="#_x0000_t202" style="position:absolute;margin-left:100.2pt;margin-top:14.2pt;width:191.75pt;height:6.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" filled="f" stroked="f">
              <v:textbox style="mso-fit-shape-to-text:t" inset="0,0,0,0">
                <w:txbxContent>
                  <w:p w:rsidR="00C3787D" w:rsidRDefault="009C470C">
                    <w:pPr>
                      <w:pStyle w:val="Headerorfooter0"/>
                      <w:shd w:val="clear" w:color="auto" w:fill="auto"/>
                      <w:spacing w:line="240" w:lineRule="auto"/>
                    </w:pPr>
                    <w:r>
                      <w:rPr>
                        <w:rStyle w:val="Headerorfooter1"/>
                      </w:rPr>
                      <w:t xml:space="preserve">METODOLOŠKI PRIRUČNIK ZA IZRADU PRIJEDLOGA PREDMETNIH </w:t>
                    </w:r>
                    <w:r>
                      <w:rPr>
                        <w:rStyle w:val="Headerorfooter1"/>
                      </w:rPr>
                      <w:t>KURIKULUMA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E26A62">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1272540</wp:posOffset>
              </wp:positionH>
              <wp:positionV relativeFrom="page">
                <wp:posOffset>180340</wp:posOffset>
              </wp:positionV>
              <wp:extent cx="2435225" cy="8509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1" type="#_x0000_t202" style="position:absolute;margin-left:100.2pt;margin-top:14.2pt;width:191.75pt;height:6.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" filled="f" stroked="f">
              <v:textbox style="mso-fit-shape-to-text:t" inset="0,0,0,0">
                <w:txbxContent>
                  <w:p w:rsidR="00C3787D" w:rsidRDefault="009C470C">
                    <w:pPr>
                      <w:pStyle w:val="Headerorfooter0"/>
                      <w:shd w:val="clear" w:color="auto" w:fill="auto"/>
                      <w:spacing w:line="240" w:lineRule="auto"/>
                    </w:pPr>
                    <w:r>
                      <w:rPr>
                        <w:rStyle w:val="Headerorfooter1"/>
                      </w:rPr>
                      <w:t>METODOLOŠKI PRIRUČNIK ZA IZRADU PRIJEDLOGA PREDMETNIH KURIKULUMA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7D" w:rsidRDefault="00C378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0720"/>
    <w:multiLevelType w:val="multilevel"/>
    <w:tmpl w:val="330E2118"/>
    <w:lvl w:ilvl="0">
      <w:start w:val="1"/>
      <w:numFmt w:val="upperLetter"/>
      <w:lvlText w:val="%1."/>
      <w:lvlJc w:val="left"/>
      <w:rPr>
        <w:rFonts w:ascii="Corbel" w:eastAsia="Corbel" w:hAnsi="Corbel" w:cs="Corbel"/>
        <w:b/>
        <w:bCs/>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70B9C"/>
    <w:multiLevelType w:val="multilevel"/>
    <w:tmpl w:val="02328502"/>
    <w:lvl w:ilvl="0">
      <w:start w:val="1"/>
      <w:numFmt w:val="upperLetter"/>
      <w:lvlText w:val="%1)"/>
      <w:lvlJc w:val="left"/>
      <w:rPr>
        <w:rFonts w:ascii="Corbel" w:eastAsia="Corbel" w:hAnsi="Corbel" w:cs="Corbel"/>
        <w:b/>
        <w:bCs/>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81B07"/>
    <w:multiLevelType w:val="multilevel"/>
    <w:tmpl w:val="171C0E9E"/>
    <w:lvl w:ilvl="0">
      <w:start w:val="4"/>
      <w:numFmt w:val="lowerLetter"/>
      <w:lvlText w:val="%1."/>
      <w:lvlJc w:val="left"/>
      <w:rPr>
        <w:rFonts w:ascii="Corbel" w:eastAsia="Corbel" w:hAnsi="Corbel" w:cs="Corbel"/>
        <w:b w:val="0"/>
        <w:bCs w:val="0"/>
        <w:i w:val="0"/>
        <w:iCs w:val="0"/>
        <w:smallCaps/>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06DDF"/>
    <w:multiLevelType w:val="multilevel"/>
    <w:tmpl w:val="81FE572A"/>
    <w:lvl w:ilvl="0">
      <w:start w:val="8"/>
      <w:numFmt w:val="decimal"/>
      <w:lvlText w:val="%1"/>
      <w:lvlJc w:val="left"/>
      <w:rPr>
        <w:rFonts w:ascii="Georgia" w:eastAsia="Georgia" w:hAnsi="Georgia" w:cs="Georgia"/>
        <w:b/>
        <w:bCs/>
        <w:i w:val="0"/>
        <w:iCs w:val="0"/>
        <w:smallCaps w:val="0"/>
        <w:strike w:val="0"/>
        <w:color w:val="000000"/>
        <w:spacing w:val="0"/>
        <w:w w:val="100"/>
        <w:position w:val="0"/>
        <w:sz w:val="26"/>
        <w:szCs w:val="26"/>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997D38"/>
    <w:multiLevelType w:val="multilevel"/>
    <w:tmpl w:val="263E7886"/>
    <w:lvl w:ilvl="0">
      <w:start w:val="3"/>
      <w:numFmt w:val="decimal"/>
      <w:lvlText w:val="%1."/>
      <w:lvlJc w:val="left"/>
      <w:rPr>
        <w:rFonts w:ascii="Corbel" w:eastAsia="Corbel" w:hAnsi="Corbel" w:cs="Corbel"/>
        <w:b/>
        <w:bCs/>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41AF0"/>
    <w:multiLevelType w:val="multilevel"/>
    <w:tmpl w:val="21CE5806"/>
    <w:lvl w:ilvl="0">
      <w:start w:val="2014"/>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64E44"/>
    <w:multiLevelType w:val="multilevel"/>
    <w:tmpl w:val="A4CA789A"/>
    <w:lvl w:ilvl="0">
      <w:start w:val="100"/>
      <w:numFmt w:val="lowerRoman"/>
      <w:lvlText w:val="%1."/>
      <w:lvlJc w:val="left"/>
      <w:rPr>
        <w:rFonts w:ascii="Corbel" w:eastAsia="Corbel" w:hAnsi="Corbel" w:cs="Corbe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C97F6F"/>
    <w:multiLevelType w:val="multilevel"/>
    <w:tmpl w:val="2DE06FB8"/>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30"/>
        <w:szCs w:val="3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DE07B7"/>
    <w:multiLevelType w:val="multilevel"/>
    <w:tmpl w:val="603065A6"/>
    <w:lvl w:ilvl="0">
      <w:start w:val="1"/>
      <w:numFmt w:val="decimal"/>
      <w:lvlText w:val="%1."/>
      <w:lvlJc w:val="left"/>
      <w:rPr>
        <w:rFonts w:ascii="Corbel" w:eastAsia="Corbel" w:hAnsi="Corbel" w:cs="Corbel"/>
        <w:b/>
        <w:bCs/>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DD0342"/>
    <w:multiLevelType w:val="multilevel"/>
    <w:tmpl w:val="7410196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3C0364"/>
    <w:multiLevelType w:val="multilevel"/>
    <w:tmpl w:val="A428185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7D21A8"/>
    <w:multiLevelType w:val="multilevel"/>
    <w:tmpl w:val="ACAE36EC"/>
    <w:lvl w:ilvl="0">
      <w:start w:val="3"/>
      <w:numFmt w:val="decimal"/>
      <w:lvlText w:val="%1."/>
      <w:lvlJc w:val="left"/>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B14D4E"/>
    <w:multiLevelType w:val="multilevel"/>
    <w:tmpl w:val="BB10D4A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832CDC"/>
    <w:multiLevelType w:val="multilevel"/>
    <w:tmpl w:val="79182EF2"/>
    <w:lvl w:ilvl="0">
      <w:start w:val="1"/>
      <w:numFmt w:val="upperLetter"/>
      <w:lvlText w:val="%1."/>
      <w:lvlJc w:val="left"/>
      <w:rPr>
        <w:rFonts w:ascii="Corbel" w:eastAsia="Corbel" w:hAnsi="Corbel" w:cs="Corbe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255A6B"/>
    <w:multiLevelType w:val="multilevel"/>
    <w:tmpl w:val="2A48938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E84EB1"/>
    <w:multiLevelType w:val="multilevel"/>
    <w:tmpl w:val="59CC3D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E76EFC"/>
    <w:multiLevelType w:val="multilevel"/>
    <w:tmpl w:val="EDA0C426"/>
    <w:lvl w:ilvl="0">
      <w:start w:val="1"/>
      <w:numFmt w:val="decimal"/>
      <w:lvlText w:val="%1."/>
      <w:lvlJc w:val="left"/>
      <w:rPr>
        <w:rFonts w:ascii="Sylfaen" w:eastAsia="Sylfaen" w:hAnsi="Sylfaen" w:cs="Sylfaen"/>
        <w:b/>
        <w:bCs/>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C1247C"/>
    <w:multiLevelType w:val="multilevel"/>
    <w:tmpl w:val="E3E43D20"/>
    <w:lvl w:ilvl="0">
      <w:start w:val="1"/>
      <w:numFmt w:val="upperLetter"/>
      <w:lvlText w:val="%1."/>
      <w:lvlJc w:val="left"/>
      <w:rPr>
        <w:rFonts w:ascii="Corbel" w:eastAsia="Corbel" w:hAnsi="Corbel" w:cs="Corbel"/>
        <w:b w:val="0"/>
        <w:bCs w:val="0"/>
        <w:i w:val="0"/>
        <w:iCs w:val="0"/>
        <w:smallCaps/>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1F3495"/>
    <w:multiLevelType w:val="multilevel"/>
    <w:tmpl w:val="F33CC54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7"/>
  </w:num>
  <w:num w:numId="4">
    <w:abstractNumId w:val="10"/>
  </w:num>
  <w:num w:numId="5">
    <w:abstractNumId w:val="15"/>
  </w:num>
  <w:num w:numId="6">
    <w:abstractNumId w:val="5"/>
  </w:num>
  <w:num w:numId="7">
    <w:abstractNumId w:val="11"/>
  </w:num>
  <w:num w:numId="8">
    <w:abstractNumId w:val="12"/>
  </w:num>
  <w:num w:numId="9">
    <w:abstractNumId w:val="17"/>
  </w:num>
  <w:num w:numId="10">
    <w:abstractNumId w:val="6"/>
  </w:num>
  <w:num w:numId="11">
    <w:abstractNumId w:val="2"/>
  </w:num>
  <w:num w:numId="12">
    <w:abstractNumId w:val="0"/>
  </w:num>
  <w:num w:numId="13">
    <w:abstractNumId w:val="1"/>
  </w:num>
  <w:num w:numId="14">
    <w:abstractNumId w:val="18"/>
  </w:num>
  <w:num w:numId="15">
    <w:abstractNumId w:val="14"/>
  </w:num>
  <w:num w:numId="16">
    <w:abstractNumId w:val="8"/>
  </w:num>
  <w:num w:numId="17">
    <w:abstractNumId w:val="4"/>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6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7D"/>
    <w:rsid w:val="009C470C"/>
    <w:rsid w:val="00C3787D"/>
    <w:rsid w:val="00E26A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123490E"/>
  <w15:docId w15:val="{CEC44F9F-8658-4030-9B21-B3711463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Pr>
      <w:color w:val="0066CC"/>
      <w:u w:val="single"/>
    </w:rPr>
  </w:style>
  <w:style w:type="character" w:customStyle="1" w:styleId="Bodytext5Exact">
    <w:name w:val="Body text (5) Exact"/>
    <w:basedOn w:val="Zadanifontodlomka"/>
    <w:rPr>
      <w:rFonts w:ascii="Corbel" w:eastAsia="Corbel" w:hAnsi="Corbel" w:cs="Corbel"/>
      <w:b/>
      <w:bCs/>
      <w:i w:val="0"/>
      <w:iCs w:val="0"/>
      <w:smallCaps w:val="0"/>
      <w:strike w:val="0"/>
      <w:sz w:val="22"/>
      <w:szCs w:val="22"/>
      <w:u w:val="none"/>
    </w:rPr>
  </w:style>
  <w:style w:type="character" w:customStyle="1" w:styleId="Bodytext5Exact0">
    <w:name w:val="Body text (5) Exact"/>
    <w:basedOn w:val="Bodytext5"/>
    <w:rPr>
      <w:rFonts w:ascii="Corbel" w:eastAsia="Corbel" w:hAnsi="Corbel" w:cs="Corbel"/>
      <w:b/>
      <w:bCs/>
      <w:i w:val="0"/>
      <w:iCs w:val="0"/>
      <w:smallCaps w:val="0"/>
      <w:strike w:val="0"/>
      <w:sz w:val="22"/>
      <w:szCs w:val="22"/>
      <w:u w:val="none"/>
    </w:rPr>
  </w:style>
  <w:style w:type="character" w:customStyle="1" w:styleId="Bodytext5Sylfaen12ptNotBoldExact">
    <w:name w:val="Body text (5) + Sylfaen;12 pt;Not Bold Exact"/>
    <w:basedOn w:val="Bodytext5"/>
    <w:rPr>
      <w:rFonts w:ascii="Sylfaen" w:eastAsia="Sylfaen" w:hAnsi="Sylfaen" w:cs="Sylfaen"/>
      <w:b/>
      <w:bCs/>
      <w:i w:val="0"/>
      <w:iCs w:val="0"/>
      <w:smallCaps w:val="0"/>
      <w:strike w:val="0"/>
      <w:sz w:val="24"/>
      <w:szCs w:val="24"/>
      <w:u w:val="none"/>
    </w:rPr>
  </w:style>
  <w:style w:type="character" w:customStyle="1" w:styleId="Bodytext6Exact">
    <w:name w:val="Body text (6) Exact"/>
    <w:basedOn w:val="Zadanifontodlomka"/>
    <w:rPr>
      <w:rFonts w:ascii="Corbel" w:eastAsia="Corbel" w:hAnsi="Corbel" w:cs="Corbel"/>
      <w:b w:val="0"/>
      <w:bCs w:val="0"/>
      <w:i w:val="0"/>
      <w:iCs w:val="0"/>
      <w:smallCaps w:val="0"/>
      <w:strike w:val="0"/>
      <w:sz w:val="20"/>
      <w:szCs w:val="20"/>
      <w:u w:val="none"/>
    </w:rPr>
  </w:style>
  <w:style w:type="character" w:customStyle="1" w:styleId="Bodytext695ptSmallCapsExact">
    <w:name w:val="Body text (6) + 9;5 pt;Small Caps Exact"/>
    <w:basedOn w:val="Bodytext6"/>
    <w:rPr>
      <w:rFonts w:ascii="Corbel" w:eastAsia="Corbel" w:hAnsi="Corbel" w:cs="Corbel"/>
      <w:b w:val="0"/>
      <w:bCs w:val="0"/>
      <w:i w:val="0"/>
      <w:iCs w:val="0"/>
      <w:smallCaps/>
      <w:strike w:val="0"/>
      <w:sz w:val="19"/>
      <w:szCs w:val="19"/>
      <w:u w:val="none"/>
    </w:rPr>
  </w:style>
  <w:style w:type="character" w:customStyle="1" w:styleId="Bodytext6Exact0">
    <w:name w:val="Body text (6) Exact"/>
    <w:basedOn w:val="Bodytext6"/>
    <w:rPr>
      <w:rFonts w:ascii="Corbel" w:eastAsia="Corbel" w:hAnsi="Corbel" w:cs="Corbel"/>
      <w:b w:val="0"/>
      <w:bCs w:val="0"/>
      <w:i w:val="0"/>
      <w:iCs w:val="0"/>
      <w:smallCaps w:val="0"/>
      <w:strike w:val="0"/>
      <w:sz w:val="20"/>
      <w:szCs w:val="20"/>
      <w:u w:val="none"/>
    </w:rPr>
  </w:style>
  <w:style w:type="character" w:customStyle="1" w:styleId="Bodytext3">
    <w:name w:val="Body text (3)_"/>
    <w:basedOn w:val="Zadanifontodlomka"/>
    <w:link w:val="Bodytext30"/>
    <w:rPr>
      <w:rFonts w:ascii="Corbel" w:eastAsia="Corbel" w:hAnsi="Corbel" w:cs="Corbel"/>
      <w:b/>
      <w:bCs/>
      <w:i w:val="0"/>
      <w:iCs w:val="0"/>
      <w:smallCaps w:val="0"/>
      <w:strike w:val="0"/>
      <w:sz w:val="68"/>
      <w:szCs w:val="68"/>
      <w:u w:val="none"/>
    </w:rPr>
  </w:style>
  <w:style w:type="character" w:customStyle="1" w:styleId="Bodytext31">
    <w:name w:val="Body text (3)"/>
    <w:basedOn w:val="Bodytext3"/>
    <w:rPr>
      <w:rFonts w:ascii="Corbel" w:eastAsia="Corbel" w:hAnsi="Corbel" w:cs="Corbel"/>
      <w:b/>
      <w:bCs/>
      <w:i w:val="0"/>
      <w:iCs w:val="0"/>
      <w:smallCaps w:val="0"/>
      <w:strike w:val="0"/>
      <w:color w:val="000000"/>
      <w:spacing w:val="0"/>
      <w:w w:val="100"/>
      <w:position w:val="0"/>
      <w:sz w:val="68"/>
      <w:szCs w:val="68"/>
      <w:u w:val="none"/>
      <w:lang w:val="hr-HR" w:eastAsia="hr-HR" w:bidi="hr-HR"/>
    </w:rPr>
  </w:style>
  <w:style w:type="character" w:customStyle="1" w:styleId="Bodytext4">
    <w:name w:val="Body text (4)"/>
    <w:basedOn w:val="Zadanifontodlomka"/>
    <w:rPr>
      <w:rFonts w:ascii="Trebuchet MS" w:eastAsia="Trebuchet MS" w:hAnsi="Trebuchet MS" w:cs="Trebuchet MS"/>
      <w:b w:val="0"/>
      <w:bCs w:val="0"/>
      <w:i/>
      <w:iCs/>
      <w:smallCaps w:val="0"/>
      <w:strike w:val="0"/>
      <w:sz w:val="26"/>
      <w:szCs w:val="26"/>
      <w:u w:val="none"/>
    </w:rPr>
  </w:style>
  <w:style w:type="character" w:customStyle="1" w:styleId="Bodytext5">
    <w:name w:val="Body text (5)_"/>
    <w:basedOn w:val="Zadanifontodlomka"/>
    <w:link w:val="Bodytext50"/>
    <w:rPr>
      <w:rFonts w:ascii="Corbel" w:eastAsia="Corbel" w:hAnsi="Corbel" w:cs="Corbel"/>
      <w:b/>
      <w:bCs/>
      <w:i w:val="0"/>
      <w:iCs w:val="0"/>
      <w:smallCaps w:val="0"/>
      <w:strike w:val="0"/>
      <w:sz w:val="22"/>
      <w:szCs w:val="22"/>
      <w:u w:val="none"/>
    </w:rPr>
  </w:style>
  <w:style w:type="character" w:customStyle="1" w:styleId="Bodytext51">
    <w:name w:val="Body text (5)"/>
    <w:basedOn w:val="Bodytext5"/>
    <w:rPr>
      <w:rFonts w:ascii="Corbel" w:eastAsia="Corbel" w:hAnsi="Corbel" w:cs="Corbel"/>
      <w:b/>
      <w:bCs/>
      <w:i w:val="0"/>
      <w:iCs w:val="0"/>
      <w:smallCaps w:val="0"/>
      <w:strike w:val="0"/>
      <w:color w:val="000000"/>
      <w:spacing w:val="0"/>
      <w:w w:val="100"/>
      <w:position w:val="0"/>
      <w:sz w:val="22"/>
      <w:szCs w:val="22"/>
      <w:u w:val="none"/>
      <w:lang w:val="hr-HR" w:eastAsia="hr-HR" w:bidi="hr-HR"/>
    </w:rPr>
  </w:style>
  <w:style w:type="character" w:customStyle="1" w:styleId="Bodytext7">
    <w:name w:val="Body text (7)_"/>
    <w:basedOn w:val="Zadanifontodlomka"/>
    <w:link w:val="Bodytext70"/>
    <w:rPr>
      <w:rFonts w:ascii="Corbel" w:eastAsia="Corbel" w:hAnsi="Corbel" w:cs="Corbel"/>
      <w:b/>
      <w:bCs/>
      <w:i w:val="0"/>
      <w:iCs w:val="0"/>
      <w:smallCaps w:val="0"/>
      <w:strike w:val="0"/>
      <w:sz w:val="30"/>
      <w:szCs w:val="30"/>
      <w:u w:val="none"/>
    </w:rPr>
  </w:style>
  <w:style w:type="character" w:customStyle="1" w:styleId="Bodytext71">
    <w:name w:val="Body text (7)"/>
    <w:basedOn w:val="Bodytext7"/>
    <w:rPr>
      <w:rFonts w:ascii="Corbel" w:eastAsia="Corbel" w:hAnsi="Corbel" w:cs="Corbel"/>
      <w:b/>
      <w:bCs/>
      <w:i w:val="0"/>
      <w:iCs w:val="0"/>
      <w:smallCaps w:val="0"/>
      <w:strike w:val="0"/>
      <w:color w:val="000000"/>
      <w:spacing w:val="0"/>
      <w:w w:val="100"/>
      <w:position w:val="0"/>
      <w:sz w:val="30"/>
      <w:szCs w:val="30"/>
      <w:u w:val="none"/>
      <w:lang w:val="hr-HR" w:eastAsia="hr-HR" w:bidi="hr-HR"/>
    </w:rPr>
  </w:style>
  <w:style w:type="character" w:customStyle="1" w:styleId="Headerorfooter">
    <w:name w:val="Header or footer_"/>
    <w:basedOn w:val="Zadanifontodlomka"/>
    <w:link w:val="Headerorfooter0"/>
    <w:rPr>
      <w:rFonts w:ascii="Corbel" w:eastAsia="Corbel" w:hAnsi="Corbel" w:cs="Corbel"/>
      <w:b w:val="0"/>
      <w:bCs w:val="0"/>
      <w:i w:val="0"/>
      <w:iCs w:val="0"/>
      <w:smallCaps w:val="0"/>
      <w:strike w:val="0"/>
      <w:sz w:val="11"/>
      <w:szCs w:val="11"/>
      <w:u w:val="none"/>
    </w:rPr>
  </w:style>
  <w:style w:type="character" w:customStyle="1" w:styleId="Headerorfooter1">
    <w:name w:val="Header or footer"/>
    <w:basedOn w:val="Headerorfooter"/>
    <w:rPr>
      <w:rFonts w:ascii="Corbel" w:eastAsia="Corbel" w:hAnsi="Corbel" w:cs="Corbel"/>
      <w:b w:val="0"/>
      <w:bCs w:val="0"/>
      <w:i w:val="0"/>
      <w:iCs w:val="0"/>
      <w:smallCaps w:val="0"/>
      <w:strike w:val="0"/>
      <w:color w:val="000000"/>
      <w:spacing w:val="0"/>
      <w:w w:val="100"/>
      <w:position w:val="0"/>
      <w:sz w:val="11"/>
      <w:szCs w:val="11"/>
      <w:u w:val="none"/>
      <w:lang w:val="hr-HR" w:eastAsia="hr-HR" w:bidi="hr-HR"/>
    </w:rPr>
  </w:style>
  <w:style w:type="character" w:customStyle="1" w:styleId="HeaderorfooterGeorgia11pt">
    <w:name w:val="Header or footer + Georgia;11 pt"/>
    <w:basedOn w:val="Headerorfooter"/>
    <w:rPr>
      <w:rFonts w:ascii="Georgia" w:eastAsia="Georgia" w:hAnsi="Georgia" w:cs="Georgia"/>
      <w:b w:val="0"/>
      <w:bCs w:val="0"/>
      <w:i w:val="0"/>
      <w:iCs w:val="0"/>
      <w:smallCaps w:val="0"/>
      <w:strike w:val="0"/>
      <w:color w:val="000000"/>
      <w:spacing w:val="0"/>
      <w:w w:val="100"/>
      <w:position w:val="0"/>
      <w:sz w:val="22"/>
      <w:szCs w:val="22"/>
      <w:u w:val="none"/>
      <w:lang w:val="hr-HR" w:eastAsia="hr-HR" w:bidi="hr-HR"/>
    </w:rPr>
  </w:style>
  <w:style w:type="character" w:customStyle="1" w:styleId="Bodytext6">
    <w:name w:val="Body text (6)_"/>
    <w:basedOn w:val="Zadanifontodlomka"/>
    <w:link w:val="Bodytext60"/>
    <w:rPr>
      <w:rFonts w:ascii="Corbel" w:eastAsia="Corbel" w:hAnsi="Corbel" w:cs="Corbel"/>
      <w:b w:val="0"/>
      <w:bCs w:val="0"/>
      <w:i w:val="0"/>
      <w:iCs w:val="0"/>
      <w:smallCaps w:val="0"/>
      <w:strike w:val="0"/>
      <w:sz w:val="20"/>
      <w:szCs w:val="20"/>
      <w:u w:val="none"/>
    </w:rPr>
  </w:style>
  <w:style w:type="character" w:customStyle="1" w:styleId="Bodytext6Sylfaen11ptBold">
    <w:name w:val="Body text (6) + Sylfaen;11 pt;Bold"/>
    <w:basedOn w:val="Bodytext6"/>
    <w:rPr>
      <w:rFonts w:ascii="Sylfaen" w:eastAsia="Sylfaen" w:hAnsi="Sylfaen" w:cs="Sylfaen"/>
      <w:b/>
      <w:bCs/>
      <w:i w:val="0"/>
      <w:iCs w:val="0"/>
      <w:smallCaps w:val="0"/>
      <w:strike w:val="0"/>
      <w:color w:val="000000"/>
      <w:spacing w:val="0"/>
      <w:w w:val="100"/>
      <w:position w:val="0"/>
      <w:sz w:val="22"/>
      <w:szCs w:val="22"/>
      <w:u w:val="none"/>
      <w:lang w:val="hr-HR" w:eastAsia="hr-HR" w:bidi="hr-HR"/>
    </w:rPr>
  </w:style>
  <w:style w:type="character" w:customStyle="1" w:styleId="Bodytext61">
    <w:name w:val="Body text (6)"/>
    <w:basedOn w:val="Bodytext6"/>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Heading1">
    <w:name w:val="Heading #1_"/>
    <w:basedOn w:val="Zadanifontodlomka"/>
    <w:link w:val="Heading10"/>
    <w:rPr>
      <w:rFonts w:ascii="Trebuchet MS" w:eastAsia="Trebuchet MS" w:hAnsi="Trebuchet MS" w:cs="Trebuchet MS"/>
      <w:b/>
      <w:bCs/>
      <w:i w:val="0"/>
      <w:iCs w:val="0"/>
      <w:smallCaps w:val="0"/>
      <w:strike w:val="0"/>
      <w:spacing w:val="0"/>
      <w:sz w:val="30"/>
      <w:szCs w:val="30"/>
      <w:u w:val="none"/>
    </w:rPr>
  </w:style>
  <w:style w:type="character" w:customStyle="1" w:styleId="Heading11">
    <w:name w:val="Heading #1"/>
    <w:basedOn w:val="Heading1"/>
    <w:rPr>
      <w:rFonts w:ascii="Trebuchet MS" w:eastAsia="Trebuchet MS" w:hAnsi="Trebuchet MS" w:cs="Trebuchet MS"/>
      <w:b/>
      <w:bCs/>
      <w:i w:val="0"/>
      <w:iCs w:val="0"/>
      <w:smallCaps w:val="0"/>
      <w:strike w:val="0"/>
      <w:color w:val="000000"/>
      <w:spacing w:val="0"/>
      <w:w w:val="100"/>
      <w:position w:val="0"/>
      <w:sz w:val="30"/>
      <w:szCs w:val="30"/>
      <w:u w:val="none"/>
      <w:lang w:val="hr-HR" w:eastAsia="hr-HR" w:bidi="hr-HR"/>
    </w:rPr>
  </w:style>
  <w:style w:type="character" w:customStyle="1" w:styleId="Bodytext2">
    <w:name w:val="Body text (2)_"/>
    <w:basedOn w:val="Zadanifontodlomka"/>
    <w:link w:val="Bodytext20"/>
    <w:rPr>
      <w:rFonts w:ascii="Georgia" w:eastAsia="Georgia" w:hAnsi="Georgia" w:cs="Georgia"/>
      <w:b w:val="0"/>
      <w:bCs w:val="0"/>
      <w:i w:val="0"/>
      <w:iCs w:val="0"/>
      <w:smallCaps w:val="0"/>
      <w:strike w:val="0"/>
      <w:sz w:val="20"/>
      <w:szCs w:val="20"/>
      <w:u w:val="none"/>
    </w:rPr>
  </w:style>
  <w:style w:type="character" w:customStyle="1" w:styleId="Bodytext21">
    <w:name w:val="Body text (2)"/>
    <w:basedOn w:val="Bodytext2"/>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style>
  <w:style w:type="character" w:customStyle="1" w:styleId="Bodytext2SylfaenSmallCaps">
    <w:name w:val="Body text (2) + Sylfaen;Small Caps"/>
    <w:basedOn w:val="Bodytext2"/>
    <w:rPr>
      <w:rFonts w:ascii="Sylfaen" w:eastAsia="Sylfaen" w:hAnsi="Sylfaen" w:cs="Sylfaen"/>
      <w:b w:val="0"/>
      <w:bCs w:val="0"/>
      <w:i w:val="0"/>
      <w:iCs w:val="0"/>
      <w:smallCaps/>
      <w:strike w:val="0"/>
      <w:color w:val="000000"/>
      <w:spacing w:val="0"/>
      <w:w w:val="100"/>
      <w:position w:val="0"/>
      <w:sz w:val="20"/>
      <w:szCs w:val="20"/>
      <w:u w:val="none"/>
      <w:lang w:val="hr-HR" w:eastAsia="hr-HR" w:bidi="hr-HR"/>
    </w:rPr>
  </w:style>
  <w:style w:type="character" w:customStyle="1" w:styleId="Bodytext2Italic">
    <w:name w:val="Body text (2) + Italic"/>
    <w:basedOn w:val="Bodytext2"/>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Bodytext2SylfaenItalicSpacing0pt">
    <w:name w:val="Body text (2) + Sylfaen;Italic;Spacing 0 pt"/>
    <w:basedOn w:val="Bodytext2"/>
    <w:rPr>
      <w:rFonts w:ascii="Sylfaen" w:eastAsia="Sylfaen" w:hAnsi="Sylfaen" w:cs="Sylfaen"/>
      <w:b w:val="0"/>
      <w:bCs w:val="0"/>
      <w:i/>
      <w:iCs/>
      <w:smallCaps w:val="0"/>
      <w:strike w:val="0"/>
      <w:color w:val="000000"/>
      <w:spacing w:val="-10"/>
      <w:w w:val="100"/>
      <w:position w:val="0"/>
      <w:sz w:val="20"/>
      <w:szCs w:val="20"/>
      <w:u w:val="none"/>
      <w:lang w:val="hr-HR" w:eastAsia="hr-HR" w:bidi="hr-HR"/>
    </w:rPr>
  </w:style>
  <w:style w:type="character" w:customStyle="1" w:styleId="Tablecaption">
    <w:name w:val="Table caption_"/>
    <w:basedOn w:val="Zadanifontodlomka"/>
    <w:link w:val="Tablecaption0"/>
    <w:rPr>
      <w:rFonts w:ascii="Georgia" w:eastAsia="Georgia" w:hAnsi="Georgia" w:cs="Georgia"/>
      <w:b w:val="0"/>
      <w:bCs w:val="0"/>
      <w:i/>
      <w:iCs/>
      <w:smallCaps w:val="0"/>
      <w:strike w:val="0"/>
      <w:sz w:val="20"/>
      <w:szCs w:val="20"/>
      <w:u w:val="none"/>
    </w:rPr>
  </w:style>
  <w:style w:type="character" w:customStyle="1" w:styleId="Tablecaption1">
    <w:name w:val="Table caption"/>
    <w:basedOn w:val="Tablecaption"/>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Bodytext2Corbel95ptSmallCaps">
    <w:name w:val="Body text (2) + Corbel;9;5 pt;Small Caps"/>
    <w:basedOn w:val="Bodytext2"/>
    <w:rPr>
      <w:rFonts w:ascii="Corbel" w:eastAsia="Corbel" w:hAnsi="Corbel" w:cs="Corbel"/>
      <w:b w:val="0"/>
      <w:bCs w:val="0"/>
      <w:i w:val="0"/>
      <w:iCs w:val="0"/>
      <w:smallCaps/>
      <w:strike w:val="0"/>
      <w:color w:val="000000"/>
      <w:spacing w:val="0"/>
      <w:w w:val="100"/>
      <w:position w:val="0"/>
      <w:sz w:val="19"/>
      <w:szCs w:val="19"/>
      <w:u w:val="none"/>
      <w:lang w:val="hr-HR" w:eastAsia="hr-HR" w:bidi="hr-HR"/>
    </w:rPr>
  </w:style>
  <w:style w:type="character" w:customStyle="1" w:styleId="Bodytext2CorbelSmallCaps">
    <w:name w:val="Body text (2) + Corbel;Small Caps"/>
    <w:basedOn w:val="Bodytext2"/>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Bodytext2CorbelBold">
    <w:name w:val="Body text (2) + Corbel;Bold"/>
    <w:basedOn w:val="Bodytext2"/>
    <w:rPr>
      <w:rFonts w:ascii="Corbel" w:eastAsia="Corbel" w:hAnsi="Corbel" w:cs="Corbel"/>
      <w:b/>
      <w:bCs/>
      <w:i w:val="0"/>
      <w:iCs w:val="0"/>
      <w:smallCaps w:val="0"/>
      <w:strike w:val="0"/>
      <w:color w:val="000000"/>
      <w:spacing w:val="0"/>
      <w:w w:val="100"/>
      <w:position w:val="0"/>
      <w:sz w:val="20"/>
      <w:szCs w:val="20"/>
      <w:u w:val="none"/>
      <w:lang w:val="hr-HR" w:eastAsia="hr-HR" w:bidi="hr-HR"/>
    </w:rPr>
  </w:style>
  <w:style w:type="character" w:customStyle="1" w:styleId="Bodytext2Sylfaen11pt">
    <w:name w:val="Body text (2) + Sylfaen;11 pt"/>
    <w:basedOn w:val="Bodytext2"/>
    <w:rPr>
      <w:rFonts w:ascii="Sylfaen" w:eastAsia="Sylfaen" w:hAnsi="Sylfaen" w:cs="Sylfaen"/>
      <w:b w:val="0"/>
      <w:bCs w:val="0"/>
      <w:i w:val="0"/>
      <w:iCs w:val="0"/>
      <w:smallCaps w:val="0"/>
      <w:strike w:val="0"/>
      <w:color w:val="000000"/>
      <w:spacing w:val="0"/>
      <w:w w:val="100"/>
      <w:position w:val="0"/>
      <w:sz w:val="22"/>
      <w:szCs w:val="22"/>
      <w:u w:val="none"/>
      <w:lang w:val="hr-HR" w:eastAsia="hr-HR" w:bidi="hr-HR"/>
    </w:rPr>
  </w:style>
  <w:style w:type="character" w:customStyle="1" w:styleId="Bodytext8">
    <w:name w:val="Body text (8)_"/>
    <w:basedOn w:val="Zadanifontodlomka"/>
    <w:link w:val="Bodytext80"/>
    <w:rPr>
      <w:rFonts w:ascii="Corbel" w:eastAsia="Corbel" w:hAnsi="Corbel" w:cs="Corbel"/>
      <w:b/>
      <w:bCs/>
      <w:i w:val="0"/>
      <w:iCs w:val="0"/>
      <w:smallCaps w:val="0"/>
      <w:strike w:val="0"/>
      <w:sz w:val="20"/>
      <w:szCs w:val="20"/>
      <w:u w:val="none"/>
    </w:rPr>
  </w:style>
  <w:style w:type="character" w:customStyle="1" w:styleId="Bodytext81">
    <w:name w:val="Body text (8)"/>
    <w:basedOn w:val="Bodytext8"/>
    <w:rPr>
      <w:rFonts w:ascii="Corbel" w:eastAsia="Corbel" w:hAnsi="Corbel" w:cs="Corbel"/>
      <w:b/>
      <w:bCs/>
      <w:i w:val="0"/>
      <w:iCs w:val="0"/>
      <w:smallCaps w:val="0"/>
      <w:strike w:val="0"/>
      <w:color w:val="000000"/>
      <w:spacing w:val="0"/>
      <w:w w:val="100"/>
      <w:position w:val="0"/>
      <w:sz w:val="20"/>
      <w:szCs w:val="20"/>
      <w:u w:val="none"/>
      <w:lang w:val="hr-HR" w:eastAsia="hr-HR" w:bidi="hr-HR"/>
    </w:rPr>
  </w:style>
  <w:style w:type="character" w:customStyle="1" w:styleId="Bodytext8CenturySchoolbookItalic">
    <w:name w:val="Body text (8) + Century Schoolbook;Italic"/>
    <w:basedOn w:val="Bodytext8"/>
    <w:rPr>
      <w:rFonts w:ascii="Century Schoolbook" w:eastAsia="Century Schoolbook" w:hAnsi="Century Schoolbook" w:cs="Century Schoolbook"/>
      <w:b/>
      <w:bCs/>
      <w:i/>
      <w:iCs/>
      <w:smallCaps w:val="0"/>
      <w:strike w:val="0"/>
      <w:color w:val="000000"/>
      <w:spacing w:val="0"/>
      <w:w w:val="100"/>
      <w:position w:val="0"/>
      <w:sz w:val="20"/>
      <w:szCs w:val="20"/>
      <w:u w:val="none"/>
      <w:lang w:val="hr-HR" w:eastAsia="hr-HR" w:bidi="hr-HR"/>
    </w:rPr>
  </w:style>
  <w:style w:type="character" w:customStyle="1" w:styleId="Bodytext8NotBoldItalic">
    <w:name w:val="Body text (8) + Not Bold;Italic"/>
    <w:basedOn w:val="Bodytext8"/>
    <w:rPr>
      <w:rFonts w:ascii="Corbel" w:eastAsia="Corbel" w:hAnsi="Corbel" w:cs="Corbel"/>
      <w:b/>
      <w:bCs/>
      <w:i/>
      <w:iCs/>
      <w:smallCaps w:val="0"/>
      <w:strike w:val="0"/>
      <w:color w:val="000000"/>
      <w:spacing w:val="0"/>
      <w:w w:val="100"/>
      <w:position w:val="0"/>
      <w:sz w:val="20"/>
      <w:szCs w:val="20"/>
      <w:u w:val="none"/>
      <w:lang w:val="hr-HR" w:eastAsia="hr-HR" w:bidi="hr-HR"/>
    </w:rPr>
  </w:style>
  <w:style w:type="character" w:customStyle="1" w:styleId="Bodytext9">
    <w:name w:val="Body text (9)_"/>
    <w:basedOn w:val="Zadanifontodlomka"/>
    <w:link w:val="Bodytext90"/>
    <w:rPr>
      <w:rFonts w:ascii="Corbel" w:eastAsia="Corbel" w:hAnsi="Corbel" w:cs="Corbel"/>
      <w:b/>
      <w:bCs/>
      <w:i w:val="0"/>
      <w:iCs w:val="0"/>
      <w:smallCaps w:val="0"/>
      <w:strike w:val="0"/>
      <w:sz w:val="16"/>
      <w:szCs w:val="16"/>
      <w:u w:val="none"/>
    </w:rPr>
  </w:style>
  <w:style w:type="character" w:customStyle="1" w:styleId="Bodytext911ptNotBoldSmallCaps">
    <w:name w:val="Body text (9) + 11 pt;Not Bold;Small Caps"/>
    <w:basedOn w:val="Bodytext9"/>
    <w:rPr>
      <w:rFonts w:ascii="Corbel" w:eastAsia="Corbel" w:hAnsi="Corbel" w:cs="Corbel"/>
      <w:b/>
      <w:bCs/>
      <w:i w:val="0"/>
      <w:iCs w:val="0"/>
      <w:smallCaps/>
      <w:strike w:val="0"/>
      <w:color w:val="000000"/>
      <w:spacing w:val="0"/>
      <w:w w:val="100"/>
      <w:position w:val="0"/>
      <w:sz w:val="22"/>
      <w:szCs w:val="22"/>
      <w:u w:val="none"/>
      <w:lang w:val="hr-HR" w:eastAsia="hr-HR" w:bidi="hr-HR"/>
    </w:rPr>
  </w:style>
  <w:style w:type="character" w:customStyle="1" w:styleId="Bodytext91">
    <w:name w:val="Body text (9)"/>
    <w:basedOn w:val="Bodytext9"/>
    <w:rPr>
      <w:rFonts w:ascii="Corbel" w:eastAsia="Corbel" w:hAnsi="Corbel" w:cs="Corbel"/>
      <w:b/>
      <w:bCs/>
      <w:i w:val="0"/>
      <w:iCs w:val="0"/>
      <w:smallCaps w:val="0"/>
      <w:strike w:val="0"/>
      <w:color w:val="000000"/>
      <w:spacing w:val="0"/>
      <w:w w:val="100"/>
      <w:position w:val="0"/>
      <w:sz w:val="16"/>
      <w:szCs w:val="16"/>
      <w:u w:val="none"/>
      <w:lang w:val="hr-HR" w:eastAsia="hr-HR" w:bidi="hr-HR"/>
    </w:rPr>
  </w:style>
  <w:style w:type="character" w:customStyle="1" w:styleId="Bodytext911ptNotBold">
    <w:name w:val="Body text (9) + 11 pt;Not Bold"/>
    <w:basedOn w:val="Bodytext9"/>
    <w:rPr>
      <w:rFonts w:ascii="Corbel" w:eastAsia="Corbel" w:hAnsi="Corbel" w:cs="Corbel"/>
      <w:b/>
      <w:bCs/>
      <w:i w:val="0"/>
      <w:iCs w:val="0"/>
      <w:smallCaps w:val="0"/>
      <w:strike w:val="0"/>
      <w:color w:val="000000"/>
      <w:spacing w:val="0"/>
      <w:w w:val="100"/>
      <w:position w:val="0"/>
      <w:sz w:val="22"/>
      <w:szCs w:val="22"/>
      <w:u w:val="none"/>
      <w:lang w:val="en-US" w:eastAsia="en-US" w:bidi="en-US"/>
    </w:rPr>
  </w:style>
  <w:style w:type="character" w:customStyle="1" w:styleId="Bodytext10">
    <w:name w:val="Body text (10)_"/>
    <w:basedOn w:val="Zadanifontodlomka"/>
    <w:link w:val="Bodytext100"/>
    <w:rPr>
      <w:rFonts w:ascii="Corbel" w:eastAsia="Corbel" w:hAnsi="Corbel" w:cs="Corbel"/>
      <w:b w:val="0"/>
      <w:bCs w:val="0"/>
      <w:i/>
      <w:iCs/>
      <w:smallCaps w:val="0"/>
      <w:strike w:val="0"/>
      <w:spacing w:val="0"/>
      <w:sz w:val="17"/>
      <w:szCs w:val="17"/>
      <w:u w:val="none"/>
    </w:rPr>
  </w:style>
  <w:style w:type="character" w:customStyle="1" w:styleId="Bodytext101">
    <w:name w:val="Body text (10)"/>
    <w:basedOn w:val="Bodytext10"/>
    <w:rPr>
      <w:rFonts w:ascii="Corbel" w:eastAsia="Corbel" w:hAnsi="Corbel" w:cs="Corbel"/>
      <w:b w:val="0"/>
      <w:bCs w:val="0"/>
      <w:i/>
      <w:iCs/>
      <w:smallCaps w:val="0"/>
      <w:strike w:val="0"/>
      <w:color w:val="000000"/>
      <w:spacing w:val="0"/>
      <w:w w:val="100"/>
      <w:position w:val="0"/>
      <w:sz w:val="17"/>
      <w:szCs w:val="17"/>
      <w:u w:val="none"/>
      <w:lang w:val="hr-HR" w:eastAsia="hr-HR" w:bidi="hr-HR"/>
    </w:rPr>
  </w:style>
  <w:style w:type="character" w:customStyle="1" w:styleId="Bodytext2Corbel">
    <w:name w:val="Body text (2) + Corbel"/>
    <w:basedOn w:val="Bodytext2"/>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Bodytext22">
    <w:name w:val="Body text (2)"/>
    <w:basedOn w:val="Bodytext2"/>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style>
  <w:style w:type="character" w:customStyle="1" w:styleId="Bodytext2SylfaenSmallCaps0">
    <w:name w:val="Body text (2) + Sylfaen;Small Caps"/>
    <w:basedOn w:val="Bodytext2"/>
    <w:rPr>
      <w:rFonts w:ascii="Sylfaen" w:eastAsia="Sylfaen" w:hAnsi="Sylfaen" w:cs="Sylfaen"/>
      <w:b w:val="0"/>
      <w:bCs w:val="0"/>
      <w:i w:val="0"/>
      <w:iCs w:val="0"/>
      <w:smallCaps/>
      <w:strike w:val="0"/>
      <w:color w:val="000000"/>
      <w:spacing w:val="0"/>
      <w:w w:val="100"/>
      <w:position w:val="0"/>
      <w:sz w:val="20"/>
      <w:szCs w:val="20"/>
      <w:u w:val="none"/>
      <w:lang w:val="hr-HR" w:eastAsia="hr-HR" w:bidi="hr-HR"/>
    </w:rPr>
  </w:style>
  <w:style w:type="character" w:customStyle="1" w:styleId="Bodytext2Italic0">
    <w:name w:val="Body text (2) + Italic"/>
    <w:basedOn w:val="Bodytext2"/>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Bodytext2CorbelSmallCaps0">
    <w:name w:val="Body text (2) + Corbel;Small Caps"/>
    <w:basedOn w:val="Bodytext2"/>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Bodytext2Sylfaen">
    <w:name w:val="Body text (2) + Sylfaen"/>
    <w:basedOn w:val="Bodytext2"/>
    <w:rPr>
      <w:rFonts w:ascii="Sylfaen" w:eastAsia="Sylfaen" w:hAnsi="Sylfaen" w:cs="Sylfaen"/>
      <w:b w:val="0"/>
      <w:bCs w:val="0"/>
      <w:i w:val="0"/>
      <w:iCs w:val="0"/>
      <w:smallCaps w:val="0"/>
      <w:strike w:val="0"/>
      <w:color w:val="000000"/>
      <w:spacing w:val="0"/>
      <w:w w:val="100"/>
      <w:position w:val="0"/>
      <w:sz w:val="20"/>
      <w:szCs w:val="20"/>
      <w:u w:val="none"/>
      <w:lang w:val="hr-HR" w:eastAsia="hr-HR" w:bidi="hr-HR"/>
    </w:rPr>
  </w:style>
  <w:style w:type="character" w:customStyle="1" w:styleId="Bodytext295pt">
    <w:name w:val="Body text (2) + 9;5 pt"/>
    <w:basedOn w:val="Bodytext2"/>
    <w:rPr>
      <w:rFonts w:ascii="Georgia" w:eastAsia="Georgia" w:hAnsi="Georgia" w:cs="Georgia"/>
      <w:b w:val="0"/>
      <w:bCs w:val="0"/>
      <w:i w:val="0"/>
      <w:iCs w:val="0"/>
      <w:smallCaps w:val="0"/>
      <w:strike w:val="0"/>
      <w:color w:val="000000"/>
      <w:spacing w:val="0"/>
      <w:w w:val="100"/>
      <w:position w:val="0"/>
      <w:sz w:val="19"/>
      <w:szCs w:val="19"/>
      <w:u w:val="none"/>
      <w:lang w:val="hr-HR" w:eastAsia="hr-HR" w:bidi="hr-HR"/>
    </w:rPr>
  </w:style>
  <w:style w:type="character" w:customStyle="1" w:styleId="Bodytext11Exact">
    <w:name w:val="Body text (11) Exact"/>
    <w:basedOn w:val="Zadanifontodlomka"/>
    <w:link w:val="Bodytext11"/>
    <w:rPr>
      <w:rFonts w:ascii="Corbel" w:eastAsia="Corbel" w:hAnsi="Corbel" w:cs="Corbel"/>
      <w:b w:val="0"/>
      <w:bCs w:val="0"/>
      <w:i w:val="0"/>
      <w:iCs w:val="0"/>
      <w:smallCaps w:val="0"/>
      <w:strike w:val="0"/>
      <w:sz w:val="12"/>
      <w:szCs w:val="12"/>
      <w:u w:val="none"/>
    </w:rPr>
  </w:style>
  <w:style w:type="character" w:customStyle="1" w:styleId="Bodytext11Exact0">
    <w:name w:val="Body text (11) Exact"/>
    <w:basedOn w:val="Bodytext11Exact"/>
    <w:rPr>
      <w:rFonts w:ascii="Corbel" w:eastAsia="Corbel" w:hAnsi="Corbel" w:cs="Corbel"/>
      <w:b w:val="0"/>
      <w:bCs w:val="0"/>
      <w:i w:val="0"/>
      <w:iCs w:val="0"/>
      <w:smallCaps w:val="0"/>
      <w:strike w:val="0"/>
      <w:color w:val="000000"/>
      <w:spacing w:val="0"/>
      <w:w w:val="100"/>
      <w:position w:val="0"/>
      <w:sz w:val="12"/>
      <w:szCs w:val="12"/>
      <w:u w:val="none"/>
      <w:lang w:val="hr-HR" w:eastAsia="hr-HR" w:bidi="hr-HR"/>
    </w:rPr>
  </w:style>
  <w:style w:type="character" w:customStyle="1" w:styleId="TablecaptionExact">
    <w:name w:val="Table caption Exact"/>
    <w:basedOn w:val="Zadanifontodlomka"/>
    <w:rPr>
      <w:rFonts w:ascii="Georgia" w:eastAsia="Georgia" w:hAnsi="Georgia" w:cs="Georgia"/>
      <w:b w:val="0"/>
      <w:bCs w:val="0"/>
      <w:i/>
      <w:iCs/>
      <w:smallCaps w:val="0"/>
      <w:strike w:val="0"/>
      <w:sz w:val="20"/>
      <w:szCs w:val="20"/>
      <w:u w:val="none"/>
    </w:rPr>
  </w:style>
  <w:style w:type="character" w:customStyle="1" w:styleId="TablecaptionExact0">
    <w:name w:val="Table caption Exact"/>
    <w:basedOn w:val="Tablecaption"/>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TablecaptionSylfaenSpacing0ptExact">
    <w:name w:val="Table caption + Sylfaen;Spacing 0 pt Exact"/>
    <w:basedOn w:val="Tablecaption"/>
    <w:rPr>
      <w:rFonts w:ascii="Sylfaen" w:eastAsia="Sylfaen" w:hAnsi="Sylfaen" w:cs="Sylfaen"/>
      <w:b w:val="0"/>
      <w:bCs w:val="0"/>
      <w:i/>
      <w:iCs/>
      <w:smallCaps w:val="0"/>
      <w:strike w:val="0"/>
      <w:color w:val="000000"/>
      <w:spacing w:val="-10"/>
      <w:w w:val="100"/>
      <w:position w:val="0"/>
      <w:sz w:val="20"/>
      <w:szCs w:val="20"/>
      <w:u w:val="none"/>
      <w:lang w:val="hr-HR" w:eastAsia="hr-HR" w:bidi="hr-HR"/>
    </w:rPr>
  </w:style>
  <w:style w:type="character" w:customStyle="1" w:styleId="Bodytext2Corbel6pt">
    <w:name w:val="Body text (2) + Corbel;6 pt"/>
    <w:basedOn w:val="Bodytext2"/>
    <w:rPr>
      <w:rFonts w:ascii="Corbel" w:eastAsia="Corbel" w:hAnsi="Corbel" w:cs="Corbel"/>
      <w:b w:val="0"/>
      <w:bCs w:val="0"/>
      <w:i w:val="0"/>
      <w:iCs w:val="0"/>
      <w:smallCaps w:val="0"/>
      <w:strike w:val="0"/>
      <w:color w:val="FFFFFF"/>
      <w:spacing w:val="0"/>
      <w:w w:val="100"/>
      <w:position w:val="0"/>
      <w:sz w:val="12"/>
      <w:szCs w:val="12"/>
      <w:u w:val="none"/>
      <w:lang w:val="hr-HR" w:eastAsia="hr-HR" w:bidi="hr-HR"/>
    </w:rPr>
  </w:style>
  <w:style w:type="character" w:customStyle="1" w:styleId="Bodytext2Corbel6ptSmallCaps">
    <w:name w:val="Body text (2) + Corbel;6 pt;Small Caps"/>
    <w:basedOn w:val="Bodytext2"/>
    <w:rPr>
      <w:rFonts w:ascii="Corbel" w:eastAsia="Corbel" w:hAnsi="Corbel" w:cs="Corbel"/>
      <w:b w:val="0"/>
      <w:bCs w:val="0"/>
      <w:i w:val="0"/>
      <w:iCs w:val="0"/>
      <w:smallCaps/>
      <w:strike w:val="0"/>
      <w:color w:val="FFFFFF"/>
      <w:spacing w:val="0"/>
      <w:w w:val="100"/>
      <w:position w:val="0"/>
      <w:sz w:val="12"/>
      <w:szCs w:val="12"/>
      <w:u w:val="none"/>
      <w:lang w:val="hr-HR" w:eastAsia="hr-HR" w:bidi="hr-HR"/>
    </w:rPr>
  </w:style>
  <w:style w:type="character" w:customStyle="1" w:styleId="Bodytext13Exact">
    <w:name w:val="Body text (13) Exact"/>
    <w:basedOn w:val="Zadanifontodlomka"/>
    <w:rPr>
      <w:rFonts w:ascii="Corbel" w:eastAsia="Corbel" w:hAnsi="Corbel" w:cs="Corbel"/>
      <w:b w:val="0"/>
      <w:bCs w:val="0"/>
      <w:i w:val="0"/>
      <w:iCs w:val="0"/>
      <w:smallCaps w:val="0"/>
      <w:strike w:val="0"/>
      <w:sz w:val="20"/>
      <w:szCs w:val="20"/>
      <w:u w:val="none"/>
    </w:rPr>
  </w:style>
  <w:style w:type="character" w:customStyle="1" w:styleId="Bodytext13CenturySchoolbookBoldItalicExact">
    <w:name w:val="Body text (13) + Century Schoolbook;Bold;Italic Exact"/>
    <w:basedOn w:val="Bodytext13"/>
    <w:rPr>
      <w:rFonts w:ascii="Century Schoolbook" w:eastAsia="Century Schoolbook" w:hAnsi="Century Schoolbook" w:cs="Century Schoolbook"/>
      <w:b/>
      <w:bCs/>
      <w:i/>
      <w:iCs/>
      <w:smallCaps w:val="0"/>
      <w:strike w:val="0"/>
      <w:sz w:val="20"/>
      <w:szCs w:val="20"/>
      <w:u w:val="none"/>
    </w:rPr>
  </w:style>
  <w:style w:type="character" w:customStyle="1" w:styleId="Bodytext13ItalicExact">
    <w:name w:val="Body text (13) + Italic Exact"/>
    <w:basedOn w:val="Bodytext13"/>
    <w:rPr>
      <w:rFonts w:ascii="Corbel" w:eastAsia="Corbel" w:hAnsi="Corbel" w:cs="Corbel"/>
      <w:b w:val="0"/>
      <w:bCs w:val="0"/>
      <w:i/>
      <w:iCs/>
      <w:smallCaps w:val="0"/>
      <w:strike w:val="0"/>
      <w:sz w:val="20"/>
      <w:szCs w:val="20"/>
      <w:u w:val="none"/>
    </w:rPr>
  </w:style>
  <w:style w:type="character" w:customStyle="1" w:styleId="Bodytext13BoldExact">
    <w:name w:val="Body text (13) + Bold Exact"/>
    <w:basedOn w:val="Bodytext13"/>
    <w:rPr>
      <w:rFonts w:ascii="Corbel" w:eastAsia="Corbel" w:hAnsi="Corbel" w:cs="Corbel"/>
      <w:b/>
      <w:bCs/>
      <w:i w:val="0"/>
      <w:iCs w:val="0"/>
      <w:smallCaps w:val="0"/>
      <w:strike w:val="0"/>
      <w:sz w:val="20"/>
      <w:szCs w:val="20"/>
      <w:u w:val="none"/>
    </w:rPr>
  </w:style>
  <w:style w:type="character" w:customStyle="1" w:styleId="Bodytext13Exact0">
    <w:name w:val="Body text (13) Exact"/>
    <w:basedOn w:val="Bodytext13"/>
    <w:rPr>
      <w:rFonts w:ascii="Corbel" w:eastAsia="Corbel" w:hAnsi="Corbel" w:cs="Corbel"/>
      <w:b w:val="0"/>
      <w:bCs w:val="0"/>
      <w:i w:val="0"/>
      <w:iCs w:val="0"/>
      <w:smallCaps w:val="0"/>
      <w:strike w:val="0"/>
      <w:sz w:val="20"/>
      <w:szCs w:val="20"/>
      <w:u w:val="none"/>
    </w:rPr>
  </w:style>
  <w:style w:type="character" w:customStyle="1" w:styleId="Bodytext14Exact">
    <w:name w:val="Body text (14) Exact"/>
    <w:basedOn w:val="Zadanifontodlomka"/>
    <w:rPr>
      <w:rFonts w:ascii="Corbel" w:eastAsia="Corbel" w:hAnsi="Corbel" w:cs="Corbel"/>
      <w:b w:val="0"/>
      <w:bCs w:val="0"/>
      <w:i w:val="0"/>
      <w:iCs w:val="0"/>
      <w:smallCaps w:val="0"/>
      <w:strike w:val="0"/>
      <w:sz w:val="17"/>
      <w:szCs w:val="17"/>
      <w:u w:val="none"/>
    </w:rPr>
  </w:style>
  <w:style w:type="character" w:customStyle="1" w:styleId="Bodytext14TrebuchetMSSpacing1ptExact">
    <w:name w:val="Body text (14) + Trebuchet MS;Spacing 1 pt Exact"/>
    <w:basedOn w:val="Bodytext14"/>
    <w:rPr>
      <w:rFonts w:ascii="Trebuchet MS" w:eastAsia="Trebuchet MS" w:hAnsi="Trebuchet MS" w:cs="Trebuchet MS"/>
      <w:b w:val="0"/>
      <w:bCs w:val="0"/>
      <w:i w:val="0"/>
      <w:iCs w:val="0"/>
      <w:smallCaps w:val="0"/>
      <w:strike w:val="0"/>
      <w:spacing w:val="20"/>
      <w:sz w:val="17"/>
      <w:szCs w:val="17"/>
      <w:u w:val="none"/>
    </w:rPr>
  </w:style>
  <w:style w:type="character" w:customStyle="1" w:styleId="Bodytext14Spacing3ptExact">
    <w:name w:val="Body text (14) + Spacing 3 pt Exact"/>
    <w:basedOn w:val="Bodytext14"/>
    <w:rPr>
      <w:rFonts w:ascii="Corbel" w:eastAsia="Corbel" w:hAnsi="Corbel" w:cs="Corbel"/>
      <w:b w:val="0"/>
      <w:bCs w:val="0"/>
      <w:i w:val="0"/>
      <w:iCs w:val="0"/>
      <w:smallCaps w:val="0"/>
      <w:strike w:val="0"/>
      <w:spacing w:val="60"/>
      <w:sz w:val="17"/>
      <w:szCs w:val="17"/>
      <w:u w:val="none"/>
    </w:rPr>
  </w:style>
  <w:style w:type="character" w:customStyle="1" w:styleId="Bodytext14Spacing3ptExact0">
    <w:name w:val="Body text (14) + Spacing 3 pt Exact"/>
    <w:basedOn w:val="Bodytext14"/>
    <w:rPr>
      <w:rFonts w:ascii="Corbel" w:eastAsia="Corbel" w:hAnsi="Corbel" w:cs="Corbel"/>
      <w:b w:val="0"/>
      <w:bCs w:val="0"/>
      <w:i w:val="0"/>
      <w:iCs w:val="0"/>
      <w:smallCaps w:val="0"/>
      <w:strike w:val="0"/>
      <w:spacing w:val="60"/>
      <w:sz w:val="17"/>
      <w:szCs w:val="17"/>
      <w:u w:val="none"/>
    </w:rPr>
  </w:style>
  <w:style w:type="character" w:customStyle="1" w:styleId="Bodytext13TrebuchetMS85ptSpacing1ptExact">
    <w:name w:val="Body text (13) + Trebuchet MS;8;5 pt;Spacing 1 pt Exact"/>
    <w:basedOn w:val="Bodytext13"/>
    <w:rPr>
      <w:rFonts w:ascii="Trebuchet MS" w:eastAsia="Trebuchet MS" w:hAnsi="Trebuchet MS" w:cs="Trebuchet MS"/>
      <w:b w:val="0"/>
      <w:bCs w:val="0"/>
      <w:i w:val="0"/>
      <w:iCs w:val="0"/>
      <w:smallCaps w:val="0"/>
      <w:strike w:val="0"/>
      <w:spacing w:val="20"/>
      <w:sz w:val="17"/>
      <w:szCs w:val="17"/>
      <w:u w:val="none"/>
    </w:rPr>
  </w:style>
  <w:style w:type="character" w:customStyle="1" w:styleId="Bodytext1385ptSpacing3ptExact">
    <w:name w:val="Body text (13) + 8;5 pt;Spacing 3 pt Exact"/>
    <w:basedOn w:val="Bodytext13"/>
    <w:rPr>
      <w:rFonts w:ascii="Corbel" w:eastAsia="Corbel" w:hAnsi="Corbel" w:cs="Corbel"/>
      <w:b w:val="0"/>
      <w:bCs w:val="0"/>
      <w:i w:val="0"/>
      <w:iCs w:val="0"/>
      <w:smallCaps w:val="0"/>
      <w:strike w:val="0"/>
      <w:spacing w:val="60"/>
      <w:sz w:val="17"/>
      <w:szCs w:val="17"/>
      <w:u w:val="none"/>
    </w:rPr>
  </w:style>
  <w:style w:type="character" w:customStyle="1" w:styleId="Bodytext13SmallCapsExact">
    <w:name w:val="Body text (13) + Small Caps Exact"/>
    <w:basedOn w:val="Bodytext13"/>
    <w:rPr>
      <w:rFonts w:ascii="Corbel" w:eastAsia="Corbel" w:hAnsi="Corbel" w:cs="Corbel"/>
      <w:b w:val="0"/>
      <w:bCs w:val="0"/>
      <w:i w:val="0"/>
      <w:iCs w:val="0"/>
      <w:smallCaps/>
      <w:strike w:val="0"/>
      <w:sz w:val="20"/>
      <w:szCs w:val="20"/>
      <w:u w:val="none"/>
    </w:rPr>
  </w:style>
  <w:style w:type="character" w:customStyle="1" w:styleId="Bodytext15Exact">
    <w:name w:val="Body text (15) Exact"/>
    <w:basedOn w:val="Zadanifontodlomka"/>
    <w:link w:val="Bodytext15"/>
    <w:rPr>
      <w:rFonts w:ascii="Times New Roman" w:eastAsia="Times New Roman" w:hAnsi="Times New Roman" w:cs="Times New Roman"/>
      <w:b w:val="0"/>
      <w:bCs w:val="0"/>
      <w:i w:val="0"/>
      <w:iCs w:val="0"/>
      <w:smallCaps w:val="0"/>
      <w:strike w:val="0"/>
      <w:sz w:val="20"/>
      <w:szCs w:val="20"/>
      <w:u w:val="none"/>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Bodytext16Exact">
    <w:name w:val="Body text (16) Exact"/>
    <w:basedOn w:val="Zadanifontodlomka"/>
    <w:link w:val="Bodytext16"/>
    <w:rPr>
      <w:rFonts w:ascii="Trebuchet MS" w:eastAsia="Trebuchet MS" w:hAnsi="Trebuchet MS" w:cs="Trebuchet MS"/>
      <w:b w:val="0"/>
      <w:bCs w:val="0"/>
      <w:i w:val="0"/>
      <w:iCs w:val="0"/>
      <w:smallCaps w:val="0"/>
      <w:strike w:val="0"/>
      <w:spacing w:val="20"/>
      <w:sz w:val="17"/>
      <w:szCs w:val="17"/>
      <w:u w:val="none"/>
    </w:rPr>
  </w:style>
  <w:style w:type="character" w:customStyle="1" w:styleId="Bodytext16Exact0">
    <w:name w:val="Body text (16) Exact"/>
    <w:basedOn w:val="Bodytext16Exact"/>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style>
  <w:style w:type="character" w:customStyle="1" w:styleId="Bodytext16CorbelSpacing3ptExact">
    <w:name w:val="Body text (16) + Corbel;Spacing 3 pt Exact"/>
    <w:basedOn w:val="Bodytext16Exact"/>
    <w:rPr>
      <w:rFonts w:ascii="Corbel" w:eastAsia="Corbel" w:hAnsi="Corbel" w:cs="Corbel"/>
      <w:b w:val="0"/>
      <w:bCs w:val="0"/>
      <w:i w:val="0"/>
      <w:iCs w:val="0"/>
      <w:smallCaps w:val="0"/>
      <w:strike w:val="0"/>
      <w:color w:val="000000"/>
      <w:spacing w:val="60"/>
      <w:w w:val="100"/>
      <w:position w:val="0"/>
      <w:sz w:val="17"/>
      <w:szCs w:val="17"/>
      <w:u w:val="none"/>
    </w:rPr>
  </w:style>
  <w:style w:type="character" w:customStyle="1" w:styleId="Bodytext2TrebuchetMS85ptSpacing1pt">
    <w:name w:val="Body text (2) + Trebuchet MS;8;5 pt;Spacing 1 pt"/>
    <w:basedOn w:val="Bodytext2"/>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style>
  <w:style w:type="character" w:customStyle="1" w:styleId="Bodytext2Corbel85ptSpacing3pt">
    <w:name w:val="Body text (2) + Corbel;8;5 pt;Spacing 3 pt"/>
    <w:basedOn w:val="Bodytext2"/>
    <w:rPr>
      <w:rFonts w:ascii="Corbel" w:eastAsia="Corbel" w:hAnsi="Corbel" w:cs="Corbel"/>
      <w:b w:val="0"/>
      <w:bCs w:val="0"/>
      <w:i w:val="0"/>
      <w:iCs w:val="0"/>
      <w:smallCaps w:val="0"/>
      <w:strike w:val="0"/>
      <w:color w:val="000000"/>
      <w:spacing w:val="60"/>
      <w:w w:val="100"/>
      <w:position w:val="0"/>
      <w:sz w:val="17"/>
      <w:szCs w:val="17"/>
      <w:u w:val="none"/>
      <w:lang w:val="hr-HR" w:eastAsia="hr-HR" w:bidi="hr-HR"/>
    </w:rPr>
  </w:style>
  <w:style w:type="character" w:customStyle="1" w:styleId="Bodytext2TrebuchetMS85ptSpacing1pt0">
    <w:name w:val="Body text (2) + Trebuchet MS;8;5 pt;Spacing 1 pt"/>
    <w:basedOn w:val="Bodytext2"/>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style>
  <w:style w:type="character" w:customStyle="1" w:styleId="Bodytext2TrebuchetMS85ptSpacing1pt1">
    <w:name w:val="Body text (2) + Trebuchet MS;8;5 pt;Spacing 1 pt"/>
    <w:basedOn w:val="Bodytext2"/>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style>
  <w:style w:type="character" w:customStyle="1" w:styleId="Bodytext2Corbel85ptSpacing3pt0">
    <w:name w:val="Body text (2) + Corbel;8;5 pt;Spacing 3 pt"/>
    <w:basedOn w:val="Bodytext2"/>
    <w:rPr>
      <w:rFonts w:ascii="Corbel" w:eastAsia="Corbel" w:hAnsi="Corbel" w:cs="Corbel"/>
      <w:b w:val="0"/>
      <w:bCs w:val="0"/>
      <w:i w:val="0"/>
      <w:iCs w:val="0"/>
      <w:smallCaps w:val="0"/>
      <w:strike w:val="0"/>
      <w:color w:val="000000"/>
      <w:spacing w:val="60"/>
      <w:w w:val="100"/>
      <w:position w:val="0"/>
      <w:sz w:val="17"/>
      <w:szCs w:val="17"/>
      <w:u w:val="none"/>
      <w:lang w:val="hr-HR" w:eastAsia="hr-HR" w:bidi="hr-HR"/>
    </w:rPr>
  </w:style>
  <w:style w:type="character" w:customStyle="1" w:styleId="Tablecaption2Exact">
    <w:name w:val="Table caption (2) Exact"/>
    <w:basedOn w:val="Zadanifontodlomka"/>
    <w:link w:val="Tablecaption2"/>
    <w:rPr>
      <w:rFonts w:ascii="Corbel" w:eastAsia="Corbel" w:hAnsi="Corbel" w:cs="Corbel"/>
      <w:b w:val="0"/>
      <w:bCs w:val="0"/>
      <w:i w:val="0"/>
      <w:iCs w:val="0"/>
      <w:smallCaps w:val="0"/>
      <w:strike w:val="0"/>
      <w:sz w:val="20"/>
      <w:szCs w:val="20"/>
      <w:u w:val="none"/>
    </w:rPr>
  </w:style>
  <w:style w:type="character" w:customStyle="1" w:styleId="Tablecaption2Exact0">
    <w:name w:val="Table caption (2) Exact"/>
    <w:basedOn w:val="Tablecaption2Exact"/>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Tablecaption2Exact1">
    <w:name w:val="Table caption (2) Exact"/>
    <w:basedOn w:val="Tablecaption2Exact"/>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Tablecaption2SmallCapsExact">
    <w:name w:val="Table caption (2) + Small Caps Exact"/>
    <w:basedOn w:val="Tablecaption2Exact"/>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Tablecaption2SmallCapsExact0">
    <w:name w:val="Table caption (2) + Small Caps Exact"/>
    <w:basedOn w:val="Tablecaption2Exact"/>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Tablecaption2TrebuchetMS85ptSpacing1ptExact">
    <w:name w:val="Table caption (2) + Trebuchet MS;8;5 pt;Spacing 1 pt Exact"/>
    <w:basedOn w:val="Tablecaption2Exact"/>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style>
  <w:style w:type="character" w:customStyle="1" w:styleId="Tablecaption285ptSpacing3ptExact">
    <w:name w:val="Table caption (2) + 8;5 pt;Spacing 3 pt Exact"/>
    <w:basedOn w:val="Tablecaption2Exact"/>
    <w:rPr>
      <w:rFonts w:ascii="Corbel" w:eastAsia="Corbel" w:hAnsi="Corbel" w:cs="Corbel"/>
      <w:b w:val="0"/>
      <w:bCs w:val="0"/>
      <w:i w:val="0"/>
      <w:iCs w:val="0"/>
      <w:smallCaps w:val="0"/>
      <w:strike w:val="0"/>
      <w:color w:val="000000"/>
      <w:spacing w:val="60"/>
      <w:w w:val="100"/>
      <w:position w:val="0"/>
      <w:sz w:val="17"/>
      <w:szCs w:val="17"/>
      <w:u w:val="none"/>
      <w:lang w:val="hr-HR" w:eastAsia="hr-HR" w:bidi="hr-HR"/>
    </w:rPr>
  </w:style>
  <w:style w:type="character" w:customStyle="1" w:styleId="Tablecaption2SmallCapsExact1">
    <w:name w:val="Table caption (2) + Small Caps Exact"/>
    <w:basedOn w:val="Tablecaption2Exact"/>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Tablecaption3Exact">
    <w:name w:val="Table caption (3) Exact"/>
    <w:basedOn w:val="Zadanifontodlomka"/>
    <w:link w:val="Tablecaption3"/>
    <w:rPr>
      <w:rFonts w:ascii="Trebuchet MS" w:eastAsia="Trebuchet MS" w:hAnsi="Trebuchet MS" w:cs="Trebuchet MS"/>
      <w:b w:val="0"/>
      <w:bCs w:val="0"/>
      <w:i w:val="0"/>
      <w:iCs w:val="0"/>
      <w:smallCaps w:val="0"/>
      <w:strike w:val="0"/>
      <w:spacing w:val="20"/>
      <w:sz w:val="17"/>
      <w:szCs w:val="17"/>
      <w:u w:val="none"/>
    </w:rPr>
  </w:style>
  <w:style w:type="character" w:customStyle="1" w:styleId="Tablecaption3Exact0">
    <w:name w:val="Table caption (3) Exact"/>
    <w:basedOn w:val="Tablecaption3Exact"/>
    <w:rPr>
      <w:rFonts w:ascii="Trebuchet MS" w:eastAsia="Trebuchet MS" w:hAnsi="Trebuchet MS" w:cs="Trebuchet MS"/>
      <w:b w:val="0"/>
      <w:bCs w:val="0"/>
      <w:i w:val="0"/>
      <w:iCs w:val="0"/>
      <w:smallCaps w:val="0"/>
      <w:strike w:val="0"/>
      <w:color w:val="000000"/>
      <w:spacing w:val="20"/>
      <w:w w:val="100"/>
      <w:position w:val="0"/>
      <w:sz w:val="17"/>
      <w:szCs w:val="17"/>
      <w:u w:val="none"/>
      <w:lang w:val="hr-HR" w:eastAsia="hr-HR" w:bidi="hr-HR"/>
    </w:rPr>
  </w:style>
  <w:style w:type="character" w:customStyle="1" w:styleId="Tablecaption4Exact">
    <w:name w:val="Table caption (4) Exact"/>
    <w:basedOn w:val="Zadanifontodlomka"/>
    <w:link w:val="Tablecaption4"/>
    <w:rPr>
      <w:rFonts w:ascii="Corbel" w:eastAsia="Corbel" w:hAnsi="Corbel" w:cs="Corbel"/>
      <w:b w:val="0"/>
      <w:bCs w:val="0"/>
      <w:i w:val="0"/>
      <w:iCs w:val="0"/>
      <w:smallCaps w:val="0"/>
      <w:strike w:val="0"/>
      <w:sz w:val="17"/>
      <w:szCs w:val="17"/>
      <w:u w:val="none"/>
    </w:rPr>
  </w:style>
  <w:style w:type="character" w:customStyle="1" w:styleId="Tablecaption4Spacing3ptExact">
    <w:name w:val="Table caption (4) + Spacing 3 pt Exact"/>
    <w:basedOn w:val="Tablecaption4Exact"/>
    <w:rPr>
      <w:rFonts w:ascii="Corbel" w:eastAsia="Corbel" w:hAnsi="Corbel" w:cs="Corbel"/>
      <w:b w:val="0"/>
      <w:bCs w:val="0"/>
      <w:i w:val="0"/>
      <w:iCs w:val="0"/>
      <w:smallCaps w:val="0"/>
      <w:strike w:val="0"/>
      <w:color w:val="000000"/>
      <w:spacing w:val="60"/>
      <w:w w:val="100"/>
      <w:position w:val="0"/>
      <w:sz w:val="17"/>
      <w:szCs w:val="17"/>
      <w:u w:val="none"/>
      <w:lang w:val="hr-HR" w:eastAsia="hr-HR" w:bidi="hr-HR"/>
    </w:rPr>
  </w:style>
  <w:style w:type="character" w:customStyle="1" w:styleId="Bodytext12">
    <w:name w:val="Body text (12)_"/>
    <w:basedOn w:val="Zadanifontodlomka"/>
    <w:link w:val="Bodytext120"/>
    <w:rPr>
      <w:rFonts w:ascii="Georgia" w:eastAsia="Georgia" w:hAnsi="Georgia" w:cs="Georgia"/>
      <w:b w:val="0"/>
      <w:bCs w:val="0"/>
      <w:i/>
      <w:iCs/>
      <w:smallCaps w:val="0"/>
      <w:strike w:val="0"/>
      <w:sz w:val="20"/>
      <w:szCs w:val="20"/>
      <w:u w:val="none"/>
    </w:rPr>
  </w:style>
  <w:style w:type="character" w:customStyle="1" w:styleId="Bodytext121">
    <w:name w:val="Body text (12)"/>
    <w:basedOn w:val="Bodytext12"/>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Bodytext129ptSmallCaps">
    <w:name w:val="Body text (12) + 9 pt;Small Caps"/>
    <w:basedOn w:val="Bodytext12"/>
    <w:rPr>
      <w:rFonts w:ascii="Georgia" w:eastAsia="Georgia" w:hAnsi="Georgia" w:cs="Georgia"/>
      <w:b w:val="0"/>
      <w:bCs w:val="0"/>
      <w:i/>
      <w:iCs/>
      <w:smallCaps/>
      <w:strike w:val="0"/>
      <w:color w:val="000000"/>
      <w:spacing w:val="0"/>
      <w:w w:val="100"/>
      <w:position w:val="0"/>
      <w:sz w:val="18"/>
      <w:szCs w:val="18"/>
      <w:u w:val="none"/>
      <w:lang w:val="hr-HR" w:eastAsia="hr-HR" w:bidi="hr-HR"/>
    </w:rPr>
  </w:style>
  <w:style w:type="character" w:customStyle="1" w:styleId="Bodytext12NotItalic">
    <w:name w:val="Body text (12) + Not Italic"/>
    <w:basedOn w:val="Bodytext12"/>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Heading3">
    <w:name w:val="Heading #3_"/>
    <w:basedOn w:val="Zadanifontodlomka"/>
    <w:link w:val="Heading30"/>
    <w:rPr>
      <w:rFonts w:ascii="Corbel" w:eastAsia="Corbel" w:hAnsi="Corbel" w:cs="Corbel"/>
      <w:b/>
      <w:bCs/>
      <w:i w:val="0"/>
      <w:iCs w:val="0"/>
      <w:smallCaps w:val="0"/>
      <w:strike w:val="0"/>
      <w:sz w:val="20"/>
      <w:szCs w:val="20"/>
      <w:u w:val="none"/>
    </w:rPr>
  </w:style>
  <w:style w:type="character" w:customStyle="1" w:styleId="Heading31">
    <w:name w:val="Heading #3"/>
    <w:basedOn w:val="Heading3"/>
    <w:rPr>
      <w:rFonts w:ascii="Corbel" w:eastAsia="Corbel" w:hAnsi="Corbel" w:cs="Corbel"/>
      <w:b/>
      <w:bCs/>
      <w:i w:val="0"/>
      <w:iCs w:val="0"/>
      <w:smallCaps w:val="0"/>
      <w:strike w:val="0"/>
      <w:color w:val="000000"/>
      <w:spacing w:val="0"/>
      <w:w w:val="100"/>
      <w:position w:val="0"/>
      <w:sz w:val="20"/>
      <w:szCs w:val="20"/>
      <w:u w:val="none"/>
      <w:lang w:val="hr-HR" w:eastAsia="hr-HR" w:bidi="hr-HR"/>
    </w:rPr>
  </w:style>
  <w:style w:type="character" w:customStyle="1" w:styleId="Heading311ptNotBoldSmallCaps">
    <w:name w:val="Heading #3 + 11 pt;Not Bold;Small Caps"/>
    <w:basedOn w:val="Heading3"/>
    <w:rPr>
      <w:rFonts w:ascii="Corbel" w:eastAsia="Corbel" w:hAnsi="Corbel" w:cs="Corbel"/>
      <w:b/>
      <w:bCs/>
      <w:i w:val="0"/>
      <w:iCs w:val="0"/>
      <w:smallCaps/>
      <w:strike w:val="0"/>
      <w:color w:val="000000"/>
      <w:spacing w:val="0"/>
      <w:w w:val="100"/>
      <w:position w:val="0"/>
      <w:sz w:val="22"/>
      <w:szCs w:val="22"/>
      <w:u w:val="none"/>
      <w:lang w:val="hr-HR" w:eastAsia="hr-HR" w:bidi="hr-HR"/>
    </w:rPr>
  </w:style>
  <w:style w:type="character" w:customStyle="1" w:styleId="Bodytext811ptNotBoldSmallCaps">
    <w:name w:val="Body text (8) + 11 pt;Not Bold;Small Caps"/>
    <w:basedOn w:val="Bodytext8"/>
    <w:rPr>
      <w:rFonts w:ascii="Corbel" w:eastAsia="Corbel" w:hAnsi="Corbel" w:cs="Corbel"/>
      <w:b/>
      <w:bCs/>
      <w:i w:val="0"/>
      <w:iCs w:val="0"/>
      <w:smallCaps/>
      <w:strike w:val="0"/>
      <w:color w:val="000000"/>
      <w:spacing w:val="0"/>
      <w:w w:val="100"/>
      <w:position w:val="0"/>
      <w:sz w:val="22"/>
      <w:szCs w:val="22"/>
      <w:u w:val="none"/>
      <w:lang w:val="hr-HR" w:eastAsia="hr-HR" w:bidi="hr-HR"/>
    </w:rPr>
  </w:style>
  <w:style w:type="character" w:customStyle="1" w:styleId="Bodytext12SylfaenSpacing0pt">
    <w:name w:val="Body text (12) + Sylfaen;Spacing 0 pt"/>
    <w:basedOn w:val="Bodytext12"/>
    <w:rPr>
      <w:rFonts w:ascii="Sylfaen" w:eastAsia="Sylfaen" w:hAnsi="Sylfaen" w:cs="Sylfaen"/>
      <w:b w:val="0"/>
      <w:bCs w:val="0"/>
      <w:i/>
      <w:iCs/>
      <w:smallCaps w:val="0"/>
      <w:strike w:val="0"/>
      <w:color w:val="000000"/>
      <w:spacing w:val="-10"/>
      <w:w w:val="100"/>
      <w:position w:val="0"/>
      <w:sz w:val="20"/>
      <w:szCs w:val="20"/>
      <w:u w:val="none"/>
      <w:lang w:val="hr-HR" w:eastAsia="hr-HR" w:bidi="hr-HR"/>
    </w:rPr>
  </w:style>
  <w:style w:type="character" w:customStyle="1" w:styleId="Bodytext8Sylfaen11ptNotBold">
    <w:name w:val="Body text (8) + Sylfaen;11 pt;Not Bold"/>
    <w:basedOn w:val="Bodytext8"/>
    <w:rPr>
      <w:rFonts w:ascii="Sylfaen" w:eastAsia="Sylfaen" w:hAnsi="Sylfaen" w:cs="Sylfaen"/>
      <w:b/>
      <w:bCs/>
      <w:i w:val="0"/>
      <w:iCs w:val="0"/>
      <w:smallCaps w:val="0"/>
      <w:strike w:val="0"/>
      <w:color w:val="000000"/>
      <w:spacing w:val="0"/>
      <w:w w:val="100"/>
      <w:position w:val="0"/>
      <w:sz w:val="22"/>
      <w:szCs w:val="22"/>
      <w:u w:val="none"/>
      <w:lang w:val="hr-HR" w:eastAsia="hr-HR" w:bidi="hr-HR"/>
    </w:rPr>
  </w:style>
  <w:style w:type="character" w:customStyle="1" w:styleId="Bodytext13">
    <w:name w:val="Body text (13)_"/>
    <w:basedOn w:val="Zadanifontodlomka"/>
    <w:link w:val="Bodytext130"/>
    <w:rPr>
      <w:rFonts w:ascii="Corbel" w:eastAsia="Corbel" w:hAnsi="Corbel" w:cs="Corbel"/>
      <w:b w:val="0"/>
      <w:bCs w:val="0"/>
      <w:i w:val="0"/>
      <w:iCs w:val="0"/>
      <w:smallCaps w:val="0"/>
      <w:strike w:val="0"/>
      <w:sz w:val="20"/>
      <w:szCs w:val="20"/>
      <w:u w:val="none"/>
    </w:rPr>
  </w:style>
  <w:style w:type="character" w:customStyle="1" w:styleId="Bodytext131">
    <w:name w:val="Body text (13)"/>
    <w:basedOn w:val="Bodytext13"/>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Bodytext13SmallCaps">
    <w:name w:val="Body text (13) + Small Caps"/>
    <w:basedOn w:val="Bodytext13"/>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Bodytext12CorbelBoldNotItalic">
    <w:name w:val="Body text (12) + Corbel;Bold;Not Italic"/>
    <w:basedOn w:val="Bodytext12"/>
    <w:rPr>
      <w:rFonts w:ascii="Corbel" w:eastAsia="Corbel" w:hAnsi="Corbel" w:cs="Corbel"/>
      <w:b/>
      <w:bCs/>
      <w:i/>
      <w:iCs/>
      <w:smallCaps w:val="0"/>
      <w:strike w:val="0"/>
      <w:color w:val="000000"/>
      <w:spacing w:val="0"/>
      <w:w w:val="100"/>
      <w:position w:val="0"/>
      <w:sz w:val="20"/>
      <w:szCs w:val="20"/>
      <w:u w:val="none"/>
      <w:lang w:val="hr-HR" w:eastAsia="hr-HR" w:bidi="hr-HR"/>
    </w:rPr>
  </w:style>
  <w:style w:type="character" w:customStyle="1" w:styleId="Bodytext2Corbel0">
    <w:name w:val="Body text (2) + Corbel"/>
    <w:basedOn w:val="Bodytext2"/>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Bodytext2CorbelSmallCaps1">
    <w:name w:val="Body text (2) + Corbel;Small Caps"/>
    <w:basedOn w:val="Bodytext2"/>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Bodytext17">
    <w:name w:val="Body text (17)_"/>
    <w:basedOn w:val="Zadanifontodlomka"/>
    <w:link w:val="Bodytext170"/>
    <w:rPr>
      <w:rFonts w:ascii="Sylfaen" w:eastAsia="Sylfaen" w:hAnsi="Sylfaen" w:cs="Sylfaen"/>
      <w:b w:val="0"/>
      <w:bCs w:val="0"/>
      <w:i w:val="0"/>
      <w:iCs w:val="0"/>
      <w:smallCaps w:val="0"/>
      <w:strike w:val="0"/>
      <w:sz w:val="20"/>
      <w:szCs w:val="20"/>
      <w:u w:val="none"/>
    </w:rPr>
  </w:style>
  <w:style w:type="character" w:customStyle="1" w:styleId="Bodytext171">
    <w:name w:val="Body text (17)"/>
    <w:basedOn w:val="Bodytext17"/>
    <w:rPr>
      <w:rFonts w:ascii="Sylfaen" w:eastAsia="Sylfaen" w:hAnsi="Sylfaen" w:cs="Sylfaen"/>
      <w:b w:val="0"/>
      <w:bCs w:val="0"/>
      <w:i w:val="0"/>
      <w:iCs w:val="0"/>
      <w:smallCaps w:val="0"/>
      <w:strike w:val="0"/>
      <w:color w:val="000000"/>
      <w:spacing w:val="0"/>
      <w:w w:val="100"/>
      <w:position w:val="0"/>
      <w:sz w:val="20"/>
      <w:szCs w:val="20"/>
      <w:u w:val="none"/>
      <w:lang w:val="hr-HR" w:eastAsia="hr-HR" w:bidi="hr-HR"/>
    </w:rPr>
  </w:style>
  <w:style w:type="character" w:customStyle="1" w:styleId="Bodytext17SmallCaps">
    <w:name w:val="Body text (17) + Small Caps"/>
    <w:basedOn w:val="Bodytext17"/>
    <w:rPr>
      <w:rFonts w:ascii="Sylfaen" w:eastAsia="Sylfaen" w:hAnsi="Sylfaen" w:cs="Sylfaen"/>
      <w:b w:val="0"/>
      <w:bCs w:val="0"/>
      <w:i w:val="0"/>
      <w:iCs w:val="0"/>
      <w:smallCaps/>
      <w:strike w:val="0"/>
      <w:color w:val="000000"/>
      <w:spacing w:val="0"/>
      <w:w w:val="100"/>
      <w:position w:val="0"/>
      <w:sz w:val="20"/>
      <w:szCs w:val="20"/>
      <w:u w:val="none"/>
      <w:lang w:val="hr-HR" w:eastAsia="hr-HR" w:bidi="hr-HR"/>
    </w:rPr>
  </w:style>
  <w:style w:type="character" w:customStyle="1" w:styleId="Bodytext18">
    <w:name w:val="Body text (18)_"/>
    <w:basedOn w:val="Zadanifontodlomka"/>
    <w:link w:val="Bodytext180"/>
    <w:rPr>
      <w:rFonts w:ascii="Corbel" w:eastAsia="Corbel" w:hAnsi="Corbel" w:cs="Corbel"/>
      <w:b w:val="0"/>
      <w:bCs w:val="0"/>
      <w:i w:val="0"/>
      <w:iCs w:val="0"/>
      <w:smallCaps w:val="0"/>
      <w:strike w:val="0"/>
      <w:sz w:val="17"/>
      <w:szCs w:val="17"/>
      <w:u w:val="none"/>
    </w:rPr>
  </w:style>
  <w:style w:type="character" w:customStyle="1" w:styleId="Bodytext18Sylfaen9pt">
    <w:name w:val="Body text (18) + Sylfaen;9 pt"/>
    <w:basedOn w:val="Bodytext18"/>
    <w:rPr>
      <w:rFonts w:ascii="Sylfaen" w:eastAsia="Sylfaen" w:hAnsi="Sylfaen" w:cs="Sylfaen"/>
      <w:b w:val="0"/>
      <w:bCs w:val="0"/>
      <w:i w:val="0"/>
      <w:iCs w:val="0"/>
      <w:smallCaps w:val="0"/>
      <w:strike w:val="0"/>
      <w:color w:val="000000"/>
      <w:spacing w:val="0"/>
      <w:w w:val="100"/>
      <w:position w:val="0"/>
      <w:sz w:val="18"/>
      <w:szCs w:val="18"/>
      <w:u w:val="none"/>
      <w:lang w:val="hr-HR" w:eastAsia="hr-HR" w:bidi="hr-HR"/>
    </w:rPr>
  </w:style>
  <w:style w:type="character" w:customStyle="1" w:styleId="Bodytext18Sylfaen9pt0">
    <w:name w:val="Body text (18) + Sylfaen;9 pt"/>
    <w:basedOn w:val="Bodytext18"/>
    <w:rPr>
      <w:rFonts w:ascii="Sylfaen" w:eastAsia="Sylfaen" w:hAnsi="Sylfaen" w:cs="Sylfaen"/>
      <w:b w:val="0"/>
      <w:bCs w:val="0"/>
      <w:i w:val="0"/>
      <w:iCs w:val="0"/>
      <w:smallCaps w:val="0"/>
      <w:strike w:val="0"/>
      <w:color w:val="000000"/>
      <w:spacing w:val="0"/>
      <w:w w:val="100"/>
      <w:position w:val="0"/>
      <w:sz w:val="18"/>
      <w:szCs w:val="18"/>
      <w:u w:val="none"/>
    </w:rPr>
  </w:style>
  <w:style w:type="character" w:customStyle="1" w:styleId="Bodytext181">
    <w:name w:val="Body text (18)"/>
    <w:basedOn w:val="Bodytext18"/>
    <w:rPr>
      <w:rFonts w:ascii="Corbel" w:eastAsia="Corbel" w:hAnsi="Corbel" w:cs="Corbel"/>
      <w:b w:val="0"/>
      <w:bCs w:val="0"/>
      <w:i w:val="0"/>
      <w:iCs w:val="0"/>
      <w:smallCaps w:val="0"/>
      <w:strike w:val="0"/>
      <w:color w:val="000000"/>
      <w:spacing w:val="0"/>
      <w:w w:val="100"/>
      <w:position w:val="0"/>
      <w:sz w:val="17"/>
      <w:szCs w:val="17"/>
      <w:u w:val="none"/>
      <w:lang w:val="hr-HR" w:eastAsia="hr-HR" w:bidi="hr-HR"/>
    </w:rPr>
  </w:style>
  <w:style w:type="character" w:customStyle="1" w:styleId="Bodytext17GeorgiaItalic">
    <w:name w:val="Body text (17) + Georgia;Italic"/>
    <w:basedOn w:val="Bodytext17"/>
    <w:rPr>
      <w:rFonts w:ascii="Georgia" w:eastAsia="Georgia" w:hAnsi="Georgia" w:cs="Georgia"/>
      <w:b w:val="0"/>
      <w:bCs w:val="0"/>
      <w:i/>
      <w:iCs/>
      <w:smallCaps w:val="0"/>
      <w:strike w:val="0"/>
      <w:color w:val="000000"/>
      <w:spacing w:val="0"/>
      <w:w w:val="100"/>
      <w:position w:val="0"/>
      <w:sz w:val="20"/>
      <w:szCs w:val="20"/>
      <w:u w:val="none"/>
      <w:lang w:val="hr-HR" w:eastAsia="hr-HR" w:bidi="hr-HR"/>
    </w:rPr>
  </w:style>
  <w:style w:type="character" w:customStyle="1" w:styleId="Bodytext17Georgia">
    <w:name w:val="Body text (17) + Georgia"/>
    <w:basedOn w:val="Bodytext17"/>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style>
  <w:style w:type="character" w:customStyle="1" w:styleId="Bodytext17Georgia95pt">
    <w:name w:val="Body text (17) + Georgia;9;5 pt"/>
    <w:basedOn w:val="Bodytext17"/>
    <w:rPr>
      <w:rFonts w:ascii="Georgia" w:eastAsia="Georgia" w:hAnsi="Georgia" w:cs="Georgia"/>
      <w:b w:val="0"/>
      <w:bCs w:val="0"/>
      <w:i w:val="0"/>
      <w:iCs w:val="0"/>
      <w:smallCaps w:val="0"/>
      <w:strike w:val="0"/>
      <w:color w:val="000000"/>
      <w:spacing w:val="0"/>
      <w:w w:val="100"/>
      <w:position w:val="0"/>
      <w:sz w:val="19"/>
      <w:szCs w:val="19"/>
      <w:u w:val="none"/>
      <w:lang w:val="hr-HR" w:eastAsia="hr-HR" w:bidi="hr-HR"/>
    </w:rPr>
  </w:style>
  <w:style w:type="character" w:customStyle="1" w:styleId="Bodytext17CorbelBold">
    <w:name w:val="Body text (17) + Corbel;Bold"/>
    <w:basedOn w:val="Bodytext17"/>
    <w:rPr>
      <w:rFonts w:ascii="Corbel" w:eastAsia="Corbel" w:hAnsi="Corbel" w:cs="Corbel"/>
      <w:b/>
      <w:bCs/>
      <w:i w:val="0"/>
      <w:iCs w:val="0"/>
      <w:smallCaps w:val="0"/>
      <w:strike w:val="0"/>
      <w:color w:val="000000"/>
      <w:spacing w:val="0"/>
      <w:w w:val="100"/>
      <w:position w:val="0"/>
      <w:sz w:val="20"/>
      <w:szCs w:val="20"/>
      <w:u w:val="none"/>
      <w:lang w:val="hr-HR" w:eastAsia="hr-HR" w:bidi="hr-HR"/>
    </w:rPr>
  </w:style>
  <w:style w:type="character" w:customStyle="1" w:styleId="Heading2">
    <w:name w:val="Heading #2_"/>
    <w:basedOn w:val="Zadanifontodlomka"/>
    <w:link w:val="Heading20"/>
    <w:rPr>
      <w:rFonts w:ascii="Corbel" w:eastAsia="Corbel" w:hAnsi="Corbel" w:cs="Corbel"/>
      <w:b/>
      <w:bCs/>
      <w:i w:val="0"/>
      <w:iCs w:val="0"/>
      <w:smallCaps w:val="0"/>
      <w:strike w:val="0"/>
      <w:sz w:val="22"/>
      <w:szCs w:val="22"/>
      <w:u w:val="none"/>
    </w:rPr>
  </w:style>
  <w:style w:type="character" w:customStyle="1" w:styleId="Heading21">
    <w:name w:val="Heading #2"/>
    <w:basedOn w:val="Heading2"/>
    <w:rPr>
      <w:rFonts w:ascii="Corbel" w:eastAsia="Corbel" w:hAnsi="Corbel" w:cs="Corbel"/>
      <w:b/>
      <w:bCs/>
      <w:i w:val="0"/>
      <w:iCs w:val="0"/>
      <w:smallCaps w:val="0"/>
      <w:strike w:val="0"/>
      <w:color w:val="000000"/>
      <w:spacing w:val="0"/>
      <w:w w:val="100"/>
      <w:position w:val="0"/>
      <w:sz w:val="22"/>
      <w:szCs w:val="22"/>
      <w:u w:val="none"/>
      <w:lang w:val="hr-HR" w:eastAsia="hr-HR" w:bidi="hr-HR"/>
    </w:rPr>
  </w:style>
  <w:style w:type="character" w:customStyle="1" w:styleId="Bodytext17Georgia9ptItalic">
    <w:name w:val="Body text (17) + Georgia;9 pt;Italic"/>
    <w:basedOn w:val="Bodytext17"/>
    <w:rPr>
      <w:rFonts w:ascii="Georgia" w:eastAsia="Georgia" w:hAnsi="Georgia" w:cs="Georgia"/>
      <w:b w:val="0"/>
      <w:bCs w:val="0"/>
      <w:i/>
      <w:iCs/>
      <w:smallCaps w:val="0"/>
      <w:strike w:val="0"/>
      <w:color w:val="000000"/>
      <w:spacing w:val="0"/>
      <w:w w:val="100"/>
      <w:position w:val="0"/>
      <w:sz w:val="18"/>
      <w:szCs w:val="18"/>
      <w:u w:val="none"/>
      <w:lang w:val="hr-HR" w:eastAsia="hr-HR" w:bidi="hr-HR"/>
    </w:rPr>
  </w:style>
  <w:style w:type="character" w:customStyle="1" w:styleId="PicturecaptionExact">
    <w:name w:val="Picture caption Exact"/>
    <w:basedOn w:val="Zadanifontodlomka"/>
    <w:link w:val="Picturecaption"/>
    <w:rPr>
      <w:rFonts w:ascii="Corbel" w:eastAsia="Corbel" w:hAnsi="Corbel" w:cs="Corbel"/>
      <w:b w:val="0"/>
      <w:bCs w:val="0"/>
      <w:i w:val="0"/>
      <w:iCs w:val="0"/>
      <w:smallCaps w:val="0"/>
      <w:strike w:val="0"/>
      <w:sz w:val="17"/>
      <w:szCs w:val="17"/>
      <w:u w:val="none"/>
    </w:rPr>
  </w:style>
  <w:style w:type="character" w:customStyle="1" w:styleId="PicturecaptionExact0">
    <w:name w:val="Picture caption Exact"/>
    <w:basedOn w:val="PicturecaptionExact"/>
    <w:rPr>
      <w:rFonts w:ascii="Corbel" w:eastAsia="Corbel" w:hAnsi="Corbel" w:cs="Corbel"/>
      <w:b w:val="0"/>
      <w:bCs w:val="0"/>
      <w:i w:val="0"/>
      <w:iCs w:val="0"/>
      <w:smallCaps w:val="0"/>
      <w:strike w:val="0"/>
      <w:color w:val="000000"/>
      <w:spacing w:val="0"/>
      <w:w w:val="100"/>
      <w:position w:val="0"/>
      <w:sz w:val="17"/>
      <w:szCs w:val="17"/>
      <w:u w:val="none"/>
      <w:lang w:val="hr-HR" w:eastAsia="hr-HR" w:bidi="hr-HR"/>
    </w:rPr>
  </w:style>
  <w:style w:type="character" w:customStyle="1" w:styleId="Picturecaption2Exact">
    <w:name w:val="Picture caption (2) Exact"/>
    <w:basedOn w:val="Zadanifontodlomka"/>
    <w:link w:val="Picturecaption2"/>
    <w:rPr>
      <w:rFonts w:ascii="Corbel" w:eastAsia="Corbel" w:hAnsi="Corbel" w:cs="Corbel"/>
      <w:b w:val="0"/>
      <w:bCs w:val="0"/>
      <w:i w:val="0"/>
      <w:iCs w:val="0"/>
      <w:smallCaps w:val="0"/>
      <w:strike w:val="0"/>
      <w:sz w:val="20"/>
      <w:szCs w:val="20"/>
      <w:u w:val="none"/>
    </w:rPr>
  </w:style>
  <w:style w:type="character" w:customStyle="1" w:styleId="Picturecaption2Exact0">
    <w:name w:val="Picture caption (2) Exact"/>
    <w:basedOn w:val="Picturecaption2Exact"/>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Picturecaption2SmallCapsExact">
    <w:name w:val="Picture caption (2) + Small Caps Exact"/>
    <w:basedOn w:val="Picturecaption2Exact"/>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Picturecaption3Exact">
    <w:name w:val="Picture caption (3) Exact"/>
    <w:basedOn w:val="Zadanifontodlomka"/>
    <w:link w:val="Picturecaption3"/>
    <w:rPr>
      <w:rFonts w:ascii="Georgia" w:eastAsia="Georgia" w:hAnsi="Georgia" w:cs="Georgia"/>
      <w:b w:val="0"/>
      <w:bCs w:val="0"/>
      <w:i w:val="0"/>
      <w:iCs w:val="0"/>
      <w:smallCaps w:val="0"/>
      <w:strike w:val="0"/>
      <w:sz w:val="20"/>
      <w:szCs w:val="20"/>
      <w:u w:val="none"/>
    </w:rPr>
  </w:style>
  <w:style w:type="character" w:customStyle="1" w:styleId="Picturecaption3Exact0">
    <w:name w:val="Picture caption (3) Exact"/>
    <w:basedOn w:val="Picturecaption3Exact"/>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style>
  <w:style w:type="character" w:customStyle="1" w:styleId="Picturecaption3Exact1">
    <w:name w:val="Picture caption (3) Exact"/>
    <w:basedOn w:val="Picturecaption3Exact"/>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Bodytext14Exact0">
    <w:name w:val="Body text (14) Exact"/>
    <w:basedOn w:val="Bodytext14"/>
    <w:rPr>
      <w:rFonts w:ascii="Corbel" w:eastAsia="Corbel" w:hAnsi="Corbel" w:cs="Corbel"/>
      <w:b w:val="0"/>
      <w:bCs w:val="0"/>
      <w:i w:val="0"/>
      <w:iCs w:val="0"/>
      <w:smallCaps w:val="0"/>
      <w:strike w:val="0"/>
      <w:sz w:val="17"/>
      <w:szCs w:val="17"/>
      <w:u w:val="none"/>
    </w:rPr>
  </w:style>
  <w:style w:type="character" w:customStyle="1" w:styleId="Bodytext2Corbel85ptSmallCaps">
    <w:name w:val="Body text (2) + Corbel;8;5 pt;Small Caps"/>
    <w:basedOn w:val="Bodytext2"/>
    <w:rPr>
      <w:rFonts w:ascii="Corbel" w:eastAsia="Corbel" w:hAnsi="Corbel" w:cs="Corbel"/>
      <w:b w:val="0"/>
      <w:bCs w:val="0"/>
      <w:i w:val="0"/>
      <w:iCs w:val="0"/>
      <w:smallCaps/>
      <w:strike w:val="0"/>
      <w:color w:val="000000"/>
      <w:spacing w:val="0"/>
      <w:w w:val="100"/>
      <w:position w:val="0"/>
      <w:sz w:val="17"/>
      <w:szCs w:val="17"/>
      <w:u w:val="none"/>
      <w:lang w:val="hr-HR" w:eastAsia="hr-HR" w:bidi="hr-HR"/>
    </w:rPr>
  </w:style>
  <w:style w:type="character" w:customStyle="1" w:styleId="Bodytext8GeorgiaNotBold">
    <w:name w:val="Body text (8) + Georgia;Not Bold"/>
    <w:basedOn w:val="Bodytext8"/>
    <w:rPr>
      <w:rFonts w:ascii="Georgia" w:eastAsia="Georgia" w:hAnsi="Georgia" w:cs="Georgia"/>
      <w:b/>
      <w:bCs/>
      <w:i w:val="0"/>
      <w:iCs w:val="0"/>
      <w:smallCaps w:val="0"/>
      <w:strike w:val="0"/>
      <w:color w:val="000000"/>
      <w:spacing w:val="0"/>
      <w:w w:val="100"/>
      <w:position w:val="0"/>
      <w:sz w:val="20"/>
      <w:szCs w:val="20"/>
      <w:u w:val="none"/>
      <w:lang w:val="hr-HR" w:eastAsia="hr-HR" w:bidi="hr-HR"/>
    </w:rPr>
  </w:style>
  <w:style w:type="character" w:customStyle="1" w:styleId="Bodytext19">
    <w:name w:val="Body text (19)_"/>
    <w:basedOn w:val="Zadanifontodlomka"/>
    <w:link w:val="Bodytext190"/>
    <w:rPr>
      <w:rFonts w:ascii="Candara" w:eastAsia="Candara" w:hAnsi="Candara" w:cs="Candara"/>
      <w:b w:val="0"/>
      <w:bCs w:val="0"/>
      <w:i w:val="0"/>
      <w:iCs w:val="0"/>
      <w:smallCaps w:val="0"/>
      <w:strike w:val="0"/>
      <w:spacing w:val="-80"/>
      <w:sz w:val="118"/>
      <w:szCs w:val="118"/>
      <w:u w:val="none"/>
    </w:rPr>
  </w:style>
  <w:style w:type="character" w:customStyle="1" w:styleId="Bodytext19Corbel57ptBoldItalicSpacing0pt">
    <w:name w:val="Body text (19) + Corbel;57 pt;Bold;Italic;Spacing 0 pt"/>
    <w:basedOn w:val="Bodytext19"/>
    <w:rPr>
      <w:rFonts w:ascii="Corbel" w:eastAsia="Corbel" w:hAnsi="Corbel" w:cs="Corbel"/>
      <w:b/>
      <w:bCs/>
      <w:i/>
      <w:iCs/>
      <w:smallCaps w:val="0"/>
      <w:strike w:val="0"/>
      <w:color w:val="000000"/>
      <w:spacing w:val="0"/>
      <w:w w:val="100"/>
      <w:position w:val="0"/>
      <w:sz w:val="114"/>
      <w:szCs w:val="114"/>
      <w:u w:val="none"/>
      <w:lang w:val="hr-HR" w:eastAsia="hr-HR" w:bidi="hr-HR"/>
    </w:rPr>
  </w:style>
  <w:style w:type="character" w:customStyle="1" w:styleId="Bodytext191">
    <w:name w:val="Body text (19)"/>
    <w:basedOn w:val="Bodytext19"/>
    <w:rPr>
      <w:rFonts w:ascii="Candara" w:eastAsia="Candara" w:hAnsi="Candara" w:cs="Candara"/>
      <w:b w:val="0"/>
      <w:bCs w:val="0"/>
      <w:i w:val="0"/>
      <w:iCs w:val="0"/>
      <w:smallCaps w:val="0"/>
      <w:strike w:val="0"/>
      <w:color w:val="000000"/>
      <w:spacing w:val="-80"/>
      <w:w w:val="100"/>
      <w:position w:val="0"/>
      <w:sz w:val="118"/>
      <w:szCs w:val="118"/>
      <w:u w:val="none"/>
      <w:lang w:val="hr-HR" w:eastAsia="hr-HR" w:bidi="hr-HR"/>
    </w:rPr>
  </w:style>
  <w:style w:type="character" w:customStyle="1" w:styleId="Bodytext192">
    <w:name w:val="Body text (19)"/>
    <w:basedOn w:val="Bodytext19"/>
    <w:rPr>
      <w:rFonts w:ascii="Candara" w:eastAsia="Candara" w:hAnsi="Candara" w:cs="Candara"/>
      <w:b w:val="0"/>
      <w:bCs w:val="0"/>
      <w:i w:val="0"/>
      <w:iCs w:val="0"/>
      <w:smallCaps w:val="0"/>
      <w:strike w:val="0"/>
      <w:color w:val="000000"/>
      <w:spacing w:val="-80"/>
      <w:w w:val="100"/>
      <w:position w:val="0"/>
      <w:sz w:val="118"/>
      <w:szCs w:val="118"/>
      <w:u w:val="none"/>
      <w:lang w:val="hr-HR" w:eastAsia="hr-HR" w:bidi="hr-HR"/>
    </w:rPr>
  </w:style>
  <w:style w:type="character" w:customStyle="1" w:styleId="Bodytext193">
    <w:name w:val="Body text (19)"/>
    <w:basedOn w:val="Bodytext19"/>
    <w:rPr>
      <w:rFonts w:ascii="Candara" w:eastAsia="Candara" w:hAnsi="Candara" w:cs="Candara"/>
      <w:b w:val="0"/>
      <w:bCs w:val="0"/>
      <w:i w:val="0"/>
      <w:iCs w:val="0"/>
      <w:smallCaps w:val="0"/>
      <w:strike w:val="0"/>
      <w:color w:val="EBEBEB"/>
      <w:spacing w:val="-80"/>
      <w:w w:val="100"/>
      <w:position w:val="0"/>
      <w:sz w:val="118"/>
      <w:szCs w:val="118"/>
      <w:u w:val="none"/>
      <w:lang w:val="hr-HR" w:eastAsia="hr-HR" w:bidi="hr-HR"/>
    </w:rPr>
  </w:style>
  <w:style w:type="character" w:customStyle="1" w:styleId="Bodytext200">
    <w:name w:val="Body text (20)_"/>
    <w:basedOn w:val="Zadanifontodlomka"/>
    <w:link w:val="Bodytext201"/>
    <w:rPr>
      <w:rFonts w:ascii="Tahoma" w:eastAsia="Tahoma" w:hAnsi="Tahoma" w:cs="Tahoma"/>
      <w:b/>
      <w:bCs/>
      <w:i w:val="0"/>
      <w:iCs w:val="0"/>
      <w:smallCaps w:val="0"/>
      <w:strike w:val="0"/>
      <w:sz w:val="20"/>
      <w:szCs w:val="20"/>
      <w:u w:val="none"/>
    </w:rPr>
  </w:style>
  <w:style w:type="character" w:customStyle="1" w:styleId="Bodytext20Italic">
    <w:name w:val="Body text (20) + Italic"/>
    <w:basedOn w:val="Bodytext200"/>
    <w:rPr>
      <w:rFonts w:ascii="Tahoma" w:eastAsia="Tahoma" w:hAnsi="Tahoma" w:cs="Tahoma"/>
      <w:b/>
      <w:bCs/>
      <w:i/>
      <w:iCs/>
      <w:smallCaps w:val="0"/>
      <w:strike w:val="0"/>
      <w:color w:val="000000"/>
      <w:spacing w:val="0"/>
      <w:w w:val="100"/>
      <w:position w:val="0"/>
      <w:sz w:val="20"/>
      <w:szCs w:val="20"/>
      <w:u w:val="none"/>
      <w:lang w:val="hr-HR" w:eastAsia="hr-HR" w:bidi="hr-HR"/>
    </w:rPr>
  </w:style>
  <w:style w:type="character" w:customStyle="1" w:styleId="Bodytext20SylfaenNotBold">
    <w:name w:val="Body text (20) + Sylfaen;Not Bold"/>
    <w:basedOn w:val="Bodytext200"/>
    <w:rPr>
      <w:rFonts w:ascii="Sylfaen" w:eastAsia="Sylfaen" w:hAnsi="Sylfaen" w:cs="Sylfaen"/>
      <w:b/>
      <w:bCs/>
      <w:i w:val="0"/>
      <w:iCs w:val="0"/>
      <w:smallCaps w:val="0"/>
      <w:strike w:val="0"/>
      <w:color w:val="000000"/>
      <w:spacing w:val="0"/>
      <w:w w:val="100"/>
      <w:position w:val="0"/>
      <w:sz w:val="20"/>
      <w:szCs w:val="20"/>
      <w:u w:val="none"/>
    </w:rPr>
  </w:style>
  <w:style w:type="character" w:customStyle="1" w:styleId="Bodytext202">
    <w:name w:val="Body text (20)"/>
    <w:basedOn w:val="Bodytext200"/>
    <w:rPr>
      <w:rFonts w:ascii="Tahoma" w:eastAsia="Tahoma" w:hAnsi="Tahoma" w:cs="Tahoma"/>
      <w:b/>
      <w:bCs/>
      <w:i w:val="0"/>
      <w:iCs w:val="0"/>
      <w:smallCaps w:val="0"/>
      <w:strike w:val="0"/>
      <w:color w:val="000000"/>
      <w:spacing w:val="0"/>
      <w:w w:val="100"/>
      <w:position w:val="0"/>
      <w:sz w:val="20"/>
      <w:szCs w:val="20"/>
      <w:u w:val="none"/>
      <w:lang w:val="hr-HR" w:eastAsia="hr-HR" w:bidi="hr-HR"/>
    </w:rPr>
  </w:style>
  <w:style w:type="character" w:customStyle="1" w:styleId="Bodytext14">
    <w:name w:val="Body text (14)_"/>
    <w:basedOn w:val="Zadanifontodlomka"/>
    <w:link w:val="Bodytext140"/>
    <w:rPr>
      <w:rFonts w:ascii="Corbel" w:eastAsia="Corbel" w:hAnsi="Corbel" w:cs="Corbel"/>
      <w:b w:val="0"/>
      <w:bCs w:val="0"/>
      <w:i w:val="0"/>
      <w:iCs w:val="0"/>
      <w:smallCaps w:val="0"/>
      <w:strike w:val="0"/>
      <w:sz w:val="17"/>
      <w:szCs w:val="17"/>
      <w:u w:val="none"/>
    </w:rPr>
  </w:style>
  <w:style w:type="character" w:customStyle="1" w:styleId="Bodytext14Spacing3pt">
    <w:name w:val="Body text (14) + Spacing 3 pt"/>
    <w:basedOn w:val="Bodytext14"/>
    <w:rPr>
      <w:rFonts w:ascii="Corbel" w:eastAsia="Corbel" w:hAnsi="Corbel" w:cs="Corbel"/>
      <w:b w:val="0"/>
      <w:bCs w:val="0"/>
      <w:i w:val="0"/>
      <w:iCs w:val="0"/>
      <w:smallCaps w:val="0"/>
      <w:strike w:val="0"/>
      <w:color w:val="000000"/>
      <w:spacing w:val="60"/>
      <w:w w:val="100"/>
      <w:position w:val="0"/>
      <w:sz w:val="17"/>
      <w:szCs w:val="17"/>
      <w:u w:val="none"/>
      <w:lang w:val="hr-HR" w:eastAsia="hr-HR" w:bidi="hr-HR"/>
    </w:rPr>
  </w:style>
  <w:style w:type="character" w:customStyle="1" w:styleId="Bodytext141">
    <w:name w:val="Body text (14)"/>
    <w:basedOn w:val="Bodytext14"/>
    <w:rPr>
      <w:rFonts w:ascii="Corbel" w:eastAsia="Corbel" w:hAnsi="Corbel" w:cs="Corbel"/>
      <w:b w:val="0"/>
      <w:bCs w:val="0"/>
      <w:i w:val="0"/>
      <w:iCs w:val="0"/>
      <w:smallCaps w:val="0"/>
      <w:strike w:val="0"/>
      <w:color w:val="000000"/>
      <w:spacing w:val="0"/>
      <w:w w:val="100"/>
      <w:position w:val="0"/>
      <w:sz w:val="17"/>
      <w:szCs w:val="17"/>
      <w:u w:val="none"/>
      <w:lang w:val="hr-HR" w:eastAsia="hr-HR" w:bidi="hr-HR"/>
    </w:rPr>
  </w:style>
  <w:style w:type="character" w:customStyle="1" w:styleId="Heading3SylfaenNotBold">
    <w:name w:val="Heading #3 + Sylfaen;Not Bold"/>
    <w:basedOn w:val="Heading3"/>
    <w:rPr>
      <w:rFonts w:ascii="Sylfaen" w:eastAsia="Sylfaen" w:hAnsi="Sylfaen" w:cs="Sylfaen"/>
      <w:b/>
      <w:bCs/>
      <w:i w:val="0"/>
      <w:iCs w:val="0"/>
      <w:smallCaps w:val="0"/>
      <w:strike w:val="0"/>
      <w:color w:val="000000"/>
      <w:spacing w:val="0"/>
      <w:w w:val="100"/>
      <w:position w:val="0"/>
      <w:sz w:val="20"/>
      <w:szCs w:val="20"/>
      <w:u w:val="none"/>
      <w:lang w:val="hr-HR" w:eastAsia="hr-HR" w:bidi="hr-HR"/>
    </w:rPr>
  </w:style>
  <w:style w:type="character" w:customStyle="1" w:styleId="Bodytext210">
    <w:name w:val="Body text (21)_"/>
    <w:basedOn w:val="Zadanifontodlomka"/>
    <w:link w:val="Bodytext211"/>
    <w:rPr>
      <w:rFonts w:ascii="Corbel" w:eastAsia="Corbel" w:hAnsi="Corbel" w:cs="Corbel"/>
      <w:b w:val="0"/>
      <w:bCs w:val="0"/>
      <w:i/>
      <w:iCs/>
      <w:smallCaps w:val="0"/>
      <w:strike w:val="0"/>
      <w:sz w:val="20"/>
      <w:szCs w:val="20"/>
      <w:u w:val="none"/>
    </w:rPr>
  </w:style>
  <w:style w:type="character" w:customStyle="1" w:styleId="Bodytext212">
    <w:name w:val="Body text (21)"/>
    <w:basedOn w:val="Bodytext210"/>
    <w:rPr>
      <w:rFonts w:ascii="Corbel" w:eastAsia="Corbel" w:hAnsi="Corbel" w:cs="Corbel"/>
      <w:b w:val="0"/>
      <w:bCs w:val="0"/>
      <w:i/>
      <w:iCs/>
      <w:smallCaps w:val="0"/>
      <w:strike w:val="0"/>
      <w:color w:val="000000"/>
      <w:spacing w:val="0"/>
      <w:w w:val="100"/>
      <w:position w:val="0"/>
      <w:sz w:val="20"/>
      <w:szCs w:val="20"/>
      <w:u w:val="none"/>
      <w:lang w:val="hr-HR" w:eastAsia="hr-HR" w:bidi="hr-HR"/>
    </w:rPr>
  </w:style>
  <w:style w:type="character" w:customStyle="1" w:styleId="Bodytext82">
    <w:name w:val="Body text (8)"/>
    <w:basedOn w:val="Bodytext8"/>
    <w:rPr>
      <w:rFonts w:ascii="Corbel" w:eastAsia="Corbel" w:hAnsi="Corbel" w:cs="Corbel"/>
      <w:b/>
      <w:bCs/>
      <w:i w:val="0"/>
      <w:iCs w:val="0"/>
      <w:smallCaps w:val="0"/>
      <w:strike w:val="0"/>
      <w:color w:val="000000"/>
      <w:spacing w:val="0"/>
      <w:w w:val="100"/>
      <w:position w:val="0"/>
      <w:sz w:val="20"/>
      <w:szCs w:val="20"/>
      <w:u w:val="none"/>
      <w:lang w:val="hr-HR" w:eastAsia="hr-HR" w:bidi="hr-HR"/>
    </w:rPr>
  </w:style>
  <w:style w:type="character" w:customStyle="1" w:styleId="Bodytext83">
    <w:name w:val="Body text (8)"/>
    <w:basedOn w:val="Bodytext8"/>
    <w:rPr>
      <w:rFonts w:ascii="Corbel" w:eastAsia="Corbel" w:hAnsi="Corbel" w:cs="Corbel"/>
      <w:b/>
      <w:bCs/>
      <w:i w:val="0"/>
      <w:iCs w:val="0"/>
      <w:smallCaps w:val="0"/>
      <w:strike w:val="0"/>
      <w:color w:val="000000"/>
      <w:spacing w:val="0"/>
      <w:w w:val="100"/>
      <w:position w:val="0"/>
      <w:sz w:val="20"/>
      <w:szCs w:val="20"/>
      <w:u w:val="none"/>
      <w:lang w:val="hr-HR" w:eastAsia="hr-HR" w:bidi="hr-HR"/>
    </w:rPr>
  </w:style>
  <w:style w:type="character" w:customStyle="1" w:styleId="Bodytext32">
    <w:name w:val="Body text (3)"/>
    <w:basedOn w:val="Bodytext3"/>
    <w:rPr>
      <w:rFonts w:ascii="Corbel" w:eastAsia="Corbel" w:hAnsi="Corbel" w:cs="Corbel"/>
      <w:b/>
      <w:bCs/>
      <w:i w:val="0"/>
      <w:iCs w:val="0"/>
      <w:smallCaps w:val="0"/>
      <w:strike w:val="0"/>
      <w:color w:val="000000"/>
      <w:spacing w:val="0"/>
      <w:w w:val="100"/>
      <w:position w:val="0"/>
      <w:sz w:val="68"/>
      <w:szCs w:val="68"/>
      <w:u w:val="none"/>
      <w:lang w:val="hr-HR" w:eastAsia="hr-HR" w:bidi="hr-HR"/>
    </w:rPr>
  </w:style>
  <w:style w:type="character" w:customStyle="1" w:styleId="Bodytext220">
    <w:name w:val="Body text (22)_"/>
    <w:basedOn w:val="Zadanifontodlomka"/>
    <w:link w:val="Bodytext221"/>
    <w:rPr>
      <w:rFonts w:ascii="Sylfaen" w:eastAsia="Sylfaen" w:hAnsi="Sylfaen" w:cs="Sylfaen"/>
      <w:b w:val="0"/>
      <w:bCs w:val="0"/>
      <w:i w:val="0"/>
      <w:iCs w:val="0"/>
      <w:smallCaps w:val="0"/>
      <w:strike w:val="0"/>
      <w:spacing w:val="20"/>
      <w:sz w:val="18"/>
      <w:szCs w:val="18"/>
      <w:u w:val="none"/>
    </w:rPr>
  </w:style>
  <w:style w:type="character" w:customStyle="1" w:styleId="Bodytext222">
    <w:name w:val="Body text (22)"/>
    <w:basedOn w:val="Bodytext220"/>
    <w:rPr>
      <w:rFonts w:ascii="Sylfaen" w:eastAsia="Sylfaen" w:hAnsi="Sylfaen" w:cs="Sylfaen"/>
      <w:b w:val="0"/>
      <w:bCs w:val="0"/>
      <w:i w:val="0"/>
      <w:iCs w:val="0"/>
      <w:smallCaps w:val="0"/>
      <w:strike w:val="0"/>
      <w:color w:val="000000"/>
      <w:spacing w:val="20"/>
      <w:w w:val="100"/>
      <w:position w:val="0"/>
      <w:sz w:val="18"/>
      <w:szCs w:val="18"/>
      <w:u w:val="none"/>
      <w:lang w:val="hr-HR" w:eastAsia="hr-HR" w:bidi="hr-HR"/>
    </w:rPr>
  </w:style>
  <w:style w:type="character" w:customStyle="1" w:styleId="Bodytext2210ptSpacing0pt">
    <w:name w:val="Body text (22) + 10 pt;Spacing 0 pt"/>
    <w:basedOn w:val="Bodytext220"/>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22Tahoma10ptBoldSpacing0pt">
    <w:name w:val="Body text (22) + Tahoma;10 pt;Bold;Spacing 0 pt"/>
    <w:basedOn w:val="Bodytext220"/>
    <w:rPr>
      <w:rFonts w:ascii="Tahoma" w:eastAsia="Tahoma" w:hAnsi="Tahoma" w:cs="Tahoma"/>
      <w:b/>
      <w:bCs/>
      <w:i w:val="0"/>
      <w:iCs w:val="0"/>
      <w:smallCaps w:val="0"/>
      <w:strike w:val="0"/>
      <w:color w:val="000000"/>
      <w:spacing w:val="0"/>
      <w:w w:val="100"/>
      <w:position w:val="0"/>
      <w:sz w:val="20"/>
      <w:szCs w:val="20"/>
      <w:u w:val="none"/>
      <w:lang w:val="hr-HR" w:eastAsia="hr-HR" w:bidi="hr-HR"/>
    </w:rPr>
  </w:style>
  <w:style w:type="character" w:customStyle="1" w:styleId="Bodytext1385pt">
    <w:name w:val="Body text (13) + 8;5 pt"/>
    <w:basedOn w:val="Bodytext13"/>
    <w:rPr>
      <w:rFonts w:ascii="Corbel" w:eastAsia="Corbel" w:hAnsi="Corbel" w:cs="Corbel"/>
      <w:b w:val="0"/>
      <w:bCs w:val="0"/>
      <w:i w:val="0"/>
      <w:iCs w:val="0"/>
      <w:smallCaps w:val="0"/>
      <w:strike w:val="0"/>
      <w:color w:val="000000"/>
      <w:spacing w:val="0"/>
      <w:w w:val="100"/>
      <w:position w:val="0"/>
      <w:sz w:val="17"/>
      <w:szCs w:val="17"/>
      <w:u w:val="none"/>
      <w:lang w:val="hr-HR" w:eastAsia="hr-HR" w:bidi="hr-HR"/>
    </w:rPr>
  </w:style>
  <w:style w:type="character" w:customStyle="1" w:styleId="Bodytext23">
    <w:name w:val="Body text (23)_"/>
    <w:basedOn w:val="Zadanifontodlomka"/>
    <w:link w:val="Bodytext230"/>
    <w:rPr>
      <w:rFonts w:ascii="Corbel" w:eastAsia="Corbel" w:hAnsi="Corbel" w:cs="Corbel"/>
      <w:b/>
      <w:bCs/>
      <w:i/>
      <w:iCs/>
      <w:smallCaps w:val="0"/>
      <w:strike w:val="0"/>
      <w:sz w:val="20"/>
      <w:szCs w:val="20"/>
      <w:u w:val="none"/>
    </w:rPr>
  </w:style>
  <w:style w:type="character" w:customStyle="1" w:styleId="Bodytext231">
    <w:name w:val="Body text (23)"/>
    <w:basedOn w:val="Bodytext23"/>
    <w:rPr>
      <w:rFonts w:ascii="Corbel" w:eastAsia="Corbel" w:hAnsi="Corbel" w:cs="Corbel"/>
      <w:b/>
      <w:bCs/>
      <w:i/>
      <w:iCs/>
      <w:smallCaps w:val="0"/>
      <w:strike w:val="0"/>
      <w:color w:val="000000"/>
      <w:spacing w:val="0"/>
      <w:w w:val="100"/>
      <w:position w:val="0"/>
      <w:sz w:val="20"/>
      <w:szCs w:val="20"/>
      <w:u w:val="none"/>
      <w:lang w:val="hr-HR" w:eastAsia="hr-HR" w:bidi="hr-HR"/>
    </w:rPr>
  </w:style>
  <w:style w:type="character" w:customStyle="1" w:styleId="Bodytext2Corbel85pt">
    <w:name w:val="Body text (2) + Corbel;8;5 pt"/>
    <w:basedOn w:val="Bodytext2"/>
    <w:rPr>
      <w:rFonts w:ascii="Corbel" w:eastAsia="Corbel" w:hAnsi="Corbel" w:cs="Corbel"/>
      <w:b w:val="0"/>
      <w:bCs w:val="0"/>
      <w:i w:val="0"/>
      <w:iCs w:val="0"/>
      <w:smallCaps w:val="0"/>
      <w:strike w:val="0"/>
      <w:color w:val="000000"/>
      <w:spacing w:val="0"/>
      <w:w w:val="100"/>
      <w:position w:val="0"/>
      <w:sz w:val="17"/>
      <w:szCs w:val="17"/>
      <w:u w:val="none"/>
      <w:lang w:val="hr-HR" w:eastAsia="hr-HR" w:bidi="hr-HR"/>
    </w:rPr>
  </w:style>
  <w:style w:type="character" w:customStyle="1" w:styleId="Tablecaption5">
    <w:name w:val="Table caption (5)_"/>
    <w:basedOn w:val="Zadanifontodlomka"/>
    <w:link w:val="Tablecaption50"/>
    <w:rPr>
      <w:rFonts w:ascii="Georgia" w:eastAsia="Georgia" w:hAnsi="Georgia" w:cs="Georgia"/>
      <w:b w:val="0"/>
      <w:bCs w:val="0"/>
      <w:i w:val="0"/>
      <w:iCs w:val="0"/>
      <w:smallCaps w:val="0"/>
      <w:strike w:val="0"/>
      <w:sz w:val="20"/>
      <w:szCs w:val="20"/>
      <w:u w:val="none"/>
    </w:rPr>
  </w:style>
  <w:style w:type="character" w:customStyle="1" w:styleId="Tablecaption51">
    <w:name w:val="Table caption (5)"/>
    <w:basedOn w:val="Tablecaption5"/>
    <w:rPr>
      <w:rFonts w:ascii="Georgia" w:eastAsia="Georgia" w:hAnsi="Georgia" w:cs="Georgia"/>
      <w:b w:val="0"/>
      <w:bCs w:val="0"/>
      <w:i w:val="0"/>
      <w:iCs w:val="0"/>
      <w:smallCaps w:val="0"/>
      <w:strike w:val="0"/>
      <w:color w:val="000000"/>
      <w:spacing w:val="0"/>
      <w:w w:val="100"/>
      <w:position w:val="0"/>
      <w:sz w:val="20"/>
      <w:szCs w:val="20"/>
      <w:u w:val="none"/>
      <w:lang w:val="hr-HR" w:eastAsia="hr-HR" w:bidi="hr-HR"/>
    </w:rPr>
  </w:style>
  <w:style w:type="character" w:customStyle="1" w:styleId="Bodytext172">
    <w:name w:val="Body text (17)"/>
    <w:basedOn w:val="Bodytext17"/>
    <w:rPr>
      <w:rFonts w:ascii="Sylfaen" w:eastAsia="Sylfaen" w:hAnsi="Sylfaen" w:cs="Sylfaen"/>
      <w:b w:val="0"/>
      <w:bCs w:val="0"/>
      <w:i w:val="0"/>
      <w:iCs w:val="0"/>
      <w:smallCaps w:val="0"/>
      <w:strike w:val="0"/>
      <w:color w:val="000000"/>
      <w:spacing w:val="0"/>
      <w:w w:val="100"/>
      <w:position w:val="0"/>
      <w:sz w:val="20"/>
      <w:szCs w:val="20"/>
      <w:u w:val="none"/>
      <w:lang w:val="hr-HR" w:eastAsia="hr-HR" w:bidi="hr-HR"/>
    </w:rPr>
  </w:style>
  <w:style w:type="character" w:customStyle="1" w:styleId="Bodytext17SmallCaps0">
    <w:name w:val="Body text (17) + Small Caps"/>
    <w:basedOn w:val="Bodytext17"/>
    <w:rPr>
      <w:rFonts w:ascii="Sylfaen" w:eastAsia="Sylfaen" w:hAnsi="Sylfaen" w:cs="Sylfaen"/>
      <w:b w:val="0"/>
      <w:bCs w:val="0"/>
      <w:i w:val="0"/>
      <w:iCs w:val="0"/>
      <w:smallCaps/>
      <w:strike w:val="0"/>
      <w:color w:val="000000"/>
      <w:spacing w:val="0"/>
      <w:w w:val="100"/>
      <w:position w:val="0"/>
      <w:sz w:val="20"/>
      <w:szCs w:val="20"/>
      <w:u w:val="none"/>
      <w:lang w:val="hr-HR" w:eastAsia="hr-HR" w:bidi="hr-HR"/>
    </w:rPr>
  </w:style>
  <w:style w:type="character" w:customStyle="1" w:styleId="Bodytext173">
    <w:name w:val="Body text (17)"/>
    <w:basedOn w:val="Bodytext17"/>
    <w:rPr>
      <w:rFonts w:ascii="Sylfaen" w:eastAsia="Sylfaen" w:hAnsi="Sylfaen" w:cs="Sylfaen"/>
      <w:b w:val="0"/>
      <w:bCs w:val="0"/>
      <w:i w:val="0"/>
      <w:iCs w:val="0"/>
      <w:smallCaps w:val="0"/>
      <w:strike w:val="0"/>
      <w:color w:val="000000"/>
      <w:spacing w:val="0"/>
      <w:w w:val="100"/>
      <w:position w:val="0"/>
      <w:sz w:val="20"/>
      <w:szCs w:val="20"/>
      <w:u w:val="none"/>
      <w:lang w:val="hr-HR" w:eastAsia="hr-HR" w:bidi="hr-HR"/>
    </w:rPr>
  </w:style>
  <w:style w:type="character" w:customStyle="1" w:styleId="Bodytext17SmallCaps1">
    <w:name w:val="Body text (17) + Small Caps"/>
    <w:basedOn w:val="Bodytext17"/>
    <w:rPr>
      <w:rFonts w:ascii="Sylfaen" w:eastAsia="Sylfaen" w:hAnsi="Sylfaen" w:cs="Sylfaen"/>
      <w:b w:val="0"/>
      <w:bCs w:val="0"/>
      <w:i w:val="0"/>
      <w:iCs w:val="0"/>
      <w:smallCaps/>
      <w:strike w:val="0"/>
      <w:color w:val="000000"/>
      <w:spacing w:val="0"/>
      <w:w w:val="100"/>
      <w:position w:val="0"/>
      <w:sz w:val="20"/>
      <w:szCs w:val="20"/>
      <w:u w:val="none"/>
      <w:lang w:val="hr-HR" w:eastAsia="hr-HR" w:bidi="hr-HR"/>
    </w:rPr>
  </w:style>
  <w:style w:type="character" w:customStyle="1" w:styleId="Bodytext18SmallCaps">
    <w:name w:val="Body text (18) + Small Caps"/>
    <w:basedOn w:val="Bodytext18"/>
    <w:rPr>
      <w:rFonts w:ascii="Corbel" w:eastAsia="Corbel" w:hAnsi="Corbel" w:cs="Corbel"/>
      <w:b w:val="0"/>
      <w:bCs w:val="0"/>
      <w:i w:val="0"/>
      <w:iCs w:val="0"/>
      <w:smallCaps/>
      <w:strike w:val="0"/>
      <w:color w:val="000000"/>
      <w:spacing w:val="0"/>
      <w:w w:val="100"/>
      <w:position w:val="0"/>
      <w:sz w:val="17"/>
      <w:szCs w:val="17"/>
      <w:u w:val="none"/>
      <w:lang w:val="hr-HR" w:eastAsia="hr-HR" w:bidi="hr-HR"/>
    </w:rPr>
  </w:style>
  <w:style w:type="character" w:customStyle="1" w:styleId="Bodytext6SmallCaps">
    <w:name w:val="Body text (6) + Small Caps"/>
    <w:basedOn w:val="Bodytext6"/>
    <w:rPr>
      <w:rFonts w:ascii="Corbel" w:eastAsia="Corbel" w:hAnsi="Corbel" w:cs="Corbel"/>
      <w:b w:val="0"/>
      <w:bCs w:val="0"/>
      <w:i w:val="0"/>
      <w:iCs w:val="0"/>
      <w:smallCaps/>
      <w:strike w:val="0"/>
      <w:color w:val="000000"/>
      <w:spacing w:val="0"/>
      <w:w w:val="100"/>
      <w:position w:val="0"/>
      <w:sz w:val="20"/>
      <w:szCs w:val="20"/>
      <w:u w:val="none"/>
      <w:lang w:val="hr-HR" w:eastAsia="hr-HR" w:bidi="hr-HR"/>
    </w:rPr>
  </w:style>
  <w:style w:type="character" w:customStyle="1" w:styleId="Bodytext24">
    <w:name w:val="Body text (24)_"/>
    <w:basedOn w:val="Zadanifontodlomka"/>
    <w:link w:val="Bodytext240"/>
    <w:rPr>
      <w:rFonts w:ascii="Corbel" w:eastAsia="Corbel" w:hAnsi="Corbel" w:cs="Corbel"/>
      <w:b w:val="0"/>
      <w:bCs w:val="0"/>
      <w:i w:val="0"/>
      <w:iCs w:val="0"/>
      <w:smallCaps w:val="0"/>
      <w:strike w:val="0"/>
      <w:sz w:val="20"/>
      <w:szCs w:val="20"/>
      <w:u w:val="none"/>
    </w:rPr>
  </w:style>
  <w:style w:type="character" w:customStyle="1" w:styleId="Bodytext241">
    <w:name w:val="Body text (24)"/>
    <w:basedOn w:val="Bodytext24"/>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Bodytext17CorbelBold0">
    <w:name w:val="Body text (17) + Corbel;Bold"/>
    <w:basedOn w:val="Bodytext17"/>
    <w:rPr>
      <w:rFonts w:ascii="Corbel" w:eastAsia="Corbel" w:hAnsi="Corbel" w:cs="Corbel"/>
      <w:b/>
      <w:bCs/>
      <w:i w:val="0"/>
      <w:iCs w:val="0"/>
      <w:smallCaps w:val="0"/>
      <w:strike w:val="0"/>
      <w:color w:val="000000"/>
      <w:spacing w:val="0"/>
      <w:w w:val="100"/>
      <w:position w:val="0"/>
      <w:sz w:val="20"/>
      <w:szCs w:val="20"/>
      <w:u w:val="none"/>
    </w:rPr>
  </w:style>
  <w:style w:type="character" w:customStyle="1" w:styleId="Heading32">
    <w:name w:val="Heading #3 (2)_"/>
    <w:basedOn w:val="Zadanifontodlomka"/>
    <w:link w:val="Heading320"/>
    <w:rPr>
      <w:rFonts w:ascii="Corbel" w:eastAsia="Corbel" w:hAnsi="Corbel" w:cs="Corbel"/>
      <w:b w:val="0"/>
      <w:bCs w:val="0"/>
      <w:i w:val="0"/>
      <w:iCs w:val="0"/>
      <w:smallCaps w:val="0"/>
      <w:strike w:val="0"/>
      <w:sz w:val="20"/>
      <w:szCs w:val="20"/>
      <w:u w:val="none"/>
    </w:rPr>
  </w:style>
  <w:style w:type="character" w:customStyle="1" w:styleId="Heading321">
    <w:name w:val="Heading #3 (2)"/>
    <w:basedOn w:val="Heading32"/>
    <w:rPr>
      <w:rFonts w:ascii="Corbel" w:eastAsia="Corbel" w:hAnsi="Corbel" w:cs="Corbel"/>
      <w:b w:val="0"/>
      <w:bCs w:val="0"/>
      <w:i w:val="0"/>
      <w:iCs w:val="0"/>
      <w:smallCaps w:val="0"/>
      <w:strike w:val="0"/>
      <w:color w:val="000000"/>
      <w:spacing w:val="0"/>
      <w:w w:val="100"/>
      <w:position w:val="0"/>
      <w:sz w:val="20"/>
      <w:szCs w:val="20"/>
      <w:u w:val="none"/>
      <w:lang w:val="hr-HR" w:eastAsia="hr-HR" w:bidi="hr-HR"/>
    </w:rPr>
  </w:style>
  <w:style w:type="character" w:customStyle="1" w:styleId="Heading1Georgia13pt">
    <w:name w:val="Heading #1 + Georgia;13 pt"/>
    <w:basedOn w:val="Heading1"/>
    <w:rPr>
      <w:rFonts w:ascii="Georgia" w:eastAsia="Georgia" w:hAnsi="Georgia" w:cs="Georgia"/>
      <w:b/>
      <w:bCs/>
      <w:i w:val="0"/>
      <w:iCs w:val="0"/>
      <w:smallCaps w:val="0"/>
      <w:strike w:val="0"/>
      <w:color w:val="000000"/>
      <w:spacing w:val="0"/>
      <w:w w:val="100"/>
      <w:position w:val="0"/>
      <w:sz w:val="26"/>
      <w:szCs w:val="26"/>
      <w:u w:val="none"/>
      <w:lang w:val="hr-HR" w:eastAsia="hr-HR" w:bidi="hr-HR"/>
    </w:rPr>
  </w:style>
  <w:style w:type="character" w:customStyle="1" w:styleId="Heading1Georgia13pt0">
    <w:name w:val="Heading #1 + Georgia;13 pt"/>
    <w:basedOn w:val="Heading1"/>
    <w:rPr>
      <w:rFonts w:ascii="Georgia" w:eastAsia="Georgia" w:hAnsi="Georgia" w:cs="Georgia"/>
      <w:b/>
      <w:bCs/>
      <w:i w:val="0"/>
      <w:iCs w:val="0"/>
      <w:smallCaps w:val="0"/>
      <w:strike w:val="0"/>
      <w:color w:val="000000"/>
      <w:spacing w:val="0"/>
      <w:w w:val="100"/>
      <w:position w:val="0"/>
      <w:sz w:val="26"/>
      <w:szCs w:val="26"/>
      <w:u w:val="none"/>
    </w:rPr>
  </w:style>
  <w:style w:type="paragraph" w:customStyle="1" w:styleId="Bodytext50">
    <w:name w:val="Body text (5)"/>
    <w:basedOn w:val="Normal"/>
    <w:link w:val="Bodytext5"/>
    <w:pPr>
      <w:shd w:val="clear" w:color="auto" w:fill="FFFFFF"/>
      <w:spacing w:before="120" w:line="274" w:lineRule="exact"/>
    </w:pPr>
    <w:rPr>
      <w:rFonts w:ascii="Corbel" w:eastAsia="Corbel" w:hAnsi="Corbel" w:cs="Corbel"/>
      <w:b/>
      <w:bCs/>
      <w:sz w:val="22"/>
      <w:szCs w:val="22"/>
    </w:rPr>
  </w:style>
  <w:style w:type="paragraph" w:customStyle="1" w:styleId="Bodytext60">
    <w:name w:val="Body text (6)"/>
    <w:basedOn w:val="Normal"/>
    <w:link w:val="Bodytext6"/>
    <w:pPr>
      <w:shd w:val="clear" w:color="auto" w:fill="FFFFFF"/>
      <w:spacing w:line="0" w:lineRule="atLeast"/>
      <w:ind w:hanging="380"/>
      <w:jc w:val="both"/>
    </w:pPr>
    <w:rPr>
      <w:rFonts w:ascii="Corbel" w:eastAsia="Corbel" w:hAnsi="Corbel" w:cs="Corbel"/>
      <w:sz w:val="20"/>
      <w:szCs w:val="20"/>
    </w:rPr>
  </w:style>
  <w:style w:type="paragraph" w:customStyle="1" w:styleId="Bodytext30">
    <w:name w:val="Body text (3)"/>
    <w:basedOn w:val="Normal"/>
    <w:link w:val="Bodytext3"/>
    <w:pPr>
      <w:shd w:val="clear" w:color="auto" w:fill="FFFFFF"/>
      <w:spacing w:line="1118" w:lineRule="exact"/>
    </w:pPr>
    <w:rPr>
      <w:rFonts w:ascii="Corbel" w:eastAsia="Corbel" w:hAnsi="Corbel" w:cs="Corbel"/>
      <w:b/>
      <w:bCs/>
      <w:sz w:val="68"/>
      <w:szCs w:val="68"/>
    </w:rPr>
  </w:style>
  <w:style w:type="paragraph" w:customStyle="1" w:styleId="Bodytext70">
    <w:name w:val="Body text (7)"/>
    <w:basedOn w:val="Normal"/>
    <w:link w:val="Bodytext7"/>
    <w:pPr>
      <w:shd w:val="clear" w:color="auto" w:fill="FFFFFF"/>
      <w:spacing w:after="360" w:line="0" w:lineRule="atLeast"/>
      <w:jc w:val="both"/>
    </w:pPr>
    <w:rPr>
      <w:rFonts w:ascii="Corbel" w:eastAsia="Corbel" w:hAnsi="Corbel" w:cs="Corbel"/>
      <w:b/>
      <w:bCs/>
      <w:sz w:val="30"/>
      <w:szCs w:val="30"/>
    </w:rPr>
  </w:style>
  <w:style w:type="paragraph" w:customStyle="1" w:styleId="Headerorfooter0">
    <w:name w:val="Header or footer"/>
    <w:basedOn w:val="Normal"/>
    <w:link w:val="Headerorfooter"/>
    <w:pPr>
      <w:shd w:val="clear" w:color="auto" w:fill="FFFFFF"/>
      <w:spacing w:line="0" w:lineRule="atLeast"/>
    </w:pPr>
    <w:rPr>
      <w:rFonts w:ascii="Corbel" w:eastAsia="Corbel" w:hAnsi="Corbel" w:cs="Corbel"/>
      <w:sz w:val="11"/>
      <w:szCs w:val="11"/>
    </w:rPr>
  </w:style>
  <w:style w:type="paragraph" w:customStyle="1" w:styleId="Heading10">
    <w:name w:val="Heading #1"/>
    <w:basedOn w:val="Normal"/>
    <w:link w:val="Heading1"/>
    <w:pPr>
      <w:shd w:val="clear" w:color="auto" w:fill="FFFFFF"/>
      <w:spacing w:after="360" w:line="0" w:lineRule="atLeast"/>
      <w:ind w:hanging="520"/>
      <w:jc w:val="both"/>
      <w:outlineLvl w:val="0"/>
    </w:pPr>
    <w:rPr>
      <w:rFonts w:ascii="Trebuchet MS" w:eastAsia="Trebuchet MS" w:hAnsi="Trebuchet MS" w:cs="Trebuchet MS"/>
      <w:b/>
      <w:bCs/>
      <w:sz w:val="30"/>
      <w:szCs w:val="30"/>
    </w:rPr>
  </w:style>
  <w:style w:type="paragraph" w:customStyle="1" w:styleId="Bodytext20">
    <w:name w:val="Body text (2)"/>
    <w:basedOn w:val="Normal"/>
    <w:link w:val="Bodytext2"/>
    <w:pPr>
      <w:shd w:val="clear" w:color="auto" w:fill="FFFFFF"/>
      <w:spacing w:before="360" w:after="240" w:line="278" w:lineRule="exact"/>
      <w:ind w:hanging="1160"/>
    </w:pPr>
    <w:rPr>
      <w:rFonts w:ascii="Georgia" w:eastAsia="Georgia" w:hAnsi="Georgia" w:cs="Georgia"/>
      <w:sz w:val="20"/>
      <w:szCs w:val="20"/>
    </w:rPr>
  </w:style>
  <w:style w:type="paragraph" w:customStyle="1" w:styleId="Tablecaption0">
    <w:name w:val="Table caption"/>
    <w:basedOn w:val="Normal"/>
    <w:link w:val="Tablecaption"/>
    <w:pPr>
      <w:shd w:val="clear" w:color="auto" w:fill="FFFFFF"/>
      <w:spacing w:line="0" w:lineRule="atLeast"/>
    </w:pPr>
    <w:rPr>
      <w:rFonts w:ascii="Georgia" w:eastAsia="Georgia" w:hAnsi="Georgia" w:cs="Georgia"/>
      <w:i/>
      <w:iCs/>
      <w:sz w:val="20"/>
      <w:szCs w:val="20"/>
    </w:rPr>
  </w:style>
  <w:style w:type="paragraph" w:customStyle="1" w:styleId="Bodytext80">
    <w:name w:val="Body text (8)"/>
    <w:basedOn w:val="Normal"/>
    <w:link w:val="Bodytext8"/>
    <w:pPr>
      <w:shd w:val="clear" w:color="auto" w:fill="FFFFFF"/>
      <w:spacing w:before="240" w:line="278" w:lineRule="exact"/>
      <w:ind w:hanging="360"/>
      <w:jc w:val="both"/>
    </w:pPr>
    <w:rPr>
      <w:rFonts w:ascii="Corbel" w:eastAsia="Corbel" w:hAnsi="Corbel" w:cs="Corbel"/>
      <w:b/>
      <w:bCs/>
      <w:sz w:val="20"/>
      <w:szCs w:val="20"/>
    </w:rPr>
  </w:style>
  <w:style w:type="paragraph" w:customStyle="1" w:styleId="Bodytext90">
    <w:name w:val="Body text (9)"/>
    <w:basedOn w:val="Normal"/>
    <w:link w:val="Bodytext9"/>
    <w:pPr>
      <w:shd w:val="clear" w:color="auto" w:fill="FFFFFF"/>
      <w:spacing w:before="240" w:after="60" w:line="0" w:lineRule="atLeast"/>
      <w:jc w:val="both"/>
    </w:pPr>
    <w:rPr>
      <w:rFonts w:ascii="Corbel" w:eastAsia="Corbel" w:hAnsi="Corbel" w:cs="Corbel"/>
      <w:b/>
      <w:bCs/>
      <w:sz w:val="16"/>
      <w:szCs w:val="16"/>
    </w:rPr>
  </w:style>
  <w:style w:type="paragraph" w:customStyle="1" w:styleId="Bodytext100">
    <w:name w:val="Body text (10)"/>
    <w:basedOn w:val="Normal"/>
    <w:link w:val="Bodytext10"/>
    <w:pPr>
      <w:shd w:val="clear" w:color="auto" w:fill="FFFFFF"/>
      <w:spacing w:before="60" w:after="420" w:line="0" w:lineRule="atLeast"/>
    </w:pPr>
    <w:rPr>
      <w:rFonts w:ascii="Corbel" w:eastAsia="Corbel" w:hAnsi="Corbel" w:cs="Corbel"/>
      <w:i/>
      <w:iCs/>
      <w:sz w:val="17"/>
      <w:szCs w:val="17"/>
    </w:rPr>
  </w:style>
  <w:style w:type="paragraph" w:customStyle="1" w:styleId="Bodytext11">
    <w:name w:val="Body text (11)"/>
    <w:basedOn w:val="Normal"/>
    <w:link w:val="Bodytext11Exact"/>
    <w:pPr>
      <w:shd w:val="clear" w:color="auto" w:fill="FFFFFF"/>
      <w:spacing w:line="0" w:lineRule="atLeast"/>
    </w:pPr>
    <w:rPr>
      <w:rFonts w:ascii="Corbel" w:eastAsia="Corbel" w:hAnsi="Corbel" w:cs="Corbel"/>
      <w:sz w:val="12"/>
      <w:szCs w:val="12"/>
    </w:rPr>
  </w:style>
  <w:style w:type="paragraph" w:customStyle="1" w:styleId="Bodytext130">
    <w:name w:val="Body text (13)"/>
    <w:basedOn w:val="Normal"/>
    <w:link w:val="Bodytext13"/>
    <w:pPr>
      <w:shd w:val="clear" w:color="auto" w:fill="FFFFFF"/>
      <w:spacing w:line="0" w:lineRule="atLeast"/>
    </w:pPr>
    <w:rPr>
      <w:rFonts w:ascii="Corbel" w:eastAsia="Corbel" w:hAnsi="Corbel" w:cs="Corbel"/>
      <w:sz w:val="20"/>
      <w:szCs w:val="20"/>
    </w:rPr>
  </w:style>
  <w:style w:type="paragraph" w:customStyle="1" w:styleId="Bodytext140">
    <w:name w:val="Body text (14)"/>
    <w:basedOn w:val="Normal"/>
    <w:link w:val="Bodytext14"/>
    <w:pPr>
      <w:shd w:val="clear" w:color="auto" w:fill="FFFFFF"/>
      <w:spacing w:line="0" w:lineRule="atLeast"/>
      <w:ind w:hanging="360"/>
    </w:pPr>
    <w:rPr>
      <w:rFonts w:ascii="Corbel" w:eastAsia="Corbel" w:hAnsi="Corbel" w:cs="Corbel"/>
      <w:sz w:val="17"/>
      <w:szCs w:val="17"/>
    </w:rPr>
  </w:style>
  <w:style w:type="paragraph" w:customStyle="1" w:styleId="Bodytext15">
    <w:name w:val="Body text (15)"/>
    <w:basedOn w:val="Normal"/>
    <w:link w:val="Bodytext15Exact"/>
    <w:pPr>
      <w:shd w:val="clear" w:color="auto" w:fill="FFFFFF"/>
      <w:spacing w:line="0" w:lineRule="atLeast"/>
    </w:pPr>
    <w:rPr>
      <w:rFonts w:ascii="Times New Roman" w:eastAsia="Times New Roman" w:hAnsi="Times New Roman" w:cs="Times New Roman"/>
      <w:sz w:val="20"/>
      <w:szCs w:val="20"/>
    </w:rPr>
  </w:style>
  <w:style w:type="paragraph" w:customStyle="1" w:styleId="Bodytext16">
    <w:name w:val="Body text (16)"/>
    <w:basedOn w:val="Normal"/>
    <w:link w:val="Bodytext16Exact"/>
    <w:pPr>
      <w:shd w:val="clear" w:color="auto" w:fill="FFFFFF"/>
      <w:spacing w:line="0" w:lineRule="atLeast"/>
      <w:jc w:val="both"/>
    </w:pPr>
    <w:rPr>
      <w:rFonts w:ascii="Trebuchet MS" w:eastAsia="Trebuchet MS" w:hAnsi="Trebuchet MS" w:cs="Trebuchet MS"/>
      <w:spacing w:val="20"/>
      <w:sz w:val="17"/>
      <w:szCs w:val="17"/>
    </w:rPr>
  </w:style>
  <w:style w:type="paragraph" w:customStyle="1" w:styleId="Tablecaption2">
    <w:name w:val="Table caption (2)"/>
    <w:basedOn w:val="Normal"/>
    <w:link w:val="Tablecaption2Exact"/>
    <w:pPr>
      <w:shd w:val="clear" w:color="auto" w:fill="FFFFFF"/>
      <w:spacing w:line="0" w:lineRule="atLeast"/>
    </w:pPr>
    <w:rPr>
      <w:rFonts w:ascii="Corbel" w:eastAsia="Corbel" w:hAnsi="Corbel" w:cs="Corbel"/>
      <w:sz w:val="20"/>
      <w:szCs w:val="20"/>
    </w:rPr>
  </w:style>
  <w:style w:type="paragraph" w:customStyle="1" w:styleId="Tablecaption3">
    <w:name w:val="Table caption (3)"/>
    <w:basedOn w:val="Normal"/>
    <w:link w:val="Tablecaption3Exact"/>
    <w:pPr>
      <w:shd w:val="clear" w:color="auto" w:fill="FFFFFF"/>
      <w:spacing w:line="0" w:lineRule="atLeast"/>
    </w:pPr>
    <w:rPr>
      <w:rFonts w:ascii="Trebuchet MS" w:eastAsia="Trebuchet MS" w:hAnsi="Trebuchet MS" w:cs="Trebuchet MS"/>
      <w:spacing w:val="20"/>
      <w:sz w:val="17"/>
      <w:szCs w:val="17"/>
    </w:rPr>
  </w:style>
  <w:style w:type="paragraph" w:customStyle="1" w:styleId="Tablecaption4">
    <w:name w:val="Table caption (4)"/>
    <w:basedOn w:val="Normal"/>
    <w:link w:val="Tablecaption4Exact"/>
    <w:pPr>
      <w:shd w:val="clear" w:color="auto" w:fill="FFFFFF"/>
      <w:spacing w:line="0" w:lineRule="atLeast"/>
    </w:pPr>
    <w:rPr>
      <w:rFonts w:ascii="Corbel" w:eastAsia="Corbel" w:hAnsi="Corbel" w:cs="Corbel"/>
      <w:sz w:val="17"/>
      <w:szCs w:val="17"/>
    </w:rPr>
  </w:style>
  <w:style w:type="paragraph" w:customStyle="1" w:styleId="Bodytext120">
    <w:name w:val="Body text (12)"/>
    <w:basedOn w:val="Normal"/>
    <w:link w:val="Bodytext12"/>
    <w:pPr>
      <w:shd w:val="clear" w:color="auto" w:fill="FFFFFF"/>
      <w:spacing w:before="240" w:line="0" w:lineRule="atLeast"/>
      <w:ind w:hanging="360"/>
    </w:pPr>
    <w:rPr>
      <w:rFonts w:ascii="Georgia" w:eastAsia="Georgia" w:hAnsi="Georgia" w:cs="Georgia"/>
      <w:i/>
      <w:iCs/>
      <w:sz w:val="20"/>
      <w:szCs w:val="20"/>
    </w:rPr>
  </w:style>
  <w:style w:type="paragraph" w:customStyle="1" w:styleId="Heading30">
    <w:name w:val="Heading #3"/>
    <w:basedOn w:val="Normal"/>
    <w:link w:val="Heading3"/>
    <w:pPr>
      <w:shd w:val="clear" w:color="auto" w:fill="FFFFFF"/>
      <w:spacing w:before="240" w:after="360" w:line="0" w:lineRule="atLeast"/>
      <w:ind w:hanging="400"/>
      <w:jc w:val="both"/>
      <w:outlineLvl w:val="2"/>
    </w:pPr>
    <w:rPr>
      <w:rFonts w:ascii="Corbel" w:eastAsia="Corbel" w:hAnsi="Corbel" w:cs="Corbel"/>
      <w:b/>
      <w:bCs/>
      <w:sz w:val="20"/>
      <w:szCs w:val="20"/>
    </w:rPr>
  </w:style>
  <w:style w:type="paragraph" w:customStyle="1" w:styleId="Bodytext170">
    <w:name w:val="Body text (17)"/>
    <w:basedOn w:val="Normal"/>
    <w:link w:val="Bodytext17"/>
    <w:pPr>
      <w:shd w:val="clear" w:color="auto" w:fill="FFFFFF"/>
      <w:spacing w:line="562" w:lineRule="exact"/>
      <w:ind w:hanging="400"/>
      <w:jc w:val="both"/>
    </w:pPr>
    <w:rPr>
      <w:rFonts w:ascii="Sylfaen" w:eastAsia="Sylfaen" w:hAnsi="Sylfaen" w:cs="Sylfaen"/>
      <w:sz w:val="20"/>
      <w:szCs w:val="20"/>
    </w:rPr>
  </w:style>
  <w:style w:type="paragraph" w:customStyle="1" w:styleId="Bodytext180">
    <w:name w:val="Body text (18)"/>
    <w:basedOn w:val="Normal"/>
    <w:link w:val="Bodytext18"/>
    <w:pPr>
      <w:shd w:val="clear" w:color="auto" w:fill="FFFFFF"/>
      <w:spacing w:before="540" w:line="0" w:lineRule="atLeast"/>
      <w:jc w:val="both"/>
    </w:pPr>
    <w:rPr>
      <w:rFonts w:ascii="Corbel" w:eastAsia="Corbel" w:hAnsi="Corbel" w:cs="Corbel"/>
      <w:sz w:val="17"/>
      <w:szCs w:val="17"/>
    </w:rPr>
  </w:style>
  <w:style w:type="paragraph" w:customStyle="1" w:styleId="Heading20">
    <w:name w:val="Heading #2"/>
    <w:basedOn w:val="Normal"/>
    <w:link w:val="Heading2"/>
    <w:pPr>
      <w:shd w:val="clear" w:color="auto" w:fill="FFFFFF"/>
      <w:spacing w:before="1380" w:after="360" w:line="0" w:lineRule="atLeast"/>
      <w:ind w:hanging="520"/>
      <w:jc w:val="both"/>
      <w:outlineLvl w:val="1"/>
    </w:pPr>
    <w:rPr>
      <w:rFonts w:ascii="Corbel" w:eastAsia="Corbel" w:hAnsi="Corbel" w:cs="Corbel"/>
      <w:b/>
      <w:bCs/>
      <w:sz w:val="22"/>
      <w:szCs w:val="22"/>
    </w:rPr>
  </w:style>
  <w:style w:type="paragraph" w:customStyle="1" w:styleId="Picturecaption">
    <w:name w:val="Picture caption"/>
    <w:basedOn w:val="Normal"/>
    <w:link w:val="PicturecaptionExact"/>
    <w:pPr>
      <w:shd w:val="clear" w:color="auto" w:fill="FFFFFF"/>
      <w:spacing w:line="254" w:lineRule="exact"/>
    </w:pPr>
    <w:rPr>
      <w:rFonts w:ascii="Corbel" w:eastAsia="Corbel" w:hAnsi="Corbel" w:cs="Corbel"/>
      <w:sz w:val="17"/>
      <w:szCs w:val="17"/>
    </w:rPr>
  </w:style>
  <w:style w:type="paragraph" w:customStyle="1" w:styleId="Picturecaption2">
    <w:name w:val="Picture caption (2)"/>
    <w:basedOn w:val="Normal"/>
    <w:link w:val="Picturecaption2Exact"/>
    <w:pPr>
      <w:shd w:val="clear" w:color="auto" w:fill="FFFFFF"/>
      <w:spacing w:line="0" w:lineRule="atLeast"/>
    </w:pPr>
    <w:rPr>
      <w:rFonts w:ascii="Corbel" w:eastAsia="Corbel" w:hAnsi="Corbel" w:cs="Corbel"/>
      <w:sz w:val="20"/>
      <w:szCs w:val="20"/>
    </w:rPr>
  </w:style>
  <w:style w:type="paragraph" w:customStyle="1" w:styleId="Picturecaption3">
    <w:name w:val="Picture caption (3)"/>
    <w:basedOn w:val="Normal"/>
    <w:link w:val="Picturecaption3Exact"/>
    <w:pPr>
      <w:shd w:val="clear" w:color="auto" w:fill="FFFFFF"/>
      <w:spacing w:line="0" w:lineRule="atLeast"/>
      <w:jc w:val="both"/>
    </w:pPr>
    <w:rPr>
      <w:rFonts w:ascii="Georgia" w:eastAsia="Georgia" w:hAnsi="Georgia" w:cs="Georgia"/>
      <w:sz w:val="20"/>
      <w:szCs w:val="20"/>
    </w:rPr>
  </w:style>
  <w:style w:type="paragraph" w:customStyle="1" w:styleId="Bodytext190">
    <w:name w:val="Body text (19)"/>
    <w:basedOn w:val="Normal"/>
    <w:link w:val="Bodytext19"/>
    <w:pPr>
      <w:shd w:val="clear" w:color="auto" w:fill="FFFFFF"/>
      <w:spacing w:before="660" w:after="960" w:line="0" w:lineRule="atLeast"/>
    </w:pPr>
    <w:rPr>
      <w:rFonts w:ascii="Candara" w:eastAsia="Candara" w:hAnsi="Candara" w:cs="Candara"/>
      <w:spacing w:val="-80"/>
      <w:sz w:val="118"/>
      <w:szCs w:val="118"/>
    </w:rPr>
  </w:style>
  <w:style w:type="paragraph" w:customStyle="1" w:styleId="Bodytext201">
    <w:name w:val="Body text (20)"/>
    <w:basedOn w:val="Normal"/>
    <w:link w:val="Bodytext200"/>
    <w:pPr>
      <w:shd w:val="clear" w:color="auto" w:fill="FFFFFF"/>
      <w:spacing w:before="960" w:after="120" w:line="0" w:lineRule="atLeast"/>
      <w:jc w:val="both"/>
    </w:pPr>
    <w:rPr>
      <w:rFonts w:ascii="Tahoma" w:eastAsia="Tahoma" w:hAnsi="Tahoma" w:cs="Tahoma"/>
      <w:b/>
      <w:bCs/>
      <w:sz w:val="20"/>
      <w:szCs w:val="20"/>
    </w:rPr>
  </w:style>
  <w:style w:type="paragraph" w:customStyle="1" w:styleId="Bodytext211">
    <w:name w:val="Body text (21)"/>
    <w:basedOn w:val="Normal"/>
    <w:link w:val="Bodytext210"/>
    <w:pPr>
      <w:shd w:val="clear" w:color="auto" w:fill="FFFFFF"/>
      <w:spacing w:before="60" w:after="240" w:line="278" w:lineRule="exact"/>
    </w:pPr>
    <w:rPr>
      <w:rFonts w:ascii="Corbel" w:eastAsia="Corbel" w:hAnsi="Corbel" w:cs="Corbel"/>
      <w:i/>
      <w:iCs/>
      <w:sz w:val="20"/>
      <w:szCs w:val="20"/>
    </w:rPr>
  </w:style>
  <w:style w:type="paragraph" w:customStyle="1" w:styleId="Bodytext221">
    <w:name w:val="Body text (22)"/>
    <w:basedOn w:val="Normal"/>
    <w:link w:val="Bodytext220"/>
    <w:pPr>
      <w:shd w:val="clear" w:color="auto" w:fill="FFFFFF"/>
      <w:spacing w:line="341" w:lineRule="exact"/>
      <w:jc w:val="both"/>
    </w:pPr>
    <w:rPr>
      <w:rFonts w:ascii="Sylfaen" w:eastAsia="Sylfaen" w:hAnsi="Sylfaen" w:cs="Sylfaen"/>
      <w:spacing w:val="20"/>
      <w:sz w:val="18"/>
      <w:szCs w:val="18"/>
    </w:rPr>
  </w:style>
  <w:style w:type="paragraph" w:customStyle="1" w:styleId="Bodytext230">
    <w:name w:val="Body text (23)"/>
    <w:basedOn w:val="Normal"/>
    <w:link w:val="Bodytext23"/>
    <w:pPr>
      <w:shd w:val="clear" w:color="auto" w:fill="FFFFFF"/>
      <w:spacing w:after="360" w:line="0" w:lineRule="atLeast"/>
      <w:ind w:hanging="400"/>
    </w:pPr>
    <w:rPr>
      <w:rFonts w:ascii="Corbel" w:eastAsia="Corbel" w:hAnsi="Corbel" w:cs="Corbel"/>
      <w:b/>
      <w:bCs/>
      <w:i/>
      <w:iCs/>
      <w:sz w:val="20"/>
      <w:szCs w:val="20"/>
    </w:rPr>
  </w:style>
  <w:style w:type="paragraph" w:customStyle="1" w:styleId="Tablecaption50">
    <w:name w:val="Table caption (5)"/>
    <w:basedOn w:val="Normal"/>
    <w:link w:val="Tablecaption5"/>
    <w:pPr>
      <w:shd w:val="clear" w:color="auto" w:fill="FFFFFF"/>
      <w:spacing w:line="0" w:lineRule="atLeast"/>
    </w:pPr>
    <w:rPr>
      <w:rFonts w:ascii="Georgia" w:eastAsia="Georgia" w:hAnsi="Georgia" w:cs="Georgia"/>
      <w:sz w:val="20"/>
      <w:szCs w:val="20"/>
    </w:rPr>
  </w:style>
  <w:style w:type="paragraph" w:customStyle="1" w:styleId="Bodytext240">
    <w:name w:val="Body text (24)"/>
    <w:basedOn w:val="Normal"/>
    <w:link w:val="Bodytext24"/>
    <w:pPr>
      <w:shd w:val="clear" w:color="auto" w:fill="FFFFFF"/>
      <w:spacing w:before="360" w:after="360" w:line="0" w:lineRule="atLeast"/>
      <w:ind w:hanging="360"/>
      <w:jc w:val="both"/>
    </w:pPr>
    <w:rPr>
      <w:rFonts w:ascii="Corbel" w:eastAsia="Corbel" w:hAnsi="Corbel" w:cs="Corbel"/>
      <w:sz w:val="20"/>
      <w:szCs w:val="20"/>
    </w:rPr>
  </w:style>
  <w:style w:type="paragraph" w:customStyle="1" w:styleId="Heading320">
    <w:name w:val="Heading #3 (2)"/>
    <w:basedOn w:val="Normal"/>
    <w:link w:val="Heading32"/>
    <w:pPr>
      <w:shd w:val="clear" w:color="auto" w:fill="FFFFFF"/>
      <w:spacing w:after="360" w:line="0" w:lineRule="atLeast"/>
      <w:jc w:val="both"/>
      <w:outlineLvl w:val="2"/>
    </w:pPr>
    <w:rPr>
      <w:rFonts w:ascii="Corbel" w:eastAsia="Corbel" w:hAnsi="Corbel" w:cs="Corbe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kurikulum.hr" TargetMode="External"/><Relationship Id="rId17" Type="http://schemas.openxmlformats.org/officeDocument/2006/relationships/image" Target="media/image5.jpe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5.xml"/><Relationship Id="rId28"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kurikulum.hr" TargetMode="Externa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image" Target="media/image8.jpeg"/><Relationship Id="rId8"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13948</Words>
  <Characters>79509</Characters>
  <Application>Microsoft Office Word</Application>
  <DocSecurity>0</DocSecurity>
  <Lines>662</Lines>
  <Paragraphs>186</Paragraphs>
  <ScaleCrop>false</ScaleCrop>
  <Company/>
  <LinksUpToDate>false</LinksUpToDate>
  <CharactersWithSpaces>93271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Dominik</cp:lastModifiedBy>
  <cp:revision>2</cp:revision>
  <dcterms:created xsi:type="dcterms:W3CDTF">2016-06-27T21:04:00Z</dcterms:created>
  <dcterms:modified xsi:type="dcterms:W3CDTF">2016-06-27T21:05:00Z</dcterms:modified>
</cp:coreProperties>
</file>