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BA1" w:rsidRPr="004D0BA1" w:rsidRDefault="004D0BA1" w:rsidP="004D0BA1">
      <w:pPr>
        <w:spacing w:beforeAutospacing="1" w:afterAutospacing="1" w:line="276" w:lineRule="auto"/>
        <w:jc w:val="both"/>
        <w:rPr>
          <w:color w:val="000000"/>
        </w:rPr>
      </w:pPr>
      <w:r w:rsidRPr="004D0BA1">
        <w:rPr>
          <w:color w:val="000000"/>
        </w:rPr>
        <w:t>Na temelju članka 2. stavka 3., članka 9. stavka 3., članka 12. stavka 6., članka 13. stavka 4., članka 14. stavka 5., članka 15. stavka 4., članka 16. stavka 5., članka 17. stavka 3., članka 18. stavka 4., članka 19. stavka 6., članka 20. stavka 11., članka 21. stavka 2. i 5., članka 22. stavka 5., članka 23. stavka 2. i 9., članka 24. stavka 3., članka 25. stavka 3., članka 27. stavka 4., članka 28. stavka 4. i 5., članka 29. stavka 9., članka 31. stavka 3. i članka 73. stavka 2. Zakona o sjemenu, sadnom materijalu i priznavanju sorti poljoprivrednog bilja (»Narodne novine«, br. 140/05, 35/08, 25/09, 124/10, 55/11 i 14/</w:t>
      </w:r>
      <w:proofErr w:type="spellStart"/>
      <w:r w:rsidRPr="004D0BA1">
        <w:rPr>
          <w:color w:val="000000"/>
        </w:rPr>
        <w:t>14</w:t>
      </w:r>
      <w:proofErr w:type="spellEnd"/>
      <w:r w:rsidRPr="004D0BA1">
        <w:rPr>
          <w:color w:val="000000"/>
        </w:rPr>
        <w:t>) ministar poljoprivrede donosi</w:t>
      </w:r>
    </w:p>
    <w:p w:rsidR="004D0BA1" w:rsidRPr="004D0BA1" w:rsidRDefault="004D0BA1" w:rsidP="004D0BA1">
      <w:pPr>
        <w:spacing w:before="120" w:after="420" w:line="360" w:lineRule="auto"/>
        <w:contextualSpacing/>
        <w:jc w:val="center"/>
        <w:rPr>
          <w:b/>
          <w:color w:val="000000"/>
          <w:spacing w:val="5"/>
          <w:kern w:val="28"/>
          <w:sz w:val="28"/>
          <w:szCs w:val="52"/>
        </w:rPr>
      </w:pPr>
      <w:r w:rsidRPr="004D0BA1">
        <w:rPr>
          <w:b/>
          <w:spacing w:val="5"/>
          <w:kern w:val="28"/>
          <w:sz w:val="28"/>
          <w:szCs w:val="52"/>
        </w:rPr>
        <w:t>PRAVILNIK</w:t>
      </w:r>
    </w:p>
    <w:p w:rsidR="004D0BA1" w:rsidRPr="004D0BA1" w:rsidRDefault="004D0BA1" w:rsidP="004D0BA1">
      <w:pPr>
        <w:spacing w:before="120" w:after="420" w:line="360" w:lineRule="auto"/>
        <w:contextualSpacing/>
        <w:jc w:val="center"/>
        <w:rPr>
          <w:b/>
          <w:spacing w:val="5"/>
          <w:kern w:val="28"/>
          <w:sz w:val="28"/>
        </w:rPr>
      </w:pPr>
      <w:r w:rsidRPr="004D0BA1">
        <w:rPr>
          <w:b/>
          <w:spacing w:val="5"/>
          <w:kern w:val="28"/>
          <w:sz w:val="28"/>
          <w:szCs w:val="52"/>
        </w:rPr>
        <w:t>o izmjenama i dopunama Pravilnika o stavljanju na tržište sjemena repa</w:t>
      </w:r>
    </w:p>
    <w:p w:rsidR="004D0BA1" w:rsidRPr="004D0BA1" w:rsidRDefault="004D0BA1" w:rsidP="004D0BA1">
      <w:pPr>
        <w:keepNext/>
        <w:keepLines/>
        <w:spacing w:before="120" w:after="240" w:line="276" w:lineRule="auto"/>
        <w:jc w:val="center"/>
        <w:outlineLvl w:val="0"/>
        <w:rPr>
          <w:b/>
          <w:bCs/>
          <w:szCs w:val="28"/>
        </w:rPr>
      </w:pPr>
      <w:r w:rsidRPr="004D0BA1">
        <w:rPr>
          <w:b/>
          <w:bCs/>
          <w:szCs w:val="28"/>
        </w:rPr>
        <w:t>Članak 1.</w:t>
      </w:r>
    </w:p>
    <w:p w:rsidR="004D0BA1" w:rsidRPr="004D0BA1" w:rsidRDefault="004D0BA1" w:rsidP="004D0BA1">
      <w:pPr>
        <w:spacing w:beforeAutospacing="1" w:afterAutospacing="1" w:line="276" w:lineRule="auto"/>
        <w:jc w:val="both"/>
        <w:rPr>
          <w:color w:val="00000A"/>
        </w:rPr>
      </w:pPr>
      <w:r w:rsidRPr="004D0BA1">
        <w:rPr>
          <w:color w:val="000000"/>
        </w:rPr>
        <w:t>U Pravilniku o stavljanju na tržište sjemena repa (»Narodne novine« br. 72/07) dodaje se članak 1a. koji glasi:</w:t>
      </w:r>
    </w:p>
    <w:p w:rsidR="004D0BA1" w:rsidRPr="004D0BA1" w:rsidRDefault="004D0BA1" w:rsidP="004D0BA1">
      <w:pPr>
        <w:keepNext/>
        <w:keepLines/>
        <w:spacing w:before="120" w:after="240" w:line="276" w:lineRule="auto"/>
        <w:jc w:val="center"/>
        <w:outlineLvl w:val="0"/>
        <w:rPr>
          <w:b/>
          <w:color w:val="000000"/>
        </w:rPr>
      </w:pPr>
      <w:r w:rsidRPr="004D0BA1">
        <w:rPr>
          <w:color w:val="000000"/>
        </w:rPr>
        <w:t>»</w:t>
      </w:r>
      <w:r w:rsidRPr="004D0BA1">
        <w:rPr>
          <w:b/>
          <w:color w:val="000000"/>
        </w:rPr>
        <w:t>Članak 1a.</w:t>
      </w:r>
    </w:p>
    <w:p w:rsidR="004D0BA1" w:rsidRPr="004D0BA1" w:rsidRDefault="004D0BA1" w:rsidP="004D0BA1">
      <w:pPr>
        <w:keepNext/>
        <w:keepLines/>
        <w:spacing w:before="120" w:after="240" w:line="276" w:lineRule="auto"/>
        <w:jc w:val="both"/>
        <w:outlineLvl w:val="0"/>
        <w:rPr>
          <w:color w:val="00000A"/>
        </w:rPr>
      </w:pPr>
      <w:r w:rsidRPr="004D0BA1">
        <w:rPr>
          <w:color w:val="000000"/>
        </w:rPr>
        <w:t>Ovim se Pravilnikom u pravni poredak Republike Hrvatske prenosi sljedeća direktiva Europske unije:</w:t>
      </w:r>
    </w:p>
    <w:p w:rsidR="004D0BA1" w:rsidRPr="004D0BA1" w:rsidRDefault="004D0BA1" w:rsidP="004D0BA1">
      <w:pPr>
        <w:keepNext/>
        <w:keepLines/>
        <w:spacing w:before="120" w:after="240" w:line="276" w:lineRule="auto"/>
        <w:jc w:val="both"/>
        <w:outlineLvl w:val="0"/>
        <w:rPr>
          <w:color w:val="00000A"/>
        </w:rPr>
      </w:pPr>
      <w:r w:rsidRPr="004D0BA1">
        <w:rPr>
          <w:color w:val="000000"/>
        </w:rPr>
        <w:t>Direktiva Vijeća 2002/54/EZ od 13. lipnja 2002. o stavljanju na tržište sjemena repa (SL L 193, 20.7.2002.) kako je zadnji put izmijenjena Provedbenom direktivom Komisije (EU) 2016/317 od 3. ožujka 2016. o izmjeni Direktiva Vijeća 66/401/EEZ, 66/402/EEZ, 2002/54/EZ, 2002/55/EZ, 2002/56/EZ i 2002/57/EZ u pogledu službenih oznaka na pakiranjima sjemena. (SL L 60, 5.3.2016.).</w:t>
      </w:r>
      <w:r w:rsidRPr="004D0BA1">
        <w:rPr>
          <w:color w:val="00000A"/>
        </w:rPr>
        <w:t>«.</w:t>
      </w:r>
    </w:p>
    <w:p w:rsidR="004D0BA1" w:rsidRPr="004D0BA1" w:rsidRDefault="004D0BA1" w:rsidP="004D0BA1">
      <w:pPr>
        <w:keepNext/>
        <w:keepLines/>
        <w:spacing w:before="120" w:after="240" w:line="276" w:lineRule="auto"/>
        <w:jc w:val="center"/>
        <w:outlineLvl w:val="0"/>
        <w:rPr>
          <w:b/>
          <w:bCs/>
          <w:color w:val="00000A"/>
        </w:rPr>
      </w:pPr>
      <w:r w:rsidRPr="004D0BA1">
        <w:rPr>
          <w:b/>
          <w:bCs/>
        </w:rPr>
        <w:t>Čl</w:t>
      </w:r>
      <w:r w:rsidRPr="004D0BA1">
        <w:rPr>
          <w:b/>
          <w:bCs/>
          <w:szCs w:val="28"/>
        </w:rPr>
        <w:t xml:space="preserve">anak 2.   </w:t>
      </w:r>
    </w:p>
    <w:p w:rsidR="004D0BA1" w:rsidRPr="004D0BA1" w:rsidRDefault="004D0BA1" w:rsidP="004D0BA1">
      <w:pPr>
        <w:spacing w:after="240" w:line="276" w:lineRule="auto"/>
        <w:jc w:val="both"/>
        <w:rPr>
          <w:color w:val="00000A"/>
        </w:rPr>
      </w:pPr>
      <w:r w:rsidRPr="004D0BA1">
        <w:rPr>
          <w:color w:val="000000"/>
        </w:rPr>
        <w:t>U članku 5. stavak 1. mijenja se i glasi:</w:t>
      </w:r>
    </w:p>
    <w:p w:rsidR="004D0BA1" w:rsidRPr="004D0BA1" w:rsidRDefault="004D0BA1" w:rsidP="004D0BA1">
      <w:pPr>
        <w:spacing w:before="240" w:after="240" w:line="276" w:lineRule="auto"/>
        <w:jc w:val="both"/>
        <w:rPr>
          <w:color w:val="000000"/>
        </w:rPr>
      </w:pPr>
      <w:r w:rsidRPr="004D0BA1">
        <w:rPr>
          <w:color w:val="000000"/>
          <w:spacing w:val="5"/>
        </w:rPr>
        <w:t>»</w:t>
      </w:r>
      <w:r w:rsidRPr="004D0BA1">
        <w:rPr>
          <w:color w:val="000000"/>
        </w:rPr>
        <w:t>(1) Sjeme repa mogu proizvoditi dobavljači koji su upisani i registrirani za proizvodnju repa u Upisniku dobavljača poljoprivrednog sjemena (u daljnjem tekstu: Upisnik dobavljača sjemena).</w:t>
      </w:r>
      <w:r w:rsidRPr="004D0BA1">
        <w:rPr>
          <w:color w:val="000000"/>
          <w:spacing w:val="5"/>
        </w:rPr>
        <w:t>«.</w:t>
      </w:r>
    </w:p>
    <w:p w:rsidR="004D0BA1" w:rsidRPr="004D0BA1" w:rsidRDefault="004D0BA1" w:rsidP="004D0BA1">
      <w:pPr>
        <w:spacing w:after="240" w:line="276" w:lineRule="auto"/>
        <w:jc w:val="both"/>
        <w:rPr>
          <w:color w:val="00000A"/>
        </w:rPr>
      </w:pPr>
      <w:r w:rsidRPr="004D0BA1">
        <w:rPr>
          <w:color w:val="000000"/>
        </w:rPr>
        <w:t xml:space="preserve">U stavku 2. riječi: </w:t>
      </w:r>
      <w:r w:rsidRPr="004D0BA1">
        <w:rPr>
          <w:color w:val="000000"/>
          <w:spacing w:val="5"/>
        </w:rPr>
        <w:t xml:space="preserve">»sjemena registriran za proizvodnju sjemena repa« </w:t>
      </w:r>
      <w:proofErr w:type="spellStart"/>
      <w:r w:rsidRPr="004D0BA1">
        <w:rPr>
          <w:color w:val="000000"/>
          <w:spacing w:val="5"/>
        </w:rPr>
        <w:t>zamijenjuju</w:t>
      </w:r>
      <w:proofErr w:type="spellEnd"/>
      <w:r w:rsidRPr="004D0BA1">
        <w:rPr>
          <w:color w:val="000000"/>
          <w:spacing w:val="5"/>
        </w:rPr>
        <w:t xml:space="preserve"> se riječima:  »iz stavka 1. ovoga članka</w:t>
      </w:r>
      <w:bookmarkStart w:id="0" w:name="__DdeLink__12099_781772793"/>
      <w:bookmarkEnd w:id="0"/>
      <w:r w:rsidRPr="004D0BA1">
        <w:rPr>
          <w:color w:val="000000"/>
          <w:spacing w:val="5"/>
        </w:rPr>
        <w:t>«.</w:t>
      </w:r>
    </w:p>
    <w:p w:rsidR="004D0BA1" w:rsidRPr="004D0BA1" w:rsidRDefault="004D0BA1" w:rsidP="004D0BA1">
      <w:pPr>
        <w:spacing w:after="240" w:line="276" w:lineRule="auto"/>
        <w:jc w:val="both"/>
        <w:rPr>
          <w:color w:val="00000A"/>
        </w:rPr>
      </w:pPr>
      <w:r w:rsidRPr="004D0BA1">
        <w:rPr>
          <w:color w:val="000000"/>
          <w:spacing w:val="5"/>
        </w:rPr>
        <w:t>Stavak 3. briše se.</w:t>
      </w:r>
    </w:p>
    <w:p w:rsidR="004D0BA1" w:rsidRPr="004D0BA1" w:rsidRDefault="004D0BA1" w:rsidP="004D0BA1">
      <w:pPr>
        <w:spacing w:after="240" w:line="276" w:lineRule="auto"/>
        <w:jc w:val="both"/>
        <w:rPr>
          <w:color w:val="00000A"/>
        </w:rPr>
      </w:pPr>
      <w:r w:rsidRPr="004D0BA1">
        <w:rPr>
          <w:color w:val="000000"/>
          <w:spacing w:val="5"/>
        </w:rPr>
        <w:t xml:space="preserve">Dosadašnji stavak 4., koji postaje stavak 3., mijenja se i glasi: </w:t>
      </w:r>
    </w:p>
    <w:p w:rsidR="004D0BA1" w:rsidRPr="004D0BA1" w:rsidRDefault="004D0BA1" w:rsidP="004D0BA1">
      <w:pPr>
        <w:jc w:val="both"/>
        <w:rPr>
          <w:color w:val="00000A"/>
        </w:rPr>
      </w:pPr>
      <w:r w:rsidRPr="004D0BA1">
        <w:rPr>
          <w:color w:val="000000"/>
          <w:spacing w:val="5"/>
        </w:rPr>
        <w:t>»(3) U slučaju kada se proizvodnja sjemena zasniva sa sjemenom iz uvoza dobavljač sjemena iz stavka 2. ovoga članka obvezan je Hrvatskom centru za poljoprivredu, hranu i selo –  Zavodu za sjemenarstvo i rasadničarstvo (u daljnjem tekstu: Zavod) dostaviti uzorak sjemena uzet u okviru stručnog nadzora ili nadzora pod stručnom kontrolom od svake partije koju koristi za zasnivanje usjeva najkasnije do sjetve sjemenskog usjeva.«.</w:t>
      </w:r>
    </w:p>
    <w:p w:rsidR="004D0BA1" w:rsidRPr="004D0BA1" w:rsidRDefault="004D0BA1" w:rsidP="004D0BA1">
      <w:pPr>
        <w:jc w:val="both"/>
        <w:rPr>
          <w:b/>
          <w:bCs/>
          <w:color w:val="000000"/>
          <w:spacing w:val="5"/>
          <w:szCs w:val="28"/>
        </w:rPr>
      </w:pPr>
    </w:p>
    <w:p w:rsidR="004D0BA1" w:rsidRPr="004D0BA1" w:rsidRDefault="004D0BA1" w:rsidP="004D0BA1">
      <w:pPr>
        <w:keepNext/>
        <w:keepLines/>
        <w:spacing w:before="120" w:after="240" w:line="276" w:lineRule="auto"/>
        <w:jc w:val="center"/>
        <w:outlineLvl w:val="0"/>
        <w:rPr>
          <w:b/>
          <w:bCs/>
          <w:color w:val="00000A"/>
        </w:rPr>
      </w:pPr>
      <w:r w:rsidRPr="004D0BA1">
        <w:rPr>
          <w:b/>
          <w:bCs/>
          <w:szCs w:val="28"/>
        </w:rPr>
        <w:lastRenderedPageBreak/>
        <w:t xml:space="preserve">Članak 3. </w:t>
      </w:r>
    </w:p>
    <w:p w:rsidR="004D0BA1" w:rsidRPr="004D0BA1" w:rsidRDefault="004D0BA1" w:rsidP="004D0BA1">
      <w:pPr>
        <w:spacing w:before="120" w:after="240" w:line="276" w:lineRule="auto"/>
        <w:jc w:val="both"/>
        <w:outlineLvl w:val="0"/>
        <w:rPr>
          <w:color w:val="00000A"/>
        </w:rPr>
      </w:pPr>
      <w:r w:rsidRPr="004D0BA1">
        <w:rPr>
          <w:color w:val="000000"/>
          <w:spacing w:val="5"/>
          <w:szCs w:val="28"/>
        </w:rPr>
        <w:t>U članku 6. stavak 2. briše se.</w:t>
      </w:r>
    </w:p>
    <w:p w:rsidR="004D0BA1" w:rsidRPr="004D0BA1" w:rsidRDefault="004D0BA1" w:rsidP="004D0BA1">
      <w:pPr>
        <w:spacing w:before="120" w:after="240" w:line="276" w:lineRule="auto"/>
        <w:jc w:val="both"/>
        <w:outlineLvl w:val="0"/>
        <w:rPr>
          <w:color w:val="00000A"/>
        </w:rPr>
      </w:pPr>
      <w:r w:rsidRPr="004D0BA1">
        <w:rPr>
          <w:color w:val="000000"/>
          <w:spacing w:val="5"/>
          <w:szCs w:val="28"/>
        </w:rPr>
        <w:t>Dosadašnji stavci 3., 4., 5., 6. i 7.  postaju stavci 2., 3., 4., 5. i 6.</w:t>
      </w:r>
    </w:p>
    <w:p w:rsidR="004D0BA1" w:rsidRPr="004D0BA1" w:rsidRDefault="004D0BA1" w:rsidP="004D0BA1">
      <w:pPr>
        <w:spacing w:before="120" w:after="240" w:line="276" w:lineRule="auto"/>
        <w:jc w:val="both"/>
        <w:outlineLvl w:val="0"/>
        <w:rPr>
          <w:color w:val="00000A"/>
        </w:rPr>
      </w:pPr>
      <w:r w:rsidRPr="004D0BA1">
        <w:rPr>
          <w:color w:val="000000"/>
          <w:spacing w:val="5"/>
          <w:szCs w:val="28"/>
        </w:rPr>
        <w:t>Dosadašnji članak 7., koji postaje stavak 6., mijenja se i glasi:</w:t>
      </w:r>
    </w:p>
    <w:p w:rsidR="004D0BA1" w:rsidRPr="004D0BA1" w:rsidRDefault="004D0BA1" w:rsidP="004D0BA1">
      <w:pPr>
        <w:spacing w:after="240" w:line="276" w:lineRule="auto"/>
        <w:jc w:val="both"/>
        <w:outlineLvl w:val="0"/>
        <w:rPr>
          <w:color w:val="00000A"/>
        </w:rPr>
      </w:pPr>
      <w:r w:rsidRPr="004D0BA1">
        <w:rPr>
          <w:color w:val="000000"/>
          <w:spacing w:val="5"/>
          <w:szCs w:val="28"/>
        </w:rPr>
        <w:t xml:space="preserve">»(6) </w:t>
      </w:r>
      <w:r w:rsidRPr="004D0BA1">
        <w:rPr>
          <w:color w:val="000000"/>
          <w:spacing w:val="5"/>
        </w:rPr>
        <w:t>U slučaju povrede pravila o nadzoru iz stavka 5. ovoga članka svako certificiranje ispitivanog sjemena Zavod će poništiti i zabraniti stavljanje na tržišta takvog sjemena i pritom obavijestiti nadležnu inspekciju radi povlačenja s tržišta sjemena, osim ako se dokaže da takvo sjeme i dalje ispunjava sve propisane zahtjeve.</w:t>
      </w:r>
      <w:r w:rsidRPr="004D0BA1">
        <w:rPr>
          <w:color w:val="000000"/>
          <w:spacing w:val="5"/>
          <w:szCs w:val="28"/>
        </w:rPr>
        <w:t>«.</w:t>
      </w:r>
    </w:p>
    <w:p w:rsidR="004D0BA1" w:rsidRPr="004D0BA1" w:rsidRDefault="004D0BA1" w:rsidP="004D0BA1">
      <w:pPr>
        <w:keepNext/>
        <w:keepLines/>
        <w:spacing w:before="120" w:after="240" w:line="276" w:lineRule="auto"/>
        <w:jc w:val="center"/>
        <w:outlineLvl w:val="0"/>
        <w:rPr>
          <w:b/>
          <w:bCs/>
          <w:color w:val="00000A"/>
        </w:rPr>
      </w:pPr>
      <w:r w:rsidRPr="004D0BA1">
        <w:rPr>
          <w:b/>
          <w:bCs/>
          <w:szCs w:val="28"/>
        </w:rPr>
        <w:t xml:space="preserve">Članak 4. </w:t>
      </w:r>
    </w:p>
    <w:p w:rsidR="004D0BA1" w:rsidRPr="004D0BA1" w:rsidRDefault="004D0BA1" w:rsidP="004D0BA1">
      <w:pPr>
        <w:spacing w:after="240" w:line="276" w:lineRule="auto"/>
        <w:jc w:val="both"/>
        <w:rPr>
          <w:color w:val="00000A"/>
        </w:rPr>
      </w:pPr>
      <w:r w:rsidRPr="004D0BA1">
        <w:rPr>
          <w:color w:val="000000"/>
        </w:rPr>
        <w:t>U članku 7. stavku 3. iza podstavka 2. dodaje se novi podstavak 3. koji glasi:</w:t>
      </w:r>
    </w:p>
    <w:p w:rsidR="004D0BA1" w:rsidRPr="004D0BA1" w:rsidRDefault="004D0BA1" w:rsidP="004D0BA1">
      <w:pPr>
        <w:spacing w:after="240" w:line="276" w:lineRule="auto"/>
        <w:jc w:val="both"/>
        <w:rPr>
          <w:color w:val="00000A"/>
        </w:rPr>
      </w:pPr>
      <w:r w:rsidRPr="004D0BA1">
        <w:rPr>
          <w:color w:val="000000"/>
        </w:rPr>
        <w:t>»- Certifikat o sjemenu«</w:t>
      </w:r>
    </w:p>
    <w:p w:rsidR="004D0BA1" w:rsidRPr="004D0BA1" w:rsidRDefault="004D0BA1" w:rsidP="004D0BA1">
      <w:pPr>
        <w:spacing w:after="240" w:line="276" w:lineRule="auto"/>
        <w:jc w:val="both"/>
        <w:rPr>
          <w:color w:val="000000"/>
        </w:rPr>
      </w:pPr>
      <w:r w:rsidRPr="004D0BA1">
        <w:rPr>
          <w:color w:val="000000"/>
        </w:rPr>
        <w:t xml:space="preserve">Dosadašnji podstavci 3. i 4. postaju podstavci 4. i 5. </w:t>
      </w:r>
    </w:p>
    <w:p w:rsidR="004D0BA1" w:rsidRPr="004D0BA1" w:rsidRDefault="004D0BA1" w:rsidP="004D0BA1">
      <w:pPr>
        <w:spacing w:after="240" w:line="276" w:lineRule="auto"/>
        <w:jc w:val="both"/>
        <w:rPr>
          <w:color w:val="000000"/>
        </w:rPr>
      </w:pPr>
      <w:r w:rsidRPr="004D0BA1">
        <w:rPr>
          <w:color w:val="000000"/>
        </w:rPr>
        <w:t>U dosadašnjem podstavku 4., koji je postao podstavak 5., riječi: »,šumarstva i vodnog gospodarstva« brišu se.</w:t>
      </w:r>
    </w:p>
    <w:p w:rsidR="004D0BA1" w:rsidRPr="004D0BA1" w:rsidRDefault="004D0BA1" w:rsidP="004D0BA1">
      <w:pPr>
        <w:keepNext/>
        <w:keepLines/>
        <w:spacing w:before="120" w:after="240" w:line="276" w:lineRule="auto"/>
        <w:jc w:val="center"/>
        <w:outlineLvl w:val="0"/>
        <w:rPr>
          <w:b/>
          <w:bCs/>
        </w:rPr>
      </w:pPr>
      <w:r w:rsidRPr="004D0BA1">
        <w:rPr>
          <w:b/>
          <w:bCs/>
          <w:szCs w:val="28"/>
        </w:rPr>
        <w:t>Članak 5.</w:t>
      </w:r>
    </w:p>
    <w:p w:rsidR="004D0BA1" w:rsidRPr="004D0BA1" w:rsidRDefault="004D0BA1" w:rsidP="004D0BA1">
      <w:pPr>
        <w:spacing w:before="120" w:after="240" w:line="276" w:lineRule="auto"/>
        <w:jc w:val="both"/>
        <w:outlineLvl w:val="0"/>
        <w:rPr>
          <w:color w:val="00000A"/>
        </w:rPr>
      </w:pPr>
      <w:r w:rsidRPr="004D0BA1">
        <w:rPr>
          <w:color w:val="00000A"/>
          <w:szCs w:val="28"/>
        </w:rPr>
        <w:t xml:space="preserve">U članku 8. stavku 1. riječi: </w:t>
      </w:r>
      <w:r w:rsidRPr="004D0BA1">
        <w:rPr>
          <w:color w:val="000000"/>
          <w:szCs w:val="28"/>
        </w:rPr>
        <w:t xml:space="preserve">», </w:t>
      </w:r>
      <w:r w:rsidRPr="004D0BA1">
        <w:rPr>
          <w:color w:val="000000"/>
        </w:rPr>
        <w:t>a prema metodama navedenim u članku 6. stavku 2. ovoga Pravilnika</w:t>
      </w:r>
      <w:r w:rsidRPr="004D0BA1">
        <w:rPr>
          <w:color w:val="000000"/>
          <w:szCs w:val="28"/>
        </w:rPr>
        <w:t xml:space="preserve">« brišu se. </w:t>
      </w:r>
    </w:p>
    <w:p w:rsidR="004D0BA1" w:rsidRPr="004D0BA1" w:rsidRDefault="004D0BA1" w:rsidP="004D0BA1">
      <w:pPr>
        <w:keepNext/>
        <w:keepLines/>
        <w:spacing w:before="120" w:after="240" w:line="276" w:lineRule="auto"/>
        <w:jc w:val="center"/>
        <w:outlineLvl w:val="0"/>
        <w:rPr>
          <w:b/>
          <w:bCs/>
        </w:rPr>
      </w:pPr>
      <w:r w:rsidRPr="004D0BA1">
        <w:rPr>
          <w:b/>
          <w:bCs/>
          <w:szCs w:val="28"/>
        </w:rPr>
        <w:t>Članak 6.</w:t>
      </w:r>
    </w:p>
    <w:p w:rsidR="004D0BA1" w:rsidRPr="004D0BA1" w:rsidRDefault="004D0BA1" w:rsidP="004D0BA1">
      <w:pPr>
        <w:spacing w:before="120" w:after="240" w:line="276" w:lineRule="auto"/>
        <w:jc w:val="both"/>
        <w:outlineLvl w:val="0"/>
        <w:rPr>
          <w:color w:val="00000A"/>
        </w:rPr>
      </w:pPr>
      <w:r w:rsidRPr="004D0BA1">
        <w:rPr>
          <w:color w:val="000000"/>
          <w:spacing w:val="5"/>
          <w:szCs w:val="28"/>
        </w:rPr>
        <w:t>U članku 10. stavak 1. mijenja se i glasi</w:t>
      </w:r>
      <w:r w:rsidRPr="004D0BA1">
        <w:rPr>
          <w:color w:val="000000"/>
          <w:spacing w:val="5"/>
        </w:rPr>
        <w:t>:</w:t>
      </w:r>
    </w:p>
    <w:p w:rsidR="004D0BA1" w:rsidRPr="004D0BA1" w:rsidRDefault="004D0BA1" w:rsidP="004D0BA1">
      <w:pPr>
        <w:spacing w:before="120" w:after="240" w:line="276" w:lineRule="auto"/>
        <w:jc w:val="both"/>
        <w:outlineLvl w:val="0"/>
        <w:rPr>
          <w:color w:val="00000A"/>
        </w:rPr>
      </w:pPr>
      <w:r w:rsidRPr="004D0BA1">
        <w:rPr>
          <w:color w:val="000000"/>
          <w:spacing w:val="5"/>
        </w:rPr>
        <w:t>»(1) Dobavljač sjemena registriran za doradu mora voditi evidenciju na Obrascu 7a koji se nalazi u Dodatku 5. ovoga Pravilnika.«.</w:t>
      </w:r>
    </w:p>
    <w:p w:rsidR="004D0BA1" w:rsidRPr="004D0BA1" w:rsidRDefault="004D0BA1" w:rsidP="004D0BA1">
      <w:pPr>
        <w:spacing w:before="120" w:after="240" w:line="276" w:lineRule="auto"/>
        <w:jc w:val="both"/>
        <w:outlineLvl w:val="0"/>
        <w:rPr>
          <w:color w:val="000000"/>
          <w:spacing w:val="5"/>
        </w:rPr>
      </w:pPr>
      <w:r w:rsidRPr="004D0BA1">
        <w:rPr>
          <w:color w:val="000000"/>
          <w:spacing w:val="5"/>
        </w:rPr>
        <w:t>Stavak 2. briše se.</w:t>
      </w:r>
    </w:p>
    <w:p w:rsidR="004D0BA1" w:rsidRPr="004D0BA1" w:rsidRDefault="004D0BA1" w:rsidP="004D0BA1">
      <w:pPr>
        <w:spacing w:before="120" w:after="240" w:line="276" w:lineRule="auto"/>
        <w:jc w:val="both"/>
        <w:outlineLvl w:val="0"/>
        <w:rPr>
          <w:color w:val="00000A"/>
        </w:rPr>
      </w:pPr>
      <w:r w:rsidRPr="004D0BA1">
        <w:rPr>
          <w:color w:val="000000"/>
          <w:spacing w:val="5"/>
        </w:rPr>
        <w:t>Dosadašnji stavak 3. postaje stavak 2.</w:t>
      </w:r>
    </w:p>
    <w:p w:rsidR="004D0BA1" w:rsidRPr="004D0BA1" w:rsidRDefault="004D0BA1" w:rsidP="004D0BA1">
      <w:pPr>
        <w:keepNext/>
        <w:keepLines/>
        <w:spacing w:before="120" w:after="240" w:line="276" w:lineRule="auto"/>
        <w:jc w:val="center"/>
        <w:outlineLvl w:val="0"/>
        <w:rPr>
          <w:b/>
          <w:bCs/>
          <w:color w:val="00000A"/>
        </w:rPr>
      </w:pPr>
      <w:r w:rsidRPr="004D0BA1">
        <w:rPr>
          <w:b/>
          <w:bCs/>
          <w:szCs w:val="28"/>
        </w:rPr>
        <w:t>Članak 7.</w:t>
      </w:r>
    </w:p>
    <w:p w:rsidR="004D0BA1" w:rsidRPr="004D0BA1" w:rsidRDefault="004D0BA1" w:rsidP="004D0BA1">
      <w:pPr>
        <w:spacing w:before="120" w:after="240" w:line="276" w:lineRule="auto"/>
        <w:jc w:val="both"/>
        <w:outlineLvl w:val="0"/>
        <w:rPr>
          <w:color w:val="00000A"/>
        </w:rPr>
      </w:pPr>
      <w:r w:rsidRPr="004D0BA1">
        <w:rPr>
          <w:color w:val="000000"/>
          <w:spacing w:val="5"/>
          <w:szCs w:val="28"/>
        </w:rPr>
        <w:t xml:space="preserve">U članku 11. stavak 1. mijenja se i glasi: </w:t>
      </w:r>
    </w:p>
    <w:p w:rsidR="004D0BA1" w:rsidRPr="004D0BA1" w:rsidRDefault="004D0BA1" w:rsidP="004D0BA1">
      <w:pPr>
        <w:spacing w:before="120" w:after="240" w:line="276" w:lineRule="auto"/>
        <w:jc w:val="both"/>
        <w:outlineLvl w:val="0"/>
        <w:rPr>
          <w:color w:val="00000A"/>
        </w:rPr>
      </w:pPr>
      <w:r w:rsidRPr="004D0BA1">
        <w:rPr>
          <w:color w:val="000000"/>
          <w:spacing w:val="5"/>
          <w:szCs w:val="28"/>
        </w:rPr>
        <w:t>»(</w:t>
      </w:r>
      <w:r w:rsidRPr="004D0BA1">
        <w:rPr>
          <w:color w:val="000000"/>
          <w:spacing w:val="5"/>
        </w:rPr>
        <w:t>1) Za potrebe provjere sortne pripadnosti i ispitivanja kvalitete sjemena u procesu certifikacije uzorke će uzimati ovlašteni uzorkivač upisan u Upisnik uzorkivača sjemena (u daljnjem tekstu: Upisnik uzorkivača) iz partija sjemena pakiranih, plombiranih i označenih za stavljanje na tržište.</w:t>
      </w:r>
      <w:r w:rsidRPr="004D0BA1">
        <w:rPr>
          <w:color w:val="000000"/>
          <w:spacing w:val="5"/>
          <w:szCs w:val="28"/>
        </w:rPr>
        <w:t xml:space="preserve">«. </w:t>
      </w:r>
    </w:p>
    <w:p w:rsidR="004D0BA1" w:rsidRPr="004D0BA1" w:rsidRDefault="004D0BA1" w:rsidP="004D0BA1">
      <w:pPr>
        <w:spacing w:before="120" w:after="240" w:line="276" w:lineRule="auto"/>
        <w:jc w:val="both"/>
        <w:outlineLvl w:val="0"/>
        <w:rPr>
          <w:color w:val="00000A"/>
        </w:rPr>
      </w:pPr>
      <w:r w:rsidRPr="004D0BA1">
        <w:rPr>
          <w:color w:val="000000"/>
          <w:spacing w:val="5"/>
          <w:szCs w:val="28"/>
        </w:rPr>
        <w:t>Stavak 2. briše se.</w:t>
      </w:r>
    </w:p>
    <w:p w:rsidR="004D0BA1" w:rsidRPr="004D0BA1" w:rsidRDefault="004D0BA1" w:rsidP="004D0BA1">
      <w:pPr>
        <w:spacing w:before="120" w:after="240" w:line="276" w:lineRule="auto"/>
        <w:jc w:val="both"/>
        <w:outlineLvl w:val="0"/>
        <w:rPr>
          <w:color w:val="00000A"/>
        </w:rPr>
      </w:pPr>
      <w:r w:rsidRPr="004D0BA1">
        <w:rPr>
          <w:color w:val="000000"/>
          <w:spacing w:val="5"/>
          <w:szCs w:val="28"/>
        </w:rPr>
        <w:lastRenderedPageBreak/>
        <w:t>U dosadašnjem stavku 3., koji je sada postao stavak 2., riječi: »maksimalna težina partije i minimalna težina« zamjenjuju se riječima: »najveća masa partije i najmanja masa uzorka«.</w:t>
      </w:r>
    </w:p>
    <w:p w:rsidR="004D0BA1" w:rsidRPr="004D0BA1" w:rsidRDefault="004D0BA1" w:rsidP="004D0BA1">
      <w:pPr>
        <w:keepNext/>
        <w:keepLines/>
        <w:spacing w:before="120" w:after="240" w:line="276" w:lineRule="auto"/>
        <w:jc w:val="center"/>
        <w:outlineLvl w:val="0"/>
        <w:rPr>
          <w:b/>
          <w:bCs/>
          <w:color w:val="00000A"/>
        </w:rPr>
      </w:pPr>
      <w:r w:rsidRPr="004D0BA1">
        <w:rPr>
          <w:b/>
          <w:bCs/>
          <w:szCs w:val="28"/>
        </w:rPr>
        <w:t>Članak 8.</w:t>
      </w:r>
    </w:p>
    <w:p w:rsidR="004D0BA1" w:rsidRPr="004D0BA1" w:rsidRDefault="004D0BA1" w:rsidP="004D0BA1">
      <w:pPr>
        <w:spacing w:before="120" w:after="240" w:line="276" w:lineRule="auto"/>
        <w:jc w:val="both"/>
        <w:outlineLvl w:val="0"/>
        <w:rPr>
          <w:color w:val="00000A"/>
        </w:rPr>
      </w:pPr>
      <w:r w:rsidRPr="004D0BA1">
        <w:rPr>
          <w:color w:val="000000"/>
          <w:spacing w:val="5"/>
          <w:szCs w:val="28"/>
        </w:rPr>
        <w:t xml:space="preserve">U članku 14. stavku 1. iza riječi: </w:t>
      </w:r>
      <w:r w:rsidRPr="004D0BA1">
        <w:rPr>
          <w:color w:val="000000"/>
          <w:spacing w:val="5"/>
        </w:rPr>
        <w:t>»</w:t>
      </w:r>
      <w:r w:rsidRPr="004D0BA1">
        <w:rPr>
          <w:color w:val="000000"/>
          <w:spacing w:val="5"/>
          <w:szCs w:val="28"/>
        </w:rPr>
        <w:t>sjemena</w:t>
      </w:r>
      <w:r w:rsidRPr="004D0BA1">
        <w:rPr>
          <w:color w:val="000000"/>
          <w:spacing w:val="5"/>
        </w:rPr>
        <w:t>«</w:t>
      </w:r>
      <w:r w:rsidRPr="004D0BA1">
        <w:rPr>
          <w:color w:val="000000"/>
          <w:spacing w:val="5"/>
          <w:szCs w:val="28"/>
        </w:rPr>
        <w:t xml:space="preserve"> dodaju se riječi: </w:t>
      </w:r>
      <w:r w:rsidRPr="004D0BA1">
        <w:rPr>
          <w:color w:val="000000"/>
          <w:spacing w:val="5"/>
        </w:rPr>
        <w:t>»registriran za doradu«.</w:t>
      </w:r>
    </w:p>
    <w:p w:rsidR="004D0BA1" w:rsidRPr="004D0BA1" w:rsidRDefault="004D0BA1" w:rsidP="004D0BA1">
      <w:pPr>
        <w:spacing w:before="120" w:after="240" w:line="276" w:lineRule="auto"/>
        <w:jc w:val="both"/>
        <w:outlineLvl w:val="0"/>
        <w:rPr>
          <w:color w:val="00000A"/>
        </w:rPr>
      </w:pPr>
      <w:r w:rsidRPr="004D0BA1">
        <w:rPr>
          <w:color w:val="000000"/>
          <w:spacing w:val="5"/>
        </w:rPr>
        <w:t xml:space="preserve">U stavku 3. iza riječi: </w:t>
      </w:r>
      <w:r w:rsidRPr="004D0BA1">
        <w:rPr>
          <w:color w:val="000000"/>
          <w:spacing w:val="5"/>
          <w:szCs w:val="28"/>
        </w:rPr>
        <w:t>»OECD« dodaju se riječi:</w:t>
      </w:r>
      <w:r w:rsidRPr="004D0BA1">
        <w:rPr>
          <w:color w:val="00000A"/>
          <w:spacing w:val="5"/>
          <w:szCs w:val="28"/>
        </w:rPr>
        <w:t xml:space="preserve"> »</w:t>
      </w:r>
      <w:r w:rsidRPr="004D0BA1">
        <w:rPr>
          <w:color w:val="00000A"/>
          <w:spacing w:val="5"/>
        </w:rPr>
        <w:t>(</w:t>
      </w:r>
      <w:proofErr w:type="spellStart"/>
      <w:r w:rsidRPr="004D0BA1">
        <w:rPr>
          <w:i/>
          <w:iCs/>
          <w:color w:val="00000A"/>
          <w:spacing w:val="5"/>
        </w:rPr>
        <w:t>Organisation</w:t>
      </w:r>
      <w:proofErr w:type="spellEnd"/>
      <w:r w:rsidRPr="004D0BA1">
        <w:rPr>
          <w:i/>
          <w:iCs/>
          <w:color w:val="00000A"/>
          <w:spacing w:val="5"/>
        </w:rPr>
        <w:t xml:space="preserve"> for </w:t>
      </w:r>
      <w:proofErr w:type="spellStart"/>
      <w:r w:rsidRPr="004D0BA1">
        <w:rPr>
          <w:i/>
          <w:iCs/>
          <w:color w:val="00000A"/>
          <w:spacing w:val="5"/>
        </w:rPr>
        <w:t>Economic</w:t>
      </w:r>
      <w:proofErr w:type="spellEnd"/>
      <w:r w:rsidRPr="004D0BA1">
        <w:rPr>
          <w:i/>
          <w:iCs/>
          <w:color w:val="00000A"/>
          <w:spacing w:val="5"/>
        </w:rPr>
        <w:t xml:space="preserve"> </w:t>
      </w:r>
      <w:proofErr w:type="spellStart"/>
      <w:r w:rsidRPr="004D0BA1">
        <w:rPr>
          <w:i/>
          <w:iCs/>
          <w:color w:val="00000A"/>
          <w:spacing w:val="5"/>
        </w:rPr>
        <w:t>Co</w:t>
      </w:r>
      <w:proofErr w:type="spellEnd"/>
      <w:r w:rsidRPr="004D0BA1">
        <w:rPr>
          <w:i/>
          <w:iCs/>
          <w:color w:val="00000A"/>
          <w:spacing w:val="5"/>
        </w:rPr>
        <w:t>-</w:t>
      </w:r>
      <w:proofErr w:type="spellStart"/>
      <w:r w:rsidRPr="004D0BA1">
        <w:rPr>
          <w:i/>
          <w:iCs/>
          <w:color w:val="00000A"/>
          <w:spacing w:val="5"/>
        </w:rPr>
        <w:t>operation</w:t>
      </w:r>
      <w:proofErr w:type="spellEnd"/>
      <w:r w:rsidRPr="004D0BA1">
        <w:rPr>
          <w:i/>
          <w:iCs/>
          <w:color w:val="00000A"/>
          <w:spacing w:val="5"/>
        </w:rPr>
        <w:t xml:space="preserve"> and </w:t>
      </w:r>
      <w:proofErr w:type="spellStart"/>
      <w:r w:rsidRPr="004D0BA1">
        <w:rPr>
          <w:i/>
          <w:iCs/>
          <w:color w:val="00000A"/>
          <w:spacing w:val="5"/>
        </w:rPr>
        <w:t>Development</w:t>
      </w:r>
      <w:proofErr w:type="spellEnd"/>
      <w:r w:rsidRPr="004D0BA1">
        <w:rPr>
          <w:color w:val="00000A"/>
          <w:spacing w:val="5"/>
        </w:rPr>
        <w:t>, Organizacija za ekonomsku suradnju i razvoj)</w:t>
      </w:r>
      <w:r w:rsidRPr="004D0BA1">
        <w:rPr>
          <w:color w:val="00000A"/>
          <w:spacing w:val="5"/>
          <w:szCs w:val="28"/>
        </w:rPr>
        <w:t>«.</w:t>
      </w:r>
    </w:p>
    <w:p w:rsidR="004D0BA1" w:rsidRPr="004D0BA1" w:rsidRDefault="004D0BA1" w:rsidP="004D0BA1">
      <w:pPr>
        <w:spacing w:before="120" w:after="240" w:line="276" w:lineRule="auto"/>
        <w:jc w:val="both"/>
        <w:outlineLvl w:val="0"/>
        <w:rPr>
          <w:color w:val="00000A"/>
        </w:rPr>
      </w:pPr>
      <w:r w:rsidRPr="004D0BA1">
        <w:rPr>
          <w:color w:val="000000"/>
          <w:spacing w:val="5"/>
        </w:rPr>
        <w:t>U stavku 4. podstavku 1. riječ: »uvoz« zamjenjuje se riječju: »doradu«.</w:t>
      </w:r>
    </w:p>
    <w:p w:rsidR="004D0BA1" w:rsidRPr="004D0BA1" w:rsidRDefault="004D0BA1" w:rsidP="004D0BA1">
      <w:pPr>
        <w:keepNext/>
        <w:keepLines/>
        <w:spacing w:before="120" w:after="240" w:line="276" w:lineRule="auto"/>
        <w:jc w:val="center"/>
        <w:outlineLvl w:val="0"/>
        <w:rPr>
          <w:b/>
          <w:bCs/>
          <w:color w:val="00000A"/>
          <w:szCs w:val="28"/>
        </w:rPr>
      </w:pPr>
      <w:r w:rsidRPr="004D0BA1">
        <w:rPr>
          <w:b/>
          <w:bCs/>
          <w:szCs w:val="28"/>
        </w:rPr>
        <w:t>Članak 9.</w:t>
      </w:r>
    </w:p>
    <w:p w:rsidR="004D0BA1" w:rsidRPr="004D0BA1" w:rsidRDefault="004D0BA1" w:rsidP="004D0BA1">
      <w:pPr>
        <w:spacing w:before="120" w:after="240" w:line="276" w:lineRule="auto"/>
        <w:jc w:val="both"/>
        <w:outlineLvl w:val="0"/>
        <w:rPr>
          <w:b/>
          <w:bCs/>
          <w:color w:val="00000A"/>
        </w:rPr>
      </w:pPr>
      <w:r w:rsidRPr="004D0BA1">
        <w:rPr>
          <w:color w:val="000000"/>
          <w:spacing w:val="5"/>
        </w:rPr>
        <w:t>U članku 18. stavci 4. i 5. mijenjaju se i glase:</w:t>
      </w:r>
    </w:p>
    <w:p w:rsidR="004D0BA1" w:rsidRPr="004D0BA1" w:rsidRDefault="004D0BA1" w:rsidP="004D0BA1">
      <w:pPr>
        <w:spacing w:beforeAutospacing="1" w:afterAutospacing="1"/>
        <w:jc w:val="both"/>
        <w:rPr>
          <w:color w:val="000000"/>
        </w:rPr>
      </w:pPr>
      <w:r w:rsidRPr="004D0BA1">
        <w:rPr>
          <w:color w:val="000000"/>
          <w:spacing w:val="5"/>
          <w:szCs w:val="28"/>
        </w:rPr>
        <w:t>»</w:t>
      </w:r>
      <w:r w:rsidRPr="004D0BA1">
        <w:rPr>
          <w:color w:val="000000"/>
        </w:rPr>
        <w:t>(4) Zavod može ovlastiti dobavljača za tiskanje Certifikata o sjemenu na pakiranju u obliku neizbrisivog otiska na pakiranju u okviru nadzora pod stručnom kontrolom.</w:t>
      </w:r>
    </w:p>
    <w:p w:rsidR="004D0BA1" w:rsidRPr="004D0BA1" w:rsidRDefault="004D0BA1" w:rsidP="004D0BA1">
      <w:pPr>
        <w:spacing w:beforeAutospacing="1" w:afterAutospacing="1"/>
        <w:jc w:val="both"/>
        <w:rPr>
          <w:color w:val="00000A"/>
        </w:rPr>
      </w:pPr>
      <w:r w:rsidRPr="004D0BA1">
        <w:rPr>
          <w:color w:val="000000"/>
        </w:rPr>
        <w:t>(5) Označavanje prema stavcima 3. i 4. ovoga članka Zavod može odobriti dobavljaču koji stavlja na tržište sjeme pakirano i plombirano u skladu s člankom 16. stavcima 1. i 4. ovoga Pravilnika uz uvjet da dobavljač osigurava pouzdan sustav evidentiranja broja otisnutih certifikata i o tome izvještava Zavod.</w:t>
      </w:r>
      <w:r w:rsidRPr="004D0BA1">
        <w:rPr>
          <w:color w:val="000000"/>
          <w:spacing w:val="5"/>
          <w:szCs w:val="28"/>
        </w:rPr>
        <w:t>«.</w:t>
      </w:r>
    </w:p>
    <w:p w:rsidR="004D0BA1" w:rsidRPr="004D0BA1" w:rsidRDefault="004D0BA1" w:rsidP="004D0BA1">
      <w:pPr>
        <w:spacing w:beforeAutospacing="1" w:afterAutospacing="1"/>
        <w:rPr>
          <w:color w:val="00000A"/>
        </w:rPr>
      </w:pPr>
      <w:r w:rsidRPr="004D0BA1">
        <w:rPr>
          <w:color w:val="000000"/>
        </w:rPr>
        <w:t>Iza stavka 5. dodaju se novi stavci 6. i 7. koji glase:</w:t>
      </w:r>
    </w:p>
    <w:p w:rsidR="004D0BA1" w:rsidRPr="004D0BA1" w:rsidRDefault="004D0BA1" w:rsidP="004D0BA1">
      <w:pPr>
        <w:spacing w:beforeAutospacing="1" w:afterAutospacing="1"/>
        <w:rPr>
          <w:color w:val="000000"/>
        </w:rPr>
      </w:pPr>
      <w:r w:rsidRPr="004D0BA1">
        <w:rPr>
          <w:color w:val="000000"/>
        </w:rPr>
        <w:t>»(6) U označavanju prema stavku 4. ovoga članka na pakiranju se trebaju otisnuti sljedeći podaci iz Certifikata o sjemenu na pakiranju:</w:t>
      </w:r>
    </w:p>
    <w:p w:rsidR="004D0BA1" w:rsidRPr="004D0BA1" w:rsidRDefault="004D0BA1" w:rsidP="004D0BA1">
      <w:pPr>
        <w:rPr>
          <w:color w:val="000000"/>
        </w:rPr>
      </w:pPr>
      <w:r w:rsidRPr="004D0BA1">
        <w:rPr>
          <w:color w:val="000000"/>
        </w:rPr>
        <w:t>– broj partije</w:t>
      </w:r>
    </w:p>
    <w:p w:rsidR="004D0BA1" w:rsidRPr="004D0BA1" w:rsidRDefault="004D0BA1" w:rsidP="004D0BA1">
      <w:pPr>
        <w:rPr>
          <w:color w:val="000000"/>
        </w:rPr>
      </w:pPr>
      <w:r w:rsidRPr="004D0BA1">
        <w:rPr>
          <w:color w:val="000000"/>
        </w:rPr>
        <w:t>– mjesec i godina plombiranja</w:t>
      </w:r>
    </w:p>
    <w:p w:rsidR="004D0BA1" w:rsidRPr="004D0BA1" w:rsidRDefault="004D0BA1" w:rsidP="004D0BA1">
      <w:pPr>
        <w:spacing w:afterAutospacing="1"/>
        <w:rPr>
          <w:color w:val="000000"/>
        </w:rPr>
      </w:pPr>
      <w:r w:rsidRPr="004D0BA1">
        <w:rPr>
          <w:color w:val="000000"/>
        </w:rPr>
        <w:t>– naznaka »plombirano…«.</w:t>
      </w:r>
    </w:p>
    <w:p w:rsidR="004D0BA1" w:rsidRPr="004D0BA1" w:rsidRDefault="004D0BA1" w:rsidP="004D0BA1">
      <w:pPr>
        <w:keepNext/>
        <w:keepLines/>
        <w:spacing w:beforeAutospacing="1" w:afterAutospacing="1"/>
        <w:jc w:val="both"/>
        <w:outlineLvl w:val="0"/>
        <w:rPr>
          <w:bCs/>
          <w:color w:val="000000"/>
          <w:spacing w:val="5"/>
        </w:rPr>
      </w:pPr>
      <w:r w:rsidRPr="004D0BA1">
        <w:rPr>
          <w:bCs/>
          <w:color w:val="000000"/>
          <w:spacing w:val="5"/>
        </w:rPr>
        <w:t>(7) Dobavljač i Zavod vode evidenciju o označavanju iz stavka 6. ovoga članka s podacima o količini sjemena koje je označeno na način iz stavka 3. ovoga članka, uključivo broj i sadržaj pakiranja svake partije, kao i dodijeljene serijske brojeve.«.</w:t>
      </w:r>
    </w:p>
    <w:p w:rsidR="004D0BA1" w:rsidRPr="004D0BA1" w:rsidRDefault="004D0BA1" w:rsidP="004D0BA1">
      <w:pPr>
        <w:keepNext/>
        <w:keepLines/>
        <w:spacing w:before="120" w:after="240" w:line="276" w:lineRule="auto"/>
        <w:jc w:val="center"/>
        <w:outlineLvl w:val="0"/>
        <w:rPr>
          <w:b/>
          <w:bCs/>
          <w:color w:val="00000A"/>
        </w:rPr>
      </w:pPr>
      <w:r w:rsidRPr="004D0BA1">
        <w:rPr>
          <w:b/>
          <w:bCs/>
          <w:szCs w:val="28"/>
        </w:rPr>
        <w:t>Članak 10.</w:t>
      </w:r>
    </w:p>
    <w:p w:rsidR="004D0BA1" w:rsidRPr="004D0BA1" w:rsidRDefault="004D0BA1" w:rsidP="004D0BA1">
      <w:pPr>
        <w:spacing w:before="240" w:after="240" w:line="276" w:lineRule="auto"/>
        <w:jc w:val="both"/>
        <w:rPr>
          <w:color w:val="00000A"/>
        </w:rPr>
      </w:pPr>
      <w:r w:rsidRPr="004D0BA1">
        <w:rPr>
          <w:color w:val="00000A"/>
          <w:szCs w:val="22"/>
        </w:rPr>
        <w:t xml:space="preserve">U članku 19. stavak 9. mijenja se i glasi: </w:t>
      </w:r>
    </w:p>
    <w:p w:rsidR="004D0BA1" w:rsidRPr="004D0BA1" w:rsidRDefault="004D0BA1" w:rsidP="004D0BA1">
      <w:pPr>
        <w:spacing w:before="240" w:after="240" w:line="276" w:lineRule="auto"/>
        <w:jc w:val="both"/>
        <w:rPr>
          <w:color w:val="00000A"/>
        </w:rPr>
      </w:pPr>
      <w:r w:rsidRPr="004D0BA1">
        <w:rPr>
          <w:color w:val="00000A"/>
          <w:szCs w:val="22"/>
        </w:rPr>
        <w:t>»(9) Ne dovodeći u pitanje odredbe posebnih propisa vezanih uz označavanje tretiranog sjemena, p</w:t>
      </w:r>
      <w:r w:rsidRPr="004D0BA1">
        <w:rPr>
          <w:color w:val="000000"/>
        </w:rPr>
        <w:t>akiranje sjemena repa kategorija osnovno i certificirano sjeme svih kategorija koje je tretirano mora na pakiranju ili s unutarnje strane pakiranja na Certifikatu o sjemenu na pakiranju i Certifikatu proizvođača sadržavati naznaku: »tretirano« i naziv aktivne tvari. U slučaju da sjeme nije tretirano sredstvom za zaštitu bilja mora se naznačiti: »nije tretirano«.«</w:t>
      </w:r>
      <w:r w:rsidRPr="004D0BA1">
        <w:rPr>
          <w:color w:val="00000A"/>
          <w:szCs w:val="22"/>
        </w:rPr>
        <w:t>.</w:t>
      </w:r>
    </w:p>
    <w:p w:rsidR="004D0BA1" w:rsidRPr="004D0BA1" w:rsidRDefault="004D0BA1" w:rsidP="004D0BA1">
      <w:pPr>
        <w:keepNext/>
        <w:keepLines/>
        <w:spacing w:before="120" w:after="240" w:line="276" w:lineRule="auto"/>
        <w:jc w:val="center"/>
        <w:outlineLvl w:val="0"/>
        <w:rPr>
          <w:b/>
          <w:bCs/>
        </w:rPr>
      </w:pPr>
      <w:r w:rsidRPr="004D0BA1">
        <w:rPr>
          <w:b/>
          <w:bCs/>
          <w:szCs w:val="28"/>
        </w:rPr>
        <w:lastRenderedPageBreak/>
        <w:t>Članak 11.</w:t>
      </w:r>
    </w:p>
    <w:p w:rsidR="004D0BA1" w:rsidRPr="004D0BA1" w:rsidRDefault="004D0BA1" w:rsidP="004D0BA1">
      <w:pPr>
        <w:spacing w:before="240" w:after="240" w:line="276" w:lineRule="auto"/>
        <w:jc w:val="both"/>
        <w:rPr>
          <w:b/>
          <w:bCs/>
          <w:color w:val="00000A"/>
        </w:rPr>
      </w:pPr>
      <w:r w:rsidRPr="004D0BA1">
        <w:rPr>
          <w:color w:val="00000A"/>
          <w:szCs w:val="22"/>
        </w:rPr>
        <w:t>U članku 21. stavak 3. mijenja se i glasi:</w:t>
      </w:r>
    </w:p>
    <w:p w:rsidR="004D0BA1" w:rsidRPr="004D0BA1" w:rsidRDefault="004D0BA1" w:rsidP="004D0BA1">
      <w:pPr>
        <w:spacing w:beforeAutospacing="1" w:afterAutospacing="1"/>
        <w:jc w:val="both"/>
        <w:rPr>
          <w:color w:val="00000A"/>
        </w:rPr>
      </w:pPr>
      <w:r w:rsidRPr="004D0BA1">
        <w:rPr>
          <w:color w:val="00000A"/>
          <w:szCs w:val="22"/>
        </w:rPr>
        <w:t>»(3) Na Certifikatu o sjemenu na pakiranju i Certifikatu proizvođača koji su izdani nakon ponovnog plombiranja mora se staviti naznaka: »prepakirano«, uz navođenje originalnog broja partije, datuma ponovnog plombiranja, pakiranja i naziva nadležnog tijela koje je obavilo nadzor nad postupkom.«.</w:t>
      </w:r>
    </w:p>
    <w:p w:rsidR="004D0BA1" w:rsidRPr="004D0BA1" w:rsidRDefault="004D0BA1" w:rsidP="004D0BA1">
      <w:pPr>
        <w:spacing w:beforeAutospacing="1" w:afterAutospacing="1"/>
        <w:jc w:val="both"/>
        <w:rPr>
          <w:color w:val="00000A"/>
        </w:rPr>
      </w:pPr>
      <w:r w:rsidRPr="004D0BA1">
        <w:rPr>
          <w:color w:val="00000A"/>
          <w:szCs w:val="22"/>
        </w:rPr>
        <w:t xml:space="preserve">U stavku 4. iza riječi: </w:t>
      </w:r>
      <w:r w:rsidRPr="004D0BA1">
        <w:rPr>
          <w:color w:val="000000"/>
          <w:spacing w:val="5"/>
          <w:szCs w:val="28"/>
        </w:rPr>
        <w:t>»nadzorom« dodaju se riječi: »i pod nadzorom pod stručnom kontrolom.«.</w:t>
      </w:r>
    </w:p>
    <w:p w:rsidR="004D0BA1" w:rsidRPr="004D0BA1" w:rsidRDefault="004D0BA1" w:rsidP="004D0BA1">
      <w:pPr>
        <w:keepNext/>
        <w:keepLines/>
        <w:spacing w:before="120" w:after="240" w:line="276" w:lineRule="auto"/>
        <w:jc w:val="center"/>
        <w:outlineLvl w:val="0"/>
        <w:rPr>
          <w:b/>
          <w:bCs/>
        </w:rPr>
      </w:pPr>
      <w:r w:rsidRPr="004D0BA1">
        <w:rPr>
          <w:b/>
          <w:bCs/>
          <w:szCs w:val="28"/>
        </w:rPr>
        <w:t>Članak 12.</w:t>
      </w:r>
    </w:p>
    <w:p w:rsidR="004D0BA1" w:rsidRPr="004D0BA1" w:rsidRDefault="004D0BA1" w:rsidP="004D0BA1">
      <w:pPr>
        <w:spacing w:before="240" w:after="240" w:line="276" w:lineRule="auto"/>
        <w:jc w:val="both"/>
        <w:rPr>
          <w:color w:val="00000A"/>
        </w:rPr>
      </w:pPr>
      <w:r w:rsidRPr="004D0BA1">
        <w:rPr>
          <w:color w:val="00000A"/>
          <w:szCs w:val="22"/>
        </w:rPr>
        <w:t>U članku 23. stavak 1. mijenja se i glasi:</w:t>
      </w:r>
    </w:p>
    <w:p w:rsidR="004D0BA1" w:rsidRPr="004D0BA1" w:rsidRDefault="004D0BA1" w:rsidP="004D0BA1">
      <w:pPr>
        <w:spacing w:beforeAutospacing="1" w:afterAutospacing="1"/>
        <w:jc w:val="both"/>
        <w:rPr>
          <w:color w:val="00000A"/>
          <w:szCs w:val="22"/>
        </w:rPr>
      </w:pPr>
      <w:r w:rsidRPr="004D0BA1">
        <w:rPr>
          <w:color w:val="00000A"/>
          <w:szCs w:val="22"/>
        </w:rPr>
        <w:t>»(1) Dobavljač će, ako je iz ponovljenog ispitivanja kvalitete sjemena kategorije osnovno i certificirano utvrđeno da sjeme ispunjava zahtjeve iz Dodatka 1. ovoga Pravilnika, uz Certifikat o sjemenu na pakiranju staviti naznaku: »ponovno ispitano« te u nastavku mjesec i godinu ponovljenog ispitivanja kvalitete sjemena i broj laboratorijskog izvješća.«.</w:t>
      </w:r>
    </w:p>
    <w:p w:rsidR="004D0BA1" w:rsidRPr="004D0BA1" w:rsidRDefault="004D0BA1" w:rsidP="004D0BA1">
      <w:pPr>
        <w:spacing w:before="240" w:after="240" w:line="276" w:lineRule="auto"/>
        <w:jc w:val="both"/>
        <w:rPr>
          <w:color w:val="00000A"/>
          <w:szCs w:val="22"/>
        </w:rPr>
      </w:pPr>
      <w:r w:rsidRPr="004D0BA1">
        <w:rPr>
          <w:color w:val="00000A"/>
          <w:szCs w:val="22"/>
        </w:rPr>
        <w:t>Stavak 2. briše se.</w:t>
      </w:r>
    </w:p>
    <w:p w:rsidR="004D0BA1" w:rsidRPr="004D0BA1" w:rsidRDefault="004D0BA1" w:rsidP="004D0BA1">
      <w:pPr>
        <w:spacing w:before="240" w:after="240" w:line="276" w:lineRule="auto"/>
        <w:jc w:val="both"/>
        <w:rPr>
          <w:color w:val="00000A"/>
        </w:rPr>
      </w:pPr>
      <w:r w:rsidRPr="004D0BA1">
        <w:rPr>
          <w:color w:val="00000A"/>
          <w:szCs w:val="22"/>
        </w:rPr>
        <w:t>Dosadašnji stavak 3. postaje stavak 2.</w:t>
      </w:r>
    </w:p>
    <w:p w:rsidR="004D0BA1" w:rsidRPr="004D0BA1" w:rsidRDefault="004D0BA1" w:rsidP="004D0BA1">
      <w:pPr>
        <w:keepNext/>
        <w:keepLines/>
        <w:spacing w:before="120" w:after="240" w:line="276" w:lineRule="auto"/>
        <w:jc w:val="center"/>
        <w:outlineLvl w:val="0"/>
        <w:rPr>
          <w:b/>
          <w:bCs/>
        </w:rPr>
      </w:pPr>
      <w:r w:rsidRPr="004D0BA1">
        <w:rPr>
          <w:b/>
          <w:bCs/>
          <w:szCs w:val="28"/>
        </w:rPr>
        <w:t>Članak 13.</w:t>
      </w:r>
    </w:p>
    <w:p w:rsidR="004D0BA1" w:rsidRPr="004D0BA1" w:rsidRDefault="004D0BA1" w:rsidP="004D0BA1">
      <w:pPr>
        <w:spacing w:before="240" w:after="240" w:line="276" w:lineRule="auto"/>
        <w:jc w:val="both"/>
        <w:rPr>
          <w:color w:val="00000A"/>
        </w:rPr>
      </w:pPr>
      <w:r w:rsidRPr="004D0BA1">
        <w:rPr>
          <w:color w:val="00000A"/>
          <w:szCs w:val="22"/>
        </w:rPr>
        <w:t>Članak 29. mijenja se i glasi:</w:t>
      </w:r>
    </w:p>
    <w:p w:rsidR="004D0BA1" w:rsidRPr="004D0BA1" w:rsidRDefault="004D0BA1" w:rsidP="004D0BA1">
      <w:pPr>
        <w:spacing w:before="240" w:after="240" w:line="276" w:lineRule="auto"/>
        <w:jc w:val="both"/>
        <w:rPr>
          <w:color w:val="00000A"/>
        </w:rPr>
      </w:pPr>
      <w:r w:rsidRPr="004D0BA1">
        <w:rPr>
          <w:color w:val="00000A"/>
          <w:szCs w:val="22"/>
        </w:rPr>
        <w:t>»(1) Sjeme repa koje se uvozi i stavlja na tržište mora biti originalno pakirano i označeno OECD certifikatom na pakiranju izdanim od nadležnog tijela zemlje izvoznice.</w:t>
      </w:r>
    </w:p>
    <w:p w:rsidR="004D0BA1" w:rsidRPr="004D0BA1" w:rsidRDefault="004D0BA1" w:rsidP="004D0BA1">
      <w:pPr>
        <w:spacing w:before="240" w:after="240" w:line="276" w:lineRule="auto"/>
        <w:jc w:val="both"/>
        <w:rPr>
          <w:color w:val="00000A"/>
        </w:rPr>
      </w:pPr>
      <w:r w:rsidRPr="004D0BA1">
        <w:rPr>
          <w:color w:val="00000A"/>
          <w:szCs w:val="22"/>
        </w:rPr>
        <w:t>(2) Svaku pošiljku partije sjemena repa koja se uvozi i stavlja na tržište mora pratiti OECD-</w:t>
      </w:r>
      <w:proofErr w:type="spellStart"/>
      <w:r w:rsidRPr="004D0BA1">
        <w:rPr>
          <w:color w:val="00000A"/>
          <w:szCs w:val="22"/>
        </w:rPr>
        <w:t>ov</w:t>
      </w:r>
      <w:proofErr w:type="spellEnd"/>
      <w:r w:rsidRPr="004D0BA1">
        <w:rPr>
          <w:color w:val="00000A"/>
          <w:szCs w:val="22"/>
        </w:rPr>
        <w:t xml:space="preserve"> certifikat o sortnosti i ISTA-in (</w:t>
      </w:r>
      <w:r w:rsidRPr="004D0BA1">
        <w:rPr>
          <w:i/>
          <w:color w:val="00000A"/>
          <w:szCs w:val="22"/>
        </w:rPr>
        <w:t xml:space="preserve">International Seed </w:t>
      </w:r>
      <w:proofErr w:type="spellStart"/>
      <w:r w:rsidRPr="004D0BA1">
        <w:rPr>
          <w:i/>
          <w:color w:val="00000A"/>
          <w:szCs w:val="22"/>
        </w:rPr>
        <w:t>Testing</w:t>
      </w:r>
      <w:proofErr w:type="spellEnd"/>
      <w:r w:rsidRPr="004D0BA1">
        <w:rPr>
          <w:i/>
          <w:color w:val="00000A"/>
          <w:szCs w:val="22"/>
        </w:rPr>
        <w:t xml:space="preserve"> </w:t>
      </w:r>
      <w:proofErr w:type="spellStart"/>
      <w:r w:rsidRPr="004D0BA1">
        <w:rPr>
          <w:i/>
          <w:color w:val="00000A"/>
          <w:szCs w:val="22"/>
        </w:rPr>
        <w:t>Association</w:t>
      </w:r>
      <w:proofErr w:type="spellEnd"/>
      <w:r w:rsidRPr="004D0BA1">
        <w:rPr>
          <w:color w:val="00000A"/>
          <w:szCs w:val="22"/>
        </w:rPr>
        <w:t>, Međunarodno udruženje za ispitivanje sjemena) ili AOSA-in (</w:t>
      </w:r>
      <w:proofErr w:type="spellStart"/>
      <w:r w:rsidRPr="004D0BA1">
        <w:rPr>
          <w:i/>
          <w:color w:val="00000A"/>
          <w:szCs w:val="22"/>
        </w:rPr>
        <w:t>Association</w:t>
      </w:r>
      <w:proofErr w:type="spellEnd"/>
      <w:r w:rsidRPr="004D0BA1">
        <w:rPr>
          <w:i/>
          <w:color w:val="00000A"/>
          <w:szCs w:val="22"/>
        </w:rPr>
        <w:t xml:space="preserve"> of Official Seed </w:t>
      </w:r>
      <w:proofErr w:type="spellStart"/>
      <w:r w:rsidRPr="004D0BA1">
        <w:rPr>
          <w:i/>
          <w:color w:val="00000A"/>
          <w:szCs w:val="22"/>
        </w:rPr>
        <w:t>Analysts</w:t>
      </w:r>
      <w:proofErr w:type="spellEnd"/>
      <w:r w:rsidRPr="004D0BA1">
        <w:rPr>
          <w:color w:val="00000A"/>
          <w:szCs w:val="22"/>
        </w:rPr>
        <w:t>, Udruga službenih analitičara sjemena) certifikat o kakvoći sjemena koji ne može biti stariji od  osam mjeseci.</w:t>
      </w:r>
    </w:p>
    <w:p w:rsidR="004D0BA1" w:rsidRPr="004D0BA1" w:rsidRDefault="004D0BA1" w:rsidP="004D0BA1">
      <w:pPr>
        <w:spacing w:before="240" w:after="240" w:line="276" w:lineRule="auto"/>
        <w:jc w:val="both"/>
        <w:rPr>
          <w:color w:val="00000A"/>
        </w:rPr>
      </w:pPr>
      <w:r w:rsidRPr="004D0BA1">
        <w:rPr>
          <w:color w:val="00000A"/>
          <w:szCs w:val="22"/>
        </w:rPr>
        <w:t>(3) Za pošiljku sjemena iz uvoza smatra se da je istovjetna sjemenu proizvedenom prema Zakonu i ovome Pravilniku ako je OECD certifikat iz stavka 1. i 2. ovoga članka izdan od nadležnog tijela zemlje izvoznice i ako u pogledu sorte, kategorije i kakvoće pošiljka sjemena udovoljava zahtjevima propisanim Zakonom i ovim Pravilnikom.</w:t>
      </w:r>
    </w:p>
    <w:p w:rsidR="004D0BA1" w:rsidRPr="004D0BA1" w:rsidRDefault="004D0BA1" w:rsidP="004D0BA1">
      <w:pPr>
        <w:spacing w:before="240" w:after="240" w:line="276" w:lineRule="auto"/>
        <w:jc w:val="both"/>
        <w:rPr>
          <w:color w:val="00000A"/>
        </w:rPr>
      </w:pPr>
      <w:r w:rsidRPr="004D0BA1">
        <w:rPr>
          <w:color w:val="00000A"/>
          <w:szCs w:val="22"/>
        </w:rPr>
        <w:t xml:space="preserve">(4) </w:t>
      </w:r>
      <w:r w:rsidRPr="004D0BA1">
        <w:rPr>
          <w:color w:val="00000A"/>
        </w:rPr>
        <w:t>Certifikat o sjemenu na pakiranju iz stavka 1. ovoga članka mora sadržavati podatke propisane u Dodatku 3. ovoga Pravilnika u skladu sa vrstom pakiranja, a Certifikat o sjemenu kao prateći dokument mora sadržavati najmanje podatke propisane u Dodatku 3. dio A I. točka 2., 4., 5., 10. i 11. ovoga Pravilnika.</w:t>
      </w:r>
    </w:p>
    <w:p w:rsidR="004D0BA1" w:rsidRPr="004D0BA1" w:rsidRDefault="004D0BA1" w:rsidP="004D0BA1">
      <w:pPr>
        <w:spacing w:before="240" w:after="240" w:line="276" w:lineRule="auto"/>
        <w:jc w:val="both"/>
        <w:rPr>
          <w:color w:val="00000A"/>
        </w:rPr>
      </w:pPr>
      <w:r w:rsidRPr="004D0BA1">
        <w:rPr>
          <w:color w:val="00000A"/>
          <w:szCs w:val="22"/>
        </w:rPr>
        <w:t>(5) Prilikom pregleda pošiljke sjemena na graničnom prijelazu ili na određenim mjestima unutar države koja su pod carinskim nadzorom fitosanitarni inspektor kontrolira:</w:t>
      </w:r>
    </w:p>
    <w:p w:rsidR="004D0BA1" w:rsidRPr="004D0BA1" w:rsidRDefault="004D0BA1" w:rsidP="004D0BA1">
      <w:pPr>
        <w:spacing w:line="276" w:lineRule="auto"/>
        <w:jc w:val="both"/>
        <w:rPr>
          <w:color w:val="00000A"/>
          <w:szCs w:val="22"/>
        </w:rPr>
      </w:pPr>
      <w:r w:rsidRPr="004D0BA1">
        <w:rPr>
          <w:color w:val="00000A"/>
          <w:szCs w:val="22"/>
        </w:rPr>
        <w:lastRenderedPageBreak/>
        <w:t>– je li dobavljač sjemena propisno upisan i registriran u Upisniku dobavljača sjemena</w:t>
      </w:r>
    </w:p>
    <w:p w:rsidR="004D0BA1" w:rsidRPr="004D0BA1" w:rsidRDefault="004D0BA1" w:rsidP="004D0BA1">
      <w:pPr>
        <w:spacing w:line="276" w:lineRule="auto"/>
        <w:jc w:val="both"/>
        <w:rPr>
          <w:color w:val="00000A"/>
          <w:szCs w:val="22"/>
        </w:rPr>
      </w:pPr>
      <w:r w:rsidRPr="004D0BA1">
        <w:rPr>
          <w:color w:val="00000A"/>
          <w:szCs w:val="22"/>
        </w:rPr>
        <w:t>– je li pakiranje sjemena originalno pakirano i pošiljka sjemena označena u skladu sa stavkom 1. i 2. ovoga članka</w:t>
      </w:r>
    </w:p>
    <w:p w:rsidR="004D0BA1" w:rsidRPr="004D0BA1" w:rsidRDefault="004D0BA1" w:rsidP="004D0BA1">
      <w:pPr>
        <w:spacing w:line="276" w:lineRule="auto"/>
        <w:jc w:val="both"/>
        <w:rPr>
          <w:color w:val="00000A"/>
          <w:szCs w:val="22"/>
        </w:rPr>
      </w:pPr>
      <w:r w:rsidRPr="004D0BA1">
        <w:rPr>
          <w:color w:val="00000A"/>
          <w:szCs w:val="22"/>
        </w:rPr>
        <w:t>– je li OECD Certifikat koji prati partiju sjemena izdan od nadležnog tijela zemlje izvoznice</w:t>
      </w:r>
    </w:p>
    <w:p w:rsidR="004D0BA1" w:rsidRPr="004D0BA1" w:rsidRDefault="004D0BA1" w:rsidP="004D0BA1">
      <w:pPr>
        <w:spacing w:line="276" w:lineRule="auto"/>
        <w:jc w:val="both"/>
        <w:rPr>
          <w:color w:val="00000A"/>
          <w:szCs w:val="22"/>
        </w:rPr>
      </w:pPr>
      <w:r w:rsidRPr="004D0BA1">
        <w:rPr>
          <w:color w:val="00000A"/>
          <w:szCs w:val="22"/>
        </w:rPr>
        <w:t>– udovoljava li sjeme uvjetima propisanim ovim Pravilnikom i Zakonom u pogledu sorte, kategorije i kvalitete.</w:t>
      </w:r>
    </w:p>
    <w:p w:rsidR="004D0BA1" w:rsidRPr="004D0BA1" w:rsidRDefault="004D0BA1" w:rsidP="004D0BA1">
      <w:pPr>
        <w:spacing w:before="240" w:after="240" w:line="276" w:lineRule="auto"/>
        <w:jc w:val="both"/>
        <w:rPr>
          <w:color w:val="00000A"/>
        </w:rPr>
      </w:pPr>
      <w:r w:rsidRPr="004D0BA1">
        <w:rPr>
          <w:color w:val="00000A"/>
          <w:szCs w:val="22"/>
        </w:rPr>
        <w:t>(6) Uvoznik vodi evidenciju o uvezenim količinama sjemena čija je masa partije preko dva kilograma s podacima o:</w:t>
      </w:r>
    </w:p>
    <w:p w:rsidR="004D0BA1" w:rsidRPr="004D0BA1" w:rsidRDefault="004D0BA1" w:rsidP="004D0BA1">
      <w:pPr>
        <w:spacing w:line="276" w:lineRule="auto"/>
        <w:jc w:val="both"/>
        <w:rPr>
          <w:color w:val="00000A"/>
          <w:szCs w:val="22"/>
        </w:rPr>
      </w:pPr>
      <w:r w:rsidRPr="004D0BA1">
        <w:rPr>
          <w:color w:val="00000A"/>
          <w:szCs w:val="22"/>
        </w:rPr>
        <w:t>– vrsti</w:t>
      </w:r>
    </w:p>
    <w:p w:rsidR="004D0BA1" w:rsidRPr="004D0BA1" w:rsidRDefault="004D0BA1" w:rsidP="004D0BA1">
      <w:pPr>
        <w:spacing w:line="276" w:lineRule="auto"/>
        <w:jc w:val="both"/>
        <w:rPr>
          <w:color w:val="00000A"/>
          <w:szCs w:val="22"/>
        </w:rPr>
      </w:pPr>
      <w:r w:rsidRPr="004D0BA1">
        <w:rPr>
          <w:color w:val="00000A"/>
          <w:szCs w:val="22"/>
        </w:rPr>
        <w:t>– sorti</w:t>
      </w:r>
    </w:p>
    <w:p w:rsidR="004D0BA1" w:rsidRPr="004D0BA1" w:rsidRDefault="004D0BA1" w:rsidP="004D0BA1">
      <w:pPr>
        <w:spacing w:line="276" w:lineRule="auto"/>
        <w:jc w:val="both"/>
        <w:rPr>
          <w:color w:val="00000A"/>
          <w:szCs w:val="22"/>
        </w:rPr>
      </w:pPr>
      <w:r w:rsidRPr="004D0BA1">
        <w:rPr>
          <w:color w:val="00000A"/>
          <w:szCs w:val="22"/>
        </w:rPr>
        <w:t>– kategoriji</w:t>
      </w:r>
    </w:p>
    <w:p w:rsidR="004D0BA1" w:rsidRPr="004D0BA1" w:rsidRDefault="004D0BA1" w:rsidP="004D0BA1">
      <w:pPr>
        <w:spacing w:line="276" w:lineRule="auto"/>
        <w:jc w:val="both"/>
        <w:rPr>
          <w:color w:val="00000A"/>
          <w:szCs w:val="22"/>
        </w:rPr>
      </w:pPr>
      <w:r w:rsidRPr="004D0BA1">
        <w:rPr>
          <w:color w:val="00000A"/>
          <w:szCs w:val="22"/>
        </w:rPr>
        <w:t>– državi proizvodnje sjemena – nadležnom tijelu koje je izdalo Certifikat o sortnosti (obavilo stručni nadzor)</w:t>
      </w:r>
    </w:p>
    <w:p w:rsidR="004D0BA1" w:rsidRPr="004D0BA1" w:rsidRDefault="004D0BA1" w:rsidP="004D0BA1">
      <w:pPr>
        <w:spacing w:line="276" w:lineRule="auto"/>
        <w:jc w:val="both"/>
        <w:rPr>
          <w:color w:val="00000A"/>
          <w:szCs w:val="22"/>
        </w:rPr>
      </w:pPr>
      <w:r w:rsidRPr="004D0BA1">
        <w:rPr>
          <w:color w:val="00000A"/>
          <w:szCs w:val="22"/>
        </w:rPr>
        <w:t>– državi izvoznici (otpreme)</w:t>
      </w:r>
    </w:p>
    <w:p w:rsidR="004D0BA1" w:rsidRPr="004D0BA1" w:rsidRDefault="004D0BA1" w:rsidP="004D0BA1">
      <w:pPr>
        <w:spacing w:line="276" w:lineRule="auto"/>
        <w:jc w:val="both"/>
        <w:rPr>
          <w:color w:val="00000A"/>
          <w:szCs w:val="22"/>
        </w:rPr>
      </w:pPr>
      <w:r w:rsidRPr="004D0BA1">
        <w:rPr>
          <w:color w:val="00000A"/>
          <w:szCs w:val="22"/>
        </w:rPr>
        <w:t>– uvozniku i</w:t>
      </w:r>
    </w:p>
    <w:p w:rsidR="004D0BA1" w:rsidRPr="004D0BA1" w:rsidRDefault="004D0BA1" w:rsidP="004D0BA1">
      <w:pPr>
        <w:spacing w:line="276" w:lineRule="auto"/>
        <w:rPr>
          <w:color w:val="00000A"/>
        </w:rPr>
      </w:pPr>
      <w:r w:rsidRPr="004D0BA1">
        <w:rPr>
          <w:color w:val="00000A"/>
          <w:szCs w:val="22"/>
        </w:rPr>
        <w:t>– količini sjemena.</w:t>
      </w:r>
    </w:p>
    <w:p w:rsidR="004D0BA1" w:rsidRPr="004D0BA1" w:rsidRDefault="004D0BA1" w:rsidP="004D0BA1">
      <w:pPr>
        <w:spacing w:line="276" w:lineRule="auto"/>
        <w:rPr>
          <w:color w:val="00000A"/>
          <w:szCs w:val="22"/>
        </w:rPr>
      </w:pPr>
    </w:p>
    <w:p w:rsidR="004D0BA1" w:rsidRPr="004D0BA1" w:rsidRDefault="004D0BA1" w:rsidP="004D0BA1">
      <w:pPr>
        <w:spacing w:line="276" w:lineRule="auto"/>
        <w:rPr>
          <w:color w:val="00000A"/>
        </w:rPr>
      </w:pPr>
      <w:r w:rsidRPr="004D0BA1">
        <w:rPr>
          <w:color w:val="00000A"/>
        </w:rPr>
        <w:t>(7) Obrazac evidencije iz stavka 6. ovoga članka propisan je na Obrascu 7b koji se nalazi u Dodatku 5. ovoga Pravilnika.</w:t>
      </w:r>
    </w:p>
    <w:p w:rsidR="004D0BA1" w:rsidRPr="004D0BA1" w:rsidRDefault="004D0BA1" w:rsidP="004D0BA1">
      <w:pPr>
        <w:spacing w:before="240" w:after="240" w:line="276" w:lineRule="auto"/>
        <w:jc w:val="both"/>
        <w:rPr>
          <w:color w:val="00000A"/>
        </w:rPr>
      </w:pPr>
      <w:r w:rsidRPr="004D0BA1">
        <w:rPr>
          <w:color w:val="00000A"/>
        </w:rPr>
        <w:t>(8) Izvješće o uvezenim količinama sjemena čija je masa partije preko dva kilograma, koje mora sadržavati podatke iz Obrasca 7b, uvoznik dostavlja Zavodu n</w:t>
      </w:r>
      <w:r w:rsidRPr="004D0BA1">
        <w:rPr>
          <w:color w:val="00000A"/>
          <w:szCs w:val="22"/>
        </w:rPr>
        <w:t>ajkasnije u roku 30 dana od dana uvoza.</w:t>
      </w:r>
    </w:p>
    <w:p w:rsidR="004D0BA1" w:rsidRPr="004D0BA1" w:rsidRDefault="004D0BA1" w:rsidP="004D0BA1">
      <w:pPr>
        <w:spacing w:beforeAutospacing="1" w:afterAutospacing="1" w:line="276" w:lineRule="auto"/>
        <w:jc w:val="both"/>
        <w:rPr>
          <w:color w:val="00000A"/>
        </w:rPr>
      </w:pPr>
      <w:r w:rsidRPr="004D0BA1">
        <w:rPr>
          <w:color w:val="00000A"/>
        </w:rPr>
        <w:t>(9) U slučaju uvoza sjemena u skladu sa odredbom članka 31. stavak 1. Zakona po pojedinom uzorku sjemena bilo da se radi o sorti ili hibridu može se uvesti do 5 kg sjemena šećerne ili stočne repe.</w:t>
      </w:r>
    </w:p>
    <w:p w:rsidR="004D0BA1" w:rsidRPr="004D0BA1" w:rsidRDefault="004D0BA1" w:rsidP="004D0BA1">
      <w:pPr>
        <w:spacing w:beforeAutospacing="1" w:afterAutospacing="1" w:line="276" w:lineRule="auto"/>
        <w:jc w:val="both"/>
        <w:rPr>
          <w:color w:val="00000A"/>
        </w:rPr>
      </w:pPr>
      <w:r w:rsidRPr="004D0BA1">
        <w:rPr>
          <w:color w:val="00000A"/>
        </w:rPr>
        <w:t>(10) U slučaju uvoza sjemena u skladu sa odredbom članka 73. stavka 1. Zakona, građani Republike Hrvatske mogu uvesti do ukupno 2 kg sjemena repa.</w:t>
      </w:r>
      <w:r w:rsidRPr="004D0BA1">
        <w:rPr>
          <w:color w:val="00000A"/>
          <w:szCs w:val="22"/>
        </w:rPr>
        <w:t>«.</w:t>
      </w:r>
    </w:p>
    <w:p w:rsidR="004D0BA1" w:rsidRPr="004D0BA1" w:rsidRDefault="004D0BA1" w:rsidP="004D0BA1">
      <w:pPr>
        <w:keepNext/>
        <w:keepLines/>
        <w:spacing w:before="120" w:after="240" w:line="276" w:lineRule="auto"/>
        <w:jc w:val="center"/>
        <w:outlineLvl w:val="0"/>
        <w:rPr>
          <w:b/>
          <w:bCs/>
        </w:rPr>
      </w:pPr>
      <w:r w:rsidRPr="004D0BA1">
        <w:rPr>
          <w:b/>
          <w:bCs/>
          <w:szCs w:val="28"/>
        </w:rPr>
        <w:t>Članak 14.</w:t>
      </w:r>
    </w:p>
    <w:p w:rsidR="004D0BA1" w:rsidRPr="004D0BA1" w:rsidRDefault="004D0BA1" w:rsidP="004D0BA1">
      <w:pPr>
        <w:spacing w:beforeAutospacing="1" w:afterAutospacing="1" w:line="276" w:lineRule="auto"/>
        <w:jc w:val="both"/>
        <w:rPr>
          <w:color w:val="00000A"/>
        </w:rPr>
      </w:pPr>
      <w:r w:rsidRPr="004D0BA1">
        <w:rPr>
          <w:color w:val="000000"/>
        </w:rPr>
        <w:t>U članku 31. stavku 1. riječi: »pored hrvatskog jezika može biti i« zamjenjuju se riječima: »može biti«, a riječi: »Zajednice« zamjenjuju se riječima: »Europske unije.«.</w:t>
      </w:r>
    </w:p>
    <w:p w:rsidR="004D0BA1" w:rsidRPr="004D0BA1" w:rsidRDefault="004D0BA1" w:rsidP="004D0BA1">
      <w:pPr>
        <w:keepNext/>
        <w:keepLines/>
        <w:spacing w:before="120" w:after="240" w:line="276" w:lineRule="auto"/>
        <w:jc w:val="center"/>
        <w:outlineLvl w:val="0"/>
        <w:rPr>
          <w:b/>
          <w:bCs/>
        </w:rPr>
      </w:pPr>
      <w:r w:rsidRPr="004D0BA1">
        <w:rPr>
          <w:b/>
          <w:bCs/>
          <w:szCs w:val="28"/>
        </w:rPr>
        <w:t>Članak 15.</w:t>
      </w:r>
    </w:p>
    <w:p w:rsidR="004D0BA1" w:rsidRPr="004D0BA1" w:rsidRDefault="004D0BA1" w:rsidP="004D0BA1">
      <w:pPr>
        <w:spacing w:line="276" w:lineRule="auto"/>
        <w:jc w:val="both"/>
        <w:rPr>
          <w:color w:val="00000A"/>
        </w:rPr>
      </w:pPr>
      <w:r w:rsidRPr="004D0BA1">
        <w:rPr>
          <w:color w:val="000000"/>
        </w:rPr>
        <w:t>U Dodatku 3. u dijelu A I. iza točke 2. dodaje se nova točka 2.a koja glasi:</w:t>
      </w:r>
    </w:p>
    <w:p w:rsidR="004D0BA1" w:rsidRPr="004D0BA1" w:rsidRDefault="004D0BA1" w:rsidP="004D0BA1">
      <w:pPr>
        <w:spacing w:line="276" w:lineRule="auto"/>
        <w:jc w:val="both"/>
        <w:rPr>
          <w:color w:val="000000"/>
        </w:rPr>
      </w:pPr>
    </w:p>
    <w:p w:rsidR="004D0BA1" w:rsidRPr="004D0BA1" w:rsidRDefault="004D0BA1" w:rsidP="004D0BA1">
      <w:pPr>
        <w:spacing w:line="276" w:lineRule="auto"/>
        <w:jc w:val="both"/>
        <w:rPr>
          <w:color w:val="000000"/>
        </w:rPr>
      </w:pPr>
      <w:r w:rsidRPr="004D0BA1">
        <w:rPr>
          <w:color w:val="000000"/>
        </w:rPr>
        <w:t>»2.a Službeno dodijeljen serijski broj;«.</w:t>
      </w:r>
    </w:p>
    <w:p w:rsidR="004D0BA1" w:rsidRPr="004D0BA1" w:rsidRDefault="004D0BA1" w:rsidP="004D0BA1">
      <w:pPr>
        <w:spacing w:line="276" w:lineRule="auto"/>
        <w:jc w:val="both"/>
        <w:rPr>
          <w:color w:val="000000"/>
        </w:rPr>
      </w:pPr>
    </w:p>
    <w:p w:rsidR="004D0BA1" w:rsidRPr="004D0BA1" w:rsidRDefault="004D0BA1" w:rsidP="004D0BA1">
      <w:pPr>
        <w:keepNext/>
        <w:keepLines/>
        <w:spacing w:before="120" w:after="240" w:line="276" w:lineRule="auto"/>
        <w:jc w:val="center"/>
        <w:outlineLvl w:val="0"/>
        <w:rPr>
          <w:b/>
          <w:bCs/>
        </w:rPr>
      </w:pPr>
      <w:r w:rsidRPr="004D0BA1">
        <w:rPr>
          <w:b/>
          <w:bCs/>
          <w:szCs w:val="28"/>
        </w:rPr>
        <w:t>Članak 16.</w:t>
      </w:r>
    </w:p>
    <w:p w:rsidR="004D0BA1" w:rsidRPr="004D0BA1" w:rsidRDefault="004D0BA1" w:rsidP="004D0BA1">
      <w:pPr>
        <w:spacing w:before="240" w:after="240" w:line="276" w:lineRule="auto"/>
        <w:rPr>
          <w:color w:val="00000A"/>
        </w:rPr>
      </w:pPr>
      <w:r w:rsidRPr="004D0BA1">
        <w:rPr>
          <w:color w:val="00000A"/>
          <w:szCs w:val="22"/>
        </w:rPr>
        <w:t>U Dodatku 4. u dijelu A iza podstavka 1. dodaje se novi podstavak 2. koji glasi:</w:t>
      </w:r>
    </w:p>
    <w:p w:rsidR="004D0BA1" w:rsidRPr="004D0BA1" w:rsidRDefault="004D0BA1" w:rsidP="004D0BA1">
      <w:pPr>
        <w:spacing w:before="240" w:after="240" w:line="276" w:lineRule="auto"/>
        <w:rPr>
          <w:color w:val="00000A"/>
        </w:rPr>
      </w:pPr>
      <w:bookmarkStart w:id="1" w:name="__DdeLink__7664_201827393"/>
      <w:bookmarkEnd w:id="1"/>
      <w:r w:rsidRPr="004D0BA1">
        <w:rPr>
          <w:color w:val="00000A"/>
          <w:szCs w:val="22"/>
        </w:rPr>
        <w:lastRenderedPageBreak/>
        <w:t>»- službeno dodijeljen serijski broj,«.</w:t>
      </w:r>
    </w:p>
    <w:p w:rsidR="004D0BA1" w:rsidRPr="004D0BA1" w:rsidRDefault="004D0BA1" w:rsidP="004D0BA1">
      <w:pPr>
        <w:spacing w:before="240" w:after="240" w:line="276" w:lineRule="auto"/>
        <w:rPr>
          <w:color w:val="00000A"/>
        </w:rPr>
      </w:pPr>
      <w:r w:rsidRPr="004D0BA1">
        <w:rPr>
          <w:color w:val="00000A"/>
          <w:szCs w:val="22"/>
        </w:rPr>
        <w:t>Dosadašnji podstavci 2., 3., 4., 5., 6., 7. i 8. postaju podstavci 3., 4., 5., 6., 7., 8. i 9.</w:t>
      </w:r>
    </w:p>
    <w:p w:rsidR="004D0BA1" w:rsidRPr="004D0BA1" w:rsidRDefault="004D0BA1" w:rsidP="004D0BA1">
      <w:pPr>
        <w:spacing w:before="240" w:after="240" w:line="276" w:lineRule="auto"/>
        <w:rPr>
          <w:color w:val="00000A"/>
        </w:rPr>
      </w:pPr>
      <w:r w:rsidRPr="004D0BA1">
        <w:rPr>
          <w:color w:val="00000A"/>
          <w:szCs w:val="22"/>
        </w:rPr>
        <w:t>U dijelu C iza podstavka 1. dodaje se novi podstavak 2. koji glasi:</w:t>
      </w:r>
    </w:p>
    <w:p w:rsidR="004D0BA1" w:rsidRPr="004D0BA1" w:rsidRDefault="004D0BA1" w:rsidP="004D0BA1">
      <w:pPr>
        <w:spacing w:before="240" w:after="240" w:line="276" w:lineRule="auto"/>
        <w:rPr>
          <w:color w:val="00000A"/>
          <w:szCs w:val="22"/>
        </w:rPr>
      </w:pPr>
      <w:r w:rsidRPr="004D0BA1">
        <w:rPr>
          <w:color w:val="00000A"/>
          <w:szCs w:val="22"/>
        </w:rPr>
        <w:t>»- službeno dodijeljen serijski broj,«.</w:t>
      </w:r>
    </w:p>
    <w:p w:rsidR="004D0BA1" w:rsidRPr="004D0BA1" w:rsidRDefault="004D0BA1" w:rsidP="004D0BA1">
      <w:pPr>
        <w:spacing w:before="240" w:after="240" w:line="276" w:lineRule="auto"/>
        <w:rPr>
          <w:color w:val="00000A"/>
          <w:szCs w:val="22"/>
        </w:rPr>
      </w:pPr>
      <w:r w:rsidRPr="004D0BA1">
        <w:rPr>
          <w:color w:val="00000A"/>
          <w:szCs w:val="22"/>
        </w:rPr>
        <w:t>Dosadašnji podstavci 2., 3., 4., 5., 6., 7., 8., 9., 10. i 11. postaju podstavci 3., 4., 5., 6., 7., 8., 9., 10., 11. i 12.</w:t>
      </w:r>
    </w:p>
    <w:p w:rsidR="004D0BA1" w:rsidRPr="004D0BA1" w:rsidRDefault="004D0BA1" w:rsidP="004D0BA1">
      <w:pPr>
        <w:keepNext/>
        <w:keepLines/>
        <w:spacing w:before="120" w:after="240" w:line="276" w:lineRule="auto"/>
        <w:jc w:val="center"/>
        <w:outlineLvl w:val="0"/>
        <w:rPr>
          <w:b/>
          <w:bCs/>
        </w:rPr>
      </w:pPr>
      <w:r w:rsidRPr="004D0BA1">
        <w:rPr>
          <w:b/>
          <w:bCs/>
          <w:szCs w:val="28"/>
        </w:rPr>
        <w:t>Članak 17.</w:t>
      </w:r>
    </w:p>
    <w:p w:rsidR="004D0BA1" w:rsidRPr="004D0BA1" w:rsidRDefault="004D0BA1" w:rsidP="004D0BA1">
      <w:pPr>
        <w:spacing w:before="240" w:after="240" w:line="276" w:lineRule="auto"/>
        <w:jc w:val="both"/>
        <w:rPr>
          <w:color w:val="00000A"/>
          <w:szCs w:val="22"/>
        </w:rPr>
      </w:pPr>
      <w:r w:rsidRPr="004D0BA1">
        <w:rPr>
          <w:color w:val="00000A"/>
          <w:szCs w:val="22"/>
        </w:rPr>
        <w:t>U Dodatku 5. u Obrascu 1. ispod riječi: »Telefon:« dodaje se naznaka »OIB:«, a naznaka: »</w:t>
      </w:r>
      <w:proofErr w:type="spellStart"/>
      <w:r w:rsidRPr="004D0BA1">
        <w:rPr>
          <w:color w:val="00000A"/>
          <w:szCs w:val="22"/>
        </w:rPr>
        <w:t>M.P</w:t>
      </w:r>
      <w:proofErr w:type="spellEnd"/>
      <w:r w:rsidRPr="004D0BA1">
        <w:rPr>
          <w:color w:val="00000A"/>
          <w:szCs w:val="22"/>
        </w:rPr>
        <w:t>.« briše se.</w:t>
      </w:r>
    </w:p>
    <w:p w:rsidR="004D0BA1" w:rsidRPr="004D0BA1" w:rsidRDefault="004D0BA1" w:rsidP="004D0BA1">
      <w:pPr>
        <w:spacing w:before="240" w:after="240" w:line="276" w:lineRule="auto"/>
        <w:jc w:val="both"/>
        <w:rPr>
          <w:color w:val="00000A"/>
        </w:rPr>
      </w:pPr>
      <w:r w:rsidRPr="004D0BA1">
        <w:rPr>
          <w:color w:val="00000A"/>
          <w:szCs w:val="22"/>
        </w:rPr>
        <w:t>Obrazac 7a zamjenjuje se novim Obrascem 7a:</w:t>
      </w:r>
    </w:p>
    <w:p w:rsidR="004D0BA1" w:rsidRPr="004D0BA1" w:rsidRDefault="004D0BA1" w:rsidP="004D0BA1">
      <w:pPr>
        <w:spacing w:before="240" w:after="240" w:line="276" w:lineRule="auto"/>
        <w:jc w:val="both"/>
        <w:rPr>
          <w:color w:val="00000A"/>
          <w:szCs w:val="22"/>
        </w:rPr>
      </w:pPr>
      <w:r w:rsidRPr="004D0BA1">
        <w:rPr>
          <w:color w:val="00000A"/>
          <w:szCs w:val="22"/>
        </w:rPr>
        <w:t>» Obrazac 7a</w:t>
      </w:r>
    </w:p>
    <w:p w:rsidR="004D0BA1" w:rsidRPr="004D0BA1" w:rsidRDefault="004D0BA1" w:rsidP="004D0BA1">
      <w:pPr>
        <w:spacing w:before="240" w:after="240" w:line="276" w:lineRule="auto"/>
        <w:jc w:val="both"/>
        <w:rPr>
          <w:color w:val="00000A"/>
          <w:szCs w:val="22"/>
        </w:rPr>
      </w:pPr>
      <w:r w:rsidRPr="004D0BA1">
        <w:rPr>
          <w:color w:val="00000A"/>
          <w:szCs w:val="22"/>
        </w:rPr>
        <w:t xml:space="preserve">EVIDENCIJA O MASI PREUZETOG I DORAĐENOG SJEMENA  </w:t>
      </w:r>
    </w:p>
    <w:p w:rsidR="004D0BA1" w:rsidRPr="004D0BA1" w:rsidRDefault="004D0BA1" w:rsidP="004D0BA1">
      <w:pPr>
        <w:spacing w:line="276" w:lineRule="auto"/>
        <w:jc w:val="both"/>
        <w:rPr>
          <w:color w:val="00000A"/>
          <w:szCs w:val="22"/>
        </w:rPr>
      </w:pPr>
      <w:r w:rsidRPr="004D0BA1">
        <w:rPr>
          <w:color w:val="00000A"/>
          <w:szCs w:val="22"/>
        </w:rPr>
        <w:t>Dobavljač s pravom dorade</w:t>
      </w:r>
    </w:p>
    <w:p w:rsidR="004D0BA1" w:rsidRPr="004D0BA1" w:rsidRDefault="004D0BA1" w:rsidP="004D0BA1">
      <w:pPr>
        <w:spacing w:line="276" w:lineRule="auto"/>
        <w:jc w:val="both"/>
        <w:rPr>
          <w:color w:val="00000A"/>
          <w:szCs w:val="22"/>
        </w:rPr>
      </w:pPr>
      <w:r w:rsidRPr="004D0BA1">
        <w:rPr>
          <w:color w:val="00000A"/>
          <w:szCs w:val="22"/>
        </w:rPr>
        <w:t>1.</w:t>
      </w:r>
      <w:r w:rsidRPr="004D0BA1">
        <w:rPr>
          <w:color w:val="00000A"/>
          <w:szCs w:val="22"/>
        </w:rPr>
        <w:tab/>
        <w:t>Redni broj</w:t>
      </w:r>
    </w:p>
    <w:p w:rsidR="004D0BA1" w:rsidRPr="004D0BA1" w:rsidRDefault="004D0BA1" w:rsidP="004D0BA1">
      <w:pPr>
        <w:spacing w:line="276" w:lineRule="auto"/>
        <w:jc w:val="both"/>
        <w:rPr>
          <w:color w:val="00000A"/>
          <w:szCs w:val="22"/>
        </w:rPr>
      </w:pPr>
      <w:r w:rsidRPr="004D0BA1">
        <w:rPr>
          <w:color w:val="00000A"/>
          <w:szCs w:val="22"/>
        </w:rPr>
        <w:t>2.</w:t>
      </w:r>
      <w:r w:rsidRPr="004D0BA1">
        <w:rPr>
          <w:color w:val="00000A"/>
          <w:szCs w:val="22"/>
        </w:rPr>
        <w:tab/>
        <w:t>Vrsta</w:t>
      </w:r>
    </w:p>
    <w:p w:rsidR="004D0BA1" w:rsidRPr="004D0BA1" w:rsidRDefault="004D0BA1" w:rsidP="004D0BA1">
      <w:pPr>
        <w:spacing w:line="276" w:lineRule="auto"/>
        <w:jc w:val="both"/>
        <w:rPr>
          <w:color w:val="00000A"/>
          <w:szCs w:val="22"/>
        </w:rPr>
      </w:pPr>
      <w:r w:rsidRPr="004D0BA1">
        <w:rPr>
          <w:color w:val="00000A"/>
          <w:szCs w:val="22"/>
        </w:rPr>
        <w:t>3.</w:t>
      </w:r>
      <w:r w:rsidRPr="004D0BA1">
        <w:rPr>
          <w:color w:val="00000A"/>
          <w:szCs w:val="22"/>
        </w:rPr>
        <w:tab/>
        <w:t>Sorta</w:t>
      </w:r>
    </w:p>
    <w:p w:rsidR="004D0BA1" w:rsidRPr="004D0BA1" w:rsidRDefault="004D0BA1" w:rsidP="004D0BA1">
      <w:pPr>
        <w:spacing w:line="276" w:lineRule="auto"/>
        <w:jc w:val="both"/>
        <w:rPr>
          <w:color w:val="00000A"/>
          <w:szCs w:val="22"/>
        </w:rPr>
      </w:pPr>
      <w:r w:rsidRPr="004D0BA1">
        <w:rPr>
          <w:color w:val="00000A"/>
          <w:szCs w:val="22"/>
        </w:rPr>
        <w:t>4.</w:t>
      </w:r>
      <w:r w:rsidRPr="004D0BA1">
        <w:rPr>
          <w:color w:val="00000A"/>
          <w:szCs w:val="22"/>
        </w:rPr>
        <w:tab/>
        <w:t>Kategorija</w:t>
      </w:r>
    </w:p>
    <w:p w:rsidR="004D0BA1" w:rsidRPr="004D0BA1" w:rsidRDefault="004D0BA1" w:rsidP="004D0BA1">
      <w:pPr>
        <w:spacing w:line="276" w:lineRule="auto"/>
        <w:jc w:val="both"/>
        <w:rPr>
          <w:color w:val="00000A"/>
          <w:szCs w:val="22"/>
        </w:rPr>
      </w:pPr>
      <w:r w:rsidRPr="004D0BA1">
        <w:rPr>
          <w:color w:val="00000A"/>
          <w:szCs w:val="22"/>
        </w:rPr>
        <w:t>5.</w:t>
      </w:r>
      <w:r w:rsidRPr="004D0BA1">
        <w:rPr>
          <w:color w:val="00000A"/>
          <w:szCs w:val="22"/>
        </w:rPr>
        <w:tab/>
        <w:t>Proizvođač i zemlja proizvodnje</w:t>
      </w:r>
    </w:p>
    <w:p w:rsidR="004D0BA1" w:rsidRPr="004D0BA1" w:rsidRDefault="004D0BA1" w:rsidP="004D0BA1">
      <w:pPr>
        <w:spacing w:line="276" w:lineRule="auto"/>
        <w:jc w:val="both"/>
        <w:rPr>
          <w:color w:val="00000A"/>
          <w:szCs w:val="22"/>
        </w:rPr>
      </w:pPr>
      <w:r w:rsidRPr="004D0BA1">
        <w:rPr>
          <w:color w:val="00000A"/>
          <w:szCs w:val="22"/>
        </w:rPr>
        <w:t>6.</w:t>
      </w:r>
      <w:r w:rsidRPr="004D0BA1">
        <w:rPr>
          <w:color w:val="00000A"/>
          <w:szCs w:val="22"/>
        </w:rPr>
        <w:tab/>
        <w:t>Broj dokumenta o sortnosti, uvjerenja</w:t>
      </w:r>
    </w:p>
    <w:p w:rsidR="004D0BA1" w:rsidRPr="004D0BA1" w:rsidRDefault="004D0BA1" w:rsidP="004D0BA1">
      <w:pPr>
        <w:spacing w:line="276" w:lineRule="auto"/>
        <w:jc w:val="both"/>
        <w:rPr>
          <w:color w:val="00000A"/>
          <w:szCs w:val="22"/>
        </w:rPr>
      </w:pPr>
      <w:r w:rsidRPr="004D0BA1">
        <w:rPr>
          <w:color w:val="00000A"/>
          <w:szCs w:val="22"/>
        </w:rPr>
        <w:t>7.</w:t>
      </w:r>
      <w:r w:rsidRPr="004D0BA1">
        <w:rPr>
          <w:color w:val="00000A"/>
          <w:szCs w:val="22"/>
        </w:rPr>
        <w:tab/>
        <w:t xml:space="preserve">Količina naturalnog sjemena </w:t>
      </w:r>
    </w:p>
    <w:p w:rsidR="004D0BA1" w:rsidRPr="004D0BA1" w:rsidRDefault="004D0BA1" w:rsidP="004D0BA1">
      <w:pPr>
        <w:spacing w:line="276" w:lineRule="auto"/>
        <w:jc w:val="both"/>
        <w:rPr>
          <w:color w:val="00000A"/>
          <w:szCs w:val="22"/>
        </w:rPr>
      </w:pPr>
      <w:r w:rsidRPr="004D0BA1">
        <w:rPr>
          <w:color w:val="00000A"/>
          <w:szCs w:val="22"/>
        </w:rPr>
        <w:t>8.</w:t>
      </w:r>
      <w:r w:rsidRPr="004D0BA1">
        <w:rPr>
          <w:color w:val="00000A"/>
          <w:szCs w:val="22"/>
        </w:rPr>
        <w:tab/>
        <w:t>Broj partije</w:t>
      </w:r>
    </w:p>
    <w:p w:rsidR="004D0BA1" w:rsidRPr="004D0BA1" w:rsidRDefault="004D0BA1" w:rsidP="004D0BA1">
      <w:pPr>
        <w:spacing w:line="276" w:lineRule="auto"/>
        <w:jc w:val="both"/>
        <w:rPr>
          <w:color w:val="00000A"/>
          <w:szCs w:val="22"/>
        </w:rPr>
      </w:pPr>
      <w:r w:rsidRPr="004D0BA1">
        <w:rPr>
          <w:color w:val="00000A"/>
          <w:szCs w:val="22"/>
        </w:rPr>
        <w:t>9.</w:t>
      </w:r>
      <w:r w:rsidRPr="004D0BA1">
        <w:rPr>
          <w:color w:val="00000A"/>
          <w:szCs w:val="22"/>
        </w:rPr>
        <w:tab/>
        <w:t>Datum podnošenja zahtjeva/broj zahtjeva</w:t>
      </w:r>
    </w:p>
    <w:p w:rsidR="004D0BA1" w:rsidRPr="004D0BA1" w:rsidRDefault="004D0BA1" w:rsidP="004D0BA1">
      <w:pPr>
        <w:spacing w:line="276" w:lineRule="auto"/>
        <w:jc w:val="both"/>
        <w:rPr>
          <w:color w:val="00000A"/>
          <w:szCs w:val="22"/>
        </w:rPr>
      </w:pPr>
      <w:r w:rsidRPr="004D0BA1">
        <w:rPr>
          <w:color w:val="00000A"/>
          <w:szCs w:val="22"/>
        </w:rPr>
        <w:t>10.</w:t>
      </w:r>
      <w:r w:rsidRPr="004D0BA1">
        <w:rPr>
          <w:color w:val="00000A"/>
          <w:szCs w:val="22"/>
        </w:rPr>
        <w:tab/>
        <w:t>Masa partije</w:t>
      </w:r>
    </w:p>
    <w:p w:rsidR="004D0BA1" w:rsidRPr="004D0BA1" w:rsidRDefault="004D0BA1" w:rsidP="004D0BA1">
      <w:pPr>
        <w:spacing w:line="276" w:lineRule="auto"/>
        <w:jc w:val="both"/>
        <w:rPr>
          <w:color w:val="00000A"/>
          <w:szCs w:val="22"/>
        </w:rPr>
      </w:pPr>
      <w:r w:rsidRPr="004D0BA1">
        <w:rPr>
          <w:color w:val="00000A"/>
          <w:szCs w:val="22"/>
        </w:rPr>
        <w:t>11.</w:t>
      </w:r>
      <w:r w:rsidRPr="004D0BA1">
        <w:rPr>
          <w:color w:val="00000A"/>
          <w:szCs w:val="22"/>
        </w:rPr>
        <w:tab/>
        <w:t>Masa jednog pakiranja</w:t>
      </w:r>
    </w:p>
    <w:p w:rsidR="004D0BA1" w:rsidRPr="004D0BA1" w:rsidRDefault="004D0BA1" w:rsidP="004D0BA1">
      <w:pPr>
        <w:spacing w:line="276" w:lineRule="auto"/>
        <w:jc w:val="both"/>
        <w:rPr>
          <w:color w:val="00000A"/>
          <w:szCs w:val="22"/>
        </w:rPr>
      </w:pPr>
      <w:r w:rsidRPr="004D0BA1">
        <w:rPr>
          <w:color w:val="00000A"/>
          <w:szCs w:val="22"/>
        </w:rPr>
        <w:t>12.</w:t>
      </w:r>
      <w:r w:rsidRPr="004D0BA1">
        <w:rPr>
          <w:color w:val="00000A"/>
          <w:szCs w:val="22"/>
        </w:rPr>
        <w:tab/>
        <w:t>Broj pakiranja</w:t>
      </w:r>
    </w:p>
    <w:p w:rsidR="004D0BA1" w:rsidRPr="004D0BA1" w:rsidRDefault="004D0BA1" w:rsidP="004D0BA1">
      <w:pPr>
        <w:spacing w:line="276" w:lineRule="auto"/>
        <w:jc w:val="both"/>
        <w:rPr>
          <w:color w:val="00000A"/>
          <w:szCs w:val="22"/>
        </w:rPr>
      </w:pPr>
      <w:r w:rsidRPr="004D0BA1">
        <w:rPr>
          <w:color w:val="00000A"/>
          <w:szCs w:val="22"/>
        </w:rPr>
        <w:t>13.</w:t>
      </w:r>
      <w:r w:rsidRPr="004D0BA1">
        <w:rPr>
          <w:color w:val="00000A"/>
          <w:szCs w:val="22"/>
        </w:rPr>
        <w:tab/>
        <w:t>Datum dorade</w:t>
      </w:r>
    </w:p>
    <w:p w:rsidR="004D0BA1" w:rsidRPr="004D0BA1" w:rsidRDefault="004D0BA1" w:rsidP="004D0BA1">
      <w:pPr>
        <w:spacing w:line="276" w:lineRule="auto"/>
        <w:jc w:val="both"/>
        <w:rPr>
          <w:color w:val="00000A"/>
          <w:szCs w:val="22"/>
        </w:rPr>
      </w:pPr>
      <w:r w:rsidRPr="004D0BA1">
        <w:rPr>
          <w:color w:val="00000A"/>
          <w:szCs w:val="22"/>
        </w:rPr>
        <w:t>14.</w:t>
      </w:r>
      <w:r w:rsidRPr="004D0BA1">
        <w:rPr>
          <w:color w:val="00000A"/>
          <w:szCs w:val="22"/>
        </w:rPr>
        <w:tab/>
        <w:t>Mjesec plombiranja</w:t>
      </w:r>
    </w:p>
    <w:p w:rsidR="004D0BA1" w:rsidRPr="004D0BA1" w:rsidRDefault="004D0BA1" w:rsidP="004D0BA1">
      <w:pPr>
        <w:spacing w:line="276" w:lineRule="auto"/>
        <w:jc w:val="both"/>
        <w:rPr>
          <w:color w:val="00000A"/>
          <w:szCs w:val="22"/>
        </w:rPr>
      </w:pPr>
      <w:r w:rsidRPr="004D0BA1">
        <w:rPr>
          <w:color w:val="00000A"/>
          <w:szCs w:val="22"/>
        </w:rPr>
        <w:t>15.</w:t>
      </w:r>
      <w:r w:rsidRPr="004D0BA1">
        <w:rPr>
          <w:color w:val="00000A"/>
          <w:szCs w:val="22"/>
        </w:rPr>
        <w:tab/>
        <w:t xml:space="preserve">Masa dorađene partije sjemena </w:t>
      </w:r>
    </w:p>
    <w:p w:rsidR="004D0BA1" w:rsidRPr="004D0BA1" w:rsidRDefault="004D0BA1" w:rsidP="004D0BA1">
      <w:pPr>
        <w:spacing w:line="276" w:lineRule="auto"/>
        <w:jc w:val="both"/>
        <w:rPr>
          <w:color w:val="00000A"/>
          <w:szCs w:val="22"/>
        </w:rPr>
      </w:pPr>
      <w:r w:rsidRPr="004D0BA1">
        <w:rPr>
          <w:color w:val="00000A"/>
          <w:szCs w:val="22"/>
        </w:rPr>
        <w:t>16.</w:t>
      </w:r>
      <w:r w:rsidRPr="004D0BA1">
        <w:rPr>
          <w:color w:val="00000A"/>
          <w:szCs w:val="22"/>
        </w:rPr>
        <w:tab/>
        <w:t>Broj pakiranja partije sjemena nakon dorade</w:t>
      </w:r>
    </w:p>
    <w:p w:rsidR="004D0BA1" w:rsidRPr="004D0BA1" w:rsidRDefault="004D0BA1" w:rsidP="004D0BA1">
      <w:pPr>
        <w:spacing w:line="276" w:lineRule="auto"/>
        <w:jc w:val="both"/>
        <w:rPr>
          <w:color w:val="00000A"/>
          <w:szCs w:val="22"/>
        </w:rPr>
      </w:pPr>
      <w:r w:rsidRPr="004D0BA1">
        <w:rPr>
          <w:color w:val="00000A"/>
          <w:szCs w:val="22"/>
        </w:rPr>
        <w:t>17.</w:t>
      </w:r>
      <w:r w:rsidRPr="004D0BA1">
        <w:rPr>
          <w:color w:val="00000A"/>
          <w:szCs w:val="22"/>
        </w:rPr>
        <w:tab/>
        <w:t>Sredstvo za tretiranje sjemena</w:t>
      </w:r>
    </w:p>
    <w:p w:rsidR="004D0BA1" w:rsidRPr="004D0BA1" w:rsidRDefault="004D0BA1" w:rsidP="004D0BA1">
      <w:pPr>
        <w:spacing w:line="276" w:lineRule="auto"/>
        <w:jc w:val="both"/>
        <w:rPr>
          <w:color w:val="00000A"/>
          <w:szCs w:val="22"/>
        </w:rPr>
      </w:pPr>
      <w:r w:rsidRPr="004D0BA1">
        <w:rPr>
          <w:color w:val="00000A"/>
          <w:szCs w:val="22"/>
        </w:rPr>
        <w:t>18.</w:t>
      </w:r>
      <w:r w:rsidRPr="004D0BA1">
        <w:rPr>
          <w:color w:val="00000A"/>
          <w:szCs w:val="22"/>
        </w:rPr>
        <w:tab/>
        <w:t>Izvješće o kakvoći sjemena</w:t>
      </w:r>
    </w:p>
    <w:p w:rsidR="004D0BA1" w:rsidRPr="004D0BA1" w:rsidRDefault="004D0BA1" w:rsidP="004D0BA1">
      <w:pPr>
        <w:spacing w:line="276" w:lineRule="auto"/>
        <w:jc w:val="both"/>
        <w:rPr>
          <w:color w:val="00000A"/>
          <w:szCs w:val="22"/>
        </w:rPr>
      </w:pPr>
      <w:r w:rsidRPr="004D0BA1">
        <w:rPr>
          <w:color w:val="00000A"/>
          <w:szCs w:val="22"/>
        </w:rPr>
        <w:t>19.</w:t>
      </w:r>
      <w:r w:rsidRPr="004D0BA1">
        <w:rPr>
          <w:color w:val="00000A"/>
          <w:szCs w:val="22"/>
        </w:rPr>
        <w:tab/>
        <w:t>Napomena«.</w:t>
      </w:r>
    </w:p>
    <w:p w:rsidR="004D0BA1" w:rsidRPr="004D0BA1" w:rsidRDefault="004D0BA1" w:rsidP="004D0BA1">
      <w:pPr>
        <w:spacing w:before="240" w:after="240" w:line="276" w:lineRule="auto"/>
        <w:jc w:val="both"/>
        <w:rPr>
          <w:color w:val="00000A"/>
          <w:szCs w:val="22"/>
        </w:rPr>
      </w:pPr>
      <w:r w:rsidRPr="004D0BA1">
        <w:rPr>
          <w:color w:val="00000A"/>
          <w:szCs w:val="22"/>
        </w:rPr>
        <w:t>Obrazac 7c. briše se.</w:t>
      </w:r>
    </w:p>
    <w:p w:rsidR="004D0BA1" w:rsidRPr="004D0BA1" w:rsidRDefault="004D0BA1" w:rsidP="004D0BA1">
      <w:pPr>
        <w:spacing w:before="240" w:after="240" w:line="276" w:lineRule="auto"/>
        <w:jc w:val="both"/>
        <w:rPr>
          <w:color w:val="00000A"/>
          <w:szCs w:val="22"/>
        </w:rPr>
      </w:pPr>
      <w:r w:rsidRPr="004D0BA1">
        <w:rPr>
          <w:color w:val="00000A"/>
          <w:szCs w:val="22"/>
        </w:rPr>
        <w:t>U Obrascu 8. naznaka: »</w:t>
      </w:r>
      <w:proofErr w:type="spellStart"/>
      <w:r w:rsidRPr="004D0BA1">
        <w:rPr>
          <w:color w:val="00000A"/>
          <w:szCs w:val="22"/>
        </w:rPr>
        <w:t>M.P</w:t>
      </w:r>
      <w:proofErr w:type="spellEnd"/>
      <w:r w:rsidRPr="004D0BA1">
        <w:rPr>
          <w:color w:val="00000A"/>
          <w:szCs w:val="22"/>
        </w:rPr>
        <w:t>.« briše se.</w:t>
      </w:r>
    </w:p>
    <w:p w:rsidR="004D0BA1" w:rsidRPr="004D0BA1" w:rsidRDefault="004D0BA1" w:rsidP="004D0BA1">
      <w:pPr>
        <w:spacing w:before="240" w:after="240" w:line="276" w:lineRule="auto"/>
        <w:jc w:val="both"/>
        <w:rPr>
          <w:color w:val="00000A"/>
        </w:rPr>
      </w:pPr>
      <w:r w:rsidRPr="004D0BA1">
        <w:rPr>
          <w:color w:val="00000A"/>
          <w:szCs w:val="22"/>
        </w:rPr>
        <w:t>Obrazac 10. briše se</w:t>
      </w:r>
    </w:p>
    <w:p w:rsidR="004D0BA1" w:rsidRPr="004D0BA1" w:rsidRDefault="004D0BA1" w:rsidP="004D0BA1">
      <w:pPr>
        <w:spacing w:before="240" w:after="240" w:line="276" w:lineRule="auto"/>
        <w:jc w:val="both"/>
        <w:rPr>
          <w:color w:val="00000A"/>
        </w:rPr>
      </w:pPr>
      <w:r w:rsidRPr="004D0BA1">
        <w:rPr>
          <w:color w:val="00000A"/>
          <w:szCs w:val="22"/>
        </w:rPr>
        <w:lastRenderedPageBreak/>
        <w:t>Dosadašnji Obrazac 11. postaje Obrazac 10.</w:t>
      </w:r>
    </w:p>
    <w:p w:rsidR="004D0BA1" w:rsidRPr="004D0BA1" w:rsidRDefault="004D0BA1" w:rsidP="004D0BA1">
      <w:pPr>
        <w:spacing w:before="240" w:after="240" w:line="276" w:lineRule="auto"/>
        <w:jc w:val="both"/>
        <w:rPr>
          <w:color w:val="00000A"/>
        </w:rPr>
      </w:pPr>
      <w:r w:rsidRPr="004D0BA1">
        <w:rPr>
          <w:color w:val="00000A"/>
          <w:szCs w:val="22"/>
        </w:rPr>
        <w:t>Obrazac 12. briše se.</w:t>
      </w:r>
    </w:p>
    <w:p w:rsidR="004D0BA1" w:rsidRPr="004D0BA1" w:rsidRDefault="004D0BA1" w:rsidP="004D0BA1">
      <w:pPr>
        <w:keepNext/>
        <w:keepLines/>
        <w:spacing w:before="120" w:after="240" w:line="276" w:lineRule="auto"/>
        <w:jc w:val="center"/>
        <w:outlineLvl w:val="0"/>
        <w:rPr>
          <w:b/>
          <w:bCs/>
          <w:szCs w:val="28"/>
        </w:rPr>
      </w:pPr>
      <w:r w:rsidRPr="004D0BA1">
        <w:rPr>
          <w:b/>
          <w:bCs/>
          <w:szCs w:val="28"/>
        </w:rPr>
        <w:t>PRIJELAZNE I ZAVRŠNE ODREDBE</w:t>
      </w:r>
    </w:p>
    <w:p w:rsidR="004D0BA1" w:rsidRPr="004D0BA1" w:rsidRDefault="004D0BA1" w:rsidP="004D0BA1">
      <w:pPr>
        <w:keepNext/>
        <w:keepLines/>
        <w:spacing w:before="120" w:after="240" w:line="276" w:lineRule="auto"/>
        <w:jc w:val="center"/>
        <w:outlineLvl w:val="0"/>
        <w:rPr>
          <w:b/>
          <w:bCs/>
        </w:rPr>
      </w:pPr>
      <w:r w:rsidRPr="004D0BA1">
        <w:rPr>
          <w:b/>
          <w:bCs/>
          <w:szCs w:val="28"/>
        </w:rPr>
        <w:t>Članak 18.</w:t>
      </w:r>
    </w:p>
    <w:p w:rsidR="004D0BA1" w:rsidRPr="004D0BA1" w:rsidRDefault="004D0BA1" w:rsidP="004D0BA1">
      <w:pPr>
        <w:spacing w:beforeAutospacing="1" w:afterAutospacing="1" w:line="276" w:lineRule="auto"/>
        <w:jc w:val="both"/>
        <w:rPr>
          <w:color w:val="00000A"/>
        </w:rPr>
      </w:pPr>
      <w:r w:rsidRPr="004D0BA1">
        <w:rPr>
          <w:color w:val="00000A"/>
        </w:rPr>
        <w:t>Ovaj Pravilnik stupa na snagu osmoga dana od dana objave u »Narodnim novinama«.</w:t>
      </w:r>
    </w:p>
    <w:p w:rsidR="004D0BA1" w:rsidRPr="004D0BA1" w:rsidRDefault="004D0BA1" w:rsidP="004D0BA1">
      <w:pPr>
        <w:rPr>
          <w:color w:val="000000"/>
        </w:rPr>
      </w:pPr>
      <w:r w:rsidRPr="004D0BA1">
        <w:rPr>
          <w:color w:val="000000"/>
        </w:rPr>
        <w:t xml:space="preserve">KLASA: </w:t>
      </w:r>
      <w:bookmarkStart w:id="2" w:name="Klasa"/>
      <w:r w:rsidRPr="004D0BA1">
        <w:rPr>
          <w:color w:val="000000"/>
        </w:rPr>
        <w:fldChar w:fldCharType="begin">
          <w:ffData>
            <w:name w:val="Klasa"/>
            <w:enabled/>
            <w:calcOnExit w:val="0"/>
            <w:textInput/>
          </w:ffData>
        </w:fldChar>
      </w:r>
      <w:r w:rsidRPr="004D0BA1">
        <w:rPr>
          <w:color w:val="000000"/>
        </w:rPr>
        <w:instrText xml:space="preserve"> FORMTEXT </w:instrText>
      </w:r>
      <w:r w:rsidRPr="004D0BA1">
        <w:rPr>
          <w:color w:val="000000"/>
        </w:rPr>
      </w:r>
      <w:r w:rsidRPr="004D0BA1">
        <w:rPr>
          <w:color w:val="000000"/>
        </w:rPr>
        <w:fldChar w:fldCharType="separate"/>
      </w:r>
      <w:r w:rsidRPr="004D0BA1">
        <w:rPr>
          <w:color w:val="000000"/>
        </w:rPr>
        <w:t>011-01/16-01/60</w:t>
      </w:r>
      <w:r w:rsidRPr="004D0BA1">
        <w:rPr>
          <w:color w:val="000000"/>
        </w:rPr>
        <w:fldChar w:fldCharType="end"/>
      </w:r>
      <w:bookmarkEnd w:id="2"/>
    </w:p>
    <w:p w:rsidR="004D0BA1" w:rsidRPr="004D0BA1" w:rsidRDefault="004D0BA1" w:rsidP="004D0BA1">
      <w:pPr>
        <w:rPr>
          <w:color w:val="000000"/>
        </w:rPr>
      </w:pPr>
      <w:r w:rsidRPr="004D0BA1">
        <w:rPr>
          <w:color w:val="000000"/>
        </w:rPr>
        <w:t xml:space="preserve">URBROJ: </w:t>
      </w:r>
      <w:bookmarkStart w:id="3" w:name="Ur_broj"/>
      <w:r w:rsidRPr="004D0BA1">
        <w:rPr>
          <w:color w:val="000000"/>
        </w:rPr>
        <w:fldChar w:fldCharType="begin">
          <w:ffData>
            <w:name w:val="Ur_broj"/>
            <w:enabled/>
            <w:calcOnExit w:val="0"/>
            <w:textInput/>
          </w:ffData>
        </w:fldChar>
      </w:r>
      <w:r w:rsidRPr="004D0BA1">
        <w:rPr>
          <w:color w:val="000000"/>
        </w:rPr>
        <w:instrText xml:space="preserve"> FORMTEXT </w:instrText>
      </w:r>
      <w:r w:rsidRPr="004D0BA1">
        <w:rPr>
          <w:color w:val="000000"/>
        </w:rPr>
      </w:r>
      <w:r w:rsidRPr="004D0BA1">
        <w:rPr>
          <w:color w:val="000000"/>
        </w:rPr>
        <w:fldChar w:fldCharType="separate"/>
      </w:r>
      <w:r w:rsidRPr="004D0BA1">
        <w:rPr>
          <w:color w:val="000000"/>
        </w:rPr>
        <w:t>525-09/1158-17-3</w:t>
      </w:r>
      <w:r w:rsidRPr="004D0BA1">
        <w:rPr>
          <w:color w:val="000000"/>
        </w:rPr>
        <w:fldChar w:fldCharType="end"/>
      </w:r>
      <w:bookmarkEnd w:id="3"/>
    </w:p>
    <w:p w:rsidR="004D0BA1" w:rsidRPr="004D0BA1" w:rsidRDefault="004D0BA1" w:rsidP="004D0BA1">
      <w:pPr>
        <w:rPr>
          <w:color w:val="000000"/>
        </w:rPr>
      </w:pPr>
      <w:r w:rsidRPr="004D0BA1">
        <w:rPr>
          <w:color w:val="000000"/>
        </w:rPr>
        <w:t xml:space="preserve">Zagreb, </w:t>
      </w:r>
      <w:r>
        <w:rPr>
          <w:color w:val="000000"/>
        </w:rPr>
        <w:t>06</w:t>
      </w:r>
      <w:r w:rsidRPr="004D0BA1">
        <w:rPr>
          <w:color w:val="000000"/>
        </w:rPr>
        <w:t xml:space="preserve">. </w:t>
      </w:r>
      <w:r>
        <w:rPr>
          <w:color w:val="000000"/>
        </w:rPr>
        <w:t>veljače</w:t>
      </w:r>
      <w:r w:rsidRPr="004D0BA1">
        <w:rPr>
          <w:color w:val="000000"/>
        </w:rPr>
        <w:t xml:space="preserve"> 2017. </w:t>
      </w:r>
      <w:bookmarkStart w:id="4" w:name="_GoBack"/>
      <w:bookmarkEnd w:id="4"/>
      <w:r w:rsidRPr="004D0BA1">
        <w:rPr>
          <w:color w:val="000000"/>
        </w:rPr>
        <w:t>godine</w:t>
      </w:r>
    </w:p>
    <w:p w:rsidR="004D0BA1" w:rsidRPr="004D0BA1" w:rsidRDefault="004D0BA1" w:rsidP="004D0BA1">
      <w:pPr>
        <w:spacing w:line="276" w:lineRule="auto"/>
        <w:jc w:val="both"/>
        <w:rPr>
          <w:color w:val="000000"/>
        </w:rPr>
      </w:pPr>
    </w:p>
    <w:p w:rsidR="004D0BA1" w:rsidRPr="004D0BA1" w:rsidRDefault="004D0BA1" w:rsidP="004D0BA1">
      <w:pPr>
        <w:spacing w:line="276" w:lineRule="auto"/>
        <w:rPr>
          <w:color w:val="000000"/>
          <w:sz w:val="22"/>
        </w:rPr>
      </w:pPr>
    </w:p>
    <w:p w:rsidR="004D0BA1" w:rsidRPr="004D0BA1" w:rsidRDefault="004D0BA1" w:rsidP="004D0BA1">
      <w:pPr>
        <w:spacing w:line="276" w:lineRule="auto"/>
        <w:rPr>
          <w:color w:val="000000"/>
          <w:sz w:val="22"/>
        </w:rPr>
      </w:pPr>
    </w:p>
    <w:p w:rsidR="004D0BA1" w:rsidRPr="004D0BA1" w:rsidRDefault="004D0BA1" w:rsidP="004D0BA1">
      <w:pPr>
        <w:spacing w:before="240" w:after="240" w:line="276" w:lineRule="auto"/>
        <w:ind w:left="5103"/>
        <w:jc w:val="center"/>
        <w:rPr>
          <w:b/>
          <w:color w:val="000000"/>
        </w:rPr>
      </w:pPr>
      <w:r w:rsidRPr="004D0BA1">
        <w:rPr>
          <w:b/>
          <w:color w:val="000000"/>
        </w:rPr>
        <w:t>MINISTAR POLJOPRIVREDE</w:t>
      </w:r>
    </w:p>
    <w:p w:rsidR="004D0BA1" w:rsidRPr="004D0BA1" w:rsidRDefault="004D0BA1" w:rsidP="004D0BA1">
      <w:pPr>
        <w:spacing w:after="200" w:line="276" w:lineRule="auto"/>
        <w:ind w:left="5103"/>
        <w:jc w:val="center"/>
        <w:rPr>
          <w:rFonts w:eastAsia="Calibri"/>
          <w:color w:val="00000A"/>
          <w:szCs w:val="22"/>
          <w:lang w:eastAsia="en-US"/>
        </w:rPr>
      </w:pPr>
      <w:r w:rsidRPr="004D0BA1">
        <w:rPr>
          <w:b/>
          <w:bCs/>
          <w:color w:val="000000"/>
        </w:rPr>
        <w:t xml:space="preserve">Tomislav </w:t>
      </w:r>
      <w:proofErr w:type="spellStart"/>
      <w:r w:rsidRPr="004D0BA1">
        <w:rPr>
          <w:b/>
          <w:bCs/>
          <w:color w:val="000000"/>
        </w:rPr>
        <w:t>Tolušić</w:t>
      </w:r>
      <w:proofErr w:type="spellEnd"/>
      <w:r w:rsidRPr="004D0BA1">
        <w:rPr>
          <w:b/>
          <w:bCs/>
          <w:color w:val="000000"/>
        </w:rPr>
        <w:t>, dipl. iur.</w:t>
      </w:r>
    </w:p>
    <w:p w:rsidR="004D0BA1" w:rsidRPr="004D0BA1" w:rsidRDefault="004D0BA1" w:rsidP="004D0BA1">
      <w:pPr>
        <w:spacing w:line="276" w:lineRule="auto"/>
        <w:rPr>
          <w:color w:val="00000A"/>
        </w:rPr>
      </w:pPr>
    </w:p>
    <w:p w:rsidR="00E34E00" w:rsidRPr="00E34E00" w:rsidRDefault="00E34E00" w:rsidP="00E34E00">
      <w:pPr>
        <w:spacing w:line="276" w:lineRule="auto"/>
        <w:rPr>
          <w:color w:val="00000A"/>
        </w:rPr>
      </w:pPr>
    </w:p>
    <w:p w:rsidR="002E617A" w:rsidRDefault="002E617A" w:rsidP="00E34E00">
      <w:pPr>
        <w:ind w:left="3540"/>
        <w:jc w:val="center"/>
        <w:rPr>
          <w:color w:val="000000"/>
        </w:rPr>
      </w:pPr>
    </w:p>
    <w:sectPr w:rsidR="002E617A">
      <w:pgSz w:w="11906" w:h="16838" w:code="9"/>
      <w:pgMar w:top="1134" w:right="1418" w:bottom="1247"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3D"/>
    <w:rsid w:val="002E617A"/>
    <w:rsid w:val="004D0BA1"/>
    <w:rsid w:val="00793093"/>
    <w:rsid w:val="00E34E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190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6FBC833296EC41B449C54BE0F118FE" ma:contentTypeVersion="0" ma:contentTypeDescription="Create a new document." ma:contentTypeScope="" ma:versionID="76cea158ea2dd74d4d9595ee18a8fef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41759-25CB-4D13-96BB-33CD9C316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861B85-45D0-4352-9E53-2A5470F0B1FF}">
  <ds:schemaRefs>
    <ds:schemaRef ds:uri="http://schemas.microsoft.com/sharepoint/v3/contenttype/forms"/>
  </ds:schemaRefs>
</ds:datastoreItem>
</file>

<file path=customXml/itemProps3.xml><?xml version="1.0" encoding="utf-8"?>
<ds:datastoreItem xmlns:ds="http://schemas.openxmlformats.org/officeDocument/2006/customXml" ds:itemID="{5FBAF747-2CC0-4C8F-A07E-E392974D70B7}">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1713</Words>
  <Characters>9766</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Predlozak</vt:lpstr>
    </vt:vector>
  </TitlesOfParts>
  <Company/>
  <LinksUpToDate>false</LinksUpToDate>
  <CharactersWithSpaces>11457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Tisa Vizek Borovina</dc:creator>
  <cp:lastModifiedBy>Tisa Vizek Borovina</cp:lastModifiedBy>
  <cp:revision>2</cp:revision>
  <cp:lastPrinted>1601-01-01T00:00:00Z</cp:lastPrinted>
  <dcterms:created xsi:type="dcterms:W3CDTF">2017-02-06T08:58:00Z</dcterms:created>
  <dcterms:modified xsi:type="dcterms:W3CDTF">2017-02-06T08:58:00Z</dcterms:modified>
</cp:coreProperties>
</file>