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90" w:rsidRPr="009A33D2" w:rsidRDefault="00117D90" w:rsidP="00117D90">
      <w:pPr>
        <w:pStyle w:val="tb-na18"/>
        <w:spacing w:before="0" w:beforeAutospacing="0" w:after="188" w:afterAutospacing="0"/>
        <w:jc w:val="center"/>
        <w:textAlignment w:val="baseline"/>
        <w:rPr>
          <w:b/>
          <w:bCs/>
          <w:color w:val="000000"/>
        </w:rPr>
      </w:pPr>
      <w:r w:rsidRPr="00117D90">
        <w:rPr>
          <w:b/>
          <w:bCs/>
          <w:color w:val="000000"/>
        </w:rPr>
        <w:t xml:space="preserve"> </w:t>
      </w:r>
      <w:r w:rsidRPr="009A33D2">
        <w:rPr>
          <w:b/>
          <w:bCs/>
          <w:color w:val="000000"/>
        </w:rPr>
        <w:t>MINISTARSTVO PRAVOSUĐA</w:t>
      </w:r>
    </w:p>
    <w:p w:rsidR="00117D90" w:rsidRP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t>a temelju članka 71. stavka 4. Zakona o sudovima („Narodne novine“, broj 28/13., 33/15. i 82/15.) ministar pravosuđa donosi</w:t>
      </w:r>
    </w:p>
    <w:p w:rsidR="00117D90" w:rsidRPr="00117D90" w:rsidRDefault="00117D90" w:rsidP="0011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PRAVILNIK O IZMJENAMA I DOPUNAMA </w:t>
      </w:r>
    </w:p>
    <w:p w:rsidR="0056769F" w:rsidRPr="00117D90" w:rsidRDefault="00117D90" w:rsidP="00117D90">
      <w:pPr>
        <w:spacing w:after="0" w:line="240" w:lineRule="auto"/>
        <w:jc w:val="center"/>
        <w:rPr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PRAVILNIKA O RADU U SUSTAVU </w:t>
      </w:r>
      <w:proofErr w:type="spellStart"/>
      <w:r w:rsidRPr="0011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eSpis</w:t>
      </w:r>
      <w:proofErr w:type="spellEnd"/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17D90" w:rsidRDefault="00117D90" w:rsidP="00117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D90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117D90" w:rsidRDefault="00117D90" w:rsidP="00117D9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17D90">
        <w:rPr>
          <w:rFonts w:ascii="Times New Roman" w:hAnsi="Times New Roman" w:cs="Times New Roman"/>
          <w:color w:val="000000"/>
          <w:sz w:val="24"/>
          <w:szCs w:val="24"/>
        </w:rPr>
        <w:t>U Prav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ilniku o radu u sustavu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(„Narodne novine“</w:t>
      </w:r>
      <w:r w:rsidRPr="00117D90">
        <w:rPr>
          <w:rFonts w:ascii="Times New Roman" w:hAnsi="Times New Roman" w:cs="Times New Roman"/>
          <w:color w:val="000000"/>
          <w:sz w:val="24"/>
          <w:szCs w:val="24"/>
        </w:rPr>
        <w:t>, broj 35/15.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17D90">
        <w:rPr>
          <w:rFonts w:ascii="Times New Roman" w:hAnsi="Times New Roman" w:cs="Times New Roman"/>
          <w:color w:val="000000"/>
          <w:sz w:val="24"/>
          <w:szCs w:val="24"/>
        </w:rPr>
        <w:t>123/15.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45/16.</w:t>
      </w:r>
      <w:r w:rsidRPr="00117D9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17D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u članku 7. dodaje se stavak 3. koji glasi:</w:t>
      </w:r>
    </w:p>
    <w:p w:rsidR="00117D90" w:rsidRPr="00117D90" w:rsidRDefault="00117D90" w:rsidP="0011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D90" w:rsidRPr="004B7E14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(3) Iznimno od stavaka 1</w:t>
      </w:r>
      <w:r w:rsidR="006B6AB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2. ovog članka, administrator sustava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Vrhovnom sudu Republike Hrvatske u odnosu na taj sud ima ovlasti administratora središnjeg sustava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17D90" w:rsidRDefault="00117D90" w:rsidP="00117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2. 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8. stavku 3. točka 6. mijenja se i glasi: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t>„6. druga osoba koju odredi predsjednik suda.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D90" w:rsidRDefault="00117D90" w:rsidP="00117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3. </w:t>
      </w:r>
    </w:p>
    <w:p w:rsidR="00117D90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sz w:val="24"/>
          <w:szCs w:val="24"/>
        </w:rPr>
        <w:t xml:space="preserve">U članku 20.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7D90">
        <w:rPr>
          <w:rFonts w:ascii="Times New Roman" w:eastAsia="Times New Roman" w:hAnsi="Times New Roman" w:cs="Times New Roman"/>
          <w:sz w:val="24"/>
          <w:szCs w:val="24"/>
        </w:rPr>
        <w:t xml:space="preserve">tavak 1.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7D90">
        <w:rPr>
          <w:rFonts w:ascii="Times New Roman" w:eastAsia="Times New Roman" w:hAnsi="Times New Roman" w:cs="Times New Roman"/>
          <w:sz w:val="24"/>
          <w:szCs w:val="24"/>
        </w:rPr>
        <w:t>ijenja se i glasi:</w:t>
      </w:r>
    </w:p>
    <w:p w:rsidR="00117D90" w:rsidRPr="00117D90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D90" w:rsidRPr="005A4EE1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EE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Službena osoba ovlaštena za uvid u podatke sustava </w:t>
      </w:r>
      <w:proofErr w:type="spellStart"/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ovlašteni službenik Ministarstva pravosuđa kojeg odlukom ovlasti ministar pravosuđa</w:t>
      </w: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.“. </w:t>
      </w:r>
    </w:p>
    <w:p w:rsidR="00117D90" w:rsidRPr="00117D90" w:rsidRDefault="00117D90" w:rsidP="0011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21. mijenja se i glasi:</w:t>
      </w:r>
    </w:p>
    <w:p w:rsidR="004A2C06" w:rsidRDefault="004A2C06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EE1" w:rsidRDefault="005A4EE1" w:rsidP="005A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„(1) </w:t>
      </w: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Vanjski korisnik sustava </w:t>
      </w:r>
      <w:proofErr w:type="spellStart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javni bilježnik, odvjetnik, stečajni upravitelj, povjerenik, Financijska agencija ili druga osoba koja učini vjerojatnim postojanje opravdanog interesa. </w:t>
      </w:r>
    </w:p>
    <w:p w:rsidR="00117D90" w:rsidRDefault="005A4EE1" w:rsidP="005A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Osoba iz stavka 1. ovog članka ima pravo na ograničen uvid u podatke sustava </w:t>
      </w:r>
      <w:proofErr w:type="spellStart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 prethodno odobrenje predsjednika nadležnog suda</w:t>
      </w:r>
      <w:r w:rsid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117D90" w:rsidRDefault="00117D90" w:rsidP="00B54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D90" w:rsidRPr="00117D90" w:rsidRDefault="00117D90" w:rsidP="00117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5. </w:t>
      </w:r>
    </w:p>
    <w:p w:rsidR="00B54FD3" w:rsidRDefault="004A2C06" w:rsidP="004A2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U članku 38. </w:t>
      </w:r>
      <w:r w:rsid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točki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riječ: „pravom</w:t>
      </w:r>
      <w:r w:rsid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oć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an“ briše se. </w:t>
      </w:r>
    </w:p>
    <w:p w:rsidR="00B54FD3" w:rsidRDefault="00B54FD3" w:rsidP="004A2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U točki </w:t>
      </w:r>
      <w:r w:rsid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riječ: „postavljena“ zamjenjuje se riječima „postavljeni“.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54FD3" w:rsidRDefault="00B54FD3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6.</w:t>
      </w: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Pr="00B54FD3">
        <w:rPr>
          <w:rFonts w:ascii="Times New Roman" w:hAnsi="Times New Roman" w:cs="Times New Roman"/>
          <w:sz w:val="24"/>
          <w:szCs w:val="24"/>
        </w:rPr>
        <w:t xml:space="preserve">U članku 50. stavku 4. iza riječi: </w:t>
      </w:r>
      <w:r w:rsidR="005A4EE1">
        <w:rPr>
          <w:rFonts w:ascii="Times New Roman" w:hAnsi="Times New Roman" w:cs="Times New Roman"/>
          <w:sz w:val="24"/>
          <w:szCs w:val="24"/>
        </w:rPr>
        <w:t xml:space="preserve">„pojedinoga </w:t>
      </w:r>
      <w:r w:rsidRPr="00B54FD3">
        <w:rPr>
          <w:rFonts w:ascii="Times New Roman" w:hAnsi="Times New Roman" w:cs="Times New Roman"/>
          <w:sz w:val="24"/>
          <w:szCs w:val="24"/>
        </w:rPr>
        <w:t>županijskog suda“ dodaju se zarez i riječi: „</w:t>
      </w:r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pri čemu algoritam predmet povodom žalbe protiv odluke kojom se predmet meritorno rješava  ne  mora dodijeliti u rad županijskom sudu koji je odlučivao o žalbi protiv ranije odluke druge vrste u tom predmetu</w:t>
      </w: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(2) U stavku 6. iza riječi: „žalbi“ dodaju se riječi: „protiv iste odluke“.</w:t>
      </w: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EE1" w:rsidRDefault="005A4EE1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7.</w:t>
      </w:r>
    </w:p>
    <w:p w:rsidR="00117D90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52. stavku 2. u prvoj rečenici </w:t>
      </w: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iza riječi: „žalbi“ dodaju se riječi: „protiv iste odluke“.</w:t>
      </w:r>
    </w:p>
    <w:p w:rsidR="005A4EE1" w:rsidRDefault="005A4EE1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8.</w:t>
      </w:r>
    </w:p>
    <w:p w:rsidR="00B54FD3" w:rsidRDefault="00826411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članku 53. točka 2. mijenja se i glasi: </w:t>
      </w:r>
    </w:p>
    <w:p w:rsidR="00B54FD3" w:rsidRDefault="00B54FD3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„2. </w:t>
      </w:r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predmeti u kojima je županijski sud već ranije ukinuo prvostupanjsku presudu u kaznenom predmetu i predmet vratio prvostupanjskom sudu, kada će se spis u slučaju žalbe dodijeliti u rad istom županijskom sudu i rješavatelju koji ga je već rješavao korištenjem iznimke u automatskoj dodjeli, osim ako se predmet ne može dodijeliti istom rješavatelju, kada će predsjednik suda pisanom obrazloženom naredbom odrediti ponovljenu automatsku dodjelu</w:t>
      </w:r>
      <w:r w:rsidRP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“.</w:t>
      </w:r>
    </w:p>
    <w:p w:rsidR="00826411" w:rsidRPr="00B54FD3" w:rsidRDefault="00826411" w:rsidP="00B5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FD3" w:rsidRDefault="00826411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Iza točke 2. dodaje se nova točka 3. koja glasi: </w:t>
      </w:r>
    </w:p>
    <w:p w:rsidR="00826411" w:rsidRDefault="00826411" w:rsidP="00826411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5A4EE1" w:rsidRPr="005A4E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predmeti u kojima je županijski sud već ranije ukinuo prvostupanjsku odluku u građanskom predmetu i predmet vratio prvostupanjskom sudu, kada će se spis u slučaju žalbe dodijeliti u rad istom županijskom sudu i rješavatelju koji ga je već rješavao korištenjem iznimke u automatskoj dodjeli, osim ako se predmet ne može dodijeliti istom rješavatelju, kada će predsjednik suda pisanom obrazloženom naredbom odrediti ponovljenu automatsku dodjelu</w:t>
      </w:r>
      <w:r w:rsidRP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“.</w:t>
      </w:r>
    </w:p>
    <w:p w:rsidR="00826411" w:rsidRDefault="00826411" w:rsidP="00826411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6411" w:rsidRPr="00826411" w:rsidRDefault="00826411" w:rsidP="00826411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(3) Dosadašnja točka 3. postaje točka 4.</w:t>
      </w:r>
    </w:p>
    <w:p w:rsidR="004A2C06" w:rsidRDefault="004A2C06" w:rsidP="004A2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826411" w:rsidRDefault="005A4EE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2641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članku 57. stavci 5. i</w:t>
      </w:r>
      <w:r w:rsidR="00826411">
        <w:rPr>
          <w:rFonts w:ascii="Times New Roman" w:hAnsi="Times New Roman" w:cs="Times New Roman"/>
          <w:sz w:val="24"/>
          <w:szCs w:val="24"/>
        </w:rPr>
        <w:t xml:space="preserve"> 15. briš</w:t>
      </w:r>
      <w:r>
        <w:rPr>
          <w:rFonts w:ascii="Times New Roman" w:hAnsi="Times New Roman" w:cs="Times New Roman"/>
          <w:sz w:val="24"/>
          <w:szCs w:val="24"/>
        </w:rPr>
        <w:t>u</w:t>
      </w:r>
      <w:r w:rsidR="00826411">
        <w:rPr>
          <w:rFonts w:ascii="Times New Roman" w:hAnsi="Times New Roman" w:cs="Times New Roman"/>
          <w:sz w:val="24"/>
          <w:szCs w:val="24"/>
        </w:rPr>
        <w:t xml:space="preserve"> se.</w:t>
      </w:r>
    </w:p>
    <w:p w:rsidR="005A4EE1" w:rsidRDefault="005A4EE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EE1" w:rsidRDefault="005A4EE1" w:rsidP="005A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Dosadašnji stavci  6., 7., 8., 9., 10., 11., 12., 13. i 14. postaju stavci 5., 6., 7., 8., 9., 10., 11., 12. i 13. 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60. dodaju se članci 60.a, 60.b i 60.c s naslovima iznad njih koji glase:</w:t>
      </w: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Osnivanje i dodjela spisa u Kaznenom odjelu Vrhovnog suda Republike Hrvatske</w:t>
      </w: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1. Osnivanje spisa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60.a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Nakon zaprimanja pravnog lijeka u nadležnom sudu: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pisarnica nadležnog suda, po dostavnoj naredbi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rješavatelja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 sustavu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označava slanje spisa u</w:t>
      </w:r>
      <w:r w:rsidR="00CA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Vrhovni sud Republike Hrvatske,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2. nadležni sud šalje papirnati spis na Vrhovni sud Republike Hrvatske</w:t>
      </w:r>
      <w:r w:rsidR="00CA5B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A5B2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zaprimanju papirnatog spisa Vrhovni sud Republike Hrvatske osniva spis u sustavu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se automatski generira datum osnivanja i datum dodjele spisa u rad, a rješavatelju se povećava opterećenje u dodjeli.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2. Dodjela spisa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F01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60.b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Preduvjeti za dodjelu spisa su: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u sustav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unesen godišnji raspored poslova,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normirana opterećenja i broj dodijeljenih predmeta svim rješavateljima na dan 1. siječnja svake godine određeni na način da predstavljaju razliku između broja dodijeljenih predmeta najniže opterećenog rješavatelja i stvarnog opterećenja pojedinog rješavatelja na dan 31. prosinca prethodne godine, 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3. određen upisnik,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4. poslovni broj predmeta i datum osnivanja.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F01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60.c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(1) Spisi se dodjeljuju u rad rješavateljima automatskom kružnom dodjelom.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(2) Iznimke od  stavka 1. ovog članka su: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remisorno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vraćeni predmeti, u kojem slučaju predmet ne dobiva novi poslovni broj, već se dodjeljuje u rad istom rješavatelju koji ga je već rješavao, osim ako se predmet ne može dodijeliti istom rješavatelju, kada će predsjednik odjela pisanom obrazloženom naredbom odrediti ponovljenu automatsku kružnu dodjelu,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2. predmeti u kojima je Vrhovni sud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epublike 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rvatske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već ranije ukinuo odluku i predmet vratio nadležnom sudu, kada će se spis u slučaju ponovne žalbe dodijeliti u rad rješavatelju koji ga je već rješavao korištenjem iznimke u automatskoj dodjeli, osim ako se predmet ne može dodijeliti istom rješavatelju, kada će predsjednik odjela pisanom obrazloženom naredbom odrediti ponovljenu automatsku kružnu dodjelu</w:t>
      </w:r>
      <w:r w:rsidR="00BA52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3. izvanredne dodjele predmeta sudskim savjetnicima na temelju naloga predsjednika odjela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11. 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80. dodaje se članak 80.a koji glasi: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80.a</w:t>
      </w: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Vrhovnom sudu Republike Hrvatske dostupna su sljedeća statistička izvješća:</w:t>
      </w: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411" w:rsidRDefault="00826411" w:rsidP="0082641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S4.7. – broj riješenih predmeta po upisnicima i mjesecima (u periodu).</w:t>
      </w:r>
    </w:p>
    <w:p w:rsidR="00826411" w:rsidRDefault="00826411" w:rsidP="0082641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S4.8. – kretanje predmeta po upisnicima.</w:t>
      </w:r>
    </w:p>
    <w:p w:rsidR="00826411" w:rsidRPr="00AB529C" w:rsidRDefault="00826411" w:rsidP="0082641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S1.9.3. – statističko izvješće o broju neriješenih predmeta po godinama prema datumu primitka na sud.“.</w:t>
      </w: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12. </w:t>
      </w:r>
    </w:p>
    <w:p w:rsidR="00A62BCC" w:rsidRDefault="00A62BCC" w:rsidP="00A6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82. stavku 2. točki 31. briše se točka na kraju rečenice i iza nje dodaju </w:t>
      </w:r>
      <w:r w:rsidR="007E3DF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točke 32., 33. i 34. koje glase: </w:t>
      </w:r>
    </w:p>
    <w:p w:rsidR="00A62BCC" w:rsidRPr="00A62BCC" w:rsidRDefault="00A62BCC" w:rsidP="00A62BCC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Stranke i </w:t>
      </w:r>
      <w:proofErr w:type="spellStart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protustranke</w:t>
      </w:r>
      <w:proofErr w:type="spellEnd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OIB-a</w:t>
      </w:r>
    </w:p>
    <w:p w:rsidR="00A62BCC" w:rsidRPr="00A62BCC" w:rsidRDefault="00A62BCC" w:rsidP="00A62BCC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Sadržaj presude</w:t>
      </w:r>
    </w:p>
    <w:p w:rsidR="00A62BCC" w:rsidRPr="00A62BCC" w:rsidRDefault="00A62BCC" w:rsidP="00A62BCC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Evidencija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A62BCC" w:rsidRDefault="00A62BCC" w:rsidP="00A62BCC">
      <w:pPr>
        <w:pStyle w:val="Odlomakpopisa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A9E" w:rsidRDefault="00A62BCC" w:rsidP="00F01A9E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13.</w:t>
      </w:r>
    </w:p>
    <w:p w:rsidR="00A62BCC" w:rsidRPr="00F01A9E" w:rsidRDefault="00A62BCC" w:rsidP="00F01A9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Iza članka 82. dodaje se novi članak 82.a koji glasi:</w:t>
      </w:r>
    </w:p>
    <w:p w:rsidR="00A62BCC" w:rsidRDefault="00A62BCC" w:rsidP="00A62BCC">
      <w:pPr>
        <w:pStyle w:val="Odlomakpopisa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</w:p>
    <w:p w:rsidR="00A62BCC" w:rsidRPr="00F01A9E" w:rsidRDefault="00A62BCC" w:rsidP="00AC2C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„Članak 82.a</w:t>
      </w:r>
    </w:p>
    <w:p w:rsidR="00A62BCC" w:rsidRDefault="00A62BCC" w:rsidP="00AC2C9A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68">
        <w:rPr>
          <w:rFonts w:ascii="Times New Roman" w:eastAsia="Times New Roman" w:hAnsi="Times New Roman" w:cs="Times New Roman"/>
          <w:sz w:val="24"/>
          <w:szCs w:val="24"/>
        </w:rPr>
        <w:t xml:space="preserve">U sustavu </w:t>
      </w:r>
      <w:proofErr w:type="spellStart"/>
      <w:r w:rsidRPr="00BC1568">
        <w:rPr>
          <w:rFonts w:ascii="Times New Roman" w:eastAsia="Times New Roman" w:hAnsi="Times New Roman" w:cs="Times New Roman"/>
          <w:sz w:val="24"/>
          <w:szCs w:val="24"/>
        </w:rPr>
        <w:t>eSpis</w:t>
      </w:r>
      <w:proofErr w:type="spellEnd"/>
      <w:r w:rsidRPr="00BC1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Vrhovnom sudu Republike Hrvatske</w:t>
      </w:r>
      <w:r w:rsidRPr="00BC1568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>
        <w:rPr>
          <w:rFonts w:ascii="Times New Roman" w:eastAsia="Times New Roman" w:hAnsi="Times New Roman" w:cs="Times New Roman"/>
          <w:sz w:val="24"/>
          <w:szCs w:val="24"/>
        </w:rPr>
        <w:t>dostupna upravljačka izvješća:</w:t>
      </w:r>
    </w:p>
    <w:p w:rsidR="00A62BCC" w:rsidRDefault="00A62BCC" w:rsidP="00AC2C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dodjela predmeta za Kazneni odjel Vrhovnog suda Republike Hrvatske</w:t>
      </w:r>
    </w:p>
    <w:p w:rsidR="00A62BCC" w:rsidRDefault="00A62BCC" w:rsidP="00AC2C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kazneni predmeti.“.</w:t>
      </w:r>
    </w:p>
    <w:p w:rsidR="00A62BCC" w:rsidRPr="00AB529C" w:rsidRDefault="00A62BCC" w:rsidP="00A62BCC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BCC" w:rsidRDefault="00A62BCC" w:rsidP="00A62BCC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14. </w:t>
      </w:r>
    </w:p>
    <w:p w:rsidR="00826411" w:rsidRDefault="00A62BCC" w:rsidP="00A62BC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138. stavku 2. iza prve rečenice dodaje se druga rečenica koja glasi: </w:t>
      </w:r>
    </w:p>
    <w:p w:rsidR="00A62BCC" w:rsidRDefault="00A62BCC" w:rsidP="00A62BC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2BCC" w:rsidRDefault="00A62BCC" w:rsidP="00A62BC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2BCC">
        <w:rPr>
          <w:rFonts w:ascii="Times New Roman" w:hAnsi="Times New Roman" w:cs="Times New Roman"/>
          <w:sz w:val="24"/>
          <w:szCs w:val="24"/>
        </w:rPr>
        <w:t>„</w:t>
      </w: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Navedene činjenice administrator sustava </w:t>
      </w:r>
      <w:proofErr w:type="spellStart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sudu dužan je evidentirati u sustavu bez odgode.“.</w:t>
      </w: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62BCC" w:rsidRDefault="00A62BCC" w:rsidP="00A62BCC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15. </w:t>
      </w:r>
    </w:p>
    <w:p w:rsidR="00A62BCC" w:rsidRPr="007B22DB" w:rsidRDefault="00A62BCC" w:rsidP="00A62BCC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Ovaj Pravilnik </w:t>
      </w:r>
      <w:r w:rsidRPr="007B22DB">
        <w:rPr>
          <w:color w:val="000000"/>
        </w:rPr>
        <w:t>objavit će se u „Narodnim novinama“, a stupa na snagu 1. travnja 2017.</w:t>
      </w:r>
    </w:p>
    <w:p w:rsidR="00A62BCC" w:rsidRDefault="00A62BCC" w:rsidP="00A62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2BCC" w:rsidRPr="009A33D2" w:rsidRDefault="00A62BCC" w:rsidP="00A6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BCC" w:rsidRPr="00A62BCC" w:rsidRDefault="00A62BCC" w:rsidP="00A62BCC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2BCC" w:rsidRPr="00A62BCC" w:rsidSect="005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7285"/>
    <w:multiLevelType w:val="hybridMultilevel"/>
    <w:tmpl w:val="A8066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358E"/>
    <w:multiLevelType w:val="hybridMultilevel"/>
    <w:tmpl w:val="21E261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2038C"/>
    <w:multiLevelType w:val="hybridMultilevel"/>
    <w:tmpl w:val="A4DAEA42"/>
    <w:lvl w:ilvl="0" w:tplc="6CBAB73A">
      <w:start w:val="3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F333FB"/>
    <w:multiLevelType w:val="hybridMultilevel"/>
    <w:tmpl w:val="B762C0A8"/>
    <w:lvl w:ilvl="0" w:tplc="5E3CB88C">
      <w:start w:val="1"/>
      <w:numFmt w:val="decimal"/>
      <w:lvlText w:val="(%1)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90"/>
    <w:rsid w:val="00117D90"/>
    <w:rsid w:val="001240AF"/>
    <w:rsid w:val="001B36FD"/>
    <w:rsid w:val="00267800"/>
    <w:rsid w:val="004A2C06"/>
    <w:rsid w:val="0056769F"/>
    <w:rsid w:val="005A4EE1"/>
    <w:rsid w:val="0066029C"/>
    <w:rsid w:val="006B6ABB"/>
    <w:rsid w:val="007E3DFD"/>
    <w:rsid w:val="00826411"/>
    <w:rsid w:val="0089388B"/>
    <w:rsid w:val="008E0F77"/>
    <w:rsid w:val="00A62BCC"/>
    <w:rsid w:val="00AC2C9A"/>
    <w:rsid w:val="00B54FD3"/>
    <w:rsid w:val="00BA52D4"/>
    <w:rsid w:val="00C6351A"/>
    <w:rsid w:val="00CA5B2B"/>
    <w:rsid w:val="00CB289C"/>
    <w:rsid w:val="00D017D9"/>
    <w:rsid w:val="00D0384D"/>
    <w:rsid w:val="00F0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11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17D90"/>
  </w:style>
  <w:style w:type="character" w:styleId="Referencakomentara">
    <w:name w:val="annotation reference"/>
    <w:basedOn w:val="Zadanifontodlomka"/>
    <w:uiPriority w:val="99"/>
    <w:semiHidden/>
    <w:unhideWhenUsed/>
    <w:rsid w:val="00117D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7D9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7D9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7D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7D9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D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7D90"/>
    <w:pPr>
      <w:ind w:left="720"/>
      <w:contextualSpacing/>
    </w:pPr>
  </w:style>
  <w:style w:type="paragraph" w:customStyle="1" w:styleId="t-9-8">
    <w:name w:val="t-9-8"/>
    <w:basedOn w:val="Normal"/>
    <w:rsid w:val="00A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11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17D90"/>
  </w:style>
  <w:style w:type="character" w:styleId="Referencakomentara">
    <w:name w:val="annotation reference"/>
    <w:basedOn w:val="Zadanifontodlomka"/>
    <w:uiPriority w:val="99"/>
    <w:semiHidden/>
    <w:unhideWhenUsed/>
    <w:rsid w:val="00117D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7D9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7D9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7D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7D9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D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7D90"/>
    <w:pPr>
      <w:ind w:left="720"/>
      <w:contextualSpacing/>
    </w:pPr>
  </w:style>
  <w:style w:type="paragraph" w:customStyle="1" w:styleId="t-9-8">
    <w:name w:val="t-9-8"/>
    <w:basedOn w:val="Normal"/>
    <w:rsid w:val="00A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 Milić</cp:lastModifiedBy>
  <cp:revision>2</cp:revision>
  <dcterms:created xsi:type="dcterms:W3CDTF">2017-03-14T07:57:00Z</dcterms:created>
  <dcterms:modified xsi:type="dcterms:W3CDTF">2017-03-14T07:57:00Z</dcterms:modified>
</cp:coreProperties>
</file>