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169428" w14:textId="77777777" w:rsidR="000B22FB" w:rsidRPr="007117A2" w:rsidRDefault="000B22FB" w:rsidP="000B22FB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hr-HR"/>
        </w:rPr>
      </w:pPr>
    </w:p>
    <w:p w14:paraId="6E6C57BA" w14:textId="2C4944D3" w:rsidR="002E0DDB" w:rsidRPr="007117A2" w:rsidRDefault="002E0DDB" w:rsidP="0077768C">
      <w:pPr>
        <w:spacing w:after="12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hr-HR"/>
        </w:rPr>
      </w:pPr>
      <w:r w:rsidRPr="007117A2">
        <w:rPr>
          <w:rFonts w:ascii="Cambria" w:eastAsia="Times New Roman" w:hAnsi="Cambria" w:cs="Times New Roman"/>
          <w:color w:val="000000"/>
          <w:sz w:val="24"/>
          <w:szCs w:val="24"/>
          <w:lang w:eastAsia="hr-HR"/>
        </w:rPr>
        <w:t xml:space="preserve">Na temelju članka 20. stavka 4. Zakona o mjeriteljstvu (»Narodne novine«, broj 74/14) </w:t>
      </w:r>
      <w:r w:rsidR="00F661BE" w:rsidRPr="007117A2">
        <w:rPr>
          <w:rFonts w:ascii="Cambria" w:eastAsia="Times New Roman" w:hAnsi="Cambria" w:cs="Times New Roman"/>
          <w:color w:val="000000"/>
          <w:sz w:val="24"/>
          <w:szCs w:val="24"/>
          <w:lang w:eastAsia="hr-HR"/>
        </w:rPr>
        <w:t>r</w:t>
      </w:r>
      <w:r w:rsidRPr="007117A2">
        <w:rPr>
          <w:rFonts w:ascii="Cambria" w:eastAsia="Times New Roman" w:hAnsi="Cambria" w:cs="Times New Roman"/>
          <w:color w:val="000000"/>
          <w:sz w:val="24"/>
          <w:szCs w:val="24"/>
          <w:lang w:eastAsia="hr-HR"/>
        </w:rPr>
        <w:t>avnatelj</w:t>
      </w:r>
      <w:r w:rsidR="00F661BE" w:rsidRPr="007117A2">
        <w:rPr>
          <w:rFonts w:ascii="Cambria" w:eastAsia="Times New Roman" w:hAnsi="Cambria" w:cs="Times New Roman"/>
          <w:color w:val="000000"/>
          <w:sz w:val="24"/>
          <w:szCs w:val="24"/>
          <w:lang w:eastAsia="hr-HR"/>
        </w:rPr>
        <w:t>ica</w:t>
      </w:r>
      <w:r w:rsidRPr="007117A2">
        <w:rPr>
          <w:rFonts w:ascii="Cambria" w:eastAsia="Times New Roman" w:hAnsi="Cambria" w:cs="Times New Roman"/>
          <w:color w:val="000000"/>
          <w:sz w:val="24"/>
          <w:szCs w:val="24"/>
          <w:lang w:eastAsia="hr-HR"/>
        </w:rPr>
        <w:t xml:space="preserve"> Državnog zavoda za mjeriteljstvo donosi</w:t>
      </w:r>
    </w:p>
    <w:p w14:paraId="2F3EA7C3" w14:textId="77777777" w:rsidR="000B22FB" w:rsidRPr="007117A2" w:rsidRDefault="000B22FB" w:rsidP="0077768C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hr-HR"/>
        </w:rPr>
      </w:pPr>
    </w:p>
    <w:p w14:paraId="22886E55" w14:textId="2EC3BF2B" w:rsidR="002E0DDB" w:rsidRPr="007117A2" w:rsidRDefault="007117A2" w:rsidP="00821052">
      <w:pPr>
        <w:pStyle w:val="Naslov"/>
      </w:pPr>
      <w:r w:rsidRPr="007117A2">
        <w:t>PRAVILNIK O MJERITELJSKIM I TEHNIČKIM ZAHTJEVIMA ZA UREĐAJE S VALJCIMA KOJIMA SE PROVJERAVA KO</w:t>
      </w:r>
      <w:r w:rsidRPr="007117A2">
        <w:rPr>
          <w:rFonts w:hint="eastAsia"/>
        </w:rPr>
        <w:t>Č</w:t>
      </w:r>
      <w:r w:rsidRPr="007117A2">
        <w:t>NA SILA PO OBODU KOTA</w:t>
      </w:r>
      <w:r w:rsidRPr="007117A2">
        <w:rPr>
          <w:rFonts w:hint="eastAsia"/>
        </w:rPr>
        <w:t>Č</w:t>
      </w:r>
      <w:r w:rsidRPr="007117A2">
        <w:t>A KOD VOZILA NA MOTORNI POGON I PRIKLJU</w:t>
      </w:r>
      <w:r w:rsidRPr="007117A2">
        <w:rPr>
          <w:rFonts w:hint="eastAsia"/>
        </w:rPr>
        <w:t>Č</w:t>
      </w:r>
      <w:r w:rsidRPr="007117A2">
        <w:t>NIH VOZILA (CESTOVNIH VOZILA)</w:t>
      </w:r>
    </w:p>
    <w:p w14:paraId="11B6A687" w14:textId="77777777" w:rsidR="000B22FB" w:rsidRPr="007117A2" w:rsidRDefault="000B22FB" w:rsidP="0077768C">
      <w:pPr>
        <w:spacing w:after="120"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hr-HR"/>
        </w:rPr>
      </w:pPr>
    </w:p>
    <w:p w14:paraId="66FD6CDF" w14:textId="77777777" w:rsidR="002E0DDB" w:rsidRDefault="002E0DDB" w:rsidP="007117A2">
      <w:pPr>
        <w:pStyle w:val="Naslov1"/>
        <w:spacing w:before="0" w:after="120"/>
        <w:rPr>
          <w:rFonts w:eastAsia="Times New Roman"/>
          <w:lang w:eastAsia="hr-HR"/>
        </w:rPr>
      </w:pPr>
      <w:r w:rsidRPr="007117A2">
        <w:rPr>
          <w:rFonts w:eastAsia="Times New Roman"/>
          <w:lang w:eastAsia="hr-HR"/>
        </w:rPr>
        <w:t>I. OPĆE ODREDBE</w:t>
      </w:r>
    </w:p>
    <w:p w14:paraId="2346977B" w14:textId="77777777" w:rsidR="002E0DDB" w:rsidRDefault="002E0DDB" w:rsidP="007117A2">
      <w:pPr>
        <w:pStyle w:val="Naslov2"/>
        <w:spacing w:after="120"/>
        <w:rPr>
          <w:rFonts w:eastAsia="Times New Roman"/>
          <w:lang w:eastAsia="hr-HR"/>
        </w:rPr>
      </w:pPr>
      <w:r w:rsidRPr="007117A2">
        <w:rPr>
          <w:rFonts w:eastAsia="Times New Roman"/>
          <w:lang w:eastAsia="hr-HR"/>
        </w:rPr>
        <w:t>Članak 1.</w:t>
      </w:r>
    </w:p>
    <w:p w14:paraId="662E15CF" w14:textId="11E22AFF" w:rsidR="0077768C" w:rsidRDefault="002E0DDB" w:rsidP="00BE74CC">
      <w:pPr>
        <w:spacing w:after="12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7117A2">
        <w:rPr>
          <w:rFonts w:ascii="Cambria" w:eastAsia="Times New Roman" w:hAnsi="Cambria" w:cs="Times New Roman"/>
          <w:color w:val="000000"/>
          <w:sz w:val="24"/>
          <w:szCs w:val="24"/>
          <w:lang w:eastAsia="hr-HR"/>
        </w:rPr>
        <w:t xml:space="preserve">Ovim </w:t>
      </w:r>
      <w:r w:rsidR="0077768C" w:rsidRPr="007117A2">
        <w:rPr>
          <w:rFonts w:ascii="Cambria" w:eastAsia="Times New Roman" w:hAnsi="Cambria" w:cs="Times New Roman"/>
          <w:color w:val="000000"/>
          <w:sz w:val="24"/>
          <w:szCs w:val="24"/>
          <w:lang w:eastAsia="hr-HR"/>
        </w:rPr>
        <w:t xml:space="preserve">se </w:t>
      </w:r>
      <w:r w:rsidR="004C0FC0" w:rsidRPr="007117A2">
        <w:rPr>
          <w:rFonts w:ascii="Cambria" w:eastAsia="Times New Roman" w:hAnsi="Cambria" w:cs="Times New Roman"/>
          <w:color w:val="000000"/>
          <w:sz w:val="24"/>
          <w:szCs w:val="24"/>
          <w:lang w:eastAsia="hr-HR"/>
        </w:rPr>
        <w:t>P</w:t>
      </w:r>
      <w:r w:rsidRPr="007117A2">
        <w:rPr>
          <w:rFonts w:ascii="Cambria" w:eastAsia="Times New Roman" w:hAnsi="Cambria" w:cs="Times New Roman"/>
          <w:color w:val="000000"/>
          <w:sz w:val="24"/>
          <w:szCs w:val="24"/>
          <w:lang w:eastAsia="hr-HR"/>
        </w:rPr>
        <w:t xml:space="preserve">ravilnikom propisuju </w:t>
      </w:r>
      <w:r w:rsidR="0077768C" w:rsidRPr="007117A2">
        <w:rPr>
          <w:rFonts w:ascii="Cambria" w:eastAsia="Times New Roman" w:hAnsi="Cambria" w:cs="Times New Roman"/>
          <w:color w:val="000000"/>
          <w:sz w:val="24"/>
          <w:szCs w:val="24"/>
          <w:lang w:eastAsia="hr-HR"/>
        </w:rPr>
        <w:t xml:space="preserve">mjeriteljski </w:t>
      </w:r>
      <w:r w:rsidR="004C0FC0" w:rsidRPr="007117A2">
        <w:rPr>
          <w:rFonts w:ascii="Cambria" w:eastAsia="Times New Roman" w:hAnsi="Cambria" w:cs="Times New Roman"/>
          <w:color w:val="000000"/>
          <w:sz w:val="24"/>
          <w:szCs w:val="24"/>
          <w:lang w:eastAsia="hr-HR"/>
        </w:rPr>
        <w:t xml:space="preserve">i tehnički </w:t>
      </w:r>
      <w:r w:rsidR="0077768C" w:rsidRPr="007117A2">
        <w:rPr>
          <w:rFonts w:ascii="Cambria" w:eastAsia="Times New Roman" w:hAnsi="Cambria" w:cs="Times New Roman"/>
          <w:color w:val="000000"/>
          <w:sz w:val="24"/>
          <w:szCs w:val="24"/>
          <w:lang w:eastAsia="hr-HR"/>
        </w:rPr>
        <w:t xml:space="preserve">zahtjevi koje moraju </w:t>
      </w:r>
      <w:r w:rsidR="006B1A0C" w:rsidRPr="007117A2">
        <w:rPr>
          <w:rFonts w:ascii="Cambria" w:eastAsia="Times New Roman" w:hAnsi="Cambria" w:cs="Times New Roman"/>
          <w:color w:val="000000"/>
          <w:sz w:val="24"/>
          <w:szCs w:val="24"/>
          <w:lang w:eastAsia="hr-HR"/>
        </w:rPr>
        <w:t xml:space="preserve">zadovoljavati </w:t>
      </w:r>
      <w:r w:rsidR="0077768C" w:rsidRPr="007117A2">
        <w:rPr>
          <w:rFonts w:ascii="Cambria" w:eastAsia="Times New Roman" w:hAnsi="Cambria" w:cs="Times New Roman"/>
          <w:sz w:val="24"/>
          <w:szCs w:val="24"/>
          <w:lang w:eastAsia="hr-HR"/>
        </w:rPr>
        <w:t xml:space="preserve">uređaji s valjcima za provjeru kočne sile po obodu kotača kod cestovnih vozila na motorni pogon i priključnih vozila (u daljnjem tekstu: uređaji s valjcima). </w:t>
      </w:r>
    </w:p>
    <w:p w14:paraId="35CCEB21" w14:textId="77777777" w:rsidR="007117A2" w:rsidRPr="007117A2" w:rsidRDefault="007117A2" w:rsidP="007117A2">
      <w:pPr>
        <w:spacing w:after="12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</w:p>
    <w:p w14:paraId="6AECAD17" w14:textId="77777777" w:rsidR="0077768C" w:rsidRDefault="0077768C" w:rsidP="007117A2">
      <w:pPr>
        <w:pStyle w:val="Naslov2"/>
        <w:spacing w:after="120"/>
        <w:rPr>
          <w:rFonts w:eastAsia="Times New Roman"/>
          <w:lang w:eastAsia="hr-HR"/>
        </w:rPr>
      </w:pPr>
      <w:r w:rsidRPr="007117A2">
        <w:rPr>
          <w:rFonts w:eastAsia="Times New Roman"/>
          <w:lang w:eastAsia="hr-HR"/>
        </w:rPr>
        <w:t>Članak 2.</w:t>
      </w:r>
    </w:p>
    <w:p w14:paraId="14B9481D" w14:textId="00341AF4" w:rsidR="0077768C" w:rsidRPr="007117A2" w:rsidRDefault="004C0FC0" w:rsidP="007117A2">
      <w:pPr>
        <w:spacing w:after="12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hr-HR"/>
        </w:rPr>
      </w:pPr>
      <w:r w:rsidRPr="007117A2">
        <w:rPr>
          <w:rFonts w:ascii="Cambria" w:eastAsia="Times New Roman" w:hAnsi="Cambria" w:cs="Times New Roman"/>
          <w:color w:val="000000"/>
          <w:sz w:val="24"/>
          <w:szCs w:val="24"/>
          <w:lang w:eastAsia="hr-HR"/>
        </w:rPr>
        <w:t xml:space="preserve">Uređaji </w:t>
      </w:r>
      <w:r w:rsidR="0077768C" w:rsidRPr="007117A2">
        <w:rPr>
          <w:rFonts w:ascii="Cambria" w:eastAsia="Times New Roman" w:hAnsi="Cambria" w:cs="Times New Roman"/>
          <w:color w:val="000000"/>
          <w:sz w:val="24"/>
          <w:szCs w:val="24"/>
          <w:lang w:eastAsia="hr-HR"/>
        </w:rPr>
        <w:t xml:space="preserve">s valjcima su uređaji kojima se provjerava sila kočenja na obodu kotača cestovnih vozila </w:t>
      </w:r>
      <w:r w:rsidR="00D041C9" w:rsidRPr="007117A2">
        <w:rPr>
          <w:rFonts w:ascii="Cambria" w:eastAsia="Times New Roman" w:hAnsi="Cambria" w:cs="Times New Roman"/>
          <w:color w:val="000000"/>
          <w:sz w:val="24"/>
          <w:szCs w:val="24"/>
          <w:lang w:eastAsia="hr-HR"/>
        </w:rPr>
        <w:t>tj.</w:t>
      </w:r>
      <w:r w:rsidR="0077768C" w:rsidRPr="007117A2">
        <w:rPr>
          <w:rFonts w:ascii="Cambria" w:eastAsia="Times New Roman" w:hAnsi="Cambria" w:cs="Times New Roman"/>
          <w:color w:val="000000"/>
          <w:sz w:val="24"/>
          <w:szCs w:val="24"/>
          <w:lang w:eastAsia="hr-HR"/>
        </w:rPr>
        <w:t xml:space="preserve"> kojima se mjeri djelovanje kočnica vozila na motorni pogon i priključnih vozila </w:t>
      </w:r>
      <w:r w:rsidR="00D041C9" w:rsidRPr="007117A2">
        <w:rPr>
          <w:rFonts w:ascii="Cambria" w:eastAsia="Times New Roman" w:hAnsi="Cambria" w:cs="Times New Roman"/>
          <w:color w:val="000000"/>
          <w:sz w:val="24"/>
          <w:szCs w:val="24"/>
          <w:lang w:eastAsia="hr-HR"/>
        </w:rPr>
        <w:t>na način</w:t>
      </w:r>
      <w:r w:rsidR="0077768C" w:rsidRPr="007117A2">
        <w:rPr>
          <w:rFonts w:ascii="Cambria" w:eastAsia="Times New Roman" w:hAnsi="Cambria" w:cs="Times New Roman"/>
          <w:color w:val="000000"/>
          <w:sz w:val="24"/>
          <w:szCs w:val="24"/>
          <w:lang w:eastAsia="hr-HR"/>
        </w:rPr>
        <w:t xml:space="preserve"> da se sila kočenja neposredno mjeri i prikazuje za svaki kotač vozila posebno.</w:t>
      </w:r>
    </w:p>
    <w:p w14:paraId="3DDD48E8" w14:textId="77777777" w:rsidR="00D041C9" w:rsidRPr="007117A2" w:rsidRDefault="00D041C9" w:rsidP="00D041C9">
      <w:pPr>
        <w:spacing w:after="12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hr-HR"/>
        </w:rPr>
      </w:pPr>
      <w:r w:rsidRPr="007117A2">
        <w:rPr>
          <w:rFonts w:ascii="Cambria" w:eastAsia="Times New Roman" w:hAnsi="Cambria" w:cs="Times New Roman"/>
          <w:sz w:val="24"/>
          <w:szCs w:val="24"/>
          <w:lang w:eastAsia="hr-HR"/>
        </w:rPr>
        <w:t>Uređaj s valjcima može biti konstruiran za mjerenje kočne sile jedne vrste vozila ili kao univerzalni uređaj s valjcima za mjerenje kočne sile raznih vrsta vozila na motorni pogon i priključnih vozila.</w:t>
      </w:r>
    </w:p>
    <w:p w14:paraId="2334DBB4" w14:textId="77777777" w:rsidR="00D041C9" w:rsidRPr="007117A2" w:rsidRDefault="00D041C9" w:rsidP="0077768C">
      <w:pPr>
        <w:spacing w:after="12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hr-HR"/>
        </w:rPr>
      </w:pPr>
    </w:p>
    <w:p w14:paraId="231044A6" w14:textId="77777777" w:rsidR="004C0FC0" w:rsidRDefault="004C0FC0" w:rsidP="007117A2">
      <w:pPr>
        <w:pStyle w:val="Naslov1"/>
        <w:spacing w:after="120"/>
        <w:rPr>
          <w:rFonts w:eastAsia="Times New Roman"/>
          <w:lang w:eastAsia="hr-HR"/>
        </w:rPr>
      </w:pPr>
      <w:r w:rsidRPr="007117A2">
        <w:rPr>
          <w:rFonts w:eastAsia="Times New Roman"/>
          <w:lang w:eastAsia="hr-HR"/>
        </w:rPr>
        <w:t>II. PODRUČJE UPORABE</w:t>
      </w:r>
    </w:p>
    <w:p w14:paraId="42264C0D" w14:textId="77777777" w:rsidR="0077768C" w:rsidRDefault="0077768C" w:rsidP="007117A2">
      <w:pPr>
        <w:pStyle w:val="Naslov2"/>
        <w:spacing w:after="120"/>
        <w:rPr>
          <w:rFonts w:eastAsia="Times New Roman"/>
          <w:lang w:eastAsia="hr-HR"/>
        </w:rPr>
      </w:pPr>
      <w:r w:rsidRPr="007117A2">
        <w:rPr>
          <w:rFonts w:eastAsia="Times New Roman"/>
          <w:lang w:eastAsia="hr-HR"/>
        </w:rPr>
        <w:t>Članak 3.</w:t>
      </w:r>
    </w:p>
    <w:p w14:paraId="52406DF5" w14:textId="4DCF4D24" w:rsidR="0077768C" w:rsidRPr="007117A2" w:rsidRDefault="0077768C" w:rsidP="004E4FF4">
      <w:pPr>
        <w:spacing w:after="120" w:line="240" w:lineRule="auto"/>
        <w:jc w:val="both"/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</w:pPr>
      <w:r w:rsidRPr="007117A2"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  <w:t xml:space="preserve">Ovaj </w:t>
      </w:r>
      <w:r w:rsidR="004C0FC0" w:rsidRPr="007117A2"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  <w:t>P</w:t>
      </w:r>
      <w:r w:rsidRPr="007117A2"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  <w:t xml:space="preserve">ravilnik primjenjuje </w:t>
      </w:r>
      <w:r w:rsidR="00D041C9" w:rsidRPr="007117A2"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  <w:t xml:space="preserve">se </w:t>
      </w:r>
      <w:r w:rsidRPr="007117A2"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  <w:t>na uređaje s valjcima koje</w:t>
      </w:r>
      <w:r w:rsidR="00CD71AE" w:rsidRPr="007117A2"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  <w:t xml:space="preserve"> su</w:t>
      </w:r>
      <w:r w:rsidRPr="007117A2"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  <w:t xml:space="preserve"> za provedbu mjerenja iz članka 2. ovog </w:t>
      </w:r>
      <w:r w:rsidR="004C0FC0" w:rsidRPr="007117A2"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  <w:t>P</w:t>
      </w:r>
      <w:r w:rsidRPr="007117A2"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  <w:t xml:space="preserve">ravilnika </w:t>
      </w:r>
      <w:r w:rsidR="00CD71AE" w:rsidRPr="007117A2"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  <w:t>namijenjeni za pregled i stručno održavanje motornih vozila koja se upotrebljavaju</w:t>
      </w:r>
      <w:r w:rsidR="004C0FC0" w:rsidRPr="007117A2"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  <w:t>.</w:t>
      </w:r>
    </w:p>
    <w:p w14:paraId="0CC724AD" w14:textId="1F7B006D" w:rsidR="0077768C" w:rsidRPr="007117A2" w:rsidRDefault="0077768C" w:rsidP="004E4FF4">
      <w:pPr>
        <w:spacing w:after="12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7117A2">
        <w:rPr>
          <w:rFonts w:ascii="Cambria" w:eastAsia="Times New Roman" w:hAnsi="Cambria" w:cs="Times New Roman"/>
          <w:sz w:val="24"/>
          <w:szCs w:val="24"/>
          <w:lang w:eastAsia="hr-HR"/>
        </w:rPr>
        <w:t>Uređaji s valjcima koji su u uporabi u stanicama za tehnički pregled vozila pri registriranju vozila, moraju imati valjan</w:t>
      </w:r>
      <w:r w:rsidR="00781FB1" w:rsidRPr="007117A2">
        <w:rPr>
          <w:rFonts w:ascii="Cambria" w:eastAsia="Times New Roman" w:hAnsi="Cambria" w:cs="Times New Roman"/>
          <w:sz w:val="24"/>
          <w:szCs w:val="24"/>
          <w:lang w:eastAsia="hr-HR"/>
        </w:rPr>
        <w:t>u</w:t>
      </w:r>
      <w:r w:rsidRPr="007117A2">
        <w:rPr>
          <w:rFonts w:ascii="Cambria" w:eastAsia="Times New Roman" w:hAnsi="Cambria" w:cs="Times New Roman"/>
          <w:sz w:val="24"/>
          <w:szCs w:val="24"/>
          <w:lang w:eastAsia="hr-HR"/>
        </w:rPr>
        <w:t xml:space="preserve"> ovjern</w:t>
      </w:r>
      <w:r w:rsidR="00781FB1" w:rsidRPr="007117A2">
        <w:rPr>
          <w:rFonts w:ascii="Cambria" w:eastAsia="Times New Roman" w:hAnsi="Cambria" w:cs="Times New Roman"/>
          <w:sz w:val="24"/>
          <w:szCs w:val="24"/>
          <w:lang w:eastAsia="hr-HR"/>
        </w:rPr>
        <w:t>u oznaku</w:t>
      </w:r>
      <w:r w:rsidR="000B22FB" w:rsidRPr="007117A2">
        <w:rPr>
          <w:rFonts w:ascii="Cambria" w:eastAsia="Times New Roman" w:hAnsi="Cambria" w:cs="Times New Roman"/>
          <w:sz w:val="24"/>
          <w:szCs w:val="24"/>
          <w:lang w:eastAsia="hr-HR"/>
        </w:rPr>
        <w:t xml:space="preserve"> žig.</w:t>
      </w:r>
    </w:p>
    <w:p w14:paraId="67CC30DA" w14:textId="77777777" w:rsidR="000B22FB" w:rsidRPr="007117A2" w:rsidRDefault="000B22FB" w:rsidP="004E4FF4">
      <w:pPr>
        <w:spacing w:after="12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</w:p>
    <w:p w14:paraId="4ED6BE10" w14:textId="77777777" w:rsidR="004C0FC0" w:rsidRDefault="004C0FC0" w:rsidP="007117A2">
      <w:pPr>
        <w:pStyle w:val="Naslov1"/>
        <w:spacing w:after="120"/>
        <w:rPr>
          <w:rFonts w:eastAsia="Times New Roman"/>
          <w:lang w:eastAsia="hr-HR"/>
        </w:rPr>
      </w:pPr>
      <w:r w:rsidRPr="007117A2">
        <w:rPr>
          <w:rFonts w:eastAsia="Times New Roman"/>
          <w:lang w:eastAsia="hr-HR"/>
        </w:rPr>
        <w:t>III. MJERITELJSKI I TEHNIČKI ZAHTJEVI</w:t>
      </w:r>
    </w:p>
    <w:p w14:paraId="1F465504" w14:textId="77777777" w:rsidR="004C0FC0" w:rsidRDefault="004C0FC0" w:rsidP="007117A2">
      <w:pPr>
        <w:pStyle w:val="Naslov2"/>
        <w:spacing w:after="120"/>
        <w:rPr>
          <w:rFonts w:eastAsia="Times New Roman"/>
          <w:lang w:eastAsia="hr-HR"/>
        </w:rPr>
      </w:pPr>
      <w:r w:rsidRPr="007117A2">
        <w:rPr>
          <w:rFonts w:eastAsia="Times New Roman"/>
          <w:lang w:eastAsia="hr-HR"/>
        </w:rPr>
        <w:t>Članak 4.</w:t>
      </w:r>
    </w:p>
    <w:p w14:paraId="68382ED3" w14:textId="77777777" w:rsidR="004C0FC0" w:rsidRPr="007117A2" w:rsidRDefault="004C0FC0" w:rsidP="004E4FF4">
      <w:pPr>
        <w:spacing w:after="12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hr-HR"/>
        </w:rPr>
      </w:pPr>
      <w:r w:rsidRPr="007117A2">
        <w:rPr>
          <w:rFonts w:ascii="Cambria" w:eastAsia="Times New Roman" w:hAnsi="Cambria" w:cs="Times New Roman"/>
          <w:color w:val="000000"/>
          <w:sz w:val="24"/>
          <w:szCs w:val="24"/>
          <w:lang w:eastAsia="hr-HR"/>
        </w:rPr>
        <w:t>Mjeriteljski i tehnički zahtjevi koje moraju zadovoljavati uređaji s valjcima utvrđeni su u Dodatku</w:t>
      </w:r>
      <w:r w:rsidR="00E67AAC" w:rsidRPr="007117A2">
        <w:rPr>
          <w:rFonts w:ascii="Cambria" w:eastAsia="Times New Roman" w:hAnsi="Cambria" w:cs="Times New Roman"/>
          <w:color w:val="000000"/>
          <w:sz w:val="24"/>
          <w:szCs w:val="24"/>
          <w:lang w:eastAsia="hr-HR"/>
        </w:rPr>
        <w:t xml:space="preserve"> I</w:t>
      </w:r>
      <w:r w:rsidRPr="007117A2">
        <w:rPr>
          <w:rFonts w:ascii="Cambria" w:eastAsia="Times New Roman" w:hAnsi="Cambria" w:cs="Times New Roman"/>
          <w:color w:val="000000"/>
          <w:sz w:val="24"/>
          <w:szCs w:val="24"/>
          <w:lang w:eastAsia="hr-HR"/>
        </w:rPr>
        <w:t xml:space="preserve"> koji je tiskan uz ovaj Pravilnik i njegov je sastavni dio.</w:t>
      </w:r>
      <w:r w:rsidR="00BE74CC" w:rsidRPr="007117A2">
        <w:rPr>
          <w:rFonts w:ascii="Cambria" w:eastAsia="Times New Roman" w:hAnsi="Cambria" w:cs="Times New Roman"/>
          <w:color w:val="000000"/>
          <w:sz w:val="24"/>
          <w:szCs w:val="24"/>
          <w:lang w:eastAsia="hr-HR"/>
        </w:rPr>
        <w:t xml:space="preserve"> Provjera ispravnosti uređaja s valjcima opisana je u Dodatku II koji je tiskan uz ovaj Pravilnik i njegov je sastavni dio.</w:t>
      </w:r>
    </w:p>
    <w:p w14:paraId="33EB5D9A" w14:textId="77777777" w:rsidR="000B22FB" w:rsidRPr="007117A2" w:rsidRDefault="000B22FB" w:rsidP="004E4FF4">
      <w:pPr>
        <w:spacing w:after="12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hr-HR"/>
        </w:rPr>
      </w:pPr>
    </w:p>
    <w:p w14:paraId="4E695395" w14:textId="77777777" w:rsidR="004C0FC0" w:rsidRDefault="004C0FC0" w:rsidP="007117A2">
      <w:pPr>
        <w:pStyle w:val="Naslov1"/>
        <w:spacing w:after="120"/>
        <w:rPr>
          <w:rFonts w:eastAsia="Times New Roman"/>
          <w:lang w:eastAsia="hr-HR"/>
        </w:rPr>
      </w:pPr>
      <w:r w:rsidRPr="007117A2">
        <w:rPr>
          <w:rFonts w:eastAsia="Times New Roman"/>
          <w:lang w:eastAsia="hr-HR"/>
        </w:rPr>
        <w:lastRenderedPageBreak/>
        <w:t>IV. ODOBRENJE TIPA MJERILA</w:t>
      </w:r>
    </w:p>
    <w:p w14:paraId="39B8496E" w14:textId="77777777" w:rsidR="004C0FC0" w:rsidRPr="007117A2" w:rsidRDefault="004C0FC0" w:rsidP="007117A2">
      <w:pPr>
        <w:pStyle w:val="Naslov2"/>
        <w:spacing w:after="120"/>
        <w:rPr>
          <w:rFonts w:eastAsia="Times New Roman"/>
          <w:lang w:eastAsia="hr-HR"/>
        </w:rPr>
      </w:pPr>
      <w:r w:rsidRPr="007117A2">
        <w:rPr>
          <w:rFonts w:eastAsia="Times New Roman"/>
          <w:lang w:eastAsia="hr-HR"/>
        </w:rPr>
        <w:t>Članak 5.</w:t>
      </w:r>
    </w:p>
    <w:p w14:paraId="6DE5D3AE" w14:textId="77777777" w:rsidR="004C0FC0" w:rsidRPr="007117A2" w:rsidRDefault="004C0FC0" w:rsidP="004E4FF4">
      <w:pPr>
        <w:spacing w:after="12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hr-HR"/>
        </w:rPr>
      </w:pPr>
      <w:r w:rsidRPr="007117A2">
        <w:rPr>
          <w:rFonts w:ascii="Cambria" w:eastAsia="Times New Roman" w:hAnsi="Cambria" w:cs="Times New Roman"/>
          <w:color w:val="000000"/>
          <w:sz w:val="24"/>
          <w:szCs w:val="24"/>
          <w:lang w:eastAsia="hr-HR"/>
        </w:rPr>
        <w:t xml:space="preserve">Postupak ispitivanja tipa mjerila za uređaje s valjcima provodi se u skladu s propisima o načinu na koji se provodi ispitivanje tipa mjerila. </w:t>
      </w:r>
    </w:p>
    <w:p w14:paraId="1EBDFD63" w14:textId="77777777" w:rsidR="005D351A" w:rsidRPr="007117A2" w:rsidRDefault="004C0FC0" w:rsidP="004E4FF4">
      <w:pPr>
        <w:spacing w:after="12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hr-HR"/>
        </w:rPr>
      </w:pPr>
      <w:r w:rsidRPr="007117A2">
        <w:rPr>
          <w:rFonts w:ascii="Cambria" w:eastAsia="Times New Roman" w:hAnsi="Cambria" w:cs="Times New Roman"/>
          <w:color w:val="000000"/>
          <w:sz w:val="24"/>
          <w:szCs w:val="24"/>
          <w:lang w:eastAsia="hr-HR"/>
        </w:rPr>
        <w:t>Uređaji s valjcima koji imaju rješenje o odobrenju tipa mjerila moraju se ovjeravati u skladu sa Zakonom o mjeriteljstvu.</w:t>
      </w:r>
    </w:p>
    <w:p w14:paraId="24F6A86F" w14:textId="1B64F8A5" w:rsidR="004C0FC0" w:rsidRPr="007117A2" w:rsidRDefault="004C0FC0" w:rsidP="004E4FF4">
      <w:pPr>
        <w:spacing w:after="12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hr-HR"/>
        </w:rPr>
      </w:pPr>
    </w:p>
    <w:p w14:paraId="25A8654B" w14:textId="77777777" w:rsidR="004C0FC0" w:rsidRPr="007117A2" w:rsidRDefault="004C0FC0" w:rsidP="007117A2">
      <w:pPr>
        <w:pStyle w:val="Naslov1"/>
        <w:spacing w:after="120"/>
        <w:rPr>
          <w:rFonts w:eastAsia="Times New Roman"/>
          <w:lang w:eastAsia="hr-HR"/>
        </w:rPr>
      </w:pPr>
      <w:r w:rsidRPr="007117A2">
        <w:rPr>
          <w:rFonts w:eastAsia="Times New Roman"/>
          <w:lang w:eastAsia="hr-HR"/>
        </w:rPr>
        <w:t>V. UZAJAMNO PRIZNAVANJE</w:t>
      </w:r>
    </w:p>
    <w:p w14:paraId="4842C636" w14:textId="77777777" w:rsidR="004C0FC0" w:rsidRDefault="004C0FC0" w:rsidP="007117A2">
      <w:pPr>
        <w:pStyle w:val="Naslov2"/>
        <w:spacing w:after="120"/>
        <w:rPr>
          <w:rFonts w:eastAsia="Times New Roman"/>
          <w:lang w:eastAsia="hr-HR"/>
        </w:rPr>
      </w:pPr>
      <w:r w:rsidRPr="007117A2">
        <w:rPr>
          <w:rFonts w:eastAsia="Times New Roman"/>
          <w:lang w:eastAsia="hr-HR"/>
        </w:rPr>
        <w:t xml:space="preserve">Članak </w:t>
      </w:r>
      <w:r w:rsidR="004E4FF4" w:rsidRPr="007117A2">
        <w:rPr>
          <w:rFonts w:eastAsia="Times New Roman"/>
          <w:lang w:eastAsia="hr-HR"/>
        </w:rPr>
        <w:t>6</w:t>
      </w:r>
      <w:r w:rsidRPr="007117A2">
        <w:rPr>
          <w:rFonts w:eastAsia="Times New Roman"/>
          <w:lang w:eastAsia="hr-HR"/>
        </w:rPr>
        <w:t>.</w:t>
      </w:r>
    </w:p>
    <w:p w14:paraId="44BAE8E6" w14:textId="51E59DDD" w:rsidR="004C0FC0" w:rsidRPr="007117A2" w:rsidRDefault="004C0FC0" w:rsidP="004E4FF4">
      <w:pPr>
        <w:spacing w:after="12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hr-HR"/>
        </w:rPr>
      </w:pPr>
      <w:r w:rsidRPr="007117A2">
        <w:rPr>
          <w:rFonts w:ascii="Cambria" w:eastAsia="Times New Roman" w:hAnsi="Cambria" w:cs="Times New Roman"/>
          <w:color w:val="000000"/>
          <w:sz w:val="24"/>
          <w:szCs w:val="24"/>
          <w:lang w:eastAsia="hr-HR"/>
        </w:rPr>
        <w:t>Postupak uzajamnog priznavanja provodi se u skladu s odredbama članka 33. Zakona o mjeriteljs</w:t>
      </w:r>
      <w:r w:rsidR="00311EE4" w:rsidRPr="007117A2">
        <w:rPr>
          <w:rFonts w:ascii="Cambria" w:eastAsia="Times New Roman" w:hAnsi="Cambria" w:cs="Times New Roman"/>
          <w:color w:val="000000"/>
          <w:sz w:val="24"/>
          <w:szCs w:val="24"/>
          <w:lang w:eastAsia="hr-HR"/>
        </w:rPr>
        <w:t>tvu (»Narodne novine«</w:t>
      </w:r>
      <w:r w:rsidR="00142F37" w:rsidRPr="007117A2">
        <w:rPr>
          <w:rFonts w:ascii="Cambria" w:eastAsia="Times New Roman" w:hAnsi="Cambria" w:cs="Times New Roman"/>
          <w:color w:val="000000"/>
          <w:sz w:val="24"/>
          <w:szCs w:val="24"/>
          <w:lang w:eastAsia="hr-HR"/>
        </w:rPr>
        <w:t>,</w:t>
      </w:r>
      <w:r w:rsidR="00311EE4" w:rsidRPr="007117A2">
        <w:rPr>
          <w:rFonts w:ascii="Cambria" w:eastAsia="Times New Roman" w:hAnsi="Cambria" w:cs="Times New Roman"/>
          <w:color w:val="000000"/>
          <w:sz w:val="24"/>
          <w:szCs w:val="24"/>
          <w:lang w:eastAsia="hr-HR"/>
        </w:rPr>
        <w:t xml:space="preserve"> broj 74/</w:t>
      </w:r>
      <w:r w:rsidRPr="007117A2">
        <w:rPr>
          <w:rFonts w:ascii="Cambria" w:eastAsia="Times New Roman" w:hAnsi="Cambria" w:cs="Times New Roman"/>
          <w:color w:val="000000"/>
          <w:sz w:val="24"/>
          <w:szCs w:val="24"/>
          <w:lang w:eastAsia="hr-HR"/>
        </w:rPr>
        <w:t>14).</w:t>
      </w:r>
    </w:p>
    <w:p w14:paraId="2C60B87D" w14:textId="77777777" w:rsidR="000B22FB" w:rsidRPr="007117A2" w:rsidRDefault="000B22FB" w:rsidP="004E4FF4">
      <w:pPr>
        <w:spacing w:after="12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hr-HR"/>
        </w:rPr>
      </w:pPr>
    </w:p>
    <w:p w14:paraId="51858CE1" w14:textId="77777777" w:rsidR="004C0FC0" w:rsidRPr="007117A2" w:rsidRDefault="004C0FC0" w:rsidP="007117A2">
      <w:pPr>
        <w:pStyle w:val="Naslov1"/>
        <w:spacing w:after="120"/>
        <w:rPr>
          <w:rFonts w:eastAsia="Times New Roman"/>
          <w:lang w:eastAsia="hr-HR"/>
        </w:rPr>
      </w:pPr>
      <w:r w:rsidRPr="007117A2">
        <w:rPr>
          <w:rFonts w:eastAsia="Times New Roman"/>
          <w:lang w:eastAsia="hr-HR"/>
        </w:rPr>
        <w:t>VI. NOTIFIKACIJA</w:t>
      </w:r>
    </w:p>
    <w:p w14:paraId="0B7A7EF7" w14:textId="77777777" w:rsidR="004C0FC0" w:rsidRDefault="004C0FC0" w:rsidP="007117A2">
      <w:pPr>
        <w:pStyle w:val="Naslov2"/>
        <w:spacing w:after="120"/>
        <w:rPr>
          <w:rFonts w:eastAsia="Times New Roman"/>
          <w:lang w:eastAsia="hr-HR"/>
        </w:rPr>
      </w:pPr>
      <w:r w:rsidRPr="007117A2">
        <w:rPr>
          <w:rFonts w:eastAsia="Times New Roman"/>
          <w:lang w:eastAsia="hr-HR"/>
        </w:rPr>
        <w:t xml:space="preserve">Članak </w:t>
      </w:r>
      <w:r w:rsidR="004E4FF4" w:rsidRPr="007117A2">
        <w:rPr>
          <w:rFonts w:eastAsia="Times New Roman"/>
          <w:lang w:eastAsia="hr-HR"/>
        </w:rPr>
        <w:t>7</w:t>
      </w:r>
      <w:r w:rsidRPr="007117A2">
        <w:rPr>
          <w:rFonts w:eastAsia="Times New Roman"/>
          <w:lang w:eastAsia="hr-HR"/>
        </w:rPr>
        <w:t>.</w:t>
      </w:r>
    </w:p>
    <w:p w14:paraId="75657A6E" w14:textId="77777777" w:rsidR="004C0FC0" w:rsidRPr="007117A2" w:rsidRDefault="004C0FC0" w:rsidP="004E4FF4">
      <w:pPr>
        <w:spacing w:after="12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hr-HR"/>
        </w:rPr>
      </w:pPr>
      <w:r w:rsidRPr="007117A2">
        <w:rPr>
          <w:rFonts w:ascii="Cambria" w:eastAsia="Times New Roman" w:hAnsi="Cambria" w:cs="Times New Roman"/>
          <w:color w:val="000000"/>
          <w:sz w:val="24"/>
          <w:szCs w:val="24"/>
          <w:lang w:eastAsia="hr-HR"/>
        </w:rPr>
        <w:t>Ovaj se Pravilnik donosi uzimajući u obzir postupak obavješćivanja na temelju Direktive (EU) 2015/1535 Europskog parlamenta i Vijeća od 9. rujna 2015. o utvrđivanju postupka pružanja informacija u području tehničkih propisa i pravila o uslugama informacijskog društva (SL L 241, 17. 9. 2015.).</w:t>
      </w:r>
    </w:p>
    <w:p w14:paraId="159260F7" w14:textId="77777777" w:rsidR="000B22FB" w:rsidRPr="007117A2" w:rsidRDefault="000B22FB" w:rsidP="004E4FF4">
      <w:pPr>
        <w:spacing w:after="12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hr-HR"/>
        </w:rPr>
      </w:pPr>
    </w:p>
    <w:p w14:paraId="5116D0B6" w14:textId="77777777" w:rsidR="004C0FC0" w:rsidRPr="007117A2" w:rsidRDefault="004C0FC0" w:rsidP="007117A2">
      <w:pPr>
        <w:pStyle w:val="Naslov1"/>
        <w:spacing w:after="120"/>
        <w:rPr>
          <w:rFonts w:eastAsia="Times New Roman"/>
          <w:lang w:eastAsia="hr-HR"/>
        </w:rPr>
      </w:pPr>
      <w:r w:rsidRPr="007117A2">
        <w:rPr>
          <w:rFonts w:eastAsia="Times New Roman"/>
          <w:lang w:eastAsia="hr-HR"/>
        </w:rPr>
        <w:t>VII. ZAVRŠNE ODREDBE</w:t>
      </w:r>
    </w:p>
    <w:p w14:paraId="7351AE9B" w14:textId="77777777" w:rsidR="004C0FC0" w:rsidRDefault="004C0FC0" w:rsidP="007117A2">
      <w:pPr>
        <w:pStyle w:val="Naslov2"/>
        <w:spacing w:after="120"/>
        <w:rPr>
          <w:rFonts w:eastAsia="Times New Roman"/>
          <w:lang w:eastAsia="hr-HR"/>
        </w:rPr>
      </w:pPr>
      <w:r w:rsidRPr="007117A2">
        <w:rPr>
          <w:rFonts w:eastAsia="Times New Roman"/>
          <w:lang w:eastAsia="hr-HR"/>
        </w:rPr>
        <w:t xml:space="preserve">Članak </w:t>
      </w:r>
      <w:r w:rsidR="004E4FF4" w:rsidRPr="007117A2">
        <w:rPr>
          <w:rFonts w:eastAsia="Times New Roman"/>
          <w:lang w:eastAsia="hr-HR"/>
        </w:rPr>
        <w:t>8</w:t>
      </w:r>
      <w:r w:rsidRPr="007117A2">
        <w:rPr>
          <w:rFonts w:eastAsia="Times New Roman"/>
          <w:lang w:eastAsia="hr-HR"/>
        </w:rPr>
        <w:t>.</w:t>
      </w:r>
    </w:p>
    <w:p w14:paraId="4478EF0F" w14:textId="77777777" w:rsidR="00311EE4" w:rsidRPr="007117A2" w:rsidRDefault="004C0FC0" w:rsidP="00286667">
      <w:pPr>
        <w:pStyle w:val="Default"/>
        <w:jc w:val="both"/>
        <w:rPr>
          <w:rFonts w:ascii="Cambria" w:hAnsi="Cambria" w:cs="Times New Roman"/>
          <w:color w:val="000000" w:themeColor="text1"/>
        </w:rPr>
      </w:pPr>
      <w:r w:rsidRPr="007117A2">
        <w:rPr>
          <w:rFonts w:ascii="Cambria" w:hAnsi="Cambria" w:cs="Times New Roman"/>
          <w:color w:val="000000" w:themeColor="text1"/>
        </w:rPr>
        <w:t xml:space="preserve">Danom stupanja na snagu ovoga Pravilnika prestaje važiti </w:t>
      </w:r>
      <w:r w:rsidR="00311EE4" w:rsidRPr="007117A2">
        <w:rPr>
          <w:rFonts w:ascii="Cambria" w:hAnsi="Cambria" w:cs="Times New Roman"/>
          <w:color w:val="000000" w:themeColor="text1"/>
        </w:rPr>
        <w:t xml:space="preserve">Pravilnik o mjeriteljskim zahtjevima za uređaje s valjcima kojima se provjerava kočna sila po obodu kotača kod vozila na motorni pogon i priključnih vozila </w:t>
      </w:r>
      <w:r w:rsidRPr="007117A2">
        <w:rPr>
          <w:rFonts w:ascii="Cambria" w:hAnsi="Cambria" w:cs="Times New Roman"/>
          <w:color w:val="000000" w:themeColor="text1"/>
        </w:rPr>
        <w:t>(»Narodne novine«, broj</w:t>
      </w:r>
      <w:r w:rsidR="00D041C9" w:rsidRPr="007117A2">
        <w:rPr>
          <w:rFonts w:ascii="Cambria" w:hAnsi="Cambria" w:cs="Times New Roman"/>
          <w:color w:val="000000" w:themeColor="text1"/>
        </w:rPr>
        <w:t xml:space="preserve"> 93/96,</w:t>
      </w:r>
      <w:r w:rsidRPr="007117A2">
        <w:rPr>
          <w:rFonts w:ascii="Cambria" w:hAnsi="Cambria" w:cs="Times New Roman"/>
          <w:color w:val="000000" w:themeColor="text1"/>
        </w:rPr>
        <w:t xml:space="preserve"> </w:t>
      </w:r>
      <w:r w:rsidR="00286667" w:rsidRPr="007117A2">
        <w:rPr>
          <w:rFonts w:ascii="Cambria" w:hAnsi="Cambria" w:cs="Times New Roman"/>
          <w:color w:val="000000" w:themeColor="text1"/>
        </w:rPr>
        <w:t>122</w:t>
      </w:r>
      <w:r w:rsidRPr="007117A2">
        <w:rPr>
          <w:rFonts w:ascii="Cambria" w:hAnsi="Cambria" w:cs="Times New Roman"/>
          <w:color w:val="000000" w:themeColor="text1"/>
        </w:rPr>
        <w:t>/</w:t>
      </w:r>
      <w:r w:rsidR="00286667" w:rsidRPr="007117A2">
        <w:rPr>
          <w:rFonts w:ascii="Cambria" w:hAnsi="Cambria" w:cs="Times New Roman"/>
          <w:color w:val="000000" w:themeColor="text1"/>
        </w:rPr>
        <w:t>99</w:t>
      </w:r>
      <w:r w:rsidRPr="007117A2">
        <w:rPr>
          <w:rFonts w:ascii="Cambria" w:hAnsi="Cambria" w:cs="Times New Roman"/>
          <w:color w:val="000000" w:themeColor="text1"/>
        </w:rPr>
        <w:t>).</w:t>
      </w:r>
    </w:p>
    <w:p w14:paraId="570E3188" w14:textId="77777777" w:rsidR="007117A2" w:rsidRDefault="007117A2" w:rsidP="004E4FF4">
      <w:pPr>
        <w:spacing w:after="12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hr-HR"/>
        </w:rPr>
      </w:pPr>
    </w:p>
    <w:p w14:paraId="7FB72334" w14:textId="67C34C67" w:rsidR="004C0FC0" w:rsidRDefault="00312D7E" w:rsidP="007117A2">
      <w:pPr>
        <w:pStyle w:val="Naslov2"/>
        <w:spacing w:after="120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Članak 9</w:t>
      </w:r>
      <w:r w:rsidR="004C0FC0" w:rsidRPr="007117A2">
        <w:rPr>
          <w:rFonts w:eastAsia="Times New Roman"/>
          <w:lang w:eastAsia="hr-HR"/>
        </w:rPr>
        <w:t>.</w:t>
      </w:r>
    </w:p>
    <w:p w14:paraId="2FCE6FBD" w14:textId="77777777" w:rsidR="004C0FC0" w:rsidRPr="007117A2" w:rsidRDefault="004C0FC0" w:rsidP="004E4FF4">
      <w:pPr>
        <w:spacing w:after="12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hr-HR"/>
        </w:rPr>
      </w:pPr>
      <w:r w:rsidRPr="007117A2">
        <w:rPr>
          <w:rFonts w:ascii="Cambria" w:eastAsia="Times New Roman" w:hAnsi="Cambria" w:cs="Times New Roman"/>
          <w:color w:val="000000"/>
          <w:sz w:val="24"/>
          <w:szCs w:val="24"/>
          <w:lang w:eastAsia="hr-HR"/>
        </w:rPr>
        <w:t>Ovaj Pravilnik stupa na snagu osmoga dana od dana objave u »Narodnim novinama«.</w:t>
      </w:r>
    </w:p>
    <w:p w14:paraId="7E18BE0D" w14:textId="77777777" w:rsidR="000B22FB" w:rsidRPr="007117A2" w:rsidRDefault="000B22FB" w:rsidP="00E27E43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hr-HR"/>
        </w:rPr>
      </w:pPr>
    </w:p>
    <w:p w14:paraId="1DA1643A" w14:textId="2B716399" w:rsidR="004C0FC0" w:rsidRPr="007117A2" w:rsidRDefault="004C0FC0" w:rsidP="00E27E43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hr-HR"/>
        </w:rPr>
      </w:pPr>
      <w:r w:rsidRPr="007117A2">
        <w:rPr>
          <w:rFonts w:ascii="Cambria" w:eastAsia="Times New Roman" w:hAnsi="Cambria" w:cs="Times New Roman"/>
          <w:color w:val="000000"/>
          <w:sz w:val="24"/>
          <w:szCs w:val="24"/>
          <w:lang w:eastAsia="hr-HR"/>
        </w:rPr>
        <w:t xml:space="preserve">Klasa: </w:t>
      </w:r>
    </w:p>
    <w:p w14:paraId="538ED23F" w14:textId="3806B581" w:rsidR="004C0FC0" w:rsidRPr="007117A2" w:rsidRDefault="004C0FC0" w:rsidP="00E27E43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hr-HR"/>
        </w:rPr>
      </w:pPr>
      <w:r w:rsidRPr="007117A2">
        <w:rPr>
          <w:rFonts w:ascii="Cambria" w:eastAsia="Times New Roman" w:hAnsi="Cambria" w:cs="Times New Roman"/>
          <w:color w:val="000000"/>
          <w:sz w:val="24"/>
          <w:szCs w:val="24"/>
          <w:lang w:eastAsia="hr-HR"/>
        </w:rPr>
        <w:t xml:space="preserve">Urbroj: </w:t>
      </w:r>
    </w:p>
    <w:p w14:paraId="2924982D" w14:textId="163FFC99" w:rsidR="004C0FC0" w:rsidRPr="007117A2" w:rsidRDefault="004C0FC0" w:rsidP="00E27E43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hr-HR"/>
        </w:rPr>
      </w:pPr>
      <w:r w:rsidRPr="007117A2">
        <w:rPr>
          <w:rFonts w:ascii="Cambria" w:eastAsia="Times New Roman" w:hAnsi="Cambria" w:cs="Times New Roman"/>
          <w:color w:val="000000"/>
          <w:sz w:val="24"/>
          <w:szCs w:val="24"/>
          <w:lang w:eastAsia="hr-HR"/>
        </w:rPr>
        <w:t xml:space="preserve">Zagreb, </w:t>
      </w:r>
    </w:p>
    <w:p w14:paraId="6F1AF9D1" w14:textId="38FB0C9D" w:rsidR="00781FB1" w:rsidRPr="007117A2" w:rsidRDefault="000B22FB" w:rsidP="00312D7E">
      <w:pPr>
        <w:spacing w:after="120" w:line="240" w:lineRule="auto"/>
        <w:ind w:left="6372"/>
        <w:jc w:val="right"/>
        <w:rPr>
          <w:rFonts w:ascii="Cambria" w:eastAsia="Times New Roman" w:hAnsi="Cambria" w:cs="Times New Roman"/>
          <w:color w:val="000000"/>
          <w:sz w:val="24"/>
          <w:szCs w:val="24"/>
          <w:lang w:eastAsia="hr-HR"/>
        </w:rPr>
      </w:pPr>
      <w:r w:rsidRPr="007117A2">
        <w:rPr>
          <w:rFonts w:ascii="Cambria" w:eastAsia="Times New Roman" w:hAnsi="Cambria" w:cs="Times New Roman"/>
          <w:color w:val="000000"/>
          <w:sz w:val="24"/>
          <w:szCs w:val="24"/>
          <w:lang w:eastAsia="hr-HR"/>
        </w:rPr>
        <w:br/>
      </w:r>
      <w:bookmarkStart w:id="0" w:name="_GoBack"/>
      <w:r w:rsidR="007117A2">
        <w:rPr>
          <w:rFonts w:ascii="Cambria" w:eastAsia="Times New Roman" w:hAnsi="Cambria" w:cs="Times New Roman"/>
          <w:color w:val="000000"/>
          <w:sz w:val="24"/>
          <w:szCs w:val="24"/>
          <w:lang w:eastAsia="hr-HR"/>
        </w:rPr>
        <w:t>Ravnateljica</w:t>
      </w:r>
    </w:p>
    <w:p w14:paraId="1D19DCA3" w14:textId="121FBA68" w:rsidR="00E67AAC" w:rsidRPr="007117A2" w:rsidRDefault="007117A2" w:rsidP="00312D7E">
      <w:pPr>
        <w:spacing w:after="120" w:line="240" w:lineRule="auto"/>
        <w:ind w:left="5664"/>
        <w:jc w:val="right"/>
        <w:rPr>
          <w:rFonts w:ascii="Cambria" w:eastAsia="Times New Roman" w:hAnsi="Cambria" w:cs="Times New Roman"/>
          <w:color w:val="000000"/>
          <w:sz w:val="24"/>
          <w:szCs w:val="24"/>
          <w:lang w:eastAsia="hr-HR"/>
        </w:rPr>
      </w:pPr>
      <w:r>
        <w:rPr>
          <w:rFonts w:ascii="Cambria" w:eastAsia="Times New Roman" w:hAnsi="Cambria" w:cs="Times New Roman"/>
          <w:bCs/>
          <w:color w:val="000000"/>
          <w:sz w:val="24"/>
          <w:szCs w:val="24"/>
          <w:lang w:eastAsia="hr-HR"/>
        </w:rPr>
        <w:t xml:space="preserve">        </w:t>
      </w:r>
      <w:r w:rsidR="00781FB1" w:rsidRPr="007117A2">
        <w:rPr>
          <w:rFonts w:ascii="Cambria" w:eastAsia="Times New Roman" w:hAnsi="Cambria" w:cs="Times New Roman"/>
          <w:bCs/>
          <w:color w:val="000000"/>
          <w:sz w:val="24"/>
          <w:szCs w:val="24"/>
          <w:lang w:eastAsia="hr-HR"/>
        </w:rPr>
        <w:t>Brankica Novosel</w:t>
      </w:r>
    </w:p>
    <w:bookmarkEnd w:id="0"/>
    <w:p w14:paraId="7EB318D8" w14:textId="37CD2548" w:rsidR="000B22FB" w:rsidRPr="007117A2" w:rsidRDefault="000B22FB" w:rsidP="007117A2">
      <w:pPr>
        <w:rPr>
          <w:rFonts w:ascii="Cambria" w:eastAsia="Times New Roman" w:hAnsi="Cambria" w:cs="Times New Roman"/>
          <w:color w:val="000000"/>
          <w:sz w:val="24"/>
          <w:szCs w:val="24"/>
          <w:lang w:eastAsia="hr-HR"/>
        </w:rPr>
      </w:pPr>
      <w:r w:rsidRPr="007117A2">
        <w:rPr>
          <w:rFonts w:ascii="Cambria" w:eastAsia="Times New Roman" w:hAnsi="Cambria" w:cs="Times New Roman"/>
          <w:color w:val="000000"/>
          <w:sz w:val="24"/>
          <w:szCs w:val="24"/>
          <w:lang w:eastAsia="hr-HR"/>
        </w:rPr>
        <w:br w:type="page"/>
      </w:r>
    </w:p>
    <w:p w14:paraId="04322366" w14:textId="77777777" w:rsidR="002E0DDB" w:rsidRPr="00A93ABA" w:rsidRDefault="00E67AAC" w:rsidP="00A93ABA">
      <w:pPr>
        <w:pStyle w:val="Naslov1"/>
      </w:pPr>
      <w:r w:rsidRPr="00A93ABA">
        <w:lastRenderedPageBreak/>
        <w:t xml:space="preserve">DODATAK </w:t>
      </w:r>
      <w:r w:rsidR="00411345" w:rsidRPr="00A93ABA">
        <w:t>I</w:t>
      </w:r>
    </w:p>
    <w:p w14:paraId="1284ACCA" w14:textId="77777777" w:rsidR="00E67AAC" w:rsidRPr="007117A2" w:rsidRDefault="00E67AAC" w:rsidP="00793A44">
      <w:pPr>
        <w:pStyle w:val="Default"/>
        <w:widowControl/>
        <w:spacing w:after="120"/>
        <w:jc w:val="both"/>
        <w:rPr>
          <w:rFonts w:ascii="Cambria" w:hAnsi="Cambria" w:cs="Times New Roman"/>
          <w:color w:val="auto"/>
        </w:rPr>
      </w:pPr>
    </w:p>
    <w:p w14:paraId="06E585B9" w14:textId="2ABBB8B0" w:rsidR="002E0DDB" w:rsidRPr="007117A2" w:rsidRDefault="00E67AAC" w:rsidP="00A93ABA">
      <w:pPr>
        <w:pStyle w:val="Naslov2"/>
        <w:numPr>
          <w:ilvl w:val="0"/>
          <w:numId w:val="15"/>
        </w:numPr>
        <w:jc w:val="left"/>
      </w:pPr>
      <w:r w:rsidRPr="007117A2">
        <w:t>MJERITELJSKI ZAHTJEVI</w:t>
      </w:r>
    </w:p>
    <w:p w14:paraId="2E47B07F" w14:textId="5FF87C0F" w:rsidR="00723AAE" w:rsidRPr="007117A2" w:rsidRDefault="00723AAE" w:rsidP="00723AAE">
      <w:pPr>
        <w:spacing w:after="12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7117A2">
        <w:rPr>
          <w:rFonts w:ascii="Cambria" w:eastAsia="Times New Roman" w:hAnsi="Cambria" w:cs="Times New Roman"/>
          <w:sz w:val="24"/>
          <w:szCs w:val="24"/>
          <w:lang w:eastAsia="hr-HR"/>
        </w:rPr>
        <w:t xml:space="preserve">Uređaji s valjcima su uređaji kojima se mjeri djelovanje kočnica cestovnih vozila tako da se kočna sila neposredno mjeri i prikazuje i/ili grafički prikazuje za svaki kotač vozila posebno i pri tome rezultati moraju biti jasno vidljivi. </w:t>
      </w:r>
      <w:r w:rsidR="007D5839" w:rsidRPr="007117A2">
        <w:rPr>
          <w:rFonts w:ascii="Cambria" w:eastAsia="Times New Roman" w:hAnsi="Cambria" w:cs="Times New Roman"/>
          <w:sz w:val="24"/>
          <w:szCs w:val="24"/>
          <w:lang w:eastAsia="hr-HR"/>
        </w:rPr>
        <w:t>Mjerna jedinica kojom se neposredno mjeri i iskazuje kočna sila je Newton (N).</w:t>
      </w:r>
    </w:p>
    <w:p w14:paraId="0F4ACB03" w14:textId="4A647DEA" w:rsidR="00BE74CC" w:rsidRPr="007117A2" w:rsidRDefault="00BE74CC" w:rsidP="00723AAE">
      <w:pPr>
        <w:spacing w:after="12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7117A2">
        <w:rPr>
          <w:rFonts w:ascii="Cambria" w:eastAsia="Times New Roman" w:hAnsi="Cambria" w:cs="Times New Roman"/>
          <w:sz w:val="24"/>
          <w:szCs w:val="24"/>
          <w:lang w:eastAsia="hr-HR"/>
        </w:rPr>
        <w:t>Kočna sila po obodu kotača mjeri se na osnovi sile nastale momentom reakcije pogonskog elektromotora koja se mehaničkim, hidrauličkim, pneumatskim ili električnim putem prenosi na mjerni udio uređaja s valjcima.</w:t>
      </w:r>
    </w:p>
    <w:p w14:paraId="435AE185" w14:textId="005E22F7" w:rsidR="00723AAE" w:rsidRPr="007117A2" w:rsidRDefault="00723AAE" w:rsidP="00D20CD6">
      <w:pPr>
        <w:spacing w:after="12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7117A2">
        <w:rPr>
          <w:rFonts w:ascii="Cambria" w:eastAsia="Times New Roman" w:hAnsi="Cambria" w:cs="Times New Roman"/>
          <w:sz w:val="24"/>
          <w:szCs w:val="24"/>
          <w:lang w:eastAsia="hr-HR"/>
        </w:rPr>
        <w:t>Mjerni dio uređaja s valjcima može funkcionirati po načelu mehaničke vage, hidrauličkog odnosno pneumatskog mjernog valjka ili tenzometrijskog mjerila sile s pripadajućim pokaznim uređaj</w:t>
      </w:r>
      <w:r w:rsidR="00FC6AB6" w:rsidRPr="007117A2">
        <w:rPr>
          <w:rFonts w:ascii="Cambria" w:eastAsia="Times New Roman" w:hAnsi="Cambria" w:cs="Times New Roman"/>
          <w:sz w:val="24"/>
          <w:szCs w:val="24"/>
          <w:lang w:eastAsia="hr-HR"/>
        </w:rPr>
        <w:t>em</w:t>
      </w:r>
      <w:r w:rsidRPr="007117A2">
        <w:rPr>
          <w:rFonts w:ascii="Cambria" w:eastAsia="Times New Roman" w:hAnsi="Cambria" w:cs="Times New Roman"/>
          <w:sz w:val="24"/>
          <w:szCs w:val="24"/>
          <w:lang w:eastAsia="hr-HR"/>
        </w:rPr>
        <w:t xml:space="preserve"> za prikazivanje izmjerenih vrijednosti.</w:t>
      </w:r>
      <w:r w:rsidR="00FC6AB6" w:rsidRPr="007117A2">
        <w:rPr>
          <w:rFonts w:ascii="Cambria" w:eastAsia="Times New Roman" w:hAnsi="Cambria" w:cs="Times New Roman"/>
          <w:sz w:val="24"/>
          <w:szCs w:val="24"/>
          <w:lang w:eastAsia="hr-HR"/>
        </w:rPr>
        <w:t xml:space="preserve"> U slučaju više pokaznih uređaja svi moraju prikazivati</w:t>
      </w:r>
      <w:r w:rsidR="00D20CD6">
        <w:rPr>
          <w:rFonts w:ascii="Cambria" w:eastAsia="Times New Roman" w:hAnsi="Cambria" w:cs="Times New Roman"/>
          <w:sz w:val="24"/>
          <w:szCs w:val="24"/>
          <w:lang w:eastAsia="hr-HR"/>
        </w:rPr>
        <w:t xml:space="preserve"> </w:t>
      </w:r>
      <w:r w:rsidR="00FC6AB6" w:rsidRPr="007117A2">
        <w:rPr>
          <w:rFonts w:ascii="Cambria" w:eastAsia="Times New Roman" w:hAnsi="Cambria" w:cs="Times New Roman"/>
          <w:sz w:val="24"/>
          <w:szCs w:val="24"/>
          <w:lang w:eastAsia="hr-HR"/>
        </w:rPr>
        <w:t xml:space="preserve">iste rezultate. </w:t>
      </w:r>
    </w:p>
    <w:p w14:paraId="108A8456" w14:textId="041DADA4" w:rsidR="00793A44" w:rsidRPr="007117A2" w:rsidRDefault="00793A44" w:rsidP="00A93ABA">
      <w:pPr>
        <w:pStyle w:val="Naslov2"/>
        <w:numPr>
          <w:ilvl w:val="0"/>
          <w:numId w:val="15"/>
        </w:numPr>
        <w:jc w:val="left"/>
      </w:pPr>
      <w:r w:rsidRPr="007117A2">
        <w:t>TEHNIČKI ZAHTJEVI</w:t>
      </w:r>
    </w:p>
    <w:p w14:paraId="2D0382A1" w14:textId="77777777" w:rsidR="00793A44" w:rsidRPr="007117A2" w:rsidRDefault="00793A44" w:rsidP="00793A44">
      <w:pPr>
        <w:spacing w:after="120" w:line="240" w:lineRule="auto"/>
        <w:jc w:val="both"/>
        <w:rPr>
          <w:rFonts w:ascii="Cambria" w:hAnsi="Cambria" w:cs="Times New Roman"/>
          <w:color w:val="000000"/>
          <w:sz w:val="24"/>
          <w:szCs w:val="24"/>
          <w:lang w:eastAsia="hr-HR"/>
        </w:rPr>
      </w:pPr>
      <w:r w:rsidRPr="007117A2">
        <w:rPr>
          <w:rFonts w:ascii="Cambria" w:hAnsi="Cambria" w:cs="Times New Roman"/>
          <w:color w:val="000000"/>
          <w:sz w:val="24"/>
          <w:szCs w:val="24"/>
          <w:lang w:eastAsia="hr-HR"/>
        </w:rPr>
        <w:t>Uređaj s valjcima mora biti konstruiran tako da je siguran pri redovitoj uporabi, jednostavan za rukovanje te da nosivost dijelova na koje se postavlja ispitivano vozilo zadovoljava predviđena opterećenja.</w:t>
      </w:r>
    </w:p>
    <w:p w14:paraId="7AB7147B" w14:textId="77777777" w:rsidR="00793A44" w:rsidRPr="007117A2" w:rsidRDefault="00793A44" w:rsidP="00793A44">
      <w:pPr>
        <w:spacing w:after="120" w:line="240" w:lineRule="auto"/>
        <w:jc w:val="both"/>
        <w:rPr>
          <w:rFonts w:ascii="Cambria" w:hAnsi="Cambria" w:cs="Times New Roman"/>
          <w:color w:val="000000"/>
          <w:sz w:val="24"/>
          <w:szCs w:val="24"/>
          <w:lang w:eastAsia="hr-HR"/>
        </w:rPr>
      </w:pPr>
      <w:r w:rsidRPr="007117A2">
        <w:rPr>
          <w:rFonts w:ascii="Cambria" w:hAnsi="Cambria" w:cs="Times New Roman"/>
          <w:color w:val="000000"/>
          <w:sz w:val="24"/>
          <w:szCs w:val="24"/>
          <w:lang w:eastAsia="hr-HR"/>
        </w:rPr>
        <w:t xml:space="preserve">Pokazni dio uređaja s valjcima mora biti konstruiran tako da </w:t>
      </w:r>
      <w:r w:rsidR="00BE74CC" w:rsidRPr="007117A2">
        <w:rPr>
          <w:rFonts w:ascii="Cambria" w:hAnsi="Cambria" w:cs="Times New Roman"/>
          <w:color w:val="000000"/>
          <w:sz w:val="24"/>
          <w:szCs w:val="24"/>
          <w:lang w:eastAsia="hr-HR"/>
        </w:rPr>
        <w:t xml:space="preserve">(zasebno) </w:t>
      </w:r>
      <w:r w:rsidRPr="007117A2">
        <w:rPr>
          <w:rFonts w:ascii="Cambria" w:hAnsi="Cambria" w:cs="Times New Roman"/>
          <w:color w:val="000000"/>
          <w:sz w:val="24"/>
          <w:szCs w:val="24"/>
          <w:lang w:eastAsia="hr-HR"/>
        </w:rPr>
        <w:t>prikazuje sile kočenja lijevog i desnog kotača.</w:t>
      </w:r>
    </w:p>
    <w:p w14:paraId="5C99A326" w14:textId="77777777" w:rsidR="00BE74CC" w:rsidRPr="007117A2" w:rsidRDefault="00BE74CC" w:rsidP="00A93ABA">
      <w:pPr>
        <w:pStyle w:val="Naslov3"/>
        <w:rPr>
          <w:lang w:eastAsia="hr-HR"/>
        </w:rPr>
      </w:pPr>
      <w:r w:rsidRPr="007117A2">
        <w:rPr>
          <w:lang w:eastAsia="hr-HR"/>
        </w:rPr>
        <w:t>2.1 Analogni pokazni uređaj</w:t>
      </w:r>
    </w:p>
    <w:p w14:paraId="0D14DB60" w14:textId="77777777" w:rsidR="00793A44" w:rsidRPr="007117A2" w:rsidRDefault="00793A44" w:rsidP="00793A44">
      <w:pPr>
        <w:spacing w:after="120" w:line="240" w:lineRule="auto"/>
        <w:jc w:val="both"/>
        <w:rPr>
          <w:rFonts w:ascii="Cambria" w:hAnsi="Cambria" w:cs="Times New Roman"/>
          <w:color w:val="000000"/>
          <w:sz w:val="24"/>
          <w:szCs w:val="24"/>
          <w:lang w:eastAsia="hr-HR"/>
        </w:rPr>
      </w:pPr>
      <w:r w:rsidRPr="007117A2">
        <w:rPr>
          <w:rFonts w:ascii="Cambria" w:hAnsi="Cambria" w:cs="Times New Roman"/>
          <w:color w:val="000000"/>
          <w:sz w:val="24"/>
          <w:szCs w:val="24"/>
          <w:lang w:eastAsia="hr-HR"/>
        </w:rPr>
        <w:t>Za uređaje s valjcima mjernog područja do 8 kN koji imaju analogni pokazivač sile, razmak između dijelova skale mora biti najmanje 6 mm. Ako je mjerno područje veće od 8 kN, razmak između dijelova skale mora biti najmanje 10 mm. Ako uređaj ima dva ili više pokaznika razmak između dijelova skale mora biti najmanje 10 mm.</w:t>
      </w:r>
    </w:p>
    <w:p w14:paraId="74309AEF" w14:textId="77777777" w:rsidR="00793A44" w:rsidRPr="007117A2" w:rsidRDefault="00793A44" w:rsidP="00793A44">
      <w:pPr>
        <w:spacing w:after="120" w:line="240" w:lineRule="auto"/>
        <w:jc w:val="both"/>
        <w:rPr>
          <w:rFonts w:ascii="Cambria" w:hAnsi="Cambria" w:cs="Times New Roman"/>
          <w:color w:val="000000"/>
          <w:sz w:val="24"/>
          <w:szCs w:val="24"/>
          <w:lang w:eastAsia="hr-HR"/>
        </w:rPr>
      </w:pPr>
      <w:r w:rsidRPr="007117A2">
        <w:rPr>
          <w:rFonts w:ascii="Cambria" w:hAnsi="Cambria" w:cs="Times New Roman"/>
          <w:color w:val="000000"/>
          <w:sz w:val="24"/>
          <w:szCs w:val="24"/>
          <w:lang w:eastAsia="hr-HR"/>
        </w:rPr>
        <w:t>Ako je pokazni dio analognog pokazivača izmjerenih vrijednosti uređaja s valjcima konstruiran tako da se kazaljke koje pokazuju sile kočenja lijevog i desnog kotača okreću oko iste osi, one moraju biti obojene različitim bojama i jasno vidljive.</w:t>
      </w:r>
      <w:r w:rsidR="005E734A" w:rsidRPr="007117A2">
        <w:rPr>
          <w:rFonts w:ascii="Cambria" w:hAnsi="Cambria" w:cs="Times New Roman"/>
          <w:color w:val="000000"/>
          <w:sz w:val="24"/>
          <w:szCs w:val="24"/>
          <w:lang w:eastAsia="hr-HR"/>
        </w:rPr>
        <w:t xml:space="preserve"> </w:t>
      </w:r>
    </w:p>
    <w:p w14:paraId="07B4B159" w14:textId="77777777" w:rsidR="005E734A" w:rsidRPr="007117A2" w:rsidRDefault="005E734A" w:rsidP="00A93ABA">
      <w:pPr>
        <w:pStyle w:val="Naslov3"/>
        <w:rPr>
          <w:lang w:eastAsia="hr-HR"/>
        </w:rPr>
      </w:pPr>
      <w:r w:rsidRPr="007117A2">
        <w:rPr>
          <w:lang w:eastAsia="hr-HR"/>
        </w:rPr>
        <w:t>2.2 Digitalni pokazni uređaj</w:t>
      </w:r>
    </w:p>
    <w:p w14:paraId="3A0453D0" w14:textId="7A7391DE" w:rsidR="00793A44" w:rsidRPr="007117A2" w:rsidRDefault="00793A44" w:rsidP="00793A44">
      <w:pPr>
        <w:spacing w:after="120" w:line="240" w:lineRule="auto"/>
        <w:jc w:val="both"/>
        <w:rPr>
          <w:rFonts w:ascii="Cambria" w:hAnsi="Cambria" w:cs="Times New Roman"/>
          <w:sz w:val="24"/>
          <w:szCs w:val="24"/>
          <w:lang w:eastAsia="hr-HR"/>
        </w:rPr>
      </w:pPr>
      <w:r w:rsidRPr="007117A2">
        <w:rPr>
          <w:rFonts w:ascii="Cambria" w:hAnsi="Cambria" w:cs="Times New Roman"/>
          <w:color w:val="000000"/>
          <w:sz w:val="24"/>
          <w:szCs w:val="24"/>
          <w:lang w:eastAsia="hr-HR"/>
        </w:rPr>
        <w:t>Za uređaje s valjcima mjernog područja do uključujući 8 kN koji imaju digitalni pokazivač sile, visina brojki na pokazniku mora biti najmanje 5 cm. Ako je mjerno područje veće od 8 kN, visina brojki na pokazniku mora biti najmanje 8 cm</w:t>
      </w:r>
      <w:r w:rsidR="007D5839" w:rsidRPr="007117A2">
        <w:rPr>
          <w:rFonts w:ascii="Cambria" w:hAnsi="Cambria" w:cs="Times New Roman"/>
          <w:color w:val="000000"/>
          <w:sz w:val="24"/>
          <w:szCs w:val="24"/>
          <w:lang w:eastAsia="hr-HR"/>
        </w:rPr>
        <w:t>, a a</w:t>
      </w:r>
      <w:r w:rsidRPr="007117A2">
        <w:rPr>
          <w:rFonts w:ascii="Cambria" w:hAnsi="Cambria" w:cs="Times New Roman"/>
          <w:color w:val="000000"/>
          <w:sz w:val="24"/>
          <w:szCs w:val="24"/>
          <w:lang w:eastAsia="hr-HR"/>
        </w:rPr>
        <w:t>ko uređaj ima dva ili više pokaznika visina brojki mora biti najmanje 8 cm</w:t>
      </w:r>
      <w:r w:rsidR="007D5839" w:rsidRPr="007117A2">
        <w:rPr>
          <w:rFonts w:ascii="Cambria" w:hAnsi="Cambria" w:cs="Times New Roman"/>
          <w:color w:val="000000"/>
          <w:sz w:val="24"/>
          <w:szCs w:val="24"/>
          <w:lang w:eastAsia="hr-HR"/>
        </w:rPr>
        <w:t xml:space="preserve">, </w:t>
      </w:r>
      <w:r w:rsidR="007D5839" w:rsidRPr="007117A2">
        <w:rPr>
          <w:rFonts w:ascii="Cambria" w:hAnsi="Cambria" w:cs="Times New Roman"/>
          <w:sz w:val="24"/>
          <w:szCs w:val="24"/>
          <w:lang w:eastAsia="hr-HR"/>
        </w:rPr>
        <w:t xml:space="preserve">odnosno rezolucija mora biti ≤ 1% od gornje granice mjernog područja. </w:t>
      </w:r>
      <w:r w:rsidRPr="007117A2">
        <w:rPr>
          <w:rFonts w:ascii="Cambria" w:hAnsi="Cambria" w:cs="Times New Roman"/>
          <w:color w:val="000000"/>
          <w:sz w:val="24"/>
          <w:szCs w:val="24"/>
          <w:lang w:eastAsia="hr-HR"/>
        </w:rPr>
        <w:t xml:space="preserve">Svjetlina i kontrast </w:t>
      </w:r>
      <w:r w:rsidRPr="007117A2">
        <w:rPr>
          <w:rFonts w:ascii="Cambria" w:hAnsi="Cambria" w:cs="Times New Roman"/>
          <w:sz w:val="24"/>
          <w:szCs w:val="24"/>
          <w:lang w:eastAsia="hr-HR"/>
        </w:rPr>
        <w:t>ekrana moraju osigurati laku čitljivost s vozačeve pozicije prilikom ispitivanja kočnica.</w:t>
      </w:r>
      <w:r w:rsidR="005E734A" w:rsidRPr="007117A2">
        <w:rPr>
          <w:rFonts w:ascii="Cambria" w:hAnsi="Cambria" w:cs="Times New Roman"/>
          <w:sz w:val="24"/>
          <w:szCs w:val="24"/>
          <w:lang w:eastAsia="hr-HR"/>
        </w:rPr>
        <w:t xml:space="preserve"> </w:t>
      </w:r>
    </w:p>
    <w:p w14:paraId="53101A0B" w14:textId="77777777" w:rsidR="005E734A" w:rsidRPr="007117A2" w:rsidRDefault="005E734A" w:rsidP="00A93ABA">
      <w:pPr>
        <w:pStyle w:val="Naslov3"/>
        <w:rPr>
          <w:lang w:eastAsia="hr-HR"/>
        </w:rPr>
      </w:pPr>
      <w:r w:rsidRPr="007117A2">
        <w:rPr>
          <w:lang w:eastAsia="hr-HR"/>
        </w:rPr>
        <w:t>2.3 Mjerna područja</w:t>
      </w:r>
    </w:p>
    <w:p w14:paraId="2BC3FCC7" w14:textId="77777777" w:rsidR="005E734A" w:rsidRPr="007117A2" w:rsidRDefault="005E734A" w:rsidP="005E734A">
      <w:pPr>
        <w:spacing w:after="120" w:line="240" w:lineRule="auto"/>
        <w:jc w:val="both"/>
        <w:rPr>
          <w:rFonts w:ascii="Cambria" w:hAnsi="Cambria" w:cs="Times New Roman"/>
          <w:color w:val="000000"/>
          <w:sz w:val="24"/>
          <w:szCs w:val="24"/>
          <w:lang w:eastAsia="hr-HR"/>
        </w:rPr>
      </w:pPr>
      <w:r w:rsidRPr="007117A2">
        <w:rPr>
          <w:rFonts w:ascii="Cambria" w:hAnsi="Cambria" w:cs="Times New Roman"/>
          <w:color w:val="000000"/>
          <w:sz w:val="24"/>
          <w:szCs w:val="24"/>
          <w:lang w:eastAsia="hr-HR"/>
        </w:rPr>
        <w:t>Najveća dopuštena podjela pojedinih mjernih područja za uređaje s valjcima utvrđena je u tablici 1.</w:t>
      </w:r>
    </w:p>
    <w:p w14:paraId="18C51D89" w14:textId="77777777" w:rsidR="005E734A" w:rsidRPr="007117A2" w:rsidRDefault="005E734A" w:rsidP="005E734A">
      <w:pPr>
        <w:spacing w:after="120" w:line="240" w:lineRule="auto"/>
        <w:jc w:val="both"/>
        <w:rPr>
          <w:rFonts w:ascii="Cambria" w:hAnsi="Cambria" w:cs="Times New Roman"/>
          <w:color w:val="000000"/>
          <w:sz w:val="24"/>
          <w:szCs w:val="24"/>
          <w:lang w:eastAsia="hr-HR"/>
        </w:rPr>
      </w:pPr>
      <w:r w:rsidRPr="007117A2">
        <w:rPr>
          <w:rFonts w:ascii="Cambria" w:hAnsi="Cambria" w:cs="Times New Roman"/>
          <w:color w:val="000000"/>
          <w:sz w:val="24"/>
          <w:szCs w:val="24"/>
          <w:lang w:eastAsia="hr-HR"/>
        </w:rPr>
        <w:t>Tablica 1: Podjela mjernog područja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7"/>
        <w:gridCol w:w="3056"/>
        <w:gridCol w:w="3508"/>
      </w:tblGrid>
      <w:tr w:rsidR="005E734A" w:rsidRPr="007117A2" w14:paraId="2F14AC49" w14:textId="77777777" w:rsidTr="00781FB1">
        <w:trPr>
          <w:trHeight w:val="150"/>
        </w:trPr>
        <w:tc>
          <w:tcPr>
            <w:tcW w:w="2988" w:type="dxa"/>
            <w:vMerge w:val="restart"/>
          </w:tcPr>
          <w:p w14:paraId="5D0ACFEF" w14:textId="77777777" w:rsidR="005E734A" w:rsidRPr="007117A2" w:rsidRDefault="005E734A" w:rsidP="0099254D">
            <w:pPr>
              <w:spacing w:before="60" w:after="60" w:line="240" w:lineRule="auto"/>
              <w:jc w:val="both"/>
              <w:rPr>
                <w:rFonts w:ascii="Cambria" w:hAnsi="Cambria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6651" w:type="dxa"/>
            <w:gridSpan w:val="2"/>
          </w:tcPr>
          <w:p w14:paraId="02D7E263" w14:textId="77777777" w:rsidR="005E734A" w:rsidRPr="007117A2" w:rsidRDefault="005E734A" w:rsidP="0099254D">
            <w:pPr>
              <w:spacing w:before="60" w:after="60" w:line="24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eastAsia="hr-HR"/>
              </w:rPr>
            </w:pPr>
            <w:r w:rsidRPr="007117A2">
              <w:rPr>
                <w:rFonts w:ascii="Cambria" w:hAnsi="Cambria" w:cs="Times New Roman"/>
                <w:color w:val="000000"/>
                <w:sz w:val="24"/>
                <w:szCs w:val="24"/>
                <w:lang w:eastAsia="hr-HR"/>
              </w:rPr>
              <w:t>Mjerno područje</w:t>
            </w:r>
          </w:p>
        </w:tc>
      </w:tr>
      <w:tr w:rsidR="005E734A" w:rsidRPr="007117A2" w14:paraId="692476ED" w14:textId="77777777" w:rsidTr="00781FB1">
        <w:trPr>
          <w:trHeight w:val="167"/>
        </w:trPr>
        <w:tc>
          <w:tcPr>
            <w:tcW w:w="2988" w:type="dxa"/>
            <w:vMerge/>
          </w:tcPr>
          <w:p w14:paraId="47222877" w14:textId="77777777" w:rsidR="005E734A" w:rsidRPr="007117A2" w:rsidRDefault="005E734A" w:rsidP="0099254D">
            <w:pPr>
              <w:spacing w:before="60" w:after="60" w:line="240" w:lineRule="auto"/>
              <w:jc w:val="both"/>
              <w:rPr>
                <w:rFonts w:ascii="Cambria" w:hAnsi="Cambria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096" w:type="dxa"/>
            <w:vAlign w:val="center"/>
          </w:tcPr>
          <w:p w14:paraId="047733B4" w14:textId="77777777" w:rsidR="005E734A" w:rsidRPr="007117A2" w:rsidRDefault="005E734A" w:rsidP="0099254D">
            <w:pPr>
              <w:spacing w:before="60" w:after="60" w:line="24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eastAsia="hr-HR"/>
              </w:rPr>
            </w:pPr>
            <w:r w:rsidRPr="007117A2">
              <w:rPr>
                <w:rFonts w:ascii="Cambria" w:hAnsi="Cambria" w:cs="Times New Roman"/>
                <w:color w:val="000000"/>
                <w:sz w:val="24"/>
                <w:szCs w:val="24"/>
                <w:lang w:eastAsia="hr-HR"/>
              </w:rPr>
              <w:t>do 8 kN</w:t>
            </w:r>
          </w:p>
        </w:tc>
        <w:tc>
          <w:tcPr>
            <w:tcW w:w="3555" w:type="dxa"/>
            <w:vAlign w:val="center"/>
          </w:tcPr>
          <w:p w14:paraId="6C072507" w14:textId="77777777" w:rsidR="005E734A" w:rsidRPr="007117A2" w:rsidRDefault="005E734A" w:rsidP="0099254D">
            <w:pPr>
              <w:spacing w:before="60" w:after="60" w:line="24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eastAsia="hr-HR"/>
              </w:rPr>
            </w:pPr>
            <w:r w:rsidRPr="007117A2">
              <w:rPr>
                <w:rFonts w:ascii="Cambria" w:hAnsi="Cambria" w:cs="Times New Roman"/>
                <w:color w:val="000000"/>
                <w:sz w:val="24"/>
                <w:szCs w:val="24"/>
                <w:lang w:eastAsia="hr-HR"/>
              </w:rPr>
              <w:t>veće od 8 kN</w:t>
            </w:r>
          </w:p>
        </w:tc>
      </w:tr>
      <w:tr w:rsidR="005E734A" w:rsidRPr="007117A2" w14:paraId="49EA420D" w14:textId="77777777" w:rsidTr="00781FB1">
        <w:trPr>
          <w:trHeight w:val="186"/>
        </w:trPr>
        <w:tc>
          <w:tcPr>
            <w:tcW w:w="2988" w:type="dxa"/>
            <w:vAlign w:val="center"/>
          </w:tcPr>
          <w:p w14:paraId="36F345D4" w14:textId="77777777" w:rsidR="005E734A" w:rsidRPr="007117A2" w:rsidRDefault="005E734A" w:rsidP="0099254D">
            <w:pPr>
              <w:spacing w:before="60" w:after="60" w:line="24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eastAsia="hr-HR"/>
              </w:rPr>
            </w:pPr>
            <w:r w:rsidRPr="007117A2">
              <w:rPr>
                <w:rFonts w:ascii="Cambria" w:hAnsi="Cambria" w:cs="Times New Roman"/>
                <w:color w:val="000000"/>
                <w:sz w:val="24"/>
                <w:szCs w:val="24"/>
                <w:lang w:eastAsia="hr-HR"/>
              </w:rPr>
              <w:t>analogni prikaz</w:t>
            </w:r>
          </w:p>
        </w:tc>
        <w:tc>
          <w:tcPr>
            <w:tcW w:w="3096" w:type="dxa"/>
            <w:vAlign w:val="center"/>
          </w:tcPr>
          <w:p w14:paraId="2DCAA6CA" w14:textId="77777777" w:rsidR="005E734A" w:rsidRPr="007117A2" w:rsidRDefault="005E734A" w:rsidP="0099254D">
            <w:pPr>
              <w:spacing w:before="60" w:after="60" w:line="24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eastAsia="hr-HR"/>
              </w:rPr>
            </w:pPr>
            <w:r w:rsidRPr="007117A2">
              <w:rPr>
                <w:rFonts w:ascii="Cambria" w:hAnsi="Cambria" w:cs="Times New Roman"/>
                <w:color w:val="000000"/>
                <w:sz w:val="24"/>
                <w:szCs w:val="24"/>
                <w:lang w:eastAsia="hr-HR"/>
              </w:rPr>
              <w:t>≤ 100 N</w:t>
            </w:r>
          </w:p>
        </w:tc>
        <w:tc>
          <w:tcPr>
            <w:tcW w:w="3555" w:type="dxa"/>
            <w:vAlign w:val="center"/>
          </w:tcPr>
          <w:p w14:paraId="526D65E1" w14:textId="77777777" w:rsidR="005E734A" w:rsidRPr="007117A2" w:rsidRDefault="005E734A" w:rsidP="0099254D">
            <w:pPr>
              <w:spacing w:before="60" w:after="60" w:line="24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eastAsia="hr-HR"/>
              </w:rPr>
            </w:pPr>
            <w:r w:rsidRPr="007117A2">
              <w:rPr>
                <w:rFonts w:ascii="Cambria" w:hAnsi="Cambria" w:cs="Times New Roman"/>
                <w:color w:val="000000"/>
                <w:sz w:val="24"/>
                <w:szCs w:val="24"/>
                <w:lang w:eastAsia="hr-HR"/>
              </w:rPr>
              <w:t>≤ 500 N</w:t>
            </w:r>
          </w:p>
        </w:tc>
      </w:tr>
      <w:tr w:rsidR="005E734A" w:rsidRPr="007117A2" w14:paraId="077851F2" w14:textId="77777777" w:rsidTr="00781FB1">
        <w:trPr>
          <w:trHeight w:val="61"/>
        </w:trPr>
        <w:tc>
          <w:tcPr>
            <w:tcW w:w="2988" w:type="dxa"/>
            <w:vAlign w:val="center"/>
          </w:tcPr>
          <w:p w14:paraId="3AF4DA58" w14:textId="77777777" w:rsidR="005E734A" w:rsidRPr="007117A2" w:rsidRDefault="005E734A" w:rsidP="0099254D">
            <w:pPr>
              <w:spacing w:before="60" w:after="60" w:line="24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eastAsia="hr-HR"/>
              </w:rPr>
            </w:pPr>
            <w:r w:rsidRPr="007117A2">
              <w:rPr>
                <w:rFonts w:ascii="Cambria" w:hAnsi="Cambria" w:cs="Times New Roman"/>
                <w:color w:val="000000"/>
                <w:sz w:val="24"/>
                <w:szCs w:val="24"/>
                <w:lang w:eastAsia="hr-HR"/>
              </w:rPr>
              <w:t>digitalni prikaz</w:t>
            </w:r>
          </w:p>
        </w:tc>
        <w:tc>
          <w:tcPr>
            <w:tcW w:w="3096" w:type="dxa"/>
            <w:vAlign w:val="center"/>
          </w:tcPr>
          <w:p w14:paraId="5E6931D7" w14:textId="77777777" w:rsidR="005E734A" w:rsidRPr="007117A2" w:rsidRDefault="005E734A" w:rsidP="0099254D">
            <w:pPr>
              <w:spacing w:before="60" w:after="60" w:line="24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eastAsia="hr-HR"/>
              </w:rPr>
            </w:pPr>
            <w:r w:rsidRPr="007117A2">
              <w:rPr>
                <w:rFonts w:ascii="Cambria" w:hAnsi="Cambria" w:cs="Times New Roman"/>
                <w:color w:val="000000"/>
                <w:sz w:val="24"/>
                <w:szCs w:val="24"/>
                <w:lang w:eastAsia="hr-HR"/>
              </w:rPr>
              <w:t>≤ 20 N</w:t>
            </w:r>
          </w:p>
        </w:tc>
        <w:tc>
          <w:tcPr>
            <w:tcW w:w="3555" w:type="dxa"/>
            <w:vAlign w:val="center"/>
          </w:tcPr>
          <w:p w14:paraId="04A9F713" w14:textId="77777777" w:rsidR="005E734A" w:rsidRPr="007117A2" w:rsidRDefault="005E734A" w:rsidP="0099254D">
            <w:pPr>
              <w:spacing w:before="60" w:after="60" w:line="24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eastAsia="hr-HR"/>
              </w:rPr>
            </w:pPr>
            <w:r w:rsidRPr="007117A2">
              <w:rPr>
                <w:rFonts w:ascii="Cambria" w:hAnsi="Cambria" w:cs="Times New Roman"/>
                <w:color w:val="000000"/>
                <w:sz w:val="24"/>
                <w:szCs w:val="24"/>
                <w:lang w:eastAsia="hr-HR"/>
              </w:rPr>
              <w:t>≤ 100 N</w:t>
            </w:r>
          </w:p>
        </w:tc>
      </w:tr>
    </w:tbl>
    <w:p w14:paraId="2DEC73AD" w14:textId="77777777" w:rsidR="005E734A" w:rsidRPr="007117A2" w:rsidRDefault="005E734A" w:rsidP="005E734A">
      <w:pPr>
        <w:spacing w:before="120" w:after="120" w:line="240" w:lineRule="auto"/>
        <w:jc w:val="both"/>
        <w:rPr>
          <w:rFonts w:ascii="Cambria" w:hAnsi="Cambria" w:cs="Times New Roman"/>
          <w:color w:val="000000"/>
          <w:sz w:val="24"/>
          <w:szCs w:val="24"/>
          <w:lang w:eastAsia="hr-HR"/>
        </w:rPr>
      </w:pPr>
      <w:r w:rsidRPr="007117A2">
        <w:rPr>
          <w:rFonts w:ascii="Cambria" w:hAnsi="Cambria" w:cs="Times New Roman"/>
          <w:color w:val="000000"/>
          <w:sz w:val="24"/>
          <w:szCs w:val="24"/>
          <w:lang w:eastAsia="hr-HR"/>
        </w:rPr>
        <w:lastRenderedPageBreak/>
        <w:t>Temperaturno područje rada uređaja s valjcima je najmanje +5 °C do +40 °C.</w:t>
      </w:r>
    </w:p>
    <w:p w14:paraId="631E879E" w14:textId="77777777" w:rsidR="005E734A" w:rsidRPr="007117A2" w:rsidRDefault="005E734A" w:rsidP="00A93ABA">
      <w:pPr>
        <w:pStyle w:val="Naslov3"/>
        <w:rPr>
          <w:lang w:eastAsia="hr-HR"/>
        </w:rPr>
      </w:pPr>
      <w:r w:rsidRPr="007117A2">
        <w:rPr>
          <w:lang w:eastAsia="hr-HR"/>
        </w:rPr>
        <w:t>2.4 Pisač</w:t>
      </w:r>
    </w:p>
    <w:p w14:paraId="25459516" w14:textId="77777777" w:rsidR="00793A44" w:rsidRPr="007117A2" w:rsidRDefault="00793A44" w:rsidP="00793A44">
      <w:pPr>
        <w:spacing w:after="120" w:line="240" w:lineRule="auto"/>
        <w:jc w:val="both"/>
        <w:rPr>
          <w:rFonts w:ascii="Cambria" w:hAnsi="Cambria" w:cs="Times New Roman"/>
          <w:color w:val="000000"/>
          <w:sz w:val="24"/>
          <w:szCs w:val="24"/>
          <w:lang w:eastAsia="hr-HR"/>
        </w:rPr>
      </w:pPr>
      <w:r w:rsidRPr="007117A2">
        <w:rPr>
          <w:rFonts w:ascii="Cambria" w:hAnsi="Cambria" w:cs="Times New Roman"/>
          <w:color w:val="000000"/>
          <w:sz w:val="24"/>
          <w:szCs w:val="24"/>
          <w:lang w:eastAsia="hr-HR"/>
        </w:rPr>
        <w:t xml:space="preserve">Uređaj s valjcima mora imati pisač za ispisivanje sile kočenja u tiskanom obliku, a može imati mogućnost zapisa sila kočenja u elektroničkom obliku. Rezultat mora biti iskazan posebno za lijevi, a posebno za desni kotač. </w:t>
      </w:r>
    </w:p>
    <w:p w14:paraId="79753AEA" w14:textId="77777777" w:rsidR="00793A44" w:rsidRPr="007117A2" w:rsidRDefault="00793A44" w:rsidP="00793A44">
      <w:pPr>
        <w:spacing w:after="120" w:line="240" w:lineRule="auto"/>
        <w:jc w:val="both"/>
        <w:rPr>
          <w:rFonts w:ascii="Cambria" w:hAnsi="Cambria" w:cs="Times New Roman"/>
          <w:color w:val="000000"/>
          <w:sz w:val="24"/>
          <w:szCs w:val="24"/>
          <w:lang w:eastAsia="hr-HR"/>
        </w:rPr>
      </w:pPr>
      <w:r w:rsidRPr="007117A2">
        <w:rPr>
          <w:rFonts w:ascii="Cambria" w:hAnsi="Cambria" w:cs="Times New Roman"/>
          <w:color w:val="000000"/>
          <w:sz w:val="24"/>
          <w:szCs w:val="24"/>
          <w:lang w:eastAsia="hr-HR"/>
        </w:rPr>
        <w:t xml:space="preserve">Na ispisu mora biti navedeno vrijeme i datum ispitivanja. </w:t>
      </w:r>
    </w:p>
    <w:p w14:paraId="21621F9E" w14:textId="0C3F507B" w:rsidR="00793A44" w:rsidRPr="007117A2" w:rsidRDefault="00793A44" w:rsidP="00793A44">
      <w:pPr>
        <w:spacing w:after="120" w:line="240" w:lineRule="auto"/>
        <w:jc w:val="both"/>
        <w:rPr>
          <w:rFonts w:ascii="Cambria" w:hAnsi="Cambria" w:cs="Times New Roman"/>
          <w:color w:val="000000"/>
          <w:sz w:val="24"/>
          <w:szCs w:val="24"/>
          <w:lang w:eastAsia="hr-HR"/>
        </w:rPr>
      </w:pPr>
      <w:r w:rsidRPr="007117A2">
        <w:rPr>
          <w:rFonts w:ascii="Cambria" w:hAnsi="Cambria" w:cs="Times New Roman"/>
          <w:color w:val="000000"/>
          <w:sz w:val="24"/>
          <w:szCs w:val="24"/>
          <w:lang w:eastAsia="hr-HR"/>
        </w:rPr>
        <w:t xml:space="preserve">Kod uređaja s valjcima koji mjeri ostale veličine (npr. silu na </w:t>
      </w:r>
      <w:r w:rsidR="003E628F" w:rsidRPr="007117A2">
        <w:rPr>
          <w:rFonts w:ascii="Cambria" w:hAnsi="Cambria" w:cs="Times New Roman"/>
          <w:color w:val="000000"/>
          <w:sz w:val="24"/>
          <w:szCs w:val="24"/>
          <w:lang w:eastAsia="hr-HR"/>
        </w:rPr>
        <w:t xml:space="preserve"> papučici</w:t>
      </w:r>
      <w:r w:rsidRPr="007117A2">
        <w:rPr>
          <w:rFonts w:ascii="Cambria" w:hAnsi="Cambria" w:cs="Times New Roman"/>
          <w:color w:val="000000"/>
          <w:sz w:val="24"/>
          <w:szCs w:val="24"/>
          <w:lang w:eastAsia="hr-HR"/>
        </w:rPr>
        <w:t>, masu osovine, masu vozila, tlakove u sustavu kočenja) ispis mora sadržavati te rezultate.</w:t>
      </w:r>
      <w:r w:rsidR="005E734A" w:rsidRPr="007117A2">
        <w:rPr>
          <w:rFonts w:ascii="Cambria" w:hAnsi="Cambria" w:cs="Times New Roman"/>
          <w:color w:val="000000"/>
          <w:sz w:val="24"/>
          <w:szCs w:val="24"/>
          <w:lang w:eastAsia="hr-HR"/>
        </w:rPr>
        <w:t xml:space="preserve"> </w:t>
      </w:r>
    </w:p>
    <w:p w14:paraId="4C63A692" w14:textId="77777777" w:rsidR="005E734A" w:rsidRPr="007117A2" w:rsidRDefault="005E734A" w:rsidP="00A93ABA">
      <w:pPr>
        <w:pStyle w:val="Naslov3"/>
        <w:rPr>
          <w:lang w:eastAsia="hr-HR"/>
        </w:rPr>
      </w:pPr>
      <w:r w:rsidRPr="007117A2">
        <w:rPr>
          <w:lang w:eastAsia="hr-HR"/>
        </w:rPr>
        <w:t>2.5 Valjci</w:t>
      </w:r>
    </w:p>
    <w:p w14:paraId="25FA1565" w14:textId="77777777" w:rsidR="00793A44" w:rsidRPr="007117A2" w:rsidRDefault="00793A44" w:rsidP="00793A44">
      <w:pPr>
        <w:spacing w:after="120" w:line="240" w:lineRule="auto"/>
        <w:jc w:val="both"/>
        <w:rPr>
          <w:rFonts w:ascii="Cambria" w:hAnsi="Cambria" w:cs="Times New Roman"/>
          <w:color w:val="000000"/>
          <w:sz w:val="24"/>
          <w:szCs w:val="24"/>
          <w:lang w:eastAsia="hr-HR"/>
        </w:rPr>
      </w:pPr>
      <w:r w:rsidRPr="007117A2">
        <w:rPr>
          <w:rFonts w:ascii="Cambria" w:hAnsi="Cambria" w:cs="Times New Roman"/>
          <w:color w:val="000000"/>
          <w:sz w:val="24"/>
          <w:szCs w:val="24"/>
          <w:lang w:eastAsia="hr-HR"/>
        </w:rPr>
        <w:t>Površinski sloj valjaka na koje naliježu kotači ispitivanog vozila mora imati tarna</w:t>
      </w:r>
      <w:r w:rsidR="003905B1" w:rsidRPr="007117A2">
        <w:rPr>
          <w:rFonts w:ascii="Cambria" w:hAnsi="Cambria" w:cs="Times New Roman"/>
          <w:color w:val="000000"/>
          <w:sz w:val="24"/>
          <w:szCs w:val="24"/>
          <w:lang w:eastAsia="hr-HR"/>
        </w:rPr>
        <w:t xml:space="preserve"> (frikcijska)</w:t>
      </w:r>
      <w:r w:rsidRPr="007117A2">
        <w:rPr>
          <w:rFonts w:ascii="Cambria" w:hAnsi="Cambria" w:cs="Times New Roman"/>
          <w:color w:val="000000"/>
          <w:sz w:val="24"/>
          <w:szCs w:val="24"/>
          <w:lang w:eastAsia="hr-HR"/>
        </w:rPr>
        <w:t xml:space="preserve"> svojstva koja omogućuju da se ostvari koeficijent trenja od najmanje 0,5 u vlažnom i 0,7 u suhom stanju.</w:t>
      </w:r>
    </w:p>
    <w:p w14:paraId="06137BD1" w14:textId="2B39C17D" w:rsidR="00793A44" w:rsidRPr="007117A2" w:rsidRDefault="00793A44" w:rsidP="00793A44">
      <w:pPr>
        <w:spacing w:after="120" w:line="240" w:lineRule="auto"/>
        <w:jc w:val="both"/>
        <w:rPr>
          <w:rFonts w:ascii="Cambria" w:hAnsi="Cambria" w:cs="Times New Roman"/>
          <w:color w:val="000000"/>
          <w:sz w:val="24"/>
          <w:szCs w:val="24"/>
          <w:lang w:eastAsia="hr-HR"/>
        </w:rPr>
      </w:pPr>
      <w:r w:rsidRPr="007117A2">
        <w:rPr>
          <w:rFonts w:ascii="Cambria" w:hAnsi="Cambria" w:cs="Times New Roman"/>
          <w:color w:val="000000"/>
          <w:sz w:val="24"/>
          <w:szCs w:val="24"/>
          <w:lang w:eastAsia="hr-HR"/>
        </w:rPr>
        <w:t>Promjer valjaka na koje naliježu kotači ispitivanog vozila ne smije biti manji od 150 mm.</w:t>
      </w:r>
    </w:p>
    <w:p w14:paraId="3481B647" w14:textId="77777777" w:rsidR="00793A44" w:rsidRPr="007117A2" w:rsidRDefault="00793A44" w:rsidP="00793A44">
      <w:pPr>
        <w:spacing w:after="120" w:line="240" w:lineRule="auto"/>
        <w:jc w:val="both"/>
        <w:rPr>
          <w:rFonts w:ascii="Cambria" w:hAnsi="Cambria" w:cs="Times New Roman"/>
          <w:color w:val="000000"/>
          <w:sz w:val="24"/>
          <w:szCs w:val="24"/>
          <w:lang w:eastAsia="hr-HR"/>
        </w:rPr>
      </w:pPr>
      <w:r w:rsidRPr="007117A2">
        <w:rPr>
          <w:rFonts w:ascii="Cambria" w:hAnsi="Cambria" w:cs="Times New Roman"/>
          <w:color w:val="000000"/>
          <w:sz w:val="24"/>
          <w:szCs w:val="24"/>
          <w:lang w:eastAsia="hr-HR"/>
        </w:rPr>
        <w:t>Obodna brzina valjaka na koje naliježu kotači ispitivanog vozila ne smije biti manja od 2 km/h.</w:t>
      </w:r>
    </w:p>
    <w:p w14:paraId="6F3A81DB" w14:textId="77777777" w:rsidR="00793A44" w:rsidRPr="007117A2" w:rsidRDefault="00793A44" w:rsidP="00793A44">
      <w:pPr>
        <w:spacing w:after="120" w:line="240" w:lineRule="auto"/>
        <w:jc w:val="both"/>
        <w:rPr>
          <w:rFonts w:ascii="Cambria" w:hAnsi="Cambria" w:cs="Times New Roman"/>
          <w:color w:val="000000"/>
          <w:sz w:val="24"/>
          <w:szCs w:val="24"/>
          <w:lang w:eastAsia="hr-HR"/>
        </w:rPr>
      </w:pPr>
      <w:r w:rsidRPr="007117A2">
        <w:rPr>
          <w:rFonts w:ascii="Cambria" w:hAnsi="Cambria" w:cs="Times New Roman"/>
          <w:color w:val="000000"/>
          <w:sz w:val="24"/>
          <w:szCs w:val="24"/>
          <w:lang w:eastAsia="hr-HR"/>
        </w:rPr>
        <w:t>Uređaj s valjcima mora biti opremljen uređajima za:</w:t>
      </w:r>
    </w:p>
    <w:p w14:paraId="32949403" w14:textId="77777777" w:rsidR="00793A44" w:rsidRPr="007117A2" w:rsidRDefault="00793A44" w:rsidP="003905B1">
      <w:pPr>
        <w:numPr>
          <w:ilvl w:val="0"/>
          <w:numId w:val="7"/>
        </w:numPr>
        <w:spacing w:after="120" w:line="240" w:lineRule="auto"/>
        <w:ind w:left="851" w:hanging="425"/>
        <w:jc w:val="both"/>
        <w:rPr>
          <w:rFonts w:ascii="Cambria" w:hAnsi="Cambria" w:cs="Times New Roman"/>
          <w:color w:val="000000"/>
          <w:sz w:val="24"/>
          <w:szCs w:val="24"/>
          <w:lang w:eastAsia="hr-HR"/>
        </w:rPr>
      </w:pPr>
      <w:r w:rsidRPr="007117A2">
        <w:rPr>
          <w:rFonts w:ascii="Cambria" w:hAnsi="Cambria" w:cs="Times New Roman"/>
          <w:color w:val="000000"/>
          <w:sz w:val="24"/>
          <w:szCs w:val="24"/>
          <w:lang w:eastAsia="hr-HR"/>
        </w:rPr>
        <w:t>automatsko uključivanje i isključivanje uređaja s valjcima prilikom ulaska, odnosno izlaska vozila s tog uređaja</w:t>
      </w:r>
    </w:p>
    <w:p w14:paraId="08FF0ED6" w14:textId="77777777" w:rsidR="00793A44" w:rsidRPr="007117A2" w:rsidRDefault="00793A44" w:rsidP="003905B1">
      <w:pPr>
        <w:numPr>
          <w:ilvl w:val="0"/>
          <w:numId w:val="7"/>
        </w:numPr>
        <w:spacing w:after="120" w:line="240" w:lineRule="auto"/>
        <w:ind w:left="851" w:hanging="436"/>
        <w:jc w:val="both"/>
        <w:rPr>
          <w:rFonts w:ascii="Cambria" w:hAnsi="Cambria" w:cs="Times New Roman"/>
          <w:color w:val="000000"/>
          <w:sz w:val="24"/>
          <w:szCs w:val="24"/>
          <w:lang w:eastAsia="hr-HR"/>
        </w:rPr>
      </w:pPr>
      <w:r w:rsidRPr="007117A2">
        <w:rPr>
          <w:rFonts w:ascii="Cambria" w:hAnsi="Cambria" w:cs="Times New Roman"/>
          <w:color w:val="000000"/>
          <w:sz w:val="24"/>
          <w:szCs w:val="24"/>
          <w:lang w:eastAsia="hr-HR"/>
        </w:rPr>
        <w:t>automatsko isključivanje uređaja s valjcima ako dođe do proklizavanja, odnosno blokade kotača vozila</w:t>
      </w:r>
    </w:p>
    <w:p w14:paraId="3BE8CFC1" w14:textId="77777777" w:rsidR="00793A44" w:rsidRPr="007117A2" w:rsidRDefault="00793A44" w:rsidP="003905B1">
      <w:pPr>
        <w:numPr>
          <w:ilvl w:val="0"/>
          <w:numId w:val="7"/>
        </w:numPr>
        <w:spacing w:after="120" w:line="240" w:lineRule="auto"/>
        <w:ind w:left="851" w:hanging="436"/>
        <w:jc w:val="both"/>
        <w:rPr>
          <w:rFonts w:ascii="Cambria" w:hAnsi="Cambria" w:cs="Times New Roman"/>
          <w:color w:val="000000"/>
          <w:sz w:val="24"/>
          <w:szCs w:val="24"/>
          <w:lang w:eastAsia="hr-HR"/>
        </w:rPr>
      </w:pPr>
      <w:r w:rsidRPr="007117A2">
        <w:rPr>
          <w:rFonts w:ascii="Cambria" w:hAnsi="Cambria" w:cs="Times New Roman"/>
          <w:color w:val="000000"/>
          <w:sz w:val="24"/>
          <w:szCs w:val="24"/>
          <w:lang w:eastAsia="hr-HR"/>
        </w:rPr>
        <w:t>za ispis izmjerenih veličina.</w:t>
      </w:r>
    </w:p>
    <w:p w14:paraId="6D76F8CD" w14:textId="77777777" w:rsidR="00793A44" w:rsidRPr="007117A2" w:rsidRDefault="00793A44" w:rsidP="00793A44">
      <w:pPr>
        <w:spacing w:after="120" w:line="240" w:lineRule="auto"/>
        <w:jc w:val="both"/>
        <w:rPr>
          <w:rFonts w:ascii="Cambria" w:hAnsi="Cambria" w:cs="Times New Roman"/>
          <w:color w:val="000000"/>
          <w:sz w:val="24"/>
          <w:szCs w:val="24"/>
          <w:lang w:eastAsia="hr-HR"/>
        </w:rPr>
      </w:pPr>
      <w:r w:rsidRPr="007117A2">
        <w:rPr>
          <w:rFonts w:ascii="Cambria" w:hAnsi="Cambria" w:cs="Times New Roman"/>
          <w:color w:val="000000"/>
          <w:sz w:val="24"/>
          <w:szCs w:val="24"/>
          <w:lang w:eastAsia="hr-HR"/>
        </w:rPr>
        <w:t>Uređaj s valjcima može biti opremljen dodatnim uređajima za:</w:t>
      </w:r>
    </w:p>
    <w:p w14:paraId="0833BA93" w14:textId="77777777" w:rsidR="00793A44" w:rsidRPr="007117A2" w:rsidRDefault="00793A44" w:rsidP="003905B1">
      <w:pPr>
        <w:numPr>
          <w:ilvl w:val="0"/>
          <w:numId w:val="6"/>
        </w:numPr>
        <w:spacing w:after="120" w:line="240" w:lineRule="auto"/>
        <w:ind w:left="851" w:hanging="425"/>
        <w:jc w:val="both"/>
        <w:rPr>
          <w:rFonts w:ascii="Cambria" w:hAnsi="Cambria" w:cs="Times New Roman"/>
          <w:color w:val="000000"/>
          <w:sz w:val="24"/>
          <w:szCs w:val="24"/>
          <w:lang w:eastAsia="hr-HR"/>
        </w:rPr>
      </w:pPr>
      <w:r w:rsidRPr="007117A2">
        <w:rPr>
          <w:rFonts w:ascii="Cambria" w:hAnsi="Cambria" w:cs="Times New Roman"/>
          <w:color w:val="000000"/>
          <w:sz w:val="24"/>
          <w:szCs w:val="24"/>
          <w:lang w:eastAsia="hr-HR"/>
        </w:rPr>
        <w:t>mjerenje tlačne sile na pedali kočnice u tijeku kočenja vozila</w:t>
      </w:r>
      <w:r w:rsidR="003905B1" w:rsidRPr="007117A2">
        <w:rPr>
          <w:rFonts w:ascii="Cambria" w:hAnsi="Cambria" w:cs="Times New Roman"/>
          <w:color w:val="000000"/>
          <w:sz w:val="24"/>
          <w:szCs w:val="24"/>
          <w:lang w:eastAsia="hr-HR"/>
        </w:rPr>
        <w:t xml:space="preserve"> </w:t>
      </w:r>
    </w:p>
    <w:p w14:paraId="438954AC" w14:textId="77777777" w:rsidR="00793A44" w:rsidRPr="007117A2" w:rsidRDefault="00793A44" w:rsidP="003905B1">
      <w:pPr>
        <w:numPr>
          <w:ilvl w:val="0"/>
          <w:numId w:val="6"/>
        </w:numPr>
        <w:spacing w:after="120" w:line="240" w:lineRule="auto"/>
        <w:ind w:left="851" w:hanging="425"/>
        <w:jc w:val="both"/>
        <w:rPr>
          <w:rFonts w:ascii="Cambria" w:hAnsi="Cambria" w:cs="Times New Roman"/>
          <w:color w:val="000000"/>
          <w:sz w:val="24"/>
          <w:szCs w:val="24"/>
          <w:lang w:eastAsia="hr-HR"/>
        </w:rPr>
      </w:pPr>
      <w:r w:rsidRPr="007117A2">
        <w:rPr>
          <w:rFonts w:ascii="Cambria" w:hAnsi="Cambria" w:cs="Times New Roman"/>
          <w:color w:val="000000"/>
          <w:sz w:val="24"/>
          <w:szCs w:val="24"/>
          <w:lang w:eastAsia="hr-HR"/>
        </w:rPr>
        <w:t>promjenu međusobnog razmaka valjaka na koje naliježu kotači vozila, ovisno o veličini kotača</w:t>
      </w:r>
    </w:p>
    <w:p w14:paraId="068217F7" w14:textId="77777777" w:rsidR="00793A44" w:rsidRPr="007117A2" w:rsidRDefault="00793A44" w:rsidP="003905B1">
      <w:pPr>
        <w:numPr>
          <w:ilvl w:val="0"/>
          <w:numId w:val="6"/>
        </w:numPr>
        <w:spacing w:after="120" w:line="240" w:lineRule="auto"/>
        <w:ind w:left="851" w:hanging="425"/>
        <w:jc w:val="both"/>
        <w:rPr>
          <w:rFonts w:ascii="Cambria" w:hAnsi="Cambria" w:cs="Times New Roman"/>
          <w:color w:val="000000"/>
          <w:sz w:val="24"/>
          <w:szCs w:val="24"/>
          <w:lang w:eastAsia="hr-HR"/>
        </w:rPr>
      </w:pPr>
      <w:r w:rsidRPr="007117A2">
        <w:rPr>
          <w:rFonts w:ascii="Cambria" w:hAnsi="Cambria" w:cs="Times New Roman"/>
          <w:color w:val="000000"/>
          <w:sz w:val="24"/>
          <w:szCs w:val="24"/>
          <w:lang w:eastAsia="hr-HR"/>
        </w:rPr>
        <w:t>vaganje vozila</w:t>
      </w:r>
    </w:p>
    <w:p w14:paraId="47DE0B2A" w14:textId="77777777" w:rsidR="00793A44" w:rsidRPr="007117A2" w:rsidRDefault="00793A44" w:rsidP="003905B1">
      <w:pPr>
        <w:numPr>
          <w:ilvl w:val="0"/>
          <w:numId w:val="6"/>
        </w:numPr>
        <w:spacing w:after="120" w:line="240" w:lineRule="auto"/>
        <w:ind w:left="851" w:hanging="425"/>
        <w:jc w:val="both"/>
        <w:rPr>
          <w:rFonts w:ascii="Cambria" w:hAnsi="Cambria" w:cs="Times New Roman"/>
          <w:color w:val="000000"/>
          <w:sz w:val="24"/>
          <w:szCs w:val="24"/>
          <w:lang w:eastAsia="hr-HR"/>
        </w:rPr>
      </w:pPr>
      <w:r w:rsidRPr="007117A2">
        <w:rPr>
          <w:rFonts w:ascii="Cambria" w:hAnsi="Cambria" w:cs="Times New Roman"/>
          <w:color w:val="000000"/>
          <w:sz w:val="24"/>
          <w:szCs w:val="24"/>
          <w:lang w:eastAsia="hr-HR"/>
        </w:rPr>
        <w:t>mjerenje tlaka u kočnoj instalaciji ispitivanog vozila</w:t>
      </w:r>
    </w:p>
    <w:p w14:paraId="2C5F1915" w14:textId="77777777" w:rsidR="00793A44" w:rsidRPr="007117A2" w:rsidRDefault="00793A44" w:rsidP="003905B1">
      <w:pPr>
        <w:numPr>
          <w:ilvl w:val="0"/>
          <w:numId w:val="6"/>
        </w:numPr>
        <w:spacing w:after="120" w:line="240" w:lineRule="auto"/>
        <w:ind w:left="851" w:hanging="425"/>
        <w:jc w:val="both"/>
        <w:rPr>
          <w:rFonts w:ascii="Cambria" w:hAnsi="Cambria" w:cs="Times New Roman"/>
          <w:color w:val="000000"/>
          <w:sz w:val="24"/>
          <w:szCs w:val="24"/>
          <w:lang w:eastAsia="hr-HR"/>
        </w:rPr>
      </w:pPr>
      <w:r w:rsidRPr="007117A2">
        <w:rPr>
          <w:rFonts w:ascii="Cambria" w:hAnsi="Cambria" w:cs="Times New Roman"/>
          <w:color w:val="000000"/>
          <w:sz w:val="24"/>
          <w:szCs w:val="24"/>
          <w:lang w:eastAsia="hr-HR"/>
        </w:rPr>
        <w:t>mogućnost priključenja na sustav za elektroničku obradu podataka</w:t>
      </w:r>
    </w:p>
    <w:p w14:paraId="575217C4" w14:textId="77777777" w:rsidR="00793A44" w:rsidRPr="007117A2" w:rsidRDefault="00793A44" w:rsidP="003905B1">
      <w:pPr>
        <w:numPr>
          <w:ilvl w:val="0"/>
          <w:numId w:val="6"/>
        </w:numPr>
        <w:spacing w:after="120" w:line="240" w:lineRule="auto"/>
        <w:ind w:left="851" w:hanging="425"/>
        <w:jc w:val="both"/>
        <w:rPr>
          <w:rFonts w:ascii="Cambria" w:hAnsi="Cambria" w:cs="Times New Roman"/>
          <w:color w:val="000000"/>
          <w:sz w:val="24"/>
          <w:szCs w:val="24"/>
          <w:lang w:eastAsia="hr-HR"/>
        </w:rPr>
      </w:pPr>
      <w:r w:rsidRPr="007117A2">
        <w:rPr>
          <w:rFonts w:ascii="Cambria" w:hAnsi="Cambria" w:cs="Times New Roman"/>
          <w:color w:val="000000"/>
          <w:sz w:val="24"/>
          <w:szCs w:val="24"/>
          <w:lang w:eastAsia="hr-HR"/>
        </w:rPr>
        <w:t>grijanje valjaka.</w:t>
      </w:r>
    </w:p>
    <w:p w14:paraId="03668B94" w14:textId="77777777" w:rsidR="00793A44" w:rsidRPr="007117A2" w:rsidRDefault="00793A44" w:rsidP="003905B1">
      <w:pPr>
        <w:numPr>
          <w:ilvl w:val="0"/>
          <w:numId w:val="6"/>
        </w:numPr>
        <w:spacing w:after="120" w:line="240" w:lineRule="auto"/>
        <w:ind w:left="851" w:hanging="425"/>
        <w:jc w:val="both"/>
        <w:rPr>
          <w:rFonts w:ascii="Cambria" w:hAnsi="Cambria" w:cs="Times New Roman"/>
          <w:color w:val="000000"/>
          <w:sz w:val="24"/>
          <w:szCs w:val="24"/>
          <w:lang w:eastAsia="hr-HR"/>
        </w:rPr>
      </w:pPr>
      <w:r w:rsidRPr="007117A2">
        <w:rPr>
          <w:rFonts w:ascii="Cambria" w:hAnsi="Cambria" w:cs="Times New Roman"/>
          <w:color w:val="000000"/>
          <w:sz w:val="24"/>
          <w:szCs w:val="24"/>
          <w:lang w:eastAsia="hr-HR"/>
        </w:rPr>
        <w:t>dodatno opterećenje osovine</w:t>
      </w:r>
    </w:p>
    <w:p w14:paraId="10056A49" w14:textId="77777777" w:rsidR="00793A44" w:rsidRPr="007117A2" w:rsidRDefault="00793A44" w:rsidP="003905B1">
      <w:pPr>
        <w:numPr>
          <w:ilvl w:val="0"/>
          <w:numId w:val="6"/>
        </w:numPr>
        <w:spacing w:after="120" w:line="240" w:lineRule="auto"/>
        <w:ind w:left="851" w:hanging="425"/>
        <w:jc w:val="both"/>
        <w:rPr>
          <w:rFonts w:ascii="Cambria" w:hAnsi="Cambria" w:cs="Times New Roman"/>
          <w:color w:val="000000"/>
          <w:sz w:val="24"/>
          <w:szCs w:val="24"/>
          <w:lang w:eastAsia="hr-HR"/>
        </w:rPr>
      </w:pPr>
      <w:r w:rsidRPr="007117A2">
        <w:rPr>
          <w:rFonts w:ascii="Cambria" w:hAnsi="Cambria" w:cs="Times New Roman"/>
          <w:color w:val="000000"/>
          <w:sz w:val="24"/>
          <w:szCs w:val="24"/>
          <w:lang w:eastAsia="hr-HR"/>
        </w:rPr>
        <w:t>ispitivanje vozila koja imaju nerazdvojivi pogon na svim kotačima.</w:t>
      </w:r>
    </w:p>
    <w:p w14:paraId="3ACB2ADE" w14:textId="77777777" w:rsidR="00793A44" w:rsidRPr="007117A2" w:rsidRDefault="00793A44" w:rsidP="00793A44">
      <w:pPr>
        <w:spacing w:after="120" w:line="240" w:lineRule="auto"/>
        <w:jc w:val="both"/>
        <w:rPr>
          <w:rFonts w:ascii="Cambria" w:hAnsi="Cambria" w:cs="Times New Roman"/>
          <w:color w:val="000000"/>
          <w:sz w:val="24"/>
          <w:szCs w:val="24"/>
          <w:lang w:eastAsia="hr-HR"/>
        </w:rPr>
      </w:pPr>
      <w:r w:rsidRPr="007117A2">
        <w:rPr>
          <w:rFonts w:ascii="Cambria" w:hAnsi="Cambria" w:cs="Times New Roman"/>
          <w:color w:val="000000"/>
          <w:sz w:val="24"/>
          <w:szCs w:val="24"/>
          <w:lang w:eastAsia="hr-HR"/>
        </w:rPr>
        <w:t>Ako uređaj s valjcima ima ugrađenu vagu za mjerenje mase vozila, ona se smatra indikatorom.</w:t>
      </w:r>
    </w:p>
    <w:p w14:paraId="1F3850E8" w14:textId="77777777" w:rsidR="00793A44" w:rsidRPr="007117A2" w:rsidRDefault="00793A44" w:rsidP="00793A44">
      <w:pPr>
        <w:spacing w:after="120" w:line="240" w:lineRule="auto"/>
        <w:jc w:val="both"/>
        <w:rPr>
          <w:rFonts w:ascii="Cambria" w:hAnsi="Cambria" w:cs="Times New Roman"/>
          <w:color w:val="000000"/>
          <w:sz w:val="24"/>
          <w:szCs w:val="24"/>
          <w:lang w:eastAsia="hr-HR"/>
        </w:rPr>
      </w:pPr>
      <w:r w:rsidRPr="007117A2">
        <w:rPr>
          <w:rFonts w:ascii="Cambria" w:hAnsi="Cambria" w:cs="Times New Roman"/>
          <w:color w:val="000000"/>
          <w:sz w:val="24"/>
          <w:szCs w:val="24"/>
          <w:lang w:eastAsia="hr-HR"/>
        </w:rPr>
        <w:t>Ako uređaj s valjcima ima ugrađene mjerne doze za mjerenje tlaka u kočnoj instalaciji, one se smatraju indikatorima.</w:t>
      </w:r>
    </w:p>
    <w:p w14:paraId="4E8487FB" w14:textId="77777777" w:rsidR="00793A44" w:rsidRPr="007117A2" w:rsidRDefault="00793A44" w:rsidP="00793A44">
      <w:pPr>
        <w:spacing w:after="120" w:line="240" w:lineRule="auto"/>
        <w:jc w:val="both"/>
        <w:rPr>
          <w:rFonts w:ascii="Cambria" w:hAnsi="Cambria" w:cs="Times New Roman"/>
          <w:color w:val="000000"/>
          <w:sz w:val="24"/>
          <w:szCs w:val="24"/>
          <w:lang w:eastAsia="hr-HR"/>
        </w:rPr>
      </w:pPr>
      <w:r w:rsidRPr="007117A2">
        <w:rPr>
          <w:rFonts w:ascii="Cambria" w:hAnsi="Cambria" w:cs="Times New Roman"/>
          <w:color w:val="000000"/>
          <w:sz w:val="24"/>
          <w:szCs w:val="24"/>
          <w:lang w:eastAsia="hr-HR"/>
        </w:rPr>
        <w:t>Ako uređaj s valjcima ima uređaj za mjerenje tlačne sile na pedali kočnice u tijeku kočenja vozila, on se smatra indikatorom.</w:t>
      </w:r>
    </w:p>
    <w:p w14:paraId="4D618EC3" w14:textId="46B225DD" w:rsidR="00E67AAC" w:rsidRPr="007117A2" w:rsidRDefault="00E67AAC" w:rsidP="00A93ABA">
      <w:pPr>
        <w:pStyle w:val="Naslov2"/>
        <w:numPr>
          <w:ilvl w:val="0"/>
          <w:numId w:val="15"/>
        </w:numPr>
        <w:jc w:val="left"/>
      </w:pPr>
      <w:r w:rsidRPr="007117A2">
        <w:t>NAJVEĆE DOPUŠTENE POGREŠKE</w:t>
      </w:r>
    </w:p>
    <w:p w14:paraId="32AE9BDE" w14:textId="77777777" w:rsidR="00723AAE" w:rsidRPr="007117A2" w:rsidRDefault="00723AAE" w:rsidP="00723AAE">
      <w:pPr>
        <w:spacing w:after="120" w:line="240" w:lineRule="auto"/>
        <w:jc w:val="both"/>
        <w:rPr>
          <w:rFonts w:ascii="Cambria" w:hAnsi="Cambria" w:cs="Times New Roman"/>
          <w:color w:val="000000"/>
          <w:sz w:val="24"/>
          <w:szCs w:val="24"/>
          <w:lang w:eastAsia="hr-HR"/>
        </w:rPr>
      </w:pPr>
      <w:r w:rsidRPr="007117A2">
        <w:rPr>
          <w:rFonts w:ascii="Cambria" w:hAnsi="Cambria" w:cs="Times New Roman"/>
          <w:color w:val="000000"/>
          <w:sz w:val="24"/>
          <w:szCs w:val="24"/>
          <w:lang w:eastAsia="hr-HR"/>
        </w:rPr>
        <w:t>Najveća dopuštena pogreška pri ispitivanju točnosti uređaja s valjcima može biti najviše</w:t>
      </w:r>
    </w:p>
    <w:p w14:paraId="6F9E62FF" w14:textId="77777777" w:rsidR="00723AAE" w:rsidRPr="007117A2" w:rsidRDefault="00723AAE" w:rsidP="00723AAE">
      <w:pPr>
        <w:spacing w:after="120" w:line="240" w:lineRule="auto"/>
        <w:ind w:left="426"/>
        <w:jc w:val="both"/>
        <w:rPr>
          <w:rFonts w:ascii="Cambria" w:hAnsi="Cambria" w:cs="Times New Roman"/>
          <w:color w:val="000000"/>
          <w:sz w:val="24"/>
          <w:szCs w:val="24"/>
          <w:lang w:eastAsia="hr-HR"/>
        </w:rPr>
      </w:pPr>
      <w:r w:rsidRPr="007117A2">
        <w:rPr>
          <w:rFonts w:ascii="Cambria" w:hAnsi="Cambria" w:cs="Times New Roman"/>
          <w:sz w:val="24"/>
          <w:szCs w:val="24"/>
          <w:lang w:eastAsia="hr-HR"/>
        </w:rPr>
        <w:sym w:font="Symbol" w:char="F0B1"/>
      </w:r>
      <w:r w:rsidRPr="007117A2">
        <w:rPr>
          <w:rFonts w:ascii="Cambria" w:hAnsi="Cambria" w:cs="Times New Roman"/>
          <w:color w:val="000000"/>
          <w:sz w:val="24"/>
          <w:szCs w:val="24"/>
          <w:lang w:eastAsia="hr-HR"/>
        </w:rPr>
        <w:t xml:space="preserve"> 100 N za kočne sile do 2000 N i </w:t>
      </w:r>
    </w:p>
    <w:p w14:paraId="2A48B830" w14:textId="77777777" w:rsidR="00723AAE" w:rsidRPr="007117A2" w:rsidRDefault="00723AAE" w:rsidP="00723AAE">
      <w:pPr>
        <w:spacing w:after="120" w:line="240" w:lineRule="auto"/>
        <w:ind w:left="426"/>
        <w:jc w:val="both"/>
        <w:rPr>
          <w:rFonts w:ascii="Cambria" w:hAnsi="Cambria" w:cs="Times New Roman"/>
          <w:color w:val="000000"/>
          <w:sz w:val="24"/>
          <w:szCs w:val="24"/>
          <w:lang w:eastAsia="hr-HR"/>
        </w:rPr>
      </w:pPr>
      <w:r w:rsidRPr="007117A2">
        <w:rPr>
          <w:rFonts w:ascii="Cambria" w:hAnsi="Cambria" w:cs="Times New Roman"/>
          <w:sz w:val="24"/>
          <w:szCs w:val="24"/>
          <w:lang w:eastAsia="hr-HR"/>
        </w:rPr>
        <w:sym w:font="Symbol" w:char="F0B1"/>
      </w:r>
      <w:r w:rsidRPr="007117A2">
        <w:rPr>
          <w:rFonts w:ascii="Cambria" w:hAnsi="Cambria" w:cs="Times New Roman"/>
          <w:color w:val="000000"/>
          <w:sz w:val="24"/>
          <w:szCs w:val="24"/>
          <w:lang w:eastAsia="hr-HR"/>
        </w:rPr>
        <w:t xml:space="preserve"> 5 % od izmjerene vrijednosti za kočne sile veće od 2000 N.</w:t>
      </w:r>
    </w:p>
    <w:p w14:paraId="42CEE47A" w14:textId="564274EB" w:rsidR="00723AAE" w:rsidRPr="007117A2" w:rsidRDefault="00723AAE" w:rsidP="00723AAE">
      <w:pPr>
        <w:spacing w:after="120" w:line="240" w:lineRule="auto"/>
        <w:jc w:val="both"/>
        <w:rPr>
          <w:rFonts w:ascii="Cambria" w:hAnsi="Cambria" w:cs="Times New Roman"/>
          <w:color w:val="000000"/>
          <w:sz w:val="24"/>
          <w:szCs w:val="24"/>
          <w:lang w:eastAsia="hr-HR"/>
        </w:rPr>
      </w:pPr>
      <w:r w:rsidRPr="007117A2">
        <w:rPr>
          <w:rFonts w:ascii="Cambria" w:hAnsi="Cambria" w:cs="Times New Roman"/>
          <w:color w:val="000000"/>
          <w:sz w:val="24"/>
          <w:szCs w:val="24"/>
          <w:lang w:eastAsia="hr-HR"/>
        </w:rPr>
        <w:lastRenderedPageBreak/>
        <w:t>Razlika u pokazivanju kočne sile desnoga i lijevoga kotača pri istoj kočnoj sili na oba kotača ne smije biti veća od 100 N za kočne sile do 2000 N i 5 % od izmjerene vrijednosti za kočne sile do 2000 N.</w:t>
      </w:r>
      <w:r w:rsidR="00325B61" w:rsidRPr="007117A2">
        <w:rPr>
          <w:rFonts w:ascii="Cambria" w:hAnsi="Cambria" w:cs="Times New Roman"/>
          <w:color w:val="000000"/>
          <w:sz w:val="24"/>
          <w:szCs w:val="24"/>
          <w:lang w:eastAsia="hr-HR"/>
        </w:rPr>
        <w:t xml:space="preserve"> </w:t>
      </w:r>
    </w:p>
    <w:p w14:paraId="161FEA66" w14:textId="6E9F8F7C" w:rsidR="00E67AAC" w:rsidRPr="007117A2" w:rsidRDefault="00E67AAC" w:rsidP="00A93ABA">
      <w:pPr>
        <w:pStyle w:val="Naslov2"/>
        <w:numPr>
          <w:ilvl w:val="0"/>
          <w:numId w:val="15"/>
        </w:numPr>
        <w:jc w:val="left"/>
      </w:pPr>
      <w:r w:rsidRPr="007117A2">
        <w:t>PRVO, REDOVNO I IZVANREDNO OVJERAVANJE</w:t>
      </w:r>
    </w:p>
    <w:p w14:paraId="617008DE" w14:textId="76EA875D" w:rsidR="0092454F" w:rsidRPr="007117A2" w:rsidRDefault="0092454F" w:rsidP="00622317">
      <w:pPr>
        <w:spacing w:after="120" w:line="240" w:lineRule="auto"/>
        <w:jc w:val="both"/>
        <w:rPr>
          <w:rFonts w:ascii="Cambria" w:hAnsi="Cambria" w:cs="Times New Roman"/>
          <w:color w:val="000000"/>
          <w:sz w:val="24"/>
          <w:szCs w:val="24"/>
          <w:lang w:eastAsia="hr-HR"/>
        </w:rPr>
      </w:pPr>
      <w:r w:rsidRPr="007117A2">
        <w:rPr>
          <w:rFonts w:ascii="Cambria" w:hAnsi="Cambria" w:cs="Times New Roman"/>
          <w:color w:val="000000"/>
          <w:sz w:val="24"/>
          <w:szCs w:val="24"/>
          <w:lang w:eastAsia="hr-HR"/>
        </w:rPr>
        <w:t xml:space="preserve">Uređaji s valjcima moraju imati </w:t>
      </w:r>
      <w:r w:rsidR="009A1B55" w:rsidRPr="007117A2">
        <w:rPr>
          <w:rFonts w:ascii="Cambria" w:hAnsi="Cambria" w:cs="Times New Roman"/>
          <w:color w:val="000000"/>
          <w:sz w:val="24"/>
          <w:szCs w:val="24"/>
          <w:lang w:eastAsia="hr-HR"/>
        </w:rPr>
        <w:t xml:space="preserve">važeće </w:t>
      </w:r>
      <w:r w:rsidRPr="007117A2">
        <w:rPr>
          <w:rFonts w:ascii="Cambria" w:hAnsi="Cambria" w:cs="Times New Roman"/>
          <w:color w:val="000000"/>
          <w:sz w:val="24"/>
          <w:szCs w:val="24"/>
          <w:lang w:eastAsia="hr-HR"/>
        </w:rPr>
        <w:t>odobrenje tipa mjerila</w:t>
      </w:r>
      <w:r w:rsidR="00325B61" w:rsidRPr="007117A2">
        <w:rPr>
          <w:rFonts w:ascii="Cambria" w:hAnsi="Cambria" w:cs="Times New Roman"/>
          <w:color w:val="000000"/>
          <w:sz w:val="24"/>
          <w:szCs w:val="24"/>
          <w:lang w:eastAsia="hr-HR"/>
        </w:rPr>
        <w:t xml:space="preserve">. U postupku odobrenja tipa mjerila se moraju utvrditi svi sastavni i pomoćni sklopovi koji imaju utjecaj na mjeriteljske zahtjeve. Uređaji s valjcima se ovjeravaju </w:t>
      </w:r>
      <w:r w:rsidRPr="007117A2">
        <w:rPr>
          <w:rFonts w:ascii="Cambria" w:hAnsi="Cambria" w:cs="Times New Roman"/>
          <w:color w:val="000000"/>
          <w:sz w:val="24"/>
          <w:szCs w:val="24"/>
          <w:lang w:eastAsia="hr-HR"/>
        </w:rPr>
        <w:t xml:space="preserve">u skladu sa Zakonom o mjeriteljstvu i odgovarajućim podzakonskim aktima </w:t>
      </w:r>
      <w:r w:rsidR="00411345" w:rsidRPr="007117A2">
        <w:rPr>
          <w:rFonts w:ascii="Cambria" w:hAnsi="Cambria" w:cs="Times New Roman"/>
          <w:color w:val="000000"/>
          <w:sz w:val="24"/>
          <w:szCs w:val="24"/>
          <w:lang w:eastAsia="hr-HR"/>
        </w:rPr>
        <w:t>(</w:t>
      </w:r>
      <w:r w:rsidR="00781FB1" w:rsidRPr="007117A2">
        <w:rPr>
          <w:rFonts w:ascii="Cambria" w:hAnsi="Cambria" w:cs="Times New Roman"/>
          <w:color w:val="000000"/>
          <w:sz w:val="24"/>
          <w:szCs w:val="24"/>
          <w:lang w:eastAsia="hr-HR"/>
        </w:rPr>
        <w:t>„</w:t>
      </w:r>
      <w:r w:rsidR="00411345" w:rsidRPr="007117A2">
        <w:rPr>
          <w:rFonts w:ascii="Cambria" w:eastAsia="Times New Roman" w:hAnsi="Cambria" w:cs="Times New Roman"/>
          <w:color w:val="000000"/>
          <w:sz w:val="24"/>
          <w:szCs w:val="24"/>
          <w:lang w:eastAsia="hr-HR"/>
        </w:rPr>
        <w:t>Pravilnik o ovjernim razdobljima za pojedina zakonita mjerila i način njihove primjene i o umjernim razdobljima za etalone koji se upotrebljavaju za ovjeravanje zakonitih mjerila</w:t>
      </w:r>
      <w:r w:rsidR="00781FB1" w:rsidRPr="007117A2">
        <w:rPr>
          <w:rFonts w:ascii="Cambria" w:eastAsia="Times New Roman" w:hAnsi="Cambria" w:cs="Times New Roman"/>
          <w:color w:val="000000"/>
          <w:sz w:val="24"/>
          <w:szCs w:val="24"/>
          <w:lang w:eastAsia="hr-HR"/>
        </w:rPr>
        <w:t>“</w:t>
      </w:r>
      <w:r w:rsidR="00411345" w:rsidRPr="007117A2">
        <w:rPr>
          <w:rFonts w:ascii="Cambria" w:eastAsia="Times New Roman" w:hAnsi="Cambria" w:cs="Times New Roman"/>
          <w:color w:val="000000"/>
          <w:sz w:val="24"/>
          <w:szCs w:val="24"/>
          <w:lang w:eastAsia="hr-HR"/>
        </w:rPr>
        <w:t>)</w:t>
      </w:r>
      <w:r w:rsidR="00411345" w:rsidRPr="007117A2">
        <w:rPr>
          <w:rFonts w:ascii="Cambria" w:hAnsi="Cambria" w:cs="Times New Roman"/>
          <w:color w:val="000000"/>
          <w:sz w:val="24"/>
          <w:szCs w:val="24"/>
          <w:lang w:eastAsia="hr-HR"/>
        </w:rPr>
        <w:t xml:space="preserve"> donesenim na temelju Zakona o mjeriteljstvu. </w:t>
      </w:r>
    </w:p>
    <w:p w14:paraId="2211273C" w14:textId="2730DD3D" w:rsidR="005E734A" w:rsidRPr="007117A2" w:rsidRDefault="00622317" w:rsidP="00622317">
      <w:pPr>
        <w:spacing w:after="12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7117A2">
        <w:rPr>
          <w:rFonts w:ascii="Cambria" w:eastAsia="Times New Roman" w:hAnsi="Cambria" w:cs="Times New Roman"/>
          <w:sz w:val="24"/>
          <w:szCs w:val="24"/>
          <w:lang w:eastAsia="hr-HR"/>
        </w:rPr>
        <w:t xml:space="preserve">Točnost uređaja s valjcima ispituje se odgovarajućom mjernom polugom (vagom) utvrđene duljine i mase i odgovarajućim utezima, odnosno mjernom polugom s tlakomjerom ili elektroničkim pretvornikom sile, </w:t>
      </w:r>
      <w:r w:rsidR="00325B61" w:rsidRPr="007117A2">
        <w:rPr>
          <w:rFonts w:ascii="Cambria" w:eastAsia="Times New Roman" w:hAnsi="Cambria" w:cs="Times New Roman"/>
          <w:sz w:val="24"/>
          <w:szCs w:val="24"/>
          <w:lang w:eastAsia="hr-HR"/>
        </w:rPr>
        <w:t xml:space="preserve">koji </w:t>
      </w:r>
      <w:r w:rsidR="00325B61" w:rsidRPr="007117A2">
        <w:rPr>
          <w:rFonts w:ascii="Cambria" w:hAnsi="Cambria" w:cs="Times New Roman"/>
          <w:sz w:val="24"/>
          <w:szCs w:val="24"/>
        </w:rPr>
        <w:t>pruža</w:t>
      </w:r>
      <w:r w:rsidR="0011735D" w:rsidRPr="007117A2">
        <w:rPr>
          <w:rFonts w:ascii="Cambria" w:hAnsi="Cambria" w:cs="Times New Roman"/>
          <w:sz w:val="24"/>
          <w:szCs w:val="24"/>
        </w:rPr>
        <w:t>ju</w:t>
      </w:r>
      <w:r w:rsidR="00325B61" w:rsidRPr="007117A2">
        <w:rPr>
          <w:rFonts w:ascii="Cambria" w:hAnsi="Cambria" w:cs="Times New Roman"/>
          <w:sz w:val="24"/>
          <w:szCs w:val="24"/>
        </w:rPr>
        <w:t xml:space="preserve"> točnost </w:t>
      </w:r>
      <w:r w:rsidR="0011735D" w:rsidRPr="007117A2">
        <w:rPr>
          <w:rFonts w:ascii="Cambria" w:hAnsi="Cambria" w:cs="Times New Roman"/>
          <w:sz w:val="24"/>
          <w:szCs w:val="24"/>
        </w:rPr>
        <w:t>ispitivanja</w:t>
      </w:r>
      <w:r w:rsidR="00325B61" w:rsidRPr="007117A2">
        <w:rPr>
          <w:rFonts w:ascii="Cambria" w:hAnsi="Cambria" w:cs="Times New Roman"/>
          <w:sz w:val="24"/>
          <w:szCs w:val="24"/>
        </w:rPr>
        <w:t xml:space="preserve"> sukladno mjeriteljski</w:t>
      </w:r>
      <w:r w:rsidR="0011735D" w:rsidRPr="007117A2">
        <w:rPr>
          <w:rFonts w:ascii="Cambria" w:hAnsi="Cambria" w:cs="Times New Roman"/>
          <w:sz w:val="24"/>
          <w:szCs w:val="24"/>
        </w:rPr>
        <w:t>m</w:t>
      </w:r>
      <w:r w:rsidR="00325B61" w:rsidRPr="007117A2">
        <w:rPr>
          <w:rFonts w:ascii="Cambria" w:hAnsi="Cambria" w:cs="Times New Roman"/>
          <w:sz w:val="24"/>
          <w:szCs w:val="24"/>
        </w:rPr>
        <w:t xml:space="preserve"> zahtjev</w:t>
      </w:r>
      <w:r w:rsidR="0011735D" w:rsidRPr="007117A2">
        <w:rPr>
          <w:rFonts w:ascii="Cambria" w:hAnsi="Cambria" w:cs="Times New Roman"/>
          <w:sz w:val="24"/>
          <w:szCs w:val="24"/>
        </w:rPr>
        <w:t xml:space="preserve">ima i </w:t>
      </w:r>
      <w:r w:rsidR="00325B61" w:rsidRPr="007117A2">
        <w:rPr>
          <w:rFonts w:ascii="Cambria" w:eastAsia="Times New Roman" w:hAnsi="Cambria" w:cs="Times New Roman"/>
          <w:sz w:val="24"/>
          <w:szCs w:val="24"/>
          <w:lang w:eastAsia="hr-HR"/>
        </w:rPr>
        <w:t xml:space="preserve"> </w:t>
      </w:r>
      <w:r w:rsidRPr="007117A2">
        <w:rPr>
          <w:rFonts w:ascii="Cambria" w:eastAsia="Times New Roman" w:hAnsi="Cambria" w:cs="Times New Roman"/>
          <w:sz w:val="24"/>
          <w:szCs w:val="24"/>
          <w:lang w:eastAsia="hr-HR"/>
        </w:rPr>
        <w:t>koji daju podatke u rasponu od 0-40 kN.</w:t>
      </w:r>
      <w:r w:rsidR="009A4768" w:rsidRPr="007117A2">
        <w:rPr>
          <w:rFonts w:ascii="Cambria" w:eastAsia="Times New Roman" w:hAnsi="Cambria" w:cs="Times New Roman"/>
          <w:sz w:val="24"/>
          <w:szCs w:val="24"/>
          <w:lang w:eastAsia="hr-HR"/>
        </w:rPr>
        <w:t xml:space="preserve"> </w:t>
      </w:r>
    </w:p>
    <w:p w14:paraId="071AE292" w14:textId="3E576A1F" w:rsidR="00622317" w:rsidRPr="007117A2" w:rsidRDefault="009A4768" w:rsidP="009A4768">
      <w:pPr>
        <w:spacing w:after="120" w:line="240" w:lineRule="auto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7117A2">
        <w:rPr>
          <w:rFonts w:ascii="Cambria" w:eastAsia="Times New Roman" w:hAnsi="Cambria" w:cs="Times New Roman"/>
          <w:sz w:val="24"/>
          <w:szCs w:val="24"/>
          <w:lang w:eastAsia="hr-HR"/>
        </w:rPr>
        <w:t xml:space="preserve">Mjerna oprema kojom se ispituje točnost uređaja s valjcima mora </w:t>
      </w:r>
      <w:r w:rsidR="00781FB1" w:rsidRPr="007117A2">
        <w:rPr>
          <w:rFonts w:ascii="Cambria" w:eastAsia="Times New Roman" w:hAnsi="Cambria" w:cs="Times New Roman"/>
          <w:sz w:val="24"/>
          <w:szCs w:val="24"/>
          <w:lang w:eastAsia="hr-HR"/>
        </w:rPr>
        <w:t>biti ovjerena ili umjerena</w:t>
      </w:r>
      <w:r w:rsidR="00781FB1" w:rsidRPr="007117A2">
        <w:rPr>
          <w:rFonts w:ascii="Cambria" w:eastAsia="Times New Roman" w:hAnsi="Cambria" w:cs="Times New Roman"/>
          <w:i/>
          <w:sz w:val="24"/>
          <w:szCs w:val="24"/>
          <w:lang w:eastAsia="hr-HR"/>
        </w:rPr>
        <w:t>.</w:t>
      </w:r>
    </w:p>
    <w:p w14:paraId="2D72B03D" w14:textId="02E26903" w:rsidR="00E67AAC" w:rsidRPr="007117A2" w:rsidRDefault="00E67AAC" w:rsidP="00A93ABA">
      <w:pPr>
        <w:pStyle w:val="Naslov2"/>
        <w:numPr>
          <w:ilvl w:val="0"/>
          <w:numId w:val="15"/>
        </w:numPr>
        <w:jc w:val="left"/>
      </w:pPr>
      <w:r w:rsidRPr="007117A2">
        <w:t>NATPISI I OZNAKE</w:t>
      </w:r>
    </w:p>
    <w:p w14:paraId="23DFECA7" w14:textId="77777777" w:rsidR="00E67AAC" w:rsidRPr="007117A2" w:rsidRDefault="00E67AAC" w:rsidP="00793A44">
      <w:pPr>
        <w:spacing w:after="0" w:line="240" w:lineRule="auto"/>
        <w:jc w:val="both"/>
        <w:rPr>
          <w:rFonts w:ascii="Cambria" w:hAnsi="Cambria" w:cs="Times New Roman"/>
          <w:color w:val="000000"/>
          <w:sz w:val="24"/>
          <w:szCs w:val="24"/>
          <w:lang w:eastAsia="hr-HR"/>
        </w:rPr>
      </w:pPr>
      <w:r w:rsidRPr="007117A2">
        <w:rPr>
          <w:rFonts w:ascii="Cambria" w:hAnsi="Cambria" w:cs="Times New Roman"/>
          <w:color w:val="000000"/>
          <w:sz w:val="24"/>
          <w:szCs w:val="24"/>
          <w:lang w:eastAsia="hr-HR"/>
        </w:rPr>
        <w:t>Uređaj s valjcima mora imati vidljivu natpisnu pločicu sa sljedećim podacima:</w:t>
      </w:r>
    </w:p>
    <w:p w14:paraId="608689FF" w14:textId="77777777" w:rsidR="00E67AAC" w:rsidRPr="007117A2" w:rsidRDefault="00E67AAC" w:rsidP="00793A44">
      <w:pPr>
        <w:pStyle w:val="Odlomakpopisa"/>
        <w:numPr>
          <w:ilvl w:val="0"/>
          <w:numId w:val="5"/>
        </w:numPr>
        <w:spacing w:after="0" w:line="240" w:lineRule="auto"/>
        <w:ind w:left="993" w:hanging="567"/>
        <w:jc w:val="both"/>
        <w:rPr>
          <w:rFonts w:ascii="Cambria" w:hAnsi="Cambria" w:cs="Times New Roman"/>
          <w:color w:val="000000"/>
          <w:sz w:val="24"/>
          <w:szCs w:val="24"/>
          <w:lang w:eastAsia="hr-HR"/>
        </w:rPr>
      </w:pPr>
      <w:r w:rsidRPr="007117A2">
        <w:rPr>
          <w:rFonts w:ascii="Cambria" w:hAnsi="Cambria" w:cs="Times New Roman"/>
          <w:color w:val="000000"/>
          <w:sz w:val="24"/>
          <w:szCs w:val="24"/>
          <w:lang w:eastAsia="hr-HR"/>
        </w:rPr>
        <w:t>Ime proizvođača</w:t>
      </w:r>
    </w:p>
    <w:p w14:paraId="2468F8D8" w14:textId="77777777" w:rsidR="00E67AAC" w:rsidRPr="007117A2" w:rsidRDefault="00E67AAC" w:rsidP="00793A44">
      <w:pPr>
        <w:pStyle w:val="Odlomakpopisa"/>
        <w:numPr>
          <w:ilvl w:val="0"/>
          <w:numId w:val="5"/>
        </w:numPr>
        <w:spacing w:after="0" w:line="240" w:lineRule="auto"/>
        <w:ind w:left="993" w:hanging="567"/>
        <w:jc w:val="both"/>
        <w:rPr>
          <w:rFonts w:ascii="Cambria" w:hAnsi="Cambria" w:cs="Times New Roman"/>
          <w:color w:val="000000"/>
          <w:sz w:val="24"/>
          <w:szCs w:val="24"/>
          <w:lang w:eastAsia="hr-HR"/>
        </w:rPr>
      </w:pPr>
      <w:r w:rsidRPr="007117A2">
        <w:rPr>
          <w:rFonts w:ascii="Cambria" w:hAnsi="Cambria" w:cs="Times New Roman"/>
          <w:color w:val="000000"/>
          <w:sz w:val="24"/>
          <w:szCs w:val="24"/>
          <w:lang w:eastAsia="hr-HR"/>
        </w:rPr>
        <w:t>Tip uređaja s valjcima</w:t>
      </w:r>
    </w:p>
    <w:p w14:paraId="6A1F3DF3" w14:textId="77777777" w:rsidR="00E67AAC" w:rsidRPr="007117A2" w:rsidRDefault="00E67AAC" w:rsidP="00793A44">
      <w:pPr>
        <w:pStyle w:val="Odlomakpopisa"/>
        <w:numPr>
          <w:ilvl w:val="0"/>
          <w:numId w:val="5"/>
        </w:numPr>
        <w:spacing w:after="0" w:line="240" w:lineRule="auto"/>
        <w:ind w:left="993" w:hanging="567"/>
        <w:jc w:val="both"/>
        <w:rPr>
          <w:rFonts w:ascii="Cambria" w:hAnsi="Cambria" w:cs="Times New Roman"/>
          <w:color w:val="000000"/>
          <w:sz w:val="24"/>
          <w:szCs w:val="24"/>
          <w:lang w:eastAsia="hr-HR"/>
        </w:rPr>
      </w:pPr>
      <w:r w:rsidRPr="007117A2">
        <w:rPr>
          <w:rFonts w:ascii="Cambria" w:hAnsi="Cambria" w:cs="Times New Roman"/>
          <w:color w:val="000000"/>
          <w:sz w:val="24"/>
          <w:szCs w:val="24"/>
          <w:lang w:eastAsia="hr-HR"/>
        </w:rPr>
        <w:t>Serijski ili tvornički broj i godinu proizvodnje</w:t>
      </w:r>
    </w:p>
    <w:p w14:paraId="4B98780E" w14:textId="77777777" w:rsidR="009A4768" w:rsidRPr="007117A2" w:rsidRDefault="009A4768" w:rsidP="00793A44">
      <w:pPr>
        <w:pStyle w:val="Odlomakpopisa"/>
        <w:numPr>
          <w:ilvl w:val="0"/>
          <w:numId w:val="5"/>
        </w:numPr>
        <w:spacing w:after="0" w:line="240" w:lineRule="auto"/>
        <w:ind w:left="993" w:hanging="567"/>
        <w:jc w:val="both"/>
        <w:rPr>
          <w:rFonts w:ascii="Cambria" w:hAnsi="Cambria" w:cs="Times New Roman"/>
          <w:color w:val="000000"/>
          <w:sz w:val="24"/>
          <w:szCs w:val="24"/>
          <w:lang w:eastAsia="hr-HR"/>
        </w:rPr>
      </w:pPr>
      <w:r w:rsidRPr="007117A2">
        <w:rPr>
          <w:rFonts w:ascii="Cambria" w:hAnsi="Cambria" w:cs="Times New Roman"/>
          <w:color w:val="000000"/>
          <w:sz w:val="24"/>
          <w:szCs w:val="24"/>
          <w:lang w:eastAsia="hr-HR"/>
        </w:rPr>
        <w:t>Službena o</w:t>
      </w:r>
      <w:r w:rsidR="00E67AAC" w:rsidRPr="007117A2">
        <w:rPr>
          <w:rFonts w:ascii="Cambria" w:hAnsi="Cambria" w:cs="Times New Roman"/>
          <w:color w:val="000000"/>
          <w:sz w:val="24"/>
          <w:szCs w:val="24"/>
          <w:lang w:eastAsia="hr-HR"/>
        </w:rPr>
        <w:t>znaka odobrenja tipa mjerila</w:t>
      </w:r>
    </w:p>
    <w:p w14:paraId="334296B1" w14:textId="77777777" w:rsidR="009A4768" w:rsidRPr="007117A2" w:rsidRDefault="009A4768" w:rsidP="009A4768">
      <w:pPr>
        <w:pStyle w:val="Odlomakpopisa"/>
        <w:numPr>
          <w:ilvl w:val="0"/>
          <w:numId w:val="5"/>
        </w:numPr>
        <w:spacing w:after="120" w:line="240" w:lineRule="auto"/>
        <w:ind w:left="992" w:hanging="567"/>
        <w:contextualSpacing w:val="0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7117A2">
        <w:rPr>
          <w:rFonts w:ascii="Cambria" w:eastAsia="Times New Roman" w:hAnsi="Cambria" w:cs="Times New Roman"/>
          <w:sz w:val="24"/>
          <w:szCs w:val="24"/>
          <w:lang w:eastAsia="hr-HR"/>
        </w:rPr>
        <w:t xml:space="preserve">Mjerno područje uređaja s valjcima ("od ------ do ------ "), odnosno najveću mjernu mogućnost. </w:t>
      </w:r>
    </w:p>
    <w:p w14:paraId="1C9BC378" w14:textId="77777777" w:rsidR="00E67AAC" w:rsidRPr="007117A2" w:rsidRDefault="009A4768" w:rsidP="009A4768">
      <w:pPr>
        <w:pStyle w:val="Odlomakpopisa"/>
        <w:spacing w:after="120" w:line="240" w:lineRule="auto"/>
        <w:ind w:left="0"/>
        <w:contextualSpacing w:val="0"/>
        <w:jc w:val="both"/>
        <w:rPr>
          <w:rFonts w:ascii="Cambria" w:hAnsi="Cambria" w:cs="Times New Roman"/>
          <w:color w:val="000000"/>
          <w:sz w:val="24"/>
          <w:szCs w:val="24"/>
          <w:lang w:eastAsia="hr-HR"/>
        </w:rPr>
      </w:pPr>
      <w:r w:rsidRPr="007117A2">
        <w:rPr>
          <w:rFonts w:ascii="Cambria" w:eastAsia="Times New Roman" w:hAnsi="Cambria" w:cs="Times New Roman"/>
          <w:sz w:val="24"/>
          <w:szCs w:val="24"/>
          <w:lang w:eastAsia="hr-HR"/>
        </w:rPr>
        <w:t>Natpisi i oznake na uređaju s valjcima moraju biti ispisani na hrvatskom jeziku i latiničnim pismom</w:t>
      </w:r>
      <w:r w:rsidR="00E67AAC" w:rsidRPr="007117A2">
        <w:rPr>
          <w:rFonts w:ascii="Cambria" w:hAnsi="Cambria" w:cs="Times New Roman"/>
          <w:color w:val="000000"/>
          <w:sz w:val="24"/>
          <w:szCs w:val="24"/>
          <w:lang w:eastAsia="hr-HR"/>
        </w:rPr>
        <w:t>.</w:t>
      </w:r>
    </w:p>
    <w:p w14:paraId="1EA68ACB" w14:textId="77777777" w:rsidR="00E67AAC" w:rsidRPr="007117A2" w:rsidRDefault="00E67AAC" w:rsidP="00793A44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</w:p>
    <w:p w14:paraId="30C9A6BA" w14:textId="70725F43" w:rsidR="0007761F" w:rsidRPr="00A93ABA" w:rsidRDefault="0007761F" w:rsidP="00A93ABA">
      <w:pPr>
        <w:pStyle w:val="Naslov1"/>
        <w:rPr>
          <w:b/>
        </w:rPr>
      </w:pPr>
      <w:r w:rsidRPr="00A93ABA">
        <w:rPr>
          <w:b/>
        </w:rPr>
        <w:t>DODATAK II</w:t>
      </w:r>
    </w:p>
    <w:p w14:paraId="5502F35B" w14:textId="77777777" w:rsidR="00D20CD6" w:rsidRPr="007117A2" w:rsidRDefault="00D20CD6" w:rsidP="0007761F">
      <w:pPr>
        <w:pStyle w:val="Default"/>
        <w:widowControl/>
        <w:spacing w:after="120"/>
        <w:jc w:val="center"/>
        <w:rPr>
          <w:rFonts w:ascii="Cambria" w:hAnsi="Cambria" w:cs="Times New Roman"/>
          <w:b/>
          <w:color w:val="auto"/>
        </w:rPr>
      </w:pPr>
    </w:p>
    <w:p w14:paraId="0B61C2C7" w14:textId="267D5857" w:rsidR="0007761F" w:rsidRPr="007117A2" w:rsidRDefault="0007761F" w:rsidP="00A93ABA">
      <w:pPr>
        <w:pStyle w:val="Naslov2"/>
        <w:numPr>
          <w:ilvl w:val="0"/>
          <w:numId w:val="16"/>
        </w:numPr>
        <w:jc w:val="left"/>
      </w:pPr>
      <w:r w:rsidRPr="007117A2">
        <w:t>PROVJERA ISPRAVNOSTI</w:t>
      </w:r>
    </w:p>
    <w:p w14:paraId="407A09BC" w14:textId="77777777" w:rsidR="0007761F" w:rsidRPr="007117A2" w:rsidRDefault="0007761F" w:rsidP="0007761F">
      <w:pPr>
        <w:spacing w:after="120" w:line="240" w:lineRule="auto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7117A2">
        <w:rPr>
          <w:rFonts w:ascii="Cambria" w:eastAsia="Times New Roman" w:hAnsi="Cambria" w:cs="Times New Roman"/>
          <w:sz w:val="24"/>
          <w:szCs w:val="24"/>
          <w:lang w:eastAsia="hr-HR"/>
        </w:rPr>
        <w:t xml:space="preserve">Provjera ispravnosti uređaja s valjcima obuhvaća: </w:t>
      </w:r>
    </w:p>
    <w:p w14:paraId="24D4490A" w14:textId="77777777" w:rsidR="0007761F" w:rsidRPr="007117A2" w:rsidRDefault="0007761F" w:rsidP="0072271C">
      <w:pPr>
        <w:pStyle w:val="Odlomakpopisa"/>
        <w:numPr>
          <w:ilvl w:val="0"/>
          <w:numId w:val="12"/>
        </w:numPr>
        <w:spacing w:after="120" w:line="240" w:lineRule="auto"/>
        <w:ind w:left="993" w:hanging="567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7117A2">
        <w:rPr>
          <w:rFonts w:ascii="Cambria" w:eastAsia="Times New Roman" w:hAnsi="Cambria" w:cs="Times New Roman"/>
          <w:sz w:val="24"/>
          <w:szCs w:val="24"/>
          <w:lang w:eastAsia="hr-HR"/>
        </w:rPr>
        <w:t xml:space="preserve">vanjsko i funkcionalno ispitivanje </w:t>
      </w:r>
      <w:r w:rsidR="0072271C" w:rsidRPr="007117A2">
        <w:rPr>
          <w:rFonts w:ascii="Cambria" w:eastAsia="Times New Roman" w:hAnsi="Cambria" w:cs="Times New Roman"/>
          <w:sz w:val="24"/>
          <w:szCs w:val="24"/>
          <w:lang w:eastAsia="hr-HR"/>
        </w:rPr>
        <w:t xml:space="preserve">cijelog </w:t>
      </w:r>
      <w:r w:rsidRPr="007117A2">
        <w:rPr>
          <w:rFonts w:ascii="Cambria" w:eastAsia="Times New Roman" w:hAnsi="Cambria" w:cs="Times New Roman"/>
          <w:sz w:val="24"/>
          <w:szCs w:val="24"/>
          <w:lang w:eastAsia="hr-HR"/>
        </w:rPr>
        <w:t>uređaja s valjcima (</w:t>
      </w:r>
      <w:r w:rsidRPr="007117A2">
        <w:rPr>
          <w:rFonts w:ascii="Cambria" w:eastAsia="Times New Roman" w:hAnsi="Cambria" w:cs="Times New Roman"/>
          <w:i/>
          <w:sz w:val="24"/>
          <w:szCs w:val="24"/>
          <w:lang w:eastAsia="hr-HR"/>
        </w:rPr>
        <w:t>ispitivanje k</w:t>
      </w:r>
      <w:r w:rsidR="0072271C" w:rsidRPr="007117A2">
        <w:rPr>
          <w:rFonts w:ascii="Cambria" w:eastAsia="Times New Roman" w:hAnsi="Cambria" w:cs="Times New Roman"/>
          <w:i/>
          <w:sz w:val="24"/>
          <w:szCs w:val="24"/>
          <w:lang w:eastAsia="hr-HR"/>
        </w:rPr>
        <w:t>valitete</w:t>
      </w:r>
      <w:r w:rsidRPr="007117A2">
        <w:rPr>
          <w:rFonts w:ascii="Cambria" w:eastAsia="Times New Roman" w:hAnsi="Cambria" w:cs="Times New Roman"/>
          <w:sz w:val="24"/>
          <w:szCs w:val="24"/>
          <w:lang w:eastAsia="hr-HR"/>
        </w:rPr>
        <w:t xml:space="preserve">) </w:t>
      </w:r>
    </w:p>
    <w:p w14:paraId="7F02D301" w14:textId="77777777" w:rsidR="0072271C" w:rsidRPr="007117A2" w:rsidRDefault="0072271C" w:rsidP="0072271C">
      <w:pPr>
        <w:pStyle w:val="Odlomakpopisa"/>
        <w:numPr>
          <w:ilvl w:val="0"/>
          <w:numId w:val="12"/>
        </w:numPr>
        <w:spacing w:after="120" w:line="240" w:lineRule="auto"/>
        <w:ind w:left="993" w:hanging="567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7117A2">
        <w:rPr>
          <w:rFonts w:ascii="Cambria" w:eastAsia="Times New Roman" w:hAnsi="Cambria" w:cs="Times New Roman"/>
          <w:sz w:val="24"/>
          <w:szCs w:val="24"/>
          <w:lang w:eastAsia="hr-HR"/>
        </w:rPr>
        <w:t>ispitivanje općeg stanja uređaja s valjcima (</w:t>
      </w:r>
      <w:r w:rsidRPr="007117A2">
        <w:rPr>
          <w:rFonts w:ascii="Cambria" w:eastAsia="Times New Roman" w:hAnsi="Cambria" w:cs="Times New Roman"/>
          <w:i/>
          <w:sz w:val="24"/>
          <w:szCs w:val="24"/>
          <w:lang w:eastAsia="hr-HR"/>
        </w:rPr>
        <w:t>valjaka, pokaznih uređaja, dodatnih uređaja</w:t>
      </w:r>
      <w:r w:rsidRPr="007117A2">
        <w:rPr>
          <w:rFonts w:ascii="Cambria" w:eastAsia="Times New Roman" w:hAnsi="Cambria" w:cs="Times New Roman"/>
          <w:sz w:val="24"/>
          <w:szCs w:val="24"/>
          <w:lang w:eastAsia="hr-HR"/>
        </w:rPr>
        <w:t xml:space="preserve">) </w:t>
      </w:r>
    </w:p>
    <w:p w14:paraId="2A65CD6B" w14:textId="77777777" w:rsidR="0007761F" w:rsidRPr="007117A2" w:rsidRDefault="0007761F" w:rsidP="0072271C">
      <w:pPr>
        <w:pStyle w:val="Odlomakpopisa"/>
        <w:numPr>
          <w:ilvl w:val="0"/>
          <w:numId w:val="12"/>
        </w:numPr>
        <w:spacing w:after="120" w:line="240" w:lineRule="auto"/>
        <w:ind w:left="993" w:hanging="567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7117A2">
        <w:rPr>
          <w:rFonts w:ascii="Cambria" w:eastAsia="Times New Roman" w:hAnsi="Cambria" w:cs="Times New Roman"/>
          <w:sz w:val="24"/>
          <w:szCs w:val="24"/>
          <w:lang w:eastAsia="hr-HR"/>
        </w:rPr>
        <w:t xml:space="preserve">ispitivanje </w:t>
      </w:r>
      <w:r w:rsidR="0072271C" w:rsidRPr="007117A2">
        <w:rPr>
          <w:rFonts w:ascii="Cambria" w:eastAsia="Times New Roman" w:hAnsi="Cambria" w:cs="Times New Roman"/>
          <w:sz w:val="24"/>
          <w:szCs w:val="24"/>
          <w:lang w:eastAsia="hr-HR"/>
        </w:rPr>
        <w:t>kvalitete</w:t>
      </w:r>
      <w:r w:rsidRPr="007117A2">
        <w:rPr>
          <w:rFonts w:ascii="Cambria" w:eastAsia="Times New Roman" w:hAnsi="Cambria" w:cs="Times New Roman"/>
          <w:sz w:val="24"/>
          <w:szCs w:val="24"/>
          <w:lang w:eastAsia="hr-HR"/>
        </w:rPr>
        <w:t xml:space="preserve"> površine valjaka (</w:t>
      </w:r>
      <w:r w:rsidRPr="007117A2">
        <w:rPr>
          <w:rFonts w:ascii="Cambria" w:eastAsia="Times New Roman" w:hAnsi="Cambria" w:cs="Times New Roman"/>
          <w:i/>
          <w:sz w:val="24"/>
          <w:szCs w:val="24"/>
          <w:lang w:eastAsia="hr-HR"/>
        </w:rPr>
        <w:t>istrošenost površine, mehanička oštećenja</w:t>
      </w:r>
      <w:r w:rsidRPr="007117A2">
        <w:rPr>
          <w:rFonts w:ascii="Cambria" w:eastAsia="Times New Roman" w:hAnsi="Cambria" w:cs="Times New Roman"/>
          <w:sz w:val="24"/>
          <w:szCs w:val="24"/>
          <w:lang w:eastAsia="hr-HR"/>
        </w:rPr>
        <w:t xml:space="preserve">) </w:t>
      </w:r>
    </w:p>
    <w:p w14:paraId="1E8645AF" w14:textId="77777777" w:rsidR="0007761F" w:rsidRPr="007117A2" w:rsidRDefault="0007761F" w:rsidP="0072271C">
      <w:pPr>
        <w:pStyle w:val="Odlomakpopisa"/>
        <w:numPr>
          <w:ilvl w:val="0"/>
          <w:numId w:val="12"/>
        </w:numPr>
        <w:spacing w:after="120" w:line="240" w:lineRule="auto"/>
        <w:ind w:left="993" w:hanging="567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7117A2">
        <w:rPr>
          <w:rFonts w:ascii="Cambria" w:eastAsia="Times New Roman" w:hAnsi="Cambria" w:cs="Times New Roman"/>
          <w:sz w:val="24"/>
          <w:szCs w:val="24"/>
          <w:lang w:eastAsia="hr-HR"/>
        </w:rPr>
        <w:t>ispitivanje pokretljivosti uređaja s valjcima (</w:t>
      </w:r>
      <w:r w:rsidRPr="007117A2">
        <w:rPr>
          <w:rFonts w:ascii="Cambria" w:eastAsia="Times New Roman" w:hAnsi="Cambria" w:cs="Times New Roman"/>
          <w:i/>
          <w:sz w:val="24"/>
          <w:szCs w:val="24"/>
          <w:lang w:eastAsia="hr-HR"/>
        </w:rPr>
        <w:t>da li se pokretni dijelovi lako pokreću</w:t>
      </w:r>
      <w:r w:rsidRPr="007117A2">
        <w:rPr>
          <w:rFonts w:ascii="Cambria" w:eastAsia="Times New Roman" w:hAnsi="Cambria" w:cs="Times New Roman"/>
          <w:sz w:val="24"/>
          <w:szCs w:val="24"/>
          <w:lang w:eastAsia="hr-HR"/>
        </w:rPr>
        <w:t xml:space="preserve">) </w:t>
      </w:r>
    </w:p>
    <w:p w14:paraId="202C0CD0" w14:textId="77777777" w:rsidR="0072271C" w:rsidRPr="007117A2" w:rsidRDefault="0072271C" w:rsidP="0072271C">
      <w:pPr>
        <w:pStyle w:val="Odlomakpopisa"/>
        <w:numPr>
          <w:ilvl w:val="0"/>
          <w:numId w:val="12"/>
        </w:numPr>
        <w:spacing w:after="120" w:line="240" w:lineRule="auto"/>
        <w:ind w:left="993" w:hanging="567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7117A2">
        <w:rPr>
          <w:rFonts w:ascii="Cambria" w:eastAsia="Times New Roman" w:hAnsi="Cambria" w:cs="Times New Roman"/>
          <w:sz w:val="24"/>
          <w:szCs w:val="24"/>
          <w:lang w:eastAsia="hr-HR"/>
        </w:rPr>
        <w:t>ispitivanje promjera valjaka (</w:t>
      </w:r>
      <w:r w:rsidRPr="007117A2">
        <w:rPr>
          <w:rFonts w:ascii="Cambria" w:eastAsia="Times New Roman" w:hAnsi="Cambria" w:cs="Times New Roman"/>
          <w:i/>
          <w:sz w:val="24"/>
          <w:szCs w:val="24"/>
          <w:lang w:eastAsia="hr-HR"/>
        </w:rPr>
        <w:t>održavanje rezultata ispitivanja u granicama dopuštenog odstupanja koje je odredio proizvođač</w:t>
      </w:r>
      <w:r w:rsidRPr="007117A2">
        <w:rPr>
          <w:rFonts w:ascii="Cambria" w:eastAsia="Times New Roman" w:hAnsi="Cambria" w:cs="Times New Roman"/>
          <w:sz w:val="24"/>
          <w:szCs w:val="24"/>
          <w:lang w:eastAsia="hr-HR"/>
        </w:rPr>
        <w:t xml:space="preserve">) </w:t>
      </w:r>
    </w:p>
    <w:p w14:paraId="54F450EB" w14:textId="77777777" w:rsidR="0007761F" w:rsidRPr="007117A2" w:rsidRDefault="0007761F" w:rsidP="0072271C">
      <w:pPr>
        <w:pStyle w:val="Odlomakpopisa"/>
        <w:numPr>
          <w:ilvl w:val="0"/>
          <w:numId w:val="12"/>
        </w:numPr>
        <w:spacing w:after="120" w:line="240" w:lineRule="auto"/>
        <w:ind w:left="993" w:hanging="567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7117A2">
        <w:rPr>
          <w:rFonts w:ascii="Cambria" w:eastAsia="Times New Roman" w:hAnsi="Cambria" w:cs="Times New Roman"/>
          <w:sz w:val="24"/>
          <w:szCs w:val="24"/>
          <w:lang w:eastAsia="hr-HR"/>
        </w:rPr>
        <w:t>ispitivanje k</w:t>
      </w:r>
      <w:r w:rsidR="0072271C" w:rsidRPr="007117A2">
        <w:rPr>
          <w:rFonts w:ascii="Cambria" w:eastAsia="Times New Roman" w:hAnsi="Cambria" w:cs="Times New Roman"/>
          <w:sz w:val="24"/>
          <w:szCs w:val="24"/>
          <w:lang w:eastAsia="hr-HR"/>
        </w:rPr>
        <w:t>valitete</w:t>
      </w:r>
      <w:r w:rsidRPr="007117A2">
        <w:rPr>
          <w:rFonts w:ascii="Cambria" w:eastAsia="Times New Roman" w:hAnsi="Cambria" w:cs="Times New Roman"/>
          <w:sz w:val="24"/>
          <w:szCs w:val="24"/>
          <w:lang w:eastAsia="hr-HR"/>
        </w:rPr>
        <w:t xml:space="preserve"> </w:t>
      </w:r>
      <w:r w:rsidR="0072271C" w:rsidRPr="007117A2">
        <w:rPr>
          <w:rFonts w:ascii="Cambria" w:eastAsia="Times New Roman" w:hAnsi="Cambria" w:cs="Times New Roman"/>
          <w:sz w:val="24"/>
          <w:szCs w:val="24"/>
          <w:lang w:eastAsia="hr-HR"/>
        </w:rPr>
        <w:t>električnih</w:t>
      </w:r>
      <w:r w:rsidRPr="007117A2">
        <w:rPr>
          <w:rFonts w:ascii="Cambria" w:eastAsia="Times New Roman" w:hAnsi="Cambria" w:cs="Times New Roman"/>
          <w:sz w:val="24"/>
          <w:szCs w:val="24"/>
          <w:lang w:eastAsia="hr-HR"/>
        </w:rPr>
        <w:t xml:space="preserve"> i tlačnih vodova uređaja s valjcima </w:t>
      </w:r>
    </w:p>
    <w:p w14:paraId="3BD11A8B" w14:textId="77777777" w:rsidR="0007761F" w:rsidRPr="007117A2" w:rsidRDefault="0007761F" w:rsidP="0072271C">
      <w:pPr>
        <w:pStyle w:val="Odlomakpopisa"/>
        <w:numPr>
          <w:ilvl w:val="0"/>
          <w:numId w:val="12"/>
        </w:numPr>
        <w:spacing w:after="120" w:line="240" w:lineRule="auto"/>
        <w:ind w:left="993" w:hanging="567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7117A2">
        <w:rPr>
          <w:rFonts w:ascii="Cambria" w:eastAsia="Times New Roman" w:hAnsi="Cambria" w:cs="Times New Roman"/>
          <w:sz w:val="24"/>
          <w:szCs w:val="24"/>
          <w:lang w:eastAsia="hr-HR"/>
        </w:rPr>
        <w:t xml:space="preserve">vizualni pregled </w:t>
      </w:r>
      <w:r w:rsidR="0072271C" w:rsidRPr="007117A2">
        <w:rPr>
          <w:rFonts w:ascii="Cambria" w:eastAsia="Times New Roman" w:hAnsi="Cambria" w:cs="Times New Roman"/>
          <w:sz w:val="24"/>
          <w:szCs w:val="24"/>
          <w:lang w:eastAsia="hr-HR"/>
        </w:rPr>
        <w:t>mjesta</w:t>
      </w:r>
      <w:r w:rsidRPr="007117A2">
        <w:rPr>
          <w:rFonts w:ascii="Cambria" w:eastAsia="Times New Roman" w:hAnsi="Cambria" w:cs="Times New Roman"/>
          <w:sz w:val="24"/>
          <w:szCs w:val="24"/>
          <w:lang w:eastAsia="hr-HR"/>
        </w:rPr>
        <w:t xml:space="preserve"> </w:t>
      </w:r>
      <w:r w:rsidR="0072271C" w:rsidRPr="007117A2">
        <w:rPr>
          <w:rFonts w:ascii="Cambria" w:eastAsia="Times New Roman" w:hAnsi="Cambria" w:cs="Times New Roman"/>
          <w:sz w:val="24"/>
          <w:szCs w:val="24"/>
          <w:lang w:eastAsia="hr-HR"/>
        </w:rPr>
        <w:t xml:space="preserve">ugradnje i temeljenja </w:t>
      </w:r>
      <w:r w:rsidRPr="007117A2">
        <w:rPr>
          <w:rFonts w:ascii="Cambria" w:eastAsia="Times New Roman" w:hAnsi="Cambria" w:cs="Times New Roman"/>
          <w:sz w:val="24"/>
          <w:szCs w:val="24"/>
          <w:lang w:eastAsia="hr-HR"/>
        </w:rPr>
        <w:t>(</w:t>
      </w:r>
      <w:r w:rsidRPr="007117A2">
        <w:rPr>
          <w:rFonts w:ascii="Cambria" w:eastAsia="Times New Roman" w:hAnsi="Cambria" w:cs="Times New Roman"/>
          <w:i/>
          <w:sz w:val="24"/>
          <w:szCs w:val="24"/>
          <w:lang w:eastAsia="hr-HR"/>
        </w:rPr>
        <w:t>učvršćenje valjaka s temeljem</w:t>
      </w:r>
      <w:r w:rsidR="0072271C" w:rsidRPr="007117A2">
        <w:rPr>
          <w:rFonts w:ascii="Cambria" w:eastAsia="Times New Roman" w:hAnsi="Cambria" w:cs="Times New Roman"/>
          <w:i/>
          <w:sz w:val="24"/>
          <w:szCs w:val="24"/>
          <w:lang w:eastAsia="hr-HR"/>
        </w:rPr>
        <w:t xml:space="preserve">, </w:t>
      </w:r>
      <w:r w:rsidRPr="007117A2">
        <w:rPr>
          <w:rFonts w:ascii="Cambria" w:eastAsia="Times New Roman" w:hAnsi="Cambria" w:cs="Times New Roman"/>
          <w:i/>
          <w:sz w:val="24"/>
          <w:szCs w:val="24"/>
          <w:lang w:eastAsia="hr-HR"/>
        </w:rPr>
        <w:t xml:space="preserve">mogućnost njihova pomicanja, prljavština </w:t>
      </w:r>
      <w:r w:rsidR="0072271C" w:rsidRPr="007117A2">
        <w:rPr>
          <w:rFonts w:ascii="Cambria" w:eastAsia="Times New Roman" w:hAnsi="Cambria" w:cs="Times New Roman"/>
          <w:i/>
          <w:sz w:val="24"/>
          <w:szCs w:val="24"/>
          <w:lang w:eastAsia="hr-HR"/>
        </w:rPr>
        <w:t>u ugradbenoj jami</w:t>
      </w:r>
      <w:r w:rsidRPr="007117A2">
        <w:rPr>
          <w:rFonts w:ascii="Cambria" w:eastAsia="Times New Roman" w:hAnsi="Cambria" w:cs="Times New Roman"/>
          <w:i/>
          <w:sz w:val="24"/>
          <w:szCs w:val="24"/>
          <w:lang w:eastAsia="hr-HR"/>
        </w:rPr>
        <w:t>, strani otpadni dijelovi u grabi</w:t>
      </w:r>
      <w:r w:rsidR="0072271C" w:rsidRPr="007117A2">
        <w:rPr>
          <w:rFonts w:ascii="Cambria" w:eastAsia="Times New Roman" w:hAnsi="Cambria" w:cs="Times New Roman"/>
          <w:i/>
          <w:sz w:val="24"/>
          <w:szCs w:val="24"/>
          <w:lang w:eastAsia="hr-HR"/>
        </w:rPr>
        <w:t xml:space="preserve"> koji mogu prouzročiti nepravilnosti u radu i mjerenju</w:t>
      </w:r>
      <w:r w:rsidRPr="007117A2">
        <w:rPr>
          <w:rFonts w:ascii="Cambria" w:eastAsia="Times New Roman" w:hAnsi="Cambria" w:cs="Times New Roman"/>
          <w:sz w:val="24"/>
          <w:szCs w:val="24"/>
          <w:lang w:eastAsia="hr-HR"/>
        </w:rPr>
        <w:t xml:space="preserve">) </w:t>
      </w:r>
    </w:p>
    <w:p w14:paraId="5FF411CC" w14:textId="77777777" w:rsidR="0007761F" w:rsidRPr="007117A2" w:rsidRDefault="0007761F" w:rsidP="0072271C">
      <w:pPr>
        <w:pStyle w:val="Odlomakpopisa"/>
        <w:numPr>
          <w:ilvl w:val="0"/>
          <w:numId w:val="12"/>
        </w:numPr>
        <w:spacing w:after="120" w:line="240" w:lineRule="auto"/>
        <w:ind w:left="993" w:hanging="567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7117A2">
        <w:rPr>
          <w:rFonts w:ascii="Cambria" w:eastAsia="Times New Roman" w:hAnsi="Cambria" w:cs="Times New Roman"/>
          <w:sz w:val="24"/>
          <w:szCs w:val="24"/>
          <w:lang w:eastAsia="hr-HR"/>
        </w:rPr>
        <w:t xml:space="preserve">mjerno-tehničko ispitivanje </w:t>
      </w:r>
      <w:r w:rsidRPr="007117A2">
        <w:rPr>
          <w:rFonts w:ascii="Cambria" w:eastAsia="Times New Roman" w:hAnsi="Cambria" w:cs="Times New Roman"/>
          <w:i/>
          <w:sz w:val="24"/>
          <w:szCs w:val="24"/>
          <w:lang w:eastAsia="hr-HR"/>
        </w:rPr>
        <w:t xml:space="preserve">(stanje pokaznih i ispisnih uređaja, stanje analognih i digitalnih uređaja, mogućnost ručnog i automatskog uključivanja i isključivanja, isključivanje i ponovno uključivanje uređaja pri blokadi kotača vozila i </w:t>
      </w:r>
      <w:r w:rsidR="0072271C" w:rsidRPr="007117A2">
        <w:rPr>
          <w:rFonts w:ascii="Cambria" w:eastAsia="Times New Roman" w:hAnsi="Cambria" w:cs="Times New Roman"/>
          <w:i/>
          <w:sz w:val="24"/>
          <w:szCs w:val="24"/>
          <w:lang w:eastAsia="hr-HR"/>
        </w:rPr>
        <w:t>ostalo</w:t>
      </w:r>
      <w:r w:rsidRPr="007117A2">
        <w:rPr>
          <w:rFonts w:ascii="Cambria" w:eastAsia="Times New Roman" w:hAnsi="Cambria" w:cs="Times New Roman"/>
          <w:sz w:val="24"/>
          <w:szCs w:val="24"/>
          <w:lang w:eastAsia="hr-HR"/>
        </w:rPr>
        <w:t xml:space="preserve">) </w:t>
      </w:r>
    </w:p>
    <w:p w14:paraId="252F2F9C" w14:textId="0BCFFA7B" w:rsidR="009A4768" w:rsidRPr="007117A2" w:rsidRDefault="0007761F" w:rsidP="000B22FB">
      <w:pPr>
        <w:pStyle w:val="Odlomakpopisa"/>
        <w:numPr>
          <w:ilvl w:val="0"/>
          <w:numId w:val="12"/>
        </w:numPr>
        <w:spacing w:after="120" w:line="240" w:lineRule="auto"/>
        <w:ind w:left="993" w:hanging="567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7117A2">
        <w:rPr>
          <w:rFonts w:ascii="Cambria" w:eastAsia="Times New Roman" w:hAnsi="Cambria" w:cs="Times New Roman"/>
          <w:sz w:val="24"/>
          <w:szCs w:val="24"/>
          <w:lang w:eastAsia="hr-HR"/>
        </w:rPr>
        <w:lastRenderedPageBreak/>
        <w:t>ispitivanje točnosti uređaja s valjcima (</w:t>
      </w:r>
      <w:r w:rsidRPr="007117A2">
        <w:rPr>
          <w:rFonts w:ascii="Cambria" w:eastAsia="Times New Roman" w:hAnsi="Cambria" w:cs="Times New Roman"/>
          <w:i/>
          <w:sz w:val="24"/>
          <w:szCs w:val="24"/>
          <w:lang w:eastAsia="hr-HR"/>
        </w:rPr>
        <w:t>održavanje rezultata ispitivanja u granicama najveće dopuštene pogreške propisane ov</w:t>
      </w:r>
      <w:r w:rsidR="0072271C" w:rsidRPr="007117A2">
        <w:rPr>
          <w:rFonts w:ascii="Cambria" w:eastAsia="Times New Roman" w:hAnsi="Cambria" w:cs="Times New Roman"/>
          <w:i/>
          <w:sz w:val="24"/>
          <w:szCs w:val="24"/>
          <w:lang w:eastAsia="hr-HR"/>
        </w:rPr>
        <w:t>im</w:t>
      </w:r>
      <w:r w:rsidRPr="007117A2">
        <w:rPr>
          <w:rFonts w:ascii="Cambria" w:eastAsia="Times New Roman" w:hAnsi="Cambria" w:cs="Times New Roman"/>
          <w:i/>
          <w:sz w:val="24"/>
          <w:szCs w:val="24"/>
          <w:lang w:eastAsia="hr-HR"/>
        </w:rPr>
        <w:t xml:space="preserve"> </w:t>
      </w:r>
      <w:r w:rsidR="0072271C" w:rsidRPr="007117A2">
        <w:rPr>
          <w:rFonts w:ascii="Cambria" w:eastAsia="Times New Roman" w:hAnsi="Cambria" w:cs="Times New Roman"/>
          <w:i/>
          <w:sz w:val="24"/>
          <w:szCs w:val="24"/>
          <w:lang w:eastAsia="hr-HR"/>
        </w:rPr>
        <w:t>P</w:t>
      </w:r>
      <w:r w:rsidRPr="007117A2">
        <w:rPr>
          <w:rFonts w:ascii="Cambria" w:eastAsia="Times New Roman" w:hAnsi="Cambria" w:cs="Times New Roman"/>
          <w:i/>
          <w:sz w:val="24"/>
          <w:szCs w:val="24"/>
          <w:lang w:eastAsia="hr-HR"/>
        </w:rPr>
        <w:t>ravilnik</w:t>
      </w:r>
      <w:r w:rsidR="0072271C" w:rsidRPr="007117A2">
        <w:rPr>
          <w:rFonts w:ascii="Cambria" w:eastAsia="Times New Roman" w:hAnsi="Cambria" w:cs="Times New Roman"/>
          <w:i/>
          <w:sz w:val="24"/>
          <w:szCs w:val="24"/>
          <w:lang w:eastAsia="hr-HR"/>
        </w:rPr>
        <w:t>om i Rješenjem o odobrenju tipa mjerila, odnosno priznatoj ispravi o sukladnosti</w:t>
      </w:r>
      <w:r w:rsidRPr="007117A2">
        <w:rPr>
          <w:rFonts w:ascii="Cambria" w:eastAsia="Times New Roman" w:hAnsi="Cambria" w:cs="Times New Roman"/>
          <w:sz w:val="24"/>
          <w:szCs w:val="24"/>
          <w:lang w:eastAsia="hr-HR"/>
        </w:rPr>
        <w:t xml:space="preserve">) </w:t>
      </w:r>
    </w:p>
    <w:sectPr w:rsidR="009A4768" w:rsidRPr="007117A2" w:rsidSect="000B22FB">
      <w:pgSz w:w="11906" w:h="16838"/>
      <w:pgMar w:top="1276" w:right="1133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2C3967" w14:textId="77777777" w:rsidR="00A76F3F" w:rsidRDefault="00A76F3F" w:rsidP="0093292E">
      <w:pPr>
        <w:spacing w:after="0" w:line="240" w:lineRule="auto"/>
      </w:pPr>
      <w:r>
        <w:separator/>
      </w:r>
    </w:p>
  </w:endnote>
  <w:endnote w:type="continuationSeparator" w:id="0">
    <w:p w14:paraId="710D292B" w14:textId="77777777" w:rsidR="00A76F3F" w:rsidRDefault="00A76F3F" w:rsidP="00932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6FA8EE" w14:textId="77777777" w:rsidR="00A76F3F" w:rsidRDefault="00A76F3F" w:rsidP="0093292E">
      <w:pPr>
        <w:spacing w:after="0" w:line="240" w:lineRule="auto"/>
      </w:pPr>
      <w:r>
        <w:separator/>
      </w:r>
    </w:p>
  </w:footnote>
  <w:footnote w:type="continuationSeparator" w:id="0">
    <w:p w14:paraId="6B09A56C" w14:textId="77777777" w:rsidR="00A76F3F" w:rsidRDefault="00A76F3F" w:rsidP="009329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414C3"/>
    <w:multiLevelType w:val="hybridMultilevel"/>
    <w:tmpl w:val="869803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16ED9"/>
    <w:multiLevelType w:val="hybridMultilevel"/>
    <w:tmpl w:val="7A0A5C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064A2"/>
    <w:multiLevelType w:val="hybridMultilevel"/>
    <w:tmpl w:val="AFF279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E411A"/>
    <w:multiLevelType w:val="hybridMultilevel"/>
    <w:tmpl w:val="EE30419C"/>
    <w:lvl w:ilvl="0" w:tplc="504E0E90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Arial Unicode MS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77AE1"/>
    <w:multiLevelType w:val="hybridMultilevel"/>
    <w:tmpl w:val="B81213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85945"/>
    <w:multiLevelType w:val="multilevel"/>
    <w:tmpl w:val="ED7092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FEC3CEB"/>
    <w:multiLevelType w:val="hybridMultilevel"/>
    <w:tmpl w:val="8AE63C78"/>
    <w:lvl w:ilvl="0" w:tplc="BD448E74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Arial Unicode MS" w:hint="default"/>
        <w:b w:val="0"/>
        <w:i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24AA8"/>
    <w:multiLevelType w:val="hybridMultilevel"/>
    <w:tmpl w:val="94EC9E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2346E"/>
    <w:multiLevelType w:val="hybridMultilevel"/>
    <w:tmpl w:val="64C437EA"/>
    <w:lvl w:ilvl="0" w:tplc="9F18D2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84E0E"/>
    <w:multiLevelType w:val="hybridMultilevel"/>
    <w:tmpl w:val="EE30419C"/>
    <w:lvl w:ilvl="0" w:tplc="504E0E90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Arial Unicode MS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636B8"/>
    <w:multiLevelType w:val="hybridMultilevel"/>
    <w:tmpl w:val="BF165844"/>
    <w:lvl w:ilvl="0" w:tplc="5A12C54E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 w:hint="default"/>
        <w:caps w:val="0"/>
        <w:strike w:val="0"/>
        <w:dstrike w:val="0"/>
        <w:vanish w:val="0"/>
        <w:sz w:val="24"/>
        <w:szCs w:val="24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B7473"/>
    <w:multiLevelType w:val="multilevel"/>
    <w:tmpl w:val="958EF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9CF3EF8"/>
    <w:multiLevelType w:val="multilevel"/>
    <w:tmpl w:val="7C506D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D1D1914"/>
    <w:multiLevelType w:val="hybridMultilevel"/>
    <w:tmpl w:val="74F0B18A"/>
    <w:lvl w:ilvl="0" w:tplc="4C3C0B0A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A73344"/>
    <w:multiLevelType w:val="hybridMultilevel"/>
    <w:tmpl w:val="5002B576"/>
    <w:lvl w:ilvl="0" w:tplc="F00459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"/>
  </w:num>
  <w:num w:numId="4">
    <w:abstractNumId w:val="7"/>
  </w:num>
  <w:num w:numId="5">
    <w:abstractNumId w:val="9"/>
  </w:num>
  <w:num w:numId="6">
    <w:abstractNumId w:val="0"/>
  </w:num>
  <w:num w:numId="7">
    <w:abstractNumId w:val="4"/>
  </w:num>
  <w:num w:numId="8">
    <w:abstractNumId w:val="5"/>
  </w:num>
  <w:num w:numId="9">
    <w:abstractNumId w:val="3"/>
  </w:num>
  <w:num w:numId="10">
    <w:abstractNumId w:val="11"/>
  </w:num>
  <w:num w:numId="11">
    <w:abstractNumId w:val="10"/>
  </w:num>
  <w:num w:numId="12">
    <w:abstractNumId w:val="6"/>
  </w:num>
  <w:num w:numId="13">
    <w:abstractNumId w:val="13"/>
  </w:num>
  <w:num w:numId="14">
    <w:abstractNumId w:val="13"/>
    <w:lvlOverride w:ilvl="0">
      <w:startOverride w:val="1"/>
    </w:lvlOverride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DDB"/>
    <w:rsid w:val="000168C6"/>
    <w:rsid w:val="00033689"/>
    <w:rsid w:val="0007761F"/>
    <w:rsid w:val="000B22FB"/>
    <w:rsid w:val="00101FB4"/>
    <w:rsid w:val="0011735D"/>
    <w:rsid w:val="00142F37"/>
    <w:rsid w:val="001A4574"/>
    <w:rsid w:val="001B7517"/>
    <w:rsid w:val="00286667"/>
    <w:rsid w:val="002E0DDB"/>
    <w:rsid w:val="00311EE4"/>
    <w:rsid w:val="00312D7E"/>
    <w:rsid w:val="00325B61"/>
    <w:rsid w:val="003905B1"/>
    <w:rsid w:val="003A2F60"/>
    <w:rsid w:val="003C2F76"/>
    <w:rsid w:val="003E628F"/>
    <w:rsid w:val="00411345"/>
    <w:rsid w:val="004C0FC0"/>
    <w:rsid w:val="004E4FF4"/>
    <w:rsid w:val="00592987"/>
    <w:rsid w:val="005A0E91"/>
    <w:rsid w:val="005D351A"/>
    <w:rsid w:val="005E734A"/>
    <w:rsid w:val="00622317"/>
    <w:rsid w:val="00635067"/>
    <w:rsid w:val="006B1A0C"/>
    <w:rsid w:val="006C4A4D"/>
    <w:rsid w:val="007117A2"/>
    <w:rsid w:val="0072271C"/>
    <w:rsid w:val="00723AAE"/>
    <w:rsid w:val="0077768C"/>
    <w:rsid w:val="00781FB1"/>
    <w:rsid w:val="00793A44"/>
    <w:rsid w:val="007D5839"/>
    <w:rsid w:val="00821052"/>
    <w:rsid w:val="008911CD"/>
    <w:rsid w:val="0092454F"/>
    <w:rsid w:val="0093292E"/>
    <w:rsid w:val="009A1B55"/>
    <w:rsid w:val="009A4768"/>
    <w:rsid w:val="009C46EB"/>
    <w:rsid w:val="00A76F3F"/>
    <w:rsid w:val="00A93ABA"/>
    <w:rsid w:val="00B05755"/>
    <w:rsid w:val="00B80C88"/>
    <w:rsid w:val="00BE74CC"/>
    <w:rsid w:val="00C34346"/>
    <w:rsid w:val="00C43F88"/>
    <w:rsid w:val="00CD71AE"/>
    <w:rsid w:val="00D041C9"/>
    <w:rsid w:val="00D20CD6"/>
    <w:rsid w:val="00DE31EB"/>
    <w:rsid w:val="00E27E43"/>
    <w:rsid w:val="00E67AAC"/>
    <w:rsid w:val="00E800AF"/>
    <w:rsid w:val="00F645B5"/>
    <w:rsid w:val="00F661BE"/>
    <w:rsid w:val="00F77D1F"/>
    <w:rsid w:val="00FC6AB6"/>
    <w:rsid w:val="00FF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05C86"/>
  <w15:docId w15:val="{6B66D6A5-107E-44C6-9A3D-8CE266E02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DDB"/>
  </w:style>
  <w:style w:type="paragraph" w:styleId="Naslov1">
    <w:name w:val="heading 1"/>
    <w:basedOn w:val="Normal"/>
    <w:next w:val="Normal"/>
    <w:link w:val="Naslov1Char"/>
    <w:uiPriority w:val="9"/>
    <w:qFormat/>
    <w:rsid w:val="007117A2"/>
    <w:pPr>
      <w:keepNext/>
      <w:keepLines/>
      <w:spacing w:before="240" w:after="0"/>
      <w:jc w:val="center"/>
      <w:outlineLvl w:val="0"/>
    </w:pPr>
    <w:rPr>
      <w:rFonts w:ascii="Cambria" w:eastAsiaTheme="majorEastAsia" w:hAnsi="Cambria" w:cstheme="majorBidi"/>
      <w:color w:val="2F5496" w:themeColor="accent5" w:themeShade="BF"/>
      <w:sz w:val="24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117A2"/>
    <w:pPr>
      <w:keepNext/>
      <w:keepLines/>
      <w:spacing w:before="40" w:after="0"/>
      <w:jc w:val="center"/>
      <w:outlineLvl w:val="1"/>
    </w:pPr>
    <w:rPr>
      <w:rFonts w:ascii="Cambria" w:eastAsiaTheme="majorEastAsia" w:hAnsi="Cambria" w:cstheme="majorBidi"/>
      <w:color w:val="2F5496" w:themeColor="accent5" w:themeShade="BF"/>
      <w:sz w:val="24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A93ABA"/>
    <w:pPr>
      <w:keepNext/>
      <w:keepLines/>
      <w:spacing w:before="40" w:after="0"/>
      <w:outlineLvl w:val="2"/>
    </w:pPr>
    <w:rPr>
      <w:rFonts w:ascii="Cambria" w:eastAsiaTheme="majorEastAsia" w:hAnsi="Cambria" w:cstheme="majorBidi"/>
      <w:i/>
      <w:color w:val="1F4D78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D20CD6"/>
    <w:pPr>
      <w:keepNext/>
      <w:keepLines/>
      <w:spacing w:before="40" w:after="0"/>
      <w:outlineLvl w:val="3"/>
    </w:pPr>
    <w:rPr>
      <w:rFonts w:ascii="Cambria" w:eastAsiaTheme="majorEastAsia" w:hAnsi="Cambria" w:cstheme="majorBidi"/>
      <w:i/>
      <w:iCs/>
      <w:color w:val="2F5496" w:themeColor="accent5" w:themeShade="BF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2E0D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E4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4FF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E67AAC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9A4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932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3292E"/>
  </w:style>
  <w:style w:type="paragraph" w:styleId="Podnoje">
    <w:name w:val="footer"/>
    <w:basedOn w:val="Normal"/>
    <w:link w:val="PodnojeChar"/>
    <w:uiPriority w:val="99"/>
    <w:unhideWhenUsed/>
    <w:rsid w:val="00932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3292E"/>
  </w:style>
  <w:style w:type="character" w:styleId="Referencakomentara">
    <w:name w:val="annotation reference"/>
    <w:basedOn w:val="Zadanifontodlomka"/>
    <w:uiPriority w:val="99"/>
    <w:semiHidden/>
    <w:unhideWhenUsed/>
    <w:rsid w:val="006B1A0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B1A0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B1A0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B1A0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B1A0C"/>
    <w:rPr>
      <w:b/>
      <w:bCs/>
      <w:sz w:val="20"/>
      <w:szCs w:val="20"/>
    </w:rPr>
  </w:style>
  <w:style w:type="character" w:styleId="Hiperveza">
    <w:name w:val="Hyperlink"/>
    <w:basedOn w:val="Zadanifontodlomka"/>
    <w:uiPriority w:val="99"/>
    <w:semiHidden/>
    <w:unhideWhenUsed/>
    <w:rsid w:val="00311EE4"/>
    <w:rPr>
      <w:color w:val="0000FF"/>
      <w:u w:val="single"/>
    </w:rPr>
  </w:style>
  <w:style w:type="paragraph" w:styleId="Naslov">
    <w:name w:val="Title"/>
    <w:basedOn w:val="Normal"/>
    <w:next w:val="Normal"/>
    <w:link w:val="NaslovChar"/>
    <w:uiPriority w:val="10"/>
    <w:qFormat/>
    <w:rsid w:val="007117A2"/>
    <w:pPr>
      <w:spacing w:after="0" w:line="240" w:lineRule="auto"/>
      <w:contextualSpacing/>
      <w:jc w:val="center"/>
    </w:pPr>
    <w:rPr>
      <w:rFonts w:ascii="Cambria" w:eastAsiaTheme="majorEastAsia" w:hAnsi="Cambria" w:cstheme="majorBidi"/>
      <w:b/>
      <w:color w:val="2F5496" w:themeColor="accent5" w:themeShade="BF"/>
      <w:spacing w:val="-10"/>
      <w:kern w:val="28"/>
      <w:sz w:val="32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117A2"/>
    <w:rPr>
      <w:rFonts w:ascii="Cambria" w:eastAsiaTheme="majorEastAsia" w:hAnsi="Cambria" w:cstheme="majorBidi"/>
      <w:b/>
      <w:color w:val="2F5496" w:themeColor="accent5" w:themeShade="BF"/>
      <w:spacing w:val="-10"/>
      <w:kern w:val="28"/>
      <w:sz w:val="32"/>
      <w:szCs w:val="56"/>
    </w:rPr>
  </w:style>
  <w:style w:type="character" w:customStyle="1" w:styleId="Naslov1Char">
    <w:name w:val="Naslov 1 Char"/>
    <w:basedOn w:val="Zadanifontodlomka"/>
    <w:link w:val="Naslov1"/>
    <w:uiPriority w:val="9"/>
    <w:rsid w:val="007117A2"/>
    <w:rPr>
      <w:rFonts w:ascii="Cambria" w:eastAsiaTheme="majorEastAsia" w:hAnsi="Cambria" w:cstheme="majorBidi"/>
      <w:color w:val="2F5496" w:themeColor="accent5" w:themeShade="BF"/>
      <w:sz w:val="24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7117A2"/>
    <w:rPr>
      <w:rFonts w:ascii="Cambria" w:eastAsiaTheme="majorEastAsia" w:hAnsi="Cambria" w:cstheme="majorBidi"/>
      <w:color w:val="2F5496" w:themeColor="accent5" w:themeShade="BF"/>
      <w:sz w:val="24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A93ABA"/>
    <w:rPr>
      <w:rFonts w:ascii="Cambria" w:eastAsiaTheme="majorEastAsia" w:hAnsi="Cambria" w:cstheme="majorBidi"/>
      <w:i/>
      <w:color w:val="1F4D78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D20CD6"/>
    <w:rPr>
      <w:rFonts w:ascii="Cambria" w:eastAsiaTheme="majorEastAsia" w:hAnsi="Cambria" w:cstheme="majorBidi"/>
      <w:i/>
      <w:iCs/>
      <w:color w:val="2F5496" w:themeColor="accent5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1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55A6F2F-D89E-4986-A551-D5441BD9F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1607</Words>
  <Characters>9164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Dalibor Jakir</dc:creator>
  <cp:lastModifiedBy>Volarić-Bonefačić, Valerija</cp:lastModifiedBy>
  <cp:revision>7</cp:revision>
  <cp:lastPrinted>2017-01-10T07:16:00Z</cp:lastPrinted>
  <dcterms:created xsi:type="dcterms:W3CDTF">2017-06-20T08:49:00Z</dcterms:created>
  <dcterms:modified xsi:type="dcterms:W3CDTF">2017-06-20T12:00:00Z</dcterms:modified>
</cp:coreProperties>
</file>