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E33D7">
      <w:pPr>
        <w:pStyle w:val="title"/>
        <w:spacing w:before="300" w:beforeAutospacing="0" w:after="150" w:afterAutospacing="0"/>
        <w:jc w:val="center"/>
        <w:rPr>
          <w:rFonts w:ascii="Helvetica" w:hAnsi="Helvetica" w:cs="Helvetica"/>
          <w:b/>
          <w:bCs/>
          <w:color w:val="D43F3A"/>
          <w:sz w:val="60"/>
          <w:szCs w:val="60"/>
        </w:rPr>
      </w:pPr>
      <w:r>
        <w:rPr>
          <w:rFonts w:ascii="Helvetica" w:hAnsi="Helvetica" w:cs="Helvetica"/>
          <w:b/>
          <w:bCs/>
          <w:color w:val="D43F3A"/>
          <w:sz w:val="60"/>
          <w:szCs w:val="60"/>
        </w:rPr>
        <w:t xml:space="preserve">Prijedlog plana zakonodavnih </w:t>
      </w:r>
      <w:bookmarkStart w:id="0" w:name="_GoBack"/>
      <w:bookmarkEnd w:id="0"/>
      <w:r>
        <w:rPr>
          <w:rFonts w:ascii="Helvetica" w:hAnsi="Helvetica" w:cs="Helvetica"/>
          <w:b/>
          <w:bCs/>
          <w:color w:val="D43F3A"/>
          <w:sz w:val="60"/>
          <w:szCs w:val="60"/>
        </w:rPr>
        <w:t>aktivnosti za 2018</w:t>
      </w:r>
      <w:r>
        <w:rPr>
          <w:rFonts w:ascii="Helvetica" w:hAnsi="Helvetica" w:cs="Helvetica"/>
          <w:b/>
          <w:bCs/>
          <w:color w:val="D43F3A"/>
          <w:sz w:val="60"/>
          <w:szCs w:val="60"/>
        </w:rPr>
        <w:t>. godinu</w:t>
      </w:r>
    </w:p>
    <w:p w:rsidR="00AE33D7" w:rsidRDefault="00AE33D7">
      <w:pPr>
        <w:pStyle w:val="title"/>
        <w:spacing w:before="300" w:beforeAutospacing="0" w:after="150" w:afterAutospacing="0"/>
        <w:jc w:val="center"/>
        <w:rPr>
          <w:rFonts w:ascii="Helvetica" w:hAnsi="Helvetica" w:cs="Helvetica"/>
          <w:b/>
          <w:bCs/>
          <w:color w:val="D43F3A"/>
          <w:sz w:val="60"/>
          <w:szCs w:val="60"/>
        </w:rPr>
      </w:pPr>
    </w:p>
    <w:p w:rsidR="00AE33D7" w:rsidRDefault="00AE33D7" w:rsidP="00AE33D7">
      <w:pPr>
        <w:pStyle w:val="Heading1"/>
        <w:rPr>
          <w:rFonts w:eastAsia="Times New Roman"/>
        </w:rPr>
      </w:pPr>
      <w:r>
        <w:rPr>
          <w:rFonts w:eastAsia="Times New Roman"/>
        </w:rPr>
        <w:t>Zakon o turističkim zajednicama i promicanju hrvatskog turizma</w:t>
      </w:r>
    </w:p>
    <w:p w:rsidR="00AE33D7" w:rsidRDefault="00AE33D7" w:rsidP="00AE33D7">
      <w:pPr>
        <w:pStyle w:val="naslov1"/>
      </w:pPr>
      <w:r>
        <w:rPr>
          <w:rFonts w:ascii="Verdana" w:hAnsi="Verdana"/>
          <w:b/>
          <w:bCs/>
          <w:sz w:val="20"/>
          <w:szCs w:val="20"/>
        </w:rPr>
        <w:t xml:space="preserve">Upućivanje u proceduru Vlade RH: </w:t>
      </w:r>
      <w:r>
        <w:rPr>
          <w:rFonts w:ascii="Verdana" w:hAnsi="Verdana"/>
          <w:sz w:val="20"/>
          <w:szCs w:val="20"/>
        </w:rPr>
        <w:t>III. tromjesečje 201</w:t>
      </w:r>
      <w:r>
        <w:rPr>
          <w:rFonts w:ascii="Verdana" w:hAnsi="Verdana"/>
          <w:sz w:val="20"/>
          <w:szCs w:val="20"/>
        </w:rPr>
        <w:t>8</w:t>
      </w:r>
      <w:r>
        <w:rPr>
          <w:rFonts w:ascii="Verdana" w:hAnsi="Verdana"/>
          <w:sz w:val="20"/>
          <w:szCs w:val="20"/>
        </w:rPr>
        <w:t>.</w:t>
      </w:r>
      <w:r>
        <w:t xml:space="preserve"> </w:t>
      </w:r>
    </w:p>
    <w:p w:rsidR="00000000" w:rsidRDefault="00AE33D7">
      <w:pPr>
        <w:autoSpaceDE w:val="0"/>
        <w:autoSpaceDN w:val="0"/>
        <w:adjustRightInd w:val="0"/>
        <w:spacing w:before="100" w:after="100"/>
        <w:rPr>
          <w:rFonts w:ascii="Times New Roman" w:hAnsi="Times New Roman" w:cs="Times New Roman"/>
          <w:sz w:val="24"/>
          <w:szCs w:val="24"/>
        </w:rPr>
      </w:pPr>
    </w:p>
    <w:p w:rsidR="00000000" w:rsidRDefault="00AE33D7">
      <w:pPr>
        <w:pStyle w:val="Heading1"/>
        <w:rPr>
          <w:rFonts w:eastAsia="Times New Roman"/>
        </w:rPr>
      </w:pPr>
      <w:r>
        <w:rPr>
          <w:rFonts w:eastAsia="Times New Roman"/>
        </w:rPr>
        <w:t xml:space="preserve">Zakon o turističkoj </w:t>
      </w:r>
      <w:r>
        <w:rPr>
          <w:rFonts w:eastAsia="Times New Roman"/>
        </w:rPr>
        <w:t>pristojbi</w:t>
      </w:r>
    </w:p>
    <w:p w:rsidR="00000000" w:rsidRDefault="00AE33D7">
      <w:pPr>
        <w:pStyle w:val="naslov1"/>
      </w:pPr>
      <w:r>
        <w:rPr>
          <w:rFonts w:ascii="Verdana" w:hAnsi="Verdana"/>
          <w:b/>
          <w:bCs/>
          <w:sz w:val="20"/>
          <w:szCs w:val="20"/>
        </w:rPr>
        <w:t xml:space="preserve">Upućivanje u proceduru Vlade RH: </w:t>
      </w:r>
      <w:r>
        <w:rPr>
          <w:rFonts w:ascii="Verdana" w:hAnsi="Verdana"/>
          <w:sz w:val="20"/>
          <w:szCs w:val="20"/>
        </w:rPr>
        <w:t>III</w:t>
      </w:r>
      <w:r>
        <w:rPr>
          <w:rFonts w:ascii="Verdana" w:hAnsi="Verdana"/>
          <w:sz w:val="20"/>
          <w:szCs w:val="20"/>
        </w:rPr>
        <w:t>. tromjesečje 2018</w:t>
      </w:r>
      <w:r>
        <w:rPr>
          <w:rFonts w:ascii="Verdana" w:hAnsi="Verdana"/>
          <w:sz w:val="20"/>
          <w:szCs w:val="20"/>
        </w:rPr>
        <w:t>.</w:t>
      </w:r>
      <w:r>
        <w:t xml:space="preserve"> </w:t>
      </w:r>
    </w:p>
    <w:p w:rsidR="00000000" w:rsidRDefault="00AE33D7">
      <w:pPr>
        <w:pStyle w:val="naslov1"/>
      </w:pPr>
      <w:r>
        <w:rPr>
          <w:rFonts w:ascii="Verdana" w:hAnsi="Verdana"/>
          <w:sz w:val="20"/>
          <w:szCs w:val="20"/>
        </w:rPr>
        <w:t> </w:t>
      </w:r>
      <w:r>
        <w:t xml:space="preserve"> </w:t>
      </w:r>
    </w:p>
    <w:p w:rsidR="00000000" w:rsidRDefault="00AE33D7">
      <w:pPr>
        <w:pStyle w:val="Heading1"/>
        <w:rPr>
          <w:rFonts w:eastAsia="Times New Roman"/>
        </w:rPr>
      </w:pPr>
      <w:r>
        <w:rPr>
          <w:rFonts w:eastAsia="Times New Roman"/>
        </w:rPr>
        <w:t xml:space="preserve">Zakon </w:t>
      </w:r>
      <w:r>
        <w:rPr>
          <w:rFonts w:eastAsia="Times New Roman"/>
        </w:rPr>
        <w:t>o članarinama u turističkim zajednicama</w:t>
      </w:r>
    </w:p>
    <w:p w:rsidR="00000000" w:rsidRDefault="00AE33D7">
      <w:pPr>
        <w:pStyle w:val="naslov1"/>
      </w:pPr>
      <w:r>
        <w:rPr>
          <w:rFonts w:ascii="Verdana" w:hAnsi="Verdana"/>
          <w:b/>
          <w:bCs/>
          <w:sz w:val="20"/>
          <w:szCs w:val="20"/>
        </w:rPr>
        <w:t xml:space="preserve">Upućivanje u proceduru Vlade RH: </w:t>
      </w:r>
      <w:r>
        <w:rPr>
          <w:rFonts w:ascii="Verdana" w:hAnsi="Verdana"/>
          <w:sz w:val="20"/>
          <w:szCs w:val="20"/>
        </w:rPr>
        <w:t>III</w:t>
      </w:r>
      <w:r>
        <w:rPr>
          <w:rFonts w:ascii="Verdana" w:hAnsi="Verdana"/>
          <w:sz w:val="20"/>
          <w:szCs w:val="20"/>
        </w:rPr>
        <w:t>. tromjesečje 2018</w:t>
      </w:r>
      <w:r>
        <w:rPr>
          <w:rFonts w:ascii="Verdana" w:hAnsi="Verdana"/>
          <w:sz w:val="20"/>
          <w:szCs w:val="20"/>
        </w:rPr>
        <w:t>.</w:t>
      </w:r>
      <w:r>
        <w:t xml:space="preserve"> </w:t>
      </w:r>
    </w:p>
    <w:p w:rsidR="00AE33D7" w:rsidRDefault="00AE33D7">
      <w:pPr>
        <w:pStyle w:val="naslov1"/>
      </w:pPr>
    </w:p>
    <w:sectPr w:rsidR="00AE33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BFA"/>
    <w:rsid w:val="00936BFA"/>
    <w:rsid w:val="00AE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4A9D6"/>
  <w15:docId w15:val="{602C539C-71C1-4666-8C35-A153679E6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title">
    <w:name w:val="title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slov1">
    <w:name w:val="naslov1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Bosiljko Domazet</dc:creator>
  <cp:lastModifiedBy>Bosiljko Domazet</cp:lastModifiedBy>
  <cp:revision>2</cp:revision>
  <dcterms:created xsi:type="dcterms:W3CDTF">2017-09-19T11:13:00Z</dcterms:created>
  <dcterms:modified xsi:type="dcterms:W3CDTF">2017-09-19T11:13:00Z</dcterms:modified>
</cp:coreProperties>
</file>