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33" w:rsidRPr="00EC77DD" w:rsidRDefault="007C6833" w:rsidP="00400A6C">
      <w:pPr>
        <w:pStyle w:val="Title"/>
      </w:pPr>
      <w:r w:rsidRPr="00EC77DD">
        <w:t>PRAVILNIK</w:t>
      </w:r>
    </w:p>
    <w:p w:rsidR="007C6833" w:rsidRDefault="007C6833" w:rsidP="00400A6C">
      <w:pPr>
        <w:pStyle w:val="Title"/>
      </w:pPr>
      <w:r w:rsidRPr="00EC77DD">
        <w:t>O IZMJENAMA I DOPUNAMA PRAVILNIKA O AEROSOLNIM RASPRŠIVAČIMA</w:t>
      </w:r>
    </w:p>
    <w:p w:rsidR="007C6833" w:rsidRDefault="007C6833" w:rsidP="00400A6C">
      <w:pPr>
        <w:pStyle w:val="Heading1"/>
      </w:pPr>
      <w:r w:rsidRPr="00EC77DD">
        <w:t>Članak 1.</w:t>
      </w:r>
    </w:p>
    <w:p w:rsidR="00FE200F" w:rsidRDefault="00FE200F" w:rsidP="00FE200F">
      <w:pPr>
        <w:pStyle w:val="clanak-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D801E8" w:rsidRDefault="00D801E8" w:rsidP="00FE200F">
      <w:pPr>
        <w:jc w:val="both"/>
      </w:pPr>
      <w:r>
        <w:t>U Pravilniku</w:t>
      </w:r>
      <w:r w:rsidRPr="003448D5">
        <w:t xml:space="preserve"> o aerosolnim ra</w:t>
      </w:r>
      <w:r>
        <w:t>spršivačima (Narodne novine, br. 45/2014 i</w:t>
      </w:r>
      <w:r w:rsidRPr="003448D5">
        <w:t xml:space="preserve"> 140/2014)</w:t>
      </w:r>
      <w:r>
        <w:t xml:space="preserve"> u članku 1. stavku 2. iza podstavka 4. dodaje se podstavak 5. koji glasi:</w:t>
      </w:r>
    </w:p>
    <w:p w:rsidR="00FE200F" w:rsidRDefault="00FE200F" w:rsidP="00FE200F">
      <w:pPr>
        <w:pStyle w:val="doc-ti"/>
        <w:spacing w:before="0" w:beforeAutospacing="0" w:after="0" w:afterAutospacing="0"/>
        <w:jc w:val="both"/>
      </w:pPr>
    </w:p>
    <w:p w:rsidR="00D801E8" w:rsidRPr="003448D5" w:rsidRDefault="00D801E8" w:rsidP="00FE200F">
      <w:pPr>
        <w:pStyle w:val="doc-ti"/>
        <w:spacing w:before="0" w:beforeAutospacing="0" w:after="0" w:afterAutospacing="0"/>
        <w:jc w:val="both"/>
        <w:rPr>
          <w:color w:val="000000"/>
        </w:rPr>
      </w:pPr>
      <w:r>
        <w:t xml:space="preserve">»- </w:t>
      </w:r>
      <w:r w:rsidRPr="003448D5">
        <w:rPr>
          <w:color w:val="000000"/>
        </w:rPr>
        <w:t>Direktiva Komisije (EU) 2016/2037 оd 21. studenoga 2016. o izmjeni Direktive Vijeća 75/324/EEZ u pogledu najvećeg dopuštenog tlaka aerosolnih raspršivača te radi prilagodbe njezinih odredaba o označivanju Uredbi (EZ) br. 1272/2008 Europskog parlamenta i Vijeća o razvrstavanju, označivanju i pakiranju tvari i smjesa (Tekst značaja</w:t>
      </w:r>
      <w:r>
        <w:rPr>
          <w:color w:val="000000"/>
        </w:rPr>
        <w:t>n za EGP (SL L 314, 22.11.2016.</w:t>
      </w:r>
      <w:r w:rsidRPr="003448D5">
        <w:rPr>
          <w:color w:val="000000"/>
        </w:rPr>
        <w:t>)</w:t>
      </w:r>
      <w:r>
        <w:rPr>
          <w:color w:val="000000"/>
        </w:rPr>
        <w:t>)</w:t>
      </w:r>
      <w:r w:rsidRPr="003448D5">
        <w:rPr>
          <w:color w:val="000000"/>
        </w:rPr>
        <w:t>.</w:t>
      </w:r>
      <w:r>
        <w:rPr>
          <w:color w:val="000000"/>
        </w:rPr>
        <w:t>«.</w:t>
      </w:r>
    </w:p>
    <w:p w:rsidR="00D801E8" w:rsidRDefault="00D801E8" w:rsidP="00400A6C">
      <w:pPr>
        <w:pStyle w:val="Heading1"/>
      </w:pPr>
      <w:r>
        <w:t>Članak 2.</w:t>
      </w:r>
    </w:p>
    <w:p w:rsidR="00FE200F" w:rsidRPr="00EC77DD" w:rsidRDefault="00FE200F" w:rsidP="00FE200F">
      <w:pPr>
        <w:pStyle w:val="clanak-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7C6833" w:rsidRDefault="00975D1A" w:rsidP="00FE200F">
      <w:pPr>
        <w:pStyle w:val="t-9-8"/>
        <w:spacing w:before="0" w:beforeAutospacing="0" w:after="0" w:afterAutospacing="0"/>
        <w:jc w:val="both"/>
        <w:textAlignment w:val="baseline"/>
      </w:pPr>
      <w:r>
        <w:t xml:space="preserve">(1) </w:t>
      </w:r>
      <w:r w:rsidR="00D801E8">
        <w:t>U</w:t>
      </w:r>
      <w:r w:rsidR="007C6833" w:rsidRPr="004956CA">
        <w:t xml:space="preserve"> D</w:t>
      </w:r>
      <w:r>
        <w:t>odatku</w:t>
      </w:r>
      <w:r w:rsidR="007C6833" w:rsidRPr="004956CA">
        <w:t xml:space="preserve"> 2.Opće odredbe </w:t>
      </w:r>
      <w:r w:rsidR="00D801E8">
        <w:t>Pravilnika</w:t>
      </w:r>
    </w:p>
    <w:p w:rsidR="00FE200F" w:rsidRDefault="00FE200F" w:rsidP="00FE200F">
      <w:pPr>
        <w:pStyle w:val="t-9-8"/>
        <w:spacing w:before="0" w:beforeAutospacing="0" w:after="0" w:afterAutospacing="0"/>
        <w:jc w:val="both"/>
        <w:textAlignment w:val="baseline"/>
      </w:pPr>
    </w:p>
    <w:p w:rsidR="007C6833" w:rsidRPr="004956CA" w:rsidRDefault="007C6833" w:rsidP="00FE200F">
      <w:pPr>
        <w:pStyle w:val="t-9-8"/>
        <w:spacing w:before="0" w:beforeAutospacing="0" w:after="0" w:afterAutospacing="0"/>
        <w:jc w:val="both"/>
        <w:textAlignment w:val="baseline"/>
      </w:pPr>
      <w:r>
        <w:t xml:space="preserve">a) </w:t>
      </w:r>
      <w:r w:rsidRPr="004956CA">
        <w:t xml:space="preserve">točka 2.2 mijenja se </w:t>
      </w:r>
      <w:r w:rsidR="00D801E8">
        <w:t>i</w:t>
      </w:r>
      <w:r w:rsidRPr="004956CA">
        <w:t xml:space="preserve"> glasi:</w:t>
      </w:r>
    </w:p>
    <w:p w:rsidR="007C6833" w:rsidRPr="004956CA" w:rsidRDefault="007C6833" w:rsidP="00FE200F">
      <w:pPr>
        <w:pStyle w:val="t-9-8"/>
        <w:spacing w:before="0" w:beforeAutospacing="0" w:after="0" w:afterAutospacing="0"/>
        <w:jc w:val="both"/>
        <w:textAlignment w:val="baseline"/>
      </w:pPr>
      <w:r w:rsidRPr="004956CA">
        <w:t>2.2. Označ</w:t>
      </w:r>
      <w:r w:rsidR="00D801E8">
        <w:t>i</w:t>
      </w:r>
      <w:r w:rsidRPr="004956CA">
        <w:t>vanje</w:t>
      </w:r>
    </w:p>
    <w:p w:rsidR="007C6833" w:rsidRPr="004956CA" w:rsidRDefault="007C6833" w:rsidP="00FE200F">
      <w:pPr>
        <w:pStyle w:val="t-9-8"/>
        <w:spacing w:before="0" w:beforeAutospacing="0" w:after="0" w:afterAutospacing="0"/>
        <w:jc w:val="both"/>
        <w:textAlignment w:val="baseline"/>
      </w:pPr>
      <w:r w:rsidRPr="004956CA">
        <w:t>Ne dovodeći u pitanje Uredbu (EZ) br. 1272/2008 svaki aerosolni raspršivač mora vidljivo imati čitljive i neizbrisive oznake:</w:t>
      </w:r>
    </w:p>
    <w:p w:rsidR="007C6833" w:rsidRDefault="007C6833" w:rsidP="00FE200F">
      <w:pPr>
        <w:pStyle w:val="ListParagraph"/>
        <w:numPr>
          <w:ilvl w:val="0"/>
          <w:numId w:val="1"/>
        </w:numPr>
        <w:ind w:left="425" w:hanging="425"/>
        <w:contextualSpacing w:val="0"/>
        <w:jc w:val="both"/>
      </w:pPr>
      <w:r w:rsidRPr="004956CA">
        <w:t>ako je aerosol klasificiran kao „nezapaljiv” prema kriterijima iz točke 1.9., oznaku opasnosti „Upozorenje” i ostale elemente naljepnice za 3. kategoriju aerosola predviđene u tablici 2.3.1. u Prilogu I. Uredb</w:t>
      </w:r>
      <w:r>
        <w:t>i</w:t>
      </w:r>
      <w:r w:rsidRPr="004956CA">
        <w:t xml:space="preserve"> (EZ) br. 1272/2008;</w:t>
      </w:r>
    </w:p>
    <w:p w:rsidR="007C6833" w:rsidRDefault="007C6833" w:rsidP="00FE200F">
      <w:pPr>
        <w:pStyle w:val="ListParagraph"/>
        <w:numPr>
          <w:ilvl w:val="0"/>
          <w:numId w:val="1"/>
        </w:numPr>
        <w:ind w:left="425" w:hanging="425"/>
        <w:contextualSpacing w:val="0"/>
        <w:jc w:val="both"/>
      </w:pPr>
      <w:r w:rsidRPr="004956CA">
        <w:t>ako je aerosol klasificiran kao „zapaljiv” prema kriterijima iz točke 1.9., oznaku opasnosti „Upozorenje” i ostale elemente naljepnice za 2. kategoriju aerosola predviđene u tablici 2.3.1. u Prilogu I. Uredb</w:t>
      </w:r>
      <w:r>
        <w:t>i</w:t>
      </w:r>
      <w:r w:rsidRPr="004956CA">
        <w:t xml:space="preserve"> (EZ) br. 1272/2008;</w:t>
      </w:r>
    </w:p>
    <w:p w:rsidR="007C6833" w:rsidRDefault="007C6833" w:rsidP="00FE200F">
      <w:pPr>
        <w:pStyle w:val="ListParagraph"/>
        <w:numPr>
          <w:ilvl w:val="0"/>
          <w:numId w:val="1"/>
        </w:numPr>
        <w:ind w:left="425" w:hanging="425"/>
        <w:contextualSpacing w:val="0"/>
        <w:jc w:val="both"/>
      </w:pPr>
      <w:r w:rsidRPr="004956CA">
        <w:t>ako je aerosol klasificiran kao „vrlo lako zapaljiv” prema kriterijima iz točke 1.9., oznaku opasnosti „Opasnost” i ostale elemente naljepnice za 1. kategoriju aerosola predviđene u tablici 2.3.1. u Prilogu I. Uredb</w:t>
      </w:r>
      <w:r>
        <w:t>i</w:t>
      </w:r>
      <w:r w:rsidRPr="004956CA">
        <w:t xml:space="preserve"> (EZ) br. 1272/2008;</w:t>
      </w:r>
    </w:p>
    <w:p w:rsidR="007C6833" w:rsidRDefault="007C6833" w:rsidP="00FE200F">
      <w:pPr>
        <w:pStyle w:val="ListParagraph"/>
        <w:numPr>
          <w:ilvl w:val="0"/>
          <w:numId w:val="1"/>
        </w:numPr>
        <w:ind w:left="425" w:hanging="425"/>
        <w:contextualSpacing w:val="0"/>
        <w:jc w:val="both"/>
      </w:pPr>
      <w:r w:rsidRPr="004956CA">
        <w:t>ako je aerosolni raspršivač namijenjen za maloprodaju, oznaku obavijesti P102 predviđenu u dijelu 1. tablici 6.1. Priloga IV. Uredb</w:t>
      </w:r>
      <w:r>
        <w:t>i</w:t>
      </w:r>
      <w:r w:rsidRPr="004956CA">
        <w:t xml:space="preserve"> (EZ) br. 1272/2008;</w:t>
      </w:r>
    </w:p>
    <w:p w:rsidR="007C6833" w:rsidRDefault="007C6833" w:rsidP="00FE200F">
      <w:pPr>
        <w:pStyle w:val="ListParagraph"/>
        <w:numPr>
          <w:ilvl w:val="0"/>
          <w:numId w:val="1"/>
        </w:numPr>
        <w:ind w:left="426" w:hanging="426"/>
        <w:jc w:val="both"/>
      </w:pPr>
      <w:r w:rsidRPr="004956CA">
        <w:t>sve dodatne oznake upozorenja o djelovanju kojima se potrošače upozorava na posebne opasnosti proizvoda; ako su uz aerosolni raspršivač priložene zasebne upute za upotrebu, u njima se moraju naglasiti takva upozorenja o djelovanju</w:t>
      </w:r>
      <w:r>
        <w:t>.</w:t>
      </w:r>
    </w:p>
    <w:p w:rsidR="007C6833" w:rsidRDefault="007C6833" w:rsidP="00FE200F"/>
    <w:p w:rsidR="007C6833" w:rsidRPr="00A3225F" w:rsidRDefault="007C6833" w:rsidP="00FE200F">
      <w:pPr>
        <w:ind w:right="-148"/>
        <w:textAlignment w:val="baseline"/>
      </w:pPr>
      <w:r>
        <w:t xml:space="preserve">b) </w:t>
      </w:r>
      <w:r w:rsidRPr="00A3225F">
        <w:t xml:space="preserve">točka 3.1.2. </w:t>
      </w:r>
      <w:r>
        <w:t xml:space="preserve">mijenja se </w:t>
      </w:r>
      <w:r w:rsidR="00D801E8">
        <w:t>i</w:t>
      </w:r>
      <w:r>
        <w:t xml:space="preserve"> glasi:</w:t>
      </w:r>
    </w:p>
    <w:p w:rsidR="007C6833" w:rsidRDefault="007C6833" w:rsidP="00FE200F"/>
    <w:p w:rsidR="007C6833" w:rsidRDefault="007C6833" w:rsidP="00FE200F">
      <w:pPr>
        <w:ind w:right="117"/>
        <w:jc w:val="both"/>
        <w:textAlignment w:val="baseline"/>
      </w:pPr>
      <w:r w:rsidRPr="00A3225F">
        <w:lastRenderedPageBreak/>
        <w:t>3.1.2</w:t>
      </w:r>
      <w:r>
        <w:t xml:space="preserve"> </w:t>
      </w:r>
      <w:r w:rsidRPr="00A3225F">
        <w:t>Tlak pri 50 °C u aerosolnom ra</w:t>
      </w:r>
      <w:r w:rsidR="00165F99">
        <w:t>spršivaču ne smije biti veći od</w:t>
      </w:r>
      <w:r>
        <w:t xml:space="preserve"> </w:t>
      </w:r>
      <w:r w:rsidRPr="00A3225F">
        <w:t xml:space="preserve">vrijednosti </w:t>
      </w:r>
      <w:r>
        <w:t>p</w:t>
      </w:r>
      <w:r w:rsidRPr="00A3225F">
        <w:t>redvi</w:t>
      </w:r>
      <w:r>
        <w:t>đenih u</w:t>
      </w:r>
      <w:r w:rsidRPr="00A3225F">
        <w:t xml:space="preserve"> sljedećoj tablici, ovisno o sadržaju plinova u aerosolnom raspršivaču:</w:t>
      </w:r>
    </w:p>
    <w:p w:rsidR="007C6833" w:rsidRDefault="007C6833" w:rsidP="00FE200F">
      <w:pPr>
        <w:ind w:right="117"/>
        <w:jc w:val="both"/>
        <w:textAlignment w:val="baseline"/>
      </w:pP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3"/>
        <w:gridCol w:w="2125"/>
      </w:tblGrid>
      <w:tr w:rsidR="007C6833" w:rsidRPr="00A3225F" w:rsidTr="007C6833">
        <w:tc>
          <w:tcPr>
            <w:tcW w:w="376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-148"/>
              <w:textAlignment w:val="baseline"/>
              <w:rPr>
                <w:b/>
                <w:bCs/>
              </w:rPr>
            </w:pPr>
            <w:r w:rsidRPr="00A3225F">
              <w:rPr>
                <w:b/>
                <w:bCs/>
              </w:rPr>
              <w:t>Sadržaj plinova</w:t>
            </w:r>
          </w:p>
        </w:tc>
        <w:tc>
          <w:tcPr>
            <w:tcW w:w="124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-148"/>
              <w:textAlignment w:val="baseline"/>
              <w:rPr>
                <w:b/>
                <w:bCs/>
              </w:rPr>
            </w:pPr>
            <w:r w:rsidRPr="00A3225F">
              <w:rPr>
                <w:b/>
                <w:bCs/>
              </w:rPr>
              <w:t>Tlak pri 50 °C</w:t>
            </w:r>
          </w:p>
        </w:tc>
      </w:tr>
      <w:tr w:rsidR="007C6833" w:rsidRPr="00A3225F" w:rsidTr="007C6833">
        <w:tc>
          <w:tcPr>
            <w:tcW w:w="376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-148"/>
              <w:textAlignment w:val="baseline"/>
            </w:pPr>
            <w:r w:rsidRPr="00A3225F">
              <w:t>Ukapljeni plin ili mješavina plinova koji su zapaljivi u zraku temperature 20 °C pri standardnom tlaku od 1,013 bara</w:t>
            </w:r>
          </w:p>
        </w:tc>
        <w:tc>
          <w:tcPr>
            <w:tcW w:w="124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100"/>
              <w:textAlignment w:val="baseline"/>
            </w:pPr>
            <w:r w:rsidRPr="00A3225F">
              <w:t>12 bara</w:t>
            </w:r>
          </w:p>
        </w:tc>
      </w:tr>
      <w:tr w:rsidR="007C6833" w:rsidRPr="00A3225F" w:rsidTr="007C6833">
        <w:tc>
          <w:tcPr>
            <w:tcW w:w="376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-148"/>
              <w:textAlignment w:val="baseline"/>
            </w:pPr>
            <w:r w:rsidRPr="00A3225F">
              <w:t>Ukapljeni plin ili mješavina plinova koji nisu zapaljivi u zraku temperature 20 °C pri standardnom tlaku od 1,013 bara</w:t>
            </w:r>
          </w:p>
        </w:tc>
        <w:tc>
          <w:tcPr>
            <w:tcW w:w="124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-148"/>
              <w:textAlignment w:val="baseline"/>
            </w:pPr>
            <w:r w:rsidRPr="00A3225F">
              <w:t>13,2 bara</w:t>
            </w:r>
          </w:p>
        </w:tc>
      </w:tr>
      <w:tr w:rsidR="007C6833" w:rsidRPr="00A3225F" w:rsidTr="007C6833">
        <w:tc>
          <w:tcPr>
            <w:tcW w:w="376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-148"/>
              <w:textAlignment w:val="baseline"/>
            </w:pPr>
            <w:r w:rsidRPr="00A3225F">
              <w:t>Stlačeni plinovi ili pod tlakom otopljeni plinovi koji nisu zapaljivi u zraku temperature 20 °C pri standardnom tlaku od 1,013 bara</w:t>
            </w:r>
          </w:p>
        </w:tc>
        <w:tc>
          <w:tcPr>
            <w:tcW w:w="1240" w:type="pct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7C6833" w:rsidRPr="00A3225F" w:rsidRDefault="007C6833" w:rsidP="00B71B23">
            <w:pPr>
              <w:pBdr>
                <w:right w:val="single" w:sz="4" w:space="4" w:color="auto"/>
              </w:pBdr>
              <w:spacing w:before="50" w:after="50" w:line="312" w:lineRule="atLeast"/>
              <w:ind w:right="-148"/>
              <w:textAlignment w:val="baseline"/>
            </w:pPr>
            <w:r w:rsidRPr="00A3225F">
              <w:t>15 bara</w:t>
            </w:r>
          </w:p>
        </w:tc>
      </w:tr>
    </w:tbl>
    <w:p w:rsidR="007C6833" w:rsidRPr="00087AAC" w:rsidRDefault="007C6833" w:rsidP="00400A6C">
      <w:pPr>
        <w:pStyle w:val="Heading1"/>
      </w:pPr>
      <w:bookmarkStart w:id="0" w:name="_GoBack"/>
      <w:bookmarkEnd w:id="0"/>
      <w:r w:rsidRPr="00087AAC">
        <w:t xml:space="preserve">Članak </w:t>
      </w:r>
      <w:r w:rsidR="00D801E8">
        <w:t>3</w:t>
      </w:r>
      <w:r w:rsidRPr="00087AAC">
        <w:t>.</w:t>
      </w:r>
    </w:p>
    <w:p w:rsidR="00FE200F" w:rsidRDefault="00FE200F" w:rsidP="00FE200F">
      <w:pPr>
        <w:pStyle w:val="t-9-8"/>
        <w:spacing w:before="0" w:beforeAutospacing="0" w:after="0" w:afterAutospacing="0"/>
        <w:jc w:val="both"/>
        <w:textAlignment w:val="baseline"/>
      </w:pPr>
    </w:p>
    <w:p w:rsidR="007C6833" w:rsidRPr="00087AAC" w:rsidRDefault="007C6833" w:rsidP="00FE200F">
      <w:pPr>
        <w:pStyle w:val="t-9-8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087AAC">
        <w:t xml:space="preserve">Ovaj Pravilnik </w:t>
      </w:r>
      <w:r>
        <w:t>objav</w:t>
      </w:r>
      <w:r w:rsidR="00D801E8">
        <w:t>it će se</w:t>
      </w:r>
      <w:r>
        <w:t xml:space="preserve"> u</w:t>
      </w:r>
      <w:r w:rsidRPr="00087AAC">
        <w:t xml:space="preserve"> »Narodnim novinama«</w:t>
      </w:r>
      <w:r w:rsidR="00D801E8">
        <w:t>, a stupa na snagu 1</w:t>
      </w:r>
      <w:r w:rsidRPr="002C0122">
        <w:rPr>
          <w:shd w:val="clear" w:color="auto" w:fill="FFFFFF"/>
        </w:rPr>
        <w:t>2. veljače 2018.</w:t>
      </w:r>
    </w:p>
    <w:p w:rsidR="00D801E8" w:rsidRDefault="00D801E8" w:rsidP="00FE200F">
      <w:pPr>
        <w:pStyle w:val="klasa2"/>
        <w:spacing w:before="0" w:beforeAutospacing="0" w:after="0" w:afterAutospacing="0"/>
        <w:textAlignment w:val="baseline"/>
        <w:rPr>
          <w:color w:val="000000"/>
        </w:rPr>
      </w:pPr>
    </w:p>
    <w:p w:rsidR="00CD7F79" w:rsidRDefault="007C6833" w:rsidP="00FE200F">
      <w:pPr>
        <w:pStyle w:val="klasa2"/>
        <w:spacing w:before="0" w:beforeAutospacing="0" w:after="0" w:afterAutospacing="0"/>
        <w:textAlignment w:val="baseline"/>
        <w:rPr>
          <w:color w:val="000000"/>
        </w:rPr>
      </w:pPr>
      <w:r w:rsidRPr="00087AAC">
        <w:rPr>
          <w:color w:val="000000"/>
        </w:rPr>
        <w:t>K</w:t>
      </w:r>
      <w:r>
        <w:rPr>
          <w:color w:val="000000"/>
        </w:rPr>
        <w:t>LASA</w:t>
      </w:r>
      <w:r w:rsidRPr="00087AAC">
        <w:rPr>
          <w:color w:val="000000"/>
        </w:rPr>
        <w:t xml:space="preserve">: </w:t>
      </w:r>
    </w:p>
    <w:p w:rsidR="00CD7F79" w:rsidRDefault="007C6833" w:rsidP="00FE200F">
      <w:pPr>
        <w:pStyle w:val="klasa2"/>
        <w:spacing w:before="0" w:beforeAutospacing="0" w:after="0" w:afterAutospacing="0"/>
        <w:textAlignment w:val="baseline"/>
        <w:rPr>
          <w:color w:val="000000"/>
        </w:rPr>
      </w:pPr>
      <w:r w:rsidRPr="00087AAC">
        <w:rPr>
          <w:color w:val="000000"/>
        </w:rPr>
        <w:t>U</w:t>
      </w:r>
      <w:r>
        <w:rPr>
          <w:color w:val="000000"/>
        </w:rPr>
        <w:t xml:space="preserve">RBROJ: </w:t>
      </w:r>
      <w:r w:rsidRPr="00087AAC">
        <w:rPr>
          <w:color w:val="000000"/>
        </w:rPr>
        <w:t xml:space="preserve"> </w:t>
      </w:r>
    </w:p>
    <w:p w:rsidR="007C6833" w:rsidRDefault="00165F99" w:rsidP="00FE200F">
      <w:pPr>
        <w:pStyle w:val="klasa2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Zagreb,</w:t>
      </w:r>
    </w:p>
    <w:p w:rsidR="00CD7F79" w:rsidRPr="00087AAC" w:rsidRDefault="00CD7F79" w:rsidP="00FE200F">
      <w:pPr>
        <w:pStyle w:val="klasa2"/>
        <w:spacing w:before="0" w:beforeAutospacing="0" w:after="0" w:afterAutospacing="0"/>
        <w:textAlignment w:val="baseline"/>
        <w:rPr>
          <w:color w:val="000000"/>
        </w:rPr>
      </w:pPr>
    </w:p>
    <w:p w:rsidR="007C6833" w:rsidRDefault="007C6833" w:rsidP="00FE200F"/>
    <w:p w:rsidR="007C6833" w:rsidRPr="0022552F" w:rsidRDefault="00165F99" w:rsidP="00FE200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C6833" w:rsidRPr="0022552F">
        <w:rPr>
          <w:bCs/>
        </w:rPr>
        <w:t>POTPREDSJEDNICA VLADE I MINISTRICA</w:t>
      </w:r>
    </w:p>
    <w:p w:rsidR="007C6833" w:rsidRPr="0022552F" w:rsidRDefault="00165F99" w:rsidP="00FE200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C6833" w:rsidRPr="0022552F">
        <w:rPr>
          <w:bCs/>
        </w:rPr>
        <w:t>dr.</w:t>
      </w:r>
      <w:r w:rsidR="00A456D7">
        <w:rPr>
          <w:bCs/>
        </w:rPr>
        <w:t xml:space="preserve"> </w:t>
      </w:r>
      <w:r w:rsidR="007C6833" w:rsidRPr="0022552F">
        <w:rPr>
          <w:bCs/>
        </w:rPr>
        <w:t>sc. Martina Dalić</w:t>
      </w:r>
    </w:p>
    <w:p w:rsidR="007C6833" w:rsidRDefault="007C6833" w:rsidP="00FE200F"/>
    <w:sectPr w:rsidR="007C6833" w:rsidSect="001D0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4915"/>
    <w:multiLevelType w:val="hybridMultilevel"/>
    <w:tmpl w:val="F27E517A"/>
    <w:lvl w:ilvl="0" w:tplc="CDA82F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33"/>
    <w:rsid w:val="00010424"/>
    <w:rsid w:val="00015DBC"/>
    <w:rsid w:val="001342E1"/>
    <w:rsid w:val="00165F99"/>
    <w:rsid w:val="001A1E64"/>
    <w:rsid w:val="001D08B4"/>
    <w:rsid w:val="00374465"/>
    <w:rsid w:val="00400A6C"/>
    <w:rsid w:val="00442978"/>
    <w:rsid w:val="005B1D82"/>
    <w:rsid w:val="005F7A21"/>
    <w:rsid w:val="006C7F7D"/>
    <w:rsid w:val="00772CD6"/>
    <w:rsid w:val="007948B3"/>
    <w:rsid w:val="007B3774"/>
    <w:rsid w:val="007C0A49"/>
    <w:rsid w:val="007C6833"/>
    <w:rsid w:val="00864083"/>
    <w:rsid w:val="008A1E63"/>
    <w:rsid w:val="008D46B9"/>
    <w:rsid w:val="00905E37"/>
    <w:rsid w:val="00932708"/>
    <w:rsid w:val="00975D1A"/>
    <w:rsid w:val="00A456D7"/>
    <w:rsid w:val="00AF3F87"/>
    <w:rsid w:val="00B84390"/>
    <w:rsid w:val="00BA6C1A"/>
    <w:rsid w:val="00C21AFC"/>
    <w:rsid w:val="00CD3602"/>
    <w:rsid w:val="00CD6E91"/>
    <w:rsid w:val="00CD7F79"/>
    <w:rsid w:val="00D10C82"/>
    <w:rsid w:val="00D801E8"/>
    <w:rsid w:val="00DC0417"/>
    <w:rsid w:val="00E924EB"/>
    <w:rsid w:val="00F31A22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33"/>
    <w:pPr>
      <w:spacing w:after="0" w:line="240" w:lineRule="auto"/>
    </w:pPr>
    <w:rPr>
      <w:rFonts w:eastAsia="Times New Roman"/>
      <w:bCs w:val="0"/>
      <w:color w:val="auto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A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7C6833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7C68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C6833"/>
    <w:pPr>
      <w:ind w:left="720"/>
      <w:contextualSpacing/>
    </w:pPr>
  </w:style>
  <w:style w:type="paragraph" w:customStyle="1" w:styleId="clanak">
    <w:name w:val="clanak"/>
    <w:basedOn w:val="Normal"/>
    <w:rsid w:val="007C683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7C6833"/>
    <w:pPr>
      <w:spacing w:before="100" w:beforeAutospacing="1" w:after="100" w:afterAutospacing="1"/>
    </w:pPr>
  </w:style>
  <w:style w:type="paragraph" w:customStyle="1" w:styleId="doc-ti">
    <w:name w:val="doc-ti"/>
    <w:basedOn w:val="Normal"/>
    <w:rsid w:val="00CD3602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400A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0A6C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00A6C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33"/>
    <w:pPr>
      <w:spacing w:after="0" w:line="240" w:lineRule="auto"/>
    </w:pPr>
    <w:rPr>
      <w:rFonts w:eastAsia="Times New Roman"/>
      <w:bCs w:val="0"/>
      <w:color w:val="auto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A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7C6833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7C68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C6833"/>
    <w:pPr>
      <w:ind w:left="720"/>
      <w:contextualSpacing/>
    </w:pPr>
  </w:style>
  <w:style w:type="paragraph" w:customStyle="1" w:styleId="clanak">
    <w:name w:val="clanak"/>
    <w:basedOn w:val="Normal"/>
    <w:rsid w:val="007C683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7C6833"/>
    <w:pPr>
      <w:spacing w:before="100" w:beforeAutospacing="1" w:after="100" w:afterAutospacing="1"/>
    </w:pPr>
  </w:style>
  <w:style w:type="paragraph" w:customStyle="1" w:styleId="doc-ti">
    <w:name w:val="doc-ti"/>
    <w:basedOn w:val="Normal"/>
    <w:rsid w:val="00CD3602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400A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0A6C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00A6C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mpokrscanski</dc:creator>
  <cp:lastModifiedBy>Božena Gajica Uzelac</cp:lastModifiedBy>
  <cp:revision>6</cp:revision>
  <cp:lastPrinted>2017-10-09T08:21:00Z</cp:lastPrinted>
  <dcterms:created xsi:type="dcterms:W3CDTF">2017-10-09T10:18:00Z</dcterms:created>
  <dcterms:modified xsi:type="dcterms:W3CDTF">2017-10-09T10:21:00Z</dcterms:modified>
</cp:coreProperties>
</file>